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2AFD44" w14:textId="77777777" w:rsidR="00E703C1" w:rsidRPr="00066428" w:rsidRDefault="00E703C1" w:rsidP="004B4066">
      <w:pPr>
        <w:widowControl w:val="0"/>
        <w:tabs>
          <w:tab w:val="left" w:pos="90"/>
          <w:tab w:val="center" w:pos="4936"/>
          <w:tab w:val="right" w:pos="10104"/>
        </w:tabs>
        <w:autoSpaceDE w:val="0"/>
        <w:autoSpaceDN w:val="0"/>
        <w:adjustRightInd w:val="0"/>
        <w:jc w:val="both"/>
        <w:rPr>
          <w:b/>
          <w:bCs/>
          <w:i/>
          <w:iCs/>
          <w:color w:val="000080"/>
          <w:sz w:val="28"/>
          <w:szCs w:val="28"/>
          <w:u w:val="single"/>
        </w:rPr>
      </w:pPr>
    </w:p>
    <w:p w14:paraId="3243091F" w14:textId="77777777" w:rsidR="006660E8" w:rsidRPr="006660E8" w:rsidRDefault="006660E8" w:rsidP="004B4066">
      <w:pPr>
        <w:ind w:firstLine="567"/>
        <w:jc w:val="right"/>
        <w:rPr>
          <w:sz w:val="28"/>
          <w:szCs w:val="28"/>
          <w:lang w:val="tr-TR" w:eastAsia="tr-TR"/>
        </w:rPr>
      </w:pPr>
      <w:r w:rsidRPr="006660E8">
        <w:rPr>
          <w:rFonts w:eastAsia="Calibri"/>
          <w:b/>
          <w:bCs/>
          <w:i/>
          <w:iCs/>
          <w:color w:val="0E0E0E"/>
          <w:sz w:val="28"/>
          <w:szCs w:val="28"/>
          <w:lang w:eastAsia="en-US"/>
        </w:rPr>
        <w:t>Проект</w:t>
      </w:r>
    </w:p>
    <w:p w14:paraId="50C1C7EC" w14:textId="77777777" w:rsidR="00A33895" w:rsidRDefault="00A33895" w:rsidP="004B4066">
      <w:pPr>
        <w:widowControl w:val="0"/>
        <w:tabs>
          <w:tab w:val="left" w:pos="6237"/>
        </w:tabs>
        <w:ind w:left="6237"/>
        <w:jc w:val="right"/>
        <w:rPr>
          <w:color w:val="000000"/>
          <w:sz w:val="28"/>
          <w:szCs w:val="28"/>
          <w:lang w:val="kk-KZ" w:eastAsia="tr-TR"/>
        </w:rPr>
      </w:pPr>
    </w:p>
    <w:p w14:paraId="351F8486" w14:textId="77777777" w:rsidR="006660E8" w:rsidRDefault="006660E8" w:rsidP="004B4066">
      <w:pPr>
        <w:widowControl w:val="0"/>
        <w:tabs>
          <w:tab w:val="left" w:pos="6237"/>
        </w:tabs>
        <w:ind w:left="6237"/>
        <w:jc w:val="right"/>
        <w:rPr>
          <w:color w:val="000000"/>
          <w:sz w:val="28"/>
          <w:szCs w:val="28"/>
          <w:lang w:val="kk-KZ" w:eastAsia="tr-TR"/>
        </w:rPr>
      </w:pPr>
    </w:p>
    <w:p w14:paraId="152BCFB7" w14:textId="77777777" w:rsidR="006660E8" w:rsidRDefault="006660E8" w:rsidP="004B4066">
      <w:pPr>
        <w:widowControl w:val="0"/>
        <w:tabs>
          <w:tab w:val="left" w:pos="6237"/>
        </w:tabs>
        <w:ind w:left="6237"/>
        <w:jc w:val="right"/>
        <w:rPr>
          <w:color w:val="000000"/>
          <w:sz w:val="28"/>
          <w:szCs w:val="28"/>
          <w:lang w:val="kk-KZ" w:eastAsia="tr-TR"/>
        </w:rPr>
      </w:pPr>
    </w:p>
    <w:p w14:paraId="4CCC5A73" w14:textId="77777777" w:rsidR="006660E8" w:rsidRDefault="006660E8" w:rsidP="004B4066">
      <w:pPr>
        <w:widowControl w:val="0"/>
        <w:tabs>
          <w:tab w:val="left" w:pos="6237"/>
        </w:tabs>
        <w:ind w:left="6237"/>
        <w:jc w:val="right"/>
        <w:rPr>
          <w:color w:val="000000"/>
          <w:sz w:val="28"/>
          <w:szCs w:val="28"/>
          <w:lang w:val="kk-KZ" w:eastAsia="tr-TR"/>
        </w:rPr>
      </w:pPr>
    </w:p>
    <w:p w14:paraId="56B6C5BE" w14:textId="77777777" w:rsidR="006660E8" w:rsidRDefault="006660E8" w:rsidP="004B4066">
      <w:pPr>
        <w:widowControl w:val="0"/>
        <w:tabs>
          <w:tab w:val="left" w:pos="6237"/>
        </w:tabs>
        <w:ind w:left="6237"/>
        <w:jc w:val="right"/>
        <w:rPr>
          <w:color w:val="000000"/>
          <w:sz w:val="28"/>
          <w:szCs w:val="28"/>
          <w:lang w:val="kk-KZ" w:eastAsia="tr-TR"/>
        </w:rPr>
      </w:pPr>
    </w:p>
    <w:p w14:paraId="3CCCED4E" w14:textId="77777777" w:rsidR="006660E8" w:rsidRPr="006660E8" w:rsidRDefault="006660E8" w:rsidP="004B4066">
      <w:pPr>
        <w:widowControl w:val="0"/>
        <w:tabs>
          <w:tab w:val="left" w:pos="6237"/>
        </w:tabs>
        <w:ind w:left="6237"/>
        <w:jc w:val="right"/>
        <w:rPr>
          <w:color w:val="000000"/>
          <w:sz w:val="28"/>
          <w:szCs w:val="28"/>
          <w:lang w:val="kk-KZ" w:eastAsia="tr-TR"/>
        </w:rPr>
      </w:pPr>
    </w:p>
    <w:p w14:paraId="1CB896AA" w14:textId="77777777" w:rsidR="00A33895" w:rsidRPr="00CD391B" w:rsidRDefault="00A33895" w:rsidP="004B4066">
      <w:pPr>
        <w:jc w:val="right"/>
        <w:rPr>
          <w:color w:val="000000"/>
          <w:sz w:val="28"/>
          <w:szCs w:val="28"/>
          <w:lang w:eastAsia="tr-TR"/>
        </w:rPr>
      </w:pPr>
    </w:p>
    <w:p w14:paraId="7078BC9D" w14:textId="77777777" w:rsidR="00A33895" w:rsidRPr="00CD391B" w:rsidRDefault="00A33895" w:rsidP="004B4066">
      <w:pPr>
        <w:jc w:val="center"/>
        <w:rPr>
          <w:b/>
          <w:sz w:val="28"/>
          <w:szCs w:val="28"/>
        </w:rPr>
      </w:pPr>
    </w:p>
    <w:p w14:paraId="62E8D077" w14:textId="77777777" w:rsidR="00A33895" w:rsidRPr="00CD391B" w:rsidRDefault="00A33895" w:rsidP="004B4066">
      <w:pPr>
        <w:jc w:val="center"/>
        <w:rPr>
          <w:b/>
          <w:sz w:val="28"/>
          <w:szCs w:val="28"/>
        </w:rPr>
      </w:pPr>
      <w:r w:rsidRPr="00CD391B">
        <w:rPr>
          <w:b/>
          <w:sz w:val="28"/>
          <w:szCs w:val="28"/>
        </w:rPr>
        <w:t>КЛИНИЧЕСКИЙ ПРОТОКОЛ ДИАГНОСТИКИ И ЛЕЧЕНИЯ</w:t>
      </w:r>
    </w:p>
    <w:p w14:paraId="189241C5" w14:textId="77777777" w:rsidR="00A33895" w:rsidRDefault="00A33895" w:rsidP="004B4066">
      <w:pPr>
        <w:jc w:val="center"/>
        <w:outlineLvl w:val="0"/>
        <w:rPr>
          <w:b/>
          <w:sz w:val="28"/>
          <w:szCs w:val="28"/>
          <w:lang w:val="kk-KZ"/>
        </w:rPr>
      </w:pPr>
      <w:r>
        <w:rPr>
          <w:b/>
          <w:sz w:val="28"/>
          <w:szCs w:val="28"/>
        </w:rPr>
        <w:t>ОСТРЫЙ ЛИМФОБЛАСТНЫЙ ЛЕЙКОЗ У ДЕТЕЙ</w:t>
      </w:r>
    </w:p>
    <w:p w14:paraId="3DF1E28E" w14:textId="77777777" w:rsidR="004B60F0" w:rsidRPr="004B60F0" w:rsidRDefault="004B60F0" w:rsidP="004B4066">
      <w:pPr>
        <w:jc w:val="center"/>
        <w:outlineLvl w:val="0"/>
        <w:rPr>
          <w:b/>
          <w:sz w:val="28"/>
          <w:szCs w:val="28"/>
          <w:lang w:val="kk-KZ"/>
        </w:rPr>
      </w:pPr>
      <w:r>
        <w:rPr>
          <w:b/>
          <w:sz w:val="28"/>
          <w:szCs w:val="28"/>
          <w:lang w:val="kk-KZ"/>
        </w:rPr>
        <w:t>(ПЕРВИЧНЫЙ)</w:t>
      </w:r>
    </w:p>
    <w:p w14:paraId="038D4013" w14:textId="77777777" w:rsidR="0004258A" w:rsidRPr="0004258A" w:rsidRDefault="0004258A" w:rsidP="00CA61A8">
      <w:pPr>
        <w:numPr>
          <w:ilvl w:val="0"/>
          <w:numId w:val="44"/>
        </w:numPr>
        <w:tabs>
          <w:tab w:val="left" w:pos="567"/>
        </w:tabs>
        <w:ind w:left="0" w:firstLine="0"/>
        <w:contextualSpacing/>
        <w:jc w:val="both"/>
        <w:rPr>
          <w:b/>
          <w:sz w:val="28"/>
          <w:szCs w:val="28"/>
        </w:rPr>
      </w:pPr>
      <w:r w:rsidRPr="0004258A">
        <w:rPr>
          <w:b/>
          <w:sz w:val="28"/>
          <w:szCs w:val="28"/>
        </w:rPr>
        <w:t>С</w:t>
      </w:r>
      <w:r w:rsidR="00247F8C">
        <w:rPr>
          <w:b/>
          <w:sz w:val="28"/>
          <w:szCs w:val="28"/>
        </w:rPr>
        <w:t>ОДЕРЖАНИЕ</w:t>
      </w:r>
      <w:r w:rsidRPr="0004258A">
        <w:rPr>
          <w:b/>
          <w:sz w:val="28"/>
          <w:szCs w:val="28"/>
        </w:rPr>
        <w:t>:</w:t>
      </w:r>
    </w:p>
    <w:tbl>
      <w:tblPr>
        <w:tblW w:w="1002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77"/>
        <w:gridCol w:w="1252"/>
      </w:tblGrid>
      <w:tr w:rsidR="0004258A" w:rsidRPr="0004258A" w14:paraId="21AEF94E" w14:textId="77777777" w:rsidTr="007A229C">
        <w:tc>
          <w:tcPr>
            <w:tcW w:w="8777" w:type="dxa"/>
          </w:tcPr>
          <w:p w14:paraId="5CDFCE40" w14:textId="77777777" w:rsidR="0004258A" w:rsidRPr="0004258A" w:rsidRDefault="0004258A" w:rsidP="004B4066">
            <w:pPr>
              <w:contextualSpacing/>
              <w:jc w:val="both"/>
              <w:rPr>
                <w:sz w:val="28"/>
                <w:szCs w:val="28"/>
              </w:rPr>
            </w:pPr>
            <w:r w:rsidRPr="0004258A">
              <w:rPr>
                <w:sz w:val="28"/>
                <w:szCs w:val="28"/>
              </w:rPr>
              <w:t>Соотношение кодов МКБ-10 и МКБ-9</w:t>
            </w:r>
          </w:p>
        </w:tc>
        <w:tc>
          <w:tcPr>
            <w:tcW w:w="1252" w:type="dxa"/>
          </w:tcPr>
          <w:p w14:paraId="10F853AE" w14:textId="77777777" w:rsidR="0004258A" w:rsidRPr="0004258A" w:rsidRDefault="0004258A" w:rsidP="004B4066">
            <w:pPr>
              <w:ind w:firstLine="567"/>
              <w:contextualSpacing/>
              <w:jc w:val="both"/>
              <w:rPr>
                <w:sz w:val="28"/>
                <w:szCs w:val="28"/>
              </w:rPr>
            </w:pPr>
          </w:p>
        </w:tc>
      </w:tr>
      <w:tr w:rsidR="0004258A" w:rsidRPr="0004258A" w14:paraId="4F8DEF77" w14:textId="77777777" w:rsidTr="007A229C">
        <w:tc>
          <w:tcPr>
            <w:tcW w:w="8777" w:type="dxa"/>
          </w:tcPr>
          <w:p w14:paraId="509ED690" w14:textId="77777777" w:rsidR="0004258A" w:rsidRPr="0004258A" w:rsidRDefault="0004258A" w:rsidP="004B4066">
            <w:pPr>
              <w:contextualSpacing/>
              <w:jc w:val="both"/>
              <w:rPr>
                <w:sz w:val="28"/>
                <w:szCs w:val="28"/>
              </w:rPr>
            </w:pPr>
            <w:r w:rsidRPr="0004258A">
              <w:rPr>
                <w:sz w:val="28"/>
                <w:szCs w:val="28"/>
              </w:rPr>
              <w:t>Дата разработки протокола</w:t>
            </w:r>
          </w:p>
        </w:tc>
        <w:tc>
          <w:tcPr>
            <w:tcW w:w="1252" w:type="dxa"/>
          </w:tcPr>
          <w:p w14:paraId="789A391C" w14:textId="77777777" w:rsidR="0004258A" w:rsidRPr="0004258A" w:rsidRDefault="0004258A" w:rsidP="004B4066">
            <w:pPr>
              <w:ind w:firstLine="567"/>
              <w:contextualSpacing/>
              <w:jc w:val="both"/>
              <w:rPr>
                <w:sz w:val="28"/>
                <w:szCs w:val="28"/>
              </w:rPr>
            </w:pPr>
          </w:p>
        </w:tc>
      </w:tr>
      <w:tr w:rsidR="0004258A" w:rsidRPr="0004258A" w14:paraId="474E0044" w14:textId="77777777" w:rsidTr="007A229C">
        <w:tc>
          <w:tcPr>
            <w:tcW w:w="8777" w:type="dxa"/>
          </w:tcPr>
          <w:p w14:paraId="132891A8" w14:textId="77777777" w:rsidR="0004258A" w:rsidRPr="0004258A" w:rsidRDefault="0004258A" w:rsidP="004B4066">
            <w:pPr>
              <w:contextualSpacing/>
              <w:jc w:val="both"/>
              <w:rPr>
                <w:sz w:val="28"/>
                <w:szCs w:val="28"/>
              </w:rPr>
            </w:pPr>
            <w:r w:rsidRPr="0004258A">
              <w:rPr>
                <w:sz w:val="28"/>
                <w:szCs w:val="28"/>
              </w:rPr>
              <w:t>Пользователи протокола</w:t>
            </w:r>
          </w:p>
        </w:tc>
        <w:tc>
          <w:tcPr>
            <w:tcW w:w="1252" w:type="dxa"/>
          </w:tcPr>
          <w:p w14:paraId="1668A350" w14:textId="77777777" w:rsidR="0004258A" w:rsidRPr="0004258A" w:rsidRDefault="0004258A" w:rsidP="004B4066">
            <w:pPr>
              <w:ind w:firstLine="567"/>
              <w:contextualSpacing/>
              <w:jc w:val="both"/>
              <w:rPr>
                <w:sz w:val="28"/>
                <w:szCs w:val="28"/>
              </w:rPr>
            </w:pPr>
          </w:p>
        </w:tc>
      </w:tr>
      <w:tr w:rsidR="0004258A" w:rsidRPr="0004258A" w14:paraId="26B3F436" w14:textId="77777777" w:rsidTr="007A229C">
        <w:tc>
          <w:tcPr>
            <w:tcW w:w="8777" w:type="dxa"/>
          </w:tcPr>
          <w:p w14:paraId="166D0021" w14:textId="77777777" w:rsidR="0004258A" w:rsidRPr="0004258A" w:rsidRDefault="0004258A" w:rsidP="004B4066">
            <w:pPr>
              <w:contextualSpacing/>
              <w:jc w:val="both"/>
              <w:rPr>
                <w:sz w:val="28"/>
                <w:szCs w:val="28"/>
              </w:rPr>
            </w:pPr>
            <w:r w:rsidRPr="0004258A">
              <w:rPr>
                <w:sz w:val="28"/>
                <w:szCs w:val="28"/>
              </w:rPr>
              <w:t>Категория пациентов</w:t>
            </w:r>
          </w:p>
        </w:tc>
        <w:tc>
          <w:tcPr>
            <w:tcW w:w="1252" w:type="dxa"/>
          </w:tcPr>
          <w:p w14:paraId="6EAABA24" w14:textId="77777777" w:rsidR="0004258A" w:rsidRPr="0004258A" w:rsidRDefault="0004258A" w:rsidP="004B4066">
            <w:pPr>
              <w:ind w:firstLine="567"/>
              <w:contextualSpacing/>
              <w:jc w:val="both"/>
              <w:rPr>
                <w:sz w:val="28"/>
                <w:szCs w:val="28"/>
              </w:rPr>
            </w:pPr>
          </w:p>
        </w:tc>
      </w:tr>
      <w:tr w:rsidR="0004258A" w:rsidRPr="0004258A" w14:paraId="368D4B7A" w14:textId="77777777" w:rsidTr="007A229C">
        <w:tc>
          <w:tcPr>
            <w:tcW w:w="8777" w:type="dxa"/>
          </w:tcPr>
          <w:p w14:paraId="60AC7C47" w14:textId="77777777" w:rsidR="0004258A" w:rsidRPr="0004258A" w:rsidRDefault="0004258A" w:rsidP="004B4066">
            <w:pPr>
              <w:contextualSpacing/>
              <w:jc w:val="both"/>
              <w:rPr>
                <w:sz w:val="28"/>
                <w:szCs w:val="28"/>
              </w:rPr>
            </w:pPr>
            <w:r w:rsidRPr="0004258A">
              <w:rPr>
                <w:sz w:val="28"/>
                <w:szCs w:val="28"/>
              </w:rPr>
              <w:t>Шкала уровня доказательности</w:t>
            </w:r>
          </w:p>
        </w:tc>
        <w:tc>
          <w:tcPr>
            <w:tcW w:w="1252" w:type="dxa"/>
          </w:tcPr>
          <w:p w14:paraId="5428A6A1" w14:textId="77777777" w:rsidR="0004258A" w:rsidRPr="0004258A" w:rsidRDefault="0004258A" w:rsidP="004B4066">
            <w:pPr>
              <w:ind w:firstLine="567"/>
              <w:contextualSpacing/>
              <w:jc w:val="both"/>
              <w:rPr>
                <w:sz w:val="28"/>
                <w:szCs w:val="28"/>
              </w:rPr>
            </w:pPr>
          </w:p>
        </w:tc>
      </w:tr>
      <w:tr w:rsidR="0004258A" w:rsidRPr="0004258A" w14:paraId="5F326DC1" w14:textId="77777777" w:rsidTr="007A229C">
        <w:tc>
          <w:tcPr>
            <w:tcW w:w="8777" w:type="dxa"/>
          </w:tcPr>
          <w:p w14:paraId="65954AC1" w14:textId="77777777" w:rsidR="0004258A" w:rsidRPr="0004258A" w:rsidRDefault="0004258A" w:rsidP="004B4066">
            <w:pPr>
              <w:contextualSpacing/>
              <w:jc w:val="both"/>
              <w:rPr>
                <w:sz w:val="28"/>
                <w:szCs w:val="28"/>
              </w:rPr>
            </w:pPr>
            <w:r w:rsidRPr="0004258A">
              <w:rPr>
                <w:sz w:val="28"/>
                <w:szCs w:val="28"/>
              </w:rPr>
              <w:t xml:space="preserve">Определение </w:t>
            </w:r>
          </w:p>
        </w:tc>
        <w:tc>
          <w:tcPr>
            <w:tcW w:w="1252" w:type="dxa"/>
          </w:tcPr>
          <w:p w14:paraId="2B61BA3D" w14:textId="77777777" w:rsidR="0004258A" w:rsidRPr="0004258A" w:rsidRDefault="0004258A" w:rsidP="004B4066">
            <w:pPr>
              <w:ind w:firstLine="567"/>
              <w:contextualSpacing/>
              <w:jc w:val="both"/>
              <w:rPr>
                <w:sz w:val="28"/>
                <w:szCs w:val="28"/>
              </w:rPr>
            </w:pPr>
          </w:p>
        </w:tc>
      </w:tr>
      <w:tr w:rsidR="0004258A" w:rsidRPr="0004258A" w14:paraId="7F6EDEEF" w14:textId="77777777" w:rsidTr="007A229C">
        <w:tc>
          <w:tcPr>
            <w:tcW w:w="8777" w:type="dxa"/>
          </w:tcPr>
          <w:p w14:paraId="2CA97CC6" w14:textId="77777777" w:rsidR="0004258A" w:rsidRPr="0004258A" w:rsidRDefault="0004258A" w:rsidP="004B4066">
            <w:pPr>
              <w:contextualSpacing/>
              <w:jc w:val="both"/>
              <w:rPr>
                <w:sz w:val="28"/>
                <w:szCs w:val="28"/>
              </w:rPr>
            </w:pPr>
            <w:r w:rsidRPr="0004258A">
              <w:rPr>
                <w:sz w:val="28"/>
                <w:szCs w:val="28"/>
              </w:rPr>
              <w:t>Классификация</w:t>
            </w:r>
          </w:p>
        </w:tc>
        <w:tc>
          <w:tcPr>
            <w:tcW w:w="1252" w:type="dxa"/>
          </w:tcPr>
          <w:p w14:paraId="7D2494D6" w14:textId="77777777" w:rsidR="0004258A" w:rsidRPr="0004258A" w:rsidRDefault="0004258A" w:rsidP="004B4066">
            <w:pPr>
              <w:ind w:firstLine="567"/>
              <w:contextualSpacing/>
              <w:jc w:val="both"/>
              <w:rPr>
                <w:sz w:val="28"/>
                <w:szCs w:val="28"/>
              </w:rPr>
            </w:pPr>
          </w:p>
        </w:tc>
      </w:tr>
      <w:tr w:rsidR="0004258A" w:rsidRPr="0004258A" w14:paraId="13015B6C" w14:textId="77777777" w:rsidTr="007A229C">
        <w:tc>
          <w:tcPr>
            <w:tcW w:w="8777" w:type="dxa"/>
          </w:tcPr>
          <w:p w14:paraId="5B6B6724" w14:textId="77777777" w:rsidR="0004258A" w:rsidRPr="0004258A" w:rsidRDefault="0004258A" w:rsidP="004B4066">
            <w:pPr>
              <w:contextualSpacing/>
              <w:jc w:val="both"/>
              <w:rPr>
                <w:sz w:val="28"/>
                <w:szCs w:val="28"/>
              </w:rPr>
            </w:pPr>
            <w:r w:rsidRPr="0004258A">
              <w:rPr>
                <w:sz w:val="28"/>
                <w:szCs w:val="28"/>
              </w:rPr>
              <w:t>Диагностика и лечение на амбулаторном уровне</w:t>
            </w:r>
          </w:p>
        </w:tc>
        <w:tc>
          <w:tcPr>
            <w:tcW w:w="1252" w:type="dxa"/>
          </w:tcPr>
          <w:p w14:paraId="4260B4B5" w14:textId="77777777" w:rsidR="0004258A" w:rsidRPr="0004258A" w:rsidRDefault="0004258A" w:rsidP="004B4066">
            <w:pPr>
              <w:ind w:firstLine="567"/>
              <w:contextualSpacing/>
              <w:jc w:val="both"/>
              <w:rPr>
                <w:sz w:val="28"/>
                <w:szCs w:val="28"/>
              </w:rPr>
            </w:pPr>
          </w:p>
        </w:tc>
      </w:tr>
      <w:tr w:rsidR="0004258A" w:rsidRPr="0004258A" w14:paraId="2AF5B9B1" w14:textId="77777777" w:rsidTr="007A229C">
        <w:tc>
          <w:tcPr>
            <w:tcW w:w="8777" w:type="dxa"/>
          </w:tcPr>
          <w:p w14:paraId="361D05A4" w14:textId="77777777" w:rsidR="0004258A" w:rsidRPr="0004258A" w:rsidRDefault="0004258A" w:rsidP="004B4066">
            <w:pPr>
              <w:contextualSpacing/>
              <w:jc w:val="both"/>
              <w:rPr>
                <w:sz w:val="28"/>
                <w:szCs w:val="28"/>
              </w:rPr>
            </w:pPr>
            <w:r w:rsidRPr="0004258A">
              <w:rPr>
                <w:sz w:val="28"/>
                <w:szCs w:val="28"/>
              </w:rPr>
              <w:t>Показания для госпитализации</w:t>
            </w:r>
          </w:p>
        </w:tc>
        <w:tc>
          <w:tcPr>
            <w:tcW w:w="1252" w:type="dxa"/>
          </w:tcPr>
          <w:p w14:paraId="126E4264" w14:textId="77777777" w:rsidR="0004258A" w:rsidRPr="0004258A" w:rsidRDefault="0004258A" w:rsidP="004B4066">
            <w:pPr>
              <w:ind w:firstLine="567"/>
              <w:contextualSpacing/>
              <w:jc w:val="both"/>
              <w:rPr>
                <w:sz w:val="28"/>
                <w:szCs w:val="28"/>
              </w:rPr>
            </w:pPr>
          </w:p>
        </w:tc>
      </w:tr>
      <w:tr w:rsidR="0004258A" w:rsidRPr="0004258A" w14:paraId="719EE79B" w14:textId="77777777" w:rsidTr="007A229C">
        <w:tc>
          <w:tcPr>
            <w:tcW w:w="8777" w:type="dxa"/>
          </w:tcPr>
          <w:p w14:paraId="2FE17A18" w14:textId="77777777" w:rsidR="0004258A" w:rsidRPr="0004258A" w:rsidRDefault="0004258A" w:rsidP="004B4066">
            <w:pPr>
              <w:contextualSpacing/>
              <w:jc w:val="both"/>
              <w:rPr>
                <w:sz w:val="28"/>
                <w:szCs w:val="28"/>
              </w:rPr>
            </w:pPr>
            <w:r w:rsidRPr="0004258A">
              <w:rPr>
                <w:sz w:val="28"/>
                <w:szCs w:val="28"/>
              </w:rPr>
              <w:t>Диагностика и лечение на этапе скорой неотложной помощи</w:t>
            </w:r>
          </w:p>
        </w:tc>
        <w:tc>
          <w:tcPr>
            <w:tcW w:w="1252" w:type="dxa"/>
          </w:tcPr>
          <w:p w14:paraId="7815A66F" w14:textId="77777777" w:rsidR="0004258A" w:rsidRPr="0004258A" w:rsidRDefault="0004258A" w:rsidP="004B4066">
            <w:pPr>
              <w:ind w:firstLine="567"/>
              <w:contextualSpacing/>
              <w:jc w:val="both"/>
              <w:rPr>
                <w:sz w:val="28"/>
                <w:szCs w:val="28"/>
              </w:rPr>
            </w:pPr>
          </w:p>
        </w:tc>
      </w:tr>
      <w:tr w:rsidR="0004258A" w:rsidRPr="0004258A" w14:paraId="2BC22AC4" w14:textId="77777777" w:rsidTr="007A229C">
        <w:tc>
          <w:tcPr>
            <w:tcW w:w="8777" w:type="dxa"/>
          </w:tcPr>
          <w:p w14:paraId="78282C1A" w14:textId="77777777" w:rsidR="0004258A" w:rsidRPr="0004258A" w:rsidRDefault="0004258A" w:rsidP="004B4066">
            <w:pPr>
              <w:contextualSpacing/>
              <w:jc w:val="both"/>
              <w:rPr>
                <w:sz w:val="28"/>
                <w:szCs w:val="28"/>
              </w:rPr>
            </w:pPr>
            <w:r w:rsidRPr="0004258A">
              <w:rPr>
                <w:sz w:val="28"/>
                <w:szCs w:val="28"/>
              </w:rPr>
              <w:t>Диагностик а и лечение на стационарном уровне</w:t>
            </w:r>
          </w:p>
          <w:p w14:paraId="3830D8F5" w14:textId="77777777" w:rsidR="0004258A" w:rsidRPr="0004258A" w:rsidRDefault="0004258A" w:rsidP="004B4066">
            <w:pPr>
              <w:contextualSpacing/>
              <w:jc w:val="right"/>
              <w:rPr>
                <w:sz w:val="28"/>
                <w:szCs w:val="28"/>
              </w:rPr>
            </w:pPr>
            <w:r w:rsidRPr="0004258A">
              <w:rPr>
                <w:sz w:val="28"/>
                <w:szCs w:val="28"/>
              </w:rPr>
              <w:t>- хирургическое лечение</w:t>
            </w:r>
          </w:p>
        </w:tc>
        <w:tc>
          <w:tcPr>
            <w:tcW w:w="1252" w:type="dxa"/>
          </w:tcPr>
          <w:p w14:paraId="44FFFE0E" w14:textId="77777777" w:rsidR="0004258A" w:rsidRPr="0004258A" w:rsidRDefault="0004258A" w:rsidP="004B4066">
            <w:pPr>
              <w:ind w:firstLine="567"/>
              <w:contextualSpacing/>
              <w:jc w:val="both"/>
              <w:rPr>
                <w:sz w:val="28"/>
                <w:szCs w:val="28"/>
              </w:rPr>
            </w:pPr>
          </w:p>
        </w:tc>
      </w:tr>
      <w:tr w:rsidR="0004258A" w:rsidRPr="0004258A" w14:paraId="057149E9" w14:textId="77777777" w:rsidTr="007A229C">
        <w:tc>
          <w:tcPr>
            <w:tcW w:w="8777" w:type="dxa"/>
          </w:tcPr>
          <w:p w14:paraId="52EF6636" w14:textId="77777777" w:rsidR="0004258A" w:rsidRPr="0004258A" w:rsidRDefault="0004258A" w:rsidP="004B4066">
            <w:pPr>
              <w:contextualSpacing/>
              <w:jc w:val="both"/>
              <w:rPr>
                <w:sz w:val="28"/>
                <w:szCs w:val="28"/>
              </w:rPr>
            </w:pPr>
            <w:r w:rsidRPr="0004258A">
              <w:rPr>
                <w:sz w:val="28"/>
                <w:szCs w:val="28"/>
              </w:rPr>
              <w:t>Медицинская реабилитация</w:t>
            </w:r>
          </w:p>
        </w:tc>
        <w:tc>
          <w:tcPr>
            <w:tcW w:w="1252" w:type="dxa"/>
          </w:tcPr>
          <w:p w14:paraId="45310A9F" w14:textId="77777777" w:rsidR="0004258A" w:rsidRPr="0004258A" w:rsidRDefault="0004258A" w:rsidP="004B4066">
            <w:pPr>
              <w:ind w:firstLine="567"/>
              <w:contextualSpacing/>
              <w:jc w:val="both"/>
              <w:rPr>
                <w:sz w:val="28"/>
                <w:szCs w:val="28"/>
              </w:rPr>
            </w:pPr>
          </w:p>
        </w:tc>
      </w:tr>
      <w:tr w:rsidR="0004258A" w:rsidRPr="0004258A" w14:paraId="50DA4A32" w14:textId="77777777" w:rsidTr="007A229C">
        <w:tc>
          <w:tcPr>
            <w:tcW w:w="8777" w:type="dxa"/>
          </w:tcPr>
          <w:p w14:paraId="662D2272" w14:textId="77777777" w:rsidR="0004258A" w:rsidRPr="0004258A" w:rsidRDefault="0004258A" w:rsidP="004B4066">
            <w:pPr>
              <w:contextualSpacing/>
              <w:jc w:val="both"/>
              <w:rPr>
                <w:sz w:val="28"/>
                <w:szCs w:val="28"/>
              </w:rPr>
            </w:pPr>
            <w:r w:rsidRPr="0004258A">
              <w:rPr>
                <w:sz w:val="28"/>
                <w:szCs w:val="28"/>
              </w:rPr>
              <w:t>Паллиативная помощь</w:t>
            </w:r>
          </w:p>
        </w:tc>
        <w:tc>
          <w:tcPr>
            <w:tcW w:w="1252" w:type="dxa"/>
          </w:tcPr>
          <w:p w14:paraId="6C8F4F18" w14:textId="77777777" w:rsidR="0004258A" w:rsidRPr="0004258A" w:rsidRDefault="0004258A" w:rsidP="004B4066">
            <w:pPr>
              <w:ind w:firstLine="567"/>
              <w:contextualSpacing/>
              <w:jc w:val="both"/>
              <w:rPr>
                <w:sz w:val="28"/>
                <w:szCs w:val="28"/>
              </w:rPr>
            </w:pPr>
          </w:p>
        </w:tc>
      </w:tr>
      <w:tr w:rsidR="0004258A" w:rsidRPr="0004258A" w14:paraId="4D69E28C" w14:textId="77777777" w:rsidTr="007A229C">
        <w:tc>
          <w:tcPr>
            <w:tcW w:w="8777" w:type="dxa"/>
          </w:tcPr>
          <w:p w14:paraId="615D5161" w14:textId="77777777" w:rsidR="0004258A" w:rsidRPr="0004258A" w:rsidRDefault="0004258A" w:rsidP="004B4066">
            <w:pPr>
              <w:contextualSpacing/>
              <w:jc w:val="both"/>
              <w:rPr>
                <w:sz w:val="28"/>
                <w:szCs w:val="28"/>
              </w:rPr>
            </w:pPr>
            <w:r w:rsidRPr="0004258A">
              <w:rPr>
                <w:sz w:val="28"/>
                <w:szCs w:val="28"/>
              </w:rPr>
              <w:t xml:space="preserve">Сокращение, </w:t>
            </w:r>
            <w:proofErr w:type="gramStart"/>
            <w:r w:rsidRPr="0004258A">
              <w:rPr>
                <w:sz w:val="28"/>
                <w:szCs w:val="28"/>
              </w:rPr>
              <w:t>используемые</w:t>
            </w:r>
            <w:proofErr w:type="gramEnd"/>
            <w:r w:rsidRPr="0004258A">
              <w:rPr>
                <w:sz w:val="28"/>
                <w:szCs w:val="28"/>
              </w:rPr>
              <w:t xml:space="preserve"> в протоколе</w:t>
            </w:r>
          </w:p>
        </w:tc>
        <w:tc>
          <w:tcPr>
            <w:tcW w:w="1252" w:type="dxa"/>
          </w:tcPr>
          <w:p w14:paraId="5407E1AF" w14:textId="77777777" w:rsidR="0004258A" w:rsidRPr="0004258A" w:rsidRDefault="0004258A" w:rsidP="004B4066">
            <w:pPr>
              <w:ind w:firstLine="567"/>
              <w:contextualSpacing/>
              <w:jc w:val="both"/>
              <w:rPr>
                <w:sz w:val="28"/>
                <w:szCs w:val="28"/>
              </w:rPr>
            </w:pPr>
          </w:p>
        </w:tc>
      </w:tr>
      <w:tr w:rsidR="0004258A" w:rsidRPr="0004258A" w14:paraId="6192EED0" w14:textId="77777777" w:rsidTr="007A229C">
        <w:tc>
          <w:tcPr>
            <w:tcW w:w="8777" w:type="dxa"/>
          </w:tcPr>
          <w:p w14:paraId="7224E4E1" w14:textId="77777777" w:rsidR="0004258A" w:rsidRPr="0004258A" w:rsidRDefault="0004258A" w:rsidP="004B4066">
            <w:pPr>
              <w:contextualSpacing/>
              <w:jc w:val="both"/>
              <w:rPr>
                <w:sz w:val="28"/>
                <w:szCs w:val="28"/>
              </w:rPr>
            </w:pPr>
            <w:r w:rsidRPr="0004258A">
              <w:rPr>
                <w:sz w:val="28"/>
                <w:szCs w:val="28"/>
              </w:rPr>
              <w:t>Список разработчиков протокола</w:t>
            </w:r>
          </w:p>
        </w:tc>
        <w:tc>
          <w:tcPr>
            <w:tcW w:w="1252" w:type="dxa"/>
          </w:tcPr>
          <w:p w14:paraId="0C6D8BA5" w14:textId="77777777" w:rsidR="0004258A" w:rsidRPr="0004258A" w:rsidRDefault="0004258A" w:rsidP="004B4066">
            <w:pPr>
              <w:ind w:firstLine="567"/>
              <w:contextualSpacing/>
              <w:jc w:val="both"/>
              <w:rPr>
                <w:sz w:val="28"/>
                <w:szCs w:val="28"/>
              </w:rPr>
            </w:pPr>
          </w:p>
        </w:tc>
      </w:tr>
      <w:tr w:rsidR="0004258A" w:rsidRPr="0004258A" w14:paraId="507A782E" w14:textId="77777777" w:rsidTr="007A229C">
        <w:tc>
          <w:tcPr>
            <w:tcW w:w="8777" w:type="dxa"/>
          </w:tcPr>
          <w:p w14:paraId="5CE09267" w14:textId="77777777" w:rsidR="0004258A" w:rsidRPr="0004258A" w:rsidRDefault="0004258A" w:rsidP="004B4066">
            <w:pPr>
              <w:contextualSpacing/>
              <w:jc w:val="both"/>
              <w:rPr>
                <w:sz w:val="28"/>
                <w:szCs w:val="28"/>
              </w:rPr>
            </w:pPr>
            <w:r w:rsidRPr="0004258A">
              <w:rPr>
                <w:sz w:val="28"/>
                <w:szCs w:val="28"/>
              </w:rPr>
              <w:t>Конфликта интересов</w:t>
            </w:r>
          </w:p>
        </w:tc>
        <w:tc>
          <w:tcPr>
            <w:tcW w:w="1252" w:type="dxa"/>
          </w:tcPr>
          <w:p w14:paraId="2E5D6863" w14:textId="77777777" w:rsidR="0004258A" w:rsidRPr="0004258A" w:rsidRDefault="0004258A" w:rsidP="004B4066">
            <w:pPr>
              <w:ind w:firstLine="567"/>
              <w:contextualSpacing/>
              <w:jc w:val="both"/>
              <w:rPr>
                <w:sz w:val="28"/>
                <w:szCs w:val="28"/>
              </w:rPr>
            </w:pPr>
          </w:p>
        </w:tc>
      </w:tr>
      <w:tr w:rsidR="0004258A" w:rsidRPr="0004258A" w14:paraId="0D7213A4" w14:textId="77777777" w:rsidTr="007A229C">
        <w:tc>
          <w:tcPr>
            <w:tcW w:w="8777" w:type="dxa"/>
          </w:tcPr>
          <w:p w14:paraId="05614ADD" w14:textId="77777777" w:rsidR="0004258A" w:rsidRPr="0004258A" w:rsidRDefault="0004258A" w:rsidP="004B4066">
            <w:pPr>
              <w:contextualSpacing/>
              <w:jc w:val="both"/>
              <w:rPr>
                <w:sz w:val="28"/>
                <w:szCs w:val="28"/>
              </w:rPr>
            </w:pPr>
            <w:r w:rsidRPr="0004258A">
              <w:rPr>
                <w:sz w:val="28"/>
                <w:szCs w:val="28"/>
              </w:rPr>
              <w:t>Список рецензентов</w:t>
            </w:r>
          </w:p>
        </w:tc>
        <w:tc>
          <w:tcPr>
            <w:tcW w:w="1252" w:type="dxa"/>
          </w:tcPr>
          <w:p w14:paraId="0081C513" w14:textId="77777777" w:rsidR="0004258A" w:rsidRPr="0004258A" w:rsidRDefault="0004258A" w:rsidP="004B4066">
            <w:pPr>
              <w:ind w:firstLine="567"/>
              <w:contextualSpacing/>
              <w:jc w:val="both"/>
              <w:rPr>
                <w:sz w:val="28"/>
                <w:szCs w:val="28"/>
              </w:rPr>
            </w:pPr>
          </w:p>
        </w:tc>
      </w:tr>
      <w:tr w:rsidR="0004258A" w:rsidRPr="0004258A" w14:paraId="58471865" w14:textId="77777777" w:rsidTr="007A229C">
        <w:tc>
          <w:tcPr>
            <w:tcW w:w="8777" w:type="dxa"/>
          </w:tcPr>
          <w:p w14:paraId="6C6834B9" w14:textId="77777777" w:rsidR="0004258A" w:rsidRPr="0004258A" w:rsidRDefault="0004258A" w:rsidP="004B4066">
            <w:pPr>
              <w:contextualSpacing/>
              <w:jc w:val="both"/>
              <w:rPr>
                <w:sz w:val="28"/>
                <w:szCs w:val="28"/>
              </w:rPr>
            </w:pPr>
            <w:r w:rsidRPr="0004258A">
              <w:rPr>
                <w:sz w:val="28"/>
                <w:szCs w:val="28"/>
              </w:rPr>
              <w:t>Список использованной литературы</w:t>
            </w:r>
          </w:p>
        </w:tc>
        <w:tc>
          <w:tcPr>
            <w:tcW w:w="1252" w:type="dxa"/>
          </w:tcPr>
          <w:p w14:paraId="74BB80BF" w14:textId="77777777" w:rsidR="0004258A" w:rsidRPr="0004258A" w:rsidRDefault="0004258A" w:rsidP="004B4066">
            <w:pPr>
              <w:ind w:firstLine="567"/>
              <w:contextualSpacing/>
              <w:jc w:val="both"/>
              <w:rPr>
                <w:sz w:val="28"/>
                <w:szCs w:val="28"/>
              </w:rPr>
            </w:pPr>
          </w:p>
        </w:tc>
      </w:tr>
    </w:tbl>
    <w:p w14:paraId="3A7FC205" w14:textId="77777777" w:rsidR="00031896" w:rsidRDefault="00031896" w:rsidP="004B4066">
      <w:pPr>
        <w:tabs>
          <w:tab w:val="left" w:pos="284"/>
        </w:tabs>
        <w:jc w:val="both"/>
        <w:rPr>
          <w:b/>
          <w:sz w:val="28"/>
          <w:szCs w:val="28"/>
          <w:lang w:val="kk-KZ"/>
        </w:rPr>
      </w:pPr>
    </w:p>
    <w:p w14:paraId="5242FFCC" w14:textId="77777777" w:rsidR="0004258A" w:rsidRDefault="0004258A" w:rsidP="004B4066">
      <w:pPr>
        <w:tabs>
          <w:tab w:val="left" w:pos="284"/>
        </w:tabs>
        <w:jc w:val="both"/>
        <w:rPr>
          <w:b/>
          <w:sz w:val="28"/>
          <w:szCs w:val="28"/>
          <w:lang w:val="kk-KZ"/>
        </w:rPr>
      </w:pPr>
    </w:p>
    <w:p w14:paraId="6F5C27F9" w14:textId="77777777" w:rsidR="0004258A" w:rsidRDefault="0004258A" w:rsidP="004B4066">
      <w:pPr>
        <w:tabs>
          <w:tab w:val="left" w:pos="284"/>
        </w:tabs>
        <w:jc w:val="both"/>
        <w:rPr>
          <w:b/>
          <w:sz w:val="28"/>
          <w:szCs w:val="28"/>
          <w:lang w:val="kk-KZ"/>
        </w:rPr>
      </w:pPr>
    </w:p>
    <w:p w14:paraId="3D7666C1" w14:textId="77777777" w:rsidR="0004258A" w:rsidRDefault="0004258A" w:rsidP="004B4066">
      <w:pPr>
        <w:tabs>
          <w:tab w:val="left" w:pos="284"/>
        </w:tabs>
        <w:jc w:val="both"/>
        <w:rPr>
          <w:b/>
          <w:sz w:val="28"/>
          <w:szCs w:val="28"/>
          <w:lang w:val="kk-KZ"/>
        </w:rPr>
      </w:pPr>
    </w:p>
    <w:p w14:paraId="0250D827" w14:textId="77777777" w:rsidR="0004258A" w:rsidRDefault="0004258A" w:rsidP="004B4066">
      <w:pPr>
        <w:tabs>
          <w:tab w:val="left" w:pos="284"/>
        </w:tabs>
        <w:jc w:val="both"/>
        <w:rPr>
          <w:b/>
          <w:sz w:val="28"/>
          <w:szCs w:val="28"/>
          <w:lang w:val="kk-KZ"/>
        </w:rPr>
      </w:pPr>
    </w:p>
    <w:p w14:paraId="72810211" w14:textId="77777777" w:rsidR="0004258A" w:rsidRDefault="0004258A" w:rsidP="004B4066">
      <w:pPr>
        <w:tabs>
          <w:tab w:val="left" w:pos="284"/>
        </w:tabs>
        <w:jc w:val="both"/>
        <w:rPr>
          <w:b/>
          <w:sz w:val="28"/>
          <w:szCs w:val="28"/>
          <w:lang w:val="kk-KZ"/>
        </w:rPr>
      </w:pPr>
    </w:p>
    <w:p w14:paraId="5A394555" w14:textId="77777777" w:rsidR="0004258A" w:rsidRDefault="0004258A" w:rsidP="004B4066">
      <w:pPr>
        <w:tabs>
          <w:tab w:val="left" w:pos="284"/>
        </w:tabs>
        <w:jc w:val="both"/>
        <w:rPr>
          <w:b/>
          <w:sz w:val="28"/>
          <w:szCs w:val="28"/>
          <w:lang w:val="kk-KZ"/>
        </w:rPr>
      </w:pPr>
    </w:p>
    <w:p w14:paraId="6225A1B9" w14:textId="77777777" w:rsidR="0004258A" w:rsidRDefault="0004258A" w:rsidP="004B4066">
      <w:pPr>
        <w:tabs>
          <w:tab w:val="left" w:pos="284"/>
        </w:tabs>
        <w:jc w:val="both"/>
        <w:rPr>
          <w:b/>
          <w:sz w:val="28"/>
          <w:szCs w:val="28"/>
          <w:lang w:val="kk-KZ"/>
        </w:rPr>
      </w:pPr>
    </w:p>
    <w:p w14:paraId="58BA19DC" w14:textId="77777777" w:rsidR="0004258A" w:rsidRDefault="0004258A" w:rsidP="004B4066">
      <w:pPr>
        <w:tabs>
          <w:tab w:val="left" w:pos="284"/>
        </w:tabs>
        <w:jc w:val="both"/>
        <w:rPr>
          <w:b/>
          <w:sz w:val="28"/>
          <w:szCs w:val="28"/>
          <w:lang w:val="kk-KZ"/>
        </w:rPr>
      </w:pPr>
    </w:p>
    <w:p w14:paraId="767EFD16" w14:textId="77777777" w:rsidR="0004258A" w:rsidRDefault="0004258A" w:rsidP="004B4066">
      <w:pPr>
        <w:tabs>
          <w:tab w:val="left" w:pos="284"/>
        </w:tabs>
        <w:jc w:val="both"/>
        <w:rPr>
          <w:b/>
          <w:sz w:val="28"/>
          <w:szCs w:val="28"/>
          <w:lang w:val="kk-KZ"/>
        </w:rPr>
      </w:pPr>
    </w:p>
    <w:p w14:paraId="00C031FA" w14:textId="77777777" w:rsidR="0004258A" w:rsidRDefault="0004258A" w:rsidP="004B4066">
      <w:pPr>
        <w:tabs>
          <w:tab w:val="left" w:pos="284"/>
        </w:tabs>
        <w:jc w:val="both"/>
        <w:rPr>
          <w:b/>
          <w:sz w:val="28"/>
          <w:szCs w:val="28"/>
          <w:lang w:val="kk-KZ"/>
        </w:rPr>
      </w:pPr>
    </w:p>
    <w:p w14:paraId="6849F665" w14:textId="77777777" w:rsidR="0004258A" w:rsidRDefault="0004258A" w:rsidP="004B4066">
      <w:pPr>
        <w:tabs>
          <w:tab w:val="left" w:pos="284"/>
        </w:tabs>
        <w:jc w:val="both"/>
        <w:rPr>
          <w:b/>
          <w:sz w:val="28"/>
          <w:szCs w:val="28"/>
          <w:lang w:val="kk-KZ"/>
        </w:rPr>
      </w:pPr>
    </w:p>
    <w:p w14:paraId="787E71D5" w14:textId="77777777" w:rsidR="0004258A" w:rsidRPr="0004258A" w:rsidRDefault="0004258A" w:rsidP="004B4066">
      <w:pPr>
        <w:tabs>
          <w:tab w:val="left" w:pos="284"/>
        </w:tabs>
        <w:jc w:val="both"/>
        <w:rPr>
          <w:b/>
          <w:sz w:val="28"/>
          <w:szCs w:val="28"/>
          <w:lang w:val="kk-KZ"/>
        </w:rPr>
      </w:pPr>
    </w:p>
    <w:p w14:paraId="25E1E853" w14:textId="77777777" w:rsidR="0004258A" w:rsidRPr="0004258A" w:rsidRDefault="0004258A" w:rsidP="00CA61A8">
      <w:pPr>
        <w:pStyle w:val="af5"/>
        <w:numPr>
          <w:ilvl w:val="0"/>
          <w:numId w:val="44"/>
        </w:numPr>
        <w:tabs>
          <w:tab w:val="left" w:pos="567"/>
        </w:tabs>
        <w:ind w:left="0" w:firstLine="0"/>
        <w:jc w:val="both"/>
        <w:rPr>
          <w:sz w:val="28"/>
          <w:szCs w:val="28"/>
        </w:rPr>
      </w:pPr>
      <w:r w:rsidRPr="0004258A">
        <w:rPr>
          <w:b/>
          <w:sz w:val="28"/>
          <w:szCs w:val="28"/>
        </w:rPr>
        <w:lastRenderedPageBreak/>
        <w:t>С</w:t>
      </w:r>
      <w:r w:rsidR="00247F8C">
        <w:rPr>
          <w:b/>
          <w:sz w:val="28"/>
          <w:szCs w:val="28"/>
        </w:rPr>
        <w:t>ООТНОШЕНИЕ КОДОВ МКБ-10</w:t>
      </w:r>
      <w:proofErr w:type="gramStart"/>
      <w:r w:rsidR="00247F8C">
        <w:rPr>
          <w:b/>
          <w:sz w:val="28"/>
          <w:szCs w:val="28"/>
        </w:rPr>
        <w:t xml:space="preserve"> И</w:t>
      </w:r>
      <w:proofErr w:type="gramEnd"/>
      <w:r w:rsidR="00247F8C">
        <w:rPr>
          <w:b/>
          <w:sz w:val="28"/>
          <w:szCs w:val="28"/>
        </w:rPr>
        <w:t xml:space="preserve"> МКБ-9</w:t>
      </w:r>
      <w:r w:rsidRPr="0004258A">
        <w:rPr>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3269"/>
        <w:gridCol w:w="2402"/>
        <w:gridCol w:w="2471"/>
      </w:tblGrid>
      <w:tr w:rsidR="00031896" w:rsidRPr="00241996" w14:paraId="0D77564B" w14:textId="77777777" w:rsidTr="00241996">
        <w:tc>
          <w:tcPr>
            <w:tcW w:w="5210" w:type="dxa"/>
            <w:gridSpan w:val="2"/>
            <w:shd w:val="clear" w:color="auto" w:fill="auto"/>
          </w:tcPr>
          <w:p w14:paraId="669A7A03" w14:textId="77777777" w:rsidR="00031896" w:rsidRPr="00241996" w:rsidRDefault="00031896" w:rsidP="004B4066">
            <w:pPr>
              <w:tabs>
                <w:tab w:val="left" w:pos="284"/>
              </w:tabs>
              <w:jc w:val="center"/>
              <w:rPr>
                <w:b/>
                <w:sz w:val="28"/>
                <w:szCs w:val="28"/>
              </w:rPr>
            </w:pPr>
            <w:r w:rsidRPr="00241996">
              <w:rPr>
                <w:b/>
                <w:sz w:val="28"/>
                <w:szCs w:val="28"/>
              </w:rPr>
              <w:t>МКБ-10</w:t>
            </w:r>
          </w:p>
        </w:tc>
        <w:tc>
          <w:tcPr>
            <w:tcW w:w="5210" w:type="dxa"/>
            <w:gridSpan w:val="2"/>
            <w:shd w:val="clear" w:color="auto" w:fill="auto"/>
          </w:tcPr>
          <w:p w14:paraId="4F47B854" w14:textId="77777777" w:rsidR="00031896" w:rsidRPr="00241996" w:rsidRDefault="00031896" w:rsidP="004B4066">
            <w:pPr>
              <w:tabs>
                <w:tab w:val="left" w:pos="284"/>
              </w:tabs>
              <w:jc w:val="center"/>
              <w:rPr>
                <w:b/>
                <w:sz w:val="28"/>
                <w:szCs w:val="28"/>
              </w:rPr>
            </w:pPr>
            <w:r w:rsidRPr="00241996">
              <w:rPr>
                <w:b/>
                <w:sz w:val="28"/>
                <w:szCs w:val="28"/>
              </w:rPr>
              <w:t>МКБ-9</w:t>
            </w:r>
          </w:p>
        </w:tc>
      </w:tr>
      <w:tr w:rsidR="00031896" w:rsidRPr="00241996" w14:paraId="511361D9" w14:textId="77777777" w:rsidTr="00241996">
        <w:tc>
          <w:tcPr>
            <w:tcW w:w="1809" w:type="dxa"/>
            <w:shd w:val="clear" w:color="auto" w:fill="auto"/>
          </w:tcPr>
          <w:p w14:paraId="363644AD" w14:textId="77777777" w:rsidR="00031896" w:rsidRPr="00241996" w:rsidRDefault="00031896" w:rsidP="004B4066">
            <w:pPr>
              <w:tabs>
                <w:tab w:val="left" w:pos="284"/>
              </w:tabs>
              <w:jc w:val="center"/>
              <w:rPr>
                <w:sz w:val="28"/>
                <w:szCs w:val="28"/>
              </w:rPr>
            </w:pPr>
            <w:r w:rsidRPr="00241996">
              <w:rPr>
                <w:sz w:val="28"/>
                <w:szCs w:val="28"/>
              </w:rPr>
              <w:t xml:space="preserve">Код </w:t>
            </w:r>
          </w:p>
        </w:tc>
        <w:tc>
          <w:tcPr>
            <w:tcW w:w="3401" w:type="dxa"/>
            <w:shd w:val="clear" w:color="auto" w:fill="auto"/>
          </w:tcPr>
          <w:p w14:paraId="5AF57AFC" w14:textId="77777777" w:rsidR="00031896" w:rsidRPr="00241996" w:rsidRDefault="00031896" w:rsidP="004B4066">
            <w:pPr>
              <w:tabs>
                <w:tab w:val="left" w:pos="284"/>
              </w:tabs>
              <w:jc w:val="center"/>
              <w:rPr>
                <w:sz w:val="28"/>
                <w:szCs w:val="28"/>
              </w:rPr>
            </w:pPr>
            <w:r w:rsidRPr="00241996">
              <w:rPr>
                <w:sz w:val="28"/>
                <w:szCs w:val="28"/>
              </w:rPr>
              <w:t xml:space="preserve">Название </w:t>
            </w:r>
          </w:p>
        </w:tc>
        <w:tc>
          <w:tcPr>
            <w:tcW w:w="2605" w:type="dxa"/>
            <w:shd w:val="clear" w:color="auto" w:fill="auto"/>
          </w:tcPr>
          <w:p w14:paraId="167C0318" w14:textId="77777777" w:rsidR="00031896" w:rsidRPr="00241996" w:rsidRDefault="00031896" w:rsidP="004B4066">
            <w:pPr>
              <w:tabs>
                <w:tab w:val="left" w:pos="284"/>
              </w:tabs>
              <w:jc w:val="center"/>
              <w:rPr>
                <w:sz w:val="28"/>
                <w:szCs w:val="28"/>
              </w:rPr>
            </w:pPr>
            <w:r w:rsidRPr="00241996">
              <w:rPr>
                <w:sz w:val="28"/>
                <w:szCs w:val="28"/>
              </w:rPr>
              <w:t xml:space="preserve">Код </w:t>
            </w:r>
          </w:p>
        </w:tc>
        <w:tc>
          <w:tcPr>
            <w:tcW w:w="2605" w:type="dxa"/>
            <w:shd w:val="clear" w:color="auto" w:fill="auto"/>
          </w:tcPr>
          <w:p w14:paraId="2E8F78A0" w14:textId="77777777" w:rsidR="00031896" w:rsidRPr="00241996" w:rsidRDefault="00031896" w:rsidP="004B4066">
            <w:pPr>
              <w:tabs>
                <w:tab w:val="left" w:pos="284"/>
              </w:tabs>
              <w:jc w:val="center"/>
              <w:rPr>
                <w:sz w:val="28"/>
                <w:szCs w:val="28"/>
              </w:rPr>
            </w:pPr>
            <w:r w:rsidRPr="00241996">
              <w:rPr>
                <w:sz w:val="28"/>
                <w:szCs w:val="28"/>
              </w:rPr>
              <w:t>Название</w:t>
            </w:r>
          </w:p>
        </w:tc>
      </w:tr>
      <w:tr w:rsidR="00031896" w:rsidRPr="00241996" w14:paraId="7721D83B" w14:textId="77777777" w:rsidTr="00241996">
        <w:tc>
          <w:tcPr>
            <w:tcW w:w="1809" w:type="dxa"/>
            <w:shd w:val="clear" w:color="auto" w:fill="auto"/>
          </w:tcPr>
          <w:p w14:paraId="6F9DA5DC" w14:textId="77777777" w:rsidR="00031896" w:rsidRPr="00241996" w:rsidRDefault="00031896" w:rsidP="004B4066">
            <w:pPr>
              <w:tabs>
                <w:tab w:val="left" w:pos="284"/>
              </w:tabs>
              <w:jc w:val="center"/>
              <w:rPr>
                <w:sz w:val="28"/>
                <w:szCs w:val="28"/>
              </w:rPr>
            </w:pPr>
            <w:r w:rsidRPr="00241996">
              <w:rPr>
                <w:sz w:val="28"/>
                <w:szCs w:val="28"/>
              </w:rPr>
              <w:t>С91.0</w:t>
            </w:r>
          </w:p>
        </w:tc>
        <w:tc>
          <w:tcPr>
            <w:tcW w:w="3401" w:type="dxa"/>
            <w:shd w:val="clear" w:color="auto" w:fill="auto"/>
          </w:tcPr>
          <w:p w14:paraId="0DF0D592" w14:textId="77777777" w:rsidR="00031896" w:rsidRPr="00241996" w:rsidRDefault="00031896" w:rsidP="004B4066">
            <w:pPr>
              <w:tabs>
                <w:tab w:val="left" w:pos="284"/>
              </w:tabs>
              <w:jc w:val="both"/>
              <w:rPr>
                <w:sz w:val="28"/>
                <w:szCs w:val="28"/>
              </w:rPr>
            </w:pPr>
            <w:r w:rsidRPr="00241996">
              <w:rPr>
                <w:sz w:val="28"/>
                <w:szCs w:val="28"/>
              </w:rPr>
              <w:t>Острый лимфобластный лейкоз</w:t>
            </w:r>
          </w:p>
        </w:tc>
        <w:tc>
          <w:tcPr>
            <w:tcW w:w="2605" w:type="dxa"/>
            <w:shd w:val="clear" w:color="auto" w:fill="auto"/>
          </w:tcPr>
          <w:p w14:paraId="6B3E0433" w14:textId="77777777" w:rsidR="00031896" w:rsidRPr="00241996" w:rsidRDefault="00031896" w:rsidP="004B4066">
            <w:pPr>
              <w:tabs>
                <w:tab w:val="left" w:pos="284"/>
              </w:tabs>
              <w:jc w:val="center"/>
              <w:rPr>
                <w:sz w:val="28"/>
                <w:szCs w:val="28"/>
              </w:rPr>
            </w:pPr>
          </w:p>
        </w:tc>
        <w:tc>
          <w:tcPr>
            <w:tcW w:w="2605" w:type="dxa"/>
            <w:shd w:val="clear" w:color="auto" w:fill="auto"/>
          </w:tcPr>
          <w:p w14:paraId="45340147" w14:textId="77777777" w:rsidR="00031896" w:rsidRPr="00241996" w:rsidRDefault="00031896" w:rsidP="004B4066">
            <w:pPr>
              <w:tabs>
                <w:tab w:val="left" w:pos="284"/>
              </w:tabs>
              <w:jc w:val="center"/>
              <w:rPr>
                <w:sz w:val="28"/>
                <w:szCs w:val="28"/>
              </w:rPr>
            </w:pPr>
          </w:p>
        </w:tc>
      </w:tr>
      <w:tr w:rsidR="00031896" w:rsidRPr="00241996" w14:paraId="3A2E9875" w14:textId="77777777" w:rsidTr="00241996">
        <w:tc>
          <w:tcPr>
            <w:tcW w:w="1809" w:type="dxa"/>
            <w:shd w:val="clear" w:color="auto" w:fill="auto"/>
          </w:tcPr>
          <w:p w14:paraId="68714EA9" w14:textId="77777777" w:rsidR="00031896" w:rsidRPr="00241996" w:rsidRDefault="00031896" w:rsidP="004B4066">
            <w:pPr>
              <w:tabs>
                <w:tab w:val="left" w:pos="284"/>
              </w:tabs>
              <w:jc w:val="center"/>
              <w:rPr>
                <w:sz w:val="28"/>
                <w:szCs w:val="28"/>
              </w:rPr>
            </w:pPr>
            <w:r w:rsidRPr="00241996">
              <w:rPr>
                <w:sz w:val="28"/>
                <w:szCs w:val="28"/>
              </w:rPr>
              <w:t>С91</w:t>
            </w:r>
          </w:p>
        </w:tc>
        <w:tc>
          <w:tcPr>
            <w:tcW w:w="3401" w:type="dxa"/>
            <w:shd w:val="clear" w:color="auto" w:fill="auto"/>
          </w:tcPr>
          <w:p w14:paraId="5DE393B7" w14:textId="77777777" w:rsidR="00031896" w:rsidRPr="00241996" w:rsidRDefault="00031896" w:rsidP="004B4066">
            <w:pPr>
              <w:tabs>
                <w:tab w:val="left" w:pos="284"/>
              </w:tabs>
              <w:jc w:val="both"/>
              <w:rPr>
                <w:sz w:val="28"/>
                <w:szCs w:val="28"/>
              </w:rPr>
            </w:pPr>
            <w:r w:rsidRPr="00241996">
              <w:rPr>
                <w:sz w:val="28"/>
                <w:szCs w:val="28"/>
              </w:rPr>
              <w:t>Лимфоидный лейкоз (лимфолейкоз)</w:t>
            </w:r>
          </w:p>
        </w:tc>
        <w:tc>
          <w:tcPr>
            <w:tcW w:w="2605" w:type="dxa"/>
            <w:shd w:val="clear" w:color="auto" w:fill="auto"/>
          </w:tcPr>
          <w:p w14:paraId="7EA6CA03" w14:textId="77777777" w:rsidR="00031896" w:rsidRPr="00241996" w:rsidRDefault="00031896" w:rsidP="004B4066">
            <w:pPr>
              <w:tabs>
                <w:tab w:val="left" w:pos="284"/>
              </w:tabs>
              <w:jc w:val="center"/>
              <w:rPr>
                <w:sz w:val="28"/>
                <w:szCs w:val="28"/>
              </w:rPr>
            </w:pPr>
          </w:p>
        </w:tc>
        <w:tc>
          <w:tcPr>
            <w:tcW w:w="2605" w:type="dxa"/>
            <w:shd w:val="clear" w:color="auto" w:fill="auto"/>
          </w:tcPr>
          <w:p w14:paraId="5FA0E2ED" w14:textId="77777777" w:rsidR="00031896" w:rsidRPr="00241996" w:rsidRDefault="00031896" w:rsidP="004B4066">
            <w:pPr>
              <w:tabs>
                <w:tab w:val="left" w:pos="284"/>
              </w:tabs>
              <w:jc w:val="center"/>
              <w:rPr>
                <w:sz w:val="28"/>
                <w:szCs w:val="28"/>
              </w:rPr>
            </w:pPr>
          </w:p>
        </w:tc>
      </w:tr>
    </w:tbl>
    <w:p w14:paraId="289B8BBC" w14:textId="77777777" w:rsidR="00031896" w:rsidRPr="00031896" w:rsidRDefault="00031896" w:rsidP="004B4066">
      <w:pPr>
        <w:tabs>
          <w:tab w:val="left" w:pos="284"/>
        </w:tabs>
        <w:jc w:val="both"/>
        <w:rPr>
          <w:sz w:val="28"/>
          <w:szCs w:val="28"/>
        </w:rPr>
      </w:pPr>
    </w:p>
    <w:p w14:paraId="724C6CDB" w14:textId="77777777" w:rsidR="009A356A" w:rsidRPr="009A356A" w:rsidRDefault="009A356A" w:rsidP="00CA61A8">
      <w:pPr>
        <w:numPr>
          <w:ilvl w:val="0"/>
          <w:numId w:val="44"/>
        </w:numPr>
        <w:tabs>
          <w:tab w:val="left" w:pos="567"/>
        </w:tabs>
        <w:ind w:left="0" w:firstLine="0"/>
        <w:contextualSpacing/>
        <w:jc w:val="both"/>
        <w:rPr>
          <w:sz w:val="28"/>
          <w:szCs w:val="28"/>
        </w:rPr>
      </w:pPr>
      <w:r w:rsidRPr="009A356A">
        <w:rPr>
          <w:b/>
          <w:sz w:val="28"/>
          <w:szCs w:val="28"/>
        </w:rPr>
        <w:t>Д</w:t>
      </w:r>
      <w:r w:rsidR="00247F8C">
        <w:rPr>
          <w:b/>
          <w:sz w:val="28"/>
          <w:szCs w:val="28"/>
        </w:rPr>
        <w:t>АТА РАЗРАБОТКИ/ПЕРЕСМОТРА ПРОТОКОЛА</w:t>
      </w:r>
      <w:r w:rsidRPr="009A356A">
        <w:rPr>
          <w:sz w:val="28"/>
          <w:szCs w:val="28"/>
        </w:rPr>
        <w:t>: 2016 год.</w:t>
      </w:r>
    </w:p>
    <w:p w14:paraId="78F90B49" w14:textId="77777777" w:rsidR="00031896" w:rsidRPr="00031896" w:rsidRDefault="00031896" w:rsidP="004B4066">
      <w:pPr>
        <w:tabs>
          <w:tab w:val="left" w:pos="284"/>
        </w:tabs>
        <w:jc w:val="both"/>
        <w:rPr>
          <w:sz w:val="28"/>
          <w:szCs w:val="28"/>
        </w:rPr>
      </w:pPr>
    </w:p>
    <w:p w14:paraId="0532E7EF" w14:textId="77777777" w:rsidR="007D2614" w:rsidRPr="009A356A" w:rsidRDefault="009A356A" w:rsidP="00CA61A8">
      <w:pPr>
        <w:pStyle w:val="af5"/>
        <w:numPr>
          <w:ilvl w:val="0"/>
          <w:numId w:val="44"/>
        </w:numPr>
        <w:tabs>
          <w:tab w:val="left" w:pos="567"/>
        </w:tabs>
        <w:ind w:left="0" w:firstLine="0"/>
        <w:jc w:val="both"/>
        <w:rPr>
          <w:sz w:val="28"/>
          <w:szCs w:val="28"/>
        </w:rPr>
      </w:pPr>
      <w:r w:rsidRPr="009A356A">
        <w:rPr>
          <w:b/>
          <w:sz w:val="28"/>
          <w:szCs w:val="28"/>
        </w:rPr>
        <w:t>П</w:t>
      </w:r>
      <w:r w:rsidR="00247F8C">
        <w:rPr>
          <w:b/>
          <w:sz w:val="28"/>
          <w:szCs w:val="28"/>
        </w:rPr>
        <w:t>ОЛЬЗОВАТЕЛИ ПРОТОКОЛА</w:t>
      </w:r>
      <w:r w:rsidRPr="009A356A">
        <w:rPr>
          <w:b/>
          <w:sz w:val="28"/>
          <w:szCs w:val="28"/>
        </w:rPr>
        <w:t>:</w:t>
      </w:r>
      <w:r w:rsidRPr="009A356A">
        <w:rPr>
          <w:sz w:val="28"/>
          <w:szCs w:val="28"/>
        </w:rPr>
        <w:t xml:space="preserve"> </w:t>
      </w:r>
      <w:r w:rsidR="00247F8C">
        <w:rPr>
          <w:sz w:val="28"/>
          <w:szCs w:val="28"/>
        </w:rPr>
        <w:t xml:space="preserve">педиатры, ВОП, </w:t>
      </w:r>
      <w:r>
        <w:rPr>
          <w:sz w:val="28"/>
          <w:szCs w:val="28"/>
        </w:rPr>
        <w:t>в</w:t>
      </w:r>
      <w:r w:rsidR="007D2614" w:rsidRPr="009A356A">
        <w:rPr>
          <w:sz w:val="28"/>
          <w:szCs w:val="28"/>
        </w:rPr>
        <w:t>рачи детские онкологи/гематологи</w:t>
      </w:r>
      <w:r>
        <w:rPr>
          <w:sz w:val="28"/>
          <w:szCs w:val="28"/>
        </w:rPr>
        <w:t>.</w:t>
      </w:r>
    </w:p>
    <w:p w14:paraId="0CF86B68" w14:textId="77777777" w:rsidR="00031896" w:rsidRPr="00031896" w:rsidRDefault="00031896" w:rsidP="004B4066">
      <w:pPr>
        <w:tabs>
          <w:tab w:val="left" w:pos="284"/>
        </w:tabs>
        <w:jc w:val="both"/>
        <w:rPr>
          <w:sz w:val="28"/>
          <w:szCs w:val="28"/>
        </w:rPr>
      </w:pPr>
    </w:p>
    <w:p w14:paraId="313D355F" w14:textId="77777777" w:rsidR="007D2614" w:rsidRPr="009A356A" w:rsidRDefault="00247F8C" w:rsidP="00CA61A8">
      <w:pPr>
        <w:pStyle w:val="af5"/>
        <w:numPr>
          <w:ilvl w:val="0"/>
          <w:numId w:val="44"/>
        </w:numPr>
        <w:tabs>
          <w:tab w:val="left" w:pos="567"/>
        </w:tabs>
        <w:ind w:left="0" w:firstLine="0"/>
        <w:jc w:val="both"/>
        <w:rPr>
          <w:sz w:val="28"/>
          <w:szCs w:val="28"/>
        </w:rPr>
      </w:pPr>
      <w:r>
        <w:rPr>
          <w:b/>
          <w:sz w:val="28"/>
          <w:szCs w:val="28"/>
        </w:rPr>
        <w:t>КАТЕГОРИЯ ПАЦИЕНТОВ</w:t>
      </w:r>
      <w:r w:rsidR="009A356A" w:rsidRPr="009A356A">
        <w:rPr>
          <w:sz w:val="28"/>
          <w:szCs w:val="28"/>
        </w:rPr>
        <w:t xml:space="preserve">: </w:t>
      </w:r>
      <w:r w:rsidR="009A356A">
        <w:rPr>
          <w:sz w:val="28"/>
          <w:szCs w:val="28"/>
        </w:rPr>
        <w:t>д</w:t>
      </w:r>
      <w:r w:rsidR="00031896" w:rsidRPr="009A356A">
        <w:rPr>
          <w:sz w:val="28"/>
          <w:szCs w:val="28"/>
        </w:rPr>
        <w:t>ети</w:t>
      </w:r>
      <w:r w:rsidR="009A356A">
        <w:rPr>
          <w:sz w:val="28"/>
          <w:szCs w:val="28"/>
        </w:rPr>
        <w:t>.</w:t>
      </w:r>
    </w:p>
    <w:p w14:paraId="14354705" w14:textId="77777777" w:rsidR="00031896" w:rsidRPr="00031896" w:rsidRDefault="00031896" w:rsidP="004B4066">
      <w:pPr>
        <w:tabs>
          <w:tab w:val="left" w:pos="284"/>
        </w:tabs>
        <w:jc w:val="both"/>
        <w:rPr>
          <w:sz w:val="28"/>
          <w:szCs w:val="28"/>
        </w:rPr>
      </w:pPr>
    </w:p>
    <w:p w14:paraId="5AF2458F" w14:textId="77777777" w:rsidR="009A356A" w:rsidRDefault="00247F8C" w:rsidP="00CA61A8">
      <w:pPr>
        <w:numPr>
          <w:ilvl w:val="0"/>
          <w:numId w:val="44"/>
        </w:numPr>
        <w:tabs>
          <w:tab w:val="left" w:pos="567"/>
        </w:tabs>
        <w:ind w:left="0" w:firstLine="0"/>
        <w:contextualSpacing/>
        <w:jc w:val="both"/>
        <w:rPr>
          <w:sz w:val="28"/>
          <w:szCs w:val="28"/>
        </w:rPr>
      </w:pPr>
      <w:r>
        <w:rPr>
          <w:b/>
          <w:sz w:val="28"/>
          <w:szCs w:val="28"/>
        </w:rPr>
        <w:t>ШКАЛА УРОВНЯ ДОКАЗАТЕЛЬНОСТИ</w:t>
      </w:r>
      <w:r w:rsidR="009A356A" w:rsidRPr="009A356A">
        <w:rPr>
          <w:sz w:val="28"/>
          <w:szCs w:val="28"/>
        </w:rPr>
        <w:t xml:space="preserve">: </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9213"/>
      </w:tblGrid>
      <w:tr w:rsidR="009A356A" w:rsidRPr="009A356A" w14:paraId="794E6EBB" w14:textId="77777777" w:rsidTr="007A229C">
        <w:tc>
          <w:tcPr>
            <w:tcW w:w="1135" w:type="dxa"/>
            <w:tcMar>
              <w:top w:w="20" w:type="nil"/>
              <w:left w:w="20" w:type="nil"/>
              <w:bottom w:w="20" w:type="nil"/>
              <w:right w:w="20" w:type="nil"/>
            </w:tcMar>
          </w:tcPr>
          <w:p w14:paraId="1B636860" w14:textId="77777777" w:rsidR="009A356A" w:rsidRPr="009A356A" w:rsidRDefault="009A356A" w:rsidP="004B4066">
            <w:pPr>
              <w:jc w:val="center"/>
              <w:rPr>
                <w:sz w:val="28"/>
                <w:szCs w:val="28"/>
              </w:rPr>
            </w:pPr>
            <w:r w:rsidRPr="009A356A">
              <w:rPr>
                <w:sz w:val="28"/>
                <w:szCs w:val="28"/>
              </w:rPr>
              <w:t>А</w:t>
            </w:r>
          </w:p>
        </w:tc>
        <w:tc>
          <w:tcPr>
            <w:tcW w:w="9213" w:type="dxa"/>
            <w:tcMar>
              <w:top w:w="20" w:type="nil"/>
              <w:left w:w="20" w:type="nil"/>
              <w:bottom w:w="20" w:type="nil"/>
              <w:right w:w="20" w:type="nil"/>
            </w:tcMar>
          </w:tcPr>
          <w:p w14:paraId="4FA7F427" w14:textId="77777777" w:rsidR="009A356A" w:rsidRPr="009A356A" w:rsidRDefault="009A356A" w:rsidP="004B4066">
            <w:pPr>
              <w:ind w:firstLine="567"/>
              <w:jc w:val="both"/>
              <w:rPr>
                <w:sz w:val="28"/>
                <w:szCs w:val="28"/>
              </w:rPr>
            </w:pPr>
            <w:r w:rsidRPr="009A356A">
              <w:rPr>
                <w:sz w:val="28"/>
                <w:szCs w:val="28"/>
              </w:rPr>
              <w:t xml:space="preserve">Высококачественный мета-анализ, систематический обзор РКИ или крупное РКИ с очень низкой вероятностью (++) систематической ошибки </w:t>
            </w:r>
            <w:proofErr w:type="gramStart"/>
            <w:r w:rsidRPr="009A356A">
              <w:rPr>
                <w:sz w:val="28"/>
                <w:szCs w:val="28"/>
              </w:rPr>
              <w:t>результаты</w:t>
            </w:r>
            <w:proofErr w:type="gramEnd"/>
            <w:r w:rsidRPr="009A356A">
              <w:rPr>
                <w:sz w:val="28"/>
                <w:szCs w:val="28"/>
              </w:rPr>
              <w:t xml:space="preserve"> которых могут быть распространены на соответствующую популяцию.</w:t>
            </w:r>
          </w:p>
        </w:tc>
      </w:tr>
      <w:tr w:rsidR="009A356A" w:rsidRPr="009A356A" w14:paraId="23EBDC8E" w14:textId="77777777" w:rsidTr="007A229C">
        <w:tc>
          <w:tcPr>
            <w:tcW w:w="1135" w:type="dxa"/>
            <w:tcMar>
              <w:top w:w="20" w:type="nil"/>
              <w:left w:w="20" w:type="nil"/>
              <w:bottom w:w="20" w:type="nil"/>
              <w:right w:w="20" w:type="nil"/>
            </w:tcMar>
          </w:tcPr>
          <w:p w14:paraId="50FAF1B8" w14:textId="77777777" w:rsidR="009A356A" w:rsidRPr="009A356A" w:rsidRDefault="009A356A" w:rsidP="004B4066">
            <w:pPr>
              <w:jc w:val="center"/>
              <w:rPr>
                <w:sz w:val="28"/>
                <w:szCs w:val="28"/>
              </w:rPr>
            </w:pPr>
            <w:r w:rsidRPr="009A356A">
              <w:rPr>
                <w:sz w:val="28"/>
                <w:szCs w:val="28"/>
              </w:rPr>
              <w:t>В</w:t>
            </w:r>
          </w:p>
        </w:tc>
        <w:tc>
          <w:tcPr>
            <w:tcW w:w="9213" w:type="dxa"/>
            <w:tcMar>
              <w:top w:w="20" w:type="nil"/>
              <w:left w:w="20" w:type="nil"/>
              <w:bottom w:w="20" w:type="nil"/>
              <w:right w:w="20" w:type="nil"/>
            </w:tcMar>
          </w:tcPr>
          <w:p w14:paraId="46180E5D" w14:textId="77777777" w:rsidR="009A356A" w:rsidRPr="009A356A" w:rsidRDefault="009A356A" w:rsidP="004B4066">
            <w:pPr>
              <w:ind w:firstLine="567"/>
              <w:jc w:val="both"/>
              <w:rPr>
                <w:sz w:val="28"/>
                <w:szCs w:val="28"/>
              </w:rPr>
            </w:pPr>
            <w:r w:rsidRPr="009A356A">
              <w:rPr>
                <w:sz w:val="28"/>
                <w:szCs w:val="28"/>
              </w:rPr>
              <w:t xml:space="preserve">Высококачественный (++) систематический обзор когортных или исследований случай-контроль или </w:t>
            </w:r>
            <w:proofErr w:type="gramStart"/>
            <w:r w:rsidRPr="009A356A">
              <w:rPr>
                <w:sz w:val="28"/>
                <w:szCs w:val="28"/>
              </w:rPr>
              <w:t>Высококачественное</w:t>
            </w:r>
            <w:proofErr w:type="gramEnd"/>
            <w:r w:rsidRPr="009A356A">
              <w:rPr>
                <w:sz w:val="28"/>
                <w:szCs w:val="28"/>
              </w:rPr>
              <w:t xml:space="preserve"> (++) когортное или исследований случай-контроль с очень низким риском систематической ошибки или РКИ с невысоким (+) риском систематической ошибки, результаты которых могут быть распространены на соответствующую популяцию.</w:t>
            </w:r>
          </w:p>
        </w:tc>
      </w:tr>
      <w:tr w:rsidR="009A356A" w:rsidRPr="009A356A" w14:paraId="0F1CC246" w14:textId="77777777" w:rsidTr="007A229C">
        <w:tc>
          <w:tcPr>
            <w:tcW w:w="1135" w:type="dxa"/>
            <w:tcMar>
              <w:top w:w="20" w:type="nil"/>
              <w:left w:w="20" w:type="nil"/>
              <w:bottom w:w="20" w:type="nil"/>
              <w:right w:w="20" w:type="nil"/>
            </w:tcMar>
          </w:tcPr>
          <w:p w14:paraId="2A78F41A" w14:textId="77777777" w:rsidR="009A356A" w:rsidRPr="009A356A" w:rsidRDefault="009A356A" w:rsidP="004B4066">
            <w:pPr>
              <w:jc w:val="center"/>
              <w:rPr>
                <w:sz w:val="28"/>
                <w:szCs w:val="28"/>
              </w:rPr>
            </w:pPr>
            <w:r w:rsidRPr="009A356A">
              <w:rPr>
                <w:sz w:val="28"/>
                <w:szCs w:val="28"/>
              </w:rPr>
              <w:t>С</w:t>
            </w:r>
          </w:p>
        </w:tc>
        <w:tc>
          <w:tcPr>
            <w:tcW w:w="9213" w:type="dxa"/>
            <w:tcMar>
              <w:top w:w="20" w:type="nil"/>
              <w:left w:w="20" w:type="nil"/>
              <w:bottom w:w="20" w:type="nil"/>
              <w:right w:w="20" w:type="nil"/>
            </w:tcMar>
          </w:tcPr>
          <w:p w14:paraId="7D394BFA" w14:textId="77777777" w:rsidR="009A356A" w:rsidRPr="009A356A" w:rsidRDefault="009A356A" w:rsidP="004B4066">
            <w:pPr>
              <w:ind w:firstLine="567"/>
              <w:jc w:val="both"/>
              <w:rPr>
                <w:sz w:val="28"/>
                <w:szCs w:val="28"/>
              </w:rPr>
            </w:pPr>
            <w:r w:rsidRPr="009A356A">
              <w:rPr>
                <w:sz w:val="28"/>
                <w:szCs w:val="28"/>
              </w:rPr>
              <w:t>Когортное или исследование случай-контроль или контролируемое исследование без рандомизации с невысоким риском систематической ошибки</w:t>
            </w:r>
            <w:proofErr w:type="gramStart"/>
            <w:r w:rsidRPr="009A356A">
              <w:rPr>
                <w:sz w:val="28"/>
                <w:szCs w:val="28"/>
              </w:rPr>
              <w:t xml:space="preserve"> (+).</w:t>
            </w:r>
            <w:proofErr w:type="gramEnd"/>
          </w:p>
          <w:p w14:paraId="1A24C16A" w14:textId="77777777" w:rsidR="009A356A" w:rsidRPr="009A356A" w:rsidRDefault="009A356A" w:rsidP="004B4066">
            <w:pPr>
              <w:ind w:firstLine="567"/>
              <w:jc w:val="both"/>
              <w:rPr>
                <w:sz w:val="28"/>
                <w:szCs w:val="28"/>
              </w:rPr>
            </w:pPr>
            <w:proofErr w:type="gramStart"/>
            <w:r w:rsidRPr="009A356A">
              <w:rPr>
                <w:sz w:val="28"/>
                <w:szCs w:val="28"/>
              </w:rPr>
              <w:t>Результаты</w:t>
            </w:r>
            <w:proofErr w:type="gramEnd"/>
            <w:r w:rsidRPr="009A356A">
              <w:rPr>
                <w:sz w:val="28"/>
                <w:szCs w:val="28"/>
              </w:rPr>
              <w:t xml:space="preserve"> которых могут быть распространены на соответствующую популяцию или РКИ с очень низким или невысоким риском систематической ошибки (++ или +), результаты которых не могут быть непосредственно распространены на соответствующую популяцию.</w:t>
            </w:r>
          </w:p>
        </w:tc>
      </w:tr>
      <w:tr w:rsidR="009A356A" w:rsidRPr="009A356A" w14:paraId="041583E4" w14:textId="77777777" w:rsidTr="007A229C">
        <w:tc>
          <w:tcPr>
            <w:tcW w:w="1135"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tcPr>
          <w:p w14:paraId="5D55A4D6" w14:textId="77777777" w:rsidR="009A356A" w:rsidRPr="009A356A" w:rsidRDefault="009A356A" w:rsidP="004B4066">
            <w:pPr>
              <w:jc w:val="center"/>
              <w:rPr>
                <w:sz w:val="28"/>
                <w:szCs w:val="28"/>
                <w:lang w:val="en-US"/>
              </w:rPr>
            </w:pPr>
            <w:r w:rsidRPr="009A356A">
              <w:rPr>
                <w:sz w:val="28"/>
                <w:szCs w:val="28"/>
                <w:lang w:val="en-US"/>
              </w:rPr>
              <w:t>D</w:t>
            </w:r>
          </w:p>
        </w:tc>
        <w:tc>
          <w:tcPr>
            <w:tcW w:w="9213" w:type="dxa"/>
            <w:tcBorders>
              <w:top w:val="single" w:sz="4" w:space="0" w:color="auto"/>
              <w:left w:val="single" w:sz="4" w:space="0" w:color="auto"/>
              <w:bottom w:val="single" w:sz="4" w:space="0" w:color="auto"/>
              <w:right w:val="single" w:sz="4" w:space="0" w:color="auto"/>
            </w:tcBorders>
            <w:tcMar>
              <w:top w:w="20" w:type="nil"/>
              <w:left w:w="20" w:type="nil"/>
              <w:bottom w:w="20" w:type="nil"/>
              <w:right w:w="20" w:type="nil"/>
            </w:tcMar>
          </w:tcPr>
          <w:p w14:paraId="39A1826E" w14:textId="77777777" w:rsidR="009A356A" w:rsidRPr="009A356A" w:rsidRDefault="009A356A" w:rsidP="004B4066">
            <w:pPr>
              <w:ind w:firstLine="567"/>
              <w:jc w:val="both"/>
              <w:rPr>
                <w:sz w:val="28"/>
                <w:szCs w:val="28"/>
              </w:rPr>
            </w:pPr>
            <w:r w:rsidRPr="009A356A">
              <w:rPr>
                <w:sz w:val="28"/>
                <w:szCs w:val="28"/>
                <w:shd w:val="clear" w:color="auto" w:fill="FFFFFF"/>
              </w:rPr>
              <w:t>Описание серии случаев или неконтролируемое исследование или мнение экспертов.</w:t>
            </w:r>
          </w:p>
        </w:tc>
      </w:tr>
    </w:tbl>
    <w:p w14:paraId="487171B5" w14:textId="77777777" w:rsidR="009A356A" w:rsidRDefault="009A356A" w:rsidP="004B4066">
      <w:pPr>
        <w:pStyle w:val="af5"/>
        <w:rPr>
          <w:sz w:val="28"/>
          <w:szCs w:val="28"/>
        </w:rPr>
      </w:pPr>
    </w:p>
    <w:p w14:paraId="43240937" w14:textId="77777777" w:rsidR="009A356A" w:rsidRPr="009A356A" w:rsidRDefault="009A356A" w:rsidP="00CA61A8">
      <w:pPr>
        <w:numPr>
          <w:ilvl w:val="0"/>
          <w:numId w:val="44"/>
        </w:numPr>
        <w:tabs>
          <w:tab w:val="left" w:pos="567"/>
        </w:tabs>
        <w:ind w:left="0" w:firstLine="0"/>
        <w:contextualSpacing/>
        <w:jc w:val="both"/>
        <w:rPr>
          <w:b/>
          <w:sz w:val="28"/>
          <w:szCs w:val="28"/>
        </w:rPr>
      </w:pPr>
      <w:r w:rsidRPr="009A356A">
        <w:rPr>
          <w:b/>
          <w:sz w:val="28"/>
          <w:szCs w:val="28"/>
        </w:rPr>
        <w:t>О</w:t>
      </w:r>
      <w:r w:rsidR="00247F8C">
        <w:rPr>
          <w:b/>
          <w:sz w:val="28"/>
          <w:szCs w:val="28"/>
        </w:rPr>
        <w:t>ПРЕДЕЛЕНИЕ</w:t>
      </w:r>
      <w:r w:rsidRPr="009A356A">
        <w:rPr>
          <w:b/>
          <w:sz w:val="28"/>
          <w:szCs w:val="28"/>
        </w:rPr>
        <w:t xml:space="preserve">: </w:t>
      </w:r>
    </w:p>
    <w:p w14:paraId="5882625D" w14:textId="77777777" w:rsidR="00881E29" w:rsidRDefault="00881E29" w:rsidP="004B4066">
      <w:pPr>
        <w:tabs>
          <w:tab w:val="left" w:pos="284"/>
        </w:tabs>
        <w:jc w:val="both"/>
        <w:rPr>
          <w:color w:val="000000"/>
          <w:sz w:val="28"/>
          <w:szCs w:val="28"/>
        </w:rPr>
      </w:pPr>
      <w:r w:rsidRPr="009A356A">
        <w:rPr>
          <w:bCs/>
          <w:color w:val="000000"/>
          <w:sz w:val="28"/>
          <w:szCs w:val="28"/>
        </w:rPr>
        <w:t>Острый лимфобластный лейкоз</w:t>
      </w:r>
      <w:r w:rsidRPr="00881E29">
        <w:rPr>
          <w:color w:val="000000"/>
          <w:sz w:val="28"/>
          <w:szCs w:val="28"/>
        </w:rPr>
        <w:t xml:space="preserve"> – это </w:t>
      </w:r>
      <w:r w:rsidR="006F72B5">
        <w:rPr>
          <w:color w:val="000000"/>
          <w:sz w:val="28"/>
          <w:szCs w:val="28"/>
        </w:rPr>
        <w:t>злокачественное заболевание системы кроветворения, состоящее в появлении опухолевого клона из клеток линий лимофидной дифференцировки, составляющего не менее 25% от других ядерных клеточных элементов, и в своем естественном течении неизбежно приводящее к фатальному исходу</w:t>
      </w:r>
      <w:r w:rsidR="00586660">
        <w:rPr>
          <w:color w:val="000000"/>
          <w:sz w:val="28"/>
          <w:szCs w:val="28"/>
        </w:rPr>
        <w:t xml:space="preserve"> </w:t>
      </w:r>
      <w:r w:rsidR="00586660" w:rsidRPr="00B67F74">
        <w:rPr>
          <w:color w:val="000000"/>
          <w:sz w:val="28"/>
          <w:szCs w:val="28"/>
        </w:rPr>
        <w:t>[1]</w:t>
      </w:r>
      <w:r w:rsidR="006F72B5">
        <w:rPr>
          <w:color w:val="000000"/>
          <w:sz w:val="28"/>
          <w:szCs w:val="28"/>
        </w:rPr>
        <w:t xml:space="preserve">. </w:t>
      </w:r>
    </w:p>
    <w:p w14:paraId="1D046C65" w14:textId="77777777" w:rsidR="006F72B5" w:rsidRPr="00881E29" w:rsidRDefault="006F72B5" w:rsidP="004B4066">
      <w:pPr>
        <w:tabs>
          <w:tab w:val="left" w:pos="284"/>
        </w:tabs>
        <w:jc w:val="both"/>
        <w:rPr>
          <w:b/>
          <w:sz w:val="22"/>
          <w:szCs w:val="22"/>
        </w:rPr>
      </w:pPr>
    </w:p>
    <w:p w14:paraId="4DBF13AA" w14:textId="77777777" w:rsidR="009A356A" w:rsidRPr="009A356A" w:rsidRDefault="009A356A" w:rsidP="00CA61A8">
      <w:pPr>
        <w:numPr>
          <w:ilvl w:val="0"/>
          <w:numId w:val="44"/>
        </w:numPr>
        <w:tabs>
          <w:tab w:val="left" w:pos="567"/>
        </w:tabs>
        <w:ind w:left="0" w:firstLine="0"/>
        <w:contextualSpacing/>
        <w:jc w:val="both"/>
        <w:rPr>
          <w:sz w:val="28"/>
          <w:szCs w:val="28"/>
        </w:rPr>
      </w:pPr>
      <w:r w:rsidRPr="009A356A">
        <w:rPr>
          <w:b/>
          <w:sz w:val="28"/>
          <w:szCs w:val="28"/>
        </w:rPr>
        <w:t>К</w:t>
      </w:r>
      <w:r w:rsidR="00247F8C">
        <w:rPr>
          <w:b/>
          <w:sz w:val="28"/>
          <w:szCs w:val="28"/>
        </w:rPr>
        <w:t>ЛАССИФИКАЦИЯ</w:t>
      </w:r>
      <w:r w:rsidRPr="009A356A">
        <w:rPr>
          <w:sz w:val="28"/>
          <w:szCs w:val="28"/>
        </w:rPr>
        <w:t xml:space="preserve">: </w:t>
      </w:r>
    </w:p>
    <w:p w14:paraId="36624AB5" w14:textId="77777777" w:rsidR="007B68FB" w:rsidRDefault="00881E29" w:rsidP="00B74696">
      <w:pPr>
        <w:widowControl w:val="0"/>
        <w:tabs>
          <w:tab w:val="left" w:pos="1144"/>
          <w:tab w:val="left" w:pos="1824"/>
        </w:tabs>
        <w:autoSpaceDE w:val="0"/>
        <w:autoSpaceDN w:val="0"/>
        <w:adjustRightInd w:val="0"/>
        <w:jc w:val="both"/>
        <w:rPr>
          <w:color w:val="000000"/>
          <w:sz w:val="20"/>
          <w:szCs w:val="20"/>
        </w:rPr>
      </w:pPr>
      <w:r w:rsidRPr="009A356A">
        <w:rPr>
          <w:b/>
          <w:bCs/>
          <w:iCs/>
          <w:color w:val="000000"/>
          <w:sz w:val="28"/>
          <w:szCs w:val="28"/>
        </w:rPr>
        <w:t>Морфологическая классификация ОЛЛ</w:t>
      </w:r>
      <w:r w:rsidR="00B74696">
        <w:rPr>
          <w:b/>
          <w:bCs/>
          <w:iCs/>
          <w:color w:val="000000"/>
          <w:sz w:val="28"/>
          <w:szCs w:val="28"/>
        </w:rPr>
        <w:t xml:space="preserve"> (</w:t>
      </w:r>
      <w:r w:rsidR="007B68FB" w:rsidRPr="006E6984">
        <w:rPr>
          <w:color w:val="000000"/>
          <w:sz w:val="28"/>
          <w:szCs w:val="28"/>
        </w:rPr>
        <w:t>FAB-классификаци</w:t>
      </w:r>
      <w:r w:rsidR="00B74696">
        <w:rPr>
          <w:color w:val="000000"/>
          <w:sz w:val="28"/>
          <w:szCs w:val="28"/>
        </w:rPr>
        <w:t>я)</w:t>
      </w:r>
      <w:r w:rsidR="00586660">
        <w:rPr>
          <w:color w:val="000000"/>
          <w:sz w:val="28"/>
          <w:szCs w:val="28"/>
        </w:rPr>
        <w:t xml:space="preserve"> [1,2,3]</w:t>
      </w:r>
      <w:r w:rsidR="00B74696">
        <w:rPr>
          <w:color w:val="000000"/>
          <w:sz w:val="28"/>
          <w:szCs w:val="28"/>
        </w:rPr>
        <w:t>:</w:t>
      </w:r>
    </w:p>
    <w:p w14:paraId="73D8D572" w14:textId="77777777" w:rsidR="00B74696" w:rsidRPr="00246DE3" w:rsidRDefault="00B74696" w:rsidP="00B74696">
      <w:pPr>
        <w:widowControl w:val="0"/>
        <w:tabs>
          <w:tab w:val="left" w:pos="1144"/>
          <w:tab w:val="left" w:pos="1824"/>
        </w:tabs>
        <w:autoSpaceDE w:val="0"/>
        <w:autoSpaceDN w:val="0"/>
        <w:adjustRightInd w:val="0"/>
        <w:jc w:val="both"/>
        <w:rPr>
          <w:color w:val="000000"/>
          <w:sz w:val="28"/>
          <w:szCs w:val="28"/>
        </w:rPr>
      </w:pPr>
      <w:r w:rsidRPr="00246DE3">
        <w:rPr>
          <w:b/>
          <w:bCs/>
          <w:color w:val="000000"/>
          <w:sz w:val="28"/>
          <w:szCs w:val="28"/>
          <w:lang w:val="en-US"/>
        </w:rPr>
        <w:t>L</w:t>
      </w:r>
      <w:r w:rsidRPr="00246DE3">
        <w:rPr>
          <w:b/>
          <w:bCs/>
          <w:color w:val="000000"/>
          <w:sz w:val="28"/>
          <w:szCs w:val="28"/>
        </w:rPr>
        <w:t xml:space="preserve">1 – </w:t>
      </w:r>
      <w:r w:rsidRPr="00246DE3">
        <w:rPr>
          <w:color w:val="000000"/>
          <w:sz w:val="28"/>
          <w:szCs w:val="28"/>
        </w:rPr>
        <w:t xml:space="preserve">микролимфобластный вариант, характеризующийся маленьким размером </w:t>
      </w:r>
      <w:r w:rsidRPr="00246DE3">
        <w:rPr>
          <w:color w:val="000000"/>
          <w:sz w:val="28"/>
          <w:szCs w:val="28"/>
        </w:rPr>
        <w:lastRenderedPageBreak/>
        <w:t xml:space="preserve">лимфобластов; чаще правильной формой ядра (иногда оно может быть расщеплено) с мелкими, плохо визуализируемыми нуклеолами или без них вообще; высоким ядерно-цитоплазматическим соотношением </w:t>
      </w:r>
      <w:r>
        <w:rPr>
          <w:color w:val="000000"/>
          <w:sz w:val="28"/>
          <w:szCs w:val="28"/>
        </w:rPr>
        <w:t>(</w:t>
      </w:r>
      <w:r w:rsidRPr="00246DE3">
        <w:rPr>
          <w:color w:val="000000"/>
          <w:sz w:val="28"/>
          <w:szCs w:val="28"/>
        </w:rPr>
        <w:t xml:space="preserve">не </w:t>
      </w:r>
      <w:proofErr w:type="gramStart"/>
      <w:r w:rsidRPr="00246DE3">
        <w:rPr>
          <w:color w:val="000000"/>
          <w:sz w:val="28"/>
          <w:szCs w:val="28"/>
        </w:rPr>
        <w:t>более  20</w:t>
      </w:r>
      <w:proofErr w:type="gramEnd"/>
      <w:r w:rsidRPr="00246DE3">
        <w:rPr>
          <w:color w:val="000000"/>
          <w:sz w:val="28"/>
          <w:szCs w:val="28"/>
        </w:rPr>
        <w:t>-25% ОЛ</w:t>
      </w:r>
      <w:r>
        <w:rPr>
          <w:color w:val="000000"/>
          <w:sz w:val="28"/>
          <w:szCs w:val="28"/>
        </w:rPr>
        <w:t>Л)</w:t>
      </w:r>
      <w:r w:rsidRPr="00246DE3">
        <w:rPr>
          <w:color w:val="000000"/>
          <w:sz w:val="28"/>
          <w:szCs w:val="28"/>
        </w:rPr>
        <w:t>.</w:t>
      </w:r>
    </w:p>
    <w:p w14:paraId="6081727E" w14:textId="77777777" w:rsidR="00B74696" w:rsidRPr="00246DE3" w:rsidRDefault="00B74696" w:rsidP="00B74696">
      <w:pPr>
        <w:widowControl w:val="0"/>
        <w:tabs>
          <w:tab w:val="left" w:pos="1144"/>
          <w:tab w:val="left" w:pos="1824"/>
        </w:tabs>
        <w:autoSpaceDE w:val="0"/>
        <w:autoSpaceDN w:val="0"/>
        <w:adjustRightInd w:val="0"/>
        <w:jc w:val="both"/>
        <w:rPr>
          <w:color w:val="000000"/>
          <w:sz w:val="28"/>
          <w:szCs w:val="28"/>
        </w:rPr>
      </w:pPr>
      <w:proofErr w:type="gramStart"/>
      <w:r w:rsidRPr="00246DE3">
        <w:rPr>
          <w:b/>
          <w:bCs/>
          <w:color w:val="000000"/>
          <w:sz w:val="28"/>
          <w:szCs w:val="28"/>
          <w:lang w:val="en-US"/>
        </w:rPr>
        <w:t>L</w:t>
      </w:r>
      <w:r w:rsidRPr="00246DE3">
        <w:rPr>
          <w:b/>
          <w:bCs/>
          <w:color w:val="000000"/>
          <w:sz w:val="28"/>
          <w:szCs w:val="28"/>
        </w:rPr>
        <w:t xml:space="preserve">2 – </w:t>
      </w:r>
      <w:r w:rsidRPr="00246DE3">
        <w:rPr>
          <w:color w:val="000000"/>
          <w:sz w:val="28"/>
          <w:szCs w:val="28"/>
        </w:rPr>
        <w:t>наиболее вариабелен.</w:t>
      </w:r>
      <w:proofErr w:type="gramEnd"/>
      <w:r w:rsidRPr="00246DE3">
        <w:rPr>
          <w:color w:val="000000"/>
          <w:sz w:val="28"/>
          <w:szCs w:val="28"/>
        </w:rPr>
        <w:t xml:space="preserve"> Чаще лимфобласты имеют большой диаметр; их ядро неправильной формы (может быть расщеплено); нуклеолы (как правило, более одной) хорошо видны в световом микроскопе; цитоплазма бледной </w:t>
      </w:r>
      <w:r>
        <w:rPr>
          <w:color w:val="000000"/>
          <w:sz w:val="28"/>
          <w:szCs w:val="28"/>
        </w:rPr>
        <w:t>окраски, в умеренном количестве</w:t>
      </w:r>
      <w:r w:rsidRPr="00246DE3">
        <w:rPr>
          <w:color w:val="000000"/>
          <w:sz w:val="28"/>
          <w:szCs w:val="28"/>
        </w:rPr>
        <w:t xml:space="preserve"> (около 70% случаев среди всех форм ОЛЛ).</w:t>
      </w:r>
    </w:p>
    <w:p w14:paraId="6112442E" w14:textId="77777777" w:rsidR="00B74696" w:rsidRPr="00246DE3" w:rsidRDefault="00B74696" w:rsidP="00B74696">
      <w:pPr>
        <w:widowControl w:val="0"/>
        <w:tabs>
          <w:tab w:val="left" w:pos="1144"/>
          <w:tab w:val="left" w:pos="1824"/>
        </w:tabs>
        <w:autoSpaceDE w:val="0"/>
        <w:autoSpaceDN w:val="0"/>
        <w:adjustRightInd w:val="0"/>
        <w:jc w:val="both"/>
        <w:rPr>
          <w:color w:val="000000"/>
          <w:sz w:val="28"/>
          <w:szCs w:val="28"/>
        </w:rPr>
      </w:pPr>
      <w:proofErr w:type="gramStart"/>
      <w:r w:rsidRPr="00246DE3">
        <w:rPr>
          <w:b/>
          <w:bCs/>
          <w:color w:val="000000"/>
          <w:sz w:val="28"/>
          <w:szCs w:val="28"/>
          <w:lang w:val="en-US"/>
        </w:rPr>
        <w:t>L</w:t>
      </w:r>
      <w:r w:rsidRPr="00246DE3">
        <w:rPr>
          <w:b/>
          <w:bCs/>
          <w:color w:val="000000"/>
          <w:sz w:val="28"/>
          <w:szCs w:val="28"/>
        </w:rPr>
        <w:t>3 –</w:t>
      </w:r>
      <w:r w:rsidRPr="00246DE3">
        <w:rPr>
          <w:color w:val="000000"/>
          <w:sz w:val="28"/>
          <w:szCs w:val="28"/>
        </w:rPr>
        <w:t>менее 5% случаев</w:t>
      </w:r>
      <w:r>
        <w:rPr>
          <w:color w:val="000000"/>
          <w:sz w:val="28"/>
          <w:szCs w:val="28"/>
        </w:rPr>
        <w:t xml:space="preserve"> ОЛЛ</w:t>
      </w:r>
      <w:r w:rsidRPr="00246DE3">
        <w:rPr>
          <w:color w:val="000000"/>
          <w:sz w:val="28"/>
          <w:szCs w:val="28"/>
        </w:rPr>
        <w:t>.</w:t>
      </w:r>
      <w:proofErr w:type="gramEnd"/>
      <w:r w:rsidRPr="00246DE3">
        <w:rPr>
          <w:color w:val="000000"/>
          <w:sz w:val="28"/>
          <w:szCs w:val="28"/>
        </w:rPr>
        <w:t xml:space="preserve"> Лимфобласты крупные, напоминают таковые при лимфоме Беркита; их ядра правильной формы (в виде круга или овала); большая отчётливая нуклеола (одна или более); выражены базофилия и вакуолизация цитоплазмы, достаточной по количеству.</w:t>
      </w:r>
    </w:p>
    <w:p w14:paraId="14CE94F2" w14:textId="77777777" w:rsidR="0021226E" w:rsidRPr="00A22BE8" w:rsidRDefault="0021226E" w:rsidP="004B4066">
      <w:pPr>
        <w:widowControl w:val="0"/>
        <w:tabs>
          <w:tab w:val="left" w:pos="1144"/>
          <w:tab w:val="left" w:pos="1824"/>
        </w:tabs>
        <w:autoSpaceDE w:val="0"/>
        <w:autoSpaceDN w:val="0"/>
        <w:adjustRightInd w:val="0"/>
        <w:jc w:val="both"/>
        <w:rPr>
          <w:color w:val="000000"/>
          <w:sz w:val="20"/>
          <w:szCs w:val="20"/>
        </w:rPr>
      </w:pPr>
    </w:p>
    <w:p w14:paraId="5434C188" w14:textId="77777777" w:rsidR="00247F8C" w:rsidRDefault="007B68FB" w:rsidP="00247F8C">
      <w:pPr>
        <w:widowControl w:val="0"/>
        <w:tabs>
          <w:tab w:val="left" w:pos="1144"/>
          <w:tab w:val="left" w:pos="1824"/>
        </w:tabs>
        <w:autoSpaceDE w:val="0"/>
        <w:autoSpaceDN w:val="0"/>
        <w:adjustRightInd w:val="0"/>
        <w:jc w:val="both"/>
        <w:rPr>
          <w:bCs/>
          <w:iCs/>
          <w:color w:val="000000"/>
          <w:sz w:val="28"/>
          <w:szCs w:val="28"/>
        </w:rPr>
      </w:pPr>
      <w:r w:rsidRPr="00A22BE8">
        <w:rPr>
          <w:b/>
          <w:bCs/>
          <w:iCs/>
          <w:color w:val="000000"/>
          <w:sz w:val="28"/>
          <w:szCs w:val="28"/>
        </w:rPr>
        <w:t>Иммунологическая классификация ОЛЛ (</w:t>
      </w:r>
      <w:r w:rsidRPr="00A22BE8">
        <w:rPr>
          <w:b/>
          <w:bCs/>
          <w:iCs/>
          <w:color w:val="000000"/>
          <w:sz w:val="28"/>
          <w:szCs w:val="28"/>
          <w:lang w:val="en-US"/>
        </w:rPr>
        <w:t>Egil</w:t>
      </w:r>
      <w:r w:rsidRPr="00A22BE8">
        <w:rPr>
          <w:b/>
          <w:bCs/>
          <w:iCs/>
          <w:color w:val="000000"/>
          <w:sz w:val="28"/>
          <w:szCs w:val="28"/>
        </w:rPr>
        <w:t>, 1995)</w:t>
      </w:r>
      <w:r w:rsidR="00586660">
        <w:rPr>
          <w:b/>
          <w:bCs/>
          <w:iCs/>
          <w:color w:val="000000"/>
          <w:sz w:val="28"/>
          <w:szCs w:val="28"/>
        </w:rPr>
        <w:t xml:space="preserve"> [4]</w:t>
      </w:r>
      <w:r w:rsidR="00A22BE8">
        <w:rPr>
          <w:b/>
          <w:bCs/>
          <w:iCs/>
          <w:color w:val="000000"/>
          <w:sz w:val="28"/>
          <w:szCs w:val="28"/>
        </w:rPr>
        <w:t>:</w:t>
      </w:r>
      <w:r w:rsidRPr="00A22BE8">
        <w:rPr>
          <w:b/>
          <w:bCs/>
          <w:iCs/>
          <w:color w:val="000000"/>
          <w:sz w:val="28"/>
          <w:szCs w:val="28"/>
        </w:rPr>
        <w:t xml:space="preserve"> </w:t>
      </w:r>
    </w:p>
    <w:p w14:paraId="06F17266" w14:textId="77777777" w:rsidR="007B68FB" w:rsidRPr="00247F8C" w:rsidRDefault="00C11252" w:rsidP="00607E91">
      <w:pPr>
        <w:pStyle w:val="af5"/>
        <w:widowControl w:val="0"/>
        <w:numPr>
          <w:ilvl w:val="0"/>
          <w:numId w:val="180"/>
        </w:numPr>
        <w:tabs>
          <w:tab w:val="left" w:pos="567"/>
          <w:tab w:val="left" w:pos="1824"/>
        </w:tabs>
        <w:autoSpaceDE w:val="0"/>
        <w:autoSpaceDN w:val="0"/>
        <w:adjustRightInd w:val="0"/>
        <w:ind w:hanging="1287"/>
        <w:jc w:val="both"/>
        <w:rPr>
          <w:color w:val="000000"/>
          <w:sz w:val="28"/>
          <w:szCs w:val="28"/>
        </w:rPr>
      </w:pPr>
      <w:r w:rsidRPr="00247F8C">
        <w:rPr>
          <w:color w:val="000000"/>
          <w:sz w:val="28"/>
          <w:szCs w:val="28"/>
        </w:rPr>
        <w:t>ни-Т-ОЛЛ</w:t>
      </w:r>
      <w:r w:rsidR="007B68FB" w:rsidRPr="00247F8C">
        <w:rPr>
          <w:color w:val="000000"/>
          <w:sz w:val="28"/>
          <w:szCs w:val="28"/>
        </w:rPr>
        <w:t>;</w:t>
      </w:r>
    </w:p>
    <w:p w14:paraId="77BE6D6C" w14:textId="77777777" w:rsidR="007B68FB" w:rsidRPr="00A22BE8" w:rsidRDefault="007B68FB" w:rsidP="00CA61A8">
      <w:pPr>
        <w:pStyle w:val="af5"/>
        <w:widowControl w:val="0"/>
        <w:numPr>
          <w:ilvl w:val="0"/>
          <w:numId w:val="45"/>
        </w:numPr>
        <w:tabs>
          <w:tab w:val="left" w:pos="567"/>
          <w:tab w:val="left" w:pos="1144"/>
          <w:tab w:val="left" w:pos="1824"/>
        </w:tabs>
        <w:autoSpaceDE w:val="0"/>
        <w:autoSpaceDN w:val="0"/>
        <w:adjustRightInd w:val="0"/>
        <w:ind w:left="0" w:firstLine="0"/>
        <w:jc w:val="both"/>
        <w:rPr>
          <w:color w:val="000000"/>
          <w:sz w:val="28"/>
          <w:szCs w:val="28"/>
        </w:rPr>
      </w:pPr>
      <w:r w:rsidRPr="00A22BE8">
        <w:rPr>
          <w:color w:val="000000"/>
          <w:sz w:val="28"/>
          <w:szCs w:val="28"/>
        </w:rPr>
        <w:t>Т-ОЛЛ;</w:t>
      </w:r>
    </w:p>
    <w:p w14:paraId="5F78B52E" w14:textId="77777777" w:rsidR="007B68FB" w:rsidRPr="00A22BE8" w:rsidRDefault="007B68FB" w:rsidP="00CA61A8">
      <w:pPr>
        <w:pStyle w:val="af5"/>
        <w:widowControl w:val="0"/>
        <w:numPr>
          <w:ilvl w:val="0"/>
          <w:numId w:val="45"/>
        </w:numPr>
        <w:tabs>
          <w:tab w:val="left" w:pos="567"/>
          <w:tab w:val="left" w:pos="1144"/>
          <w:tab w:val="left" w:pos="1824"/>
        </w:tabs>
        <w:autoSpaceDE w:val="0"/>
        <w:autoSpaceDN w:val="0"/>
        <w:adjustRightInd w:val="0"/>
        <w:ind w:left="0" w:firstLine="0"/>
        <w:jc w:val="both"/>
        <w:rPr>
          <w:color w:val="000000"/>
          <w:sz w:val="28"/>
          <w:szCs w:val="28"/>
        </w:rPr>
      </w:pPr>
      <w:proofErr w:type="gramStart"/>
      <w:r w:rsidRPr="00A22BE8">
        <w:rPr>
          <w:color w:val="000000"/>
          <w:sz w:val="28"/>
          <w:szCs w:val="28"/>
        </w:rPr>
        <w:t>ни-Т</w:t>
      </w:r>
      <w:proofErr w:type="gramEnd"/>
      <w:r w:rsidRPr="00A22BE8">
        <w:rPr>
          <w:color w:val="000000"/>
          <w:sz w:val="28"/>
          <w:szCs w:val="28"/>
        </w:rPr>
        <w:t>, ни-В-ОЛЛ.</w:t>
      </w:r>
      <w:r w:rsidR="004864B8" w:rsidRPr="00A22BE8">
        <w:rPr>
          <w:color w:val="000000"/>
          <w:sz w:val="28"/>
          <w:szCs w:val="28"/>
        </w:rPr>
        <w:tab/>
      </w:r>
    </w:p>
    <w:p w14:paraId="34CB83BF" w14:textId="77777777" w:rsidR="007B68FB" w:rsidRPr="004864B8" w:rsidRDefault="004864B8" w:rsidP="004B4066">
      <w:pPr>
        <w:widowControl w:val="0"/>
        <w:tabs>
          <w:tab w:val="left" w:pos="567"/>
          <w:tab w:val="left" w:pos="1824"/>
        </w:tabs>
        <w:autoSpaceDE w:val="0"/>
        <w:autoSpaceDN w:val="0"/>
        <w:adjustRightInd w:val="0"/>
        <w:jc w:val="both"/>
        <w:rPr>
          <w:color w:val="000000"/>
          <w:sz w:val="28"/>
          <w:szCs w:val="28"/>
        </w:rPr>
      </w:pPr>
      <w:r>
        <w:rPr>
          <w:color w:val="000000"/>
          <w:sz w:val="28"/>
          <w:szCs w:val="28"/>
        </w:rPr>
        <w:tab/>
      </w:r>
      <w:r w:rsidR="007B68FB" w:rsidRPr="00246DE3">
        <w:rPr>
          <w:color w:val="000000"/>
          <w:sz w:val="28"/>
          <w:szCs w:val="28"/>
        </w:rPr>
        <w:t>В свою очередь, ни-Т-ОЛЛ и Т-ОЛЛ подразделяются на  иммунофенотипически</w:t>
      </w:r>
      <w:r w:rsidR="00247F8C">
        <w:rPr>
          <w:color w:val="000000"/>
          <w:sz w:val="28"/>
          <w:szCs w:val="28"/>
        </w:rPr>
        <w:t>е</w:t>
      </w:r>
      <w:r w:rsidR="007B68FB" w:rsidRPr="00246DE3">
        <w:rPr>
          <w:color w:val="000000"/>
          <w:sz w:val="28"/>
          <w:szCs w:val="28"/>
        </w:rPr>
        <w:t xml:space="preserve"> подвариант</w:t>
      </w:r>
      <w:r w:rsidR="00247F8C">
        <w:rPr>
          <w:color w:val="000000"/>
          <w:sz w:val="28"/>
          <w:szCs w:val="28"/>
        </w:rPr>
        <w:t>ы</w:t>
      </w:r>
      <w:r w:rsidR="007B68FB" w:rsidRPr="00246DE3">
        <w:rPr>
          <w:color w:val="000000"/>
          <w:sz w:val="28"/>
          <w:szCs w:val="28"/>
        </w:rPr>
        <w:t xml:space="preserve"> внутри обеих групп в зависимости от того или иного набора антигенов, экспрессируемых  подавляющим большинством опухолевых клеток внутри цитоплазмы или на её поверхности и определяющих возможный конечный уровень дифференцировки опухолевого клона.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5"/>
        <w:gridCol w:w="5299"/>
      </w:tblGrid>
      <w:tr w:rsidR="007B68FB" w:rsidRPr="00246DE3" w14:paraId="7E1B2858" w14:textId="77777777" w:rsidTr="007B68FB">
        <w:tc>
          <w:tcPr>
            <w:tcW w:w="10314" w:type="dxa"/>
            <w:gridSpan w:val="2"/>
          </w:tcPr>
          <w:p w14:paraId="7E8A0EA6"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ОЛЛ В-линии: </w:t>
            </w:r>
            <w:r w:rsidRPr="00246DE3">
              <w:rPr>
                <w:color w:val="000000"/>
                <w:sz w:val="28"/>
                <w:szCs w:val="28"/>
                <w:lang w:val="en-US"/>
              </w:rPr>
              <w:t>CD</w:t>
            </w:r>
            <w:r w:rsidRPr="00246DE3">
              <w:rPr>
                <w:color w:val="000000"/>
                <w:sz w:val="28"/>
                <w:szCs w:val="28"/>
              </w:rPr>
              <w:t xml:space="preserve">19+ и/или </w:t>
            </w:r>
            <w:r w:rsidRPr="00246DE3">
              <w:rPr>
                <w:color w:val="000000"/>
                <w:sz w:val="28"/>
                <w:szCs w:val="28"/>
                <w:lang w:val="en-US"/>
              </w:rPr>
              <w:t>CD</w:t>
            </w:r>
            <w:r w:rsidRPr="00246DE3">
              <w:rPr>
                <w:color w:val="000000"/>
                <w:sz w:val="28"/>
                <w:szCs w:val="28"/>
              </w:rPr>
              <w:t xml:space="preserve">79а+ и/или </w:t>
            </w:r>
            <w:r w:rsidRPr="00246DE3">
              <w:rPr>
                <w:color w:val="000000"/>
                <w:sz w:val="28"/>
                <w:szCs w:val="28"/>
                <w:lang w:val="en-US"/>
              </w:rPr>
              <w:t>CD</w:t>
            </w:r>
            <w:r w:rsidRPr="00246DE3">
              <w:rPr>
                <w:color w:val="000000"/>
                <w:sz w:val="28"/>
                <w:szCs w:val="28"/>
              </w:rPr>
              <w:t>22+ цитоплазматический</w:t>
            </w:r>
          </w:p>
          <w:p w14:paraId="1160F576"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Экспрессия не менее</w:t>
            </w:r>
            <w:proofErr w:type="gramStart"/>
            <w:r w:rsidRPr="00246DE3">
              <w:rPr>
                <w:color w:val="000000"/>
                <w:sz w:val="28"/>
                <w:szCs w:val="28"/>
              </w:rPr>
              <w:t>,</w:t>
            </w:r>
            <w:proofErr w:type="gramEnd"/>
            <w:r w:rsidRPr="00246DE3">
              <w:rPr>
                <w:color w:val="000000"/>
                <w:sz w:val="28"/>
                <w:szCs w:val="28"/>
              </w:rPr>
              <w:t xml:space="preserve"> чем двух из трёх пан-В-клеточных маркеров</w:t>
            </w:r>
          </w:p>
          <w:p w14:paraId="4FB56CC9"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Большинство случаев ТдТ+ и </w:t>
            </w:r>
            <w:r w:rsidRPr="00246DE3">
              <w:rPr>
                <w:color w:val="000000"/>
                <w:sz w:val="28"/>
                <w:szCs w:val="28"/>
                <w:lang w:val="en-US"/>
              </w:rPr>
              <w:t>HLA</w:t>
            </w:r>
            <w:r w:rsidRPr="00246DE3">
              <w:rPr>
                <w:color w:val="000000"/>
                <w:sz w:val="28"/>
                <w:szCs w:val="28"/>
              </w:rPr>
              <w:t>-</w:t>
            </w:r>
            <w:r w:rsidRPr="00246DE3">
              <w:rPr>
                <w:color w:val="000000"/>
                <w:sz w:val="28"/>
                <w:szCs w:val="28"/>
                <w:lang w:val="en-US"/>
              </w:rPr>
              <w:t>DR</w:t>
            </w:r>
            <w:r w:rsidRPr="00246DE3">
              <w:rPr>
                <w:color w:val="000000"/>
                <w:sz w:val="28"/>
                <w:szCs w:val="28"/>
              </w:rPr>
              <w:t xml:space="preserve">+, </w:t>
            </w:r>
            <w:proofErr w:type="gramStart"/>
            <w:r w:rsidRPr="00246DE3">
              <w:rPr>
                <w:color w:val="000000"/>
                <w:sz w:val="28"/>
                <w:szCs w:val="28"/>
              </w:rPr>
              <w:t>зрелый</w:t>
            </w:r>
            <w:proofErr w:type="gramEnd"/>
            <w:r w:rsidRPr="00246DE3">
              <w:rPr>
                <w:color w:val="000000"/>
                <w:sz w:val="28"/>
                <w:szCs w:val="28"/>
              </w:rPr>
              <w:t xml:space="preserve"> В-ОЛЛ часто ТдТ-</w:t>
            </w:r>
          </w:p>
        </w:tc>
      </w:tr>
      <w:tr w:rsidR="007B68FB" w:rsidRPr="00246DE3" w14:paraId="30FFCDC8" w14:textId="77777777" w:rsidTr="007B68FB">
        <w:tc>
          <w:tcPr>
            <w:tcW w:w="4785" w:type="dxa"/>
          </w:tcPr>
          <w:p w14:paraId="72E7A330"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Про-В-ОЛЛ (В</w:t>
            </w:r>
            <w:proofErr w:type="gramStart"/>
            <w:r w:rsidRPr="00246DE3">
              <w:rPr>
                <w:color w:val="000000"/>
                <w:sz w:val="28"/>
                <w:szCs w:val="28"/>
                <w:lang w:val="en-US"/>
              </w:rPr>
              <w:t>I</w:t>
            </w:r>
            <w:proofErr w:type="gramEnd"/>
            <w:r w:rsidRPr="00246DE3">
              <w:rPr>
                <w:color w:val="000000"/>
                <w:sz w:val="28"/>
                <w:szCs w:val="28"/>
              </w:rPr>
              <w:t>)</w:t>
            </w:r>
          </w:p>
          <w:p w14:paraId="3B6C65F1"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«Общий</w:t>
            </w:r>
            <w:proofErr w:type="gramStart"/>
            <w:r w:rsidRPr="00246DE3">
              <w:rPr>
                <w:color w:val="000000"/>
                <w:sz w:val="28"/>
                <w:szCs w:val="28"/>
              </w:rPr>
              <w:t>»-</w:t>
            </w:r>
            <w:proofErr w:type="gramEnd"/>
            <w:r w:rsidRPr="00246DE3">
              <w:rPr>
                <w:color w:val="000000"/>
                <w:sz w:val="28"/>
                <w:szCs w:val="28"/>
              </w:rPr>
              <w:t>ОЛЛ (В</w:t>
            </w:r>
            <w:r w:rsidRPr="00246DE3">
              <w:rPr>
                <w:color w:val="000000"/>
                <w:sz w:val="28"/>
                <w:szCs w:val="28"/>
                <w:lang w:val="en-US"/>
              </w:rPr>
              <w:t>II</w:t>
            </w:r>
            <w:r w:rsidRPr="00246DE3">
              <w:rPr>
                <w:color w:val="000000"/>
                <w:sz w:val="28"/>
                <w:szCs w:val="28"/>
              </w:rPr>
              <w:t>)</w:t>
            </w:r>
          </w:p>
          <w:p w14:paraId="488FB1FB"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Пре-В-ОЛЛ (</w:t>
            </w:r>
            <w:proofErr w:type="gramStart"/>
            <w:r w:rsidRPr="00246DE3">
              <w:rPr>
                <w:color w:val="000000"/>
                <w:sz w:val="28"/>
                <w:szCs w:val="28"/>
              </w:rPr>
              <w:t>В</w:t>
            </w:r>
            <w:proofErr w:type="gramEnd"/>
            <w:r w:rsidRPr="00246DE3">
              <w:rPr>
                <w:color w:val="000000"/>
                <w:sz w:val="28"/>
                <w:szCs w:val="28"/>
                <w:lang w:val="en-US"/>
              </w:rPr>
              <w:t>III</w:t>
            </w:r>
            <w:r w:rsidRPr="00246DE3">
              <w:rPr>
                <w:color w:val="000000"/>
                <w:sz w:val="28"/>
                <w:szCs w:val="28"/>
              </w:rPr>
              <w:t>)</w:t>
            </w:r>
          </w:p>
          <w:p w14:paraId="4BABC572"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Зрелый В-ОЛЛ (</w:t>
            </w:r>
            <w:proofErr w:type="gramStart"/>
            <w:r w:rsidRPr="00246DE3">
              <w:rPr>
                <w:color w:val="000000"/>
                <w:sz w:val="28"/>
                <w:szCs w:val="28"/>
              </w:rPr>
              <w:t>В</w:t>
            </w:r>
            <w:proofErr w:type="gramEnd"/>
            <w:r w:rsidRPr="00246DE3">
              <w:rPr>
                <w:color w:val="000000"/>
                <w:sz w:val="28"/>
                <w:szCs w:val="28"/>
                <w:lang w:val="en-US"/>
              </w:rPr>
              <w:t>IV</w:t>
            </w:r>
            <w:r w:rsidRPr="00246DE3">
              <w:rPr>
                <w:color w:val="000000"/>
                <w:sz w:val="28"/>
                <w:szCs w:val="28"/>
              </w:rPr>
              <w:t>)</w:t>
            </w:r>
          </w:p>
        </w:tc>
        <w:tc>
          <w:tcPr>
            <w:tcW w:w="5529" w:type="dxa"/>
          </w:tcPr>
          <w:p w14:paraId="17C28966"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Нет экспрессии других маркеров</w:t>
            </w:r>
          </w:p>
          <w:p w14:paraId="1D1DBF83"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CD</w:t>
            </w:r>
            <w:r w:rsidRPr="00246DE3">
              <w:rPr>
                <w:color w:val="000000"/>
                <w:sz w:val="28"/>
                <w:szCs w:val="28"/>
              </w:rPr>
              <w:t>10+</w:t>
            </w:r>
          </w:p>
          <w:p w14:paraId="1948B393"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Цитоплазматический </w:t>
            </w:r>
            <w:r w:rsidRPr="00246DE3">
              <w:rPr>
                <w:color w:val="000000"/>
                <w:sz w:val="28"/>
                <w:szCs w:val="28"/>
                <w:lang w:val="en-US"/>
              </w:rPr>
              <w:t>IgM</w:t>
            </w:r>
            <w:r w:rsidRPr="00246DE3">
              <w:rPr>
                <w:color w:val="000000"/>
                <w:sz w:val="28"/>
                <w:szCs w:val="28"/>
              </w:rPr>
              <w:t>+</w:t>
            </w:r>
          </w:p>
          <w:p w14:paraId="151DBD9C"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proofErr w:type="gramStart"/>
            <w:r w:rsidRPr="00246DE3">
              <w:rPr>
                <w:color w:val="000000"/>
                <w:sz w:val="28"/>
                <w:szCs w:val="28"/>
              </w:rPr>
              <w:t>Цитоплазматические</w:t>
            </w:r>
            <w:proofErr w:type="gramEnd"/>
            <w:r w:rsidRPr="00246DE3">
              <w:rPr>
                <w:color w:val="000000"/>
                <w:sz w:val="28"/>
                <w:szCs w:val="28"/>
              </w:rPr>
              <w:t xml:space="preserve"> или поверхностные каппа+ или лямбда+</w:t>
            </w:r>
          </w:p>
        </w:tc>
      </w:tr>
      <w:tr w:rsidR="007B68FB" w:rsidRPr="00246DE3" w14:paraId="1BAEF171" w14:textId="77777777" w:rsidTr="007B68FB">
        <w:tc>
          <w:tcPr>
            <w:tcW w:w="10314" w:type="dxa"/>
            <w:gridSpan w:val="2"/>
          </w:tcPr>
          <w:p w14:paraId="60864FC4"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ОЛЛ Т-линии: </w:t>
            </w:r>
            <w:r w:rsidRPr="00246DE3">
              <w:rPr>
                <w:color w:val="000000"/>
                <w:sz w:val="28"/>
                <w:szCs w:val="28"/>
                <w:lang w:val="en-US"/>
              </w:rPr>
              <w:t>CD</w:t>
            </w:r>
            <w:r w:rsidRPr="00246DE3">
              <w:rPr>
                <w:color w:val="000000"/>
                <w:sz w:val="28"/>
                <w:szCs w:val="28"/>
              </w:rPr>
              <w:t xml:space="preserve">3+ цитоплазматический или мембранный, большинство случаев: ТдТ+, </w:t>
            </w:r>
            <w:r w:rsidRPr="00246DE3">
              <w:rPr>
                <w:color w:val="000000"/>
                <w:sz w:val="28"/>
                <w:szCs w:val="28"/>
                <w:lang w:val="en-US"/>
              </w:rPr>
              <w:t>HLA</w:t>
            </w:r>
            <w:r w:rsidRPr="00246DE3">
              <w:rPr>
                <w:color w:val="000000"/>
                <w:sz w:val="28"/>
                <w:szCs w:val="28"/>
              </w:rPr>
              <w:t>-</w:t>
            </w:r>
            <w:r w:rsidRPr="00246DE3">
              <w:rPr>
                <w:color w:val="000000"/>
                <w:sz w:val="28"/>
                <w:szCs w:val="28"/>
                <w:lang w:val="en-US"/>
              </w:rPr>
              <w:t>DR</w:t>
            </w:r>
            <w:r w:rsidRPr="00246DE3">
              <w:rPr>
                <w:color w:val="000000"/>
                <w:sz w:val="28"/>
                <w:szCs w:val="28"/>
              </w:rPr>
              <w:t xml:space="preserve">-, </w:t>
            </w:r>
            <w:r w:rsidRPr="00246DE3">
              <w:rPr>
                <w:color w:val="000000"/>
                <w:sz w:val="28"/>
                <w:szCs w:val="28"/>
                <w:lang w:val="en-US"/>
              </w:rPr>
              <w:t>CD</w:t>
            </w:r>
            <w:r w:rsidRPr="00246DE3">
              <w:rPr>
                <w:color w:val="000000"/>
                <w:sz w:val="28"/>
                <w:szCs w:val="28"/>
              </w:rPr>
              <w:t xml:space="preserve">34-, но эти маркёры не играют роли в диагностике и  классификации </w:t>
            </w:r>
          </w:p>
        </w:tc>
      </w:tr>
      <w:tr w:rsidR="007B68FB" w:rsidRPr="00246DE3" w14:paraId="449F2E45" w14:textId="77777777" w:rsidTr="007B68FB">
        <w:tc>
          <w:tcPr>
            <w:tcW w:w="4785" w:type="dxa"/>
          </w:tcPr>
          <w:p w14:paraId="21712A5C"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Про-Т-ОЛЛ (Т</w:t>
            </w:r>
            <w:proofErr w:type="gramStart"/>
            <w:r w:rsidRPr="00246DE3">
              <w:rPr>
                <w:color w:val="000000"/>
                <w:sz w:val="28"/>
                <w:szCs w:val="28"/>
                <w:lang w:val="en-US"/>
              </w:rPr>
              <w:t>I</w:t>
            </w:r>
            <w:proofErr w:type="gramEnd"/>
            <w:r w:rsidRPr="00246DE3">
              <w:rPr>
                <w:color w:val="000000"/>
                <w:sz w:val="28"/>
                <w:szCs w:val="28"/>
              </w:rPr>
              <w:t>)</w:t>
            </w:r>
          </w:p>
          <w:p w14:paraId="0D72C8A4"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Пре-Т-ОЛЛ (</w:t>
            </w:r>
            <w:proofErr w:type="gramStart"/>
            <w:r w:rsidRPr="00246DE3">
              <w:rPr>
                <w:color w:val="000000"/>
                <w:sz w:val="28"/>
                <w:szCs w:val="28"/>
              </w:rPr>
              <w:t>Т</w:t>
            </w:r>
            <w:proofErr w:type="gramEnd"/>
            <w:r w:rsidRPr="00246DE3">
              <w:rPr>
                <w:color w:val="000000"/>
                <w:sz w:val="28"/>
                <w:szCs w:val="28"/>
                <w:lang w:val="en-US"/>
              </w:rPr>
              <w:t>II</w:t>
            </w:r>
            <w:r w:rsidRPr="00246DE3">
              <w:rPr>
                <w:color w:val="000000"/>
                <w:sz w:val="28"/>
                <w:szCs w:val="28"/>
              </w:rPr>
              <w:t>)</w:t>
            </w:r>
          </w:p>
          <w:p w14:paraId="0787FE6B"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Кортикальный Т-ОЛЛ (</w:t>
            </w:r>
            <w:proofErr w:type="gramStart"/>
            <w:r w:rsidRPr="00246DE3">
              <w:rPr>
                <w:color w:val="000000"/>
                <w:sz w:val="28"/>
                <w:szCs w:val="28"/>
              </w:rPr>
              <w:t>Т</w:t>
            </w:r>
            <w:proofErr w:type="gramEnd"/>
            <w:r w:rsidRPr="00246DE3">
              <w:rPr>
                <w:color w:val="000000"/>
                <w:sz w:val="28"/>
                <w:szCs w:val="28"/>
                <w:lang w:val="en-US"/>
              </w:rPr>
              <w:t>III</w:t>
            </w:r>
            <w:r w:rsidRPr="00246DE3">
              <w:rPr>
                <w:color w:val="000000"/>
                <w:sz w:val="28"/>
                <w:szCs w:val="28"/>
              </w:rPr>
              <w:t>)</w:t>
            </w:r>
          </w:p>
          <w:p w14:paraId="07380340"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Зрелый Т-ОЛЛ (</w:t>
            </w:r>
            <w:proofErr w:type="gramStart"/>
            <w:r w:rsidRPr="00246DE3">
              <w:rPr>
                <w:color w:val="000000"/>
                <w:sz w:val="28"/>
                <w:szCs w:val="28"/>
              </w:rPr>
              <w:t>Т</w:t>
            </w:r>
            <w:proofErr w:type="gramEnd"/>
            <w:r w:rsidRPr="00246DE3">
              <w:rPr>
                <w:color w:val="000000"/>
                <w:sz w:val="28"/>
                <w:szCs w:val="28"/>
                <w:lang w:val="en-US"/>
              </w:rPr>
              <w:t>IV</w:t>
            </w:r>
            <w:r w:rsidRPr="00246DE3">
              <w:rPr>
                <w:color w:val="000000"/>
                <w:sz w:val="28"/>
                <w:szCs w:val="28"/>
              </w:rPr>
              <w:t>)</w:t>
            </w:r>
          </w:p>
          <w:p w14:paraId="0AE16075"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Альфа/бета+ Т-ОЛЛ (а)</w:t>
            </w:r>
          </w:p>
          <w:p w14:paraId="033E1072"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Гамма/дельта+ Т-ОЛЛ (б)</w:t>
            </w:r>
          </w:p>
        </w:tc>
        <w:tc>
          <w:tcPr>
            <w:tcW w:w="5529" w:type="dxa"/>
          </w:tcPr>
          <w:p w14:paraId="7F0991C5"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CD</w:t>
            </w:r>
            <w:r w:rsidRPr="00246DE3">
              <w:rPr>
                <w:color w:val="000000"/>
                <w:sz w:val="28"/>
                <w:szCs w:val="28"/>
              </w:rPr>
              <w:t>7+</w:t>
            </w:r>
          </w:p>
          <w:p w14:paraId="2D2A20CA"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CD</w:t>
            </w:r>
            <w:r w:rsidRPr="00246DE3">
              <w:rPr>
                <w:color w:val="000000"/>
                <w:sz w:val="28"/>
                <w:szCs w:val="28"/>
              </w:rPr>
              <w:t xml:space="preserve">2+ и/или </w:t>
            </w:r>
            <w:r w:rsidRPr="00246DE3">
              <w:rPr>
                <w:color w:val="000000"/>
                <w:sz w:val="28"/>
                <w:szCs w:val="28"/>
                <w:lang w:val="en-US"/>
              </w:rPr>
              <w:t>CD</w:t>
            </w:r>
            <w:r w:rsidRPr="00246DE3">
              <w:rPr>
                <w:color w:val="000000"/>
                <w:sz w:val="28"/>
                <w:szCs w:val="28"/>
              </w:rPr>
              <w:t>5+ и/или</w:t>
            </w:r>
            <w:r w:rsidRPr="00246DE3">
              <w:rPr>
                <w:color w:val="000000"/>
                <w:sz w:val="28"/>
                <w:szCs w:val="28"/>
                <w:lang w:val="en-US"/>
              </w:rPr>
              <w:t>CD</w:t>
            </w:r>
            <w:r w:rsidRPr="00246DE3">
              <w:rPr>
                <w:color w:val="000000"/>
                <w:sz w:val="28"/>
                <w:szCs w:val="28"/>
              </w:rPr>
              <w:t>8+</w:t>
            </w:r>
          </w:p>
          <w:p w14:paraId="4438B748"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CD</w:t>
            </w:r>
            <w:r w:rsidRPr="00246DE3">
              <w:rPr>
                <w:color w:val="000000"/>
                <w:sz w:val="28"/>
                <w:szCs w:val="28"/>
              </w:rPr>
              <w:t>1</w:t>
            </w:r>
            <w:r w:rsidRPr="00246DE3">
              <w:rPr>
                <w:color w:val="000000"/>
                <w:sz w:val="28"/>
                <w:szCs w:val="28"/>
                <w:lang w:val="en-US"/>
              </w:rPr>
              <w:t>a</w:t>
            </w:r>
            <w:r w:rsidRPr="00246DE3">
              <w:rPr>
                <w:color w:val="000000"/>
                <w:sz w:val="28"/>
                <w:szCs w:val="28"/>
              </w:rPr>
              <w:t>+</w:t>
            </w:r>
          </w:p>
          <w:p w14:paraId="4EDC0D16"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CD</w:t>
            </w:r>
            <w:r w:rsidRPr="00246DE3">
              <w:rPr>
                <w:color w:val="000000"/>
                <w:sz w:val="28"/>
                <w:szCs w:val="28"/>
              </w:rPr>
              <w:t xml:space="preserve">3+ мембранный </w:t>
            </w:r>
            <w:r w:rsidRPr="00246DE3">
              <w:rPr>
                <w:color w:val="000000"/>
                <w:sz w:val="28"/>
                <w:szCs w:val="28"/>
                <w:lang w:val="en-US"/>
              </w:rPr>
              <w:t>CD</w:t>
            </w:r>
            <w:r w:rsidRPr="00246DE3">
              <w:rPr>
                <w:color w:val="000000"/>
                <w:sz w:val="28"/>
                <w:szCs w:val="28"/>
              </w:rPr>
              <w:t>1</w:t>
            </w:r>
            <w:r w:rsidRPr="00246DE3">
              <w:rPr>
                <w:color w:val="000000"/>
                <w:sz w:val="28"/>
                <w:szCs w:val="28"/>
                <w:lang w:val="en-US"/>
              </w:rPr>
              <w:t>a</w:t>
            </w:r>
            <w:r w:rsidRPr="00246DE3">
              <w:rPr>
                <w:color w:val="000000"/>
                <w:sz w:val="28"/>
                <w:szCs w:val="28"/>
              </w:rPr>
              <w:t>-</w:t>
            </w:r>
          </w:p>
          <w:p w14:paraId="6AEEED37"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Анти </w:t>
            </w:r>
            <w:r w:rsidRPr="00246DE3">
              <w:rPr>
                <w:color w:val="000000"/>
                <w:sz w:val="28"/>
                <w:szCs w:val="28"/>
                <w:lang w:val="en-US"/>
              </w:rPr>
              <w:t>TCR</w:t>
            </w:r>
            <w:r w:rsidRPr="00246DE3">
              <w:rPr>
                <w:color w:val="000000"/>
                <w:sz w:val="28"/>
                <w:szCs w:val="28"/>
              </w:rPr>
              <w:t xml:space="preserve"> альфа/бета+</w:t>
            </w:r>
          </w:p>
          <w:p w14:paraId="6B0F4A38"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rPr>
              <w:t xml:space="preserve">Анти </w:t>
            </w:r>
            <w:r w:rsidRPr="00246DE3">
              <w:rPr>
                <w:color w:val="000000"/>
                <w:sz w:val="28"/>
                <w:szCs w:val="28"/>
                <w:lang w:val="en-US"/>
              </w:rPr>
              <w:t>TCR</w:t>
            </w:r>
            <w:r w:rsidRPr="00246DE3">
              <w:rPr>
                <w:color w:val="000000"/>
                <w:sz w:val="28"/>
                <w:szCs w:val="28"/>
              </w:rPr>
              <w:t xml:space="preserve"> гамма/дельта+</w:t>
            </w:r>
          </w:p>
        </w:tc>
      </w:tr>
    </w:tbl>
    <w:p w14:paraId="29BEE482" w14:textId="77777777" w:rsidR="007B68FB" w:rsidRPr="00246DE3" w:rsidRDefault="007B68FB" w:rsidP="004B4066">
      <w:pPr>
        <w:widowControl w:val="0"/>
        <w:tabs>
          <w:tab w:val="left" w:pos="1144"/>
          <w:tab w:val="left" w:pos="1824"/>
        </w:tabs>
        <w:autoSpaceDE w:val="0"/>
        <w:autoSpaceDN w:val="0"/>
        <w:adjustRightInd w:val="0"/>
        <w:jc w:val="both"/>
        <w:rPr>
          <w:color w:val="000000"/>
          <w:sz w:val="28"/>
          <w:szCs w:val="28"/>
        </w:rPr>
      </w:pPr>
      <w:r w:rsidRPr="00246DE3">
        <w:rPr>
          <w:color w:val="000000"/>
          <w:sz w:val="28"/>
          <w:szCs w:val="28"/>
          <w:lang w:val="en-US"/>
        </w:rPr>
        <w:t xml:space="preserve"> </w:t>
      </w:r>
    </w:p>
    <w:p w14:paraId="1B512818" w14:textId="77777777" w:rsidR="007B68FB" w:rsidRPr="00246DE3" w:rsidRDefault="007A4114" w:rsidP="004B4066">
      <w:pPr>
        <w:widowControl w:val="0"/>
        <w:tabs>
          <w:tab w:val="left" w:pos="567"/>
          <w:tab w:val="left" w:pos="1824"/>
        </w:tabs>
        <w:autoSpaceDE w:val="0"/>
        <w:autoSpaceDN w:val="0"/>
        <w:adjustRightInd w:val="0"/>
        <w:jc w:val="both"/>
        <w:rPr>
          <w:color w:val="000000"/>
          <w:sz w:val="28"/>
          <w:szCs w:val="28"/>
        </w:rPr>
      </w:pPr>
      <w:r>
        <w:rPr>
          <w:color w:val="000000"/>
          <w:sz w:val="28"/>
          <w:szCs w:val="28"/>
        </w:rPr>
        <w:tab/>
      </w:r>
      <w:r w:rsidR="007B68FB" w:rsidRPr="00246DE3">
        <w:rPr>
          <w:color w:val="000000"/>
          <w:sz w:val="28"/>
          <w:szCs w:val="28"/>
        </w:rPr>
        <w:t xml:space="preserve">Недифференцируемый ОЛЛ представляет собой гетерогенную группу ОЛЛ. При данном варианте бластные клетки не дают положительных цитохимических реакций, характерных для лимфоидных или миелоидных антигенов ОЛ. Они не реагируют со специфическими моноклональными антителами, определяющими принадлежность к той или иной линии </w:t>
      </w:r>
      <w:r w:rsidR="007B68FB" w:rsidRPr="00246DE3">
        <w:rPr>
          <w:color w:val="000000"/>
          <w:sz w:val="28"/>
          <w:szCs w:val="28"/>
        </w:rPr>
        <w:lastRenderedPageBreak/>
        <w:t xml:space="preserve">дифференцировки, могут быть </w:t>
      </w:r>
      <w:r w:rsidR="007B68FB" w:rsidRPr="00246DE3">
        <w:rPr>
          <w:color w:val="000000"/>
          <w:sz w:val="28"/>
          <w:szCs w:val="28"/>
          <w:lang w:val="en-US"/>
        </w:rPr>
        <w:t>TdT</w:t>
      </w:r>
      <w:r w:rsidR="007B68FB" w:rsidRPr="00246DE3">
        <w:rPr>
          <w:color w:val="000000"/>
          <w:sz w:val="28"/>
          <w:szCs w:val="28"/>
        </w:rPr>
        <w:t xml:space="preserve">-позитивными и </w:t>
      </w:r>
      <w:proofErr w:type="gramStart"/>
      <w:r w:rsidR="007B68FB" w:rsidRPr="00246DE3">
        <w:rPr>
          <w:color w:val="000000"/>
          <w:sz w:val="28"/>
          <w:szCs w:val="28"/>
          <w:lang w:val="en-US"/>
        </w:rPr>
        <w:t>Td</w:t>
      </w:r>
      <w:proofErr w:type="gramEnd"/>
      <w:r w:rsidR="007B68FB" w:rsidRPr="00246DE3">
        <w:rPr>
          <w:color w:val="000000"/>
          <w:sz w:val="28"/>
          <w:szCs w:val="28"/>
        </w:rPr>
        <w:t>Т-негативными, не экспрессируют цитоплазматический иммуноглобулин (</w:t>
      </w:r>
      <w:r w:rsidR="007B68FB" w:rsidRPr="00246DE3">
        <w:rPr>
          <w:color w:val="000000"/>
          <w:sz w:val="28"/>
          <w:szCs w:val="28"/>
          <w:lang w:val="en-US"/>
        </w:rPr>
        <w:t>Ig</w:t>
      </w:r>
      <w:r w:rsidR="007B68FB" w:rsidRPr="00246DE3">
        <w:rPr>
          <w:color w:val="000000"/>
          <w:sz w:val="28"/>
          <w:szCs w:val="28"/>
        </w:rPr>
        <w:t xml:space="preserve">). </w:t>
      </w:r>
    </w:p>
    <w:p w14:paraId="137BE488" w14:textId="77777777" w:rsidR="00881E29" w:rsidRPr="00246DE3" w:rsidRDefault="00881E29" w:rsidP="004B4066">
      <w:pPr>
        <w:tabs>
          <w:tab w:val="left" w:pos="284"/>
        </w:tabs>
        <w:jc w:val="both"/>
        <w:rPr>
          <w:b/>
          <w:sz w:val="28"/>
          <w:szCs w:val="28"/>
        </w:rPr>
      </w:pPr>
    </w:p>
    <w:p w14:paraId="12FAF7A5" w14:textId="77777777" w:rsidR="00A33895" w:rsidRPr="007A4114" w:rsidRDefault="00A33895" w:rsidP="00CA61A8">
      <w:pPr>
        <w:pStyle w:val="af5"/>
        <w:numPr>
          <w:ilvl w:val="0"/>
          <w:numId w:val="44"/>
        </w:numPr>
        <w:tabs>
          <w:tab w:val="left" w:pos="567"/>
        </w:tabs>
        <w:ind w:left="0" w:firstLine="0"/>
        <w:jc w:val="both"/>
        <w:rPr>
          <w:b/>
          <w:sz w:val="28"/>
          <w:szCs w:val="28"/>
        </w:rPr>
      </w:pPr>
      <w:r w:rsidRPr="007A4114">
        <w:rPr>
          <w:b/>
          <w:sz w:val="28"/>
          <w:szCs w:val="28"/>
        </w:rPr>
        <w:t>ДИАГНОСТИКА И ЛЕЧЕНИЕ НА АМБУЛАТОРНОМ УРОВНЕ</w:t>
      </w:r>
    </w:p>
    <w:p w14:paraId="40FB3E4C" w14:textId="77777777" w:rsidR="007A4114" w:rsidRPr="007A4114" w:rsidRDefault="007A4114" w:rsidP="00CA61A8">
      <w:pPr>
        <w:pStyle w:val="af5"/>
        <w:numPr>
          <w:ilvl w:val="2"/>
          <w:numId w:val="44"/>
        </w:numPr>
        <w:tabs>
          <w:tab w:val="left" w:pos="567"/>
        </w:tabs>
        <w:ind w:left="0" w:firstLine="0"/>
        <w:jc w:val="both"/>
        <w:rPr>
          <w:color w:val="000000"/>
          <w:sz w:val="28"/>
          <w:szCs w:val="28"/>
        </w:rPr>
      </w:pPr>
      <w:r>
        <w:rPr>
          <w:b/>
          <w:sz w:val="28"/>
          <w:szCs w:val="28"/>
        </w:rPr>
        <w:t>Диагностические критерии:</w:t>
      </w:r>
    </w:p>
    <w:p w14:paraId="0191BCC9" w14:textId="77777777" w:rsidR="00881E29" w:rsidRPr="00D63309" w:rsidRDefault="00246DE3" w:rsidP="004B4066">
      <w:pPr>
        <w:pStyle w:val="af5"/>
        <w:tabs>
          <w:tab w:val="left" w:pos="284"/>
        </w:tabs>
        <w:ind w:left="0"/>
        <w:jc w:val="both"/>
        <w:rPr>
          <w:color w:val="000000"/>
          <w:sz w:val="28"/>
          <w:szCs w:val="28"/>
        </w:rPr>
      </w:pPr>
      <w:proofErr w:type="gramStart"/>
      <w:r w:rsidRPr="007A4114">
        <w:rPr>
          <w:b/>
          <w:sz w:val="28"/>
          <w:szCs w:val="28"/>
        </w:rPr>
        <w:t>Жалобы и анамнез:</w:t>
      </w:r>
      <w:r w:rsidRPr="007A4114">
        <w:rPr>
          <w:color w:val="000000"/>
          <w:sz w:val="28"/>
          <w:szCs w:val="28"/>
        </w:rPr>
        <w:t xml:space="preserve"> на слабость, недомогание, повышение температуры тела, боли в костях и/или суставах, бледность, кровоточивость слизистых полости рта, носа, другие виды кровотечений, увеличение периферических лимфатических узлов, увеличение размеров живота, боли в животе, затруднённое носовое дыхание, одышку.</w:t>
      </w:r>
      <w:proofErr w:type="gramEnd"/>
      <w:r w:rsidRPr="007A4114">
        <w:rPr>
          <w:color w:val="000000"/>
          <w:sz w:val="28"/>
          <w:szCs w:val="28"/>
        </w:rPr>
        <w:t xml:space="preserve"> При нейролейкозе – головные боли, рвота, судороги. При орхите – одно- или двухстороннее увеличение яичек, безболезненное.</w:t>
      </w:r>
      <w:r w:rsidR="00586660">
        <w:rPr>
          <w:color w:val="000000"/>
          <w:sz w:val="28"/>
          <w:szCs w:val="28"/>
        </w:rPr>
        <w:t xml:space="preserve"> </w:t>
      </w:r>
      <w:r w:rsidR="00586660" w:rsidRPr="00D63309">
        <w:rPr>
          <w:color w:val="000000"/>
          <w:sz w:val="28"/>
          <w:szCs w:val="28"/>
        </w:rPr>
        <w:t>[1]</w:t>
      </w:r>
    </w:p>
    <w:p w14:paraId="4F040FF5" w14:textId="77777777" w:rsidR="00246DE3" w:rsidRPr="00246DE3" w:rsidRDefault="00246DE3" w:rsidP="004B4066">
      <w:pPr>
        <w:tabs>
          <w:tab w:val="left" w:pos="284"/>
        </w:tabs>
        <w:jc w:val="both"/>
        <w:rPr>
          <w:b/>
          <w:sz w:val="28"/>
          <w:szCs w:val="28"/>
        </w:rPr>
      </w:pPr>
      <w:r w:rsidRPr="00246DE3">
        <w:rPr>
          <w:b/>
          <w:color w:val="000000"/>
          <w:sz w:val="28"/>
          <w:szCs w:val="28"/>
        </w:rPr>
        <w:t>Физикальное обследование:</w:t>
      </w:r>
    </w:p>
    <w:p w14:paraId="69E518E6" w14:textId="77777777" w:rsidR="00881E29" w:rsidRPr="00C13CF7" w:rsidRDefault="00783B80" w:rsidP="004B4066">
      <w:pPr>
        <w:tabs>
          <w:tab w:val="left" w:pos="284"/>
        </w:tabs>
        <w:jc w:val="both"/>
        <w:rPr>
          <w:sz w:val="28"/>
          <w:szCs w:val="28"/>
        </w:rPr>
      </w:pPr>
      <w:r>
        <w:rPr>
          <w:b/>
          <w:sz w:val="28"/>
          <w:szCs w:val="28"/>
        </w:rPr>
        <w:t>Осмотр больного:</w:t>
      </w:r>
      <w:r w:rsidR="00C13CF7">
        <w:rPr>
          <w:b/>
          <w:sz w:val="28"/>
          <w:szCs w:val="28"/>
        </w:rPr>
        <w:t xml:space="preserve"> </w:t>
      </w:r>
      <w:r w:rsidR="00C13CF7" w:rsidRPr="00C13CF7">
        <w:rPr>
          <w:sz w:val="28"/>
          <w:szCs w:val="28"/>
        </w:rPr>
        <w:t>оценка выраженности анемического, геморрагического, гиперпластического синдромов, инфекционного статуса, неврологического статуса.</w:t>
      </w:r>
    </w:p>
    <w:p w14:paraId="14F90E44" w14:textId="77777777" w:rsidR="004A645C" w:rsidRPr="00246DE3" w:rsidRDefault="004A645C" w:rsidP="004B4066">
      <w:pPr>
        <w:widowControl w:val="0"/>
        <w:tabs>
          <w:tab w:val="left" w:pos="90"/>
          <w:tab w:val="left" w:pos="1536"/>
        </w:tabs>
        <w:autoSpaceDE w:val="0"/>
        <w:autoSpaceDN w:val="0"/>
        <w:adjustRightInd w:val="0"/>
        <w:jc w:val="both"/>
        <w:rPr>
          <w:color w:val="000000"/>
          <w:sz w:val="28"/>
          <w:szCs w:val="28"/>
        </w:rPr>
      </w:pPr>
      <w:r w:rsidRPr="00246DE3">
        <w:rPr>
          <w:b/>
          <w:bCs/>
          <w:color w:val="000000"/>
          <w:sz w:val="28"/>
          <w:szCs w:val="28"/>
        </w:rPr>
        <w:t>Клиническая симптоматика</w:t>
      </w:r>
      <w:r w:rsidRPr="00246DE3">
        <w:rPr>
          <w:color w:val="000000"/>
          <w:sz w:val="28"/>
          <w:szCs w:val="28"/>
        </w:rPr>
        <w:t xml:space="preserve"> развёрнутой стадии ОЛЛ складывается из пя</w:t>
      </w:r>
      <w:r w:rsidR="00586660">
        <w:rPr>
          <w:color w:val="000000"/>
          <w:sz w:val="28"/>
          <w:szCs w:val="28"/>
        </w:rPr>
        <w:t>ти основных синдромов [3]</w:t>
      </w:r>
      <w:r w:rsidRPr="00246DE3">
        <w:rPr>
          <w:color w:val="000000"/>
          <w:sz w:val="28"/>
          <w:szCs w:val="28"/>
        </w:rPr>
        <w:t>:</w:t>
      </w:r>
    </w:p>
    <w:p w14:paraId="31A510F5" w14:textId="77777777" w:rsidR="004A645C" w:rsidRPr="007A4114" w:rsidRDefault="00247F8C" w:rsidP="00CA61A8">
      <w:pPr>
        <w:pStyle w:val="af5"/>
        <w:numPr>
          <w:ilvl w:val="0"/>
          <w:numId w:val="46"/>
        </w:numPr>
        <w:tabs>
          <w:tab w:val="left" w:pos="567"/>
        </w:tabs>
        <w:ind w:left="0" w:firstLine="0"/>
        <w:jc w:val="both"/>
        <w:rPr>
          <w:sz w:val="28"/>
          <w:szCs w:val="28"/>
        </w:rPr>
      </w:pPr>
      <w:proofErr w:type="gramStart"/>
      <w:r w:rsidRPr="007A4114">
        <w:rPr>
          <w:sz w:val="28"/>
          <w:szCs w:val="28"/>
        </w:rPr>
        <w:t>Г</w:t>
      </w:r>
      <w:r w:rsidR="004A645C" w:rsidRPr="007A4114">
        <w:rPr>
          <w:sz w:val="28"/>
          <w:szCs w:val="28"/>
        </w:rPr>
        <w:t>иперпластического</w:t>
      </w:r>
      <w:r>
        <w:rPr>
          <w:sz w:val="28"/>
          <w:szCs w:val="28"/>
        </w:rPr>
        <w:t xml:space="preserve"> (</w:t>
      </w:r>
      <w:r>
        <w:rPr>
          <w:color w:val="000000"/>
          <w:sz w:val="28"/>
          <w:szCs w:val="28"/>
        </w:rPr>
        <w:t>умеренное и безболезненное увеличение</w:t>
      </w:r>
      <w:r w:rsidRPr="007A4114">
        <w:rPr>
          <w:color w:val="000000"/>
          <w:sz w:val="28"/>
          <w:szCs w:val="28"/>
        </w:rPr>
        <w:t xml:space="preserve"> лимфоузлов, печени и селезёнки (30-50%).</w:t>
      </w:r>
      <w:proofErr w:type="gramEnd"/>
      <w:r w:rsidRPr="007A4114">
        <w:rPr>
          <w:color w:val="000000"/>
          <w:sz w:val="28"/>
          <w:szCs w:val="28"/>
        </w:rPr>
        <w:t xml:space="preserve"> У ¼ больных наблюдается увеличение миндалин, аденоидов, внутрибрюшных лимфоузлов и лимфоузлов средостения с симптомами сдавления.  В 5-30% случаев </w:t>
      </w:r>
      <w:proofErr w:type="gramStart"/>
      <w:r w:rsidRPr="007A4114">
        <w:rPr>
          <w:color w:val="000000"/>
          <w:sz w:val="28"/>
          <w:szCs w:val="28"/>
        </w:rPr>
        <w:t>первичного</w:t>
      </w:r>
      <w:proofErr w:type="gramEnd"/>
      <w:r w:rsidRPr="007A4114">
        <w:rPr>
          <w:color w:val="000000"/>
          <w:sz w:val="28"/>
          <w:szCs w:val="28"/>
        </w:rPr>
        <w:t xml:space="preserve"> ОЛЛ имеется инициальное увеличение яичек у мальчиков</w:t>
      </w:r>
      <w:r>
        <w:rPr>
          <w:color w:val="000000"/>
          <w:sz w:val="28"/>
          <w:szCs w:val="28"/>
        </w:rPr>
        <w:t>, в частности.</w:t>
      </w:r>
      <w:r w:rsidRPr="007A4114">
        <w:rPr>
          <w:color w:val="000000"/>
          <w:sz w:val="28"/>
          <w:szCs w:val="28"/>
        </w:rPr>
        <w:t xml:space="preserve"> Появляются кожные лейкозные инфильтраты (лейкемиды) в</w:t>
      </w:r>
      <w:r w:rsidRPr="00247F8C">
        <w:rPr>
          <w:sz w:val="28"/>
          <w:szCs w:val="28"/>
        </w:rPr>
        <w:t xml:space="preserve"> виде</w:t>
      </w:r>
      <w:r w:rsidRPr="007A4114">
        <w:rPr>
          <w:color w:val="000000"/>
          <w:sz w:val="28"/>
          <w:szCs w:val="28"/>
        </w:rPr>
        <w:t xml:space="preserve"> красновато-синеватых бляшек. </w:t>
      </w:r>
      <w:r>
        <w:rPr>
          <w:color w:val="000000"/>
          <w:sz w:val="28"/>
          <w:szCs w:val="28"/>
        </w:rPr>
        <w:t xml:space="preserve">Возможно </w:t>
      </w:r>
      <w:r w:rsidRPr="007A4114">
        <w:rPr>
          <w:color w:val="000000"/>
          <w:sz w:val="28"/>
          <w:szCs w:val="28"/>
        </w:rPr>
        <w:t>значительно</w:t>
      </w:r>
      <w:r>
        <w:rPr>
          <w:color w:val="000000"/>
          <w:sz w:val="28"/>
          <w:szCs w:val="28"/>
        </w:rPr>
        <w:t>е</w:t>
      </w:r>
      <w:r w:rsidRPr="007A4114">
        <w:rPr>
          <w:color w:val="000000"/>
          <w:sz w:val="28"/>
          <w:szCs w:val="28"/>
        </w:rPr>
        <w:t xml:space="preserve"> увеличени</w:t>
      </w:r>
      <w:r>
        <w:rPr>
          <w:color w:val="000000"/>
          <w:sz w:val="28"/>
          <w:szCs w:val="28"/>
        </w:rPr>
        <w:t>е</w:t>
      </w:r>
      <w:r w:rsidRPr="007A4114">
        <w:rPr>
          <w:color w:val="000000"/>
          <w:sz w:val="28"/>
          <w:szCs w:val="28"/>
        </w:rPr>
        <w:t xml:space="preserve"> почек в результате лейкемической инфильтрации</w:t>
      </w:r>
      <w:r w:rsidR="00B74696">
        <w:rPr>
          <w:color w:val="000000"/>
          <w:sz w:val="28"/>
          <w:szCs w:val="28"/>
        </w:rPr>
        <w:t>,</w:t>
      </w:r>
      <w:r w:rsidRPr="007A4114">
        <w:rPr>
          <w:color w:val="000000"/>
          <w:sz w:val="28"/>
          <w:szCs w:val="28"/>
        </w:rPr>
        <w:t xml:space="preserve"> </w:t>
      </w:r>
      <w:r w:rsidR="00B74696">
        <w:rPr>
          <w:color w:val="000000"/>
          <w:sz w:val="28"/>
          <w:szCs w:val="28"/>
        </w:rPr>
        <w:t xml:space="preserve">реже </w:t>
      </w:r>
      <w:r w:rsidRPr="007A4114">
        <w:rPr>
          <w:color w:val="000000"/>
          <w:sz w:val="28"/>
          <w:szCs w:val="28"/>
        </w:rPr>
        <w:t xml:space="preserve">инфильтрация миокарда и выпотной перикардит при обструкции путей лимфооттока между эндокардом и эпикардом. </w:t>
      </w:r>
      <w:r>
        <w:rPr>
          <w:color w:val="000000"/>
          <w:sz w:val="28"/>
          <w:szCs w:val="28"/>
        </w:rPr>
        <w:t>У</w:t>
      </w:r>
      <w:r w:rsidRPr="007A4114">
        <w:rPr>
          <w:color w:val="000000"/>
          <w:sz w:val="28"/>
          <w:szCs w:val="28"/>
        </w:rPr>
        <w:t>величен</w:t>
      </w:r>
      <w:r>
        <w:rPr>
          <w:color w:val="000000"/>
          <w:sz w:val="28"/>
          <w:szCs w:val="28"/>
        </w:rPr>
        <w:t xml:space="preserve">ие тимуса или лимфоузлов средостения характерно для </w:t>
      </w:r>
      <w:proofErr w:type="gramStart"/>
      <w:r>
        <w:rPr>
          <w:color w:val="000000"/>
          <w:sz w:val="28"/>
          <w:szCs w:val="28"/>
        </w:rPr>
        <w:t>Т-клеточного</w:t>
      </w:r>
      <w:proofErr w:type="gramEnd"/>
      <w:r>
        <w:rPr>
          <w:color w:val="000000"/>
          <w:sz w:val="28"/>
          <w:szCs w:val="28"/>
        </w:rPr>
        <w:t xml:space="preserve"> ОЛЛ</w:t>
      </w:r>
      <w:r w:rsidRPr="007A4114">
        <w:rPr>
          <w:color w:val="000000"/>
          <w:sz w:val="28"/>
          <w:szCs w:val="28"/>
        </w:rPr>
        <w:t>,</w:t>
      </w:r>
      <w:r>
        <w:rPr>
          <w:color w:val="000000"/>
          <w:sz w:val="28"/>
          <w:szCs w:val="28"/>
        </w:rPr>
        <w:t xml:space="preserve"> возможна лейкемическая инфильтрация</w:t>
      </w:r>
      <w:r w:rsidRPr="007A4114">
        <w:rPr>
          <w:color w:val="000000"/>
          <w:sz w:val="28"/>
          <w:szCs w:val="28"/>
        </w:rPr>
        <w:t xml:space="preserve"> лёгочной т</w:t>
      </w:r>
      <w:r>
        <w:rPr>
          <w:color w:val="000000"/>
          <w:sz w:val="28"/>
          <w:szCs w:val="28"/>
        </w:rPr>
        <w:t>кани или кровоизлияния в неё</w:t>
      </w:r>
      <w:r w:rsidR="004A645C" w:rsidRPr="007A4114">
        <w:rPr>
          <w:sz w:val="28"/>
          <w:szCs w:val="28"/>
        </w:rPr>
        <w:t>;</w:t>
      </w:r>
    </w:p>
    <w:p w14:paraId="24886112" w14:textId="77777777" w:rsidR="004A645C" w:rsidRPr="007A4114" w:rsidRDefault="00247F8C" w:rsidP="00CA61A8">
      <w:pPr>
        <w:pStyle w:val="af5"/>
        <w:numPr>
          <w:ilvl w:val="0"/>
          <w:numId w:val="46"/>
        </w:numPr>
        <w:tabs>
          <w:tab w:val="left" w:pos="567"/>
        </w:tabs>
        <w:ind w:left="0" w:firstLine="0"/>
        <w:jc w:val="both"/>
        <w:rPr>
          <w:sz w:val="28"/>
          <w:szCs w:val="28"/>
        </w:rPr>
      </w:pPr>
      <w:r w:rsidRPr="007A4114">
        <w:rPr>
          <w:sz w:val="28"/>
          <w:szCs w:val="28"/>
        </w:rPr>
        <w:t>Г</w:t>
      </w:r>
      <w:r w:rsidR="004A645C" w:rsidRPr="007A4114">
        <w:rPr>
          <w:sz w:val="28"/>
          <w:szCs w:val="28"/>
        </w:rPr>
        <w:t>еморрагического</w:t>
      </w:r>
      <w:r>
        <w:rPr>
          <w:sz w:val="28"/>
          <w:szCs w:val="28"/>
        </w:rPr>
        <w:t xml:space="preserve"> (</w:t>
      </w:r>
      <w:r w:rsidRPr="001E3289">
        <w:rPr>
          <w:color w:val="000000"/>
          <w:sz w:val="28"/>
          <w:szCs w:val="28"/>
        </w:rPr>
        <w:t>от мелкоточечных и мелкопятнистых одиночных высыпаний на коже и слизистых оболочках до обширных кровоизлияний и профузных кровотечений – носовых, маточных, желудочно-кишечных, почечных и др</w:t>
      </w:r>
      <w:r>
        <w:rPr>
          <w:color w:val="000000"/>
          <w:sz w:val="28"/>
          <w:szCs w:val="28"/>
        </w:rPr>
        <w:t>угих</w:t>
      </w:r>
      <w:r w:rsidR="003310BA">
        <w:rPr>
          <w:color w:val="000000"/>
          <w:sz w:val="28"/>
          <w:szCs w:val="28"/>
        </w:rPr>
        <w:t>, вплоть до острых расстройств</w:t>
      </w:r>
      <w:r w:rsidRPr="001E3289">
        <w:rPr>
          <w:color w:val="000000"/>
          <w:sz w:val="28"/>
          <w:szCs w:val="28"/>
        </w:rPr>
        <w:t xml:space="preserve"> мозгового кровообращения</w:t>
      </w:r>
      <w:r>
        <w:rPr>
          <w:color w:val="000000"/>
          <w:sz w:val="28"/>
          <w:szCs w:val="28"/>
        </w:rPr>
        <w:t>)</w:t>
      </w:r>
      <w:r w:rsidR="004A645C" w:rsidRPr="007A4114">
        <w:rPr>
          <w:sz w:val="28"/>
          <w:szCs w:val="28"/>
        </w:rPr>
        <w:t>;</w:t>
      </w:r>
    </w:p>
    <w:p w14:paraId="1F00AFC1" w14:textId="77777777" w:rsidR="004A645C" w:rsidRPr="007A4114" w:rsidRDefault="00247F8C" w:rsidP="00CA61A8">
      <w:pPr>
        <w:pStyle w:val="af5"/>
        <w:numPr>
          <w:ilvl w:val="0"/>
          <w:numId w:val="46"/>
        </w:numPr>
        <w:tabs>
          <w:tab w:val="left" w:pos="567"/>
        </w:tabs>
        <w:ind w:left="0" w:firstLine="0"/>
        <w:jc w:val="both"/>
        <w:rPr>
          <w:sz w:val="28"/>
          <w:szCs w:val="28"/>
        </w:rPr>
      </w:pPr>
      <w:r w:rsidRPr="007A4114">
        <w:rPr>
          <w:sz w:val="28"/>
          <w:szCs w:val="28"/>
        </w:rPr>
        <w:t>А</w:t>
      </w:r>
      <w:r w:rsidR="004A645C" w:rsidRPr="007A4114">
        <w:rPr>
          <w:sz w:val="28"/>
          <w:szCs w:val="28"/>
        </w:rPr>
        <w:t>немического</w:t>
      </w:r>
      <w:r>
        <w:rPr>
          <w:sz w:val="28"/>
          <w:szCs w:val="28"/>
        </w:rPr>
        <w:t xml:space="preserve"> (</w:t>
      </w:r>
      <w:r w:rsidRPr="001E3289">
        <w:rPr>
          <w:sz w:val="28"/>
          <w:szCs w:val="28"/>
        </w:rPr>
        <w:t>слабость, вялость, головные боли, бледность кожных покровов, снижение аппетита</w:t>
      </w:r>
      <w:r>
        <w:rPr>
          <w:sz w:val="28"/>
          <w:szCs w:val="28"/>
        </w:rPr>
        <w:t>)</w:t>
      </w:r>
      <w:r w:rsidR="004A645C" w:rsidRPr="007A4114">
        <w:rPr>
          <w:sz w:val="28"/>
          <w:szCs w:val="28"/>
        </w:rPr>
        <w:t>;</w:t>
      </w:r>
    </w:p>
    <w:p w14:paraId="78634C23" w14:textId="77777777" w:rsidR="004A645C" w:rsidRPr="007A4114" w:rsidRDefault="004A645C" w:rsidP="00CA61A8">
      <w:pPr>
        <w:pStyle w:val="af5"/>
        <w:numPr>
          <w:ilvl w:val="0"/>
          <w:numId w:val="46"/>
        </w:numPr>
        <w:tabs>
          <w:tab w:val="left" w:pos="567"/>
        </w:tabs>
        <w:ind w:left="0" w:firstLine="0"/>
        <w:rPr>
          <w:sz w:val="28"/>
          <w:szCs w:val="28"/>
        </w:rPr>
      </w:pPr>
      <w:r w:rsidRPr="007A4114">
        <w:rPr>
          <w:sz w:val="28"/>
          <w:szCs w:val="28"/>
        </w:rPr>
        <w:t>интоксикационного;</w:t>
      </w:r>
    </w:p>
    <w:p w14:paraId="146CD06E" w14:textId="77777777" w:rsidR="004A645C" w:rsidRDefault="004A645C" w:rsidP="00CA61A8">
      <w:pPr>
        <w:pStyle w:val="af5"/>
        <w:numPr>
          <w:ilvl w:val="0"/>
          <w:numId w:val="46"/>
        </w:numPr>
        <w:tabs>
          <w:tab w:val="left" w:pos="567"/>
        </w:tabs>
        <w:ind w:left="0" w:firstLine="0"/>
        <w:jc w:val="both"/>
        <w:rPr>
          <w:sz w:val="28"/>
          <w:szCs w:val="28"/>
        </w:rPr>
      </w:pPr>
      <w:proofErr w:type="gramStart"/>
      <w:r w:rsidRPr="007A4114">
        <w:rPr>
          <w:sz w:val="28"/>
          <w:szCs w:val="28"/>
        </w:rPr>
        <w:t>инфекционных осложнений</w:t>
      </w:r>
      <w:r w:rsidR="00247F8C">
        <w:rPr>
          <w:sz w:val="28"/>
          <w:szCs w:val="28"/>
        </w:rPr>
        <w:t xml:space="preserve"> (наблюдаются у 80-85% больных ОЛ.</w:t>
      </w:r>
      <w:proofErr w:type="gramEnd"/>
      <w:r w:rsidR="00247F8C">
        <w:rPr>
          <w:sz w:val="28"/>
          <w:szCs w:val="28"/>
        </w:rPr>
        <w:t xml:space="preserve"> И</w:t>
      </w:r>
      <w:r w:rsidR="00247F8C" w:rsidRPr="001E3289">
        <w:rPr>
          <w:sz w:val="28"/>
          <w:szCs w:val="28"/>
        </w:rPr>
        <w:t>нфекционны</w:t>
      </w:r>
      <w:r w:rsidR="00247F8C">
        <w:rPr>
          <w:sz w:val="28"/>
          <w:szCs w:val="28"/>
        </w:rPr>
        <w:t>е</w:t>
      </w:r>
      <w:r w:rsidR="00247F8C" w:rsidRPr="001E3289">
        <w:rPr>
          <w:sz w:val="28"/>
          <w:szCs w:val="28"/>
        </w:rPr>
        <w:t xml:space="preserve"> осложнени</w:t>
      </w:r>
      <w:r w:rsidR="00247F8C">
        <w:rPr>
          <w:sz w:val="28"/>
          <w:szCs w:val="28"/>
        </w:rPr>
        <w:t>я</w:t>
      </w:r>
      <w:r w:rsidR="00247F8C" w:rsidRPr="001E3289">
        <w:rPr>
          <w:sz w:val="28"/>
          <w:szCs w:val="28"/>
        </w:rPr>
        <w:t xml:space="preserve"> бактериального происхождения</w:t>
      </w:r>
      <w:r w:rsidR="00247F8C">
        <w:rPr>
          <w:sz w:val="28"/>
          <w:szCs w:val="28"/>
        </w:rPr>
        <w:t xml:space="preserve"> составляют </w:t>
      </w:r>
      <w:r w:rsidR="00247F8C" w:rsidRPr="001E3289">
        <w:rPr>
          <w:sz w:val="28"/>
          <w:szCs w:val="28"/>
        </w:rPr>
        <w:t xml:space="preserve">(70-80%) </w:t>
      </w:r>
      <w:r w:rsidR="00247F8C">
        <w:rPr>
          <w:sz w:val="28"/>
          <w:szCs w:val="28"/>
        </w:rPr>
        <w:t>(</w:t>
      </w:r>
      <w:r w:rsidR="00247F8C" w:rsidRPr="001E3289">
        <w:rPr>
          <w:sz w:val="28"/>
          <w:szCs w:val="28"/>
        </w:rPr>
        <w:t>включая пневмонии, сепсис, гнойные процессы</w:t>
      </w:r>
      <w:r w:rsidR="00247F8C">
        <w:rPr>
          <w:sz w:val="28"/>
          <w:szCs w:val="28"/>
        </w:rPr>
        <w:t xml:space="preserve">), </w:t>
      </w:r>
      <w:r w:rsidR="00247F8C" w:rsidRPr="001E3289">
        <w:rPr>
          <w:sz w:val="28"/>
          <w:szCs w:val="28"/>
        </w:rPr>
        <w:t xml:space="preserve"> </w:t>
      </w:r>
      <w:r w:rsidR="00247F8C">
        <w:rPr>
          <w:sz w:val="28"/>
          <w:szCs w:val="28"/>
        </w:rPr>
        <w:t>т</w:t>
      </w:r>
      <w:r w:rsidR="00247F8C" w:rsidRPr="001E3289">
        <w:rPr>
          <w:sz w:val="28"/>
          <w:szCs w:val="28"/>
        </w:rPr>
        <w:t xml:space="preserve">яжёлые инфекционные осложнения вирусного </w:t>
      </w:r>
      <w:r w:rsidR="00247F8C">
        <w:rPr>
          <w:sz w:val="28"/>
          <w:szCs w:val="28"/>
        </w:rPr>
        <w:t>(</w:t>
      </w:r>
      <w:r w:rsidR="00247F8C" w:rsidRPr="001E3289">
        <w:rPr>
          <w:sz w:val="28"/>
          <w:szCs w:val="28"/>
        </w:rPr>
        <w:t>4-12</w:t>
      </w:r>
      <w:r w:rsidR="00247F8C">
        <w:rPr>
          <w:sz w:val="28"/>
          <w:szCs w:val="28"/>
        </w:rPr>
        <w:t>%)</w:t>
      </w:r>
      <w:r w:rsidR="00247F8C" w:rsidRPr="001E3289">
        <w:rPr>
          <w:sz w:val="28"/>
          <w:szCs w:val="28"/>
        </w:rPr>
        <w:t xml:space="preserve"> и грибкового генеза </w:t>
      </w:r>
      <w:r w:rsidR="00247F8C">
        <w:rPr>
          <w:sz w:val="28"/>
          <w:szCs w:val="28"/>
        </w:rPr>
        <w:t>(</w:t>
      </w:r>
      <w:r w:rsidR="00247F8C" w:rsidRPr="001E3289">
        <w:rPr>
          <w:sz w:val="28"/>
          <w:szCs w:val="28"/>
        </w:rPr>
        <w:t>18-20%</w:t>
      </w:r>
      <w:r w:rsidR="00247F8C">
        <w:rPr>
          <w:sz w:val="28"/>
          <w:szCs w:val="28"/>
        </w:rPr>
        <w:t>).</w:t>
      </w:r>
      <w:r w:rsidR="00247F8C" w:rsidRPr="001E3289">
        <w:rPr>
          <w:sz w:val="28"/>
          <w:szCs w:val="28"/>
        </w:rPr>
        <w:t xml:space="preserve"> </w:t>
      </w:r>
      <w:proofErr w:type="gramStart"/>
      <w:r w:rsidR="00247F8C" w:rsidRPr="001E3289">
        <w:rPr>
          <w:sz w:val="28"/>
          <w:szCs w:val="28"/>
        </w:rPr>
        <w:t>Лихорадка связана с наличием инфекции, у детей с глубок</w:t>
      </w:r>
      <w:r w:rsidR="00247F8C">
        <w:rPr>
          <w:sz w:val="28"/>
          <w:szCs w:val="28"/>
        </w:rPr>
        <w:t>ой нейтропенией)</w:t>
      </w:r>
      <w:r w:rsidRPr="007A4114">
        <w:rPr>
          <w:sz w:val="28"/>
          <w:szCs w:val="28"/>
        </w:rPr>
        <w:t>.</w:t>
      </w:r>
      <w:proofErr w:type="gramEnd"/>
    </w:p>
    <w:p w14:paraId="2D84CD3A" w14:textId="77777777" w:rsidR="00246DE3" w:rsidRPr="003310BA" w:rsidRDefault="003310BA" w:rsidP="00CA61A8">
      <w:pPr>
        <w:pStyle w:val="af5"/>
        <w:widowControl w:val="0"/>
        <w:numPr>
          <w:ilvl w:val="0"/>
          <w:numId w:val="46"/>
        </w:numPr>
        <w:tabs>
          <w:tab w:val="left" w:pos="90"/>
          <w:tab w:val="left" w:pos="284"/>
          <w:tab w:val="left" w:pos="426"/>
        </w:tabs>
        <w:autoSpaceDE w:val="0"/>
        <w:autoSpaceDN w:val="0"/>
        <w:adjustRightInd w:val="0"/>
        <w:ind w:left="0" w:firstLine="0"/>
        <w:jc w:val="both"/>
        <w:rPr>
          <w:b/>
          <w:sz w:val="28"/>
          <w:szCs w:val="28"/>
        </w:rPr>
      </w:pPr>
      <w:r w:rsidRPr="003310BA">
        <w:rPr>
          <w:sz w:val="28"/>
          <w:szCs w:val="28"/>
        </w:rPr>
        <w:t>Болевой синдром</w:t>
      </w:r>
      <w:r w:rsidR="004A645C" w:rsidRPr="003310BA">
        <w:rPr>
          <w:sz w:val="28"/>
          <w:szCs w:val="28"/>
        </w:rPr>
        <w:t xml:space="preserve"> </w:t>
      </w:r>
      <w:r w:rsidRPr="003310BA">
        <w:rPr>
          <w:sz w:val="28"/>
          <w:szCs w:val="28"/>
        </w:rPr>
        <w:t>(</w:t>
      </w:r>
      <w:r w:rsidR="004A645C" w:rsidRPr="003310BA">
        <w:rPr>
          <w:sz w:val="28"/>
          <w:szCs w:val="28"/>
        </w:rPr>
        <w:t>оссалгии и артралгии</w:t>
      </w:r>
      <w:r w:rsidRPr="003310BA">
        <w:rPr>
          <w:sz w:val="28"/>
          <w:szCs w:val="28"/>
        </w:rPr>
        <w:t>, боли в животе)</w:t>
      </w:r>
      <w:r w:rsidR="004A645C" w:rsidRPr="003310BA">
        <w:rPr>
          <w:sz w:val="28"/>
          <w:szCs w:val="28"/>
        </w:rPr>
        <w:t xml:space="preserve">. Лейкемическая инфильтрация надкостницы и суставной капсулы, инфаркты костей и опухолевое увеличение объёма костного мозга приводят к появлению болей. </w:t>
      </w:r>
      <w:r w:rsidR="00246DE3" w:rsidRPr="003310BA">
        <w:rPr>
          <w:b/>
          <w:sz w:val="28"/>
          <w:szCs w:val="28"/>
        </w:rPr>
        <w:t>Лабораторные исследования:</w:t>
      </w:r>
    </w:p>
    <w:p w14:paraId="5AC1E590" w14:textId="77777777" w:rsidR="00246DE3" w:rsidRPr="004A645C" w:rsidRDefault="004A645C" w:rsidP="00CA61A8">
      <w:pPr>
        <w:numPr>
          <w:ilvl w:val="0"/>
          <w:numId w:val="47"/>
        </w:numPr>
        <w:tabs>
          <w:tab w:val="left" w:pos="567"/>
        </w:tabs>
        <w:autoSpaceDE w:val="0"/>
        <w:autoSpaceDN w:val="0"/>
        <w:adjustRightInd w:val="0"/>
        <w:ind w:left="0" w:firstLine="0"/>
        <w:jc w:val="both"/>
        <w:rPr>
          <w:sz w:val="28"/>
          <w:szCs w:val="28"/>
        </w:rPr>
      </w:pPr>
      <w:r>
        <w:rPr>
          <w:iCs/>
          <w:sz w:val="28"/>
          <w:szCs w:val="28"/>
        </w:rPr>
        <w:lastRenderedPageBreak/>
        <w:t>ОАК –</w:t>
      </w:r>
      <w:r w:rsidR="00246DE3" w:rsidRPr="004A645C">
        <w:rPr>
          <w:iCs/>
          <w:sz w:val="28"/>
          <w:szCs w:val="28"/>
        </w:rPr>
        <w:t xml:space="preserve"> </w:t>
      </w:r>
      <w:r w:rsidR="00246DE3" w:rsidRPr="004A645C">
        <w:rPr>
          <w:sz w:val="28"/>
          <w:szCs w:val="28"/>
        </w:rPr>
        <w:t xml:space="preserve">анемия, тромбоцитопения, ускорение СОЭ. Количество лейкоцитов может быть повышенным, сниженным или в норме. В лейкоцитарной формуле - лимфоцитоз, бласты </w:t>
      </w:r>
      <w:r>
        <w:rPr>
          <w:sz w:val="28"/>
          <w:szCs w:val="28"/>
        </w:rPr>
        <w:t>(б</w:t>
      </w:r>
      <w:r w:rsidR="00246DE3" w:rsidRPr="004A645C">
        <w:rPr>
          <w:sz w:val="28"/>
          <w:szCs w:val="28"/>
        </w:rPr>
        <w:t>ластные клетки обнаруживаются не всегда</w:t>
      </w:r>
      <w:r>
        <w:rPr>
          <w:sz w:val="28"/>
          <w:szCs w:val="28"/>
        </w:rPr>
        <w:t>)</w:t>
      </w:r>
      <w:r w:rsidR="00246DE3" w:rsidRPr="004A645C">
        <w:rPr>
          <w:sz w:val="28"/>
          <w:szCs w:val="28"/>
        </w:rPr>
        <w:t xml:space="preserve">. Между бластными клетками и зрелыми гранулоцитами почти нет промежуточных форм, что отражает провал в кроветворении – лейкемическое зияние. </w:t>
      </w:r>
      <w:r>
        <w:rPr>
          <w:sz w:val="28"/>
          <w:szCs w:val="28"/>
        </w:rPr>
        <w:t>О</w:t>
      </w:r>
      <w:r w:rsidR="00246DE3" w:rsidRPr="004A645C">
        <w:rPr>
          <w:sz w:val="28"/>
          <w:szCs w:val="28"/>
        </w:rPr>
        <w:t>тмечается гипорегенераторная нормох</w:t>
      </w:r>
      <w:r>
        <w:rPr>
          <w:sz w:val="28"/>
          <w:szCs w:val="28"/>
        </w:rPr>
        <w:t>ромная анемия и тромбоцитопения;</w:t>
      </w:r>
      <w:r w:rsidR="00246DE3" w:rsidRPr="004A645C">
        <w:rPr>
          <w:sz w:val="28"/>
          <w:szCs w:val="28"/>
        </w:rPr>
        <w:t xml:space="preserve"> </w:t>
      </w:r>
    </w:p>
    <w:p w14:paraId="5B90A7B1" w14:textId="77777777" w:rsidR="005D2C1B" w:rsidRPr="005D2C1B" w:rsidRDefault="005D2C1B" w:rsidP="004B4066">
      <w:pPr>
        <w:tabs>
          <w:tab w:val="left" w:pos="284"/>
        </w:tabs>
        <w:jc w:val="both"/>
        <w:rPr>
          <w:b/>
          <w:sz w:val="28"/>
          <w:szCs w:val="28"/>
        </w:rPr>
      </w:pPr>
      <w:r w:rsidRPr="005D2C1B">
        <w:rPr>
          <w:b/>
          <w:sz w:val="28"/>
          <w:szCs w:val="28"/>
        </w:rPr>
        <w:t>Инструментальные исследования:</w:t>
      </w:r>
    </w:p>
    <w:p w14:paraId="577E1E18" w14:textId="77777777" w:rsidR="005D2C1B" w:rsidRPr="004A645C" w:rsidRDefault="005D2C1B" w:rsidP="00CA61A8">
      <w:pPr>
        <w:pStyle w:val="af5"/>
        <w:numPr>
          <w:ilvl w:val="0"/>
          <w:numId w:val="48"/>
        </w:numPr>
        <w:tabs>
          <w:tab w:val="left" w:pos="567"/>
        </w:tabs>
        <w:autoSpaceDE w:val="0"/>
        <w:autoSpaceDN w:val="0"/>
        <w:adjustRightInd w:val="0"/>
        <w:ind w:left="0" w:firstLine="0"/>
        <w:jc w:val="both"/>
        <w:rPr>
          <w:sz w:val="28"/>
          <w:szCs w:val="28"/>
        </w:rPr>
      </w:pPr>
      <w:r w:rsidRPr="004A645C">
        <w:rPr>
          <w:iCs/>
          <w:sz w:val="28"/>
          <w:szCs w:val="28"/>
        </w:rPr>
        <w:t xml:space="preserve">УЗИ органов брюшной полости и забрюшинного пространства – </w:t>
      </w:r>
      <w:r w:rsidRPr="004A645C">
        <w:rPr>
          <w:sz w:val="28"/>
          <w:szCs w:val="28"/>
        </w:rPr>
        <w:t>позволяет оценить размеры инфильтрированных паренхиматозных органов и увеличение лимфоузлов брюшной полости, наличие свобо</w:t>
      </w:r>
      <w:r w:rsidR="00425AA3">
        <w:rPr>
          <w:sz w:val="28"/>
          <w:szCs w:val="28"/>
        </w:rPr>
        <w:t>дной жидкости в брюшной полости;</w:t>
      </w:r>
    </w:p>
    <w:p w14:paraId="1C557508" w14:textId="77777777" w:rsidR="005D2C1B" w:rsidRPr="005D2C1B" w:rsidRDefault="005D2C1B" w:rsidP="004B4066">
      <w:pPr>
        <w:autoSpaceDE w:val="0"/>
        <w:autoSpaceDN w:val="0"/>
        <w:adjustRightInd w:val="0"/>
        <w:jc w:val="both"/>
        <w:rPr>
          <w:sz w:val="28"/>
          <w:szCs w:val="28"/>
        </w:rPr>
      </w:pPr>
    </w:p>
    <w:p w14:paraId="1577867B" w14:textId="77777777" w:rsidR="005D2C1B" w:rsidRDefault="00954BEB" w:rsidP="004B4066">
      <w:pPr>
        <w:tabs>
          <w:tab w:val="left" w:pos="284"/>
        </w:tabs>
        <w:jc w:val="both"/>
        <w:rPr>
          <w:b/>
          <w:sz w:val="28"/>
          <w:szCs w:val="28"/>
          <w:lang w:val="en-US"/>
        </w:rPr>
      </w:pPr>
      <w:r w:rsidRPr="007F192C">
        <w:rPr>
          <w:b/>
          <w:sz w:val="28"/>
          <w:szCs w:val="28"/>
        </w:rPr>
        <w:t>2) Диагностический алгоритм: (схема</w:t>
      </w:r>
      <w:r w:rsidR="009453DE">
        <w:rPr>
          <w:b/>
          <w:sz w:val="28"/>
          <w:szCs w:val="28"/>
        </w:rPr>
        <w:t xml:space="preserve"> 1</w:t>
      </w:r>
      <w:r w:rsidRPr="007F192C">
        <w:rPr>
          <w:b/>
          <w:sz w:val="28"/>
          <w:szCs w:val="28"/>
        </w:rPr>
        <w:t>)</w:t>
      </w:r>
    </w:p>
    <w:p w14:paraId="256ED69B" w14:textId="77777777" w:rsidR="00D621B2" w:rsidRDefault="00D621B2" w:rsidP="004B4066">
      <w:pPr>
        <w:tabs>
          <w:tab w:val="left" w:pos="284"/>
        </w:tabs>
        <w:jc w:val="both"/>
        <w:rPr>
          <w:b/>
          <w:sz w:val="28"/>
          <w:szCs w:val="28"/>
          <w:lang w:val="en-US"/>
        </w:rPr>
      </w:pPr>
    </w:p>
    <w:p w14:paraId="282BBB72" w14:textId="77777777" w:rsidR="00D621B2" w:rsidRDefault="00271F81" w:rsidP="004B4066">
      <w:pPr>
        <w:tabs>
          <w:tab w:val="left" w:pos="284"/>
        </w:tabs>
        <w:jc w:val="both"/>
        <w:rPr>
          <w:b/>
          <w:sz w:val="28"/>
          <w:szCs w:val="28"/>
          <w:lang w:val="en-US"/>
        </w:rPr>
      </w:pPr>
      <w:r>
        <w:rPr>
          <w:noProof/>
          <w:lang w:val="tr-TR" w:eastAsia="tr-TR"/>
        </w:rPr>
        <w:drawing>
          <wp:inline distT="0" distB="0" distL="0" distR="0" wp14:anchorId="76F384CE" wp14:editId="773AC9AB">
            <wp:extent cx="6561455" cy="6121400"/>
            <wp:effectExtent l="0" t="0" r="0" b="0"/>
            <wp:docPr id="19" name="Рисунок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2"/>
                    <pic:cNvPicPr>
                      <a:picLocks noChangeAspect="1" noChangeArrowheads="1"/>
                    </pic:cNvPicPr>
                  </pic:nvPicPr>
                  <pic:blipFill>
                    <a:blip r:embed="rId9">
                      <a:extLst>
                        <a:ext uri="{28A0092B-C50C-407E-A947-70E740481C1C}">
                          <a14:useLocalDpi xmlns:a14="http://schemas.microsoft.com/office/drawing/2010/main" val="0"/>
                        </a:ext>
                      </a:extLst>
                    </a:blip>
                    <a:srcRect l="52403" t="22520" r="7211" b="7640"/>
                    <a:stretch>
                      <a:fillRect/>
                    </a:stretch>
                  </pic:blipFill>
                  <pic:spPr bwMode="auto">
                    <a:xfrm>
                      <a:off x="0" y="0"/>
                      <a:ext cx="6561455" cy="6121400"/>
                    </a:xfrm>
                    <a:prstGeom prst="rect">
                      <a:avLst/>
                    </a:prstGeom>
                    <a:noFill/>
                    <a:ln>
                      <a:noFill/>
                    </a:ln>
                  </pic:spPr>
                </pic:pic>
              </a:graphicData>
            </a:graphic>
          </wp:inline>
        </w:drawing>
      </w:r>
    </w:p>
    <w:p w14:paraId="30C2D4AA" w14:textId="77777777" w:rsidR="0058203A" w:rsidRPr="00A1129C" w:rsidRDefault="0058203A" w:rsidP="004B4066">
      <w:pPr>
        <w:tabs>
          <w:tab w:val="left" w:pos="284"/>
        </w:tabs>
        <w:jc w:val="both"/>
        <w:rPr>
          <w:b/>
          <w:sz w:val="28"/>
          <w:szCs w:val="28"/>
          <w:lang w:val="en-US"/>
        </w:rPr>
      </w:pPr>
    </w:p>
    <w:p w14:paraId="3D6545D7" w14:textId="77777777" w:rsidR="00D621B2" w:rsidRDefault="00271F81" w:rsidP="004B4066">
      <w:pPr>
        <w:tabs>
          <w:tab w:val="left" w:pos="284"/>
        </w:tabs>
        <w:jc w:val="both"/>
        <w:rPr>
          <w:b/>
          <w:sz w:val="28"/>
          <w:szCs w:val="28"/>
          <w:lang w:val="en-US"/>
        </w:rPr>
      </w:pPr>
      <w:r>
        <w:rPr>
          <w:b/>
          <w:noProof/>
          <w:sz w:val="28"/>
          <w:szCs w:val="28"/>
          <w:lang w:val="tr-TR" w:eastAsia="tr-TR"/>
        </w:rPr>
        <mc:AlternateContent>
          <mc:Choice Requires="wps">
            <w:drawing>
              <wp:anchor distT="0" distB="0" distL="114300" distR="114300" simplePos="0" relativeHeight="251645952" behindDoc="0" locked="0" layoutInCell="1" allowOverlap="1" wp14:anchorId="2557A89F" wp14:editId="2EECAD36">
                <wp:simplePos x="0" y="0"/>
                <wp:positionH relativeFrom="column">
                  <wp:posOffset>-171450</wp:posOffset>
                </wp:positionH>
                <wp:positionV relativeFrom="paragraph">
                  <wp:posOffset>146685</wp:posOffset>
                </wp:positionV>
                <wp:extent cx="76200" cy="228600"/>
                <wp:effectExtent l="25400" t="0" r="25400" b="0"/>
                <wp:wrapTight wrapText="bothSides">
                  <wp:wrapPolygon edited="0">
                    <wp:start x="-7200" y="2400"/>
                    <wp:lineTo x="-7200" y="16800"/>
                    <wp:lineTo x="21600" y="16800"/>
                    <wp:lineTo x="21600" y="2400"/>
                    <wp:lineTo x="-7200" y="2400"/>
                  </wp:wrapPolygon>
                </wp:wrapTight>
                <wp:docPr id="6556" name="Text Box 6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5F458" w14:textId="77777777" w:rsidR="00F4176D" w:rsidRPr="00C13CF7" w:rsidRDefault="00F4176D">
                            <w:pPr>
                              <w:rPr>
                                <w:sz w:val="20"/>
                                <w:szCs w:val="20"/>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085" o:spid="_x0000_s1026" type="#_x0000_t202" style="position:absolute;left:0;text-align:left;margin-left:-13.5pt;margin-top:11.55pt;width:6pt;height:1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" filled="f" stroked="f">
                <v:textbox inset=",7.2pt,,7.2pt">
                  <w:txbxContent>
                    <w:p w14:paraId="2525F458" w14:textId="77777777" w:rsidR="00F4176D" w:rsidRPr="00C13CF7" w:rsidRDefault="00F4176D">
                      <w:pPr>
                        <w:rPr>
                          <w:sz w:val="20"/>
                          <w:szCs w:val="20"/>
                        </w:rPr>
                      </w:pPr>
                    </w:p>
                  </w:txbxContent>
                </v:textbox>
                <w10:wrap type="tight"/>
              </v:shape>
            </w:pict>
          </mc:Fallback>
        </mc:AlternateContent>
      </w:r>
      <w:r>
        <w:rPr>
          <w:b/>
          <w:noProof/>
          <w:sz w:val="28"/>
          <w:szCs w:val="28"/>
          <w:lang w:val="tr-TR" w:eastAsia="tr-TR"/>
        </w:rPr>
        <mc:AlternateContent>
          <mc:Choice Requires="wps">
            <w:drawing>
              <wp:anchor distT="0" distB="0" distL="114300" distR="114300" simplePos="0" relativeHeight="251644928" behindDoc="0" locked="0" layoutInCell="1" allowOverlap="1" wp14:anchorId="48BDB51A" wp14:editId="30D98109">
                <wp:simplePos x="0" y="0"/>
                <wp:positionH relativeFrom="column">
                  <wp:posOffset>-170180</wp:posOffset>
                </wp:positionH>
                <wp:positionV relativeFrom="paragraph">
                  <wp:posOffset>32385</wp:posOffset>
                </wp:positionV>
                <wp:extent cx="76200" cy="114300"/>
                <wp:effectExtent l="25400" t="0" r="25400" b="12700"/>
                <wp:wrapTight wrapText="bothSides">
                  <wp:wrapPolygon edited="0">
                    <wp:start x="-7200" y="0"/>
                    <wp:lineTo x="-7200" y="19200"/>
                    <wp:lineTo x="21600" y="19200"/>
                    <wp:lineTo x="21600" y="0"/>
                    <wp:lineTo x="-7200" y="0"/>
                  </wp:wrapPolygon>
                </wp:wrapTight>
                <wp:docPr id="6555" name="Text Box 60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7F657" w14:textId="77777777" w:rsidR="00F4176D" w:rsidRPr="00827ED9" w:rsidRDefault="00F4176D">
                            <w:pPr>
                              <w:rPr>
                                <w:sz w:val="20"/>
                                <w:szCs w:val="20"/>
                              </w:rPr>
                            </w:pPr>
                            <w:r w:rsidRPr="00827ED9">
                              <w:rPr>
                                <w:sz w:val="20"/>
                                <w:szCs w:val="20"/>
                              </w:rPr>
                              <w:t>Бледность,</w:t>
                            </w:r>
                            <w:r>
                              <w:t xml:space="preserve"> </w:t>
                            </w:r>
                            <w:r w:rsidRPr="00827ED9">
                              <w:rPr>
                                <w:sz w:val="20"/>
                                <w:szCs w:val="20"/>
                              </w:rPr>
                              <w:t>немотивированная слабость, утомляемость</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83" o:spid="_x0000_s1027" type="#_x0000_t202" style="position:absolute;left:0;text-align:left;margin-left:-13.4pt;margin-top:2.55pt;width:6pt;height:9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" filled="f" stroked="f">
                <v:textbox inset=",7.2pt,,7.2pt">
                  <w:txbxContent>
                    <w:p w14:paraId="0C57F657" w14:textId="77777777" w:rsidR="00F4176D" w:rsidRPr="00827ED9" w:rsidRDefault="00F4176D">
                      <w:pPr>
                        <w:rPr>
                          <w:sz w:val="20"/>
                          <w:szCs w:val="20"/>
                        </w:rPr>
                      </w:pPr>
                      <w:r w:rsidRPr="00827ED9">
                        <w:rPr>
                          <w:sz w:val="20"/>
                          <w:szCs w:val="20"/>
                        </w:rPr>
                        <w:t>Бледность,</w:t>
                      </w:r>
                      <w:r>
                        <w:t xml:space="preserve"> </w:t>
                      </w:r>
                      <w:r w:rsidRPr="00827ED9">
                        <w:rPr>
                          <w:sz w:val="20"/>
                          <w:szCs w:val="20"/>
                        </w:rPr>
                        <w:t>немотивированная слабость, утомляемость</w:t>
                      </w:r>
                    </w:p>
                  </w:txbxContent>
                </v:textbox>
                <w10:wrap type="tight"/>
              </v:shape>
            </w:pict>
          </mc:Fallback>
        </mc:AlternateContent>
      </w:r>
    </w:p>
    <w:p w14:paraId="713518E7" w14:textId="77777777" w:rsidR="00425AA3" w:rsidRDefault="00425AA3" w:rsidP="004B4066">
      <w:pPr>
        <w:tabs>
          <w:tab w:val="left" w:pos="284"/>
        </w:tabs>
        <w:jc w:val="both"/>
        <w:rPr>
          <w:b/>
          <w:sz w:val="28"/>
          <w:szCs w:val="28"/>
        </w:rPr>
        <w:sectPr w:rsidR="00425AA3" w:rsidSect="00C85BC1">
          <w:footerReference w:type="default" r:id="rId10"/>
          <w:pgSz w:w="11906" w:h="16838"/>
          <w:pgMar w:top="851" w:right="1134" w:bottom="851" w:left="1134" w:header="708" w:footer="217" w:gutter="0"/>
          <w:cols w:space="708"/>
          <w:docGrid w:linePitch="360"/>
        </w:sectPr>
      </w:pPr>
    </w:p>
    <w:p w14:paraId="1D0940EB" w14:textId="77777777" w:rsidR="00954BEB" w:rsidRPr="007F192C" w:rsidRDefault="00D621B2" w:rsidP="004B4066">
      <w:pPr>
        <w:tabs>
          <w:tab w:val="left" w:pos="284"/>
        </w:tabs>
        <w:jc w:val="both"/>
        <w:rPr>
          <w:b/>
          <w:sz w:val="28"/>
          <w:szCs w:val="28"/>
        </w:rPr>
      </w:pPr>
      <w:r w:rsidRPr="00D621B2">
        <w:rPr>
          <w:b/>
          <w:sz w:val="28"/>
          <w:szCs w:val="28"/>
        </w:rPr>
        <w:lastRenderedPageBreak/>
        <w:t xml:space="preserve">3) </w:t>
      </w:r>
      <w:r w:rsidR="00954BEB" w:rsidRPr="007F192C">
        <w:rPr>
          <w:b/>
          <w:sz w:val="28"/>
          <w:szCs w:val="28"/>
        </w:rPr>
        <w:t>Дифференциальный диагноз и обоснование дополнительных исследований</w:t>
      </w:r>
    </w:p>
    <w:p w14:paraId="070C3989" w14:textId="77777777" w:rsidR="00954BEB" w:rsidRPr="007F192C" w:rsidRDefault="00954BEB" w:rsidP="004B4066">
      <w:pPr>
        <w:tabs>
          <w:tab w:val="left" w:pos="284"/>
        </w:tabs>
        <w:jc w:val="both"/>
        <w:rPr>
          <w:b/>
          <w:sz w:val="28"/>
          <w:szCs w:val="28"/>
        </w:rPr>
      </w:pPr>
    </w:p>
    <w:tbl>
      <w:tblPr>
        <w:tblW w:w="1516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3969"/>
        <w:gridCol w:w="3969"/>
        <w:gridCol w:w="5103"/>
      </w:tblGrid>
      <w:tr w:rsidR="00954BEB" w:rsidRPr="00410F12" w14:paraId="68297F65" w14:textId="77777777" w:rsidTr="00620C01">
        <w:tc>
          <w:tcPr>
            <w:tcW w:w="2126" w:type="dxa"/>
            <w:shd w:val="clear" w:color="auto" w:fill="auto"/>
          </w:tcPr>
          <w:p w14:paraId="7B07FF27" w14:textId="77777777" w:rsidR="00954BEB" w:rsidRPr="00410F12" w:rsidRDefault="00954BEB" w:rsidP="004B4066">
            <w:pPr>
              <w:tabs>
                <w:tab w:val="left" w:pos="284"/>
              </w:tabs>
              <w:jc w:val="center"/>
              <w:rPr>
                <w:b/>
                <w:sz w:val="28"/>
                <w:szCs w:val="28"/>
                <w:lang w:val="en-US"/>
              </w:rPr>
            </w:pPr>
            <w:r w:rsidRPr="00410F12">
              <w:rPr>
                <w:b/>
                <w:sz w:val="28"/>
                <w:szCs w:val="28"/>
                <w:lang w:val="en-US"/>
              </w:rPr>
              <w:t>Диагноз</w:t>
            </w:r>
          </w:p>
        </w:tc>
        <w:tc>
          <w:tcPr>
            <w:tcW w:w="3969" w:type="dxa"/>
            <w:shd w:val="clear" w:color="auto" w:fill="auto"/>
          </w:tcPr>
          <w:p w14:paraId="7CD478D2" w14:textId="77777777" w:rsidR="00954BEB" w:rsidRPr="00410F12" w:rsidRDefault="00954BEB" w:rsidP="004B4066">
            <w:pPr>
              <w:tabs>
                <w:tab w:val="left" w:pos="284"/>
              </w:tabs>
              <w:jc w:val="center"/>
              <w:rPr>
                <w:b/>
                <w:sz w:val="28"/>
                <w:szCs w:val="28"/>
                <w:lang w:val="en-US"/>
              </w:rPr>
            </w:pPr>
            <w:r w:rsidRPr="00410F12">
              <w:rPr>
                <w:b/>
                <w:sz w:val="28"/>
                <w:szCs w:val="28"/>
                <w:lang w:val="en-US"/>
              </w:rPr>
              <w:t>Обоснование для дифференциальной диагностики</w:t>
            </w:r>
          </w:p>
        </w:tc>
        <w:tc>
          <w:tcPr>
            <w:tcW w:w="3969" w:type="dxa"/>
            <w:shd w:val="clear" w:color="auto" w:fill="auto"/>
          </w:tcPr>
          <w:p w14:paraId="7E2C01A7" w14:textId="77777777" w:rsidR="00954BEB" w:rsidRPr="00410F12" w:rsidRDefault="00954BEB" w:rsidP="004B4066">
            <w:pPr>
              <w:tabs>
                <w:tab w:val="left" w:pos="284"/>
              </w:tabs>
              <w:jc w:val="center"/>
              <w:rPr>
                <w:b/>
                <w:sz w:val="28"/>
                <w:szCs w:val="28"/>
                <w:lang w:val="en-US"/>
              </w:rPr>
            </w:pPr>
            <w:r w:rsidRPr="00410F12">
              <w:rPr>
                <w:b/>
                <w:sz w:val="28"/>
                <w:szCs w:val="28"/>
                <w:lang w:val="en-US"/>
              </w:rPr>
              <w:t>Обследования</w:t>
            </w:r>
          </w:p>
        </w:tc>
        <w:tc>
          <w:tcPr>
            <w:tcW w:w="5103" w:type="dxa"/>
            <w:shd w:val="clear" w:color="auto" w:fill="auto"/>
          </w:tcPr>
          <w:p w14:paraId="79485D20" w14:textId="77777777" w:rsidR="00954BEB" w:rsidRPr="00410F12" w:rsidRDefault="00954BEB" w:rsidP="004B4066">
            <w:pPr>
              <w:tabs>
                <w:tab w:val="left" w:pos="284"/>
              </w:tabs>
              <w:jc w:val="center"/>
              <w:rPr>
                <w:b/>
                <w:sz w:val="28"/>
                <w:szCs w:val="28"/>
                <w:lang w:val="en-US"/>
              </w:rPr>
            </w:pPr>
            <w:r w:rsidRPr="00410F12">
              <w:rPr>
                <w:b/>
                <w:sz w:val="28"/>
                <w:szCs w:val="28"/>
                <w:lang w:val="en-US"/>
              </w:rPr>
              <w:t>Критерии исключения диагноза</w:t>
            </w:r>
          </w:p>
        </w:tc>
      </w:tr>
      <w:tr w:rsidR="00954BEB" w:rsidRPr="00410F12" w14:paraId="75A08565" w14:textId="77777777" w:rsidTr="00620C01">
        <w:tc>
          <w:tcPr>
            <w:tcW w:w="2126" w:type="dxa"/>
            <w:vMerge w:val="restart"/>
            <w:shd w:val="clear" w:color="auto" w:fill="auto"/>
          </w:tcPr>
          <w:p w14:paraId="1B093FC1" w14:textId="77777777" w:rsidR="00954BEB" w:rsidRPr="00410F12" w:rsidRDefault="00954BEB" w:rsidP="004B4066">
            <w:pPr>
              <w:tabs>
                <w:tab w:val="left" w:pos="284"/>
              </w:tabs>
              <w:jc w:val="both"/>
              <w:rPr>
                <w:sz w:val="28"/>
                <w:szCs w:val="28"/>
                <w:lang w:val="en-US"/>
              </w:rPr>
            </w:pPr>
            <w:r w:rsidRPr="00410F12">
              <w:rPr>
                <w:sz w:val="28"/>
                <w:szCs w:val="28"/>
                <w:lang w:val="en-US"/>
              </w:rPr>
              <w:t>Острый миелобластный лейкоз</w:t>
            </w:r>
          </w:p>
        </w:tc>
        <w:tc>
          <w:tcPr>
            <w:tcW w:w="3969" w:type="dxa"/>
            <w:vMerge w:val="restart"/>
            <w:shd w:val="clear" w:color="auto" w:fill="auto"/>
          </w:tcPr>
          <w:p w14:paraId="4CDF7E78" w14:textId="77777777" w:rsidR="00954BEB" w:rsidRPr="007F192C" w:rsidRDefault="00954BEB" w:rsidP="004B4066">
            <w:pPr>
              <w:tabs>
                <w:tab w:val="left" w:pos="284"/>
              </w:tabs>
              <w:jc w:val="both"/>
              <w:rPr>
                <w:sz w:val="28"/>
                <w:szCs w:val="28"/>
              </w:rPr>
            </w:pPr>
            <w:r w:rsidRPr="007F192C">
              <w:rPr>
                <w:sz w:val="28"/>
                <w:szCs w:val="28"/>
              </w:rPr>
              <w:t>Гиперпластический, анемический, геморрагический синдромы, симптомы интоксикации</w:t>
            </w:r>
          </w:p>
        </w:tc>
        <w:tc>
          <w:tcPr>
            <w:tcW w:w="3969" w:type="dxa"/>
            <w:shd w:val="clear" w:color="auto" w:fill="auto"/>
          </w:tcPr>
          <w:p w14:paraId="350393A4" w14:textId="77777777" w:rsidR="00954BEB" w:rsidRPr="00410F12" w:rsidRDefault="00954BEB" w:rsidP="004B4066">
            <w:pPr>
              <w:tabs>
                <w:tab w:val="left" w:pos="284"/>
              </w:tabs>
              <w:jc w:val="both"/>
              <w:rPr>
                <w:sz w:val="28"/>
                <w:szCs w:val="28"/>
                <w:lang w:val="en-US"/>
              </w:rPr>
            </w:pPr>
            <w:r w:rsidRPr="00410F12">
              <w:rPr>
                <w:sz w:val="28"/>
                <w:szCs w:val="28"/>
                <w:lang w:val="en-US"/>
              </w:rPr>
              <w:t>Цитохимическое исследование бластных клеток</w:t>
            </w:r>
          </w:p>
        </w:tc>
        <w:tc>
          <w:tcPr>
            <w:tcW w:w="5103" w:type="dxa"/>
            <w:shd w:val="clear" w:color="auto" w:fill="auto"/>
          </w:tcPr>
          <w:p w14:paraId="6543D072" w14:textId="77777777" w:rsidR="00954BEB" w:rsidRPr="007F192C" w:rsidRDefault="00954BEB" w:rsidP="004B4066">
            <w:pPr>
              <w:tabs>
                <w:tab w:val="left" w:pos="284"/>
              </w:tabs>
              <w:jc w:val="both"/>
              <w:rPr>
                <w:sz w:val="28"/>
                <w:szCs w:val="28"/>
              </w:rPr>
            </w:pPr>
            <w:r w:rsidRPr="007F192C">
              <w:rPr>
                <w:sz w:val="28"/>
                <w:szCs w:val="28"/>
              </w:rPr>
              <w:t>При ОЛЛ реакция на миелопероксидазу отрицательная в 100%</w:t>
            </w:r>
          </w:p>
        </w:tc>
      </w:tr>
      <w:tr w:rsidR="00954BEB" w:rsidRPr="00410F12" w14:paraId="5054EE83" w14:textId="77777777" w:rsidTr="00620C01">
        <w:tc>
          <w:tcPr>
            <w:tcW w:w="2126" w:type="dxa"/>
            <w:vMerge/>
            <w:shd w:val="clear" w:color="auto" w:fill="auto"/>
          </w:tcPr>
          <w:p w14:paraId="2A2A67AF" w14:textId="77777777" w:rsidR="00954BEB" w:rsidRPr="007F192C" w:rsidRDefault="00954BEB" w:rsidP="004B4066">
            <w:pPr>
              <w:tabs>
                <w:tab w:val="left" w:pos="284"/>
              </w:tabs>
              <w:jc w:val="both"/>
              <w:rPr>
                <w:sz w:val="28"/>
                <w:szCs w:val="28"/>
              </w:rPr>
            </w:pPr>
          </w:p>
        </w:tc>
        <w:tc>
          <w:tcPr>
            <w:tcW w:w="3969" w:type="dxa"/>
            <w:vMerge/>
            <w:shd w:val="clear" w:color="auto" w:fill="auto"/>
          </w:tcPr>
          <w:p w14:paraId="37D85EF2" w14:textId="77777777" w:rsidR="00954BEB" w:rsidRPr="007F192C" w:rsidRDefault="00954BEB" w:rsidP="004B4066">
            <w:pPr>
              <w:tabs>
                <w:tab w:val="left" w:pos="284"/>
              </w:tabs>
              <w:jc w:val="both"/>
              <w:rPr>
                <w:sz w:val="28"/>
                <w:szCs w:val="28"/>
              </w:rPr>
            </w:pPr>
          </w:p>
        </w:tc>
        <w:tc>
          <w:tcPr>
            <w:tcW w:w="3969" w:type="dxa"/>
            <w:shd w:val="clear" w:color="auto" w:fill="auto"/>
          </w:tcPr>
          <w:p w14:paraId="02BF3080" w14:textId="77777777" w:rsidR="00954BEB" w:rsidRPr="00410F12" w:rsidRDefault="00954BEB" w:rsidP="004B4066">
            <w:pPr>
              <w:tabs>
                <w:tab w:val="left" w:pos="284"/>
              </w:tabs>
              <w:jc w:val="both"/>
              <w:rPr>
                <w:sz w:val="28"/>
                <w:szCs w:val="28"/>
                <w:lang w:val="en-US"/>
              </w:rPr>
            </w:pPr>
            <w:r w:rsidRPr="00410F12">
              <w:rPr>
                <w:sz w:val="28"/>
                <w:szCs w:val="28"/>
                <w:lang w:val="en-US"/>
              </w:rPr>
              <w:t xml:space="preserve">Иммунофенотипирование бластных клеток </w:t>
            </w:r>
          </w:p>
        </w:tc>
        <w:tc>
          <w:tcPr>
            <w:tcW w:w="5103" w:type="dxa"/>
            <w:shd w:val="clear" w:color="auto" w:fill="auto"/>
          </w:tcPr>
          <w:p w14:paraId="7BB45605" w14:textId="77777777" w:rsidR="00954BEB" w:rsidRPr="007F192C" w:rsidRDefault="00104BB8" w:rsidP="004B4066">
            <w:pPr>
              <w:tabs>
                <w:tab w:val="left" w:pos="284"/>
              </w:tabs>
              <w:jc w:val="both"/>
              <w:rPr>
                <w:sz w:val="28"/>
                <w:szCs w:val="28"/>
              </w:rPr>
            </w:pPr>
            <w:r w:rsidRPr="007F192C">
              <w:rPr>
                <w:sz w:val="28"/>
                <w:szCs w:val="28"/>
              </w:rPr>
              <w:t>Экспрессия антигенов, характерных для ОЛЛ</w:t>
            </w:r>
          </w:p>
        </w:tc>
      </w:tr>
      <w:tr w:rsidR="00DC58E4" w:rsidRPr="00410F12" w14:paraId="01CFCFA8" w14:textId="77777777" w:rsidTr="00620C01">
        <w:trPr>
          <w:trHeight w:val="1963"/>
        </w:trPr>
        <w:tc>
          <w:tcPr>
            <w:tcW w:w="2126" w:type="dxa"/>
            <w:shd w:val="clear" w:color="auto" w:fill="auto"/>
          </w:tcPr>
          <w:p w14:paraId="654EE956" w14:textId="77777777" w:rsidR="00DC58E4" w:rsidRPr="00410F12" w:rsidRDefault="00DC58E4" w:rsidP="004B4066">
            <w:pPr>
              <w:tabs>
                <w:tab w:val="left" w:pos="284"/>
              </w:tabs>
              <w:jc w:val="both"/>
              <w:rPr>
                <w:sz w:val="28"/>
                <w:szCs w:val="28"/>
                <w:lang w:val="en-US"/>
              </w:rPr>
            </w:pPr>
            <w:r w:rsidRPr="00410F12">
              <w:rPr>
                <w:sz w:val="28"/>
                <w:szCs w:val="28"/>
                <w:lang w:val="en-US"/>
              </w:rPr>
              <w:t>Миелодиспластический синдром</w:t>
            </w:r>
          </w:p>
        </w:tc>
        <w:tc>
          <w:tcPr>
            <w:tcW w:w="3969" w:type="dxa"/>
            <w:shd w:val="clear" w:color="auto" w:fill="auto"/>
          </w:tcPr>
          <w:p w14:paraId="1F5A689A" w14:textId="77777777" w:rsidR="00DC58E4" w:rsidRPr="007F192C" w:rsidRDefault="00DC58E4" w:rsidP="004B4066">
            <w:pPr>
              <w:tabs>
                <w:tab w:val="left" w:pos="284"/>
              </w:tabs>
              <w:jc w:val="both"/>
              <w:rPr>
                <w:sz w:val="28"/>
                <w:szCs w:val="28"/>
              </w:rPr>
            </w:pPr>
            <w:r w:rsidRPr="007F192C">
              <w:rPr>
                <w:sz w:val="28"/>
                <w:szCs w:val="28"/>
              </w:rPr>
              <w:t>Гиперпластический, анемический, геморрагический синдромы, симптомы интоксикации</w:t>
            </w:r>
          </w:p>
        </w:tc>
        <w:tc>
          <w:tcPr>
            <w:tcW w:w="3969" w:type="dxa"/>
            <w:shd w:val="clear" w:color="auto" w:fill="auto"/>
          </w:tcPr>
          <w:p w14:paraId="6A6BA60C" w14:textId="77777777" w:rsidR="00DC58E4" w:rsidRPr="00410F12" w:rsidRDefault="00DC58E4" w:rsidP="004B4066">
            <w:pPr>
              <w:tabs>
                <w:tab w:val="left" w:pos="284"/>
              </w:tabs>
              <w:jc w:val="both"/>
              <w:rPr>
                <w:sz w:val="28"/>
                <w:szCs w:val="28"/>
                <w:lang w:val="en-US"/>
              </w:rPr>
            </w:pPr>
            <w:r w:rsidRPr="00410F12">
              <w:rPr>
                <w:sz w:val="28"/>
                <w:szCs w:val="28"/>
                <w:lang w:val="en-US"/>
              </w:rPr>
              <w:t>Исследование миелограммы</w:t>
            </w:r>
          </w:p>
        </w:tc>
        <w:tc>
          <w:tcPr>
            <w:tcW w:w="5103" w:type="dxa"/>
            <w:shd w:val="clear" w:color="auto" w:fill="auto"/>
          </w:tcPr>
          <w:p w14:paraId="3ECE0CDA" w14:textId="77777777" w:rsidR="00DC58E4" w:rsidRPr="00410F12" w:rsidRDefault="00DC58E4" w:rsidP="004B4066">
            <w:pPr>
              <w:tabs>
                <w:tab w:val="left" w:pos="284"/>
              </w:tabs>
              <w:jc w:val="both"/>
              <w:rPr>
                <w:sz w:val="28"/>
                <w:szCs w:val="28"/>
                <w:lang w:val="en-US"/>
              </w:rPr>
            </w:pPr>
            <w:r w:rsidRPr="007F192C">
              <w:rPr>
                <w:sz w:val="28"/>
                <w:szCs w:val="28"/>
              </w:rPr>
              <w:t xml:space="preserve">При ОЛЛ трансформация костного мозга на </w:t>
            </w:r>
            <w:r w:rsidRPr="00410F12">
              <w:rPr>
                <w:sz w:val="28"/>
                <w:szCs w:val="28"/>
                <w:lang w:val="en-US"/>
              </w:rPr>
              <w:sym w:font="Symbol" w:char="F0B3"/>
            </w:r>
            <w:r w:rsidRPr="007F192C">
              <w:rPr>
                <w:sz w:val="28"/>
                <w:szCs w:val="28"/>
              </w:rPr>
              <w:t xml:space="preserve">25% бластными клетками. </w:t>
            </w:r>
            <w:r>
              <w:rPr>
                <w:sz w:val="28"/>
                <w:szCs w:val="28"/>
                <w:lang w:val="en-US"/>
              </w:rPr>
              <w:t xml:space="preserve">При МДС дисплазия ростков кроветворения, бласты </w:t>
            </w:r>
            <w:r>
              <w:rPr>
                <w:sz w:val="28"/>
                <w:szCs w:val="28"/>
                <w:lang w:val="en-US"/>
              </w:rPr>
              <w:sym w:font="Symbol" w:char="F03C"/>
            </w:r>
            <w:r>
              <w:rPr>
                <w:sz w:val="28"/>
                <w:szCs w:val="28"/>
                <w:lang w:val="en-US"/>
              </w:rPr>
              <w:t>25%</w:t>
            </w:r>
          </w:p>
        </w:tc>
      </w:tr>
      <w:tr w:rsidR="00954BEB" w:rsidRPr="00410F12" w14:paraId="12F4407B" w14:textId="77777777" w:rsidTr="00620C01">
        <w:tc>
          <w:tcPr>
            <w:tcW w:w="2126" w:type="dxa"/>
            <w:shd w:val="clear" w:color="auto" w:fill="auto"/>
          </w:tcPr>
          <w:p w14:paraId="1C5E05F3" w14:textId="77777777" w:rsidR="00954BEB" w:rsidRPr="00410F12" w:rsidRDefault="00BB26DF" w:rsidP="004B4066">
            <w:pPr>
              <w:tabs>
                <w:tab w:val="left" w:pos="284"/>
              </w:tabs>
              <w:jc w:val="both"/>
              <w:rPr>
                <w:sz w:val="28"/>
                <w:szCs w:val="28"/>
                <w:lang w:val="en-US"/>
              </w:rPr>
            </w:pPr>
            <w:r w:rsidRPr="00410F12">
              <w:rPr>
                <w:sz w:val="28"/>
                <w:szCs w:val="28"/>
                <w:lang w:val="en-US"/>
              </w:rPr>
              <w:t>Приобретенная апластическая анемия</w:t>
            </w:r>
          </w:p>
        </w:tc>
        <w:tc>
          <w:tcPr>
            <w:tcW w:w="3969" w:type="dxa"/>
            <w:shd w:val="clear" w:color="auto" w:fill="auto"/>
          </w:tcPr>
          <w:p w14:paraId="5E16EB4F" w14:textId="77777777" w:rsidR="00954BEB" w:rsidRPr="007F192C" w:rsidRDefault="00BB26DF" w:rsidP="004B4066">
            <w:pPr>
              <w:tabs>
                <w:tab w:val="left" w:pos="284"/>
              </w:tabs>
              <w:jc w:val="both"/>
              <w:rPr>
                <w:sz w:val="28"/>
                <w:szCs w:val="28"/>
              </w:rPr>
            </w:pPr>
            <w:r w:rsidRPr="007F192C">
              <w:rPr>
                <w:sz w:val="28"/>
                <w:szCs w:val="28"/>
              </w:rPr>
              <w:t>Анемический, геморрагический синдромы, симптомы интоксикации</w:t>
            </w:r>
          </w:p>
        </w:tc>
        <w:tc>
          <w:tcPr>
            <w:tcW w:w="3969" w:type="dxa"/>
            <w:shd w:val="clear" w:color="auto" w:fill="auto"/>
          </w:tcPr>
          <w:p w14:paraId="304E10BD" w14:textId="77777777" w:rsidR="00954BEB" w:rsidRPr="00410F12" w:rsidRDefault="00BB26DF" w:rsidP="004B4066">
            <w:pPr>
              <w:tabs>
                <w:tab w:val="left" w:pos="284"/>
              </w:tabs>
              <w:jc w:val="both"/>
              <w:rPr>
                <w:sz w:val="28"/>
                <w:szCs w:val="28"/>
                <w:lang w:val="en-US"/>
              </w:rPr>
            </w:pPr>
            <w:r w:rsidRPr="00410F12">
              <w:rPr>
                <w:sz w:val="28"/>
                <w:szCs w:val="28"/>
                <w:lang w:val="en-US"/>
              </w:rPr>
              <w:t>Исследование миелограммы</w:t>
            </w:r>
          </w:p>
        </w:tc>
        <w:tc>
          <w:tcPr>
            <w:tcW w:w="5103" w:type="dxa"/>
            <w:shd w:val="clear" w:color="auto" w:fill="auto"/>
          </w:tcPr>
          <w:p w14:paraId="3DE4F0BC" w14:textId="77777777" w:rsidR="00954BEB" w:rsidRPr="00410F12" w:rsidRDefault="00BB26DF" w:rsidP="004B4066">
            <w:pPr>
              <w:tabs>
                <w:tab w:val="left" w:pos="284"/>
              </w:tabs>
              <w:jc w:val="both"/>
              <w:rPr>
                <w:sz w:val="28"/>
                <w:szCs w:val="28"/>
              </w:rPr>
            </w:pPr>
            <w:r w:rsidRPr="007F192C">
              <w:rPr>
                <w:sz w:val="28"/>
                <w:szCs w:val="28"/>
              </w:rPr>
              <w:t xml:space="preserve">При ОЛЛ костный мозг клеточный, </w:t>
            </w:r>
            <w:r w:rsidR="009A60EF" w:rsidRPr="007F192C">
              <w:rPr>
                <w:sz w:val="28"/>
                <w:szCs w:val="28"/>
              </w:rPr>
              <w:t>моно</w:t>
            </w:r>
            <w:r w:rsidRPr="007F192C">
              <w:rPr>
                <w:sz w:val="28"/>
                <w:szCs w:val="28"/>
              </w:rPr>
              <w:t>морфный</w:t>
            </w:r>
            <w:r w:rsidR="009A60EF" w:rsidRPr="007F192C">
              <w:rPr>
                <w:sz w:val="28"/>
                <w:szCs w:val="28"/>
              </w:rPr>
              <w:t>, бластная метаплазия</w:t>
            </w:r>
            <w:r w:rsidRPr="007F192C">
              <w:rPr>
                <w:sz w:val="28"/>
                <w:szCs w:val="28"/>
              </w:rPr>
              <w:t xml:space="preserve">. </w:t>
            </w:r>
            <w:r w:rsidR="009A60EF" w:rsidRPr="00410F12">
              <w:rPr>
                <w:sz w:val="28"/>
                <w:szCs w:val="28"/>
              </w:rPr>
              <w:t>При ПАА костный мозг малоклеточный, ростки кроветворения угнетены, но костный мо</w:t>
            </w:r>
            <w:r w:rsidR="000C52DB" w:rsidRPr="00410F12">
              <w:rPr>
                <w:sz w:val="28"/>
                <w:szCs w:val="28"/>
              </w:rPr>
              <w:t xml:space="preserve">зг полиморфный, бластные клетки </w:t>
            </w:r>
            <w:r w:rsidR="000C52DB" w:rsidRPr="00410F12">
              <w:rPr>
                <w:sz w:val="28"/>
                <w:szCs w:val="28"/>
              </w:rPr>
              <w:sym w:font="Symbol" w:char="F03C"/>
            </w:r>
            <w:r w:rsidR="000C52DB" w:rsidRPr="00410F12">
              <w:rPr>
                <w:sz w:val="28"/>
                <w:szCs w:val="28"/>
              </w:rPr>
              <w:t>5%</w:t>
            </w:r>
          </w:p>
        </w:tc>
      </w:tr>
      <w:tr w:rsidR="00BB26DF" w:rsidRPr="00410F12" w14:paraId="4F0756FA" w14:textId="77777777" w:rsidTr="00620C01">
        <w:tc>
          <w:tcPr>
            <w:tcW w:w="2126" w:type="dxa"/>
            <w:shd w:val="clear" w:color="auto" w:fill="auto"/>
          </w:tcPr>
          <w:p w14:paraId="3F5A5C8A" w14:textId="77777777" w:rsidR="00BB26DF" w:rsidRPr="00410F12" w:rsidRDefault="00D0221B" w:rsidP="004B4066">
            <w:pPr>
              <w:tabs>
                <w:tab w:val="left" w:pos="284"/>
              </w:tabs>
              <w:jc w:val="both"/>
              <w:rPr>
                <w:sz w:val="28"/>
                <w:szCs w:val="28"/>
                <w:lang w:val="en-US"/>
              </w:rPr>
            </w:pPr>
            <w:r w:rsidRPr="00410F12">
              <w:rPr>
                <w:sz w:val="28"/>
                <w:szCs w:val="28"/>
                <w:lang w:val="en-US"/>
              </w:rPr>
              <w:t>Лимфома Ходжкина</w:t>
            </w:r>
          </w:p>
        </w:tc>
        <w:tc>
          <w:tcPr>
            <w:tcW w:w="3969" w:type="dxa"/>
            <w:shd w:val="clear" w:color="auto" w:fill="auto"/>
          </w:tcPr>
          <w:p w14:paraId="089CFA45" w14:textId="77777777" w:rsidR="00BB26DF" w:rsidRPr="00410F12" w:rsidRDefault="00D0221B" w:rsidP="004B4066">
            <w:pPr>
              <w:tabs>
                <w:tab w:val="left" w:pos="284"/>
              </w:tabs>
              <w:jc w:val="both"/>
              <w:rPr>
                <w:sz w:val="28"/>
                <w:szCs w:val="28"/>
                <w:lang w:val="en-US"/>
              </w:rPr>
            </w:pPr>
            <w:r w:rsidRPr="00410F12">
              <w:rPr>
                <w:sz w:val="28"/>
                <w:szCs w:val="28"/>
                <w:lang w:val="en-US"/>
              </w:rPr>
              <w:t>Лимфопролиферативный синдром</w:t>
            </w:r>
          </w:p>
        </w:tc>
        <w:tc>
          <w:tcPr>
            <w:tcW w:w="3969" w:type="dxa"/>
            <w:shd w:val="clear" w:color="auto" w:fill="auto"/>
          </w:tcPr>
          <w:p w14:paraId="0939DE45" w14:textId="77777777" w:rsidR="00D0221B" w:rsidRPr="00410F12" w:rsidRDefault="00D0221B" w:rsidP="004B4066">
            <w:pPr>
              <w:tabs>
                <w:tab w:val="left" w:pos="284"/>
              </w:tabs>
              <w:jc w:val="both"/>
              <w:rPr>
                <w:sz w:val="28"/>
                <w:szCs w:val="28"/>
                <w:lang w:val="en-US"/>
              </w:rPr>
            </w:pPr>
            <w:r w:rsidRPr="00410F12">
              <w:rPr>
                <w:sz w:val="28"/>
                <w:szCs w:val="28"/>
                <w:lang w:val="en-US"/>
              </w:rPr>
              <w:t>Пальпация лимфоузлов</w:t>
            </w:r>
          </w:p>
          <w:p w14:paraId="0C10AF32" w14:textId="77777777" w:rsidR="00BB26DF" w:rsidRPr="00410F12" w:rsidRDefault="00BB26DF" w:rsidP="004B4066">
            <w:pPr>
              <w:tabs>
                <w:tab w:val="left" w:pos="284"/>
              </w:tabs>
              <w:jc w:val="both"/>
              <w:rPr>
                <w:sz w:val="28"/>
                <w:szCs w:val="28"/>
                <w:lang w:val="en-US"/>
              </w:rPr>
            </w:pPr>
          </w:p>
        </w:tc>
        <w:tc>
          <w:tcPr>
            <w:tcW w:w="5103" w:type="dxa"/>
            <w:shd w:val="clear" w:color="auto" w:fill="auto"/>
          </w:tcPr>
          <w:p w14:paraId="771DD87E" w14:textId="77777777" w:rsidR="00BB26DF" w:rsidRPr="007F192C" w:rsidRDefault="00D0221B" w:rsidP="004B4066">
            <w:pPr>
              <w:tabs>
                <w:tab w:val="left" w:pos="284"/>
              </w:tabs>
              <w:jc w:val="both"/>
              <w:rPr>
                <w:sz w:val="28"/>
                <w:szCs w:val="28"/>
              </w:rPr>
            </w:pPr>
            <w:r w:rsidRPr="007F192C">
              <w:rPr>
                <w:sz w:val="28"/>
                <w:szCs w:val="28"/>
              </w:rPr>
              <w:t xml:space="preserve">При лимфоме Ходжкина </w:t>
            </w:r>
            <w:proofErr w:type="gramStart"/>
            <w:r w:rsidRPr="007F192C">
              <w:rPr>
                <w:sz w:val="28"/>
                <w:szCs w:val="28"/>
              </w:rPr>
              <w:t>увеличенные</w:t>
            </w:r>
            <w:proofErr w:type="gramEnd"/>
            <w:r w:rsidRPr="007F192C">
              <w:rPr>
                <w:sz w:val="28"/>
                <w:szCs w:val="28"/>
              </w:rPr>
              <w:t xml:space="preserve"> лимфоузлы </w:t>
            </w:r>
            <w:r w:rsidR="00576D4B" w:rsidRPr="007F192C">
              <w:rPr>
                <w:sz w:val="28"/>
                <w:szCs w:val="28"/>
              </w:rPr>
              <w:t>представляют собой конгломерат из спаянных между собой и с окружающими тканями лимфоузлов</w:t>
            </w:r>
          </w:p>
        </w:tc>
      </w:tr>
      <w:tr w:rsidR="00BB26DF" w:rsidRPr="00410F12" w14:paraId="45D03C90" w14:textId="77777777" w:rsidTr="00620C01">
        <w:tc>
          <w:tcPr>
            <w:tcW w:w="2126" w:type="dxa"/>
            <w:shd w:val="clear" w:color="auto" w:fill="auto"/>
          </w:tcPr>
          <w:p w14:paraId="67A0A2BD" w14:textId="77777777" w:rsidR="00BB26DF" w:rsidRPr="007F192C" w:rsidRDefault="00BB26DF" w:rsidP="004B4066">
            <w:pPr>
              <w:tabs>
                <w:tab w:val="left" w:pos="284"/>
              </w:tabs>
              <w:jc w:val="both"/>
              <w:rPr>
                <w:sz w:val="28"/>
                <w:szCs w:val="28"/>
              </w:rPr>
            </w:pPr>
          </w:p>
        </w:tc>
        <w:tc>
          <w:tcPr>
            <w:tcW w:w="3969" w:type="dxa"/>
            <w:shd w:val="clear" w:color="auto" w:fill="auto"/>
          </w:tcPr>
          <w:p w14:paraId="18901869" w14:textId="77777777" w:rsidR="00BB26DF" w:rsidRPr="007F192C" w:rsidRDefault="00BB26DF" w:rsidP="004B4066">
            <w:pPr>
              <w:tabs>
                <w:tab w:val="left" w:pos="284"/>
              </w:tabs>
              <w:jc w:val="both"/>
              <w:rPr>
                <w:sz w:val="28"/>
                <w:szCs w:val="28"/>
              </w:rPr>
            </w:pPr>
          </w:p>
        </w:tc>
        <w:tc>
          <w:tcPr>
            <w:tcW w:w="3969" w:type="dxa"/>
            <w:shd w:val="clear" w:color="auto" w:fill="auto"/>
          </w:tcPr>
          <w:p w14:paraId="6B052F43" w14:textId="77777777" w:rsidR="00BB26DF" w:rsidRPr="00410F12" w:rsidRDefault="00576D4B" w:rsidP="004B4066">
            <w:pPr>
              <w:tabs>
                <w:tab w:val="left" w:pos="284"/>
              </w:tabs>
              <w:jc w:val="both"/>
              <w:rPr>
                <w:sz w:val="28"/>
                <w:szCs w:val="28"/>
                <w:lang w:val="en-US"/>
              </w:rPr>
            </w:pPr>
            <w:r w:rsidRPr="00410F12">
              <w:rPr>
                <w:sz w:val="28"/>
                <w:szCs w:val="28"/>
                <w:lang w:val="en-US"/>
              </w:rPr>
              <w:t>Исследование миелограммы</w:t>
            </w:r>
          </w:p>
        </w:tc>
        <w:tc>
          <w:tcPr>
            <w:tcW w:w="5103" w:type="dxa"/>
            <w:shd w:val="clear" w:color="auto" w:fill="auto"/>
          </w:tcPr>
          <w:p w14:paraId="40F3033E" w14:textId="77777777" w:rsidR="00BB26DF" w:rsidRPr="00410F12" w:rsidRDefault="00576D4B" w:rsidP="004B4066">
            <w:pPr>
              <w:tabs>
                <w:tab w:val="left" w:pos="284"/>
              </w:tabs>
              <w:jc w:val="both"/>
              <w:rPr>
                <w:sz w:val="28"/>
                <w:szCs w:val="28"/>
                <w:lang w:val="en-US"/>
              </w:rPr>
            </w:pPr>
            <w:r w:rsidRPr="007F192C">
              <w:rPr>
                <w:sz w:val="28"/>
                <w:szCs w:val="28"/>
              </w:rPr>
              <w:t xml:space="preserve">При ОЛЛ трансформация костного мозга на </w:t>
            </w:r>
            <w:r w:rsidRPr="00410F12">
              <w:rPr>
                <w:sz w:val="28"/>
                <w:szCs w:val="28"/>
                <w:lang w:val="en-US"/>
              </w:rPr>
              <w:sym w:font="Symbol" w:char="F0B3"/>
            </w:r>
            <w:r w:rsidRPr="007F192C">
              <w:rPr>
                <w:sz w:val="28"/>
                <w:szCs w:val="28"/>
              </w:rPr>
              <w:t xml:space="preserve">25% бластными клетками. </w:t>
            </w:r>
            <w:r w:rsidRPr="00410F12">
              <w:rPr>
                <w:sz w:val="28"/>
                <w:szCs w:val="28"/>
                <w:lang w:val="en-US"/>
              </w:rPr>
              <w:t>При лимфоме Ходжкина костный мозг полиморфный.</w:t>
            </w:r>
          </w:p>
        </w:tc>
      </w:tr>
      <w:tr w:rsidR="00BB26DF" w:rsidRPr="00410F12" w14:paraId="6755649A" w14:textId="77777777" w:rsidTr="00620C01">
        <w:tc>
          <w:tcPr>
            <w:tcW w:w="2126" w:type="dxa"/>
            <w:shd w:val="clear" w:color="auto" w:fill="auto"/>
          </w:tcPr>
          <w:p w14:paraId="60B02E63" w14:textId="77777777" w:rsidR="00BB26DF" w:rsidRPr="00410F12" w:rsidRDefault="00BB26DF" w:rsidP="004B4066">
            <w:pPr>
              <w:tabs>
                <w:tab w:val="left" w:pos="284"/>
              </w:tabs>
              <w:jc w:val="both"/>
              <w:rPr>
                <w:sz w:val="28"/>
                <w:szCs w:val="28"/>
                <w:lang w:val="en-US"/>
              </w:rPr>
            </w:pPr>
          </w:p>
        </w:tc>
        <w:tc>
          <w:tcPr>
            <w:tcW w:w="3969" w:type="dxa"/>
            <w:shd w:val="clear" w:color="auto" w:fill="auto"/>
          </w:tcPr>
          <w:p w14:paraId="61F07024" w14:textId="77777777" w:rsidR="00BB26DF" w:rsidRPr="00410F12" w:rsidRDefault="00BB26DF" w:rsidP="004B4066">
            <w:pPr>
              <w:tabs>
                <w:tab w:val="left" w:pos="284"/>
              </w:tabs>
              <w:jc w:val="both"/>
              <w:rPr>
                <w:sz w:val="28"/>
                <w:szCs w:val="28"/>
                <w:lang w:val="en-US"/>
              </w:rPr>
            </w:pPr>
          </w:p>
        </w:tc>
        <w:tc>
          <w:tcPr>
            <w:tcW w:w="3969" w:type="dxa"/>
            <w:shd w:val="clear" w:color="auto" w:fill="auto"/>
          </w:tcPr>
          <w:p w14:paraId="600B0FA9" w14:textId="77777777" w:rsidR="00BB26DF" w:rsidRPr="00410F12" w:rsidRDefault="00576D4B" w:rsidP="004B4066">
            <w:pPr>
              <w:tabs>
                <w:tab w:val="left" w:pos="284"/>
              </w:tabs>
              <w:jc w:val="both"/>
              <w:rPr>
                <w:sz w:val="28"/>
                <w:szCs w:val="28"/>
                <w:lang w:val="en-US"/>
              </w:rPr>
            </w:pPr>
            <w:r w:rsidRPr="00410F12">
              <w:rPr>
                <w:sz w:val="28"/>
                <w:szCs w:val="28"/>
                <w:lang w:val="en-US"/>
              </w:rPr>
              <w:t>Биопсия лимфоузла</w:t>
            </w:r>
          </w:p>
        </w:tc>
        <w:tc>
          <w:tcPr>
            <w:tcW w:w="5103" w:type="dxa"/>
            <w:shd w:val="clear" w:color="auto" w:fill="auto"/>
          </w:tcPr>
          <w:p w14:paraId="2364A688" w14:textId="77777777" w:rsidR="00BB26DF" w:rsidRPr="007F192C" w:rsidRDefault="00680BC7" w:rsidP="004B4066">
            <w:pPr>
              <w:tabs>
                <w:tab w:val="left" w:pos="284"/>
              </w:tabs>
              <w:jc w:val="both"/>
              <w:rPr>
                <w:sz w:val="28"/>
                <w:szCs w:val="28"/>
              </w:rPr>
            </w:pPr>
            <w:r w:rsidRPr="007F192C">
              <w:rPr>
                <w:sz w:val="28"/>
                <w:szCs w:val="28"/>
              </w:rPr>
              <w:t xml:space="preserve">Обнаруживаются гигантские клетки Березовского-Штернберга-Рид </w:t>
            </w:r>
          </w:p>
        </w:tc>
      </w:tr>
      <w:tr w:rsidR="00576D4B" w:rsidRPr="00410F12" w14:paraId="54D27B3A" w14:textId="77777777" w:rsidTr="00620C01">
        <w:tc>
          <w:tcPr>
            <w:tcW w:w="2126" w:type="dxa"/>
            <w:shd w:val="clear" w:color="auto" w:fill="auto"/>
          </w:tcPr>
          <w:p w14:paraId="520166CC" w14:textId="77777777" w:rsidR="00576D4B" w:rsidRPr="00410F12" w:rsidRDefault="00576D4B" w:rsidP="004B4066">
            <w:pPr>
              <w:tabs>
                <w:tab w:val="left" w:pos="284"/>
              </w:tabs>
              <w:jc w:val="both"/>
              <w:rPr>
                <w:sz w:val="28"/>
                <w:szCs w:val="28"/>
                <w:lang w:val="en-US"/>
              </w:rPr>
            </w:pPr>
            <w:r w:rsidRPr="00410F12">
              <w:rPr>
                <w:sz w:val="28"/>
                <w:szCs w:val="28"/>
                <w:lang w:val="en-US"/>
              </w:rPr>
              <w:t>Неходжкинская лимфома</w:t>
            </w:r>
          </w:p>
        </w:tc>
        <w:tc>
          <w:tcPr>
            <w:tcW w:w="3969" w:type="dxa"/>
            <w:shd w:val="clear" w:color="auto" w:fill="auto"/>
          </w:tcPr>
          <w:p w14:paraId="1AD18DCF" w14:textId="77777777" w:rsidR="00576D4B" w:rsidRPr="00410F12" w:rsidRDefault="00576D4B" w:rsidP="004B4066">
            <w:pPr>
              <w:tabs>
                <w:tab w:val="left" w:pos="284"/>
              </w:tabs>
              <w:jc w:val="both"/>
              <w:rPr>
                <w:sz w:val="28"/>
                <w:szCs w:val="28"/>
                <w:lang w:val="en-US"/>
              </w:rPr>
            </w:pPr>
            <w:r w:rsidRPr="00410F12">
              <w:rPr>
                <w:sz w:val="28"/>
                <w:szCs w:val="28"/>
                <w:lang w:val="en-US"/>
              </w:rPr>
              <w:t>Лимфопролиферативный синдром</w:t>
            </w:r>
          </w:p>
        </w:tc>
        <w:tc>
          <w:tcPr>
            <w:tcW w:w="3969" w:type="dxa"/>
            <w:shd w:val="clear" w:color="auto" w:fill="auto"/>
          </w:tcPr>
          <w:p w14:paraId="7439EEAD" w14:textId="77777777" w:rsidR="00576D4B" w:rsidRPr="00410F12" w:rsidRDefault="00576D4B" w:rsidP="004B4066">
            <w:pPr>
              <w:tabs>
                <w:tab w:val="left" w:pos="284"/>
              </w:tabs>
              <w:jc w:val="both"/>
              <w:rPr>
                <w:sz w:val="28"/>
                <w:szCs w:val="28"/>
                <w:lang w:val="en-US"/>
              </w:rPr>
            </w:pPr>
            <w:r w:rsidRPr="00410F12">
              <w:rPr>
                <w:sz w:val="28"/>
                <w:szCs w:val="28"/>
                <w:lang w:val="en-US"/>
              </w:rPr>
              <w:t>Исследование миелограммы</w:t>
            </w:r>
          </w:p>
        </w:tc>
        <w:tc>
          <w:tcPr>
            <w:tcW w:w="5103" w:type="dxa"/>
            <w:shd w:val="clear" w:color="auto" w:fill="auto"/>
          </w:tcPr>
          <w:p w14:paraId="6D8650B1" w14:textId="77777777" w:rsidR="00576D4B" w:rsidRPr="007F192C" w:rsidRDefault="00576D4B" w:rsidP="004B4066">
            <w:pPr>
              <w:tabs>
                <w:tab w:val="left" w:pos="284"/>
              </w:tabs>
              <w:jc w:val="both"/>
              <w:rPr>
                <w:sz w:val="28"/>
                <w:szCs w:val="28"/>
              </w:rPr>
            </w:pPr>
            <w:r w:rsidRPr="007F192C">
              <w:rPr>
                <w:sz w:val="28"/>
                <w:szCs w:val="28"/>
              </w:rPr>
              <w:t xml:space="preserve">При ОЛЛ трансформация костного мозга на </w:t>
            </w:r>
            <w:r w:rsidRPr="00410F12">
              <w:rPr>
                <w:sz w:val="28"/>
                <w:szCs w:val="28"/>
                <w:lang w:val="en-US"/>
              </w:rPr>
              <w:sym w:font="Symbol" w:char="F0B3"/>
            </w:r>
            <w:r w:rsidRPr="007F192C">
              <w:rPr>
                <w:sz w:val="28"/>
                <w:szCs w:val="28"/>
              </w:rPr>
              <w:t xml:space="preserve">25% бластными клетками. При </w:t>
            </w:r>
            <w:r w:rsidR="00680BC7" w:rsidRPr="007F192C">
              <w:rPr>
                <w:sz w:val="28"/>
                <w:szCs w:val="28"/>
              </w:rPr>
              <w:t>Неходжкинской лимфоме характерна экстранодальная опухолевая инфильтрация. В</w:t>
            </w:r>
            <w:r w:rsidRPr="007F192C">
              <w:rPr>
                <w:sz w:val="28"/>
                <w:szCs w:val="28"/>
              </w:rPr>
              <w:t xml:space="preserve"> костн</w:t>
            </w:r>
            <w:r w:rsidR="00680BC7" w:rsidRPr="007F192C">
              <w:rPr>
                <w:sz w:val="28"/>
                <w:szCs w:val="28"/>
              </w:rPr>
              <w:t>ом</w:t>
            </w:r>
            <w:r w:rsidRPr="007F192C">
              <w:rPr>
                <w:sz w:val="28"/>
                <w:szCs w:val="28"/>
              </w:rPr>
              <w:t xml:space="preserve"> мозг</w:t>
            </w:r>
            <w:r w:rsidR="00680BC7" w:rsidRPr="007F192C">
              <w:rPr>
                <w:sz w:val="28"/>
                <w:szCs w:val="28"/>
              </w:rPr>
              <w:t>е</w:t>
            </w:r>
            <w:r w:rsidRPr="007F192C">
              <w:rPr>
                <w:sz w:val="28"/>
                <w:szCs w:val="28"/>
              </w:rPr>
              <w:t xml:space="preserve"> </w:t>
            </w:r>
            <w:r w:rsidR="00680BC7" w:rsidRPr="007F192C">
              <w:rPr>
                <w:sz w:val="28"/>
                <w:szCs w:val="28"/>
              </w:rPr>
              <w:t xml:space="preserve">% опухолевых клеток менее 25. </w:t>
            </w:r>
          </w:p>
        </w:tc>
      </w:tr>
      <w:tr w:rsidR="007B68FB" w:rsidRPr="00DE545A" w14:paraId="2CC29BBA" w14:textId="77777777" w:rsidTr="00620C01">
        <w:tc>
          <w:tcPr>
            <w:tcW w:w="2126" w:type="dxa"/>
            <w:tcBorders>
              <w:top w:val="single" w:sz="4" w:space="0" w:color="auto"/>
              <w:left w:val="single" w:sz="4" w:space="0" w:color="auto"/>
              <w:bottom w:val="single" w:sz="4" w:space="0" w:color="auto"/>
              <w:right w:val="single" w:sz="4" w:space="0" w:color="auto"/>
            </w:tcBorders>
            <w:shd w:val="clear" w:color="auto" w:fill="auto"/>
          </w:tcPr>
          <w:p w14:paraId="29CE53B0" w14:textId="77777777" w:rsidR="007B68FB" w:rsidRPr="007B68FB" w:rsidRDefault="007B68FB" w:rsidP="004B4066">
            <w:pPr>
              <w:tabs>
                <w:tab w:val="left" w:pos="284"/>
              </w:tabs>
              <w:jc w:val="both"/>
              <w:rPr>
                <w:sz w:val="28"/>
                <w:szCs w:val="28"/>
                <w:lang w:val="en-US"/>
              </w:rPr>
            </w:pPr>
            <w:r w:rsidRPr="007B68FB">
              <w:rPr>
                <w:sz w:val="28"/>
                <w:szCs w:val="28"/>
                <w:lang w:val="en-US"/>
              </w:rPr>
              <w:t>Инфекционный мононуклеоз</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6D44D3" w14:textId="77777777" w:rsidR="007B68FB" w:rsidRPr="007B68FB" w:rsidRDefault="007B68FB" w:rsidP="004B4066">
            <w:pPr>
              <w:tabs>
                <w:tab w:val="left" w:pos="284"/>
              </w:tabs>
              <w:jc w:val="both"/>
              <w:rPr>
                <w:sz w:val="28"/>
                <w:szCs w:val="28"/>
                <w:lang w:val="en-US"/>
              </w:rPr>
            </w:pPr>
            <w:r w:rsidRPr="007B68FB">
              <w:rPr>
                <w:sz w:val="28"/>
                <w:szCs w:val="28"/>
                <w:lang w:val="en-US"/>
              </w:rPr>
              <w:t>Лимфопролиферативный синдром, лимфоцитоз, моноцитоз</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F65434" w14:textId="77777777" w:rsidR="007B68FB" w:rsidRPr="007F192C" w:rsidRDefault="007B68FB" w:rsidP="004B4066">
            <w:pPr>
              <w:tabs>
                <w:tab w:val="left" w:pos="284"/>
              </w:tabs>
              <w:jc w:val="both"/>
              <w:rPr>
                <w:sz w:val="28"/>
                <w:szCs w:val="28"/>
              </w:rPr>
            </w:pPr>
            <w:r w:rsidRPr="007F192C">
              <w:rPr>
                <w:sz w:val="28"/>
                <w:szCs w:val="28"/>
              </w:rPr>
              <w:t>Исследование миелограммы. ИФА и ПЦР на вирус Эбштейн-Барра</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5A092AFA" w14:textId="77777777" w:rsidR="007B68FB" w:rsidRPr="007B68FB" w:rsidRDefault="007B68FB" w:rsidP="004B4066">
            <w:pPr>
              <w:tabs>
                <w:tab w:val="left" w:pos="284"/>
              </w:tabs>
              <w:jc w:val="both"/>
              <w:rPr>
                <w:sz w:val="28"/>
                <w:szCs w:val="28"/>
                <w:lang w:val="en-US"/>
              </w:rPr>
            </w:pPr>
            <w:r w:rsidRPr="007F192C">
              <w:rPr>
                <w:sz w:val="28"/>
                <w:szCs w:val="28"/>
              </w:rPr>
              <w:t xml:space="preserve">При ОЛЛ трансформация костного мозга на </w:t>
            </w:r>
            <w:r w:rsidRPr="00410F12">
              <w:rPr>
                <w:sz w:val="28"/>
                <w:szCs w:val="28"/>
                <w:lang w:val="en-US"/>
              </w:rPr>
              <w:sym w:font="Symbol" w:char="F0B3"/>
            </w:r>
            <w:r w:rsidRPr="007F192C">
              <w:rPr>
                <w:sz w:val="28"/>
                <w:szCs w:val="28"/>
              </w:rPr>
              <w:t xml:space="preserve">25% бластными клетками. </w:t>
            </w:r>
            <w:r w:rsidRPr="007B68FB">
              <w:rPr>
                <w:sz w:val="28"/>
                <w:szCs w:val="28"/>
                <w:lang w:val="en-US"/>
              </w:rPr>
              <w:t xml:space="preserve">При инфекционном мононуклеозе позитивные </w:t>
            </w:r>
            <w:r>
              <w:rPr>
                <w:sz w:val="28"/>
                <w:szCs w:val="28"/>
                <w:lang w:val="en-US"/>
              </w:rPr>
              <w:t>IgM, IgG, DNA-EBV</w:t>
            </w:r>
          </w:p>
        </w:tc>
      </w:tr>
      <w:tr w:rsidR="007B68FB" w:rsidRPr="00DE545A" w14:paraId="01685704" w14:textId="77777777" w:rsidTr="00620C01">
        <w:tc>
          <w:tcPr>
            <w:tcW w:w="2126" w:type="dxa"/>
            <w:tcBorders>
              <w:top w:val="single" w:sz="4" w:space="0" w:color="auto"/>
              <w:left w:val="single" w:sz="4" w:space="0" w:color="auto"/>
              <w:bottom w:val="single" w:sz="4" w:space="0" w:color="auto"/>
              <w:right w:val="single" w:sz="4" w:space="0" w:color="auto"/>
            </w:tcBorders>
            <w:shd w:val="clear" w:color="auto" w:fill="auto"/>
          </w:tcPr>
          <w:p w14:paraId="40DCFF6B" w14:textId="77777777" w:rsidR="007B68FB" w:rsidRPr="007B68FB" w:rsidRDefault="007B68FB" w:rsidP="004B4066">
            <w:pPr>
              <w:tabs>
                <w:tab w:val="left" w:pos="284"/>
              </w:tabs>
              <w:jc w:val="both"/>
              <w:rPr>
                <w:sz w:val="28"/>
                <w:szCs w:val="28"/>
                <w:lang w:val="en-US"/>
              </w:rPr>
            </w:pPr>
            <w:r w:rsidRPr="007B68FB">
              <w:rPr>
                <w:sz w:val="28"/>
                <w:szCs w:val="28"/>
                <w:lang w:val="en-US"/>
              </w:rPr>
              <w:t>Солидные опухоли</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3F8555" w14:textId="77777777" w:rsidR="007B68FB" w:rsidRPr="007B68FB" w:rsidRDefault="007B68FB" w:rsidP="004B4066">
            <w:pPr>
              <w:tabs>
                <w:tab w:val="left" w:pos="284"/>
              </w:tabs>
              <w:jc w:val="both"/>
              <w:rPr>
                <w:sz w:val="28"/>
                <w:szCs w:val="28"/>
                <w:lang w:val="en-US"/>
              </w:rPr>
            </w:pPr>
            <w:r w:rsidRPr="007B68FB">
              <w:rPr>
                <w:sz w:val="28"/>
                <w:szCs w:val="28"/>
                <w:lang w:val="en-US"/>
              </w:rPr>
              <w:t xml:space="preserve">Метастатическое поражение костного мозга </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4EB0970" w14:textId="77777777" w:rsidR="007B68FB" w:rsidRPr="007B68FB" w:rsidRDefault="007B68FB" w:rsidP="004B4066">
            <w:pPr>
              <w:tabs>
                <w:tab w:val="left" w:pos="284"/>
              </w:tabs>
              <w:jc w:val="both"/>
              <w:rPr>
                <w:sz w:val="28"/>
                <w:szCs w:val="28"/>
                <w:lang w:val="en-US"/>
              </w:rPr>
            </w:pPr>
            <w:r w:rsidRPr="007B68FB">
              <w:rPr>
                <w:sz w:val="28"/>
                <w:szCs w:val="28"/>
                <w:lang w:val="en-US"/>
              </w:rPr>
              <w:t>Исследование миелограммы</w:t>
            </w:r>
          </w:p>
        </w:tc>
        <w:tc>
          <w:tcPr>
            <w:tcW w:w="5103" w:type="dxa"/>
            <w:tcBorders>
              <w:top w:val="single" w:sz="4" w:space="0" w:color="auto"/>
              <w:left w:val="single" w:sz="4" w:space="0" w:color="auto"/>
              <w:bottom w:val="single" w:sz="4" w:space="0" w:color="auto"/>
              <w:right w:val="single" w:sz="4" w:space="0" w:color="auto"/>
            </w:tcBorders>
            <w:shd w:val="clear" w:color="auto" w:fill="auto"/>
          </w:tcPr>
          <w:p w14:paraId="17D5D566" w14:textId="77777777" w:rsidR="007B68FB" w:rsidRPr="007F192C" w:rsidRDefault="007B68FB" w:rsidP="004B4066">
            <w:pPr>
              <w:tabs>
                <w:tab w:val="left" w:pos="284"/>
              </w:tabs>
              <w:jc w:val="both"/>
              <w:rPr>
                <w:sz w:val="28"/>
                <w:szCs w:val="28"/>
              </w:rPr>
            </w:pPr>
            <w:r w:rsidRPr="007F192C">
              <w:rPr>
                <w:sz w:val="28"/>
                <w:szCs w:val="28"/>
              </w:rPr>
              <w:t>Наличие специфических раковых клеток при солидных опухолях и бластная трансформация костного мозга ≥25% при ОЛЛ</w:t>
            </w:r>
          </w:p>
        </w:tc>
      </w:tr>
    </w:tbl>
    <w:p w14:paraId="1ADEE755" w14:textId="77777777" w:rsidR="000C52DB" w:rsidRDefault="000C52DB" w:rsidP="004B4066">
      <w:pPr>
        <w:tabs>
          <w:tab w:val="left" w:pos="284"/>
        </w:tabs>
        <w:jc w:val="both"/>
        <w:rPr>
          <w:b/>
          <w:sz w:val="28"/>
          <w:szCs w:val="28"/>
        </w:rPr>
      </w:pPr>
    </w:p>
    <w:p w14:paraId="745D682A" w14:textId="77777777" w:rsidR="00425AA3" w:rsidRDefault="00425AA3" w:rsidP="004B4066">
      <w:pPr>
        <w:tabs>
          <w:tab w:val="left" w:pos="284"/>
        </w:tabs>
        <w:jc w:val="both"/>
        <w:rPr>
          <w:b/>
          <w:sz w:val="28"/>
          <w:szCs w:val="28"/>
        </w:rPr>
      </w:pPr>
    </w:p>
    <w:p w14:paraId="3E72191E" w14:textId="77777777" w:rsidR="00425AA3" w:rsidRDefault="00425AA3" w:rsidP="004B4066">
      <w:pPr>
        <w:tabs>
          <w:tab w:val="left" w:pos="284"/>
        </w:tabs>
        <w:jc w:val="both"/>
        <w:rPr>
          <w:b/>
          <w:sz w:val="28"/>
          <w:szCs w:val="28"/>
        </w:rPr>
      </w:pPr>
    </w:p>
    <w:p w14:paraId="3A3A6DE3" w14:textId="77777777" w:rsidR="00425AA3" w:rsidRDefault="00425AA3" w:rsidP="004B4066">
      <w:pPr>
        <w:tabs>
          <w:tab w:val="left" w:pos="284"/>
        </w:tabs>
        <w:jc w:val="both"/>
        <w:rPr>
          <w:b/>
          <w:sz w:val="28"/>
          <w:szCs w:val="28"/>
        </w:rPr>
      </w:pPr>
    </w:p>
    <w:p w14:paraId="6E967D12" w14:textId="77777777" w:rsidR="00425AA3" w:rsidRDefault="00425AA3" w:rsidP="004B4066">
      <w:pPr>
        <w:tabs>
          <w:tab w:val="left" w:pos="284"/>
        </w:tabs>
        <w:jc w:val="both"/>
        <w:rPr>
          <w:b/>
          <w:sz w:val="28"/>
          <w:szCs w:val="28"/>
        </w:rPr>
      </w:pPr>
    </w:p>
    <w:p w14:paraId="1E49130D" w14:textId="77777777" w:rsidR="00425AA3" w:rsidRDefault="00425AA3" w:rsidP="004B4066">
      <w:pPr>
        <w:tabs>
          <w:tab w:val="left" w:pos="284"/>
        </w:tabs>
        <w:jc w:val="both"/>
        <w:rPr>
          <w:b/>
          <w:sz w:val="28"/>
          <w:szCs w:val="28"/>
        </w:rPr>
      </w:pPr>
    </w:p>
    <w:p w14:paraId="746CA8C5" w14:textId="77777777" w:rsidR="00425AA3" w:rsidRDefault="00425AA3" w:rsidP="004B4066">
      <w:pPr>
        <w:tabs>
          <w:tab w:val="left" w:pos="284"/>
        </w:tabs>
        <w:jc w:val="both"/>
        <w:rPr>
          <w:b/>
          <w:sz w:val="28"/>
          <w:szCs w:val="28"/>
        </w:rPr>
      </w:pPr>
    </w:p>
    <w:p w14:paraId="07937F9C" w14:textId="77777777" w:rsidR="00425AA3" w:rsidRDefault="00425AA3" w:rsidP="004B4066">
      <w:pPr>
        <w:tabs>
          <w:tab w:val="left" w:pos="284"/>
        </w:tabs>
        <w:jc w:val="both"/>
        <w:rPr>
          <w:b/>
          <w:sz w:val="28"/>
          <w:szCs w:val="28"/>
        </w:rPr>
      </w:pPr>
    </w:p>
    <w:p w14:paraId="409348D5" w14:textId="77777777" w:rsidR="00425AA3" w:rsidRDefault="00425AA3" w:rsidP="004B4066">
      <w:pPr>
        <w:tabs>
          <w:tab w:val="left" w:pos="284"/>
        </w:tabs>
        <w:jc w:val="both"/>
        <w:rPr>
          <w:b/>
          <w:sz w:val="28"/>
          <w:szCs w:val="28"/>
        </w:rPr>
      </w:pPr>
    </w:p>
    <w:p w14:paraId="6D5DDFF4" w14:textId="77777777" w:rsidR="00425AA3" w:rsidRDefault="00425AA3" w:rsidP="004B4066">
      <w:pPr>
        <w:tabs>
          <w:tab w:val="left" w:pos="284"/>
        </w:tabs>
        <w:jc w:val="both"/>
        <w:rPr>
          <w:b/>
          <w:sz w:val="28"/>
          <w:szCs w:val="28"/>
        </w:rPr>
      </w:pPr>
    </w:p>
    <w:p w14:paraId="456585E8" w14:textId="77777777" w:rsidR="00425AA3" w:rsidRDefault="00425AA3" w:rsidP="004B4066">
      <w:pPr>
        <w:tabs>
          <w:tab w:val="left" w:pos="284"/>
        </w:tabs>
        <w:jc w:val="both"/>
        <w:rPr>
          <w:b/>
          <w:sz w:val="28"/>
          <w:szCs w:val="28"/>
        </w:rPr>
      </w:pPr>
    </w:p>
    <w:p w14:paraId="62CEEF45" w14:textId="77777777" w:rsidR="00425AA3" w:rsidRDefault="00425AA3" w:rsidP="004B4066">
      <w:pPr>
        <w:tabs>
          <w:tab w:val="left" w:pos="284"/>
        </w:tabs>
        <w:jc w:val="both"/>
        <w:rPr>
          <w:b/>
          <w:sz w:val="28"/>
          <w:szCs w:val="28"/>
        </w:rPr>
      </w:pPr>
    </w:p>
    <w:p w14:paraId="37BE09AD" w14:textId="77777777" w:rsidR="00425AA3" w:rsidRPr="007F192C" w:rsidRDefault="00425AA3" w:rsidP="004B4066">
      <w:pPr>
        <w:tabs>
          <w:tab w:val="left" w:pos="284"/>
        </w:tabs>
        <w:jc w:val="both"/>
        <w:rPr>
          <w:b/>
          <w:sz w:val="28"/>
          <w:szCs w:val="28"/>
        </w:rPr>
      </w:pPr>
    </w:p>
    <w:p w14:paraId="10860300" w14:textId="77777777" w:rsidR="00425AA3" w:rsidRPr="00914726" w:rsidRDefault="00425AA3" w:rsidP="00CA61A8">
      <w:pPr>
        <w:numPr>
          <w:ilvl w:val="0"/>
          <w:numId w:val="27"/>
        </w:numPr>
        <w:tabs>
          <w:tab w:val="left" w:pos="284"/>
        </w:tabs>
        <w:jc w:val="both"/>
        <w:rPr>
          <w:b/>
          <w:sz w:val="28"/>
          <w:szCs w:val="28"/>
        </w:rPr>
        <w:sectPr w:rsidR="00425AA3" w:rsidRPr="00914726" w:rsidSect="00C85BC1">
          <w:pgSz w:w="16838" w:h="11906" w:orient="landscape"/>
          <w:pgMar w:top="1134" w:right="851" w:bottom="1134" w:left="851" w:header="708" w:footer="391" w:gutter="0"/>
          <w:cols w:space="708"/>
          <w:docGrid w:linePitch="360"/>
        </w:sectPr>
      </w:pPr>
    </w:p>
    <w:p w14:paraId="002DBF9E" w14:textId="77777777" w:rsidR="00954BEB" w:rsidRPr="00247F8C" w:rsidRDefault="000C52DB" w:rsidP="00CA61A8">
      <w:pPr>
        <w:pStyle w:val="af5"/>
        <w:numPr>
          <w:ilvl w:val="0"/>
          <w:numId w:val="147"/>
        </w:numPr>
        <w:tabs>
          <w:tab w:val="left" w:pos="567"/>
        </w:tabs>
        <w:ind w:left="0" w:firstLine="0"/>
        <w:jc w:val="both"/>
        <w:rPr>
          <w:b/>
          <w:sz w:val="28"/>
          <w:szCs w:val="28"/>
        </w:rPr>
      </w:pPr>
      <w:r w:rsidRPr="004E5315">
        <w:rPr>
          <w:b/>
          <w:sz w:val="28"/>
          <w:szCs w:val="28"/>
        </w:rPr>
        <w:lastRenderedPageBreak/>
        <w:t>Тактика лечения:</w:t>
      </w:r>
      <w:r w:rsidR="00247F8C">
        <w:rPr>
          <w:b/>
          <w:color w:val="FF0000"/>
          <w:sz w:val="28"/>
          <w:szCs w:val="28"/>
        </w:rPr>
        <w:t xml:space="preserve"> </w:t>
      </w:r>
      <w:r w:rsidR="00247F8C" w:rsidRPr="00130514">
        <w:rPr>
          <w:sz w:val="28"/>
          <w:szCs w:val="28"/>
        </w:rPr>
        <w:t>посиндромная терапия с целью обеспечения транспортабельности больного в специализированное отделение</w:t>
      </w:r>
      <w:r w:rsidR="00247F8C">
        <w:rPr>
          <w:sz w:val="28"/>
          <w:szCs w:val="28"/>
        </w:rPr>
        <w:t>.</w:t>
      </w:r>
    </w:p>
    <w:p w14:paraId="761CAEBE" w14:textId="77777777" w:rsidR="007A229C" w:rsidRPr="007A229C" w:rsidRDefault="007A229C" w:rsidP="004B4066">
      <w:pPr>
        <w:widowControl w:val="0"/>
        <w:tabs>
          <w:tab w:val="left" w:pos="0"/>
          <w:tab w:val="left" w:pos="567"/>
        </w:tabs>
        <w:overflowPunct w:val="0"/>
        <w:autoSpaceDE w:val="0"/>
        <w:autoSpaceDN w:val="0"/>
        <w:adjustRightInd w:val="0"/>
        <w:jc w:val="both"/>
        <w:rPr>
          <w:sz w:val="28"/>
          <w:szCs w:val="28"/>
        </w:rPr>
      </w:pPr>
      <w:r w:rsidRPr="007A229C">
        <w:rPr>
          <w:b/>
          <w:sz w:val="28"/>
          <w:szCs w:val="28"/>
        </w:rPr>
        <w:t>Немедикаментозное лечение</w:t>
      </w:r>
      <w:r w:rsidRPr="007A229C">
        <w:rPr>
          <w:sz w:val="28"/>
          <w:szCs w:val="28"/>
        </w:rPr>
        <w:t xml:space="preserve"> – режим и диета зависит от тяжести состояния пациента. </w:t>
      </w:r>
    </w:p>
    <w:p w14:paraId="45689E85" w14:textId="77777777" w:rsidR="007A229C" w:rsidRPr="007A229C" w:rsidRDefault="007A229C" w:rsidP="00CA61A8">
      <w:pPr>
        <w:pStyle w:val="af5"/>
        <w:widowControl w:val="0"/>
        <w:numPr>
          <w:ilvl w:val="0"/>
          <w:numId w:val="37"/>
        </w:numPr>
        <w:tabs>
          <w:tab w:val="left" w:pos="0"/>
          <w:tab w:val="left" w:pos="567"/>
        </w:tabs>
        <w:overflowPunct w:val="0"/>
        <w:autoSpaceDE w:val="0"/>
        <w:autoSpaceDN w:val="0"/>
        <w:adjustRightInd w:val="0"/>
        <w:ind w:left="0" w:firstLine="0"/>
        <w:jc w:val="both"/>
        <w:rPr>
          <w:sz w:val="28"/>
          <w:szCs w:val="28"/>
        </w:rPr>
      </w:pPr>
      <w:r w:rsidRPr="007A229C">
        <w:rPr>
          <w:sz w:val="28"/>
          <w:szCs w:val="28"/>
        </w:rPr>
        <w:t xml:space="preserve">Режим – палатный. </w:t>
      </w:r>
    </w:p>
    <w:p w14:paraId="599620F8" w14:textId="77777777" w:rsidR="007A229C" w:rsidRDefault="007A229C" w:rsidP="00CA61A8">
      <w:pPr>
        <w:pStyle w:val="af5"/>
        <w:widowControl w:val="0"/>
        <w:numPr>
          <w:ilvl w:val="0"/>
          <w:numId w:val="37"/>
        </w:numPr>
        <w:tabs>
          <w:tab w:val="left" w:pos="0"/>
          <w:tab w:val="left" w:pos="567"/>
        </w:tabs>
        <w:overflowPunct w:val="0"/>
        <w:autoSpaceDE w:val="0"/>
        <w:autoSpaceDN w:val="0"/>
        <w:adjustRightInd w:val="0"/>
        <w:ind w:left="0" w:firstLine="0"/>
        <w:jc w:val="both"/>
        <w:rPr>
          <w:sz w:val="28"/>
          <w:szCs w:val="28"/>
        </w:rPr>
      </w:pPr>
      <w:r w:rsidRPr="007A229C">
        <w:rPr>
          <w:sz w:val="28"/>
          <w:szCs w:val="28"/>
        </w:rPr>
        <w:t>Диета – Стол №11, стол №1Б, стол №5П (с исключением острых, жирных, жареных блюд, обогащенная белком).</w:t>
      </w:r>
      <w:r w:rsidR="00586660">
        <w:rPr>
          <w:sz w:val="28"/>
          <w:szCs w:val="28"/>
        </w:rPr>
        <w:t xml:space="preserve"> [5]</w:t>
      </w:r>
    </w:p>
    <w:p w14:paraId="6F7B9CF6" w14:textId="77777777" w:rsidR="00843E1E" w:rsidRPr="007A229C" w:rsidRDefault="00843E1E" w:rsidP="004B4066">
      <w:pPr>
        <w:widowControl w:val="0"/>
        <w:tabs>
          <w:tab w:val="left" w:pos="0"/>
          <w:tab w:val="left" w:pos="567"/>
        </w:tabs>
        <w:overflowPunct w:val="0"/>
        <w:autoSpaceDE w:val="0"/>
        <w:autoSpaceDN w:val="0"/>
        <w:adjustRightInd w:val="0"/>
        <w:jc w:val="both"/>
        <w:rPr>
          <w:b/>
          <w:sz w:val="28"/>
          <w:szCs w:val="28"/>
        </w:rPr>
      </w:pPr>
      <w:r w:rsidRPr="007A229C">
        <w:rPr>
          <w:b/>
          <w:bCs/>
          <w:sz w:val="28"/>
          <w:szCs w:val="28"/>
        </w:rPr>
        <w:t>М</w:t>
      </w:r>
      <w:r w:rsidRPr="007A229C">
        <w:rPr>
          <w:b/>
          <w:sz w:val="28"/>
          <w:szCs w:val="28"/>
        </w:rPr>
        <w:t>едикаментозное лечение.</w:t>
      </w:r>
    </w:p>
    <w:p w14:paraId="74418585" w14:textId="77777777" w:rsidR="00D0221B" w:rsidRPr="007F192C" w:rsidRDefault="00D0221B" w:rsidP="004B4066">
      <w:pPr>
        <w:tabs>
          <w:tab w:val="left" w:pos="284"/>
          <w:tab w:val="left" w:pos="567"/>
        </w:tabs>
        <w:jc w:val="both"/>
        <w:rPr>
          <w:sz w:val="28"/>
          <w:szCs w:val="28"/>
        </w:rPr>
      </w:pPr>
      <w:r w:rsidRPr="007F192C">
        <w:rPr>
          <w:sz w:val="28"/>
          <w:szCs w:val="28"/>
        </w:rPr>
        <w:t>Терапия на догоспитальном этапе зависит от наличия того или иного синдрома, имеюще</w:t>
      </w:r>
      <w:r w:rsidR="007A229C">
        <w:rPr>
          <w:sz w:val="28"/>
          <w:szCs w:val="28"/>
        </w:rPr>
        <w:t>го место у конкретного больного:</w:t>
      </w:r>
      <w:r w:rsidRPr="007F192C">
        <w:rPr>
          <w:sz w:val="28"/>
          <w:szCs w:val="28"/>
        </w:rPr>
        <w:t xml:space="preserve"> </w:t>
      </w:r>
    </w:p>
    <w:p w14:paraId="10AC3EC6" w14:textId="77777777" w:rsidR="000C52DB" w:rsidRPr="007F192C" w:rsidRDefault="007A229C" w:rsidP="00CA61A8">
      <w:pPr>
        <w:numPr>
          <w:ilvl w:val="0"/>
          <w:numId w:val="34"/>
        </w:numPr>
        <w:tabs>
          <w:tab w:val="left" w:pos="567"/>
        </w:tabs>
        <w:ind w:left="0" w:firstLine="0"/>
        <w:jc w:val="both"/>
        <w:rPr>
          <w:sz w:val="28"/>
          <w:szCs w:val="28"/>
        </w:rPr>
      </w:pPr>
      <w:r>
        <w:rPr>
          <w:sz w:val="28"/>
          <w:szCs w:val="28"/>
        </w:rPr>
        <w:t>а</w:t>
      </w:r>
      <w:r w:rsidR="000C52DB" w:rsidRPr="007F192C">
        <w:rPr>
          <w:sz w:val="28"/>
          <w:szCs w:val="28"/>
        </w:rPr>
        <w:t xml:space="preserve">немический синдром </w:t>
      </w:r>
      <w:r w:rsidR="00D0221B" w:rsidRPr="007F192C">
        <w:rPr>
          <w:sz w:val="28"/>
          <w:szCs w:val="28"/>
        </w:rPr>
        <w:t>требует</w:t>
      </w:r>
      <w:r w:rsidR="000C52DB" w:rsidRPr="007F192C">
        <w:rPr>
          <w:sz w:val="28"/>
          <w:szCs w:val="28"/>
        </w:rPr>
        <w:t xml:space="preserve"> заместительн</w:t>
      </w:r>
      <w:r w:rsidR="00D0221B" w:rsidRPr="007F192C">
        <w:rPr>
          <w:sz w:val="28"/>
          <w:szCs w:val="28"/>
        </w:rPr>
        <w:t>ой</w:t>
      </w:r>
      <w:r w:rsidR="000C52DB" w:rsidRPr="007F192C">
        <w:rPr>
          <w:sz w:val="28"/>
          <w:szCs w:val="28"/>
        </w:rPr>
        <w:t xml:space="preserve"> терапи</w:t>
      </w:r>
      <w:r w:rsidR="00D0221B" w:rsidRPr="007F192C">
        <w:rPr>
          <w:sz w:val="28"/>
          <w:szCs w:val="28"/>
        </w:rPr>
        <w:t>и</w:t>
      </w:r>
      <w:r w:rsidR="000C52DB" w:rsidRPr="007F192C">
        <w:rPr>
          <w:sz w:val="28"/>
          <w:szCs w:val="28"/>
        </w:rPr>
        <w:t xml:space="preserve"> </w:t>
      </w:r>
      <w:r w:rsidR="00D0221B" w:rsidRPr="007F192C">
        <w:rPr>
          <w:sz w:val="28"/>
          <w:szCs w:val="28"/>
        </w:rPr>
        <w:t>одногруппной лейкофильтрованной Эр</w:t>
      </w:r>
      <w:proofErr w:type="gramStart"/>
      <w:r w:rsidR="00D0221B" w:rsidRPr="007F192C">
        <w:rPr>
          <w:sz w:val="28"/>
          <w:szCs w:val="28"/>
        </w:rPr>
        <w:t>.в</w:t>
      </w:r>
      <w:proofErr w:type="gramEnd"/>
      <w:r w:rsidR="00D0221B" w:rsidRPr="007F192C">
        <w:rPr>
          <w:sz w:val="28"/>
          <w:szCs w:val="28"/>
        </w:rPr>
        <w:t xml:space="preserve">звесью </w:t>
      </w:r>
      <w:r w:rsidR="000C52DB" w:rsidRPr="007F192C">
        <w:rPr>
          <w:sz w:val="28"/>
          <w:szCs w:val="28"/>
        </w:rPr>
        <w:t>при снижении Нв ниже</w:t>
      </w:r>
      <w:r w:rsidR="00D0221B" w:rsidRPr="007F192C">
        <w:rPr>
          <w:sz w:val="28"/>
          <w:szCs w:val="28"/>
        </w:rPr>
        <w:t xml:space="preserve"> 80г/л</w:t>
      </w:r>
      <w:r>
        <w:rPr>
          <w:sz w:val="28"/>
          <w:szCs w:val="28"/>
        </w:rPr>
        <w:t>;</w:t>
      </w:r>
    </w:p>
    <w:p w14:paraId="3AF0E45B" w14:textId="77777777" w:rsidR="00D0221B" w:rsidRPr="007F192C" w:rsidRDefault="007A229C" w:rsidP="00CA61A8">
      <w:pPr>
        <w:numPr>
          <w:ilvl w:val="0"/>
          <w:numId w:val="34"/>
        </w:numPr>
        <w:tabs>
          <w:tab w:val="left" w:pos="567"/>
        </w:tabs>
        <w:ind w:left="0" w:firstLine="0"/>
        <w:jc w:val="both"/>
        <w:rPr>
          <w:sz w:val="28"/>
          <w:szCs w:val="28"/>
        </w:rPr>
      </w:pPr>
      <w:r>
        <w:rPr>
          <w:sz w:val="28"/>
          <w:szCs w:val="28"/>
        </w:rPr>
        <w:t>г</w:t>
      </w:r>
      <w:r w:rsidR="00D0221B" w:rsidRPr="007F192C">
        <w:rPr>
          <w:sz w:val="28"/>
          <w:szCs w:val="28"/>
        </w:rPr>
        <w:t>еморрагический синдром – остановить кровотечение, заместительная терапия одногруппным лейкофильтрованным, вирусинактивированным тромбоконцентратом. При дефиците плазменных факторов свертывани</w:t>
      </w:r>
      <w:r>
        <w:rPr>
          <w:sz w:val="28"/>
          <w:szCs w:val="28"/>
        </w:rPr>
        <w:t>я и ДВС синдроме трансфузия СЗП;</w:t>
      </w:r>
    </w:p>
    <w:p w14:paraId="46755A43" w14:textId="77777777" w:rsidR="00843E1E" w:rsidRDefault="007A229C" w:rsidP="00CA61A8">
      <w:pPr>
        <w:numPr>
          <w:ilvl w:val="0"/>
          <w:numId w:val="34"/>
        </w:numPr>
        <w:tabs>
          <w:tab w:val="left" w:pos="567"/>
        </w:tabs>
        <w:ind w:left="0" w:firstLine="0"/>
        <w:jc w:val="both"/>
        <w:rPr>
          <w:sz w:val="28"/>
          <w:szCs w:val="28"/>
        </w:rPr>
      </w:pPr>
      <w:r>
        <w:rPr>
          <w:sz w:val="28"/>
          <w:szCs w:val="28"/>
        </w:rPr>
        <w:t>н</w:t>
      </w:r>
      <w:r w:rsidR="00D0221B" w:rsidRPr="007F192C">
        <w:rPr>
          <w:sz w:val="28"/>
          <w:szCs w:val="28"/>
        </w:rPr>
        <w:t>аличие инфекционных осложнений – адекватная антибактериальная, противогрибковая терапия.</w:t>
      </w:r>
    </w:p>
    <w:p w14:paraId="1F14A910" w14:textId="77777777" w:rsidR="00843E1E" w:rsidRPr="00586660" w:rsidRDefault="00843E1E" w:rsidP="004B4066">
      <w:pPr>
        <w:pStyle w:val="afa"/>
        <w:tabs>
          <w:tab w:val="left" w:pos="567"/>
        </w:tabs>
        <w:jc w:val="both"/>
        <w:rPr>
          <w:rFonts w:ascii="Times New Roman" w:hAnsi="Times New Roman"/>
          <w:sz w:val="28"/>
          <w:szCs w:val="28"/>
        </w:rPr>
      </w:pPr>
      <w:r w:rsidRPr="00B417F4">
        <w:rPr>
          <w:rFonts w:ascii="Times New Roman" w:hAnsi="Times New Roman"/>
          <w:b/>
          <w:sz w:val="28"/>
          <w:szCs w:val="28"/>
        </w:rPr>
        <w:t>Перечень основных</w:t>
      </w:r>
      <w:r>
        <w:rPr>
          <w:rFonts w:ascii="Times New Roman" w:hAnsi="Times New Roman"/>
          <w:b/>
          <w:sz w:val="28"/>
          <w:szCs w:val="28"/>
        </w:rPr>
        <w:t xml:space="preserve"> и</w:t>
      </w:r>
      <w:r w:rsidRPr="00B417F4">
        <w:rPr>
          <w:rFonts w:ascii="Times New Roman" w:hAnsi="Times New Roman"/>
          <w:b/>
          <w:sz w:val="28"/>
          <w:szCs w:val="28"/>
        </w:rPr>
        <w:t xml:space="preserve"> дополнительных лекарственных средств</w:t>
      </w:r>
      <w:r w:rsidRPr="00D84713">
        <w:rPr>
          <w:rFonts w:ascii="Times New Roman" w:hAnsi="Times New Roman"/>
          <w:sz w:val="28"/>
          <w:szCs w:val="28"/>
        </w:rPr>
        <w:t xml:space="preserve">: </w:t>
      </w:r>
      <w:r w:rsidRPr="00586660">
        <w:rPr>
          <w:rFonts w:ascii="Times New Roman" w:hAnsi="Times New Roman"/>
          <w:sz w:val="28"/>
          <w:szCs w:val="28"/>
        </w:rPr>
        <w:t>смотр</w:t>
      </w:r>
      <w:r w:rsidR="00776094" w:rsidRPr="00586660">
        <w:rPr>
          <w:rFonts w:ascii="Times New Roman" w:hAnsi="Times New Roman"/>
          <w:sz w:val="28"/>
          <w:szCs w:val="28"/>
          <w:lang w:val="ru-RU"/>
        </w:rPr>
        <w:t>еть</w:t>
      </w:r>
      <w:r w:rsidRPr="00586660">
        <w:rPr>
          <w:rFonts w:ascii="Times New Roman" w:hAnsi="Times New Roman"/>
          <w:sz w:val="28"/>
          <w:szCs w:val="28"/>
        </w:rPr>
        <w:t xml:space="preserve"> пункт 12, подпункт </w:t>
      </w:r>
      <w:r w:rsidR="00586660" w:rsidRPr="00586660">
        <w:rPr>
          <w:rFonts w:ascii="Times New Roman" w:hAnsi="Times New Roman"/>
          <w:sz w:val="28"/>
          <w:szCs w:val="28"/>
        </w:rPr>
        <w:t>6</w:t>
      </w:r>
      <w:r w:rsidRPr="00586660">
        <w:rPr>
          <w:rFonts w:ascii="Times New Roman" w:hAnsi="Times New Roman"/>
          <w:sz w:val="28"/>
          <w:szCs w:val="28"/>
        </w:rPr>
        <w:t>.</w:t>
      </w:r>
    </w:p>
    <w:p w14:paraId="76A693CA" w14:textId="77777777" w:rsidR="00843E1E" w:rsidRPr="00D84713" w:rsidRDefault="00843E1E" w:rsidP="004B4066">
      <w:pPr>
        <w:pStyle w:val="afa"/>
        <w:tabs>
          <w:tab w:val="left" w:pos="567"/>
        </w:tabs>
        <w:jc w:val="both"/>
        <w:rPr>
          <w:rFonts w:ascii="Times New Roman" w:hAnsi="Times New Roman"/>
          <w:sz w:val="28"/>
          <w:szCs w:val="28"/>
        </w:rPr>
      </w:pPr>
      <w:r w:rsidRPr="00B417F4">
        <w:rPr>
          <w:rFonts w:ascii="Times New Roman" w:hAnsi="Times New Roman"/>
          <w:b/>
          <w:sz w:val="28"/>
          <w:szCs w:val="28"/>
        </w:rPr>
        <w:t>Алгоритм действий при неотложных ситуациях</w:t>
      </w:r>
      <w:r w:rsidRPr="00D84713">
        <w:rPr>
          <w:rFonts w:ascii="Times New Roman" w:hAnsi="Times New Roman"/>
          <w:sz w:val="28"/>
          <w:szCs w:val="28"/>
        </w:rPr>
        <w:t xml:space="preserve"> согласно ИВБДВ – руководство ВОЗ по ведению наиболее распространенных заболеваний в стационарах первичного уровня, адаптированное к условиям РК (ВОЗ 2012 г.).</w:t>
      </w:r>
    </w:p>
    <w:p w14:paraId="6F80A970" w14:textId="77777777" w:rsidR="00843E1E" w:rsidRPr="003B2552" w:rsidRDefault="00843E1E" w:rsidP="004B4066">
      <w:pPr>
        <w:tabs>
          <w:tab w:val="left" w:pos="567"/>
        </w:tabs>
        <w:jc w:val="both"/>
        <w:rPr>
          <w:sz w:val="28"/>
          <w:szCs w:val="28"/>
        </w:rPr>
      </w:pPr>
      <w:r w:rsidRPr="003B2552">
        <w:rPr>
          <w:b/>
          <w:sz w:val="28"/>
          <w:szCs w:val="28"/>
        </w:rPr>
        <w:t>Другие виды лечения</w:t>
      </w:r>
      <w:r w:rsidRPr="003B2552">
        <w:rPr>
          <w:sz w:val="28"/>
          <w:szCs w:val="28"/>
        </w:rPr>
        <w:t>: не</w:t>
      </w:r>
      <w:r>
        <w:rPr>
          <w:sz w:val="28"/>
          <w:szCs w:val="28"/>
        </w:rPr>
        <w:t>т</w:t>
      </w:r>
      <w:r w:rsidRPr="003B2552">
        <w:rPr>
          <w:sz w:val="28"/>
          <w:szCs w:val="28"/>
        </w:rPr>
        <w:t>.</w:t>
      </w:r>
    </w:p>
    <w:p w14:paraId="35F10DAC" w14:textId="77777777" w:rsidR="00680BC7" w:rsidRDefault="00680BC7" w:rsidP="004B4066">
      <w:pPr>
        <w:tabs>
          <w:tab w:val="left" w:pos="284"/>
          <w:tab w:val="left" w:pos="567"/>
        </w:tabs>
        <w:ind w:left="720"/>
        <w:jc w:val="both"/>
        <w:rPr>
          <w:b/>
          <w:sz w:val="28"/>
          <w:szCs w:val="28"/>
          <w:lang w:val="en-US"/>
        </w:rPr>
      </w:pPr>
    </w:p>
    <w:p w14:paraId="7BA64D2F" w14:textId="77777777" w:rsidR="000C52DB" w:rsidRPr="007A229C" w:rsidRDefault="000C52DB" w:rsidP="00CA61A8">
      <w:pPr>
        <w:pStyle w:val="af5"/>
        <w:numPr>
          <w:ilvl w:val="0"/>
          <w:numId w:val="49"/>
        </w:numPr>
        <w:tabs>
          <w:tab w:val="left" w:pos="567"/>
        </w:tabs>
        <w:ind w:left="0" w:firstLine="0"/>
        <w:jc w:val="both"/>
        <w:rPr>
          <w:b/>
          <w:sz w:val="28"/>
          <w:szCs w:val="28"/>
          <w:lang w:val="en-US"/>
        </w:rPr>
      </w:pPr>
      <w:r w:rsidRPr="007A229C">
        <w:rPr>
          <w:b/>
          <w:sz w:val="28"/>
          <w:szCs w:val="28"/>
          <w:lang w:val="en-US"/>
        </w:rPr>
        <w:t>Показания для консультации специалистов</w:t>
      </w:r>
      <w:r w:rsidR="00D0221B" w:rsidRPr="007A229C">
        <w:rPr>
          <w:b/>
          <w:sz w:val="28"/>
          <w:szCs w:val="28"/>
          <w:lang w:val="en-US"/>
        </w:rPr>
        <w:t>:</w:t>
      </w:r>
    </w:p>
    <w:p w14:paraId="35EBEBC7" w14:textId="77777777" w:rsidR="00D0221B" w:rsidRPr="006A6134" w:rsidRDefault="007A229C" w:rsidP="00CA61A8">
      <w:pPr>
        <w:numPr>
          <w:ilvl w:val="0"/>
          <w:numId w:val="35"/>
        </w:numPr>
        <w:tabs>
          <w:tab w:val="left" w:pos="567"/>
        </w:tabs>
        <w:autoSpaceDE w:val="0"/>
        <w:autoSpaceDN w:val="0"/>
        <w:adjustRightInd w:val="0"/>
        <w:ind w:left="0" w:firstLine="0"/>
        <w:jc w:val="both"/>
        <w:rPr>
          <w:bCs/>
          <w:color w:val="000000"/>
          <w:sz w:val="28"/>
          <w:szCs w:val="28"/>
        </w:rPr>
      </w:pPr>
      <w:r>
        <w:rPr>
          <w:bCs/>
          <w:color w:val="000000"/>
          <w:sz w:val="28"/>
          <w:szCs w:val="28"/>
        </w:rPr>
        <w:t>консультация о</w:t>
      </w:r>
      <w:r w:rsidR="00D0221B" w:rsidRPr="006A6134">
        <w:rPr>
          <w:bCs/>
          <w:color w:val="000000"/>
          <w:sz w:val="28"/>
          <w:szCs w:val="28"/>
        </w:rPr>
        <w:t>нколог</w:t>
      </w:r>
      <w:r>
        <w:rPr>
          <w:bCs/>
          <w:color w:val="000000"/>
          <w:sz w:val="28"/>
          <w:szCs w:val="28"/>
        </w:rPr>
        <w:t xml:space="preserve">а </w:t>
      </w:r>
      <w:r w:rsidR="00D0221B" w:rsidRPr="006A6134">
        <w:rPr>
          <w:bCs/>
          <w:color w:val="000000"/>
          <w:sz w:val="28"/>
          <w:szCs w:val="28"/>
        </w:rPr>
        <w:t xml:space="preserve"> – </w:t>
      </w:r>
      <w:r>
        <w:rPr>
          <w:bCs/>
          <w:color w:val="000000"/>
          <w:sz w:val="28"/>
          <w:szCs w:val="28"/>
        </w:rPr>
        <w:t>для верификации диагноза;</w:t>
      </w:r>
    </w:p>
    <w:p w14:paraId="36C0F3C1" w14:textId="77777777" w:rsidR="00D0221B" w:rsidRPr="006A6134" w:rsidRDefault="007A229C" w:rsidP="00CA61A8">
      <w:pPr>
        <w:numPr>
          <w:ilvl w:val="0"/>
          <w:numId w:val="35"/>
        </w:numPr>
        <w:tabs>
          <w:tab w:val="left" w:pos="567"/>
        </w:tabs>
        <w:autoSpaceDE w:val="0"/>
        <w:autoSpaceDN w:val="0"/>
        <w:adjustRightInd w:val="0"/>
        <w:ind w:left="0" w:firstLine="0"/>
        <w:jc w:val="both"/>
        <w:rPr>
          <w:color w:val="000000"/>
          <w:sz w:val="28"/>
          <w:szCs w:val="28"/>
        </w:rPr>
      </w:pPr>
      <w:r>
        <w:rPr>
          <w:color w:val="000000"/>
          <w:sz w:val="28"/>
          <w:szCs w:val="28"/>
        </w:rPr>
        <w:t>консультация других узких специалистов – по показаниям.</w:t>
      </w:r>
    </w:p>
    <w:p w14:paraId="23541160" w14:textId="77777777" w:rsidR="00D0221B" w:rsidRPr="007F192C" w:rsidRDefault="00D0221B" w:rsidP="004B4066">
      <w:pPr>
        <w:tabs>
          <w:tab w:val="left" w:pos="284"/>
          <w:tab w:val="left" w:pos="567"/>
        </w:tabs>
        <w:ind w:left="720"/>
        <w:jc w:val="both"/>
        <w:rPr>
          <w:b/>
          <w:sz w:val="28"/>
          <w:szCs w:val="28"/>
        </w:rPr>
      </w:pPr>
    </w:p>
    <w:p w14:paraId="6B2B56AE" w14:textId="77777777" w:rsidR="007A229C" w:rsidRPr="007A229C" w:rsidRDefault="000C52DB" w:rsidP="00CA61A8">
      <w:pPr>
        <w:pStyle w:val="af5"/>
        <w:numPr>
          <w:ilvl w:val="0"/>
          <w:numId w:val="49"/>
        </w:numPr>
        <w:tabs>
          <w:tab w:val="left" w:pos="567"/>
        </w:tabs>
        <w:ind w:left="0" w:firstLine="0"/>
        <w:jc w:val="both"/>
        <w:rPr>
          <w:b/>
          <w:sz w:val="28"/>
          <w:szCs w:val="28"/>
        </w:rPr>
      </w:pPr>
      <w:r w:rsidRPr="007A229C">
        <w:rPr>
          <w:b/>
          <w:sz w:val="28"/>
          <w:szCs w:val="28"/>
        </w:rPr>
        <w:t>Профилактические мероприятия:</w:t>
      </w:r>
      <w:r w:rsidR="00680BC7" w:rsidRPr="007A229C">
        <w:rPr>
          <w:sz w:val="28"/>
          <w:szCs w:val="28"/>
        </w:rPr>
        <w:t xml:space="preserve"> направлены на профилактику</w:t>
      </w:r>
      <w:r w:rsidR="007A229C">
        <w:rPr>
          <w:sz w:val="28"/>
          <w:szCs w:val="28"/>
        </w:rPr>
        <w:t>:</w:t>
      </w:r>
    </w:p>
    <w:p w14:paraId="78A943FF" w14:textId="77777777" w:rsidR="007A229C" w:rsidRPr="007A229C" w:rsidRDefault="007A229C" w:rsidP="00CA61A8">
      <w:pPr>
        <w:pStyle w:val="af5"/>
        <w:numPr>
          <w:ilvl w:val="0"/>
          <w:numId w:val="50"/>
        </w:numPr>
        <w:tabs>
          <w:tab w:val="left" w:pos="567"/>
        </w:tabs>
        <w:ind w:left="0" w:firstLine="0"/>
        <w:jc w:val="both"/>
        <w:rPr>
          <w:b/>
          <w:sz w:val="28"/>
          <w:szCs w:val="28"/>
        </w:rPr>
      </w:pPr>
      <w:r>
        <w:rPr>
          <w:sz w:val="28"/>
          <w:szCs w:val="28"/>
        </w:rPr>
        <w:t>септического шока;</w:t>
      </w:r>
    </w:p>
    <w:p w14:paraId="10A29855" w14:textId="77777777" w:rsidR="007A229C" w:rsidRPr="007A229C" w:rsidRDefault="00680BC7" w:rsidP="00CA61A8">
      <w:pPr>
        <w:pStyle w:val="af5"/>
        <w:numPr>
          <w:ilvl w:val="0"/>
          <w:numId w:val="50"/>
        </w:numPr>
        <w:tabs>
          <w:tab w:val="left" w:pos="567"/>
        </w:tabs>
        <w:ind w:left="0" w:firstLine="0"/>
        <w:jc w:val="both"/>
        <w:rPr>
          <w:b/>
          <w:sz w:val="28"/>
          <w:szCs w:val="28"/>
        </w:rPr>
      </w:pPr>
      <w:r w:rsidRPr="007A229C">
        <w:rPr>
          <w:sz w:val="28"/>
          <w:szCs w:val="28"/>
        </w:rPr>
        <w:t>геморрагических осложнений</w:t>
      </w:r>
      <w:r w:rsidR="007A229C">
        <w:rPr>
          <w:sz w:val="28"/>
          <w:szCs w:val="28"/>
        </w:rPr>
        <w:t>;</w:t>
      </w:r>
    </w:p>
    <w:p w14:paraId="48BAB0BF" w14:textId="77777777" w:rsidR="000C52DB" w:rsidRPr="007A229C" w:rsidRDefault="00680BC7" w:rsidP="00CA61A8">
      <w:pPr>
        <w:pStyle w:val="af5"/>
        <w:numPr>
          <w:ilvl w:val="0"/>
          <w:numId w:val="50"/>
        </w:numPr>
        <w:tabs>
          <w:tab w:val="left" w:pos="567"/>
        </w:tabs>
        <w:ind w:left="0" w:firstLine="0"/>
        <w:jc w:val="both"/>
        <w:rPr>
          <w:b/>
          <w:sz w:val="28"/>
          <w:szCs w:val="28"/>
        </w:rPr>
      </w:pPr>
      <w:r w:rsidRPr="007A229C">
        <w:rPr>
          <w:sz w:val="28"/>
          <w:szCs w:val="28"/>
        </w:rPr>
        <w:t xml:space="preserve"> анемического шока</w:t>
      </w:r>
      <w:r w:rsidR="007A229C">
        <w:rPr>
          <w:sz w:val="28"/>
          <w:szCs w:val="28"/>
        </w:rPr>
        <w:t>.</w:t>
      </w:r>
    </w:p>
    <w:p w14:paraId="3D1B6E3F" w14:textId="77777777" w:rsidR="006A6134" w:rsidRPr="007F192C" w:rsidRDefault="006A6134" w:rsidP="004B4066">
      <w:pPr>
        <w:tabs>
          <w:tab w:val="left" w:pos="567"/>
        </w:tabs>
        <w:jc w:val="both"/>
        <w:rPr>
          <w:b/>
          <w:sz w:val="28"/>
          <w:szCs w:val="28"/>
        </w:rPr>
      </w:pPr>
    </w:p>
    <w:p w14:paraId="60613F13" w14:textId="77777777" w:rsidR="000C52DB" w:rsidRDefault="000C52DB" w:rsidP="00CA61A8">
      <w:pPr>
        <w:numPr>
          <w:ilvl w:val="0"/>
          <w:numId w:val="49"/>
        </w:numPr>
        <w:tabs>
          <w:tab w:val="left" w:pos="567"/>
        </w:tabs>
        <w:ind w:left="0" w:firstLine="0"/>
        <w:jc w:val="both"/>
        <w:rPr>
          <w:b/>
          <w:sz w:val="28"/>
          <w:szCs w:val="28"/>
          <w:lang w:val="en-US"/>
        </w:rPr>
      </w:pPr>
      <w:r>
        <w:rPr>
          <w:b/>
          <w:sz w:val="28"/>
          <w:szCs w:val="28"/>
          <w:lang w:val="en-US"/>
        </w:rPr>
        <w:t>Мониторинг состояния пациента</w:t>
      </w:r>
      <w:r w:rsidR="00576D4B">
        <w:rPr>
          <w:b/>
          <w:sz w:val="28"/>
          <w:szCs w:val="28"/>
          <w:lang w:val="en-US"/>
        </w:rPr>
        <w:t>:</w:t>
      </w:r>
    </w:p>
    <w:p w14:paraId="0DBDB417" w14:textId="77777777" w:rsidR="00576D4B" w:rsidRPr="007A229C" w:rsidRDefault="007A229C" w:rsidP="00CA61A8">
      <w:pPr>
        <w:pStyle w:val="af5"/>
        <w:numPr>
          <w:ilvl w:val="0"/>
          <w:numId w:val="51"/>
        </w:numPr>
        <w:tabs>
          <w:tab w:val="left" w:pos="567"/>
        </w:tabs>
        <w:ind w:left="0" w:firstLine="0"/>
        <w:jc w:val="both"/>
        <w:rPr>
          <w:sz w:val="28"/>
          <w:szCs w:val="28"/>
        </w:rPr>
      </w:pPr>
      <w:r>
        <w:rPr>
          <w:sz w:val="28"/>
          <w:szCs w:val="28"/>
        </w:rPr>
        <w:t>к</w:t>
      </w:r>
      <w:r w:rsidR="00576D4B" w:rsidRPr="007A229C">
        <w:rPr>
          <w:sz w:val="28"/>
          <w:szCs w:val="28"/>
        </w:rPr>
        <w:t>онтроль основных витальных функций – АД, пульс, частот</w:t>
      </w:r>
      <w:r>
        <w:rPr>
          <w:sz w:val="28"/>
          <w:szCs w:val="28"/>
        </w:rPr>
        <w:t>а дыхания, степени сознания;</w:t>
      </w:r>
      <w:r w:rsidR="00576D4B" w:rsidRPr="007A229C">
        <w:rPr>
          <w:sz w:val="28"/>
          <w:szCs w:val="28"/>
        </w:rPr>
        <w:t xml:space="preserve"> </w:t>
      </w:r>
    </w:p>
    <w:p w14:paraId="41B29752" w14:textId="77777777" w:rsidR="00576D4B" w:rsidRPr="007A229C" w:rsidRDefault="007A229C" w:rsidP="00CA61A8">
      <w:pPr>
        <w:pStyle w:val="af5"/>
        <w:numPr>
          <w:ilvl w:val="0"/>
          <w:numId w:val="51"/>
        </w:numPr>
        <w:tabs>
          <w:tab w:val="left" w:pos="567"/>
        </w:tabs>
        <w:ind w:left="0" w:firstLine="0"/>
        <w:jc w:val="both"/>
        <w:rPr>
          <w:sz w:val="28"/>
          <w:szCs w:val="28"/>
        </w:rPr>
      </w:pPr>
      <w:r>
        <w:rPr>
          <w:sz w:val="28"/>
          <w:szCs w:val="28"/>
        </w:rPr>
        <w:t>к</w:t>
      </w:r>
      <w:r w:rsidR="00576D4B" w:rsidRPr="007A229C">
        <w:rPr>
          <w:sz w:val="28"/>
          <w:szCs w:val="28"/>
        </w:rPr>
        <w:t>онтроль показателей гемограммы – Эритро</w:t>
      </w:r>
      <w:r>
        <w:rPr>
          <w:sz w:val="28"/>
          <w:szCs w:val="28"/>
        </w:rPr>
        <w:t>циты, Нв, лейкоциты, тромбоциты;</w:t>
      </w:r>
    </w:p>
    <w:p w14:paraId="7B63EAC5" w14:textId="77777777" w:rsidR="00576D4B" w:rsidRPr="007A229C" w:rsidRDefault="007A229C" w:rsidP="00CA61A8">
      <w:pPr>
        <w:pStyle w:val="af5"/>
        <w:numPr>
          <w:ilvl w:val="0"/>
          <w:numId w:val="51"/>
        </w:numPr>
        <w:tabs>
          <w:tab w:val="left" w:pos="567"/>
        </w:tabs>
        <w:ind w:left="0" w:firstLine="0"/>
        <w:jc w:val="both"/>
        <w:rPr>
          <w:sz w:val="28"/>
          <w:szCs w:val="28"/>
        </w:rPr>
      </w:pPr>
      <w:r>
        <w:rPr>
          <w:sz w:val="28"/>
          <w:szCs w:val="28"/>
        </w:rPr>
        <w:t>к</w:t>
      </w:r>
      <w:r w:rsidR="00576D4B" w:rsidRPr="007A229C">
        <w:rPr>
          <w:sz w:val="28"/>
          <w:szCs w:val="28"/>
        </w:rPr>
        <w:t>онтроль биохимических показателей крови: креатинин, мочевина, мочевая кислота, калий, натрий, белок.</w:t>
      </w:r>
    </w:p>
    <w:p w14:paraId="43327A6E" w14:textId="77777777" w:rsidR="00680BC7" w:rsidRPr="007F192C" w:rsidRDefault="00680BC7" w:rsidP="004B4066">
      <w:pPr>
        <w:tabs>
          <w:tab w:val="left" w:pos="567"/>
        </w:tabs>
        <w:jc w:val="both"/>
        <w:rPr>
          <w:sz w:val="28"/>
          <w:szCs w:val="28"/>
        </w:rPr>
      </w:pPr>
    </w:p>
    <w:p w14:paraId="028FB956" w14:textId="77777777" w:rsidR="000C52DB" w:rsidRDefault="000C52DB" w:rsidP="00CA61A8">
      <w:pPr>
        <w:numPr>
          <w:ilvl w:val="0"/>
          <w:numId w:val="49"/>
        </w:numPr>
        <w:tabs>
          <w:tab w:val="left" w:pos="567"/>
        </w:tabs>
        <w:ind w:left="0" w:firstLine="0"/>
        <w:jc w:val="both"/>
        <w:rPr>
          <w:b/>
          <w:sz w:val="28"/>
          <w:szCs w:val="28"/>
          <w:lang w:val="en-US"/>
        </w:rPr>
      </w:pPr>
      <w:r>
        <w:rPr>
          <w:b/>
          <w:sz w:val="28"/>
          <w:szCs w:val="28"/>
          <w:lang w:val="en-US"/>
        </w:rPr>
        <w:t>Индикаторы эффективности лечения</w:t>
      </w:r>
    </w:p>
    <w:p w14:paraId="5EC5D6E1" w14:textId="77777777" w:rsidR="00DC58E4" w:rsidRDefault="007A229C" w:rsidP="00CA61A8">
      <w:pPr>
        <w:numPr>
          <w:ilvl w:val="0"/>
          <w:numId w:val="28"/>
        </w:numPr>
        <w:tabs>
          <w:tab w:val="left" w:pos="567"/>
        </w:tabs>
        <w:ind w:left="0" w:firstLine="0"/>
        <w:jc w:val="both"/>
        <w:rPr>
          <w:sz w:val="28"/>
          <w:szCs w:val="28"/>
          <w:lang w:val="en-US"/>
        </w:rPr>
      </w:pPr>
      <w:r>
        <w:rPr>
          <w:sz w:val="28"/>
          <w:szCs w:val="28"/>
        </w:rPr>
        <w:t>я</w:t>
      </w:r>
      <w:r w:rsidR="00DC58E4">
        <w:rPr>
          <w:sz w:val="28"/>
          <w:szCs w:val="28"/>
          <w:lang w:val="en-US"/>
        </w:rPr>
        <w:t>сное сознание</w:t>
      </w:r>
      <w:r>
        <w:rPr>
          <w:sz w:val="28"/>
          <w:szCs w:val="28"/>
        </w:rPr>
        <w:t>;</w:t>
      </w:r>
    </w:p>
    <w:p w14:paraId="66D1703F" w14:textId="77777777" w:rsidR="006A6134" w:rsidRPr="006A6134" w:rsidRDefault="007A229C" w:rsidP="00CA61A8">
      <w:pPr>
        <w:numPr>
          <w:ilvl w:val="0"/>
          <w:numId w:val="28"/>
        </w:numPr>
        <w:tabs>
          <w:tab w:val="left" w:pos="567"/>
        </w:tabs>
        <w:ind w:left="0" w:firstLine="0"/>
        <w:jc w:val="both"/>
        <w:rPr>
          <w:sz w:val="28"/>
          <w:szCs w:val="28"/>
          <w:lang w:val="en-US"/>
        </w:rPr>
      </w:pPr>
      <w:r>
        <w:rPr>
          <w:sz w:val="28"/>
          <w:szCs w:val="28"/>
        </w:rPr>
        <w:t>с</w:t>
      </w:r>
      <w:r w:rsidR="006A6134" w:rsidRPr="006A6134">
        <w:rPr>
          <w:sz w:val="28"/>
          <w:szCs w:val="28"/>
          <w:lang w:val="en-US"/>
        </w:rPr>
        <w:t>т</w:t>
      </w:r>
      <w:r>
        <w:rPr>
          <w:sz w:val="28"/>
          <w:szCs w:val="28"/>
          <w:lang w:val="en-US"/>
        </w:rPr>
        <w:t>абильная гемодинамика</w:t>
      </w:r>
      <w:r>
        <w:rPr>
          <w:sz w:val="28"/>
          <w:szCs w:val="28"/>
        </w:rPr>
        <w:t>;</w:t>
      </w:r>
    </w:p>
    <w:p w14:paraId="0BCC110F" w14:textId="77777777" w:rsidR="000C52DB" w:rsidRPr="006A6134" w:rsidRDefault="007A229C" w:rsidP="00CA61A8">
      <w:pPr>
        <w:numPr>
          <w:ilvl w:val="0"/>
          <w:numId w:val="28"/>
        </w:numPr>
        <w:tabs>
          <w:tab w:val="left" w:pos="567"/>
        </w:tabs>
        <w:ind w:left="0" w:firstLine="0"/>
        <w:jc w:val="both"/>
        <w:rPr>
          <w:sz w:val="28"/>
          <w:szCs w:val="28"/>
          <w:lang w:val="en-US"/>
        </w:rPr>
      </w:pPr>
      <w:r>
        <w:rPr>
          <w:sz w:val="28"/>
          <w:szCs w:val="28"/>
        </w:rPr>
        <w:lastRenderedPageBreak/>
        <w:t>о</w:t>
      </w:r>
      <w:r w:rsidR="006A6134" w:rsidRPr="006A6134">
        <w:rPr>
          <w:sz w:val="28"/>
          <w:szCs w:val="28"/>
          <w:lang w:val="en-US"/>
        </w:rPr>
        <w:t>тсутствие кровотечения</w:t>
      </w:r>
      <w:r>
        <w:rPr>
          <w:sz w:val="28"/>
          <w:szCs w:val="28"/>
        </w:rPr>
        <w:t>;</w:t>
      </w:r>
    </w:p>
    <w:p w14:paraId="2EB71CB4" w14:textId="77777777" w:rsidR="006A6134" w:rsidRPr="007F192C" w:rsidRDefault="007A229C" w:rsidP="00CA61A8">
      <w:pPr>
        <w:numPr>
          <w:ilvl w:val="0"/>
          <w:numId w:val="28"/>
        </w:numPr>
        <w:tabs>
          <w:tab w:val="left" w:pos="567"/>
        </w:tabs>
        <w:ind w:left="0" w:firstLine="0"/>
        <w:jc w:val="both"/>
        <w:rPr>
          <w:sz w:val="28"/>
          <w:szCs w:val="28"/>
        </w:rPr>
      </w:pPr>
      <w:r>
        <w:rPr>
          <w:sz w:val="28"/>
          <w:szCs w:val="28"/>
        </w:rPr>
        <w:t>с</w:t>
      </w:r>
      <w:r w:rsidR="006A6134" w:rsidRPr="007F192C">
        <w:rPr>
          <w:sz w:val="28"/>
          <w:szCs w:val="28"/>
        </w:rPr>
        <w:t xml:space="preserve">табильные показатели гемограммы (Нв </w:t>
      </w:r>
      <w:r w:rsidR="006A6134">
        <w:rPr>
          <w:sz w:val="28"/>
          <w:szCs w:val="28"/>
          <w:lang w:val="en-US"/>
        </w:rPr>
        <w:sym w:font="Symbol" w:char="F03E"/>
      </w:r>
      <w:r w:rsidR="006A6134" w:rsidRPr="007F192C">
        <w:rPr>
          <w:sz w:val="28"/>
          <w:szCs w:val="28"/>
        </w:rPr>
        <w:t xml:space="preserve">80г/л, тромбоциты </w:t>
      </w:r>
      <w:r w:rsidR="006A6134">
        <w:rPr>
          <w:sz w:val="28"/>
          <w:szCs w:val="28"/>
          <w:lang w:val="en-US"/>
        </w:rPr>
        <w:sym w:font="Symbol" w:char="F0B3"/>
      </w:r>
      <w:r w:rsidR="006A6134" w:rsidRPr="007F192C">
        <w:rPr>
          <w:sz w:val="28"/>
          <w:szCs w:val="28"/>
        </w:rPr>
        <w:t>30</w:t>
      </w:r>
      <w:r w:rsidR="006A6134">
        <w:rPr>
          <w:sz w:val="28"/>
          <w:szCs w:val="28"/>
          <w:lang w:val="en-US"/>
        </w:rPr>
        <w:sym w:font="Symbol" w:char="F0B4"/>
      </w:r>
      <w:r w:rsidR="006A6134" w:rsidRPr="007F192C">
        <w:rPr>
          <w:sz w:val="28"/>
          <w:szCs w:val="28"/>
        </w:rPr>
        <w:t>10</w:t>
      </w:r>
      <w:r w:rsidR="006A6134" w:rsidRPr="007F192C">
        <w:rPr>
          <w:sz w:val="28"/>
          <w:szCs w:val="28"/>
          <w:vertAlign w:val="superscript"/>
        </w:rPr>
        <w:t>9</w:t>
      </w:r>
      <w:r w:rsidR="006A6134" w:rsidRPr="007F192C">
        <w:rPr>
          <w:sz w:val="28"/>
          <w:szCs w:val="28"/>
        </w:rPr>
        <w:t>/л)</w:t>
      </w:r>
      <w:r>
        <w:rPr>
          <w:sz w:val="28"/>
          <w:szCs w:val="28"/>
        </w:rPr>
        <w:t>;</w:t>
      </w:r>
    </w:p>
    <w:p w14:paraId="41D4FE55" w14:textId="77777777" w:rsidR="006A6134" w:rsidRDefault="007A229C" w:rsidP="00CA61A8">
      <w:pPr>
        <w:numPr>
          <w:ilvl w:val="0"/>
          <w:numId w:val="28"/>
        </w:numPr>
        <w:tabs>
          <w:tab w:val="left" w:pos="567"/>
        </w:tabs>
        <w:ind w:left="0" w:firstLine="0"/>
        <w:jc w:val="both"/>
        <w:rPr>
          <w:sz w:val="28"/>
          <w:szCs w:val="28"/>
          <w:lang w:val="en-US"/>
        </w:rPr>
      </w:pPr>
      <w:r>
        <w:rPr>
          <w:sz w:val="28"/>
          <w:szCs w:val="28"/>
        </w:rPr>
        <w:t>с</w:t>
      </w:r>
      <w:r w:rsidR="006A6134">
        <w:rPr>
          <w:sz w:val="28"/>
          <w:szCs w:val="28"/>
          <w:lang w:val="en-US"/>
        </w:rPr>
        <w:t>охранный диурез</w:t>
      </w:r>
      <w:r>
        <w:rPr>
          <w:sz w:val="28"/>
          <w:szCs w:val="28"/>
        </w:rPr>
        <w:t>.</w:t>
      </w:r>
    </w:p>
    <w:p w14:paraId="232DCDA9" w14:textId="77777777" w:rsidR="006A6134" w:rsidRPr="006A6134" w:rsidRDefault="006A6134" w:rsidP="004B4066">
      <w:pPr>
        <w:tabs>
          <w:tab w:val="left" w:pos="284"/>
        </w:tabs>
        <w:ind w:left="720"/>
        <w:jc w:val="both"/>
        <w:rPr>
          <w:sz w:val="28"/>
          <w:szCs w:val="28"/>
          <w:lang w:val="en-US"/>
        </w:rPr>
      </w:pPr>
    </w:p>
    <w:p w14:paraId="2F378A83" w14:textId="77777777" w:rsidR="00A33895" w:rsidRDefault="00A33895" w:rsidP="00CA61A8">
      <w:pPr>
        <w:numPr>
          <w:ilvl w:val="0"/>
          <w:numId w:val="44"/>
        </w:numPr>
        <w:tabs>
          <w:tab w:val="left" w:pos="284"/>
        </w:tabs>
        <w:ind w:left="0" w:firstLine="0"/>
        <w:jc w:val="both"/>
        <w:rPr>
          <w:b/>
          <w:sz w:val="28"/>
          <w:szCs w:val="28"/>
        </w:rPr>
      </w:pPr>
      <w:r w:rsidRPr="00246DE3">
        <w:rPr>
          <w:b/>
          <w:sz w:val="28"/>
          <w:szCs w:val="28"/>
        </w:rPr>
        <w:t>ПОКАЗАНИЯ ДЛЯ ГОСПИТАЛИЗАЦИИ С УКАЗАНИЕМ ТИПА</w:t>
      </w:r>
      <w:r>
        <w:rPr>
          <w:b/>
          <w:sz w:val="28"/>
          <w:szCs w:val="28"/>
        </w:rPr>
        <w:t xml:space="preserve"> ГОСПИТАЛИЗАЦИИ</w:t>
      </w:r>
    </w:p>
    <w:p w14:paraId="00C98D53" w14:textId="77777777" w:rsidR="00B6562C" w:rsidRDefault="007A229C" w:rsidP="004B4066">
      <w:pPr>
        <w:tabs>
          <w:tab w:val="left" w:pos="284"/>
        </w:tabs>
        <w:jc w:val="both"/>
        <w:rPr>
          <w:b/>
          <w:sz w:val="28"/>
          <w:szCs w:val="28"/>
        </w:rPr>
      </w:pPr>
      <w:r>
        <w:rPr>
          <w:b/>
          <w:sz w:val="28"/>
          <w:szCs w:val="28"/>
        </w:rPr>
        <w:t>10.1</w:t>
      </w:r>
      <w:r w:rsidR="00B6562C" w:rsidRPr="007F192C">
        <w:rPr>
          <w:b/>
          <w:sz w:val="28"/>
          <w:szCs w:val="28"/>
        </w:rPr>
        <w:t xml:space="preserve"> </w:t>
      </w:r>
      <w:r w:rsidR="00B6562C">
        <w:rPr>
          <w:b/>
          <w:sz w:val="28"/>
          <w:szCs w:val="28"/>
        </w:rPr>
        <w:t xml:space="preserve"> Показания для плановой госпитализации:</w:t>
      </w:r>
    </w:p>
    <w:p w14:paraId="4F3F5270" w14:textId="77777777" w:rsidR="00B6562C" w:rsidRDefault="00B6562C" w:rsidP="004B4066">
      <w:pPr>
        <w:tabs>
          <w:tab w:val="left" w:pos="284"/>
        </w:tabs>
        <w:jc w:val="both"/>
        <w:rPr>
          <w:sz w:val="28"/>
          <w:szCs w:val="28"/>
        </w:rPr>
      </w:pPr>
      <w:r>
        <w:rPr>
          <w:sz w:val="28"/>
          <w:szCs w:val="28"/>
        </w:rPr>
        <w:t>При установленном диагнозе повторная госпитализация на очередной курс химиотерапии</w:t>
      </w:r>
      <w:r w:rsidR="007A229C">
        <w:rPr>
          <w:sz w:val="28"/>
          <w:szCs w:val="28"/>
        </w:rPr>
        <w:t>.</w:t>
      </w:r>
    </w:p>
    <w:p w14:paraId="4B4A6FC0" w14:textId="77777777" w:rsidR="00B6562C" w:rsidRDefault="007A229C" w:rsidP="004B4066">
      <w:pPr>
        <w:tabs>
          <w:tab w:val="left" w:pos="284"/>
        </w:tabs>
        <w:jc w:val="both"/>
        <w:rPr>
          <w:sz w:val="28"/>
          <w:szCs w:val="28"/>
        </w:rPr>
      </w:pPr>
      <w:r>
        <w:rPr>
          <w:b/>
          <w:sz w:val="28"/>
          <w:szCs w:val="28"/>
        </w:rPr>
        <w:t>10.2</w:t>
      </w:r>
      <w:r w:rsidR="00B6562C" w:rsidRPr="007F192C">
        <w:rPr>
          <w:b/>
          <w:sz w:val="28"/>
          <w:szCs w:val="28"/>
        </w:rPr>
        <w:t xml:space="preserve"> </w:t>
      </w:r>
      <w:r w:rsidR="00B6562C">
        <w:rPr>
          <w:b/>
          <w:sz w:val="28"/>
          <w:szCs w:val="28"/>
        </w:rPr>
        <w:t xml:space="preserve"> Показания для экстренной госпитализации:</w:t>
      </w:r>
      <w:r w:rsidRPr="007A229C">
        <w:rPr>
          <w:sz w:val="28"/>
          <w:szCs w:val="28"/>
        </w:rPr>
        <w:t xml:space="preserve"> </w:t>
      </w:r>
      <w:r>
        <w:rPr>
          <w:sz w:val="28"/>
          <w:szCs w:val="28"/>
        </w:rPr>
        <w:t>септические и геморрагические осложнения у детей с установленным диагнозом острого лимфобластного лейкоза.</w:t>
      </w:r>
    </w:p>
    <w:p w14:paraId="01ADEE9F" w14:textId="77777777" w:rsidR="007A229C" w:rsidRDefault="007A229C" w:rsidP="004B4066">
      <w:pPr>
        <w:tabs>
          <w:tab w:val="left" w:pos="284"/>
        </w:tabs>
        <w:jc w:val="both"/>
        <w:rPr>
          <w:b/>
          <w:sz w:val="28"/>
          <w:szCs w:val="28"/>
        </w:rPr>
      </w:pPr>
    </w:p>
    <w:p w14:paraId="08A80363" w14:textId="77777777" w:rsidR="00A33895" w:rsidRDefault="00A33895" w:rsidP="00CA61A8">
      <w:pPr>
        <w:numPr>
          <w:ilvl w:val="0"/>
          <w:numId w:val="44"/>
        </w:numPr>
        <w:tabs>
          <w:tab w:val="left" w:pos="284"/>
        </w:tabs>
        <w:ind w:left="0" w:firstLine="0"/>
        <w:jc w:val="both"/>
        <w:rPr>
          <w:b/>
          <w:sz w:val="28"/>
          <w:szCs w:val="28"/>
        </w:rPr>
      </w:pPr>
      <w:r>
        <w:rPr>
          <w:b/>
          <w:sz w:val="28"/>
          <w:szCs w:val="28"/>
        </w:rPr>
        <w:t>ДИАГНОСТИКА И ЛЕЧЕНИЕ НА ЭТАПЕ СКОРОЙ НЕОТЛОЖНОЙ ПОМОЩИ</w:t>
      </w:r>
    </w:p>
    <w:p w14:paraId="3096943B" w14:textId="3BE16358" w:rsidR="007A229C" w:rsidRPr="007A229C" w:rsidRDefault="007A229C" w:rsidP="004B4066">
      <w:pPr>
        <w:pStyle w:val="afa"/>
        <w:jc w:val="both"/>
        <w:rPr>
          <w:rFonts w:ascii="Times New Roman" w:hAnsi="Times New Roman"/>
          <w:sz w:val="28"/>
          <w:szCs w:val="28"/>
          <w:lang w:val="ru-RU"/>
        </w:rPr>
      </w:pPr>
      <w:r>
        <w:rPr>
          <w:rFonts w:ascii="Times New Roman" w:hAnsi="Times New Roman"/>
          <w:sz w:val="28"/>
          <w:szCs w:val="28"/>
          <w:lang w:val="ru-RU"/>
        </w:rPr>
        <w:t xml:space="preserve">1)     </w:t>
      </w:r>
      <w:r w:rsidRPr="007A229C">
        <w:rPr>
          <w:rFonts w:ascii="Times New Roman" w:hAnsi="Times New Roman"/>
          <w:b/>
          <w:sz w:val="28"/>
          <w:szCs w:val="28"/>
          <w:lang w:val="ru-RU"/>
        </w:rPr>
        <w:t>Диагностические мероприятия</w:t>
      </w:r>
      <w:r w:rsidRPr="007A229C">
        <w:rPr>
          <w:rFonts w:ascii="Times New Roman" w:hAnsi="Times New Roman"/>
          <w:sz w:val="28"/>
          <w:szCs w:val="28"/>
          <w:lang w:val="ru-RU"/>
        </w:rPr>
        <w:t>: сбор жалоб и анамнеза</w:t>
      </w:r>
      <w:r w:rsidR="00715D20">
        <w:rPr>
          <w:rFonts w:ascii="Times New Roman" w:hAnsi="Times New Roman"/>
          <w:sz w:val="28"/>
          <w:szCs w:val="28"/>
          <w:lang w:val="ru-RU"/>
        </w:rPr>
        <w:t>, физикальное обследование, смотреть пункт 9, подпункт 1.</w:t>
      </w:r>
    </w:p>
    <w:p w14:paraId="1BC16CCD" w14:textId="77777777" w:rsidR="006F129F" w:rsidRPr="00D84713" w:rsidRDefault="007A229C" w:rsidP="004B4066">
      <w:pPr>
        <w:pStyle w:val="afa"/>
        <w:jc w:val="both"/>
        <w:rPr>
          <w:rFonts w:ascii="Times New Roman" w:hAnsi="Times New Roman"/>
          <w:sz w:val="28"/>
          <w:szCs w:val="28"/>
        </w:rPr>
      </w:pPr>
      <w:r w:rsidRPr="007A229C">
        <w:rPr>
          <w:rFonts w:ascii="Times New Roman" w:hAnsi="Times New Roman"/>
          <w:sz w:val="28"/>
          <w:szCs w:val="28"/>
          <w:lang w:val="ru-RU"/>
        </w:rPr>
        <w:t xml:space="preserve">2) </w:t>
      </w:r>
      <w:r>
        <w:rPr>
          <w:rFonts w:ascii="Times New Roman" w:hAnsi="Times New Roman"/>
          <w:sz w:val="28"/>
          <w:szCs w:val="28"/>
          <w:lang w:val="ru-RU"/>
        </w:rPr>
        <w:t xml:space="preserve">     </w:t>
      </w:r>
      <w:r w:rsidRPr="007A229C">
        <w:rPr>
          <w:rFonts w:ascii="Times New Roman" w:hAnsi="Times New Roman"/>
          <w:b/>
          <w:sz w:val="28"/>
          <w:szCs w:val="28"/>
          <w:lang w:val="ru-RU"/>
        </w:rPr>
        <w:t>Медикаментозное лечение</w:t>
      </w:r>
      <w:r>
        <w:rPr>
          <w:rFonts w:ascii="Times New Roman" w:hAnsi="Times New Roman"/>
          <w:sz w:val="28"/>
          <w:szCs w:val="28"/>
          <w:lang w:val="ru-RU"/>
        </w:rPr>
        <w:t>: симптоматичесая терапия, с</w:t>
      </w:r>
      <w:r w:rsidR="006F129F" w:rsidRPr="00D84713">
        <w:rPr>
          <w:rFonts w:ascii="Times New Roman" w:hAnsi="Times New Roman"/>
          <w:sz w:val="28"/>
          <w:szCs w:val="28"/>
        </w:rPr>
        <w:t>огласно ИВБДВ – руководство ВОЗ по ведению наиболее распространенных заболеваний в стационарах первичного уровня, адаптированное к условиям РК (ВОЗ 2012 г.).</w:t>
      </w:r>
    </w:p>
    <w:p w14:paraId="6677A2BD" w14:textId="77777777" w:rsidR="00B6562C" w:rsidRPr="006003A4" w:rsidRDefault="00B6562C" w:rsidP="004B4066">
      <w:pPr>
        <w:tabs>
          <w:tab w:val="left" w:pos="284"/>
        </w:tabs>
        <w:jc w:val="both"/>
        <w:rPr>
          <w:sz w:val="28"/>
          <w:szCs w:val="28"/>
        </w:rPr>
      </w:pPr>
    </w:p>
    <w:p w14:paraId="16AB1FF1" w14:textId="77777777" w:rsidR="00A33895" w:rsidRDefault="00914726" w:rsidP="004B4066">
      <w:pPr>
        <w:tabs>
          <w:tab w:val="left" w:pos="567"/>
        </w:tabs>
        <w:jc w:val="both"/>
        <w:rPr>
          <w:b/>
          <w:sz w:val="28"/>
          <w:szCs w:val="28"/>
        </w:rPr>
      </w:pPr>
      <w:r>
        <w:rPr>
          <w:b/>
          <w:sz w:val="28"/>
          <w:szCs w:val="28"/>
          <w:lang w:val="kk-KZ"/>
        </w:rPr>
        <w:t>12</w:t>
      </w:r>
      <w:r>
        <w:rPr>
          <w:b/>
          <w:sz w:val="28"/>
          <w:szCs w:val="28"/>
        </w:rPr>
        <w:t>.</w:t>
      </w:r>
      <w:r>
        <w:rPr>
          <w:b/>
          <w:sz w:val="28"/>
          <w:szCs w:val="28"/>
          <w:lang w:val="kk-KZ"/>
        </w:rPr>
        <w:t xml:space="preserve"> </w:t>
      </w:r>
      <w:r w:rsidR="00A33895">
        <w:rPr>
          <w:b/>
          <w:sz w:val="28"/>
          <w:szCs w:val="28"/>
        </w:rPr>
        <w:t>ДИАГНОСТИКА И ЛЕЧЕНИЕ НА СТАЦИОНАРНОМ УРОВНЕ</w:t>
      </w:r>
    </w:p>
    <w:p w14:paraId="3DF5124E" w14:textId="77777777" w:rsidR="007B68FB" w:rsidRPr="007A229C" w:rsidRDefault="007B68FB" w:rsidP="00CA61A8">
      <w:pPr>
        <w:widowControl w:val="0"/>
        <w:numPr>
          <w:ilvl w:val="0"/>
          <w:numId w:val="26"/>
        </w:numPr>
        <w:tabs>
          <w:tab w:val="left" w:pos="567"/>
          <w:tab w:val="left" w:pos="1536"/>
        </w:tabs>
        <w:autoSpaceDE w:val="0"/>
        <w:autoSpaceDN w:val="0"/>
        <w:adjustRightInd w:val="0"/>
        <w:ind w:left="0" w:firstLine="0"/>
        <w:jc w:val="both"/>
        <w:rPr>
          <w:b/>
          <w:bCs/>
          <w:iCs/>
          <w:sz w:val="28"/>
          <w:szCs w:val="28"/>
        </w:rPr>
      </w:pPr>
      <w:r w:rsidRPr="007A229C">
        <w:rPr>
          <w:b/>
          <w:bCs/>
          <w:iCs/>
          <w:sz w:val="28"/>
          <w:szCs w:val="28"/>
        </w:rPr>
        <w:t>Диагностические критерии на стационарном уровне:</w:t>
      </w:r>
    </w:p>
    <w:p w14:paraId="7DCC0530" w14:textId="77777777" w:rsidR="00680BC7" w:rsidRPr="0054444D" w:rsidRDefault="007B68FB" w:rsidP="004B4066">
      <w:pPr>
        <w:widowControl w:val="0"/>
        <w:tabs>
          <w:tab w:val="left" w:pos="567"/>
          <w:tab w:val="left" w:pos="1536"/>
        </w:tabs>
        <w:autoSpaceDE w:val="0"/>
        <w:autoSpaceDN w:val="0"/>
        <w:adjustRightInd w:val="0"/>
        <w:jc w:val="both"/>
        <w:rPr>
          <w:bCs/>
          <w:iCs/>
          <w:sz w:val="28"/>
          <w:szCs w:val="28"/>
        </w:rPr>
      </w:pPr>
      <w:r w:rsidRPr="007A229C">
        <w:rPr>
          <w:b/>
          <w:bCs/>
          <w:iCs/>
          <w:sz w:val="28"/>
          <w:szCs w:val="28"/>
        </w:rPr>
        <w:t>Жалобы и анамнез, физикальное обследование</w:t>
      </w:r>
      <w:r w:rsidR="0054444D">
        <w:rPr>
          <w:b/>
          <w:bCs/>
          <w:iCs/>
          <w:sz w:val="28"/>
          <w:szCs w:val="28"/>
        </w:rPr>
        <w:t xml:space="preserve">: </w:t>
      </w:r>
      <w:r w:rsidR="0054444D" w:rsidRPr="0054444D">
        <w:rPr>
          <w:bCs/>
          <w:iCs/>
          <w:sz w:val="28"/>
          <w:szCs w:val="28"/>
        </w:rPr>
        <w:t>смотреть пункт 9, подпункт 1.</w:t>
      </w:r>
    </w:p>
    <w:p w14:paraId="16EFEDE3" w14:textId="77777777" w:rsidR="007B68FB" w:rsidRPr="007A229C" w:rsidRDefault="007B68FB" w:rsidP="004B4066">
      <w:pPr>
        <w:widowControl w:val="0"/>
        <w:tabs>
          <w:tab w:val="left" w:pos="567"/>
          <w:tab w:val="left" w:pos="1536"/>
        </w:tabs>
        <w:autoSpaceDE w:val="0"/>
        <w:autoSpaceDN w:val="0"/>
        <w:adjustRightInd w:val="0"/>
        <w:jc w:val="both"/>
        <w:rPr>
          <w:b/>
          <w:bCs/>
          <w:iCs/>
          <w:sz w:val="28"/>
          <w:szCs w:val="28"/>
        </w:rPr>
      </w:pPr>
      <w:r w:rsidRPr="007A229C">
        <w:rPr>
          <w:b/>
          <w:bCs/>
          <w:iCs/>
          <w:sz w:val="28"/>
          <w:szCs w:val="28"/>
        </w:rPr>
        <w:t>Лабораторные исследования</w:t>
      </w:r>
      <w:r w:rsidR="00586660">
        <w:rPr>
          <w:b/>
          <w:bCs/>
          <w:iCs/>
          <w:sz w:val="28"/>
          <w:szCs w:val="28"/>
        </w:rPr>
        <w:t xml:space="preserve"> [1-4]</w:t>
      </w:r>
      <w:r w:rsidRPr="007A229C">
        <w:rPr>
          <w:b/>
          <w:bCs/>
          <w:iCs/>
          <w:sz w:val="28"/>
          <w:szCs w:val="28"/>
        </w:rPr>
        <w:t>:</w:t>
      </w:r>
    </w:p>
    <w:p w14:paraId="0D85E33A" w14:textId="189FCA7B" w:rsidR="007B68FB" w:rsidRPr="00462C8D" w:rsidRDefault="0054444D" w:rsidP="00CA61A8">
      <w:pPr>
        <w:pStyle w:val="af5"/>
        <w:numPr>
          <w:ilvl w:val="3"/>
          <w:numId w:val="52"/>
        </w:numPr>
        <w:tabs>
          <w:tab w:val="left" w:pos="567"/>
        </w:tabs>
        <w:autoSpaceDE w:val="0"/>
        <w:autoSpaceDN w:val="0"/>
        <w:adjustRightInd w:val="0"/>
        <w:ind w:left="0" w:firstLine="0"/>
        <w:jc w:val="both"/>
        <w:rPr>
          <w:color w:val="000000"/>
          <w:sz w:val="28"/>
          <w:szCs w:val="28"/>
        </w:rPr>
      </w:pPr>
      <w:r w:rsidRPr="00462C8D">
        <w:rPr>
          <w:color w:val="000000"/>
          <w:sz w:val="28"/>
          <w:szCs w:val="28"/>
        </w:rPr>
        <w:t>ОАК</w:t>
      </w:r>
      <w:r w:rsidR="00B67F74">
        <w:rPr>
          <w:color w:val="000000"/>
          <w:sz w:val="28"/>
          <w:szCs w:val="28"/>
        </w:rPr>
        <w:t xml:space="preserve"> + лейкоформула ручным методом;</w:t>
      </w:r>
      <w:r w:rsidR="007B68FB" w:rsidRPr="00462C8D">
        <w:rPr>
          <w:color w:val="000000"/>
          <w:sz w:val="28"/>
          <w:szCs w:val="28"/>
        </w:rPr>
        <w:t xml:space="preserve"> </w:t>
      </w:r>
    </w:p>
    <w:p w14:paraId="646ADFAA" w14:textId="77777777" w:rsidR="00102584" w:rsidRPr="00B8664D" w:rsidRDefault="00102584" w:rsidP="00CA61A8">
      <w:pPr>
        <w:pStyle w:val="af5"/>
        <w:numPr>
          <w:ilvl w:val="2"/>
          <w:numId w:val="151"/>
        </w:numPr>
        <w:tabs>
          <w:tab w:val="left" w:pos="567"/>
        </w:tabs>
        <w:autoSpaceDE w:val="0"/>
        <w:autoSpaceDN w:val="0"/>
        <w:adjustRightInd w:val="0"/>
        <w:ind w:left="0" w:firstLine="0"/>
        <w:jc w:val="both"/>
        <w:rPr>
          <w:color w:val="000000"/>
          <w:sz w:val="28"/>
          <w:szCs w:val="28"/>
        </w:rPr>
      </w:pPr>
      <w:r>
        <w:rPr>
          <w:color w:val="000000"/>
          <w:sz w:val="28"/>
          <w:szCs w:val="28"/>
        </w:rPr>
        <w:t>ОАК + лейкоформула ручным методом;</w:t>
      </w:r>
      <w:r w:rsidRPr="00B8664D">
        <w:rPr>
          <w:color w:val="000000"/>
          <w:sz w:val="28"/>
          <w:szCs w:val="28"/>
        </w:rPr>
        <w:t xml:space="preserve"> </w:t>
      </w:r>
    </w:p>
    <w:p w14:paraId="7313746A" w14:textId="77777777" w:rsidR="00102584" w:rsidRPr="00B8664D" w:rsidRDefault="00102584" w:rsidP="00CA61A8">
      <w:pPr>
        <w:pStyle w:val="af5"/>
        <w:numPr>
          <w:ilvl w:val="2"/>
          <w:numId w:val="151"/>
        </w:numPr>
        <w:tabs>
          <w:tab w:val="left" w:pos="567"/>
        </w:tabs>
        <w:autoSpaceDE w:val="0"/>
        <w:autoSpaceDN w:val="0"/>
        <w:adjustRightInd w:val="0"/>
        <w:ind w:left="0" w:firstLine="0"/>
        <w:jc w:val="both"/>
        <w:rPr>
          <w:color w:val="000000"/>
          <w:sz w:val="28"/>
          <w:szCs w:val="28"/>
        </w:rPr>
      </w:pPr>
      <w:r>
        <w:rPr>
          <w:color w:val="000000"/>
          <w:sz w:val="28"/>
          <w:szCs w:val="28"/>
        </w:rPr>
        <w:t>п</w:t>
      </w:r>
      <w:r w:rsidRPr="00B8664D">
        <w:rPr>
          <w:color w:val="000000"/>
          <w:sz w:val="28"/>
          <w:szCs w:val="28"/>
        </w:rPr>
        <w:t>ункция костного мозга с исследованием миелограммы и его клеточности</w:t>
      </w:r>
      <w:r>
        <w:rPr>
          <w:color w:val="000000"/>
          <w:sz w:val="28"/>
          <w:szCs w:val="28"/>
        </w:rPr>
        <w:t>:</w:t>
      </w:r>
    </w:p>
    <w:p w14:paraId="4C6609C8" w14:textId="77777777" w:rsidR="00102584" w:rsidRPr="00B8664D" w:rsidRDefault="00102584" w:rsidP="00CA61A8">
      <w:pPr>
        <w:pStyle w:val="af5"/>
        <w:numPr>
          <w:ilvl w:val="0"/>
          <w:numId w:val="148"/>
        </w:numPr>
        <w:tabs>
          <w:tab w:val="left" w:pos="567"/>
        </w:tabs>
        <w:autoSpaceDE w:val="0"/>
        <w:autoSpaceDN w:val="0"/>
        <w:adjustRightInd w:val="0"/>
        <w:ind w:left="0" w:firstLine="0"/>
        <w:jc w:val="both"/>
        <w:rPr>
          <w:rFonts w:cs="TimesNewRomanPSMT"/>
          <w:sz w:val="28"/>
          <w:szCs w:val="28"/>
        </w:rPr>
      </w:pPr>
      <w:r w:rsidRPr="00B8664D">
        <w:rPr>
          <w:iCs/>
          <w:color w:val="000000"/>
          <w:sz w:val="28"/>
          <w:szCs w:val="28"/>
        </w:rPr>
        <w:t>цитологическо</w:t>
      </w:r>
      <w:r>
        <w:rPr>
          <w:iCs/>
          <w:color w:val="000000"/>
          <w:sz w:val="28"/>
          <w:szCs w:val="28"/>
        </w:rPr>
        <w:t>е</w:t>
      </w:r>
      <w:r w:rsidRPr="00B8664D">
        <w:rPr>
          <w:iCs/>
          <w:color w:val="000000"/>
          <w:sz w:val="28"/>
          <w:szCs w:val="28"/>
        </w:rPr>
        <w:t xml:space="preserve"> исследовани</w:t>
      </w:r>
      <w:r>
        <w:rPr>
          <w:iCs/>
          <w:color w:val="000000"/>
          <w:sz w:val="28"/>
          <w:szCs w:val="28"/>
        </w:rPr>
        <w:t>е</w:t>
      </w:r>
      <w:r w:rsidRPr="00B8664D">
        <w:rPr>
          <w:iCs/>
          <w:color w:val="000000"/>
          <w:sz w:val="28"/>
          <w:szCs w:val="28"/>
        </w:rPr>
        <w:t xml:space="preserve"> миелограммы</w:t>
      </w:r>
      <w:r w:rsidRPr="00B8664D">
        <w:rPr>
          <w:color w:val="000000"/>
          <w:sz w:val="28"/>
          <w:szCs w:val="28"/>
        </w:rPr>
        <w:t xml:space="preserve"> </w:t>
      </w:r>
      <w:r>
        <w:rPr>
          <w:color w:val="000000"/>
          <w:sz w:val="28"/>
          <w:szCs w:val="28"/>
        </w:rPr>
        <w:t xml:space="preserve">– </w:t>
      </w:r>
      <w:r w:rsidRPr="00B8664D">
        <w:rPr>
          <w:color w:val="000000"/>
          <w:sz w:val="28"/>
          <w:szCs w:val="28"/>
        </w:rPr>
        <w:t>гипе</w:t>
      </w:r>
      <w:proofErr w:type="gramStart"/>
      <w:r w:rsidRPr="00B8664D">
        <w:rPr>
          <w:color w:val="000000"/>
          <w:sz w:val="28"/>
          <w:szCs w:val="28"/>
        </w:rPr>
        <w:t>р</w:t>
      </w:r>
      <w:r>
        <w:rPr>
          <w:color w:val="000000"/>
          <w:sz w:val="28"/>
          <w:szCs w:val="28"/>
        </w:rPr>
        <w:t>-</w:t>
      </w:r>
      <w:proofErr w:type="gramEnd"/>
      <w:r>
        <w:rPr>
          <w:color w:val="000000"/>
          <w:sz w:val="28"/>
          <w:szCs w:val="28"/>
        </w:rPr>
        <w:t xml:space="preserve"> (нормо- или мало-) </w:t>
      </w:r>
      <w:r w:rsidRPr="00B8664D">
        <w:rPr>
          <w:color w:val="000000"/>
          <w:sz w:val="28"/>
          <w:szCs w:val="28"/>
        </w:rPr>
        <w:t>клеточн</w:t>
      </w:r>
      <w:r>
        <w:rPr>
          <w:color w:val="000000"/>
          <w:sz w:val="28"/>
          <w:szCs w:val="28"/>
        </w:rPr>
        <w:t>ый</w:t>
      </w:r>
      <w:r w:rsidRPr="00B8664D">
        <w:rPr>
          <w:color w:val="000000"/>
          <w:sz w:val="28"/>
          <w:szCs w:val="28"/>
        </w:rPr>
        <w:t xml:space="preserve"> костн</w:t>
      </w:r>
      <w:r>
        <w:rPr>
          <w:color w:val="000000"/>
          <w:sz w:val="28"/>
          <w:szCs w:val="28"/>
        </w:rPr>
        <w:t>ый</w:t>
      </w:r>
      <w:r w:rsidRPr="00B8664D">
        <w:rPr>
          <w:color w:val="000000"/>
          <w:sz w:val="28"/>
          <w:szCs w:val="28"/>
        </w:rPr>
        <w:t xml:space="preserve"> мозг, с суженными ростками нормального кроветворения и инфильтрацией бластными клетками </w:t>
      </w:r>
      <w:r>
        <w:rPr>
          <w:color w:val="000000"/>
          <w:sz w:val="28"/>
          <w:szCs w:val="28"/>
        </w:rPr>
        <w:t>–</w:t>
      </w:r>
      <w:r w:rsidRPr="00B8664D">
        <w:rPr>
          <w:color w:val="000000"/>
          <w:sz w:val="28"/>
          <w:szCs w:val="28"/>
        </w:rPr>
        <w:t xml:space="preserve"> от 25% до тотального замещения костного мозга опухолью. </w:t>
      </w:r>
    </w:p>
    <w:p w14:paraId="0192207E" w14:textId="77777777" w:rsidR="00102584" w:rsidRPr="00B8664D" w:rsidRDefault="00102584" w:rsidP="00102584">
      <w:pPr>
        <w:pStyle w:val="af5"/>
        <w:tabs>
          <w:tab w:val="left" w:pos="567"/>
        </w:tabs>
        <w:autoSpaceDE w:val="0"/>
        <w:autoSpaceDN w:val="0"/>
        <w:adjustRightInd w:val="0"/>
        <w:ind w:left="0"/>
        <w:jc w:val="both"/>
        <w:rPr>
          <w:color w:val="000000"/>
          <w:sz w:val="28"/>
          <w:szCs w:val="28"/>
        </w:rPr>
      </w:pPr>
      <w:r>
        <w:rPr>
          <w:color w:val="000000"/>
          <w:sz w:val="28"/>
          <w:szCs w:val="28"/>
        </w:rPr>
        <w:tab/>
      </w:r>
      <w:r w:rsidRPr="00B8664D">
        <w:rPr>
          <w:color w:val="000000"/>
          <w:sz w:val="28"/>
          <w:szCs w:val="28"/>
        </w:rPr>
        <w:t xml:space="preserve">При установлении диагноза ОЛ с помощью морфоцитохимического исследования образец костного мозга </w:t>
      </w:r>
      <w:r>
        <w:rPr>
          <w:color w:val="000000"/>
          <w:sz w:val="28"/>
          <w:szCs w:val="28"/>
        </w:rPr>
        <w:t>исследуется</w:t>
      </w:r>
      <w:r w:rsidRPr="00B8664D">
        <w:rPr>
          <w:color w:val="000000"/>
          <w:sz w:val="28"/>
          <w:szCs w:val="28"/>
        </w:rPr>
        <w:t xml:space="preserve"> </w:t>
      </w:r>
      <w:proofErr w:type="gramStart"/>
      <w:r w:rsidRPr="00B8664D">
        <w:rPr>
          <w:color w:val="000000"/>
          <w:sz w:val="28"/>
          <w:szCs w:val="28"/>
        </w:rPr>
        <w:t>на</w:t>
      </w:r>
      <w:proofErr w:type="gramEnd"/>
      <w:r w:rsidRPr="00B8664D">
        <w:rPr>
          <w:color w:val="000000"/>
          <w:sz w:val="28"/>
          <w:szCs w:val="28"/>
        </w:rPr>
        <w:t>:</w:t>
      </w:r>
    </w:p>
    <w:p w14:paraId="5DF5254A" w14:textId="11276ACA" w:rsidR="00102584" w:rsidRPr="00533A1B" w:rsidRDefault="00102584" w:rsidP="00CA61A8">
      <w:pPr>
        <w:pStyle w:val="af5"/>
        <w:numPr>
          <w:ilvl w:val="0"/>
          <w:numId w:val="149"/>
        </w:numPr>
        <w:ind w:left="0" w:firstLine="0"/>
        <w:jc w:val="both"/>
        <w:rPr>
          <w:sz w:val="28"/>
          <w:szCs w:val="28"/>
          <w:shd w:val="clear" w:color="auto" w:fill="F7F7F7"/>
        </w:rPr>
      </w:pPr>
      <w:proofErr w:type="gramStart"/>
      <w:r w:rsidRPr="000E326A">
        <w:rPr>
          <w:color w:val="000000"/>
          <w:sz w:val="28"/>
          <w:szCs w:val="28"/>
        </w:rPr>
        <w:t xml:space="preserve">иммунофенотипирование </w:t>
      </w:r>
      <w:r w:rsidR="00B67F74">
        <w:rPr>
          <w:sz w:val="28"/>
          <w:szCs w:val="28"/>
        </w:rPr>
        <w:t>методом проточной цитометрии, н</w:t>
      </w:r>
      <w:r w:rsidRPr="00533A1B">
        <w:rPr>
          <w:sz w:val="28"/>
          <w:szCs w:val="28"/>
        </w:rPr>
        <w:t>еобходимо для диагностики различных вариантов ОЛЛ, подтверждения рецидива ОЛЛ</w:t>
      </w:r>
      <w:r w:rsidRPr="00533A1B">
        <w:rPr>
          <w:sz w:val="28"/>
          <w:szCs w:val="28"/>
          <w:shd w:val="clear" w:color="auto" w:fill="F7F7F7"/>
        </w:rPr>
        <w:t>.</w:t>
      </w:r>
      <w:proofErr w:type="gramEnd"/>
    </w:p>
    <w:p w14:paraId="20A46579" w14:textId="77777777" w:rsidR="00102584" w:rsidRPr="008809E1" w:rsidRDefault="00102584" w:rsidP="00CA61A8">
      <w:pPr>
        <w:pStyle w:val="af5"/>
        <w:numPr>
          <w:ilvl w:val="0"/>
          <w:numId w:val="150"/>
        </w:numPr>
        <w:tabs>
          <w:tab w:val="left" w:pos="567"/>
        </w:tabs>
        <w:ind w:left="0" w:firstLine="0"/>
        <w:jc w:val="both"/>
        <w:rPr>
          <w:sz w:val="28"/>
          <w:szCs w:val="28"/>
        </w:rPr>
      </w:pPr>
      <w:r>
        <w:rPr>
          <w:sz w:val="28"/>
          <w:szCs w:val="28"/>
        </w:rPr>
        <w:t>а</w:t>
      </w:r>
      <w:r w:rsidRPr="008809E1">
        <w:rPr>
          <w:sz w:val="28"/>
          <w:szCs w:val="28"/>
        </w:rPr>
        <w:t>нтигены, специфичные для В-лимфобластов – CD10+, CD19+, CD79а+,</w:t>
      </w:r>
    </w:p>
    <w:p w14:paraId="5DD58CE0" w14:textId="77777777" w:rsidR="00102584" w:rsidRPr="008809E1" w:rsidRDefault="00102584" w:rsidP="00102584">
      <w:pPr>
        <w:pStyle w:val="af5"/>
        <w:tabs>
          <w:tab w:val="left" w:pos="567"/>
        </w:tabs>
        <w:ind w:left="0"/>
        <w:jc w:val="both"/>
        <w:rPr>
          <w:sz w:val="28"/>
          <w:szCs w:val="28"/>
        </w:rPr>
      </w:pPr>
      <w:r w:rsidRPr="008809E1">
        <w:rPr>
          <w:sz w:val="28"/>
          <w:szCs w:val="28"/>
        </w:rPr>
        <w:t>сCD22+, sCD22+, CD24+, РАХ+, TdT+, возможна экспрессия CD34+, CD20+;</w:t>
      </w:r>
    </w:p>
    <w:p w14:paraId="648A56DF" w14:textId="77777777" w:rsidR="00102584" w:rsidRPr="000E326A" w:rsidRDefault="00102584" w:rsidP="00CA61A8">
      <w:pPr>
        <w:pStyle w:val="af5"/>
        <w:numPr>
          <w:ilvl w:val="0"/>
          <w:numId w:val="150"/>
        </w:numPr>
        <w:tabs>
          <w:tab w:val="left" w:pos="567"/>
        </w:tabs>
        <w:ind w:left="0" w:firstLine="0"/>
        <w:jc w:val="both"/>
        <w:rPr>
          <w:sz w:val="28"/>
          <w:szCs w:val="28"/>
        </w:rPr>
      </w:pPr>
      <w:r>
        <w:rPr>
          <w:sz w:val="28"/>
          <w:szCs w:val="28"/>
        </w:rPr>
        <w:t>а</w:t>
      </w:r>
      <w:r w:rsidRPr="008809E1">
        <w:rPr>
          <w:sz w:val="28"/>
          <w:szCs w:val="28"/>
        </w:rPr>
        <w:t>нтигены, специфичные для Т-лимфобл</w:t>
      </w:r>
      <w:r>
        <w:rPr>
          <w:sz w:val="28"/>
          <w:szCs w:val="28"/>
        </w:rPr>
        <w:t>астов – CD1а+, CD2+, CD3+, CD4+,</w:t>
      </w:r>
      <w:r w:rsidR="003310BA">
        <w:rPr>
          <w:sz w:val="28"/>
          <w:szCs w:val="28"/>
        </w:rPr>
        <w:t>CD5+, CD7+, CD8+, CD34+</w:t>
      </w:r>
      <w:r w:rsidRPr="008809E1">
        <w:rPr>
          <w:sz w:val="28"/>
          <w:szCs w:val="28"/>
        </w:rPr>
        <w:t>.</w:t>
      </w:r>
    </w:p>
    <w:p w14:paraId="2A339FA0" w14:textId="77777777" w:rsidR="00102584" w:rsidRPr="00817C95" w:rsidRDefault="00102584" w:rsidP="00CA61A8">
      <w:pPr>
        <w:numPr>
          <w:ilvl w:val="0"/>
          <w:numId w:val="156"/>
        </w:numPr>
        <w:tabs>
          <w:tab w:val="left" w:pos="567"/>
        </w:tabs>
        <w:autoSpaceDE w:val="0"/>
        <w:autoSpaceDN w:val="0"/>
        <w:adjustRightInd w:val="0"/>
        <w:ind w:left="0" w:firstLine="0"/>
        <w:jc w:val="both"/>
        <w:rPr>
          <w:color w:val="000000"/>
          <w:sz w:val="28"/>
          <w:szCs w:val="28"/>
        </w:rPr>
      </w:pPr>
      <w:r w:rsidRPr="00817C95">
        <w:rPr>
          <w:color w:val="000000"/>
          <w:sz w:val="28"/>
          <w:szCs w:val="28"/>
        </w:rPr>
        <w:t xml:space="preserve">цитогенетическое исследование </w:t>
      </w:r>
      <w:r w:rsidRPr="0061187F">
        <w:rPr>
          <w:sz w:val="28"/>
          <w:szCs w:val="28"/>
        </w:rPr>
        <w:t>метафаз в лейкемических клетках</w:t>
      </w:r>
      <w:r>
        <w:rPr>
          <w:sz w:val="28"/>
          <w:szCs w:val="28"/>
        </w:rPr>
        <w:t xml:space="preserve"> – </w:t>
      </w:r>
      <w:r w:rsidRPr="0061187F">
        <w:rPr>
          <w:sz w:val="28"/>
          <w:szCs w:val="28"/>
        </w:rPr>
        <w:t xml:space="preserve">необходимо для выявления случайных транслокаций. Особенно значимыми при ОЛЛ являются транслокации </w:t>
      </w:r>
      <w:r w:rsidRPr="0061187F">
        <w:rPr>
          <w:sz w:val="28"/>
          <w:szCs w:val="28"/>
          <w:lang w:val="en-GB"/>
        </w:rPr>
        <w:t>t</w:t>
      </w:r>
      <w:r w:rsidRPr="0061187F">
        <w:rPr>
          <w:sz w:val="28"/>
          <w:szCs w:val="28"/>
        </w:rPr>
        <w:t xml:space="preserve">(9;22), </w:t>
      </w:r>
      <w:r w:rsidRPr="0061187F">
        <w:rPr>
          <w:sz w:val="28"/>
          <w:szCs w:val="28"/>
          <w:lang w:val="en-GB"/>
        </w:rPr>
        <w:t>t</w:t>
      </w:r>
      <w:r w:rsidRPr="0061187F">
        <w:rPr>
          <w:sz w:val="28"/>
          <w:szCs w:val="28"/>
        </w:rPr>
        <w:t>(4;11), t(12;22).</w:t>
      </w:r>
    </w:p>
    <w:p w14:paraId="197F8535" w14:textId="77777777" w:rsidR="00102584" w:rsidRPr="0061187F" w:rsidRDefault="00102584" w:rsidP="00CA61A8">
      <w:pPr>
        <w:pStyle w:val="af5"/>
        <w:numPr>
          <w:ilvl w:val="0"/>
          <w:numId w:val="153"/>
        </w:numPr>
        <w:tabs>
          <w:tab w:val="left" w:pos="567"/>
        </w:tabs>
        <w:autoSpaceDE w:val="0"/>
        <w:autoSpaceDN w:val="0"/>
        <w:adjustRightInd w:val="0"/>
        <w:ind w:left="0" w:firstLine="0"/>
        <w:jc w:val="both"/>
        <w:rPr>
          <w:sz w:val="28"/>
          <w:szCs w:val="28"/>
        </w:rPr>
      </w:pPr>
      <w:r>
        <w:rPr>
          <w:rFonts w:cs="TimesNewRomanPSMT"/>
          <w:sz w:val="28"/>
          <w:szCs w:val="28"/>
        </w:rPr>
        <w:t>молекулярный анализ</w:t>
      </w:r>
      <w:r w:rsidRPr="000E326A">
        <w:rPr>
          <w:rFonts w:cs="TimesNewRomanPSMT"/>
          <w:sz w:val="28"/>
          <w:szCs w:val="28"/>
        </w:rPr>
        <w:t xml:space="preserve"> </w:t>
      </w:r>
      <w:r w:rsidRPr="0061187F">
        <w:rPr>
          <w:sz w:val="28"/>
          <w:szCs w:val="28"/>
        </w:rPr>
        <w:t xml:space="preserve">методом флюоресцентной метки </w:t>
      </w:r>
      <w:r w:rsidRPr="0061187F">
        <w:rPr>
          <w:sz w:val="28"/>
          <w:szCs w:val="28"/>
          <w:lang w:val="en-GB"/>
        </w:rPr>
        <w:t>in</w:t>
      </w:r>
      <w:r w:rsidRPr="0061187F">
        <w:rPr>
          <w:sz w:val="28"/>
          <w:szCs w:val="28"/>
        </w:rPr>
        <w:t xml:space="preserve"> </w:t>
      </w:r>
      <w:r w:rsidRPr="0061187F">
        <w:rPr>
          <w:sz w:val="28"/>
          <w:szCs w:val="28"/>
          <w:lang w:val="en-GB"/>
        </w:rPr>
        <w:t>situ</w:t>
      </w:r>
      <w:r w:rsidRPr="0061187F">
        <w:rPr>
          <w:sz w:val="28"/>
          <w:szCs w:val="28"/>
        </w:rPr>
        <w:t xml:space="preserve"> (</w:t>
      </w:r>
      <w:r w:rsidRPr="0061187F">
        <w:rPr>
          <w:sz w:val="28"/>
          <w:szCs w:val="28"/>
          <w:lang w:val="en-GB"/>
        </w:rPr>
        <w:t>FISH</w:t>
      </w:r>
      <w:r w:rsidRPr="0061187F">
        <w:rPr>
          <w:sz w:val="28"/>
          <w:szCs w:val="28"/>
        </w:rPr>
        <w:t>)</w:t>
      </w:r>
      <w:r w:rsidRPr="000E326A">
        <w:rPr>
          <w:rFonts w:cs="TimesNewRomanPSMT"/>
          <w:sz w:val="28"/>
          <w:szCs w:val="28"/>
        </w:rPr>
        <w:t xml:space="preserve"> </w:t>
      </w:r>
      <w:r>
        <w:rPr>
          <w:rFonts w:cs="TimesNewRomanPSMT"/>
          <w:sz w:val="28"/>
          <w:szCs w:val="28"/>
        </w:rPr>
        <w:t xml:space="preserve">на наличие </w:t>
      </w:r>
      <w:r w:rsidRPr="0061187F">
        <w:rPr>
          <w:sz w:val="28"/>
          <w:szCs w:val="28"/>
          <w:lang w:val="en-US"/>
        </w:rPr>
        <w:t>BCR</w:t>
      </w:r>
      <w:r w:rsidRPr="0061187F">
        <w:rPr>
          <w:sz w:val="28"/>
          <w:szCs w:val="28"/>
        </w:rPr>
        <w:t>/</w:t>
      </w:r>
      <w:r w:rsidRPr="0061187F">
        <w:rPr>
          <w:sz w:val="28"/>
          <w:szCs w:val="28"/>
          <w:lang w:val="en-US"/>
        </w:rPr>
        <w:t>ABL</w:t>
      </w:r>
      <w:r w:rsidRPr="0061187F">
        <w:rPr>
          <w:sz w:val="28"/>
          <w:szCs w:val="28"/>
        </w:rPr>
        <w:t xml:space="preserve">, </w:t>
      </w:r>
      <w:r w:rsidRPr="0061187F">
        <w:rPr>
          <w:sz w:val="28"/>
          <w:szCs w:val="28"/>
          <w:lang w:val="en-US"/>
        </w:rPr>
        <w:t>MLL</w:t>
      </w:r>
      <w:r w:rsidRPr="0061187F">
        <w:rPr>
          <w:sz w:val="28"/>
          <w:szCs w:val="28"/>
        </w:rPr>
        <w:t>-</w:t>
      </w:r>
      <w:r w:rsidRPr="0061187F">
        <w:rPr>
          <w:sz w:val="28"/>
          <w:szCs w:val="28"/>
          <w:lang w:val="en-US"/>
        </w:rPr>
        <w:t>gen</w:t>
      </w:r>
      <w:r w:rsidRPr="0061187F">
        <w:rPr>
          <w:sz w:val="28"/>
          <w:szCs w:val="28"/>
        </w:rPr>
        <w:t>, TEL-AML1.</w:t>
      </w:r>
    </w:p>
    <w:p w14:paraId="4C26120D" w14:textId="77777777" w:rsidR="00102584" w:rsidRPr="002672C7" w:rsidRDefault="00102584" w:rsidP="00102584">
      <w:pPr>
        <w:jc w:val="both"/>
        <w:rPr>
          <w:sz w:val="28"/>
          <w:szCs w:val="28"/>
        </w:rPr>
      </w:pPr>
      <w:r w:rsidRPr="002672C7">
        <w:rPr>
          <w:sz w:val="28"/>
          <w:szCs w:val="28"/>
        </w:rPr>
        <w:lastRenderedPageBreak/>
        <w:t>Молекулярно-генетическое исследование: при остром лимфобластном лейкозе</w:t>
      </w:r>
      <w:r>
        <w:rPr>
          <w:sz w:val="28"/>
          <w:szCs w:val="28"/>
        </w:rPr>
        <w:t xml:space="preserve"> </w:t>
      </w:r>
      <w:r w:rsidRPr="002672C7">
        <w:rPr>
          <w:sz w:val="28"/>
          <w:szCs w:val="28"/>
        </w:rPr>
        <w:t>возможно обнаружение следующих, характерных генетических нарушений:</w:t>
      </w:r>
    </w:p>
    <w:p w14:paraId="6B8F67B8" w14:textId="77777777" w:rsidR="00102584" w:rsidRPr="0061187F" w:rsidRDefault="00102584" w:rsidP="00CA61A8">
      <w:pPr>
        <w:pStyle w:val="af5"/>
        <w:numPr>
          <w:ilvl w:val="1"/>
          <w:numId w:val="154"/>
        </w:numPr>
        <w:tabs>
          <w:tab w:val="left" w:pos="426"/>
        </w:tabs>
        <w:ind w:left="0" w:firstLine="0"/>
        <w:jc w:val="both"/>
        <w:rPr>
          <w:sz w:val="28"/>
          <w:szCs w:val="28"/>
        </w:rPr>
      </w:pPr>
      <w:r w:rsidRPr="0061187F">
        <w:rPr>
          <w:sz w:val="28"/>
          <w:szCs w:val="28"/>
        </w:rPr>
        <w:t xml:space="preserve">гиперплоидия – </w:t>
      </w:r>
      <w:r w:rsidR="0021226E">
        <w:rPr>
          <w:sz w:val="28"/>
          <w:szCs w:val="28"/>
        </w:rPr>
        <w:t>47</w:t>
      </w:r>
      <w:r w:rsidRPr="0061187F">
        <w:rPr>
          <w:sz w:val="28"/>
          <w:szCs w:val="28"/>
        </w:rPr>
        <w:t xml:space="preserve"> – 65 хромосом без структурных аномалий;</w:t>
      </w:r>
    </w:p>
    <w:p w14:paraId="778AE65E" w14:textId="77777777" w:rsidR="00102584" w:rsidRPr="0061187F" w:rsidRDefault="00102584" w:rsidP="00CA61A8">
      <w:pPr>
        <w:pStyle w:val="af5"/>
        <w:numPr>
          <w:ilvl w:val="1"/>
          <w:numId w:val="154"/>
        </w:numPr>
        <w:tabs>
          <w:tab w:val="left" w:pos="426"/>
        </w:tabs>
        <w:ind w:left="0" w:firstLine="0"/>
        <w:jc w:val="both"/>
        <w:rPr>
          <w:sz w:val="28"/>
          <w:szCs w:val="28"/>
        </w:rPr>
      </w:pPr>
      <w:r w:rsidRPr="0061187F">
        <w:rPr>
          <w:sz w:val="28"/>
          <w:szCs w:val="28"/>
        </w:rPr>
        <w:t>гипоплоидия – менее 46 хромосом;</w:t>
      </w:r>
    </w:p>
    <w:p w14:paraId="26B48CFA" w14:textId="77777777" w:rsidR="00102584" w:rsidRPr="0061187F" w:rsidRDefault="00102584" w:rsidP="00CA61A8">
      <w:pPr>
        <w:pStyle w:val="af5"/>
        <w:numPr>
          <w:ilvl w:val="1"/>
          <w:numId w:val="154"/>
        </w:numPr>
        <w:tabs>
          <w:tab w:val="left" w:pos="426"/>
        </w:tabs>
        <w:ind w:left="0" w:firstLine="0"/>
        <w:jc w:val="both"/>
        <w:rPr>
          <w:sz w:val="28"/>
          <w:szCs w:val="28"/>
        </w:rPr>
      </w:pPr>
      <w:r w:rsidRPr="0061187F">
        <w:rPr>
          <w:sz w:val="28"/>
          <w:szCs w:val="28"/>
        </w:rPr>
        <w:t>транслокация t(9;22) (q34;q11.2) – ген BCR/ABL1;</w:t>
      </w:r>
    </w:p>
    <w:p w14:paraId="77910ACA" w14:textId="77777777" w:rsidR="00102584" w:rsidRPr="0061187F" w:rsidRDefault="00102584" w:rsidP="00CA61A8">
      <w:pPr>
        <w:pStyle w:val="af5"/>
        <w:numPr>
          <w:ilvl w:val="1"/>
          <w:numId w:val="154"/>
        </w:numPr>
        <w:tabs>
          <w:tab w:val="left" w:pos="426"/>
        </w:tabs>
        <w:ind w:left="0" w:firstLine="0"/>
        <w:jc w:val="both"/>
        <w:rPr>
          <w:sz w:val="28"/>
          <w:szCs w:val="28"/>
        </w:rPr>
      </w:pPr>
      <w:r w:rsidRPr="0061187F">
        <w:rPr>
          <w:sz w:val="28"/>
          <w:szCs w:val="28"/>
        </w:rPr>
        <w:t>транслокация t(v;11q23) – реаранжировка гена MLL;</w:t>
      </w:r>
    </w:p>
    <w:p w14:paraId="1257DB86" w14:textId="77777777" w:rsidR="00102584" w:rsidRPr="0061187F" w:rsidRDefault="00102584" w:rsidP="00CA61A8">
      <w:pPr>
        <w:pStyle w:val="af5"/>
        <w:numPr>
          <w:ilvl w:val="1"/>
          <w:numId w:val="154"/>
        </w:numPr>
        <w:tabs>
          <w:tab w:val="left" w:pos="426"/>
        </w:tabs>
        <w:ind w:left="0" w:firstLine="0"/>
        <w:jc w:val="both"/>
        <w:rPr>
          <w:sz w:val="28"/>
          <w:szCs w:val="28"/>
        </w:rPr>
      </w:pPr>
      <w:r w:rsidRPr="0061187F">
        <w:rPr>
          <w:sz w:val="28"/>
          <w:szCs w:val="28"/>
        </w:rPr>
        <w:t>транслокация t(12;22) (p13;q22) – ген TEL-AML1;</w:t>
      </w:r>
    </w:p>
    <w:p w14:paraId="4F8D6C22" w14:textId="77777777" w:rsidR="00102584" w:rsidRPr="00C044E1" w:rsidRDefault="00102584" w:rsidP="00CA61A8">
      <w:pPr>
        <w:pStyle w:val="af5"/>
        <w:numPr>
          <w:ilvl w:val="1"/>
          <w:numId w:val="154"/>
        </w:numPr>
        <w:tabs>
          <w:tab w:val="left" w:pos="426"/>
        </w:tabs>
        <w:ind w:left="0" w:firstLine="0"/>
        <w:jc w:val="both"/>
        <w:rPr>
          <w:sz w:val="28"/>
          <w:szCs w:val="28"/>
        </w:rPr>
      </w:pPr>
      <w:r w:rsidRPr="0061187F">
        <w:rPr>
          <w:sz w:val="28"/>
          <w:szCs w:val="28"/>
        </w:rPr>
        <w:t>транслокация t(1;19) (q23;p13.3) – ген Е2А-РВХ1;• транслокация t(5</w:t>
      </w:r>
      <w:r w:rsidR="003310BA">
        <w:rPr>
          <w:sz w:val="28"/>
          <w:szCs w:val="28"/>
        </w:rPr>
        <w:t>;14) (q31;q32) – ген IL3-IGH</w:t>
      </w:r>
      <w:r w:rsidRPr="0061187F">
        <w:rPr>
          <w:sz w:val="28"/>
          <w:szCs w:val="28"/>
        </w:rPr>
        <w:t>.</w:t>
      </w:r>
    </w:p>
    <w:p w14:paraId="7F7A46FD" w14:textId="77777777" w:rsidR="00102584" w:rsidRPr="00C044E1" w:rsidRDefault="00102584" w:rsidP="00CA61A8">
      <w:pPr>
        <w:pStyle w:val="af5"/>
        <w:numPr>
          <w:ilvl w:val="0"/>
          <w:numId w:val="155"/>
        </w:numPr>
        <w:tabs>
          <w:tab w:val="left" w:pos="567"/>
        </w:tabs>
        <w:ind w:left="0" w:firstLine="0"/>
        <w:jc w:val="both"/>
        <w:rPr>
          <w:rFonts w:cs="TimesNewRomanPSMT"/>
          <w:sz w:val="28"/>
          <w:szCs w:val="28"/>
        </w:rPr>
      </w:pPr>
      <w:r w:rsidRPr="00817C95">
        <w:rPr>
          <w:sz w:val="28"/>
          <w:szCs w:val="28"/>
        </w:rPr>
        <w:t xml:space="preserve">молекулярный анализ на </w:t>
      </w:r>
      <w:r w:rsidRPr="0061187F">
        <w:rPr>
          <w:sz w:val="28"/>
          <w:szCs w:val="28"/>
        </w:rPr>
        <w:t>Минимальн</w:t>
      </w:r>
      <w:r>
        <w:rPr>
          <w:sz w:val="28"/>
          <w:szCs w:val="28"/>
        </w:rPr>
        <w:t>ую Резидуальную Болезнь</w:t>
      </w:r>
      <w:r w:rsidRPr="0061187F">
        <w:rPr>
          <w:sz w:val="28"/>
          <w:szCs w:val="28"/>
        </w:rPr>
        <w:t xml:space="preserve"> </w:t>
      </w:r>
      <w:r>
        <w:rPr>
          <w:sz w:val="28"/>
          <w:szCs w:val="28"/>
        </w:rPr>
        <w:t>(</w:t>
      </w:r>
      <w:r w:rsidRPr="00817C95">
        <w:rPr>
          <w:sz w:val="28"/>
          <w:szCs w:val="28"/>
        </w:rPr>
        <w:t>МРБ</w:t>
      </w:r>
      <w:r>
        <w:rPr>
          <w:sz w:val="28"/>
          <w:szCs w:val="28"/>
        </w:rPr>
        <w:t>)</w:t>
      </w:r>
      <w:r w:rsidRPr="00817C95">
        <w:rPr>
          <w:sz w:val="28"/>
          <w:szCs w:val="28"/>
        </w:rPr>
        <w:t xml:space="preserve"> </w:t>
      </w:r>
      <w:r w:rsidRPr="0061187F">
        <w:rPr>
          <w:sz w:val="28"/>
          <w:szCs w:val="28"/>
        </w:rPr>
        <w:t xml:space="preserve">– наличие остаточных лейкемических клеток у пациента в ремиссии. Техника выявления </w:t>
      </w:r>
      <w:proofErr w:type="gramStart"/>
      <w:r w:rsidRPr="0061187F">
        <w:rPr>
          <w:sz w:val="28"/>
          <w:szCs w:val="28"/>
          <w:lang w:val="en-US"/>
        </w:rPr>
        <w:t>M</w:t>
      </w:r>
      <w:proofErr w:type="gramEnd"/>
      <w:r w:rsidRPr="0061187F">
        <w:rPr>
          <w:sz w:val="28"/>
          <w:szCs w:val="28"/>
        </w:rPr>
        <w:t>РБ заключается в определении клеток с аномалиями кариотипа с помощью цитогенетических методов (можно обнаружить 1 аномальную клетку на 100 нормальных), или ПЦР (позволяет обнаружить 1 на 10</w:t>
      </w:r>
      <w:r w:rsidRPr="0061187F">
        <w:rPr>
          <w:sz w:val="28"/>
          <w:szCs w:val="28"/>
          <w:vertAlign w:val="superscript"/>
        </w:rPr>
        <w:t>5</w:t>
      </w:r>
      <w:r w:rsidRPr="0061187F">
        <w:rPr>
          <w:sz w:val="28"/>
          <w:szCs w:val="28"/>
        </w:rPr>
        <w:t xml:space="preserve"> нормальных клеток). Очень чувствительным методом является </w:t>
      </w:r>
      <w:proofErr w:type="gramStart"/>
      <w:r w:rsidRPr="0061187F">
        <w:rPr>
          <w:sz w:val="28"/>
          <w:szCs w:val="28"/>
        </w:rPr>
        <w:t>проточная</w:t>
      </w:r>
      <w:proofErr w:type="gramEnd"/>
      <w:r w:rsidRPr="0061187F">
        <w:rPr>
          <w:sz w:val="28"/>
          <w:szCs w:val="28"/>
        </w:rPr>
        <w:t xml:space="preserve"> цитофлюориметрия, позволяющая обнаружить клетки с аномальным иммунофенотипом. Определение высокого уровня </w:t>
      </w:r>
      <w:proofErr w:type="gramStart"/>
      <w:r w:rsidRPr="0061187F">
        <w:rPr>
          <w:sz w:val="28"/>
          <w:szCs w:val="28"/>
          <w:lang w:val="en-US"/>
        </w:rPr>
        <w:t>M</w:t>
      </w:r>
      <w:proofErr w:type="gramEnd"/>
      <w:r w:rsidRPr="0061187F">
        <w:rPr>
          <w:sz w:val="28"/>
          <w:szCs w:val="28"/>
        </w:rPr>
        <w:t>РБ после индукции ремиссии или перед поддерживающей терапией коррелирует с плохим прогнозом</w:t>
      </w:r>
      <w:r w:rsidR="00586660">
        <w:rPr>
          <w:sz w:val="28"/>
          <w:szCs w:val="28"/>
        </w:rPr>
        <w:t xml:space="preserve"> [6]</w:t>
      </w:r>
      <w:r w:rsidRPr="0061187F">
        <w:rPr>
          <w:sz w:val="28"/>
          <w:szCs w:val="28"/>
        </w:rPr>
        <w:t xml:space="preserve">. </w:t>
      </w:r>
    </w:p>
    <w:p w14:paraId="110254AB" w14:textId="77777777" w:rsidR="00102584" w:rsidRPr="00675F39" w:rsidRDefault="00102584" w:rsidP="00CA61A8">
      <w:pPr>
        <w:pStyle w:val="af5"/>
        <w:numPr>
          <w:ilvl w:val="0"/>
          <w:numId w:val="152"/>
        </w:numPr>
        <w:tabs>
          <w:tab w:val="left" w:pos="567"/>
        </w:tabs>
        <w:autoSpaceDE w:val="0"/>
        <w:autoSpaceDN w:val="0"/>
        <w:adjustRightInd w:val="0"/>
        <w:ind w:left="0" w:firstLine="0"/>
        <w:jc w:val="both"/>
        <w:rPr>
          <w:color w:val="000000"/>
          <w:sz w:val="28"/>
          <w:szCs w:val="28"/>
        </w:rPr>
      </w:pPr>
      <w:r w:rsidRPr="0061187F">
        <w:rPr>
          <w:sz w:val="28"/>
          <w:szCs w:val="28"/>
        </w:rPr>
        <w:t>цитохимические исследования бластных клеток – для выявления специфических для различных бластов ферментов. При ОЛЛ определяется положительная ШИК-реакция на гликоген, отрицательная реакция на липиды, пероксидазу, хлорацетат эстеразу</w:t>
      </w:r>
      <w:r w:rsidR="00586660">
        <w:rPr>
          <w:sz w:val="28"/>
          <w:szCs w:val="28"/>
        </w:rPr>
        <w:t xml:space="preserve"> [2]</w:t>
      </w:r>
      <w:r w:rsidRPr="0061187F">
        <w:rPr>
          <w:sz w:val="28"/>
          <w:szCs w:val="28"/>
        </w:rPr>
        <w:t>.</w:t>
      </w:r>
    </w:p>
    <w:p w14:paraId="2176E83C" w14:textId="77777777" w:rsidR="00102584" w:rsidRPr="0061187F" w:rsidRDefault="00102584" w:rsidP="00102584">
      <w:pPr>
        <w:pStyle w:val="af5"/>
        <w:tabs>
          <w:tab w:val="left" w:pos="567"/>
        </w:tabs>
        <w:autoSpaceDE w:val="0"/>
        <w:autoSpaceDN w:val="0"/>
        <w:adjustRightInd w:val="0"/>
        <w:ind w:left="0"/>
        <w:jc w:val="both"/>
        <w:rPr>
          <w:color w:val="000000"/>
          <w:sz w:val="28"/>
          <w:szCs w:val="28"/>
        </w:rPr>
      </w:pPr>
      <w:r w:rsidRPr="009453DE">
        <w:rPr>
          <w:sz w:val="28"/>
          <w:szCs w:val="28"/>
        </w:rPr>
        <w:t xml:space="preserve">Таблица </w:t>
      </w:r>
      <w:r w:rsidR="009453DE" w:rsidRPr="009453DE">
        <w:rPr>
          <w:sz w:val="28"/>
          <w:szCs w:val="28"/>
        </w:rPr>
        <w:t>1</w:t>
      </w:r>
      <w:r w:rsidRPr="009453DE">
        <w:rPr>
          <w:sz w:val="28"/>
          <w:szCs w:val="28"/>
        </w:rPr>
        <w:t>.</w:t>
      </w:r>
      <w:r>
        <w:rPr>
          <w:sz w:val="28"/>
          <w:szCs w:val="28"/>
        </w:rPr>
        <w:t xml:space="preserve"> </w:t>
      </w:r>
      <w:r w:rsidRPr="000E326A">
        <w:rPr>
          <w:b/>
          <w:sz w:val="28"/>
          <w:szCs w:val="28"/>
        </w:rPr>
        <w:t>Цитохимические критерии ОЛЛ</w:t>
      </w:r>
      <w:r w:rsidRPr="0061187F">
        <w:rPr>
          <w:sz w:val="28"/>
          <w:szCs w:val="28"/>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4"/>
        <w:gridCol w:w="4769"/>
      </w:tblGrid>
      <w:tr w:rsidR="00102584" w14:paraId="1137869B" w14:textId="77777777" w:rsidTr="00102584">
        <w:tc>
          <w:tcPr>
            <w:tcW w:w="5254" w:type="dxa"/>
            <w:shd w:val="clear" w:color="auto" w:fill="auto"/>
          </w:tcPr>
          <w:p w14:paraId="69B7FD8B" w14:textId="77777777" w:rsidR="00102584" w:rsidRPr="007B68FB" w:rsidRDefault="00102584" w:rsidP="00102584">
            <w:pPr>
              <w:jc w:val="both"/>
              <w:rPr>
                <w:sz w:val="28"/>
                <w:szCs w:val="28"/>
              </w:rPr>
            </w:pPr>
            <w:r w:rsidRPr="007B68FB">
              <w:rPr>
                <w:sz w:val="28"/>
                <w:szCs w:val="28"/>
              </w:rPr>
              <w:t>Миелопероксидаза</w:t>
            </w:r>
            <w:r>
              <w:rPr>
                <w:sz w:val="28"/>
                <w:szCs w:val="28"/>
              </w:rPr>
              <w:t xml:space="preserve"> (МП)</w:t>
            </w:r>
          </w:p>
        </w:tc>
        <w:tc>
          <w:tcPr>
            <w:tcW w:w="4769" w:type="dxa"/>
            <w:shd w:val="clear" w:color="auto" w:fill="auto"/>
          </w:tcPr>
          <w:p w14:paraId="52869CBB" w14:textId="77777777" w:rsidR="00102584" w:rsidRPr="007B68FB" w:rsidRDefault="00102584" w:rsidP="00102584">
            <w:pPr>
              <w:ind w:left="709"/>
              <w:jc w:val="both"/>
              <w:rPr>
                <w:sz w:val="28"/>
                <w:szCs w:val="28"/>
              </w:rPr>
            </w:pPr>
            <w:r w:rsidRPr="007B68FB">
              <w:rPr>
                <w:sz w:val="28"/>
                <w:szCs w:val="28"/>
              </w:rPr>
              <w:t>Отрицательная</w:t>
            </w:r>
          </w:p>
        </w:tc>
      </w:tr>
      <w:tr w:rsidR="00102584" w14:paraId="2A16087A" w14:textId="77777777" w:rsidTr="00102584">
        <w:tc>
          <w:tcPr>
            <w:tcW w:w="5254" w:type="dxa"/>
            <w:shd w:val="clear" w:color="auto" w:fill="auto"/>
          </w:tcPr>
          <w:p w14:paraId="1A33A587" w14:textId="77777777" w:rsidR="00102584" w:rsidRPr="007B68FB" w:rsidRDefault="00102584" w:rsidP="00102584">
            <w:pPr>
              <w:jc w:val="both"/>
              <w:rPr>
                <w:sz w:val="28"/>
                <w:szCs w:val="28"/>
              </w:rPr>
            </w:pPr>
            <w:r w:rsidRPr="007B68FB">
              <w:rPr>
                <w:sz w:val="28"/>
                <w:szCs w:val="28"/>
              </w:rPr>
              <w:t>Судан черный (липиды)</w:t>
            </w:r>
          </w:p>
        </w:tc>
        <w:tc>
          <w:tcPr>
            <w:tcW w:w="4769" w:type="dxa"/>
            <w:shd w:val="clear" w:color="auto" w:fill="auto"/>
          </w:tcPr>
          <w:p w14:paraId="4A61EEE1" w14:textId="77777777" w:rsidR="00102584" w:rsidRPr="007B68FB" w:rsidRDefault="00102584" w:rsidP="00102584">
            <w:pPr>
              <w:ind w:left="709"/>
              <w:jc w:val="both"/>
              <w:rPr>
                <w:sz w:val="28"/>
                <w:szCs w:val="28"/>
              </w:rPr>
            </w:pPr>
            <w:r w:rsidRPr="007B68FB">
              <w:rPr>
                <w:sz w:val="28"/>
                <w:szCs w:val="28"/>
              </w:rPr>
              <w:t>Отрицательная</w:t>
            </w:r>
          </w:p>
        </w:tc>
      </w:tr>
      <w:tr w:rsidR="00102584" w14:paraId="52FF078D" w14:textId="77777777" w:rsidTr="00102584">
        <w:tc>
          <w:tcPr>
            <w:tcW w:w="5254" w:type="dxa"/>
            <w:shd w:val="clear" w:color="auto" w:fill="auto"/>
          </w:tcPr>
          <w:p w14:paraId="2A5008E3" w14:textId="77777777" w:rsidR="00102584" w:rsidRPr="007B68FB" w:rsidRDefault="00102584" w:rsidP="00102584">
            <w:pPr>
              <w:jc w:val="both"/>
              <w:rPr>
                <w:sz w:val="28"/>
                <w:szCs w:val="28"/>
              </w:rPr>
            </w:pPr>
            <w:proofErr w:type="gramStart"/>
            <w:r w:rsidRPr="007B68FB">
              <w:rPr>
                <w:sz w:val="28"/>
                <w:szCs w:val="28"/>
              </w:rPr>
              <w:t>PAS реакция (реакция на</w:t>
            </w:r>
            <w:proofErr w:type="gramEnd"/>
          </w:p>
          <w:p w14:paraId="5B71BAC3" w14:textId="77777777" w:rsidR="00102584" w:rsidRPr="007B68FB" w:rsidRDefault="00102584" w:rsidP="00102584">
            <w:pPr>
              <w:jc w:val="both"/>
              <w:rPr>
                <w:sz w:val="28"/>
                <w:szCs w:val="28"/>
              </w:rPr>
            </w:pPr>
            <w:r w:rsidRPr="007B68FB">
              <w:rPr>
                <w:sz w:val="28"/>
                <w:szCs w:val="28"/>
              </w:rPr>
              <w:t>гликозаминогликаны с реактивом</w:t>
            </w:r>
          </w:p>
          <w:p w14:paraId="3516C3ED" w14:textId="77777777" w:rsidR="00102584" w:rsidRPr="007B68FB" w:rsidRDefault="00102584" w:rsidP="00102584">
            <w:pPr>
              <w:jc w:val="both"/>
              <w:rPr>
                <w:sz w:val="28"/>
                <w:szCs w:val="28"/>
              </w:rPr>
            </w:pPr>
            <w:proofErr w:type="gramStart"/>
            <w:r w:rsidRPr="007B68FB">
              <w:rPr>
                <w:sz w:val="28"/>
                <w:szCs w:val="28"/>
              </w:rPr>
              <w:t>Шиффа)</w:t>
            </w:r>
            <w:proofErr w:type="gramEnd"/>
          </w:p>
        </w:tc>
        <w:tc>
          <w:tcPr>
            <w:tcW w:w="4769" w:type="dxa"/>
            <w:shd w:val="clear" w:color="auto" w:fill="auto"/>
          </w:tcPr>
          <w:p w14:paraId="456722F4" w14:textId="77777777" w:rsidR="00102584" w:rsidRPr="007B68FB" w:rsidRDefault="00102584" w:rsidP="00102584">
            <w:pPr>
              <w:ind w:left="709"/>
              <w:jc w:val="both"/>
              <w:rPr>
                <w:sz w:val="28"/>
                <w:szCs w:val="28"/>
              </w:rPr>
            </w:pPr>
            <w:r w:rsidRPr="007B68FB">
              <w:rPr>
                <w:sz w:val="28"/>
                <w:szCs w:val="28"/>
              </w:rPr>
              <w:t>Положительная, крупногранулярная</w:t>
            </w:r>
          </w:p>
          <w:p w14:paraId="20B4CBE6" w14:textId="77777777" w:rsidR="00102584" w:rsidRPr="007B68FB" w:rsidRDefault="00102584" w:rsidP="00102584">
            <w:pPr>
              <w:jc w:val="both"/>
              <w:rPr>
                <w:sz w:val="28"/>
                <w:szCs w:val="28"/>
              </w:rPr>
            </w:pPr>
          </w:p>
        </w:tc>
      </w:tr>
      <w:tr w:rsidR="00102584" w14:paraId="74097DA5" w14:textId="77777777" w:rsidTr="00102584">
        <w:tc>
          <w:tcPr>
            <w:tcW w:w="5254" w:type="dxa"/>
            <w:shd w:val="clear" w:color="auto" w:fill="auto"/>
          </w:tcPr>
          <w:p w14:paraId="1CD193A0" w14:textId="77777777" w:rsidR="00102584" w:rsidRPr="007B68FB" w:rsidRDefault="00102584" w:rsidP="00102584">
            <w:pPr>
              <w:jc w:val="both"/>
              <w:rPr>
                <w:sz w:val="28"/>
                <w:szCs w:val="28"/>
              </w:rPr>
            </w:pPr>
            <w:r w:rsidRPr="007B68FB">
              <w:rPr>
                <w:sz w:val="28"/>
                <w:szCs w:val="28"/>
              </w:rPr>
              <w:t>α-нафтилэстераза</w:t>
            </w:r>
          </w:p>
        </w:tc>
        <w:tc>
          <w:tcPr>
            <w:tcW w:w="4769" w:type="dxa"/>
            <w:shd w:val="clear" w:color="auto" w:fill="auto"/>
          </w:tcPr>
          <w:p w14:paraId="2F192E14" w14:textId="77777777" w:rsidR="00102584" w:rsidRPr="007B68FB" w:rsidRDefault="00102584" w:rsidP="00102584">
            <w:pPr>
              <w:ind w:left="709"/>
              <w:jc w:val="both"/>
              <w:rPr>
                <w:sz w:val="28"/>
                <w:szCs w:val="28"/>
              </w:rPr>
            </w:pPr>
            <w:r w:rsidRPr="007B68FB">
              <w:rPr>
                <w:sz w:val="28"/>
                <w:szCs w:val="28"/>
              </w:rPr>
              <w:t>Отрицательная</w:t>
            </w:r>
          </w:p>
        </w:tc>
      </w:tr>
      <w:tr w:rsidR="00102584" w14:paraId="48F8FFC1" w14:textId="77777777" w:rsidTr="00102584">
        <w:tc>
          <w:tcPr>
            <w:tcW w:w="5254" w:type="dxa"/>
            <w:shd w:val="clear" w:color="auto" w:fill="auto"/>
          </w:tcPr>
          <w:p w14:paraId="2B260E9D" w14:textId="77777777" w:rsidR="00102584" w:rsidRPr="007B68FB" w:rsidRDefault="00102584" w:rsidP="00102584">
            <w:pPr>
              <w:jc w:val="both"/>
              <w:rPr>
                <w:sz w:val="28"/>
                <w:szCs w:val="28"/>
              </w:rPr>
            </w:pPr>
            <w:r w:rsidRPr="007B68FB">
              <w:rPr>
                <w:sz w:val="28"/>
                <w:szCs w:val="28"/>
              </w:rPr>
              <w:t>Хлорацетатэстераза</w:t>
            </w:r>
          </w:p>
        </w:tc>
        <w:tc>
          <w:tcPr>
            <w:tcW w:w="4769" w:type="dxa"/>
            <w:shd w:val="clear" w:color="auto" w:fill="auto"/>
          </w:tcPr>
          <w:p w14:paraId="6E0B779F" w14:textId="77777777" w:rsidR="00102584" w:rsidRPr="007B68FB" w:rsidRDefault="00102584" w:rsidP="00102584">
            <w:pPr>
              <w:ind w:left="709"/>
              <w:jc w:val="both"/>
              <w:rPr>
                <w:sz w:val="28"/>
                <w:szCs w:val="28"/>
              </w:rPr>
            </w:pPr>
            <w:r w:rsidRPr="007B68FB">
              <w:rPr>
                <w:sz w:val="28"/>
                <w:szCs w:val="28"/>
              </w:rPr>
              <w:t>Отрицательная</w:t>
            </w:r>
          </w:p>
        </w:tc>
      </w:tr>
    </w:tbl>
    <w:p w14:paraId="137865A9" w14:textId="77777777" w:rsidR="00102584" w:rsidRDefault="00102584" w:rsidP="00102584">
      <w:pPr>
        <w:ind w:left="709"/>
        <w:jc w:val="both"/>
        <w:rPr>
          <w:sz w:val="28"/>
          <w:szCs w:val="28"/>
        </w:rPr>
      </w:pPr>
    </w:p>
    <w:p w14:paraId="0CE0B002" w14:textId="77777777" w:rsidR="007B68FB" w:rsidRPr="0021226E" w:rsidRDefault="00102584" w:rsidP="00CA61A8">
      <w:pPr>
        <w:pStyle w:val="af5"/>
        <w:widowControl w:val="0"/>
        <w:numPr>
          <w:ilvl w:val="0"/>
          <w:numId w:val="152"/>
        </w:numPr>
        <w:tabs>
          <w:tab w:val="left" w:pos="567"/>
          <w:tab w:val="left" w:pos="1536"/>
        </w:tabs>
        <w:autoSpaceDE w:val="0"/>
        <w:autoSpaceDN w:val="0"/>
        <w:adjustRightInd w:val="0"/>
        <w:ind w:left="0" w:firstLine="0"/>
        <w:jc w:val="both"/>
        <w:rPr>
          <w:b/>
          <w:bCs/>
          <w:iCs/>
          <w:sz w:val="28"/>
          <w:szCs w:val="28"/>
        </w:rPr>
      </w:pPr>
      <w:r w:rsidRPr="0021226E">
        <w:rPr>
          <w:sz w:val="28"/>
          <w:szCs w:val="28"/>
        </w:rPr>
        <w:t>Исследование ликвора – первая люмбальная пункция перед началом циторедуктивной профазы должна проводиться только опытным врачом под общим наркозом с целью снижения риска травматичности и механического заноса бластных клеток периферической крови в ЦНС. При проведении люмбальной пункции оценивается степень давления спиномозговой жидкости, прозрачность и цвет ликвора. Проводится биохимическое исследование ликвора на количества белка, сахара и хлоридов. Морфологическое исследование ликвора включает оценку клеточности ликвора (в норме ликвор клеток не содержит), определение всех типов имеющихся клеток. При подозрении на поражение ЦНС обязательным условием является приготовление цитопрепарата на цитоцентрифуге</w:t>
      </w:r>
      <w:r w:rsidR="00586660">
        <w:rPr>
          <w:sz w:val="28"/>
          <w:szCs w:val="28"/>
        </w:rPr>
        <w:t xml:space="preserve"> [7]</w:t>
      </w:r>
      <w:r w:rsidRPr="0021226E">
        <w:rPr>
          <w:sz w:val="28"/>
          <w:szCs w:val="28"/>
        </w:rPr>
        <w:t xml:space="preserve">. </w:t>
      </w:r>
      <w:r w:rsidR="00DA7AFA" w:rsidRPr="0021226E">
        <w:rPr>
          <w:b/>
          <w:bCs/>
          <w:iCs/>
          <w:sz w:val="28"/>
          <w:szCs w:val="28"/>
        </w:rPr>
        <w:t>И</w:t>
      </w:r>
      <w:r w:rsidR="007B68FB" w:rsidRPr="0021226E">
        <w:rPr>
          <w:b/>
          <w:bCs/>
          <w:iCs/>
          <w:sz w:val="28"/>
          <w:szCs w:val="28"/>
        </w:rPr>
        <w:t>нструментальные исследования</w:t>
      </w:r>
      <w:r w:rsidR="00D64030" w:rsidRPr="0021226E">
        <w:rPr>
          <w:b/>
          <w:bCs/>
          <w:iCs/>
          <w:sz w:val="28"/>
          <w:szCs w:val="28"/>
        </w:rPr>
        <w:t>:</w:t>
      </w:r>
    </w:p>
    <w:p w14:paraId="22CCE544" w14:textId="77777777" w:rsidR="00560E6F" w:rsidRPr="00D64030" w:rsidRDefault="00560E6F" w:rsidP="00CA61A8">
      <w:pPr>
        <w:numPr>
          <w:ilvl w:val="0"/>
          <w:numId w:val="36"/>
        </w:numPr>
        <w:tabs>
          <w:tab w:val="left" w:pos="567"/>
        </w:tabs>
        <w:autoSpaceDE w:val="0"/>
        <w:autoSpaceDN w:val="0"/>
        <w:adjustRightInd w:val="0"/>
        <w:ind w:left="0" w:firstLine="0"/>
        <w:jc w:val="both"/>
        <w:rPr>
          <w:sz w:val="28"/>
          <w:szCs w:val="28"/>
        </w:rPr>
      </w:pPr>
      <w:r w:rsidRPr="00D64030">
        <w:rPr>
          <w:sz w:val="28"/>
          <w:szCs w:val="28"/>
        </w:rPr>
        <w:t>ЭКГ – диагностика нарушений сердечной деятельности при поражении сердца лейкемической инфильтрацией и при терапии антрациклинами</w:t>
      </w:r>
      <w:r w:rsidR="00D64030">
        <w:rPr>
          <w:sz w:val="28"/>
          <w:szCs w:val="28"/>
        </w:rPr>
        <w:t>;</w:t>
      </w:r>
    </w:p>
    <w:p w14:paraId="29841F72" w14:textId="77777777" w:rsidR="00560E6F" w:rsidRPr="005A42B0" w:rsidRDefault="00560E6F" w:rsidP="00CA61A8">
      <w:pPr>
        <w:numPr>
          <w:ilvl w:val="0"/>
          <w:numId w:val="36"/>
        </w:numPr>
        <w:tabs>
          <w:tab w:val="left" w:pos="567"/>
        </w:tabs>
        <w:autoSpaceDE w:val="0"/>
        <w:autoSpaceDN w:val="0"/>
        <w:adjustRightInd w:val="0"/>
        <w:ind w:left="0" w:firstLine="0"/>
        <w:jc w:val="both"/>
        <w:rPr>
          <w:rFonts w:cs="TimesNewRomanPSMT"/>
          <w:sz w:val="28"/>
          <w:szCs w:val="28"/>
        </w:rPr>
      </w:pPr>
      <w:r w:rsidRPr="00D64030">
        <w:rPr>
          <w:sz w:val="28"/>
          <w:szCs w:val="28"/>
        </w:rPr>
        <w:lastRenderedPageBreak/>
        <w:t xml:space="preserve">УЗИ органов брюшной полости и забрюшинного пространств – </w:t>
      </w:r>
      <w:r w:rsidR="00043107">
        <w:rPr>
          <w:sz w:val="28"/>
          <w:szCs w:val="28"/>
        </w:rPr>
        <w:t xml:space="preserve">для </w:t>
      </w:r>
      <w:r w:rsidRPr="00D64030">
        <w:rPr>
          <w:sz w:val="28"/>
          <w:szCs w:val="28"/>
        </w:rPr>
        <w:t>выяв</w:t>
      </w:r>
      <w:r w:rsidR="00043107">
        <w:rPr>
          <w:sz w:val="28"/>
          <w:szCs w:val="28"/>
        </w:rPr>
        <w:t xml:space="preserve">ления </w:t>
      </w:r>
      <w:r w:rsidRPr="00D64030">
        <w:rPr>
          <w:sz w:val="28"/>
          <w:szCs w:val="28"/>
        </w:rPr>
        <w:t>органомегали</w:t>
      </w:r>
      <w:r w:rsidR="00043107">
        <w:rPr>
          <w:sz w:val="28"/>
          <w:szCs w:val="28"/>
        </w:rPr>
        <w:t>и</w:t>
      </w:r>
      <w:r w:rsidRPr="00D64030">
        <w:rPr>
          <w:sz w:val="28"/>
          <w:szCs w:val="28"/>
        </w:rPr>
        <w:t>, наличие</w:t>
      </w:r>
      <w:r>
        <w:rPr>
          <w:rFonts w:cs="TimesNewRomanPSMT"/>
          <w:sz w:val="28"/>
          <w:szCs w:val="28"/>
        </w:rPr>
        <w:t xml:space="preserve"> опухолевидного образования, увеличение внутрибрюшных лимфоузлов, структурны</w:t>
      </w:r>
      <w:r w:rsidR="00043107">
        <w:rPr>
          <w:rFonts w:cs="TimesNewRomanPSMT"/>
          <w:sz w:val="28"/>
          <w:szCs w:val="28"/>
        </w:rPr>
        <w:t>х</w:t>
      </w:r>
      <w:r>
        <w:rPr>
          <w:rFonts w:cs="TimesNewRomanPSMT"/>
          <w:sz w:val="28"/>
          <w:szCs w:val="28"/>
        </w:rPr>
        <w:t xml:space="preserve"> изменени</w:t>
      </w:r>
      <w:r w:rsidR="00043107">
        <w:rPr>
          <w:rFonts w:cs="TimesNewRomanPSMT"/>
          <w:sz w:val="28"/>
          <w:szCs w:val="28"/>
        </w:rPr>
        <w:t>й</w:t>
      </w:r>
      <w:r>
        <w:rPr>
          <w:rFonts w:cs="TimesNewRomanPSMT"/>
          <w:sz w:val="28"/>
          <w:szCs w:val="28"/>
        </w:rPr>
        <w:t xml:space="preserve"> в органах, наличие свободной жидкости</w:t>
      </w:r>
      <w:r w:rsidR="00043107">
        <w:rPr>
          <w:rFonts w:cs="TimesNewRomanPSMT"/>
          <w:sz w:val="28"/>
          <w:szCs w:val="28"/>
        </w:rPr>
        <w:t>;</w:t>
      </w:r>
    </w:p>
    <w:p w14:paraId="4CB725AA" w14:textId="77777777" w:rsidR="00560E6F" w:rsidRPr="00DA7AFA" w:rsidRDefault="00560E6F" w:rsidP="00CA61A8">
      <w:pPr>
        <w:widowControl w:val="0"/>
        <w:numPr>
          <w:ilvl w:val="0"/>
          <w:numId w:val="36"/>
        </w:numPr>
        <w:tabs>
          <w:tab w:val="left" w:pos="567"/>
          <w:tab w:val="left" w:pos="1536"/>
        </w:tabs>
        <w:autoSpaceDE w:val="0"/>
        <w:autoSpaceDN w:val="0"/>
        <w:adjustRightInd w:val="0"/>
        <w:ind w:left="0" w:firstLine="0"/>
        <w:jc w:val="both"/>
        <w:rPr>
          <w:bCs/>
          <w:iCs/>
          <w:sz w:val="28"/>
          <w:szCs w:val="28"/>
        </w:rPr>
      </w:pPr>
      <w:r w:rsidRPr="005A42B0">
        <w:rPr>
          <w:rFonts w:cs="TimesNewRomanPSMT"/>
          <w:sz w:val="28"/>
          <w:szCs w:val="28"/>
        </w:rPr>
        <w:t>Рентгенография</w:t>
      </w:r>
      <w:r>
        <w:rPr>
          <w:rFonts w:cs="TimesNewRomanPSMT"/>
          <w:sz w:val="28"/>
          <w:szCs w:val="28"/>
        </w:rPr>
        <w:t xml:space="preserve"> грудной клетки в 2-х проекциях (прямой и правой боковой)</w:t>
      </w:r>
      <w:r w:rsidRPr="005A42B0">
        <w:rPr>
          <w:rFonts w:cs="TimesNewRomanPSMT"/>
          <w:sz w:val="28"/>
          <w:szCs w:val="28"/>
        </w:rPr>
        <w:t xml:space="preserve"> </w:t>
      </w:r>
      <w:r>
        <w:rPr>
          <w:rFonts w:cs="TimesNewRomanPSMT"/>
          <w:sz w:val="28"/>
          <w:szCs w:val="28"/>
        </w:rPr>
        <w:t xml:space="preserve">– </w:t>
      </w:r>
      <w:r w:rsidR="00043107">
        <w:rPr>
          <w:rFonts w:cs="TimesNewRomanPSMT"/>
          <w:sz w:val="28"/>
          <w:szCs w:val="28"/>
        </w:rPr>
        <w:t>для верификации диагноза</w:t>
      </w:r>
      <w:r w:rsidR="003310BA">
        <w:rPr>
          <w:rFonts w:cs="TimesNewRomanPSMT"/>
          <w:sz w:val="28"/>
          <w:szCs w:val="28"/>
        </w:rPr>
        <w:t xml:space="preserve"> </w:t>
      </w:r>
      <w:r w:rsidR="003310BA" w:rsidRPr="003310BA">
        <w:rPr>
          <w:sz w:val="28"/>
          <w:szCs w:val="28"/>
        </w:rPr>
        <w:t>(увеличение средостения, выпотной плеврит, инфильтраты в лёгких)</w:t>
      </w:r>
      <w:r w:rsidR="00043107" w:rsidRPr="003310BA">
        <w:rPr>
          <w:rFonts w:cs="TimesNewRomanPSMT"/>
          <w:sz w:val="28"/>
          <w:szCs w:val="28"/>
        </w:rPr>
        <w:t>;</w:t>
      </w:r>
    </w:p>
    <w:p w14:paraId="292CCF03" w14:textId="77777777" w:rsidR="0091218F" w:rsidRPr="003F22BB" w:rsidRDefault="0091218F" w:rsidP="004B4066">
      <w:pPr>
        <w:widowControl w:val="0"/>
        <w:tabs>
          <w:tab w:val="left" w:pos="567"/>
          <w:tab w:val="left" w:pos="1536"/>
        </w:tabs>
        <w:autoSpaceDE w:val="0"/>
        <w:autoSpaceDN w:val="0"/>
        <w:adjustRightInd w:val="0"/>
        <w:jc w:val="both"/>
        <w:rPr>
          <w:bCs/>
          <w:iCs/>
          <w:sz w:val="28"/>
          <w:szCs w:val="28"/>
        </w:rPr>
      </w:pPr>
    </w:p>
    <w:p w14:paraId="370E8147" w14:textId="77777777" w:rsidR="006F129F" w:rsidRPr="00043107" w:rsidRDefault="006F129F" w:rsidP="00CA61A8">
      <w:pPr>
        <w:pStyle w:val="af5"/>
        <w:widowControl w:val="0"/>
        <w:numPr>
          <w:ilvl w:val="0"/>
          <w:numId w:val="26"/>
        </w:numPr>
        <w:tabs>
          <w:tab w:val="left" w:pos="567"/>
          <w:tab w:val="left" w:pos="1536"/>
        </w:tabs>
        <w:autoSpaceDE w:val="0"/>
        <w:autoSpaceDN w:val="0"/>
        <w:adjustRightInd w:val="0"/>
        <w:ind w:left="0" w:firstLine="0"/>
        <w:jc w:val="both"/>
        <w:rPr>
          <w:b/>
          <w:bCs/>
          <w:iCs/>
          <w:sz w:val="28"/>
          <w:szCs w:val="28"/>
        </w:rPr>
      </w:pPr>
      <w:r w:rsidRPr="00043107">
        <w:rPr>
          <w:b/>
          <w:bCs/>
          <w:iCs/>
          <w:sz w:val="28"/>
          <w:szCs w:val="28"/>
        </w:rPr>
        <w:t>Диагностический алгоритм</w:t>
      </w:r>
      <w:r w:rsidR="009453DE">
        <w:rPr>
          <w:b/>
          <w:bCs/>
          <w:iCs/>
          <w:sz w:val="28"/>
          <w:szCs w:val="28"/>
        </w:rPr>
        <w:t xml:space="preserve"> (схема 2)</w:t>
      </w:r>
      <w:r w:rsidRPr="00043107">
        <w:rPr>
          <w:b/>
          <w:bCs/>
          <w:iCs/>
          <w:sz w:val="28"/>
          <w:szCs w:val="28"/>
        </w:rPr>
        <w:t>:</w:t>
      </w:r>
    </w:p>
    <w:p w14:paraId="42825CCE" w14:textId="77777777" w:rsidR="00A1129C" w:rsidRDefault="00271F81" w:rsidP="004B4066">
      <w:pPr>
        <w:widowControl w:val="0"/>
        <w:tabs>
          <w:tab w:val="left" w:pos="90"/>
          <w:tab w:val="left" w:pos="1536"/>
        </w:tabs>
        <w:autoSpaceDE w:val="0"/>
        <w:autoSpaceDN w:val="0"/>
        <w:adjustRightInd w:val="0"/>
        <w:jc w:val="both"/>
        <w:rPr>
          <w:b/>
          <w:bCs/>
          <w:i/>
          <w:iCs/>
          <w:sz w:val="28"/>
          <w:szCs w:val="28"/>
          <w:u w:val="single"/>
          <w:lang w:val="en-US"/>
        </w:rPr>
      </w:pPr>
      <w:r>
        <w:rPr>
          <w:noProof/>
          <w:lang w:val="tr-TR" w:eastAsia="tr-TR"/>
        </w:rPr>
        <w:drawing>
          <wp:inline distT="0" distB="0" distL="0" distR="0" wp14:anchorId="233800E6" wp14:editId="36874E19">
            <wp:extent cx="6113145" cy="3403600"/>
            <wp:effectExtent l="0" t="0" r="8255" b="0"/>
            <wp:docPr id="20" name="Рисунок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3"/>
                    <pic:cNvPicPr>
                      <a:picLocks noChangeAspect="1" noChangeArrowheads="1"/>
                    </pic:cNvPicPr>
                  </pic:nvPicPr>
                  <pic:blipFill>
                    <a:blip r:embed="rId11">
                      <a:extLst>
                        <a:ext uri="{28A0092B-C50C-407E-A947-70E740481C1C}">
                          <a14:useLocalDpi xmlns:a14="http://schemas.microsoft.com/office/drawing/2010/main" val="0"/>
                        </a:ext>
                      </a:extLst>
                    </a:blip>
                    <a:srcRect l="11700" t="24516" r="50801" b="38402"/>
                    <a:stretch>
                      <a:fillRect/>
                    </a:stretch>
                  </pic:blipFill>
                  <pic:spPr bwMode="auto">
                    <a:xfrm>
                      <a:off x="0" y="0"/>
                      <a:ext cx="6113145" cy="3403600"/>
                    </a:xfrm>
                    <a:prstGeom prst="rect">
                      <a:avLst/>
                    </a:prstGeom>
                    <a:noFill/>
                    <a:ln>
                      <a:noFill/>
                    </a:ln>
                  </pic:spPr>
                </pic:pic>
              </a:graphicData>
            </a:graphic>
          </wp:inline>
        </w:drawing>
      </w:r>
    </w:p>
    <w:p w14:paraId="1E2F26C6" w14:textId="77777777" w:rsidR="00A1129C" w:rsidRPr="00043107" w:rsidRDefault="00043107" w:rsidP="004B4066">
      <w:pPr>
        <w:widowControl w:val="0"/>
        <w:tabs>
          <w:tab w:val="left" w:pos="90"/>
          <w:tab w:val="left" w:pos="1536"/>
        </w:tabs>
        <w:autoSpaceDE w:val="0"/>
        <w:autoSpaceDN w:val="0"/>
        <w:adjustRightInd w:val="0"/>
        <w:jc w:val="both"/>
        <w:rPr>
          <w:b/>
          <w:bCs/>
          <w:iCs/>
          <w:sz w:val="28"/>
          <w:szCs w:val="28"/>
        </w:rPr>
      </w:pPr>
      <w:r>
        <w:rPr>
          <w:b/>
          <w:bCs/>
          <w:iCs/>
          <w:sz w:val="28"/>
          <w:szCs w:val="28"/>
        </w:rPr>
        <w:t>3) Перечень основных диагностических мероприятий</w:t>
      </w:r>
      <w:r w:rsidR="00586660">
        <w:rPr>
          <w:b/>
          <w:bCs/>
          <w:iCs/>
          <w:sz w:val="28"/>
          <w:szCs w:val="28"/>
        </w:rPr>
        <w:t xml:space="preserve"> [7]</w:t>
      </w:r>
      <w:r>
        <w:rPr>
          <w:b/>
          <w:bCs/>
          <w:iCs/>
          <w:sz w:val="28"/>
          <w:szCs w:val="28"/>
        </w:rPr>
        <w:t>:</w:t>
      </w:r>
    </w:p>
    <w:tbl>
      <w:tblPr>
        <w:tblW w:w="9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57"/>
        <w:gridCol w:w="7229"/>
      </w:tblGrid>
      <w:tr w:rsidR="007B68FB" w:rsidRPr="00BD28DD" w14:paraId="75C429D3" w14:textId="77777777" w:rsidTr="003310BA">
        <w:tc>
          <w:tcPr>
            <w:tcW w:w="2557" w:type="dxa"/>
          </w:tcPr>
          <w:p w14:paraId="11EF4EE7" w14:textId="77777777" w:rsidR="007B68FB" w:rsidRPr="00BD28DD" w:rsidRDefault="007B68FB" w:rsidP="004B4066">
            <w:pPr>
              <w:rPr>
                <w:sz w:val="28"/>
                <w:szCs w:val="28"/>
              </w:rPr>
            </w:pPr>
            <w:r w:rsidRPr="00BD28DD">
              <w:rPr>
                <w:sz w:val="28"/>
                <w:szCs w:val="28"/>
              </w:rPr>
              <w:t xml:space="preserve">Цитоморфология </w:t>
            </w:r>
            <w:r w:rsidRPr="00DA0EE1">
              <w:rPr>
                <w:sz w:val="28"/>
                <w:szCs w:val="28"/>
              </w:rPr>
              <w:t>(из нативного материала без добавок (например, ЭДТА))</w:t>
            </w:r>
          </w:p>
        </w:tc>
        <w:tc>
          <w:tcPr>
            <w:tcW w:w="7229" w:type="dxa"/>
          </w:tcPr>
          <w:p w14:paraId="24B2A6A5" w14:textId="77777777" w:rsidR="007B68FB" w:rsidRPr="009E1063" w:rsidRDefault="007B68FB" w:rsidP="00CA61A8">
            <w:pPr>
              <w:widowControl w:val="0"/>
              <w:numPr>
                <w:ilvl w:val="0"/>
                <w:numId w:val="29"/>
              </w:numPr>
              <w:tabs>
                <w:tab w:val="left" w:pos="303"/>
              </w:tabs>
              <w:ind w:left="0" w:firstLine="0"/>
              <w:rPr>
                <w:sz w:val="28"/>
                <w:szCs w:val="28"/>
              </w:rPr>
            </w:pPr>
            <w:r w:rsidRPr="00BD28DD">
              <w:rPr>
                <w:sz w:val="28"/>
                <w:szCs w:val="28"/>
              </w:rPr>
              <w:t xml:space="preserve"> </w:t>
            </w:r>
            <w:r w:rsidR="00DA0EE1">
              <w:rPr>
                <w:sz w:val="28"/>
                <w:szCs w:val="28"/>
              </w:rPr>
              <w:t>к</w:t>
            </w:r>
            <w:r w:rsidRPr="00BD28DD">
              <w:rPr>
                <w:sz w:val="28"/>
                <w:szCs w:val="28"/>
              </w:rPr>
              <w:t>остный мозг:</w:t>
            </w:r>
            <w:r w:rsidR="009E1063">
              <w:rPr>
                <w:sz w:val="28"/>
                <w:szCs w:val="28"/>
              </w:rPr>
              <w:t xml:space="preserve"> </w:t>
            </w:r>
            <w:r w:rsidRPr="009E1063">
              <w:rPr>
                <w:sz w:val="28"/>
                <w:szCs w:val="28"/>
              </w:rPr>
              <w:t>миелограмма</w:t>
            </w:r>
            <w:r w:rsidR="00DA0EE1">
              <w:rPr>
                <w:sz w:val="28"/>
                <w:szCs w:val="28"/>
              </w:rPr>
              <w:t>;</w:t>
            </w:r>
          </w:p>
          <w:p w14:paraId="74AFE0A7" w14:textId="77777777" w:rsidR="007B68FB" w:rsidRPr="00BD28DD" w:rsidRDefault="00DA0EE1" w:rsidP="00CA61A8">
            <w:pPr>
              <w:widowControl w:val="0"/>
              <w:numPr>
                <w:ilvl w:val="0"/>
                <w:numId w:val="29"/>
              </w:numPr>
              <w:tabs>
                <w:tab w:val="left" w:pos="303"/>
              </w:tabs>
              <w:ind w:left="0" w:firstLine="0"/>
              <w:rPr>
                <w:sz w:val="28"/>
                <w:szCs w:val="28"/>
              </w:rPr>
            </w:pPr>
            <w:r>
              <w:rPr>
                <w:sz w:val="28"/>
                <w:szCs w:val="28"/>
              </w:rPr>
              <w:t>п</w:t>
            </w:r>
            <w:r w:rsidR="007B68FB" w:rsidRPr="00BD28DD">
              <w:rPr>
                <w:sz w:val="28"/>
                <w:szCs w:val="28"/>
              </w:rPr>
              <w:t>ериферическая кровь:</w:t>
            </w:r>
          </w:p>
          <w:p w14:paraId="1A4A6945" w14:textId="77777777" w:rsidR="007B68FB" w:rsidRPr="00BD28DD" w:rsidRDefault="007B68FB" w:rsidP="004B4066">
            <w:pPr>
              <w:widowControl w:val="0"/>
              <w:tabs>
                <w:tab w:val="left" w:pos="141"/>
              </w:tabs>
              <w:rPr>
                <w:sz w:val="28"/>
                <w:szCs w:val="28"/>
              </w:rPr>
            </w:pPr>
            <w:r>
              <w:rPr>
                <w:sz w:val="28"/>
                <w:szCs w:val="28"/>
              </w:rPr>
              <w:t xml:space="preserve">      </w:t>
            </w:r>
            <w:r w:rsidR="00DA0EE1">
              <w:rPr>
                <w:sz w:val="28"/>
                <w:szCs w:val="28"/>
              </w:rPr>
              <w:t>- ОАК;</w:t>
            </w:r>
          </w:p>
          <w:p w14:paraId="33B5469F" w14:textId="77777777" w:rsidR="007B68FB" w:rsidRPr="00BD28DD" w:rsidRDefault="007B68FB" w:rsidP="004B4066">
            <w:pPr>
              <w:widowControl w:val="0"/>
              <w:tabs>
                <w:tab w:val="left" w:pos="141"/>
              </w:tabs>
              <w:rPr>
                <w:sz w:val="28"/>
                <w:szCs w:val="28"/>
              </w:rPr>
            </w:pPr>
            <w:r>
              <w:rPr>
                <w:position w:val="2"/>
                <w:sz w:val="28"/>
                <w:szCs w:val="28"/>
              </w:rPr>
              <w:t xml:space="preserve">      </w:t>
            </w:r>
            <w:r w:rsidR="00DA0EE1">
              <w:rPr>
                <w:position w:val="2"/>
                <w:sz w:val="28"/>
                <w:szCs w:val="28"/>
              </w:rPr>
              <w:t>- д</w:t>
            </w:r>
            <w:r w:rsidRPr="00BD28DD">
              <w:rPr>
                <w:position w:val="2"/>
                <w:sz w:val="28"/>
                <w:szCs w:val="28"/>
              </w:rPr>
              <w:t>ифференциальная гемограмма</w:t>
            </w:r>
            <w:r w:rsidR="00DA0EE1">
              <w:rPr>
                <w:position w:val="2"/>
                <w:sz w:val="28"/>
                <w:szCs w:val="28"/>
              </w:rPr>
              <w:t>.</w:t>
            </w:r>
          </w:p>
          <w:p w14:paraId="4C631156" w14:textId="77777777" w:rsidR="007B68FB" w:rsidRPr="00BD28DD" w:rsidRDefault="007B68FB" w:rsidP="00CA61A8">
            <w:pPr>
              <w:widowControl w:val="0"/>
              <w:numPr>
                <w:ilvl w:val="0"/>
                <w:numId w:val="30"/>
              </w:numPr>
              <w:tabs>
                <w:tab w:val="left" w:pos="303"/>
              </w:tabs>
              <w:ind w:left="0" w:firstLine="0"/>
              <w:rPr>
                <w:sz w:val="28"/>
                <w:szCs w:val="28"/>
              </w:rPr>
            </w:pPr>
            <w:r w:rsidRPr="00BD28DD">
              <w:rPr>
                <w:sz w:val="28"/>
                <w:szCs w:val="28"/>
              </w:rPr>
              <w:t xml:space="preserve"> С</w:t>
            </w:r>
            <w:r w:rsidR="003310BA">
              <w:rPr>
                <w:sz w:val="28"/>
                <w:szCs w:val="28"/>
              </w:rPr>
              <w:t>пиномозговая жидкость (С</w:t>
            </w:r>
            <w:r w:rsidRPr="00BD28DD">
              <w:rPr>
                <w:sz w:val="28"/>
                <w:szCs w:val="28"/>
              </w:rPr>
              <w:t>МЖ</w:t>
            </w:r>
            <w:r w:rsidR="003310BA">
              <w:rPr>
                <w:sz w:val="28"/>
                <w:szCs w:val="28"/>
              </w:rPr>
              <w:t>)</w:t>
            </w:r>
            <w:r w:rsidRPr="00BD28DD">
              <w:rPr>
                <w:sz w:val="28"/>
                <w:szCs w:val="28"/>
              </w:rPr>
              <w:t>:</w:t>
            </w:r>
          </w:p>
          <w:p w14:paraId="0F9CE657" w14:textId="77777777" w:rsidR="007B68FB" w:rsidRPr="00BD28DD" w:rsidRDefault="007B68FB" w:rsidP="004B4066">
            <w:pPr>
              <w:widowControl w:val="0"/>
              <w:tabs>
                <w:tab w:val="left" w:pos="303"/>
              </w:tabs>
              <w:rPr>
                <w:sz w:val="28"/>
                <w:szCs w:val="28"/>
              </w:rPr>
            </w:pPr>
            <w:r>
              <w:rPr>
                <w:sz w:val="28"/>
                <w:szCs w:val="28"/>
              </w:rPr>
              <w:t xml:space="preserve">      </w:t>
            </w:r>
            <w:r w:rsidR="00DA0EE1">
              <w:rPr>
                <w:sz w:val="28"/>
                <w:szCs w:val="28"/>
              </w:rPr>
              <w:t>- к</w:t>
            </w:r>
            <w:r w:rsidRPr="00BD28DD">
              <w:rPr>
                <w:sz w:val="28"/>
                <w:szCs w:val="28"/>
              </w:rPr>
              <w:t>оличество клеток (счетная камера)</w:t>
            </w:r>
            <w:r w:rsidR="00DA0EE1">
              <w:rPr>
                <w:sz w:val="28"/>
                <w:szCs w:val="28"/>
              </w:rPr>
              <w:t>;</w:t>
            </w:r>
          </w:p>
          <w:p w14:paraId="113D3FC5" w14:textId="77777777" w:rsidR="007B68FB" w:rsidRPr="00BD28DD" w:rsidRDefault="007B68FB" w:rsidP="004B4066">
            <w:pPr>
              <w:widowControl w:val="0"/>
              <w:tabs>
                <w:tab w:val="left" w:pos="303"/>
              </w:tabs>
              <w:rPr>
                <w:sz w:val="28"/>
                <w:szCs w:val="28"/>
              </w:rPr>
            </w:pPr>
            <w:r>
              <w:rPr>
                <w:position w:val="2"/>
                <w:sz w:val="28"/>
                <w:szCs w:val="28"/>
              </w:rPr>
              <w:t xml:space="preserve">      </w:t>
            </w:r>
            <w:r w:rsidR="00DA0EE1">
              <w:rPr>
                <w:position w:val="2"/>
                <w:sz w:val="28"/>
                <w:szCs w:val="28"/>
              </w:rPr>
              <w:t>- ц</w:t>
            </w:r>
            <w:r w:rsidRPr="00BD28DD">
              <w:rPr>
                <w:position w:val="2"/>
                <w:sz w:val="28"/>
                <w:szCs w:val="28"/>
              </w:rPr>
              <w:t>итоцентрифуга</w:t>
            </w:r>
            <w:r w:rsidR="00DA0EE1">
              <w:rPr>
                <w:position w:val="2"/>
                <w:sz w:val="28"/>
                <w:szCs w:val="28"/>
              </w:rPr>
              <w:t>.</w:t>
            </w:r>
          </w:p>
        </w:tc>
      </w:tr>
      <w:tr w:rsidR="007B68FB" w:rsidRPr="00BD28DD" w14:paraId="5BBF4BE4" w14:textId="77777777" w:rsidTr="003310BA">
        <w:trPr>
          <w:trHeight w:val="2298"/>
        </w:trPr>
        <w:tc>
          <w:tcPr>
            <w:tcW w:w="2557" w:type="dxa"/>
          </w:tcPr>
          <w:p w14:paraId="01858BE0" w14:textId="77777777" w:rsidR="007B68FB" w:rsidRPr="00BD28DD" w:rsidRDefault="007B68FB" w:rsidP="004B4066">
            <w:pPr>
              <w:rPr>
                <w:sz w:val="28"/>
                <w:szCs w:val="28"/>
              </w:rPr>
            </w:pPr>
            <w:r w:rsidRPr="00BD28DD">
              <w:rPr>
                <w:sz w:val="28"/>
                <w:szCs w:val="28"/>
              </w:rPr>
              <w:t>М</w:t>
            </w:r>
            <w:r w:rsidR="00805660">
              <w:rPr>
                <w:sz w:val="28"/>
                <w:szCs w:val="28"/>
              </w:rPr>
              <w:t>РБ</w:t>
            </w:r>
          </w:p>
        </w:tc>
        <w:tc>
          <w:tcPr>
            <w:tcW w:w="7229" w:type="dxa"/>
          </w:tcPr>
          <w:p w14:paraId="7B53CC8A" w14:textId="77777777" w:rsidR="007B68FB" w:rsidRPr="00BD28DD" w:rsidRDefault="007B68FB" w:rsidP="00CA61A8">
            <w:pPr>
              <w:widowControl w:val="0"/>
              <w:numPr>
                <w:ilvl w:val="0"/>
                <w:numId w:val="30"/>
              </w:numPr>
              <w:tabs>
                <w:tab w:val="left" w:pos="303"/>
              </w:tabs>
              <w:ind w:left="0" w:firstLine="0"/>
              <w:rPr>
                <w:sz w:val="28"/>
                <w:szCs w:val="28"/>
              </w:rPr>
            </w:pPr>
            <w:r w:rsidRPr="00BD28DD">
              <w:rPr>
                <w:sz w:val="28"/>
                <w:szCs w:val="28"/>
              </w:rPr>
              <w:t xml:space="preserve"> </w:t>
            </w:r>
            <w:r w:rsidR="00DA0EE1">
              <w:rPr>
                <w:sz w:val="28"/>
                <w:szCs w:val="28"/>
              </w:rPr>
              <w:t>к</w:t>
            </w:r>
            <w:r w:rsidRPr="00BD28DD">
              <w:rPr>
                <w:sz w:val="28"/>
                <w:szCs w:val="28"/>
              </w:rPr>
              <w:t>остный мозг:</w:t>
            </w:r>
          </w:p>
          <w:p w14:paraId="58DAC4DE" w14:textId="77777777" w:rsidR="007B68FB" w:rsidRPr="00BD28DD" w:rsidRDefault="007B68FB" w:rsidP="0021226E">
            <w:pPr>
              <w:widowControl w:val="0"/>
              <w:tabs>
                <w:tab w:val="left" w:pos="303"/>
              </w:tabs>
              <w:autoSpaceDE w:val="0"/>
              <w:autoSpaceDN w:val="0"/>
              <w:adjustRightInd w:val="0"/>
              <w:ind w:right="142"/>
              <w:jc w:val="both"/>
              <w:rPr>
                <w:sz w:val="28"/>
                <w:szCs w:val="28"/>
              </w:rPr>
            </w:pPr>
            <w:r w:rsidRPr="00BD28DD">
              <w:rPr>
                <w:position w:val="1"/>
                <w:sz w:val="28"/>
                <w:szCs w:val="28"/>
              </w:rPr>
              <w:t>Идентиф</w:t>
            </w:r>
            <w:r w:rsidR="0021226E">
              <w:rPr>
                <w:position w:val="1"/>
                <w:sz w:val="28"/>
                <w:szCs w:val="28"/>
              </w:rPr>
              <w:t>икация подходящих мишеней ПЦР-МРБ.</w:t>
            </w:r>
            <w:r w:rsidR="007F2A32" w:rsidRPr="007F192C">
              <w:rPr>
                <w:rFonts w:ascii="Arial" w:eastAsia="Calibri" w:hAnsi="Arial" w:cs="Arial"/>
                <w:sz w:val="32"/>
                <w:szCs w:val="32"/>
              </w:rPr>
              <w:t xml:space="preserve"> </w:t>
            </w:r>
            <w:r w:rsidR="007F2A32" w:rsidRPr="007F192C">
              <w:rPr>
                <w:rFonts w:eastAsia="Calibri"/>
                <w:sz w:val="28"/>
                <w:szCs w:val="28"/>
              </w:rPr>
              <w:t xml:space="preserve">Результаты исследований </w:t>
            </w:r>
            <w:proofErr w:type="gramStart"/>
            <w:r w:rsidR="007F2A32" w:rsidRPr="007F2A32">
              <w:rPr>
                <w:rFonts w:eastAsia="Calibri"/>
                <w:sz w:val="28"/>
                <w:szCs w:val="28"/>
                <w:lang w:val="en-US"/>
              </w:rPr>
              <w:t>M</w:t>
            </w:r>
            <w:proofErr w:type="gramEnd"/>
            <w:r w:rsidR="0021226E" w:rsidRPr="004E5315">
              <w:rPr>
                <w:rFonts w:eastAsia="Calibri"/>
                <w:sz w:val="28"/>
                <w:szCs w:val="28"/>
              </w:rPr>
              <w:t>РБ</w:t>
            </w:r>
            <w:r w:rsidR="007F2A32" w:rsidRPr="007F192C">
              <w:rPr>
                <w:rFonts w:eastAsia="Calibri"/>
                <w:sz w:val="28"/>
                <w:szCs w:val="28"/>
              </w:rPr>
              <w:t xml:space="preserve"> методами количественной ПЦР с обратной транскрипцией и многоцветной проточной цитометрии будут использованы для контроля эффективности проводимой терапии, а также могут оказаться полезными для раннего прогнозирования развития рецидива.</w:t>
            </w:r>
          </w:p>
        </w:tc>
      </w:tr>
      <w:tr w:rsidR="007B68FB" w:rsidRPr="00BD28DD" w14:paraId="38DE1EF6" w14:textId="77777777" w:rsidTr="003310BA">
        <w:tc>
          <w:tcPr>
            <w:tcW w:w="2557" w:type="dxa"/>
          </w:tcPr>
          <w:p w14:paraId="54CF6276" w14:textId="77777777" w:rsidR="007B68FB" w:rsidRPr="00BD28DD" w:rsidRDefault="007B68FB" w:rsidP="004B4066">
            <w:pPr>
              <w:rPr>
                <w:sz w:val="28"/>
                <w:szCs w:val="28"/>
              </w:rPr>
            </w:pPr>
            <w:r w:rsidRPr="00BD28DD">
              <w:rPr>
                <w:sz w:val="28"/>
                <w:szCs w:val="28"/>
              </w:rPr>
              <w:t>Проточная цитометрия</w:t>
            </w:r>
          </w:p>
        </w:tc>
        <w:tc>
          <w:tcPr>
            <w:tcW w:w="7229" w:type="dxa"/>
          </w:tcPr>
          <w:p w14:paraId="330133A4" w14:textId="77777777" w:rsidR="007B68FB" w:rsidRPr="00BD28DD" w:rsidRDefault="007B68FB" w:rsidP="00CA61A8">
            <w:pPr>
              <w:widowControl w:val="0"/>
              <w:numPr>
                <w:ilvl w:val="0"/>
                <w:numId w:val="31"/>
              </w:numPr>
              <w:tabs>
                <w:tab w:val="left" w:pos="303"/>
              </w:tabs>
              <w:ind w:left="0" w:firstLine="0"/>
              <w:rPr>
                <w:sz w:val="28"/>
                <w:szCs w:val="28"/>
              </w:rPr>
            </w:pPr>
            <w:r w:rsidRPr="00BD28DD">
              <w:rPr>
                <w:sz w:val="28"/>
                <w:szCs w:val="28"/>
              </w:rPr>
              <w:t xml:space="preserve"> </w:t>
            </w:r>
            <w:r w:rsidR="00DA0EE1">
              <w:rPr>
                <w:sz w:val="28"/>
                <w:szCs w:val="28"/>
              </w:rPr>
              <w:t>к</w:t>
            </w:r>
            <w:r w:rsidRPr="00BD28DD">
              <w:rPr>
                <w:sz w:val="28"/>
                <w:szCs w:val="28"/>
              </w:rPr>
              <w:t>остный мозг (и/или периферическая кровь):</w:t>
            </w:r>
          </w:p>
          <w:p w14:paraId="5026EE33" w14:textId="77777777" w:rsidR="007B68FB" w:rsidRPr="00BD28DD" w:rsidRDefault="00DA0EE1" w:rsidP="004B4066">
            <w:pPr>
              <w:tabs>
                <w:tab w:val="left" w:pos="303"/>
              </w:tabs>
              <w:rPr>
                <w:sz w:val="28"/>
                <w:szCs w:val="28"/>
              </w:rPr>
            </w:pPr>
            <w:r>
              <w:rPr>
                <w:sz w:val="28"/>
                <w:szCs w:val="28"/>
              </w:rPr>
              <w:t xml:space="preserve">    - </w:t>
            </w:r>
            <w:r w:rsidR="007B68FB" w:rsidRPr="00BD28DD">
              <w:rPr>
                <w:sz w:val="28"/>
                <w:szCs w:val="28"/>
              </w:rPr>
              <w:t>иммунофенотипирование</w:t>
            </w:r>
          </w:p>
          <w:p w14:paraId="008CE948" w14:textId="77777777" w:rsidR="007B68FB" w:rsidRPr="00BD28DD" w:rsidRDefault="007B68FB" w:rsidP="004B4066">
            <w:pPr>
              <w:tabs>
                <w:tab w:val="left" w:pos="303"/>
              </w:tabs>
              <w:rPr>
                <w:sz w:val="28"/>
                <w:szCs w:val="28"/>
              </w:rPr>
            </w:pPr>
            <w:r w:rsidRPr="00BD28DD">
              <w:rPr>
                <w:position w:val="2"/>
                <w:sz w:val="28"/>
                <w:szCs w:val="28"/>
              </w:rPr>
              <w:tab/>
            </w:r>
            <w:r w:rsidR="00DA0EE1">
              <w:rPr>
                <w:position w:val="2"/>
                <w:sz w:val="28"/>
                <w:szCs w:val="28"/>
              </w:rPr>
              <w:t xml:space="preserve">- </w:t>
            </w:r>
            <w:r w:rsidRPr="00BD28DD">
              <w:rPr>
                <w:position w:val="2"/>
                <w:sz w:val="28"/>
                <w:szCs w:val="28"/>
              </w:rPr>
              <w:t>Индекс ДНК</w:t>
            </w:r>
          </w:p>
        </w:tc>
      </w:tr>
      <w:tr w:rsidR="007B68FB" w:rsidRPr="00BD28DD" w14:paraId="6629D325" w14:textId="77777777" w:rsidTr="003310BA">
        <w:tc>
          <w:tcPr>
            <w:tcW w:w="2557" w:type="dxa"/>
          </w:tcPr>
          <w:p w14:paraId="3C5698DD" w14:textId="77777777" w:rsidR="007B68FB" w:rsidRPr="00BD28DD" w:rsidRDefault="007B68FB" w:rsidP="004B4066">
            <w:pPr>
              <w:rPr>
                <w:sz w:val="28"/>
                <w:szCs w:val="28"/>
              </w:rPr>
            </w:pPr>
            <w:r w:rsidRPr="00BD28DD">
              <w:rPr>
                <w:sz w:val="28"/>
                <w:szCs w:val="28"/>
              </w:rPr>
              <w:lastRenderedPageBreak/>
              <w:t>Молекулярная генетика</w:t>
            </w:r>
          </w:p>
        </w:tc>
        <w:tc>
          <w:tcPr>
            <w:tcW w:w="7229" w:type="dxa"/>
          </w:tcPr>
          <w:p w14:paraId="61331EE4" w14:textId="77777777" w:rsidR="007B68FB" w:rsidRPr="00BD28DD" w:rsidRDefault="00DA0EE1" w:rsidP="00CA61A8">
            <w:pPr>
              <w:widowControl w:val="0"/>
              <w:numPr>
                <w:ilvl w:val="0"/>
                <w:numId w:val="32"/>
              </w:numPr>
              <w:tabs>
                <w:tab w:val="left" w:pos="303"/>
              </w:tabs>
              <w:ind w:left="0" w:firstLine="0"/>
              <w:rPr>
                <w:sz w:val="28"/>
                <w:szCs w:val="28"/>
              </w:rPr>
            </w:pPr>
            <w:r>
              <w:rPr>
                <w:sz w:val="28"/>
                <w:szCs w:val="28"/>
              </w:rPr>
              <w:t>к</w:t>
            </w:r>
            <w:r w:rsidR="007B68FB" w:rsidRPr="00BD28DD">
              <w:rPr>
                <w:sz w:val="28"/>
                <w:szCs w:val="28"/>
              </w:rPr>
              <w:t>остный мозг (и/или периферическая кровь):</w:t>
            </w:r>
          </w:p>
          <w:p w14:paraId="0134EB0C" w14:textId="77777777" w:rsidR="007B68FB" w:rsidRPr="00BD28DD" w:rsidRDefault="00DA0EE1" w:rsidP="004B4066">
            <w:pPr>
              <w:tabs>
                <w:tab w:val="left" w:pos="303"/>
              </w:tabs>
              <w:rPr>
                <w:sz w:val="28"/>
                <w:szCs w:val="28"/>
              </w:rPr>
            </w:pPr>
            <w:r>
              <w:rPr>
                <w:sz w:val="28"/>
                <w:szCs w:val="28"/>
              </w:rPr>
              <w:t xml:space="preserve">    - </w:t>
            </w:r>
            <w:r w:rsidR="007B68FB" w:rsidRPr="00BD28DD">
              <w:rPr>
                <w:sz w:val="28"/>
                <w:szCs w:val="28"/>
              </w:rPr>
              <w:t>RT-PCR и/или FISH для выбранных слитых генов (BCR/ABL, MLL/AF4, TEL/AML1)</w:t>
            </w:r>
            <w:r>
              <w:rPr>
                <w:sz w:val="28"/>
                <w:szCs w:val="28"/>
              </w:rPr>
              <w:t>.</w:t>
            </w:r>
            <w:r w:rsidR="007B68FB" w:rsidRPr="00BD28DD">
              <w:rPr>
                <w:sz w:val="28"/>
                <w:szCs w:val="28"/>
              </w:rPr>
              <w:t xml:space="preserve"> </w:t>
            </w:r>
          </w:p>
        </w:tc>
      </w:tr>
      <w:tr w:rsidR="007B68FB" w:rsidRPr="00BD28DD" w14:paraId="150320DC" w14:textId="77777777" w:rsidTr="003310BA">
        <w:tc>
          <w:tcPr>
            <w:tcW w:w="2557" w:type="dxa"/>
          </w:tcPr>
          <w:p w14:paraId="6D961D96" w14:textId="77777777" w:rsidR="007B68FB" w:rsidRPr="00BD28DD" w:rsidRDefault="007B68FB" w:rsidP="004B4066">
            <w:pPr>
              <w:rPr>
                <w:sz w:val="28"/>
                <w:szCs w:val="28"/>
              </w:rPr>
            </w:pPr>
            <w:r w:rsidRPr="00BD28DD">
              <w:rPr>
                <w:sz w:val="28"/>
                <w:szCs w:val="28"/>
              </w:rPr>
              <w:t>Цитогенетика</w:t>
            </w:r>
          </w:p>
        </w:tc>
        <w:tc>
          <w:tcPr>
            <w:tcW w:w="7229" w:type="dxa"/>
          </w:tcPr>
          <w:p w14:paraId="32FA056B" w14:textId="77777777" w:rsidR="007B68FB" w:rsidRPr="00BD28DD" w:rsidRDefault="007B68FB" w:rsidP="00CA61A8">
            <w:pPr>
              <w:widowControl w:val="0"/>
              <w:numPr>
                <w:ilvl w:val="0"/>
                <w:numId w:val="33"/>
              </w:numPr>
              <w:tabs>
                <w:tab w:val="left" w:pos="303"/>
              </w:tabs>
              <w:ind w:left="0" w:firstLine="0"/>
              <w:rPr>
                <w:sz w:val="28"/>
                <w:szCs w:val="28"/>
              </w:rPr>
            </w:pPr>
            <w:r w:rsidRPr="00BD28DD">
              <w:rPr>
                <w:sz w:val="28"/>
                <w:szCs w:val="28"/>
              </w:rPr>
              <w:t xml:space="preserve"> </w:t>
            </w:r>
            <w:r w:rsidR="00DA0EE1">
              <w:rPr>
                <w:sz w:val="28"/>
                <w:szCs w:val="28"/>
              </w:rPr>
              <w:t>к</w:t>
            </w:r>
            <w:r w:rsidRPr="00BD28DD">
              <w:rPr>
                <w:sz w:val="28"/>
                <w:szCs w:val="28"/>
              </w:rPr>
              <w:t>остный мозг (и/или периферическая кровь):</w:t>
            </w:r>
          </w:p>
          <w:p w14:paraId="3CAEB283" w14:textId="77777777" w:rsidR="007B68FB" w:rsidRPr="00BD28DD" w:rsidRDefault="00DA0EE1" w:rsidP="004B4066">
            <w:pPr>
              <w:tabs>
                <w:tab w:val="left" w:pos="303"/>
              </w:tabs>
              <w:rPr>
                <w:sz w:val="28"/>
                <w:szCs w:val="28"/>
              </w:rPr>
            </w:pPr>
            <w:r>
              <w:rPr>
                <w:sz w:val="28"/>
                <w:szCs w:val="28"/>
              </w:rPr>
              <w:t xml:space="preserve">    - </w:t>
            </w:r>
            <w:r w:rsidR="007B68FB" w:rsidRPr="00BD28DD">
              <w:rPr>
                <w:sz w:val="28"/>
                <w:szCs w:val="28"/>
              </w:rPr>
              <w:t>G-бэндинг с высоким разрешением для численных и структурных аберраций</w:t>
            </w:r>
          </w:p>
        </w:tc>
      </w:tr>
      <w:tr w:rsidR="00805660" w:rsidRPr="00BD28DD" w14:paraId="6CF5CA61" w14:textId="77777777" w:rsidTr="003310BA">
        <w:tc>
          <w:tcPr>
            <w:tcW w:w="2557" w:type="dxa"/>
          </w:tcPr>
          <w:p w14:paraId="34106686" w14:textId="77777777" w:rsidR="00805660" w:rsidRPr="00BD28DD" w:rsidRDefault="00805660" w:rsidP="004B4066">
            <w:pPr>
              <w:rPr>
                <w:sz w:val="28"/>
                <w:szCs w:val="28"/>
              </w:rPr>
            </w:pPr>
            <w:r>
              <w:rPr>
                <w:sz w:val="28"/>
                <w:szCs w:val="28"/>
              </w:rPr>
              <w:t>Ликворограмма</w:t>
            </w:r>
          </w:p>
        </w:tc>
        <w:tc>
          <w:tcPr>
            <w:tcW w:w="7229" w:type="dxa"/>
          </w:tcPr>
          <w:p w14:paraId="7439EAE8" w14:textId="77777777" w:rsidR="00805660" w:rsidRPr="00BD28DD" w:rsidRDefault="00DA0EE1" w:rsidP="004B4066">
            <w:pPr>
              <w:widowControl w:val="0"/>
              <w:tabs>
                <w:tab w:val="left" w:pos="303"/>
              </w:tabs>
              <w:ind w:right="142"/>
              <w:jc w:val="both"/>
              <w:rPr>
                <w:sz w:val="28"/>
                <w:szCs w:val="28"/>
              </w:rPr>
            </w:pPr>
            <w:r>
              <w:rPr>
                <w:sz w:val="28"/>
                <w:szCs w:val="28"/>
              </w:rPr>
              <w:t xml:space="preserve">   </w:t>
            </w:r>
            <w:r w:rsidR="00805660">
              <w:rPr>
                <w:sz w:val="28"/>
                <w:szCs w:val="28"/>
              </w:rPr>
              <w:t>цитологическое и биохимиче</w:t>
            </w:r>
            <w:r>
              <w:rPr>
                <w:sz w:val="28"/>
                <w:szCs w:val="28"/>
              </w:rPr>
              <w:t xml:space="preserve">ское исследование ликвора, по показаниям </w:t>
            </w:r>
            <w:r w:rsidR="00805660">
              <w:rPr>
                <w:sz w:val="28"/>
                <w:szCs w:val="28"/>
              </w:rPr>
              <w:t>бактериологическое и вирусологическое исследование ликвора</w:t>
            </w:r>
          </w:p>
        </w:tc>
      </w:tr>
      <w:tr w:rsidR="00495923" w:rsidRPr="00BD28DD" w14:paraId="5A65002B" w14:textId="77777777" w:rsidTr="003310BA">
        <w:tc>
          <w:tcPr>
            <w:tcW w:w="2557" w:type="dxa"/>
          </w:tcPr>
          <w:p w14:paraId="2C61CE12" w14:textId="77777777" w:rsidR="00495923" w:rsidRDefault="00495923" w:rsidP="004B4066">
            <w:pPr>
              <w:rPr>
                <w:sz w:val="28"/>
                <w:szCs w:val="28"/>
              </w:rPr>
            </w:pPr>
            <w:r>
              <w:rPr>
                <w:sz w:val="28"/>
                <w:szCs w:val="28"/>
              </w:rPr>
              <w:t>Биохимический анализ крови</w:t>
            </w:r>
          </w:p>
        </w:tc>
        <w:tc>
          <w:tcPr>
            <w:tcW w:w="7229" w:type="dxa"/>
          </w:tcPr>
          <w:p w14:paraId="3F2B527E" w14:textId="77777777" w:rsidR="00495923" w:rsidRDefault="00495923" w:rsidP="00CA61A8">
            <w:pPr>
              <w:widowControl w:val="0"/>
              <w:numPr>
                <w:ilvl w:val="0"/>
                <w:numId w:val="33"/>
              </w:numPr>
              <w:tabs>
                <w:tab w:val="left" w:pos="303"/>
              </w:tabs>
              <w:ind w:left="0" w:firstLine="0"/>
              <w:rPr>
                <w:sz w:val="28"/>
                <w:szCs w:val="28"/>
              </w:rPr>
            </w:pPr>
            <w:r>
              <w:rPr>
                <w:sz w:val="28"/>
                <w:szCs w:val="28"/>
              </w:rPr>
              <w:t>общи</w:t>
            </w:r>
            <w:r w:rsidR="005E2034">
              <w:rPr>
                <w:sz w:val="28"/>
                <w:szCs w:val="28"/>
              </w:rPr>
              <w:t>й</w:t>
            </w:r>
            <w:r>
              <w:rPr>
                <w:sz w:val="28"/>
                <w:szCs w:val="28"/>
              </w:rPr>
              <w:t xml:space="preserve"> белок</w:t>
            </w:r>
          </w:p>
          <w:p w14:paraId="7C089053" w14:textId="77777777" w:rsidR="00495923" w:rsidRDefault="00495923" w:rsidP="00CA61A8">
            <w:pPr>
              <w:widowControl w:val="0"/>
              <w:numPr>
                <w:ilvl w:val="0"/>
                <w:numId w:val="33"/>
              </w:numPr>
              <w:tabs>
                <w:tab w:val="left" w:pos="303"/>
              </w:tabs>
              <w:ind w:left="0" w:firstLine="0"/>
              <w:rPr>
                <w:sz w:val="28"/>
                <w:szCs w:val="28"/>
              </w:rPr>
            </w:pPr>
            <w:r>
              <w:rPr>
                <w:sz w:val="28"/>
                <w:szCs w:val="28"/>
              </w:rPr>
              <w:t>белковые фракции</w:t>
            </w:r>
          </w:p>
          <w:p w14:paraId="6F95B736" w14:textId="77777777" w:rsidR="00495923" w:rsidRDefault="00495923" w:rsidP="00CA61A8">
            <w:pPr>
              <w:widowControl w:val="0"/>
              <w:numPr>
                <w:ilvl w:val="0"/>
                <w:numId w:val="33"/>
              </w:numPr>
              <w:tabs>
                <w:tab w:val="left" w:pos="303"/>
              </w:tabs>
              <w:ind w:left="0" w:firstLine="0"/>
              <w:rPr>
                <w:sz w:val="28"/>
                <w:szCs w:val="28"/>
              </w:rPr>
            </w:pPr>
            <w:r>
              <w:rPr>
                <w:sz w:val="28"/>
                <w:szCs w:val="28"/>
              </w:rPr>
              <w:t>мочевина</w:t>
            </w:r>
          </w:p>
          <w:p w14:paraId="5DA28495" w14:textId="77777777" w:rsidR="00495923" w:rsidRDefault="00495923" w:rsidP="00CA61A8">
            <w:pPr>
              <w:widowControl w:val="0"/>
              <w:numPr>
                <w:ilvl w:val="0"/>
                <w:numId w:val="33"/>
              </w:numPr>
              <w:tabs>
                <w:tab w:val="left" w:pos="303"/>
              </w:tabs>
              <w:ind w:left="0" w:firstLine="0"/>
              <w:rPr>
                <w:sz w:val="28"/>
                <w:szCs w:val="28"/>
              </w:rPr>
            </w:pPr>
            <w:r>
              <w:rPr>
                <w:sz w:val="28"/>
                <w:szCs w:val="28"/>
              </w:rPr>
              <w:t>креатинин</w:t>
            </w:r>
          </w:p>
          <w:p w14:paraId="3EC52C9C" w14:textId="77777777" w:rsidR="00495923" w:rsidRDefault="00495923" w:rsidP="00CA61A8">
            <w:pPr>
              <w:widowControl w:val="0"/>
              <w:numPr>
                <w:ilvl w:val="0"/>
                <w:numId w:val="33"/>
              </w:numPr>
              <w:tabs>
                <w:tab w:val="left" w:pos="303"/>
              </w:tabs>
              <w:ind w:left="0" w:firstLine="0"/>
              <w:rPr>
                <w:sz w:val="28"/>
                <w:szCs w:val="28"/>
              </w:rPr>
            </w:pPr>
            <w:r>
              <w:rPr>
                <w:sz w:val="28"/>
                <w:szCs w:val="28"/>
              </w:rPr>
              <w:t>мочевая кислота</w:t>
            </w:r>
          </w:p>
          <w:p w14:paraId="2D4D2667" w14:textId="77777777" w:rsidR="00495923" w:rsidRDefault="00495923" w:rsidP="00CA61A8">
            <w:pPr>
              <w:widowControl w:val="0"/>
              <w:numPr>
                <w:ilvl w:val="0"/>
                <w:numId w:val="33"/>
              </w:numPr>
              <w:tabs>
                <w:tab w:val="left" w:pos="303"/>
              </w:tabs>
              <w:ind w:left="0" w:firstLine="0"/>
              <w:rPr>
                <w:sz w:val="28"/>
                <w:szCs w:val="28"/>
              </w:rPr>
            </w:pPr>
            <w:r>
              <w:rPr>
                <w:sz w:val="28"/>
                <w:szCs w:val="28"/>
              </w:rPr>
              <w:t>электролиты</w:t>
            </w:r>
          </w:p>
          <w:p w14:paraId="03C70D12" w14:textId="77777777" w:rsidR="00495923" w:rsidRDefault="00495923" w:rsidP="00CA61A8">
            <w:pPr>
              <w:widowControl w:val="0"/>
              <w:numPr>
                <w:ilvl w:val="0"/>
                <w:numId w:val="33"/>
              </w:numPr>
              <w:tabs>
                <w:tab w:val="left" w:pos="303"/>
              </w:tabs>
              <w:ind w:left="0" w:firstLine="0"/>
              <w:rPr>
                <w:sz w:val="28"/>
                <w:szCs w:val="28"/>
              </w:rPr>
            </w:pPr>
            <w:r>
              <w:rPr>
                <w:sz w:val="28"/>
                <w:szCs w:val="28"/>
              </w:rPr>
              <w:t>глюкоза</w:t>
            </w:r>
          </w:p>
          <w:p w14:paraId="064D223E" w14:textId="77777777" w:rsidR="00495923" w:rsidRDefault="00495923" w:rsidP="00CA61A8">
            <w:pPr>
              <w:widowControl w:val="0"/>
              <w:numPr>
                <w:ilvl w:val="0"/>
                <w:numId w:val="33"/>
              </w:numPr>
              <w:tabs>
                <w:tab w:val="left" w:pos="303"/>
              </w:tabs>
              <w:ind w:left="0" w:firstLine="0"/>
              <w:rPr>
                <w:sz w:val="28"/>
                <w:szCs w:val="28"/>
              </w:rPr>
            </w:pPr>
            <w:r>
              <w:rPr>
                <w:sz w:val="28"/>
                <w:szCs w:val="28"/>
              </w:rPr>
              <w:t>иммуноглобулины</w:t>
            </w:r>
          </w:p>
          <w:p w14:paraId="58274890" w14:textId="77777777" w:rsidR="005E2034" w:rsidRDefault="005E2034" w:rsidP="00CA61A8">
            <w:pPr>
              <w:widowControl w:val="0"/>
              <w:numPr>
                <w:ilvl w:val="0"/>
                <w:numId w:val="33"/>
              </w:numPr>
              <w:tabs>
                <w:tab w:val="left" w:pos="303"/>
              </w:tabs>
              <w:ind w:left="0" w:firstLine="0"/>
              <w:rPr>
                <w:sz w:val="28"/>
                <w:szCs w:val="28"/>
              </w:rPr>
            </w:pPr>
            <w:r>
              <w:rPr>
                <w:sz w:val="28"/>
                <w:szCs w:val="28"/>
              </w:rPr>
              <w:t>билирубин</w:t>
            </w:r>
          </w:p>
          <w:p w14:paraId="7617A44F" w14:textId="77777777" w:rsidR="005E2034" w:rsidRDefault="005E2034" w:rsidP="00CA61A8">
            <w:pPr>
              <w:widowControl w:val="0"/>
              <w:numPr>
                <w:ilvl w:val="0"/>
                <w:numId w:val="33"/>
              </w:numPr>
              <w:tabs>
                <w:tab w:val="left" w:pos="303"/>
              </w:tabs>
              <w:ind w:left="0" w:firstLine="0"/>
              <w:rPr>
                <w:sz w:val="28"/>
                <w:szCs w:val="28"/>
              </w:rPr>
            </w:pPr>
            <w:r w:rsidRPr="005E2034">
              <w:rPr>
                <w:sz w:val="28"/>
                <w:szCs w:val="28"/>
              </w:rPr>
              <w:t>транс</w:t>
            </w:r>
            <w:r>
              <w:rPr>
                <w:sz w:val="28"/>
                <w:szCs w:val="28"/>
              </w:rPr>
              <w:t>аминазы (АЛТ, АСТ, ЛДГ)</w:t>
            </w:r>
          </w:p>
          <w:p w14:paraId="04076F67" w14:textId="77777777" w:rsidR="005E2034" w:rsidRDefault="005E2034" w:rsidP="00CA61A8">
            <w:pPr>
              <w:widowControl w:val="0"/>
              <w:numPr>
                <w:ilvl w:val="0"/>
                <w:numId w:val="33"/>
              </w:numPr>
              <w:tabs>
                <w:tab w:val="left" w:pos="303"/>
              </w:tabs>
              <w:ind w:left="0" w:firstLine="0"/>
              <w:rPr>
                <w:sz w:val="28"/>
                <w:szCs w:val="28"/>
              </w:rPr>
            </w:pPr>
            <w:r>
              <w:rPr>
                <w:sz w:val="28"/>
                <w:szCs w:val="28"/>
              </w:rPr>
              <w:t>амилаза</w:t>
            </w:r>
          </w:p>
          <w:p w14:paraId="2C4969E8" w14:textId="77777777" w:rsidR="005E2034" w:rsidRDefault="005E2034" w:rsidP="00CA61A8">
            <w:pPr>
              <w:widowControl w:val="0"/>
              <w:numPr>
                <w:ilvl w:val="0"/>
                <w:numId w:val="33"/>
              </w:numPr>
              <w:tabs>
                <w:tab w:val="left" w:pos="303"/>
              </w:tabs>
              <w:ind w:left="0" w:firstLine="0"/>
              <w:rPr>
                <w:sz w:val="28"/>
                <w:szCs w:val="28"/>
              </w:rPr>
            </w:pPr>
            <w:r>
              <w:rPr>
                <w:sz w:val="28"/>
                <w:szCs w:val="28"/>
              </w:rPr>
              <w:t>СРБ</w:t>
            </w:r>
          </w:p>
          <w:p w14:paraId="1770B88F" w14:textId="77777777" w:rsidR="009E1063" w:rsidRPr="005E2034" w:rsidRDefault="009E1063" w:rsidP="00CA61A8">
            <w:pPr>
              <w:widowControl w:val="0"/>
              <w:numPr>
                <w:ilvl w:val="0"/>
                <w:numId w:val="33"/>
              </w:numPr>
              <w:tabs>
                <w:tab w:val="left" w:pos="303"/>
              </w:tabs>
              <w:ind w:left="0" w:firstLine="0"/>
              <w:rPr>
                <w:sz w:val="28"/>
                <w:szCs w:val="28"/>
              </w:rPr>
            </w:pPr>
            <w:r>
              <w:rPr>
                <w:sz w:val="28"/>
                <w:szCs w:val="28"/>
              </w:rPr>
              <w:t>ЛДГ</w:t>
            </w:r>
          </w:p>
        </w:tc>
      </w:tr>
      <w:tr w:rsidR="00805660" w:rsidRPr="00BD28DD" w14:paraId="7DCD62C3" w14:textId="77777777" w:rsidTr="003310BA">
        <w:tc>
          <w:tcPr>
            <w:tcW w:w="2557" w:type="dxa"/>
          </w:tcPr>
          <w:p w14:paraId="6FC450A1" w14:textId="77777777" w:rsidR="00805660" w:rsidRDefault="00805660" w:rsidP="004B4066">
            <w:pPr>
              <w:rPr>
                <w:sz w:val="28"/>
                <w:szCs w:val="28"/>
              </w:rPr>
            </w:pPr>
            <w:r>
              <w:rPr>
                <w:sz w:val="28"/>
                <w:szCs w:val="28"/>
              </w:rPr>
              <w:t>Вирусологические исследования</w:t>
            </w:r>
          </w:p>
        </w:tc>
        <w:tc>
          <w:tcPr>
            <w:tcW w:w="7229" w:type="dxa"/>
          </w:tcPr>
          <w:p w14:paraId="5956169D" w14:textId="77777777" w:rsidR="00805660" w:rsidRDefault="00805660" w:rsidP="00CA61A8">
            <w:pPr>
              <w:widowControl w:val="0"/>
              <w:numPr>
                <w:ilvl w:val="0"/>
                <w:numId w:val="33"/>
              </w:numPr>
              <w:tabs>
                <w:tab w:val="left" w:pos="303"/>
              </w:tabs>
              <w:ind w:left="0" w:firstLine="0"/>
              <w:rPr>
                <w:sz w:val="28"/>
                <w:szCs w:val="28"/>
              </w:rPr>
            </w:pPr>
            <w:r>
              <w:rPr>
                <w:sz w:val="28"/>
                <w:szCs w:val="28"/>
              </w:rPr>
              <w:t>периферическая кровь</w:t>
            </w:r>
          </w:p>
          <w:p w14:paraId="56AE750D" w14:textId="77777777" w:rsidR="00805660" w:rsidRPr="007F192C" w:rsidRDefault="00805660" w:rsidP="004B4066">
            <w:pPr>
              <w:widowControl w:val="0"/>
              <w:tabs>
                <w:tab w:val="left" w:pos="303"/>
              </w:tabs>
              <w:jc w:val="both"/>
              <w:rPr>
                <w:sz w:val="28"/>
                <w:szCs w:val="28"/>
              </w:rPr>
            </w:pPr>
            <w:r>
              <w:rPr>
                <w:sz w:val="28"/>
                <w:szCs w:val="28"/>
              </w:rPr>
              <w:t>ИФА и при необходимости ПЦР исследования маркеров вирусных гепатитов В</w:t>
            </w:r>
            <w:proofErr w:type="gramStart"/>
            <w:r>
              <w:rPr>
                <w:sz w:val="28"/>
                <w:szCs w:val="28"/>
              </w:rPr>
              <w:t>,С</w:t>
            </w:r>
            <w:proofErr w:type="gramEnd"/>
            <w:r>
              <w:rPr>
                <w:sz w:val="28"/>
                <w:szCs w:val="28"/>
              </w:rPr>
              <w:t>, ЦМВ</w:t>
            </w:r>
          </w:p>
        </w:tc>
      </w:tr>
      <w:tr w:rsidR="00805660" w:rsidRPr="00BD28DD" w14:paraId="2B3A1094" w14:textId="77777777" w:rsidTr="003310BA">
        <w:tc>
          <w:tcPr>
            <w:tcW w:w="2557" w:type="dxa"/>
          </w:tcPr>
          <w:p w14:paraId="4B52DA62" w14:textId="77777777" w:rsidR="00805660" w:rsidRPr="00BD28DD" w:rsidRDefault="00805660" w:rsidP="004B4066">
            <w:pPr>
              <w:rPr>
                <w:sz w:val="28"/>
                <w:szCs w:val="28"/>
              </w:rPr>
            </w:pPr>
            <w:r>
              <w:rPr>
                <w:sz w:val="28"/>
                <w:szCs w:val="28"/>
              </w:rPr>
              <w:t>Определение группы крови с определением фенотипа</w:t>
            </w:r>
          </w:p>
        </w:tc>
        <w:tc>
          <w:tcPr>
            <w:tcW w:w="7229" w:type="dxa"/>
          </w:tcPr>
          <w:p w14:paraId="4490D212" w14:textId="77777777" w:rsidR="00805660" w:rsidRDefault="00805660" w:rsidP="00CA61A8">
            <w:pPr>
              <w:widowControl w:val="0"/>
              <w:numPr>
                <w:ilvl w:val="0"/>
                <w:numId w:val="33"/>
              </w:numPr>
              <w:tabs>
                <w:tab w:val="left" w:pos="303"/>
              </w:tabs>
              <w:ind w:left="0" w:firstLine="0"/>
              <w:rPr>
                <w:sz w:val="28"/>
                <w:szCs w:val="28"/>
              </w:rPr>
            </w:pPr>
            <w:r>
              <w:rPr>
                <w:sz w:val="28"/>
                <w:szCs w:val="28"/>
              </w:rPr>
              <w:t>периферическая кровь</w:t>
            </w:r>
          </w:p>
          <w:p w14:paraId="02D7C8AC" w14:textId="77777777" w:rsidR="00805660" w:rsidRPr="00805660" w:rsidRDefault="00805660" w:rsidP="004B4066">
            <w:pPr>
              <w:widowControl w:val="0"/>
              <w:tabs>
                <w:tab w:val="left" w:pos="303"/>
              </w:tabs>
              <w:jc w:val="both"/>
              <w:rPr>
                <w:sz w:val="28"/>
                <w:szCs w:val="28"/>
              </w:rPr>
            </w:pPr>
            <w:r>
              <w:rPr>
                <w:sz w:val="28"/>
                <w:szCs w:val="28"/>
              </w:rPr>
              <w:t>определение группы крови по АВ</w:t>
            </w:r>
            <w:proofErr w:type="gramStart"/>
            <w:r>
              <w:rPr>
                <w:sz w:val="28"/>
                <w:szCs w:val="28"/>
              </w:rPr>
              <w:t>0</w:t>
            </w:r>
            <w:proofErr w:type="gramEnd"/>
            <w:r>
              <w:rPr>
                <w:sz w:val="28"/>
                <w:szCs w:val="28"/>
              </w:rPr>
              <w:t xml:space="preserve"> и </w:t>
            </w:r>
            <w:r>
              <w:rPr>
                <w:sz w:val="28"/>
                <w:szCs w:val="28"/>
                <w:lang w:val="en-US"/>
              </w:rPr>
              <w:t>Rh</w:t>
            </w:r>
            <w:r>
              <w:rPr>
                <w:sz w:val="28"/>
                <w:szCs w:val="28"/>
              </w:rPr>
              <w:t xml:space="preserve"> принадлежности, определение фенотипа</w:t>
            </w:r>
          </w:p>
        </w:tc>
      </w:tr>
      <w:tr w:rsidR="000E4BCC" w:rsidRPr="00BD28DD" w14:paraId="54E1D15C" w14:textId="77777777" w:rsidTr="003310BA">
        <w:tc>
          <w:tcPr>
            <w:tcW w:w="2557" w:type="dxa"/>
          </w:tcPr>
          <w:p w14:paraId="6D9ACA0B" w14:textId="77777777" w:rsidR="000E4BCC" w:rsidRDefault="000E4BCC" w:rsidP="004B4066">
            <w:pPr>
              <w:rPr>
                <w:sz w:val="28"/>
                <w:szCs w:val="28"/>
              </w:rPr>
            </w:pPr>
            <w:r>
              <w:rPr>
                <w:sz w:val="28"/>
                <w:szCs w:val="28"/>
              </w:rPr>
              <w:t>Бактериологические исследования</w:t>
            </w:r>
          </w:p>
        </w:tc>
        <w:tc>
          <w:tcPr>
            <w:tcW w:w="7229" w:type="dxa"/>
          </w:tcPr>
          <w:p w14:paraId="6645F564" w14:textId="77777777" w:rsidR="000E4BCC" w:rsidRDefault="000E4BCC" w:rsidP="00CA61A8">
            <w:pPr>
              <w:widowControl w:val="0"/>
              <w:numPr>
                <w:ilvl w:val="0"/>
                <w:numId w:val="33"/>
              </w:numPr>
              <w:tabs>
                <w:tab w:val="left" w:pos="303"/>
              </w:tabs>
              <w:ind w:left="0" w:firstLine="0"/>
              <w:rPr>
                <w:sz w:val="28"/>
                <w:szCs w:val="28"/>
              </w:rPr>
            </w:pPr>
            <w:r>
              <w:rPr>
                <w:sz w:val="28"/>
                <w:szCs w:val="28"/>
              </w:rPr>
              <w:t>периферическая кровь, моча, фекалии, мазки из зева, носа, глаз</w:t>
            </w:r>
          </w:p>
          <w:p w14:paraId="24E3DEA9" w14:textId="77777777" w:rsidR="000E4BCC" w:rsidRDefault="000E4BCC" w:rsidP="004B4066">
            <w:pPr>
              <w:widowControl w:val="0"/>
              <w:tabs>
                <w:tab w:val="left" w:pos="303"/>
              </w:tabs>
              <w:jc w:val="both"/>
              <w:rPr>
                <w:sz w:val="28"/>
                <w:szCs w:val="28"/>
              </w:rPr>
            </w:pPr>
            <w:r>
              <w:rPr>
                <w:sz w:val="28"/>
                <w:szCs w:val="28"/>
              </w:rPr>
              <w:t>бактериологические исследования на флору, микологические исследования на грибы</w:t>
            </w:r>
          </w:p>
        </w:tc>
      </w:tr>
      <w:tr w:rsidR="00CF5E70" w:rsidRPr="00BD28DD" w14:paraId="7AA6A53E" w14:textId="77777777" w:rsidTr="003310BA">
        <w:tc>
          <w:tcPr>
            <w:tcW w:w="2557" w:type="dxa"/>
          </w:tcPr>
          <w:p w14:paraId="762999B3" w14:textId="77777777" w:rsidR="00CF5E70" w:rsidRPr="00BD28DD" w:rsidRDefault="00805660" w:rsidP="004B4066">
            <w:pPr>
              <w:rPr>
                <w:sz w:val="28"/>
                <w:szCs w:val="28"/>
              </w:rPr>
            </w:pPr>
            <w:r>
              <w:rPr>
                <w:sz w:val="28"/>
                <w:szCs w:val="28"/>
              </w:rPr>
              <w:t>Инструментальные исследования</w:t>
            </w:r>
          </w:p>
        </w:tc>
        <w:tc>
          <w:tcPr>
            <w:tcW w:w="7229" w:type="dxa"/>
          </w:tcPr>
          <w:p w14:paraId="34FA5BB8" w14:textId="77777777" w:rsidR="00CF5E70" w:rsidRDefault="00CF5E70" w:rsidP="00CA61A8">
            <w:pPr>
              <w:widowControl w:val="0"/>
              <w:numPr>
                <w:ilvl w:val="0"/>
                <w:numId w:val="33"/>
              </w:numPr>
              <w:tabs>
                <w:tab w:val="left" w:pos="303"/>
              </w:tabs>
              <w:ind w:left="0" w:firstLine="0"/>
              <w:rPr>
                <w:sz w:val="28"/>
                <w:szCs w:val="28"/>
              </w:rPr>
            </w:pPr>
            <w:r>
              <w:rPr>
                <w:sz w:val="28"/>
                <w:szCs w:val="28"/>
              </w:rPr>
              <w:t>рентгенография органов грудной клетки</w:t>
            </w:r>
          </w:p>
          <w:p w14:paraId="039D66B5" w14:textId="77777777" w:rsidR="00CF5E70" w:rsidRDefault="00CF5E70" w:rsidP="00CA61A8">
            <w:pPr>
              <w:widowControl w:val="0"/>
              <w:numPr>
                <w:ilvl w:val="0"/>
                <w:numId w:val="33"/>
              </w:numPr>
              <w:tabs>
                <w:tab w:val="left" w:pos="303"/>
              </w:tabs>
              <w:ind w:left="0" w:firstLine="0"/>
              <w:rPr>
                <w:sz w:val="28"/>
                <w:szCs w:val="28"/>
              </w:rPr>
            </w:pPr>
            <w:r>
              <w:rPr>
                <w:sz w:val="28"/>
                <w:szCs w:val="28"/>
              </w:rPr>
              <w:t>ЭКГ</w:t>
            </w:r>
          </w:p>
          <w:p w14:paraId="4879DE75" w14:textId="77777777" w:rsidR="00CF5E70" w:rsidRDefault="00CF5E70" w:rsidP="00CA61A8">
            <w:pPr>
              <w:widowControl w:val="0"/>
              <w:numPr>
                <w:ilvl w:val="0"/>
                <w:numId w:val="33"/>
              </w:numPr>
              <w:tabs>
                <w:tab w:val="left" w:pos="303"/>
              </w:tabs>
              <w:ind w:left="0" w:firstLine="0"/>
              <w:rPr>
                <w:sz w:val="28"/>
                <w:szCs w:val="28"/>
              </w:rPr>
            </w:pPr>
            <w:r>
              <w:rPr>
                <w:sz w:val="28"/>
                <w:szCs w:val="28"/>
              </w:rPr>
              <w:t>УЗИ брюшной полости</w:t>
            </w:r>
          </w:p>
          <w:p w14:paraId="06580AE5" w14:textId="77777777" w:rsidR="00805660" w:rsidRPr="00805660" w:rsidRDefault="00CF5E70" w:rsidP="00CA61A8">
            <w:pPr>
              <w:widowControl w:val="0"/>
              <w:numPr>
                <w:ilvl w:val="0"/>
                <w:numId w:val="33"/>
              </w:numPr>
              <w:tabs>
                <w:tab w:val="left" w:pos="303"/>
              </w:tabs>
              <w:ind w:left="0" w:firstLine="0"/>
              <w:rPr>
                <w:sz w:val="28"/>
                <w:szCs w:val="28"/>
              </w:rPr>
            </w:pPr>
            <w:r>
              <w:rPr>
                <w:sz w:val="28"/>
                <w:szCs w:val="28"/>
              </w:rPr>
              <w:t xml:space="preserve">КТ головы для исключения </w:t>
            </w:r>
            <w:r w:rsidR="00805660">
              <w:rPr>
                <w:sz w:val="28"/>
                <w:szCs w:val="28"/>
              </w:rPr>
              <w:t>нейролейкемии</w:t>
            </w:r>
          </w:p>
        </w:tc>
      </w:tr>
    </w:tbl>
    <w:p w14:paraId="661E2240" w14:textId="77777777" w:rsidR="00DA0EE1" w:rsidRDefault="00DA0EE1" w:rsidP="004B4066">
      <w:pPr>
        <w:widowControl w:val="0"/>
        <w:tabs>
          <w:tab w:val="left" w:pos="90"/>
          <w:tab w:val="left" w:pos="1536"/>
        </w:tabs>
        <w:autoSpaceDE w:val="0"/>
        <w:autoSpaceDN w:val="0"/>
        <w:adjustRightInd w:val="0"/>
        <w:jc w:val="both"/>
        <w:rPr>
          <w:b/>
          <w:bCs/>
          <w:iCs/>
          <w:sz w:val="28"/>
          <w:szCs w:val="28"/>
        </w:rPr>
      </w:pPr>
    </w:p>
    <w:p w14:paraId="2D14CC4A" w14:textId="77777777" w:rsidR="007B68FB" w:rsidRPr="009C5A94" w:rsidRDefault="000E4BCC" w:rsidP="004B4066">
      <w:pPr>
        <w:widowControl w:val="0"/>
        <w:tabs>
          <w:tab w:val="left" w:pos="90"/>
          <w:tab w:val="left" w:pos="1536"/>
        </w:tabs>
        <w:autoSpaceDE w:val="0"/>
        <w:autoSpaceDN w:val="0"/>
        <w:adjustRightInd w:val="0"/>
        <w:jc w:val="both"/>
        <w:rPr>
          <w:bCs/>
          <w:iCs/>
          <w:sz w:val="28"/>
          <w:szCs w:val="28"/>
        </w:rPr>
      </w:pPr>
      <w:r w:rsidRPr="00DA0EE1">
        <w:rPr>
          <w:b/>
          <w:bCs/>
          <w:iCs/>
          <w:sz w:val="28"/>
          <w:szCs w:val="28"/>
        </w:rPr>
        <w:t>4</w:t>
      </w:r>
      <w:r w:rsidR="007B68FB" w:rsidRPr="00DA0EE1">
        <w:rPr>
          <w:b/>
          <w:bCs/>
          <w:iCs/>
          <w:sz w:val="28"/>
          <w:szCs w:val="28"/>
        </w:rPr>
        <w:t xml:space="preserve">) </w:t>
      </w:r>
      <w:r w:rsidRPr="00DA0EE1">
        <w:rPr>
          <w:b/>
          <w:bCs/>
          <w:iCs/>
          <w:sz w:val="28"/>
          <w:szCs w:val="28"/>
        </w:rPr>
        <w:t>Перечень дополнительных диагностических мероприятий</w:t>
      </w:r>
      <w:r w:rsidR="009C5A94">
        <w:rPr>
          <w:b/>
          <w:bCs/>
          <w:iCs/>
          <w:sz w:val="28"/>
          <w:szCs w:val="28"/>
        </w:rPr>
        <w:t xml:space="preserve">: </w:t>
      </w:r>
      <w:r w:rsidR="009C5A94" w:rsidRPr="009C5A94">
        <w:rPr>
          <w:bCs/>
          <w:iCs/>
          <w:sz w:val="28"/>
          <w:szCs w:val="28"/>
        </w:rPr>
        <w:t>по показаниям.</w:t>
      </w:r>
    </w:p>
    <w:p w14:paraId="11EE00F6" w14:textId="77777777" w:rsidR="009C5A94" w:rsidRDefault="009C5A94" w:rsidP="00CA61A8">
      <w:pPr>
        <w:pStyle w:val="af5"/>
        <w:numPr>
          <w:ilvl w:val="0"/>
          <w:numId w:val="53"/>
        </w:numPr>
        <w:autoSpaceDE w:val="0"/>
        <w:autoSpaceDN w:val="0"/>
        <w:adjustRightInd w:val="0"/>
        <w:ind w:left="0" w:firstLine="0"/>
        <w:jc w:val="both"/>
        <w:rPr>
          <w:rFonts w:cs="TimesNewRomanPSMT"/>
          <w:sz w:val="28"/>
          <w:szCs w:val="28"/>
        </w:rPr>
      </w:pPr>
      <w:r>
        <w:rPr>
          <w:rFonts w:cs="TimesNewRomanPSMT"/>
          <w:sz w:val="28"/>
          <w:szCs w:val="28"/>
        </w:rPr>
        <w:t>коагулограмма (исследование уровня фибриногена, протромбиновый индекс, протромбиновое время, тромбиновое время, активированное частичное тромбопластиновое время, продукты деградации фибринолиза, растворимый фибрин-мономерный комплекс, международный нормализованный индекс, Д-димеры);</w:t>
      </w:r>
    </w:p>
    <w:p w14:paraId="72A79B2E" w14:textId="77777777" w:rsidR="009C5A94" w:rsidRDefault="009C5A94" w:rsidP="00CA61A8">
      <w:pPr>
        <w:pStyle w:val="af5"/>
        <w:numPr>
          <w:ilvl w:val="0"/>
          <w:numId w:val="53"/>
        </w:numPr>
        <w:tabs>
          <w:tab w:val="left" w:pos="567"/>
        </w:tabs>
        <w:autoSpaceDE w:val="0"/>
        <w:autoSpaceDN w:val="0"/>
        <w:adjustRightInd w:val="0"/>
        <w:ind w:left="0" w:firstLine="0"/>
        <w:jc w:val="both"/>
        <w:rPr>
          <w:sz w:val="28"/>
          <w:szCs w:val="28"/>
        </w:rPr>
      </w:pPr>
      <w:r>
        <w:rPr>
          <w:sz w:val="28"/>
          <w:szCs w:val="28"/>
        </w:rPr>
        <w:lastRenderedPageBreak/>
        <w:t>ОАМ</w:t>
      </w:r>
      <w:r w:rsidR="003310BA">
        <w:rPr>
          <w:sz w:val="28"/>
          <w:szCs w:val="28"/>
        </w:rPr>
        <w:t xml:space="preserve"> </w:t>
      </w:r>
      <w:proofErr w:type="gramStart"/>
      <w:r w:rsidR="003310BA">
        <w:rPr>
          <w:sz w:val="28"/>
          <w:szCs w:val="28"/>
        </w:rPr>
        <w:t>–о</w:t>
      </w:r>
      <w:proofErr w:type="gramEnd"/>
      <w:r w:rsidR="003310BA">
        <w:rPr>
          <w:sz w:val="28"/>
          <w:szCs w:val="28"/>
        </w:rPr>
        <w:t>пределение плотности, рН мочи, протеинурии, гематурии, уратурии</w:t>
      </w:r>
      <w:r>
        <w:rPr>
          <w:sz w:val="28"/>
          <w:szCs w:val="28"/>
        </w:rPr>
        <w:t>;</w:t>
      </w:r>
    </w:p>
    <w:p w14:paraId="22F92E4C"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ИФА на гепатиты</w:t>
      </w:r>
      <w:proofErr w:type="gramStart"/>
      <w:r>
        <w:rPr>
          <w:sz w:val="28"/>
          <w:szCs w:val="28"/>
        </w:rPr>
        <w:t xml:space="preserve"> А</w:t>
      </w:r>
      <w:proofErr w:type="gramEnd"/>
      <w:r>
        <w:rPr>
          <w:sz w:val="28"/>
          <w:szCs w:val="28"/>
        </w:rPr>
        <w:t xml:space="preserve">, В, С, Д, </w:t>
      </w:r>
      <w:r>
        <w:rPr>
          <w:sz w:val="28"/>
          <w:szCs w:val="28"/>
          <w:lang w:val="en-US"/>
        </w:rPr>
        <w:t>G</w:t>
      </w:r>
      <w:r>
        <w:rPr>
          <w:sz w:val="28"/>
          <w:szCs w:val="28"/>
        </w:rPr>
        <w:t>;</w:t>
      </w:r>
    </w:p>
    <w:p w14:paraId="4C71D361"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ПЦР на гепатиты;</w:t>
      </w:r>
    </w:p>
    <w:p w14:paraId="45C70BCD"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 xml:space="preserve">ИФА на цитомегаловирус, вирусы простого герпеса; </w:t>
      </w:r>
    </w:p>
    <w:p w14:paraId="001C8FF8"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ПЦР на цитомегаловирус, вирусы простого герпеса;</w:t>
      </w:r>
    </w:p>
    <w:p w14:paraId="62CBBE0F"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проба на галактоманнан;</w:t>
      </w:r>
    </w:p>
    <w:p w14:paraId="3D4742A8" w14:textId="77777777" w:rsidR="009C5A94"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исследование крови на ВИЧ;</w:t>
      </w:r>
    </w:p>
    <w:p w14:paraId="71D4FCE5" w14:textId="77777777" w:rsidR="009C5A94" w:rsidRDefault="009C5A94" w:rsidP="00CA61A8">
      <w:pPr>
        <w:pStyle w:val="af5"/>
        <w:numPr>
          <w:ilvl w:val="0"/>
          <w:numId w:val="53"/>
        </w:numPr>
        <w:tabs>
          <w:tab w:val="left" w:pos="567"/>
        </w:tabs>
        <w:autoSpaceDE w:val="0"/>
        <w:autoSpaceDN w:val="0"/>
        <w:adjustRightInd w:val="0"/>
        <w:ind w:left="0" w:firstLine="0"/>
        <w:jc w:val="both"/>
        <w:rPr>
          <w:sz w:val="28"/>
          <w:szCs w:val="28"/>
        </w:rPr>
      </w:pPr>
      <w:r>
        <w:rPr>
          <w:sz w:val="28"/>
          <w:szCs w:val="28"/>
          <w:lang w:val="en-US"/>
        </w:rPr>
        <w:t>HLA</w:t>
      </w:r>
      <w:r>
        <w:rPr>
          <w:sz w:val="28"/>
          <w:szCs w:val="28"/>
        </w:rPr>
        <w:t>-типирование крови пациента и ближайших родственников (сиблингов и родителей);</w:t>
      </w:r>
    </w:p>
    <w:p w14:paraId="12F6E38A" w14:textId="77777777" w:rsidR="009C5A94" w:rsidRPr="003310BA" w:rsidRDefault="009C5A94" w:rsidP="00CA61A8">
      <w:pPr>
        <w:pStyle w:val="af5"/>
        <w:numPr>
          <w:ilvl w:val="0"/>
          <w:numId w:val="53"/>
        </w:numPr>
        <w:tabs>
          <w:tab w:val="left" w:pos="567"/>
        </w:tabs>
        <w:autoSpaceDE w:val="0"/>
        <w:autoSpaceDN w:val="0"/>
        <w:adjustRightInd w:val="0"/>
        <w:ind w:left="0" w:firstLine="0"/>
        <w:rPr>
          <w:sz w:val="28"/>
          <w:szCs w:val="28"/>
        </w:rPr>
      </w:pPr>
      <w:r>
        <w:rPr>
          <w:sz w:val="28"/>
          <w:szCs w:val="28"/>
        </w:rPr>
        <w:t>копрология, исследование кала на яйца глистов и простейших;</w:t>
      </w:r>
    </w:p>
    <w:p w14:paraId="2483F2D6" w14:textId="77777777" w:rsidR="009C5A94" w:rsidRDefault="009C5A94" w:rsidP="00CA61A8">
      <w:pPr>
        <w:pStyle w:val="af5"/>
        <w:numPr>
          <w:ilvl w:val="0"/>
          <w:numId w:val="53"/>
        </w:numPr>
        <w:tabs>
          <w:tab w:val="left" w:pos="567"/>
        </w:tabs>
        <w:autoSpaceDE w:val="0"/>
        <w:autoSpaceDN w:val="0"/>
        <w:adjustRightInd w:val="0"/>
        <w:ind w:left="0" w:firstLine="0"/>
        <w:jc w:val="both"/>
        <w:rPr>
          <w:color w:val="000000"/>
          <w:sz w:val="28"/>
          <w:szCs w:val="28"/>
        </w:rPr>
      </w:pPr>
      <w:r>
        <w:rPr>
          <w:color w:val="000000"/>
          <w:sz w:val="28"/>
          <w:szCs w:val="28"/>
        </w:rPr>
        <w:t>исследование крови на прокальцитонин;</w:t>
      </w:r>
    </w:p>
    <w:p w14:paraId="7507BD14" w14:textId="77777777" w:rsidR="009C5A94" w:rsidRDefault="009C5A94" w:rsidP="00CA61A8">
      <w:pPr>
        <w:pStyle w:val="af5"/>
        <w:numPr>
          <w:ilvl w:val="0"/>
          <w:numId w:val="53"/>
        </w:numPr>
        <w:tabs>
          <w:tab w:val="left" w:pos="567"/>
        </w:tabs>
        <w:autoSpaceDE w:val="0"/>
        <w:autoSpaceDN w:val="0"/>
        <w:adjustRightInd w:val="0"/>
        <w:ind w:left="0" w:firstLine="0"/>
        <w:jc w:val="both"/>
        <w:rPr>
          <w:color w:val="000000"/>
          <w:sz w:val="28"/>
          <w:szCs w:val="28"/>
        </w:rPr>
      </w:pPr>
      <w:r>
        <w:rPr>
          <w:color w:val="000000"/>
          <w:sz w:val="28"/>
          <w:szCs w:val="28"/>
        </w:rPr>
        <w:t>реоэнцефалография</w:t>
      </w:r>
      <w:r w:rsidR="002272DF">
        <w:rPr>
          <w:color w:val="000000"/>
          <w:sz w:val="28"/>
          <w:szCs w:val="28"/>
        </w:rPr>
        <w:t xml:space="preserve"> – для диагностики сосудистых нарушений головного мозга</w:t>
      </w:r>
      <w:r>
        <w:rPr>
          <w:color w:val="000000"/>
          <w:sz w:val="28"/>
          <w:szCs w:val="28"/>
        </w:rPr>
        <w:t>;</w:t>
      </w:r>
    </w:p>
    <w:p w14:paraId="44ED9117" w14:textId="77777777" w:rsidR="009C5A94" w:rsidRDefault="009C5A94" w:rsidP="00CA61A8">
      <w:pPr>
        <w:pStyle w:val="af5"/>
        <w:numPr>
          <w:ilvl w:val="0"/>
          <w:numId w:val="53"/>
        </w:numPr>
        <w:tabs>
          <w:tab w:val="left" w:pos="567"/>
        </w:tabs>
        <w:autoSpaceDE w:val="0"/>
        <w:autoSpaceDN w:val="0"/>
        <w:adjustRightInd w:val="0"/>
        <w:ind w:left="0" w:firstLine="0"/>
        <w:jc w:val="both"/>
        <w:rPr>
          <w:color w:val="000000"/>
          <w:sz w:val="28"/>
          <w:szCs w:val="28"/>
        </w:rPr>
      </w:pPr>
      <w:r>
        <w:rPr>
          <w:color w:val="000000"/>
          <w:sz w:val="28"/>
          <w:szCs w:val="28"/>
        </w:rPr>
        <w:t>Электроэнцефалография</w:t>
      </w:r>
      <w:r w:rsidR="002272DF">
        <w:rPr>
          <w:color w:val="000000"/>
          <w:sz w:val="28"/>
          <w:szCs w:val="28"/>
        </w:rPr>
        <w:t xml:space="preserve"> – при судорожном синдроме и при подозрении на него, некупирующихся головных болях</w:t>
      </w:r>
      <w:r>
        <w:rPr>
          <w:color w:val="000000"/>
          <w:sz w:val="28"/>
          <w:szCs w:val="28"/>
        </w:rPr>
        <w:t>;</w:t>
      </w:r>
    </w:p>
    <w:p w14:paraId="68E3FDB0" w14:textId="77777777" w:rsidR="009C5A94" w:rsidRDefault="009C5A94" w:rsidP="00CA61A8">
      <w:pPr>
        <w:pStyle w:val="af5"/>
        <w:numPr>
          <w:ilvl w:val="0"/>
          <w:numId w:val="53"/>
        </w:numPr>
        <w:tabs>
          <w:tab w:val="left" w:pos="567"/>
        </w:tabs>
        <w:autoSpaceDE w:val="0"/>
        <w:autoSpaceDN w:val="0"/>
        <w:adjustRightInd w:val="0"/>
        <w:ind w:left="0" w:firstLine="0"/>
        <w:rPr>
          <w:color w:val="000000"/>
          <w:sz w:val="28"/>
          <w:szCs w:val="28"/>
        </w:rPr>
      </w:pPr>
      <w:r>
        <w:rPr>
          <w:color w:val="000000"/>
          <w:sz w:val="28"/>
          <w:szCs w:val="28"/>
        </w:rPr>
        <w:t>ЭХО-энцефалография;</w:t>
      </w:r>
    </w:p>
    <w:p w14:paraId="0D883D14" w14:textId="77777777" w:rsidR="009C5A94" w:rsidRDefault="009C5A94" w:rsidP="00CA61A8">
      <w:pPr>
        <w:pStyle w:val="af5"/>
        <w:numPr>
          <w:ilvl w:val="0"/>
          <w:numId w:val="53"/>
        </w:numPr>
        <w:tabs>
          <w:tab w:val="left" w:pos="567"/>
        </w:tabs>
        <w:autoSpaceDE w:val="0"/>
        <w:autoSpaceDN w:val="0"/>
        <w:adjustRightInd w:val="0"/>
        <w:ind w:left="0" w:firstLine="0"/>
        <w:rPr>
          <w:color w:val="000000"/>
          <w:sz w:val="28"/>
          <w:szCs w:val="28"/>
        </w:rPr>
      </w:pPr>
      <w:r>
        <w:rPr>
          <w:color w:val="000000"/>
          <w:sz w:val="28"/>
          <w:szCs w:val="28"/>
        </w:rPr>
        <w:t>Нейросонография</w:t>
      </w:r>
      <w:r w:rsidR="002272DF">
        <w:rPr>
          <w:color w:val="000000"/>
          <w:sz w:val="28"/>
          <w:szCs w:val="28"/>
        </w:rPr>
        <w:t xml:space="preserve"> – у детей раннего возраста</w:t>
      </w:r>
      <w:r>
        <w:rPr>
          <w:color w:val="000000"/>
          <w:sz w:val="28"/>
          <w:szCs w:val="28"/>
        </w:rPr>
        <w:t>;</w:t>
      </w:r>
    </w:p>
    <w:p w14:paraId="3E9BF092" w14:textId="77777777" w:rsidR="009C5A94" w:rsidRPr="002272DF" w:rsidRDefault="009C5A94" w:rsidP="00CA61A8">
      <w:pPr>
        <w:pStyle w:val="af5"/>
        <w:numPr>
          <w:ilvl w:val="0"/>
          <w:numId w:val="53"/>
        </w:numPr>
        <w:autoSpaceDE w:val="0"/>
        <w:autoSpaceDN w:val="0"/>
        <w:adjustRightInd w:val="0"/>
        <w:ind w:left="0" w:firstLine="0"/>
        <w:jc w:val="both"/>
        <w:rPr>
          <w:iCs/>
          <w:color w:val="4F81BD"/>
          <w:sz w:val="28"/>
          <w:szCs w:val="28"/>
        </w:rPr>
      </w:pPr>
      <w:r>
        <w:rPr>
          <w:color w:val="000000"/>
          <w:sz w:val="28"/>
          <w:szCs w:val="28"/>
        </w:rPr>
        <w:t>КТ брюшной полости</w:t>
      </w:r>
      <w:r w:rsidR="002272DF">
        <w:rPr>
          <w:color w:val="000000"/>
          <w:sz w:val="28"/>
          <w:szCs w:val="28"/>
        </w:rPr>
        <w:t xml:space="preserve"> – </w:t>
      </w:r>
      <w:r w:rsidR="002272DF" w:rsidRPr="002272DF">
        <w:rPr>
          <w:iCs/>
          <w:sz w:val="28"/>
          <w:szCs w:val="28"/>
        </w:rPr>
        <w:t xml:space="preserve">для </w:t>
      </w:r>
      <w:r w:rsidR="002272DF" w:rsidRPr="002272DF">
        <w:rPr>
          <w:sz w:val="28"/>
          <w:szCs w:val="28"/>
        </w:rPr>
        <w:t>оценки размеров, структуру инфильтрированных паренхиматозных органов, увеличение лимфоузлов брюшной полости, наличие образований и свободной жидкости в брюшной полости;</w:t>
      </w:r>
    </w:p>
    <w:p w14:paraId="7F68F5BD" w14:textId="77777777" w:rsidR="002272DF" w:rsidRPr="002272DF" w:rsidRDefault="002272DF" w:rsidP="00CA61A8">
      <w:pPr>
        <w:pStyle w:val="af5"/>
        <w:numPr>
          <w:ilvl w:val="0"/>
          <w:numId w:val="53"/>
        </w:numPr>
        <w:tabs>
          <w:tab w:val="left" w:pos="567"/>
        </w:tabs>
        <w:autoSpaceDE w:val="0"/>
        <w:autoSpaceDN w:val="0"/>
        <w:adjustRightInd w:val="0"/>
        <w:ind w:left="0" w:firstLine="0"/>
        <w:jc w:val="both"/>
        <w:rPr>
          <w:sz w:val="28"/>
          <w:szCs w:val="28"/>
        </w:rPr>
      </w:pPr>
      <w:r w:rsidRPr="002272DF">
        <w:rPr>
          <w:iCs/>
          <w:sz w:val="28"/>
          <w:szCs w:val="28"/>
        </w:rPr>
        <w:t>рентгенография костей и суставов</w:t>
      </w:r>
      <w:r w:rsidRPr="002272DF">
        <w:rPr>
          <w:sz w:val="28"/>
          <w:szCs w:val="28"/>
        </w:rPr>
        <w:t xml:space="preserve"> </w:t>
      </w:r>
      <w:proofErr w:type="gramStart"/>
      <w:r w:rsidRPr="002272DF">
        <w:rPr>
          <w:sz w:val="28"/>
          <w:szCs w:val="28"/>
        </w:rPr>
        <w:t>–х</w:t>
      </w:r>
      <w:proofErr w:type="gramEnd"/>
      <w:r w:rsidRPr="002272DF">
        <w:rPr>
          <w:sz w:val="28"/>
          <w:szCs w:val="28"/>
        </w:rPr>
        <w:t>арактерные изменения в трубчатых костях, возле крупных суставов;</w:t>
      </w:r>
    </w:p>
    <w:p w14:paraId="78A858A8" w14:textId="77777777" w:rsidR="002272DF" w:rsidRPr="002272DF" w:rsidRDefault="002272DF" w:rsidP="00CA61A8">
      <w:pPr>
        <w:pStyle w:val="af5"/>
        <w:numPr>
          <w:ilvl w:val="0"/>
          <w:numId w:val="53"/>
        </w:numPr>
        <w:tabs>
          <w:tab w:val="left" w:pos="567"/>
        </w:tabs>
        <w:autoSpaceDE w:val="0"/>
        <w:autoSpaceDN w:val="0"/>
        <w:adjustRightInd w:val="0"/>
        <w:jc w:val="both"/>
        <w:rPr>
          <w:sz w:val="28"/>
          <w:szCs w:val="28"/>
        </w:rPr>
      </w:pPr>
      <w:r w:rsidRPr="002272DF">
        <w:rPr>
          <w:iCs/>
          <w:sz w:val="28"/>
          <w:szCs w:val="28"/>
        </w:rPr>
        <w:t xml:space="preserve">УЗИ областей увеличенных лимфоузлов – </w:t>
      </w:r>
      <w:r w:rsidRPr="002272DF">
        <w:rPr>
          <w:sz w:val="28"/>
          <w:szCs w:val="28"/>
        </w:rPr>
        <w:t>позволяет оценить</w:t>
      </w:r>
      <w:r w:rsidRPr="002272DF">
        <w:rPr>
          <w:iCs/>
          <w:sz w:val="28"/>
          <w:szCs w:val="28"/>
        </w:rPr>
        <w:t xml:space="preserve"> </w:t>
      </w:r>
      <w:r w:rsidRPr="002272DF">
        <w:rPr>
          <w:sz w:val="28"/>
          <w:szCs w:val="28"/>
        </w:rPr>
        <w:t>количество, структуру и размеры лимфоузлов;</w:t>
      </w:r>
    </w:p>
    <w:p w14:paraId="6D5E0EC1" w14:textId="77777777" w:rsidR="002272DF" w:rsidRPr="002272DF" w:rsidRDefault="002272DF" w:rsidP="00CA61A8">
      <w:pPr>
        <w:pStyle w:val="af5"/>
        <w:numPr>
          <w:ilvl w:val="0"/>
          <w:numId w:val="53"/>
        </w:numPr>
        <w:tabs>
          <w:tab w:val="left" w:pos="567"/>
        </w:tabs>
        <w:autoSpaceDE w:val="0"/>
        <w:autoSpaceDN w:val="0"/>
        <w:adjustRightInd w:val="0"/>
        <w:jc w:val="both"/>
        <w:rPr>
          <w:sz w:val="28"/>
          <w:szCs w:val="28"/>
        </w:rPr>
      </w:pPr>
      <w:r w:rsidRPr="002272DF">
        <w:rPr>
          <w:iCs/>
          <w:sz w:val="28"/>
          <w:szCs w:val="28"/>
        </w:rPr>
        <w:t xml:space="preserve">УЗИ яичек, мошонки  - </w:t>
      </w:r>
      <w:r w:rsidRPr="002272DF">
        <w:rPr>
          <w:sz w:val="28"/>
          <w:szCs w:val="28"/>
        </w:rPr>
        <w:t>позволяет оценить размеры, структуру яичек, наличие жидкости в мошонке;</w:t>
      </w:r>
    </w:p>
    <w:p w14:paraId="4C68E757" w14:textId="77777777" w:rsidR="002272DF" w:rsidRPr="002272DF" w:rsidRDefault="002272DF" w:rsidP="00CA61A8">
      <w:pPr>
        <w:pStyle w:val="af5"/>
        <w:numPr>
          <w:ilvl w:val="0"/>
          <w:numId w:val="53"/>
        </w:numPr>
        <w:tabs>
          <w:tab w:val="left" w:pos="567"/>
        </w:tabs>
        <w:autoSpaceDE w:val="0"/>
        <w:autoSpaceDN w:val="0"/>
        <w:adjustRightInd w:val="0"/>
        <w:jc w:val="both"/>
        <w:rPr>
          <w:iCs/>
          <w:sz w:val="28"/>
          <w:szCs w:val="28"/>
        </w:rPr>
      </w:pPr>
      <w:r w:rsidRPr="002272DF">
        <w:rPr>
          <w:iCs/>
          <w:sz w:val="28"/>
          <w:szCs w:val="28"/>
        </w:rPr>
        <w:t>УЗИ плевральных полостей</w:t>
      </w:r>
      <w:r w:rsidRPr="002272DF">
        <w:rPr>
          <w:sz w:val="28"/>
          <w:szCs w:val="28"/>
        </w:rPr>
        <w:t xml:space="preserve">  </w:t>
      </w:r>
      <w:proofErr w:type="gramStart"/>
      <w:r w:rsidRPr="002272DF">
        <w:rPr>
          <w:sz w:val="28"/>
          <w:szCs w:val="28"/>
        </w:rPr>
        <w:t>-д</w:t>
      </w:r>
      <w:proofErr w:type="gramEnd"/>
      <w:r w:rsidRPr="002272DF">
        <w:rPr>
          <w:sz w:val="28"/>
          <w:szCs w:val="28"/>
        </w:rPr>
        <w:t>ля оценки наличия жидкости в плевральных полостях;</w:t>
      </w:r>
    </w:p>
    <w:p w14:paraId="6F7FDDBA" w14:textId="77777777" w:rsidR="002272DF" w:rsidRPr="00DA7AFA" w:rsidRDefault="002272DF" w:rsidP="00CA61A8">
      <w:pPr>
        <w:widowControl w:val="0"/>
        <w:numPr>
          <w:ilvl w:val="0"/>
          <w:numId w:val="157"/>
        </w:numPr>
        <w:tabs>
          <w:tab w:val="left" w:pos="567"/>
          <w:tab w:val="left" w:pos="1536"/>
        </w:tabs>
        <w:autoSpaceDE w:val="0"/>
        <w:autoSpaceDN w:val="0"/>
        <w:adjustRightInd w:val="0"/>
        <w:ind w:left="284" w:hanging="284"/>
        <w:jc w:val="both"/>
        <w:rPr>
          <w:bCs/>
          <w:iCs/>
          <w:sz w:val="28"/>
          <w:szCs w:val="28"/>
        </w:rPr>
      </w:pPr>
      <w:r>
        <w:rPr>
          <w:rFonts w:cs="TimesNewRomanPSMT"/>
          <w:sz w:val="28"/>
          <w:szCs w:val="28"/>
        </w:rPr>
        <w:t>ЭхоКГ</w:t>
      </w:r>
      <w:r w:rsidRPr="000B66D3">
        <w:rPr>
          <w:rFonts w:cs="TimesNewRomanPSMT"/>
          <w:sz w:val="28"/>
          <w:szCs w:val="28"/>
        </w:rPr>
        <w:t xml:space="preserve"> </w:t>
      </w:r>
      <w:r>
        <w:rPr>
          <w:rFonts w:cs="TimesNewRomanPSMT"/>
          <w:sz w:val="28"/>
          <w:szCs w:val="28"/>
        </w:rPr>
        <w:t>– для оценки нарушений сердечной деятельности при поражении сердца лейкемической инфильтрацией и при терапии антрациклинами, наличие перикардита, пороков развития сердца;</w:t>
      </w:r>
    </w:p>
    <w:p w14:paraId="176A22B5" w14:textId="77777777" w:rsidR="002272DF" w:rsidRPr="000A4C68" w:rsidRDefault="002272DF" w:rsidP="00CA61A8">
      <w:pPr>
        <w:pStyle w:val="af5"/>
        <w:widowControl w:val="0"/>
        <w:numPr>
          <w:ilvl w:val="0"/>
          <w:numId w:val="157"/>
        </w:numPr>
        <w:tabs>
          <w:tab w:val="left" w:pos="567"/>
        </w:tabs>
        <w:autoSpaceDE w:val="0"/>
        <w:autoSpaceDN w:val="0"/>
        <w:adjustRightInd w:val="0"/>
        <w:ind w:left="284" w:hanging="284"/>
        <w:rPr>
          <w:rFonts w:eastAsia="Calibri"/>
          <w:sz w:val="28"/>
          <w:szCs w:val="28"/>
        </w:rPr>
      </w:pPr>
      <w:r>
        <w:rPr>
          <w:rFonts w:eastAsia="Calibri"/>
          <w:sz w:val="28"/>
          <w:szCs w:val="28"/>
        </w:rPr>
        <w:t>консультация</w:t>
      </w:r>
      <w:r w:rsidRPr="000A4C68">
        <w:rPr>
          <w:rFonts w:eastAsia="Calibri"/>
          <w:sz w:val="28"/>
          <w:szCs w:val="28"/>
        </w:rPr>
        <w:t xml:space="preserve"> офтальмолога</w:t>
      </w:r>
      <w:r>
        <w:rPr>
          <w:rFonts w:eastAsia="Calibri"/>
          <w:sz w:val="28"/>
          <w:szCs w:val="28"/>
        </w:rPr>
        <w:t xml:space="preserve"> –</w:t>
      </w:r>
      <w:r w:rsidRPr="000A4C68">
        <w:rPr>
          <w:rFonts w:eastAsia="Calibri"/>
          <w:sz w:val="28"/>
          <w:szCs w:val="28"/>
        </w:rPr>
        <w:t xml:space="preserve"> </w:t>
      </w:r>
      <w:proofErr w:type="gramStart"/>
      <w:r w:rsidRPr="000A4C68">
        <w:rPr>
          <w:rFonts w:eastAsia="Calibri"/>
          <w:sz w:val="28"/>
          <w:szCs w:val="28"/>
        </w:rPr>
        <w:t>г</w:t>
      </w:r>
      <w:proofErr w:type="gramEnd"/>
      <w:r>
        <w:rPr>
          <w:rFonts w:eastAsia="Calibri"/>
          <w:sz w:val="28"/>
          <w:szCs w:val="28"/>
        </w:rPr>
        <w:t xml:space="preserve"> </w:t>
      </w:r>
      <w:r w:rsidRPr="000A4C68">
        <w:rPr>
          <w:rFonts w:eastAsia="Calibri"/>
          <w:sz w:val="28"/>
          <w:szCs w:val="28"/>
        </w:rPr>
        <w:t xml:space="preserve">лазное дно, диски зрительных нервов, </w:t>
      </w:r>
      <w:r w:rsidRPr="000A4C68">
        <w:rPr>
          <w:rFonts w:ascii="MS Gothic" w:eastAsia="MS Gothic" w:hAnsi="MS Gothic" w:cs="MS Gothic" w:hint="eastAsia"/>
          <w:sz w:val="28"/>
          <w:szCs w:val="28"/>
        </w:rPr>
        <w:t> </w:t>
      </w:r>
      <w:r>
        <w:rPr>
          <w:rFonts w:eastAsia="Calibri"/>
          <w:sz w:val="28"/>
          <w:szCs w:val="28"/>
        </w:rPr>
        <w:t>передние камеры глаз;</w:t>
      </w:r>
      <w:r w:rsidRPr="000A4C68">
        <w:rPr>
          <w:rFonts w:eastAsia="Calibri"/>
          <w:sz w:val="28"/>
          <w:szCs w:val="28"/>
        </w:rPr>
        <w:t xml:space="preserve"> </w:t>
      </w:r>
    </w:p>
    <w:p w14:paraId="5DC2303A" w14:textId="77777777" w:rsidR="002272DF" w:rsidRPr="009E1063" w:rsidRDefault="002272DF" w:rsidP="00CA61A8">
      <w:pPr>
        <w:widowControl w:val="0"/>
        <w:numPr>
          <w:ilvl w:val="0"/>
          <w:numId w:val="157"/>
        </w:numPr>
        <w:tabs>
          <w:tab w:val="left" w:pos="567"/>
        </w:tabs>
        <w:autoSpaceDE w:val="0"/>
        <w:autoSpaceDN w:val="0"/>
        <w:adjustRightInd w:val="0"/>
        <w:ind w:left="284" w:hanging="284"/>
        <w:rPr>
          <w:rFonts w:eastAsia="Calibri"/>
          <w:sz w:val="28"/>
          <w:szCs w:val="28"/>
        </w:rPr>
      </w:pPr>
      <w:r>
        <w:rPr>
          <w:rFonts w:eastAsia="Calibri"/>
          <w:sz w:val="28"/>
          <w:szCs w:val="28"/>
        </w:rPr>
        <w:t>консультация</w:t>
      </w:r>
      <w:r w:rsidRPr="00471F47">
        <w:rPr>
          <w:rFonts w:eastAsia="Calibri"/>
          <w:sz w:val="28"/>
          <w:szCs w:val="28"/>
        </w:rPr>
        <w:t xml:space="preserve"> невропатолога</w:t>
      </w:r>
      <w:r>
        <w:rPr>
          <w:rFonts w:eastAsia="Calibri"/>
          <w:sz w:val="28"/>
          <w:szCs w:val="28"/>
        </w:rPr>
        <w:t xml:space="preserve"> –</w:t>
      </w:r>
      <w:r w:rsidRPr="00471F47">
        <w:rPr>
          <w:rFonts w:eastAsia="Calibri"/>
          <w:sz w:val="28"/>
          <w:szCs w:val="28"/>
        </w:rPr>
        <w:t xml:space="preserve"> неврологический статус, рефлексы, уровень </w:t>
      </w:r>
      <w:r w:rsidRPr="00471F47">
        <w:rPr>
          <w:rFonts w:ascii="MS Gothic" w:eastAsia="MS Gothic" w:hAnsi="MS Gothic" w:cs="MS Gothic" w:hint="eastAsia"/>
          <w:sz w:val="28"/>
          <w:szCs w:val="28"/>
        </w:rPr>
        <w:t> </w:t>
      </w:r>
      <w:r w:rsidRPr="00471F47">
        <w:rPr>
          <w:rFonts w:eastAsia="Calibri"/>
          <w:sz w:val="28"/>
          <w:szCs w:val="28"/>
        </w:rPr>
        <w:t xml:space="preserve">сознания, изменения со стороны черепно-мозговых нервов. </w:t>
      </w:r>
    </w:p>
    <w:p w14:paraId="7DC0FCEE" w14:textId="77777777" w:rsidR="009C5A94" w:rsidRPr="00DA0EE1" w:rsidRDefault="009C5A94" w:rsidP="004B4066">
      <w:pPr>
        <w:widowControl w:val="0"/>
        <w:tabs>
          <w:tab w:val="left" w:pos="220"/>
          <w:tab w:val="left" w:pos="567"/>
          <w:tab w:val="left" w:pos="720"/>
        </w:tabs>
        <w:autoSpaceDE w:val="0"/>
        <w:autoSpaceDN w:val="0"/>
        <w:adjustRightInd w:val="0"/>
        <w:ind w:left="720"/>
        <w:rPr>
          <w:sz w:val="28"/>
          <w:szCs w:val="28"/>
        </w:rPr>
      </w:pPr>
    </w:p>
    <w:p w14:paraId="6FB42AD2" w14:textId="77777777" w:rsidR="007B68FB" w:rsidRPr="002272DF" w:rsidRDefault="007B68FB" w:rsidP="004B4066">
      <w:pPr>
        <w:tabs>
          <w:tab w:val="left" w:pos="284"/>
        </w:tabs>
        <w:jc w:val="both"/>
        <w:rPr>
          <w:sz w:val="28"/>
          <w:szCs w:val="28"/>
        </w:rPr>
      </w:pPr>
      <w:r w:rsidRPr="00471F47">
        <w:rPr>
          <w:b/>
          <w:sz w:val="28"/>
          <w:szCs w:val="28"/>
        </w:rPr>
        <w:t>5) Тактика лечения</w:t>
      </w:r>
      <w:r w:rsidR="00256A00">
        <w:rPr>
          <w:b/>
          <w:sz w:val="28"/>
          <w:szCs w:val="28"/>
        </w:rPr>
        <w:t xml:space="preserve">: </w:t>
      </w:r>
      <w:r w:rsidR="002272DF" w:rsidRPr="002272DF">
        <w:rPr>
          <w:sz w:val="28"/>
          <w:szCs w:val="28"/>
        </w:rPr>
        <w:t>программная полихимиотерапия в соответствии с иммунологическим, морфологическим вариантом ОЛЛ, возрастом ребенка, а также с учетом выявленных хромосомных и молекулярно-генетических мутаций.</w:t>
      </w:r>
    </w:p>
    <w:p w14:paraId="6DDBBDF0" w14:textId="77777777" w:rsidR="007B68FB" w:rsidRPr="00471F47" w:rsidRDefault="007B68FB" w:rsidP="004B4066">
      <w:pPr>
        <w:tabs>
          <w:tab w:val="left" w:pos="284"/>
        </w:tabs>
        <w:jc w:val="both"/>
        <w:rPr>
          <w:b/>
          <w:sz w:val="28"/>
          <w:szCs w:val="28"/>
        </w:rPr>
      </w:pPr>
      <w:r w:rsidRPr="00471F47">
        <w:rPr>
          <w:b/>
          <w:sz w:val="28"/>
          <w:szCs w:val="28"/>
        </w:rPr>
        <w:t xml:space="preserve">Немедикаментозное лечение: </w:t>
      </w:r>
    </w:p>
    <w:p w14:paraId="22127F93" w14:textId="77777777" w:rsidR="001E3C91" w:rsidRDefault="0061610F" w:rsidP="00E35841">
      <w:pPr>
        <w:numPr>
          <w:ilvl w:val="0"/>
          <w:numId w:val="7"/>
        </w:numPr>
        <w:tabs>
          <w:tab w:val="left" w:pos="567"/>
        </w:tabs>
        <w:autoSpaceDE w:val="0"/>
        <w:autoSpaceDN w:val="0"/>
        <w:adjustRightInd w:val="0"/>
        <w:ind w:left="0" w:firstLine="0"/>
        <w:jc w:val="both"/>
        <w:rPr>
          <w:color w:val="000000"/>
          <w:sz w:val="28"/>
          <w:szCs w:val="28"/>
        </w:rPr>
      </w:pPr>
      <w:r>
        <w:rPr>
          <w:color w:val="000000"/>
          <w:sz w:val="28"/>
          <w:szCs w:val="28"/>
        </w:rPr>
        <w:t xml:space="preserve">Режим: </w:t>
      </w:r>
      <w:r w:rsidR="001E3C91">
        <w:rPr>
          <w:color w:val="000000"/>
          <w:sz w:val="28"/>
          <w:szCs w:val="28"/>
        </w:rPr>
        <w:t xml:space="preserve">пациенты в </w:t>
      </w:r>
      <w:r w:rsidR="007B68FB" w:rsidRPr="0061610F">
        <w:rPr>
          <w:color w:val="000000"/>
          <w:sz w:val="28"/>
          <w:szCs w:val="28"/>
        </w:rPr>
        <w:t>изолированные (боксированные) палаты</w:t>
      </w:r>
      <w:r w:rsidR="001E3C91">
        <w:rPr>
          <w:color w:val="000000"/>
          <w:sz w:val="28"/>
          <w:szCs w:val="28"/>
        </w:rPr>
        <w:t>:</w:t>
      </w:r>
    </w:p>
    <w:p w14:paraId="3AB4E6B8" w14:textId="77777777" w:rsidR="001E3C91" w:rsidRPr="001E3C91" w:rsidRDefault="007B68FB" w:rsidP="00CA61A8">
      <w:pPr>
        <w:pStyle w:val="af5"/>
        <w:numPr>
          <w:ilvl w:val="0"/>
          <w:numId w:val="54"/>
        </w:numPr>
        <w:tabs>
          <w:tab w:val="left" w:pos="567"/>
        </w:tabs>
        <w:autoSpaceDE w:val="0"/>
        <w:autoSpaceDN w:val="0"/>
        <w:adjustRightInd w:val="0"/>
        <w:ind w:left="0" w:firstLine="0"/>
        <w:jc w:val="both"/>
        <w:rPr>
          <w:color w:val="000000"/>
          <w:sz w:val="28"/>
          <w:szCs w:val="28"/>
        </w:rPr>
      </w:pPr>
      <w:r w:rsidRPr="001E3C91">
        <w:rPr>
          <w:color w:val="000000"/>
          <w:sz w:val="28"/>
          <w:szCs w:val="28"/>
        </w:rPr>
        <w:t>ламинарный поток воздуха</w:t>
      </w:r>
      <w:r w:rsidR="001E3C91" w:rsidRPr="001E3C91">
        <w:rPr>
          <w:color w:val="000000"/>
          <w:sz w:val="28"/>
          <w:szCs w:val="28"/>
        </w:rPr>
        <w:t xml:space="preserve">, </w:t>
      </w:r>
    </w:p>
    <w:p w14:paraId="49040326" w14:textId="77777777" w:rsidR="007B68FB" w:rsidRPr="001E3C91" w:rsidRDefault="001E3C91" w:rsidP="00CA61A8">
      <w:pPr>
        <w:pStyle w:val="af5"/>
        <w:numPr>
          <w:ilvl w:val="0"/>
          <w:numId w:val="54"/>
        </w:numPr>
        <w:tabs>
          <w:tab w:val="left" w:pos="567"/>
        </w:tabs>
        <w:autoSpaceDE w:val="0"/>
        <w:autoSpaceDN w:val="0"/>
        <w:adjustRightInd w:val="0"/>
        <w:ind w:left="0" w:firstLine="0"/>
        <w:jc w:val="both"/>
        <w:rPr>
          <w:color w:val="000000"/>
          <w:sz w:val="28"/>
          <w:szCs w:val="28"/>
        </w:rPr>
      </w:pPr>
      <w:r w:rsidRPr="001E3C91">
        <w:rPr>
          <w:color w:val="000000"/>
          <w:sz w:val="28"/>
          <w:szCs w:val="28"/>
        </w:rPr>
        <w:t>изоляция инфекционных больных в палаты с отрицательным давлением</w:t>
      </w:r>
      <w:r w:rsidR="0061610F" w:rsidRPr="001E3C91">
        <w:rPr>
          <w:color w:val="000000"/>
          <w:sz w:val="28"/>
          <w:szCs w:val="28"/>
        </w:rPr>
        <w:t>;</w:t>
      </w:r>
    </w:p>
    <w:p w14:paraId="39F9AEA2" w14:textId="77777777" w:rsidR="001E3C91" w:rsidRPr="001E3C91" w:rsidRDefault="001E3C91" w:rsidP="00CA61A8">
      <w:pPr>
        <w:pStyle w:val="af5"/>
        <w:numPr>
          <w:ilvl w:val="0"/>
          <w:numId w:val="54"/>
        </w:numPr>
        <w:tabs>
          <w:tab w:val="left" w:pos="567"/>
        </w:tabs>
        <w:autoSpaceDE w:val="0"/>
        <w:autoSpaceDN w:val="0"/>
        <w:adjustRightInd w:val="0"/>
        <w:ind w:left="0" w:firstLine="0"/>
        <w:jc w:val="both"/>
        <w:rPr>
          <w:color w:val="000000"/>
          <w:sz w:val="28"/>
          <w:szCs w:val="28"/>
        </w:rPr>
      </w:pPr>
      <w:r w:rsidRPr="001E3C91">
        <w:rPr>
          <w:sz w:val="28"/>
          <w:szCs w:val="28"/>
        </w:rPr>
        <w:lastRenderedPageBreak/>
        <w:t xml:space="preserve">личная гигиена и </w:t>
      </w:r>
      <w:r w:rsidRPr="001E3C91">
        <w:rPr>
          <w:color w:val="000000"/>
          <w:sz w:val="28"/>
          <w:szCs w:val="28"/>
        </w:rPr>
        <w:t xml:space="preserve">правильная обработка рук </w:t>
      </w:r>
      <w:r w:rsidR="00F35FB6" w:rsidRPr="00F35FB6">
        <w:rPr>
          <w:sz w:val="28"/>
          <w:szCs w:val="28"/>
        </w:rPr>
        <w:t>(согласно «</w:t>
      </w:r>
      <w:r w:rsidR="00F35FB6" w:rsidRPr="004E5315">
        <w:rPr>
          <w:rFonts w:eastAsia="MS Mincho"/>
          <w:sz w:val="28"/>
          <w:szCs w:val="28"/>
        </w:rPr>
        <w:t>Руководство ВОЗ по гигиене рук в медико-санитарно</w:t>
      </w:r>
      <w:r w:rsidR="009453DE">
        <w:rPr>
          <w:rFonts w:eastAsia="MS Mincho"/>
          <w:sz w:val="28"/>
          <w:szCs w:val="28"/>
        </w:rPr>
        <w:t>й</w:t>
      </w:r>
      <w:r w:rsidR="00F35FB6" w:rsidRPr="004E5315">
        <w:rPr>
          <w:rFonts w:eastAsia="MS Mincho"/>
          <w:sz w:val="28"/>
          <w:szCs w:val="28"/>
        </w:rPr>
        <w:t xml:space="preserve"> помощи”, Женева, 2006 г.</w:t>
      </w:r>
      <w:r w:rsidR="00F35FB6" w:rsidRPr="00F35FB6">
        <w:rPr>
          <w:sz w:val="28"/>
          <w:szCs w:val="28"/>
        </w:rPr>
        <w:t>)</w:t>
      </w:r>
      <w:r w:rsidR="00586660">
        <w:rPr>
          <w:sz w:val="28"/>
          <w:szCs w:val="28"/>
        </w:rPr>
        <w:t xml:space="preserve"> </w:t>
      </w:r>
      <w:r w:rsidR="00586660">
        <w:rPr>
          <w:sz w:val="28"/>
          <w:szCs w:val="28"/>
          <w:lang w:val="en-US"/>
        </w:rPr>
        <w:t>[8]</w:t>
      </w:r>
      <w:r w:rsidR="00F35FB6" w:rsidRPr="004E5315">
        <w:rPr>
          <w:sz w:val="28"/>
          <w:szCs w:val="28"/>
        </w:rPr>
        <w:t>;</w:t>
      </w:r>
    </w:p>
    <w:p w14:paraId="3AAD50EC" w14:textId="77777777" w:rsidR="001E3C91" w:rsidRPr="001E3C91" w:rsidRDefault="001E3C91" w:rsidP="00CA61A8">
      <w:pPr>
        <w:pStyle w:val="af5"/>
        <w:numPr>
          <w:ilvl w:val="0"/>
          <w:numId w:val="54"/>
        </w:numPr>
        <w:tabs>
          <w:tab w:val="left" w:pos="567"/>
        </w:tabs>
        <w:autoSpaceDE w:val="0"/>
        <w:autoSpaceDN w:val="0"/>
        <w:adjustRightInd w:val="0"/>
        <w:ind w:left="0" w:firstLine="0"/>
        <w:jc w:val="both"/>
        <w:rPr>
          <w:color w:val="000000"/>
          <w:sz w:val="28"/>
          <w:szCs w:val="28"/>
        </w:rPr>
      </w:pPr>
      <w:r w:rsidRPr="001E3C91">
        <w:rPr>
          <w:color w:val="000000"/>
          <w:sz w:val="28"/>
          <w:szCs w:val="28"/>
        </w:rPr>
        <w:t>при агранулоцитозе туалет полости рта поролоновыми щетками, полоскания антисептиками;</w:t>
      </w:r>
    </w:p>
    <w:p w14:paraId="26063FEF" w14:textId="77777777" w:rsidR="005E2034" w:rsidRPr="0061610F" w:rsidRDefault="0061610F" w:rsidP="00E35841">
      <w:pPr>
        <w:numPr>
          <w:ilvl w:val="0"/>
          <w:numId w:val="7"/>
        </w:numPr>
        <w:tabs>
          <w:tab w:val="left" w:pos="567"/>
        </w:tabs>
        <w:autoSpaceDE w:val="0"/>
        <w:autoSpaceDN w:val="0"/>
        <w:adjustRightInd w:val="0"/>
        <w:ind w:left="0" w:firstLine="0"/>
        <w:jc w:val="both"/>
        <w:rPr>
          <w:sz w:val="28"/>
          <w:szCs w:val="28"/>
        </w:rPr>
      </w:pPr>
      <w:r w:rsidRPr="0061610F">
        <w:rPr>
          <w:color w:val="000000"/>
          <w:sz w:val="28"/>
          <w:szCs w:val="28"/>
        </w:rPr>
        <w:t>Диета</w:t>
      </w:r>
      <w:r>
        <w:rPr>
          <w:color w:val="000000"/>
          <w:sz w:val="28"/>
          <w:szCs w:val="28"/>
        </w:rPr>
        <w:t>:</w:t>
      </w:r>
      <w:r w:rsidRPr="0061610F">
        <w:rPr>
          <w:color w:val="000000"/>
          <w:sz w:val="28"/>
          <w:szCs w:val="28"/>
        </w:rPr>
        <w:t xml:space="preserve"> </w:t>
      </w:r>
      <w:r w:rsidR="007B68FB" w:rsidRPr="0061610F">
        <w:rPr>
          <w:color w:val="000000"/>
          <w:sz w:val="28"/>
          <w:szCs w:val="28"/>
        </w:rPr>
        <w:t>низко бактериальная пища</w:t>
      </w:r>
      <w:r w:rsidRPr="0061610F">
        <w:rPr>
          <w:color w:val="000000"/>
          <w:sz w:val="28"/>
          <w:szCs w:val="28"/>
        </w:rPr>
        <w:t xml:space="preserve">, </w:t>
      </w:r>
      <w:r w:rsidR="007B68FB" w:rsidRPr="0061610F">
        <w:rPr>
          <w:color w:val="000000"/>
          <w:sz w:val="28"/>
          <w:szCs w:val="28"/>
        </w:rPr>
        <w:t>усиленное питание</w:t>
      </w:r>
      <w:r w:rsidR="00970340" w:rsidRPr="0061610F">
        <w:rPr>
          <w:color w:val="000000"/>
          <w:sz w:val="28"/>
          <w:szCs w:val="28"/>
        </w:rPr>
        <w:t xml:space="preserve"> </w:t>
      </w:r>
      <w:r w:rsidR="007B68FB" w:rsidRPr="0061610F">
        <w:rPr>
          <w:color w:val="000000"/>
          <w:sz w:val="28"/>
          <w:szCs w:val="28"/>
        </w:rPr>
        <w:t xml:space="preserve"> – высококалорийная диета с полуторным по сравнению с возрастными нормами количеством белков, витаминизированная, </w:t>
      </w:r>
      <w:r w:rsidRPr="0061610F">
        <w:rPr>
          <w:color w:val="000000"/>
          <w:sz w:val="28"/>
          <w:szCs w:val="28"/>
        </w:rPr>
        <w:t>богатая минеральными веществами</w:t>
      </w:r>
      <w:r w:rsidR="00F35FB6">
        <w:rPr>
          <w:color w:val="000000"/>
          <w:sz w:val="28"/>
          <w:szCs w:val="28"/>
        </w:rPr>
        <w:t>.</w:t>
      </w:r>
      <w:r w:rsidR="00F35FB6">
        <w:rPr>
          <w:rStyle w:val="af8"/>
          <w:sz w:val="28"/>
          <w:szCs w:val="28"/>
        </w:rPr>
        <w:footnoteReference w:id="1"/>
      </w:r>
      <w:r w:rsidR="00F35FB6">
        <w:rPr>
          <w:color w:val="000000"/>
          <w:sz w:val="28"/>
          <w:szCs w:val="28"/>
        </w:rPr>
        <w:t xml:space="preserve"> </w:t>
      </w:r>
      <w:r w:rsidR="005E2034" w:rsidRPr="0061610F">
        <w:rPr>
          <w:sz w:val="28"/>
          <w:szCs w:val="28"/>
        </w:rPr>
        <w:t>Для детей с различными нарушениями питания включение в пи</w:t>
      </w:r>
      <w:r w:rsidR="009E1063" w:rsidRPr="0061610F">
        <w:rPr>
          <w:sz w:val="28"/>
          <w:szCs w:val="28"/>
        </w:rPr>
        <w:t>тание различных лечебных смесей.</w:t>
      </w:r>
    </w:p>
    <w:p w14:paraId="58CF7144" w14:textId="77777777" w:rsidR="007B68FB" w:rsidRPr="00F35FB6" w:rsidRDefault="0061610F" w:rsidP="00E35841">
      <w:pPr>
        <w:numPr>
          <w:ilvl w:val="0"/>
          <w:numId w:val="7"/>
        </w:numPr>
        <w:tabs>
          <w:tab w:val="left" w:pos="567"/>
        </w:tabs>
        <w:autoSpaceDE w:val="0"/>
        <w:autoSpaceDN w:val="0"/>
        <w:adjustRightInd w:val="0"/>
        <w:ind w:left="0" w:firstLine="0"/>
        <w:jc w:val="both"/>
        <w:rPr>
          <w:sz w:val="28"/>
          <w:szCs w:val="28"/>
        </w:rPr>
      </w:pPr>
      <w:r w:rsidRPr="0061610F">
        <w:rPr>
          <w:sz w:val="28"/>
          <w:szCs w:val="28"/>
        </w:rPr>
        <w:t>о</w:t>
      </w:r>
      <w:r w:rsidR="00C95C15" w:rsidRPr="0061610F">
        <w:rPr>
          <w:sz w:val="28"/>
          <w:szCs w:val="28"/>
        </w:rPr>
        <w:t>беспечение</w:t>
      </w:r>
      <w:r w:rsidR="00C95C15" w:rsidRPr="0061610F">
        <w:rPr>
          <w:color w:val="000000"/>
          <w:sz w:val="28"/>
          <w:szCs w:val="28"/>
        </w:rPr>
        <w:t xml:space="preserve"> венозного доступа </w:t>
      </w:r>
      <w:r w:rsidR="001E3C91">
        <w:rPr>
          <w:color w:val="000000"/>
          <w:sz w:val="28"/>
          <w:szCs w:val="28"/>
        </w:rPr>
        <w:t>с</w:t>
      </w:r>
      <w:r w:rsidR="00BA3B7B" w:rsidRPr="0061610F">
        <w:rPr>
          <w:color w:val="000000"/>
          <w:sz w:val="28"/>
          <w:szCs w:val="28"/>
        </w:rPr>
        <w:t xml:space="preserve"> установк</w:t>
      </w:r>
      <w:r w:rsidR="001E3C91">
        <w:rPr>
          <w:color w:val="000000"/>
          <w:sz w:val="28"/>
          <w:szCs w:val="28"/>
        </w:rPr>
        <w:t>ой</w:t>
      </w:r>
      <w:r w:rsidR="00BA3B7B" w:rsidRPr="0061610F">
        <w:rPr>
          <w:color w:val="000000"/>
          <w:sz w:val="28"/>
          <w:szCs w:val="28"/>
        </w:rPr>
        <w:t xml:space="preserve"> центрального венозного катетера</w:t>
      </w:r>
      <w:r w:rsidR="001E3C91">
        <w:rPr>
          <w:color w:val="000000"/>
          <w:sz w:val="28"/>
          <w:szCs w:val="28"/>
        </w:rPr>
        <w:t xml:space="preserve"> (</w:t>
      </w:r>
      <w:r w:rsidR="001E3C91" w:rsidRPr="0061610F">
        <w:rPr>
          <w:sz w:val="28"/>
          <w:szCs w:val="28"/>
        </w:rPr>
        <w:t>из тефлон</w:t>
      </w:r>
      <w:r w:rsidR="001E3C91">
        <w:rPr>
          <w:sz w:val="28"/>
          <w:szCs w:val="28"/>
        </w:rPr>
        <w:t>а</w:t>
      </w:r>
      <w:r w:rsidR="001E3C91">
        <w:rPr>
          <w:color w:val="000000"/>
          <w:sz w:val="28"/>
          <w:szCs w:val="28"/>
        </w:rPr>
        <w:t>)</w:t>
      </w:r>
      <w:r w:rsidR="00BA3B7B" w:rsidRPr="0061610F">
        <w:rPr>
          <w:color w:val="000000"/>
          <w:sz w:val="28"/>
          <w:szCs w:val="28"/>
        </w:rPr>
        <w:t>.</w:t>
      </w:r>
      <w:r w:rsidR="00BA3B7B" w:rsidRPr="0061610F">
        <w:rPr>
          <w:sz w:val="28"/>
          <w:szCs w:val="28"/>
        </w:rPr>
        <w:t xml:space="preserve"> </w:t>
      </w:r>
      <w:r w:rsidR="001E3C91" w:rsidRPr="0061610F">
        <w:rPr>
          <w:sz w:val="28"/>
          <w:szCs w:val="28"/>
        </w:rPr>
        <w:t>Смена катетера по леске запрещается</w:t>
      </w:r>
      <w:r w:rsidR="001E3C91" w:rsidRPr="00F35FB6">
        <w:rPr>
          <w:sz w:val="28"/>
          <w:szCs w:val="28"/>
        </w:rPr>
        <w:t xml:space="preserve">. </w:t>
      </w:r>
      <w:r w:rsidR="00BA3B7B" w:rsidRPr="00F35FB6">
        <w:rPr>
          <w:sz w:val="28"/>
          <w:szCs w:val="28"/>
        </w:rPr>
        <w:t>Применение катетеров из полиэтилена в силу их высокой тромбогенности и риска развития катетерной инфекции запрещается.</w:t>
      </w:r>
      <w:r w:rsidRPr="00F35FB6">
        <w:rPr>
          <w:sz w:val="28"/>
          <w:szCs w:val="28"/>
        </w:rPr>
        <w:t xml:space="preserve"> </w:t>
      </w:r>
      <w:r w:rsidR="00BA3B7B" w:rsidRPr="00F35FB6">
        <w:rPr>
          <w:sz w:val="28"/>
          <w:szCs w:val="28"/>
        </w:rPr>
        <w:t>У</w:t>
      </w:r>
      <w:r w:rsidR="007B68FB" w:rsidRPr="00F35FB6">
        <w:rPr>
          <w:sz w:val="28"/>
          <w:szCs w:val="28"/>
        </w:rPr>
        <w:t>ход за центральным катетером</w:t>
      </w:r>
      <w:r w:rsidR="00BA3B7B" w:rsidRPr="00F35FB6">
        <w:rPr>
          <w:sz w:val="28"/>
          <w:szCs w:val="28"/>
        </w:rPr>
        <w:t xml:space="preserve"> осуществляется обученным медицинским персоналом</w:t>
      </w:r>
      <w:proofErr w:type="gramStart"/>
      <w:r w:rsidR="007B68FB" w:rsidRPr="00F35FB6">
        <w:rPr>
          <w:sz w:val="28"/>
          <w:szCs w:val="28"/>
        </w:rPr>
        <w:t>.</w:t>
      </w:r>
      <w:r w:rsidRPr="00F35FB6">
        <w:rPr>
          <w:sz w:val="28"/>
          <w:szCs w:val="28"/>
        </w:rPr>
        <w:t>;</w:t>
      </w:r>
      <w:proofErr w:type="gramEnd"/>
    </w:p>
    <w:p w14:paraId="29391572" w14:textId="77777777" w:rsidR="007B68FB" w:rsidRPr="00471F47" w:rsidRDefault="001E3C91" w:rsidP="004B4066">
      <w:pPr>
        <w:tabs>
          <w:tab w:val="left" w:pos="284"/>
        </w:tabs>
        <w:jc w:val="both"/>
        <w:rPr>
          <w:b/>
          <w:sz w:val="28"/>
          <w:szCs w:val="28"/>
        </w:rPr>
      </w:pPr>
      <w:r>
        <w:rPr>
          <w:b/>
          <w:sz w:val="28"/>
          <w:szCs w:val="28"/>
        </w:rPr>
        <w:t>Медикаментозное лечение:</w:t>
      </w:r>
    </w:p>
    <w:p w14:paraId="0DF884CB" w14:textId="77777777" w:rsidR="005B0C5E" w:rsidRDefault="005B0C5E" w:rsidP="004B4066">
      <w:pPr>
        <w:widowControl w:val="0"/>
        <w:tabs>
          <w:tab w:val="left" w:pos="90"/>
        </w:tabs>
        <w:autoSpaceDE w:val="0"/>
        <w:autoSpaceDN w:val="0"/>
        <w:adjustRightInd w:val="0"/>
        <w:jc w:val="both"/>
        <w:rPr>
          <w:color w:val="000000"/>
          <w:sz w:val="28"/>
          <w:szCs w:val="28"/>
        </w:rPr>
      </w:pPr>
      <w:r w:rsidRPr="00471F47">
        <w:rPr>
          <w:color w:val="000000"/>
          <w:sz w:val="28"/>
          <w:szCs w:val="28"/>
        </w:rPr>
        <w:t xml:space="preserve">Лечение ОЛЛ осуществляется при помощи комбинаций цитостатических препаратов, вводимых </w:t>
      </w:r>
      <w:r w:rsidR="00F35FB6">
        <w:rPr>
          <w:color w:val="000000"/>
          <w:sz w:val="28"/>
          <w:szCs w:val="28"/>
        </w:rPr>
        <w:t>энтерально, внутривенно, внутримышечно</w:t>
      </w:r>
      <w:r w:rsidRPr="00471F47">
        <w:rPr>
          <w:color w:val="000000"/>
          <w:sz w:val="28"/>
          <w:szCs w:val="28"/>
        </w:rPr>
        <w:t xml:space="preserve"> и интратекально при строгом соблюдении дозы, длительности и времени введения согласно выбранному терапевтическому протоколу. </w:t>
      </w:r>
      <w:r w:rsidR="00A02B16">
        <w:rPr>
          <w:color w:val="000000"/>
          <w:sz w:val="28"/>
          <w:szCs w:val="28"/>
        </w:rPr>
        <w:t>Начало терапии зависит от диагноза и объем</w:t>
      </w:r>
      <w:r w:rsidR="00F35FB6">
        <w:rPr>
          <w:color w:val="000000"/>
          <w:sz w:val="28"/>
          <w:szCs w:val="28"/>
        </w:rPr>
        <w:t>а</w:t>
      </w:r>
      <w:r w:rsidR="00A02B16">
        <w:rPr>
          <w:color w:val="000000"/>
          <w:sz w:val="28"/>
          <w:szCs w:val="28"/>
        </w:rPr>
        <w:t xml:space="preserve"> поражения.</w:t>
      </w:r>
      <w:r w:rsidR="00A02B16" w:rsidRPr="00471F47">
        <w:rPr>
          <w:color w:val="000000"/>
          <w:sz w:val="28"/>
          <w:szCs w:val="28"/>
        </w:rPr>
        <w:t xml:space="preserve"> </w:t>
      </w:r>
    </w:p>
    <w:p w14:paraId="120B1313" w14:textId="77777777" w:rsidR="007B68FB" w:rsidRDefault="005B0C5E" w:rsidP="004B4066">
      <w:pPr>
        <w:widowControl w:val="0"/>
        <w:tabs>
          <w:tab w:val="left" w:pos="90"/>
        </w:tabs>
        <w:autoSpaceDE w:val="0"/>
        <w:autoSpaceDN w:val="0"/>
        <w:adjustRightInd w:val="0"/>
        <w:jc w:val="both"/>
        <w:rPr>
          <w:color w:val="000000"/>
          <w:sz w:val="28"/>
          <w:szCs w:val="28"/>
        </w:rPr>
      </w:pPr>
      <w:r>
        <w:rPr>
          <w:color w:val="000000"/>
          <w:sz w:val="28"/>
          <w:szCs w:val="28"/>
        </w:rPr>
        <w:t>Для проведения эффективного лечения необходима сопроводительная и заместительная терапия.</w:t>
      </w:r>
      <w:r w:rsidR="007B68FB" w:rsidRPr="0091218F">
        <w:rPr>
          <w:color w:val="000000"/>
          <w:sz w:val="28"/>
          <w:szCs w:val="28"/>
        </w:rPr>
        <w:t xml:space="preserve"> </w:t>
      </w:r>
    </w:p>
    <w:p w14:paraId="4DE783A3" w14:textId="77777777" w:rsidR="005B0C5E" w:rsidRDefault="005B0C5E" w:rsidP="004B4066">
      <w:pPr>
        <w:widowControl w:val="0"/>
        <w:tabs>
          <w:tab w:val="left" w:pos="90"/>
        </w:tabs>
        <w:autoSpaceDE w:val="0"/>
        <w:autoSpaceDN w:val="0"/>
        <w:adjustRightInd w:val="0"/>
        <w:jc w:val="both"/>
        <w:rPr>
          <w:color w:val="000000"/>
          <w:sz w:val="28"/>
          <w:szCs w:val="28"/>
        </w:rPr>
      </w:pPr>
      <w:r>
        <w:rPr>
          <w:color w:val="000000"/>
          <w:sz w:val="28"/>
          <w:szCs w:val="28"/>
        </w:rPr>
        <w:t>Результат лечения зависит от инициальных прогностических факторов, которые определяются при диагностике.</w:t>
      </w:r>
    </w:p>
    <w:p w14:paraId="45B1E5D9" w14:textId="77777777" w:rsidR="005B0C5E" w:rsidRPr="0091218F" w:rsidRDefault="005B0C5E" w:rsidP="004B4066">
      <w:pPr>
        <w:widowControl w:val="0"/>
        <w:tabs>
          <w:tab w:val="left" w:pos="90"/>
        </w:tabs>
        <w:autoSpaceDE w:val="0"/>
        <w:autoSpaceDN w:val="0"/>
        <w:adjustRightInd w:val="0"/>
        <w:jc w:val="both"/>
        <w:rPr>
          <w:color w:val="000000"/>
          <w:sz w:val="28"/>
          <w:szCs w:val="28"/>
        </w:rPr>
      </w:pPr>
      <w:r w:rsidRPr="0091218F">
        <w:rPr>
          <w:color w:val="000000"/>
          <w:sz w:val="28"/>
          <w:szCs w:val="28"/>
        </w:rPr>
        <w:t>По данным иммунофенотипирования устанавливается иммунологический вариант лейкоза, для выбора терапии и оценки дальнейшего прогноза</w:t>
      </w:r>
      <w:proofErr w:type="gramStart"/>
      <w:r w:rsidR="00F35FB6" w:rsidRPr="00F35FB6">
        <w:rPr>
          <w:color w:val="000000"/>
          <w:sz w:val="28"/>
          <w:szCs w:val="28"/>
          <w:vertAlign w:val="superscript"/>
        </w:rPr>
        <w:t>2</w:t>
      </w:r>
      <w:proofErr w:type="gramEnd"/>
      <w:r w:rsidRPr="0091218F">
        <w:rPr>
          <w:color w:val="000000"/>
          <w:sz w:val="28"/>
          <w:szCs w:val="28"/>
        </w:rPr>
        <w:t xml:space="preserve">.  Не менее важным в плане прогноза является также цитогенетическое и молекулярно-генетическое исследование с выявлением транслокации хромосом. </w:t>
      </w:r>
      <w:proofErr w:type="gramStart"/>
      <w:r w:rsidRPr="0091218F">
        <w:rPr>
          <w:color w:val="000000"/>
          <w:sz w:val="28"/>
          <w:szCs w:val="28"/>
        </w:rPr>
        <w:t>Ответ на терапию в контрольные точки исследования, в том числе, определение МРБ методом ПЦР или проточной цитофлуометрии, окончательно определяет группу риска.</w:t>
      </w:r>
      <w:proofErr w:type="gramEnd"/>
      <w:r w:rsidRPr="0091218F">
        <w:rPr>
          <w:color w:val="000000"/>
          <w:sz w:val="28"/>
          <w:szCs w:val="28"/>
        </w:rPr>
        <w:t xml:space="preserve"> В зависимости от степени риска решается вопрос о выборе терапии.</w:t>
      </w:r>
    </w:p>
    <w:p w14:paraId="54CB834F" w14:textId="77777777" w:rsidR="007B68FB" w:rsidRPr="0091218F" w:rsidRDefault="007B68FB" w:rsidP="004B4066">
      <w:pPr>
        <w:pStyle w:val="3"/>
        <w:spacing w:before="0" w:after="0"/>
        <w:jc w:val="center"/>
        <w:rPr>
          <w:rFonts w:ascii="Times New Roman" w:hAnsi="Times New Roman"/>
          <w:i/>
          <w:iCs/>
          <w:sz w:val="28"/>
          <w:szCs w:val="28"/>
          <w:u w:val="single"/>
        </w:rPr>
      </w:pPr>
      <w:r w:rsidRPr="0091218F">
        <w:rPr>
          <w:rFonts w:ascii="Times New Roman" w:hAnsi="Times New Roman"/>
          <w:bCs/>
          <w:color w:val="000000"/>
          <w:sz w:val="28"/>
          <w:szCs w:val="28"/>
        </w:rPr>
        <w:t>Группы риска</w:t>
      </w:r>
      <w:r w:rsidR="00586660">
        <w:rPr>
          <w:rFonts w:ascii="Times New Roman" w:hAnsi="Times New Roman"/>
          <w:bCs/>
          <w:color w:val="000000"/>
          <w:sz w:val="28"/>
          <w:szCs w:val="28"/>
        </w:rPr>
        <w:t xml:space="preserve"> [9]</w:t>
      </w:r>
    </w:p>
    <w:p w14:paraId="1E79407F" w14:textId="77777777" w:rsidR="007B68FB" w:rsidRPr="00A02B16" w:rsidRDefault="007B68FB" w:rsidP="004B4066">
      <w:pPr>
        <w:widowControl w:val="0"/>
        <w:tabs>
          <w:tab w:val="left" w:pos="90"/>
        </w:tabs>
        <w:autoSpaceDE w:val="0"/>
        <w:autoSpaceDN w:val="0"/>
        <w:adjustRightInd w:val="0"/>
        <w:jc w:val="both"/>
        <w:rPr>
          <w:b/>
          <w:bCs/>
          <w:iCs/>
          <w:color w:val="000000"/>
          <w:sz w:val="28"/>
          <w:szCs w:val="28"/>
        </w:rPr>
      </w:pPr>
      <w:r w:rsidRPr="00A02B16">
        <w:rPr>
          <w:b/>
          <w:bCs/>
          <w:iCs/>
          <w:color w:val="000000"/>
          <w:sz w:val="28"/>
          <w:szCs w:val="28"/>
        </w:rPr>
        <w:t>Группа высокого риска</w:t>
      </w:r>
      <w:r w:rsidR="000872FE" w:rsidRPr="00A02B16">
        <w:rPr>
          <w:b/>
          <w:bCs/>
          <w:iCs/>
          <w:color w:val="000000"/>
          <w:sz w:val="28"/>
          <w:szCs w:val="28"/>
        </w:rPr>
        <w:t xml:space="preserve"> (</w:t>
      </w:r>
      <w:r w:rsidR="000872FE" w:rsidRPr="00A02B16">
        <w:rPr>
          <w:b/>
          <w:bCs/>
          <w:iCs/>
          <w:color w:val="000000"/>
          <w:sz w:val="28"/>
          <w:szCs w:val="28"/>
          <w:lang w:val="en-US"/>
        </w:rPr>
        <w:t>HR</w:t>
      </w:r>
      <w:r w:rsidR="000872FE" w:rsidRPr="00A02B16">
        <w:rPr>
          <w:b/>
          <w:bCs/>
          <w:iCs/>
          <w:color w:val="000000"/>
          <w:sz w:val="28"/>
          <w:szCs w:val="28"/>
        </w:rPr>
        <w:t>)</w:t>
      </w:r>
      <w:r w:rsidRPr="00A02B16">
        <w:rPr>
          <w:b/>
          <w:bCs/>
          <w:iCs/>
          <w:color w:val="000000"/>
          <w:sz w:val="28"/>
          <w:szCs w:val="28"/>
        </w:rPr>
        <w:t>:</w:t>
      </w:r>
    </w:p>
    <w:p w14:paraId="2CAC16F6" w14:textId="77777777" w:rsidR="007B68FB" w:rsidRPr="00DD423C" w:rsidRDefault="007B68FB" w:rsidP="00CA61A8">
      <w:pPr>
        <w:pStyle w:val="af5"/>
        <w:widowControl w:val="0"/>
        <w:numPr>
          <w:ilvl w:val="0"/>
          <w:numId w:val="55"/>
        </w:numPr>
        <w:tabs>
          <w:tab w:val="left" w:pos="567"/>
        </w:tabs>
        <w:autoSpaceDE w:val="0"/>
        <w:autoSpaceDN w:val="0"/>
        <w:adjustRightInd w:val="0"/>
        <w:ind w:left="0" w:firstLine="0"/>
        <w:jc w:val="both"/>
        <w:rPr>
          <w:bCs/>
          <w:iCs/>
          <w:color w:val="000000"/>
          <w:sz w:val="28"/>
          <w:szCs w:val="28"/>
        </w:rPr>
      </w:pPr>
      <w:r w:rsidRPr="00DD423C">
        <w:rPr>
          <w:bCs/>
          <w:iCs/>
          <w:color w:val="000000"/>
          <w:sz w:val="28"/>
          <w:szCs w:val="28"/>
        </w:rPr>
        <w:t>Критерии, не базирующиеся на исследовании МРБ</w:t>
      </w:r>
      <w:r w:rsidR="00A02B16" w:rsidRPr="00DD423C">
        <w:rPr>
          <w:bCs/>
          <w:iCs/>
          <w:color w:val="000000"/>
          <w:sz w:val="28"/>
          <w:szCs w:val="28"/>
        </w:rPr>
        <w:t>:</w:t>
      </w:r>
    </w:p>
    <w:p w14:paraId="60F9B880" w14:textId="77777777" w:rsidR="007B68FB" w:rsidRPr="0091218F" w:rsidRDefault="007B68FB" w:rsidP="00CA61A8">
      <w:pPr>
        <w:widowControl w:val="0"/>
        <w:numPr>
          <w:ilvl w:val="0"/>
          <w:numId w:val="56"/>
        </w:numPr>
        <w:tabs>
          <w:tab w:val="left" w:pos="567"/>
        </w:tabs>
        <w:autoSpaceDE w:val="0"/>
        <w:autoSpaceDN w:val="0"/>
        <w:adjustRightInd w:val="0"/>
        <w:ind w:left="0" w:firstLine="0"/>
        <w:jc w:val="both"/>
        <w:rPr>
          <w:color w:val="000000"/>
          <w:sz w:val="28"/>
          <w:szCs w:val="28"/>
        </w:rPr>
      </w:pPr>
      <w:r w:rsidRPr="0091218F">
        <w:rPr>
          <w:color w:val="000000"/>
          <w:sz w:val="28"/>
          <w:szCs w:val="28"/>
        </w:rPr>
        <w:t>неудовлетворительный ответ на преднизолоновую профазу: число бластных клеток в периферической крови на 8-ой день лечения (после профазы преднизолона) более 1000/мкл</w:t>
      </w:r>
      <w:r w:rsidR="00A02B16">
        <w:rPr>
          <w:color w:val="000000"/>
          <w:sz w:val="28"/>
          <w:szCs w:val="28"/>
        </w:rPr>
        <w:t>;</w:t>
      </w:r>
    </w:p>
    <w:p w14:paraId="6727FE3C" w14:textId="77777777" w:rsidR="007B68FB" w:rsidRPr="0091218F" w:rsidRDefault="007B68FB" w:rsidP="00CA61A8">
      <w:pPr>
        <w:widowControl w:val="0"/>
        <w:numPr>
          <w:ilvl w:val="0"/>
          <w:numId w:val="56"/>
        </w:numPr>
        <w:tabs>
          <w:tab w:val="left" w:pos="567"/>
        </w:tabs>
        <w:autoSpaceDE w:val="0"/>
        <w:autoSpaceDN w:val="0"/>
        <w:adjustRightInd w:val="0"/>
        <w:ind w:left="0" w:firstLine="0"/>
        <w:jc w:val="both"/>
        <w:rPr>
          <w:color w:val="000000"/>
          <w:sz w:val="28"/>
          <w:szCs w:val="28"/>
        </w:rPr>
      </w:pPr>
      <w:r w:rsidRPr="0091218F">
        <w:rPr>
          <w:color w:val="000000"/>
          <w:sz w:val="28"/>
          <w:szCs w:val="28"/>
        </w:rPr>
        <w:t xml:space="preserve">отсутствие полной ремиссии на 33-ий день протокола (более 5% бластных клеток в пунктате костного мозга при условии достаточной клеточности костного </w:t>
      </w:r>
      <w:r w:rsidRPr="0091218F">
        <w:rPr>
          <w:color w:val="000000"/>
          <w:sz w:val="28"/>
          <w:szCs w:val="28"/>
        </w:rPr>
        <w:lastRenderedPageBreak/>
        <w:t xml:space="preserve">мозга и регенерации миелопоэза, </w:t>
      </w:r>
      <w:r w:rsidRPr="0091218F">
        <w:rPr>
          <w:color w:val="000000"/>
          <w:sz w:val="28"/>
          <w:szCs w:val="28"/>
        </w:rPr>
        <w:sym w:font="Symbol" w:char="F0B3"/>
      </w:r>
      <w:r w:rsidRPr="0091218F">
        <w:rPr>
          <w:color w:val="000000"/>
          <w:sz w:val="28"/>
          <w:szCs w:val="28"/>
        </w:rPr>
        <w:t>5 ядросодержащих клеток/м</w:t>
      </w:r>
      <w:proofErr w:type="gramStart"/>
      <w:r w:rsidRPr="0091218F">
        <w:rPr>
          <w:color w:val="000000"/>
          <w:sz w:val="28"/>
          <w:szCs w:val="28"/>
        </w:rPr>
        <w:t>кл в сп</w:t>
      </w:r>
      <w:proofErr w:type="gramEnd"/>
      <w:r w:rsidRPr="0091218F">
        <w:rPr>
          <w:color w:val="000000"/>
          <w:sz w:val="28"/>
          <w:szCs w:val="28"/>
        </w:rPr>
        <w:t>инномозговой жидкости и наличие бластов на цитоспине, наличие лейкемических инфильтратов, отсутствие редукции тумора средостения ≥ 30% от начальных размеров)</w:t>
      </w:r>
      <w:r w:rsidR="00A02B16">
        <w:rPr>
          <w:color w:val="000000"/>
          <w:sz w:val="28"/>
          <w:szCs w:val="28"/>
        </w:rPr>
        <w:t>;</w:t>
      </w:r>
    </w:p>
    <w:p w14:paraId="045127AE" w14:textId="77777777" w:rsidR="007B68FB" w:rsidRPr="0091218F" w:rsidRDefault="007B68FB" w:rsidP="00CA61A8">
      <w:pPr>
        <w:widowControl w:val="0"/>
        <w:numPr>
          <w:ilvl w:val="0"/>
          <w:numId w:val="56"/>
        </w:numPr>
        <w:tabs>
          <w:tab w:val="left" w:pos="567"/>
        </w:tabs>
        <w:autoSpaceDE w:val="0"/>
        <w:autoSpaceDN w:val="0"/>
        <w:adjustRightInd w:val="0"/>
        <w:ind w:left="0" w:firstLine="0"/>
        <w:jc w:val="both"/>
        <w:rPr>
          <w:color w:val="000000"/>
          <w:sz w:val="28"/>
          <w:szCs w:val="28"/>
        </w:rPr>
      </w:pPr>
      <w:proofErr w:type="gramStart"/>
      <w:r w:rsidRPr="0091218F">
        <w:rPr>
          <w:color w:val="000000"/>
          <w:sz w:val="28"/>
          <w:szCs w:val="28"/>
        </w:rPr>
        <w:t>позитивный</w:t>
      </w:r>
      <w:proofErr w:type="gramEnd"/>
      <w:r w:rsidRPr="0091218F">
        <w:rPr>
          <w:color w:val="000000"/>
          <w:sz w:val="28"/>
          <w:szCs w:val="28"/>
        </w:rPr>
        <w:t xml:space="preserve"> </w:t>
      </w:r>
      <w:r w:rsidRPr="0091218F">
        <w:rPr>
          <w:color w:val="000000"/>
          <w:sz w:val="28"/>
          <w:szCs w:val="28"/>
          <w:lang w:val="en-US"/>
        </w:rPr>
        <w:t>BCR</w:t>
      </w:r>
      <w:r w:rsidRPr="0091218F">
        <w:rPr>
          <w:color w:val="000000"/>
          <w:sz w:val="28"/>
          <w:szCs w:val="28"/>
        </w:rPr>
        <w:t>/</w:t>
      </w:r>
      <w:r w:rsidRPr="0091218F">
        <w:rPr>
          <w:color w:val="000000"/>
          <w:sz w:val="28"/>
          <w:szCs w:val="28"/>
          <w:lang w:val="en-US"/>
        </w:rPr>
        <w:t>ABL</w:t>
      </w:r>
      <w:r w:rsidRPr="0091218F">
        <w:rPr>
          <w:color w:val="000000"/>
          <w:sz w:val="28"/>
          <w:szCs w:val="28"/>
        </w:rPr>
        <w:t xml:space="preserve">, </w:t>
      </w:r>
      <w:r w:rsidRPr="0091218F">
        <w:rPr>
          <w:color w:val="000000"/>
          <w:sz w:val="28"/>
          <w:szCs w:val="28"/>
          <w:lang w:val="en-US"/>
        </w:rPr>
        <w:t>MLL</w:t>
      </w:r>
      <w:r w:rsidRPr="0091218F">
        <w:rPr>
          <w:color w:val="000000"/>
          <w:sz w:val="28"/>
          <w:szCs w:val="28"/>
        </w:rPr>
        <w:t>/</w:t>
      </w:r>
      <w:r w:rsidRPr="0091218F">
        <w:rPr>
          <w:color w:val="000000"/>
          <w:sz w:val="28"/>
          <w:szCs w:val="28"/>
          <w:lang w:val="en-US"/>
        </w:rPr>
        <w:t>AF</w:t>
      </w:r>
      <w:r w:rsidRPr="0091218F">
        <w:rPr>
          <w:color w:val="000000"/>
          <w:sz w:val="28"/>
          <w:szCs w:val="28"/>
        </w:rPr>
        <w:t xml:space="preserve">4ген или наличие транслокации </w:t>
      </w:r>
      <w:r w:rsidRPr="0091218F">
        <w:rPr>
          <w:color w:val="000000"/>
          <w:sz w:val="28"/>
          <w:szCs w:val="28"/>
          <w:lang w:val="en-US"/>
        </w:rPr>
        <w:t>t</w:t>
      </w:r>
      <w:r w:rsidRPr="0091218F">
        <w:rPr>
          <w:color w:val="000000"/>
          <w:sz w:val="28"/>
          <w:szCs w:val="28"/>
        </w:rPr>
        <w:t xml:space="preserve"> (4;11)</w:t>
      </w:r>
      <w:r w:rsidR="00A02B16">
        <w:rPr>
          <w:color w:val="000000"/>
          <w:sz w:val="28"/>
          <w:szCs w:val="28"/>
        </w:rPr>
        <w:t>;</w:t>
      </w:r>
    </w:p>
    <w:p w14:paraId="386BF68F" w14:textId="77777777" w:rsidR="007B68FB" w:rsidRPr="0091218F" w:rsidRDefault="007B68FB" w:rsidP="00CA61A8">
      <w:pPr>
        <w:widowControl w:val="0"/>
        <w:numPr>
          <w:ilvl w:val="0"/>
          <w:numId w:val="56"/>
        </w:numPr>
        <w:tabs>
          <w:tab w:val="left" w:pos="567"/>
        </w:tabs>
        <w:autoSpaceDE w:val="0"/>
        <w:autoSpaceDN w:val="0"/>
        <w:adjustRightInd w:val="0"/>
        <w:ind w:left="0" w:firstLine="0"/>
        <w:jc w:val="both"/>
        <w:rPr>
          <w:color w:val="000000"/>
          <w:sz w:val="28"/>
          <w:szCs w:val="28"/>
        </w:rPr>
      </w:pPr>
      <w:proofErr w:type="gramStart"/>
      <w:r w:rsidRPr="0091218F">
        <w:rPr>
          <w:color w:val="000000"/>
          <w:sz w:val="28"/>
          <w:szCs w:val="28"/>
          <w:lang w:val="en-US"/>
        </w:rPr>
        <w:t>hypodiplo</w:t>
      </w:r>
      <w:proofErr w:type="gramEnd"/>
      <w:r w:rsidRPr="0091218F">
        <w:rPr>
          <w:color w:val="000000"/>
          <w:sz w:val="28"/>
          <w:szCs w:val="28"/>
        </w:rPr>
        <w:t xml:space="preserve"> набор хромосом при цитогенетическом исследовании</w:t>
      </w:r>
      <w:r w:rsidR="00A02B16">
        <w:rPr>
          <w:color w:val="000000"/>
          <w:sz w:val="28"/>
          <w:szCs w:val="28"/>
        </w:rPr>
        <w:t>.</w:t>
      </w:r>
    </w:p>
    <w:p w14:paraId="20DE9635" w14:textId="77777777" w:rsidR="007B68FB" w:rsidRPr="00DD423C" w:rsidRDefault="007B68FB" w:rsidP="00CA61A8">
      <w:pPr>
        <w:pStyle w:val="af5"/>
        <w:widowControl w:val="0"/>
        <w:numPr>
          <w:ilvl w:val="0"/>
          <w:numId w:val="55"/>
        </w:numPr>
        <w:tabs>
          <w:tab w:val="left" w:pos="567"/>
        </w:tabs>
        <w:autoSpaceDE w:val="0"/>
        <w:autoSpaceDN w:val="0"/>
        <w:adjustRightInd w:val="0"/>
        <w:ind w:left="0" w:firstLine="0"/>
        <w:jc w:val="both"/>
        <w:rPr>
          <w:bCs/>
          <w:iCs/>
          <w:color w:val="000000"/>
          <w:sz w:val="28"/>
          <w:szCs w:val="28"/>
        </w:rPr>
      </w:pPr>
      <w:r w:rsidRPr="00DD423C">
        <w:rPr>
          <w:bCs/>
          <w:iCs/>
          <w:color w:val="000000"/>
          <w:sz w:val="28"/>
          <w:szCs w:val="28"/>
        </w:rPr>
        <w:t>Критерии, базирующиеся на исследовании МРБ:</w:t>
      </w:r>
    </w:p>
    <w:p w14:paraId="163522F5" w14:textId="77777777" w:rsidR="007B68FB" w:rsidRPr="00A02B16" w:rsidRDefault="007B68FB" w:rsidP="00CA61A8">
      <w:pPr>
        <w:pStyle w:val="af5"/>
        <w:widowControl w:val="0"/>
        <w:numPr>
          <w:ilvl w:val="0"/>
          <w:numId w:val="57"/>
        </w:numPr>
        <w:tabs>
          <w:tab w:val="left" w:pos="567"/>
        </w:tabs>
        <w:autoSpaceDE w:val="0"/>
        <w:autoSpaceDN w:val="0"/>
        <w:adjustRightInd w:val="0"/>
        <w:ind w:left="0" w:firstLine="0"/>
        <w:jc w:val="both"/>
        <w:rPr>
          <w:bCs/>
          <w:iCs/>
          <w:color w:val="000000"/>
          <w:sz w:val="28"/>
          <w:szCs w:val="28"/>
        </w:rPr>
      </w:pPr>
      <w:r w:rsidRPr="00A02B16">
        <w:rPr>
          <w:bCs/>
          <w:iCs/>
          <w:color w:val="000000"/>
          <w:sz w:val="28"/>
          <w:szCs w:val="28"/>
        </w:rPr>
        <w:t>преВ-ОЛЛ (или с неизвестным иммунофенотипом) с МРБ</w:t>
      </w:r>
      <w:r w:rsidRPr="00A02B16">
        <w:rPr>
          <w:color w:val="000000"/>
          <w:sz w:val="28"/>
          <w:szCs w:val="28"/>
          <w:shd w:val="clear" w:color="auto" w:fill="FFFFFF"/>
        </w:rPr>
        <w:t xml:space="preserve"> ≥ 10</w:t>
      </w:r>
      <w:r w:rsidRPr="00A02B16">
        <w:rPr>
          <w:color w:val="000000"/>
          <w:sz w:val="28"/>
          <w:szCs w:val="28"/>
          <w:shd w:val="clear" w:color="auto" w:fill="FFFFFF"/>
          <w:vertAlign w:val="superscript"/>
        </w:rPr>
        <w:t>-3</w:t>
      </w:r>
      <w:r w:rsidRPr="00A02B16">
        <w:rPr>
          <w:color w:val="000000"/>
          <w:sz w:val="28"/>
          <w:szCs w:val="28"/>
          <w:shd w:val="clear" w:color="auto" w:fill="FFFFFF"/>
        </w:rPr>
        <w:t xml:space="preserve"> на 33ий день и МРБ положительным на уровне &lt; 10</w:t>
      </w:r>
      <w:r w:rsidRPr="00A02B16">
        <w:rPr>
          <w:color w:val="000000"/>
          <w:sz w:val="28"/>
          <w:szCs w:val="28"/>
          <w:shd w:val="clear" w:color="auto" w:fill="FFFFFF"/>
          <w:vertAlign w:val="superscript"/>
        </w:rPr>
        <w:t>-3</w:t>
      </w:r>
      <w:r w:rsidR="00A02B16">
        <w:rPr>
          <w:color w:val="000000"/>
          <w:sz w:val="28"/>
          <w:szCs w:val="28"/>
          <w:shd w:val="clear" w:color="auto" w:fill="FFFFFF"/>
        </w:rPr>
        <w:t xml:space="preserve"> на 12 неделе;</w:t>
      </w:r>
      <w:r w:rsidRPr="00A02B16">
        <w:rPr>
          <w:color w:val="000000"/>
          <w:sz w:val="28"/>
          <w:szCs w:val="28"/>
          <w:shd w:val="clear" w:color="auto" w:fill="FFFFFF"/>
        </w:rPr>
        <w:t xml:space="preserve"> </w:t>
      </w:r>
    </w:p>
    <w:p w14:paraId="0F8AD139" w14:textId="77777777" w:rsidR="007B68FB" w:rsidRPr="00A02B16" w:rsidRDefault="007B68FB" w:rsidP="00CA61A8">
      <w:pPr>
        <w:pStyle w:val="af5"/>
        <w:widowControl w:val="0"/>
        <w:numPr>
          <w:ilvl w:val="0"/>
          <w:numId w:val="57"/>
        </w:numPr>
        <w:tabs>
          <w:tab w:val="left" w:pos="567"/>
        </w:tabs>
        <w:autoSpaceDE w:val="0"/>
        <w:autoSpaceDN w:val="0"/>
        <w:adjustRightInd w:val="0"/>
        <w:ind w:left="0" w:firstLine="0"/>
        <w:jc w:val="both"/>
        <w:rPr>
          <w:bCs/>
          <w:iCs/>
          <w:color w:val="000000"/>
          <w:sz w:val="28"/>
          <w:szCs w:val="28"/>
        </w:rPr>
      </w:pPr>
      <w:r w:rsidRPr="00A02B16">
        <w:rPr>
          <w:sz w:val="28"/>
          <w:szCs w:val="28"/>
        </w:rPr>
        <w:t>МРБ</w:t>
      </w:r>
      <w:r w:rsidRPr="00A02B16">
        <w:rPr>
          <w:sz w:val="28"/>
          <w:szCs w:val="28"/>
          <w:lang w:val="de-DE"/>
        </w:rPr>
        <w:t xml:space="preserve"> ≥</w:t>
      </w:r>
      <w:r w:rsidRPr="00A02B16">
        <w:rPr>
          <w:color w:val="FF0000"/>
          <w:w w:val="50"/>
          <w:sz w:val="28"/>
          <w:szCs w:val="28"/>
          <w:lang w:val="de-DE"/>
        </w:rPr>
        <w:t> </w:t>
      </w:r>
      <w:r w:rsidRPr="00A02B16">
        <w:rPr>
          <w:sz w:val="28"/>
          <w:szCs w:val="28"/>
          <w:lang w:val="de-DE"/>
        </w:rPr>
        <w:t>10</w:t>
      </w:r>
      <w:r w:rsidRPr="00A02B16">
        <w:rPr>
          <w:sz w:val="28"/>
          <w:szCs w:val="28"/>
          <w:vertAlign w:val="superscript"/>
          <w:lang w:val="de-DE"/>
        </w:rPr>
        <w:t>-3</w:t>
      </w:r>
      <w:r w:rsidRPr="00A02B16">
        <w:rPr>
          <w:sz w:val="28"/>
          <w:szCs w:val="28"/>
          <w:lang w:val="de-DE"/>
        </w:rPr>
        <w:t xml:space="preserve"> </w:t>
      </w:r>
      <w:r w:rsidRPr="00A02B16">
        <w:rPr>
          <w:sz w:val="28"/>
          <w:szCs w:val="28"/>
        </w:rPr>
        <w:t>на 12 неделе</w:t>
      </w:r>
      <w:r w:rsidR="00A02B16">
        <w:rPr>
          <w:sz w:val="28"/>
          <w:szCs w:val="28"/>
        </w:rPr>
        <w:t>;</w:t>
      </w:r>
    </w:p>
    <w:p w14:paraId="5B891E5E" w14:textId="77777777" w:rsidR="007B68FB" w:rsidRPr="00A02B16" w:rsidRDefault="007B68FB" w:rsidP="00CA61A8">
      <w:pPr>
        <w:pStyle w:val="af5"/>
        <w:widowControl w:val="0"/>
        <w:numPr>
          <w:ilvl w:val="0"/>
          <w:numId w:val="57"/>
        </w:numPr>
        <w:tabs>
          <w:tab w:val="left" w:pos="567"/>
        </w:tabs>
        <w:autoSpaceDE w:val="0"/>
        <w:autoSpaceDN w:val="0"/>
        <w:adjustRightInd w:val="0"/>
        <w:ind w:left="0" w:firstLine="0"/>
        <w:jc w:val="both"/>
        <w:rPr>
          <w:bCs/>
          <w:iCs/>
          <w:color w:val="000000"/>
          <w:sz w:val="28"/>
          <w:szCs w:val="28"/>
        </w:rPr>
      </w:pPr>
      <w:r w:rsidRPr="00A02B16">
        <w:rPr>
          <w:sz w:val="28"/>
          <w:szCs w:val="28"/>
        </w:rPr>
        <w:t xml:space="preserve">Наличие МРБ методом </w:t>
      </w:r>
      <w:proofErr w:type="gramStart"/>
      <w:r w:rsidRPr="00A02B16">
        <w:rPr>
          <w:sz w:val="28"/>
          <w:szCs w:val="28"/>
        </w:rPr>
        <w:t>прото</w:t>
      </w:r>
      <w:r w:rsidR="000F118F" w:rsidRPr="00A02B16">
        <w:rPr>
          <w:sz w:val="28"/>
          <w:szCs w:val="28"/>
        </w:rPr>
        <w:t>чной</w:t>
      </w:r>
      <w:proofErr w:type="gramEnd"/>
      <w:r w:rsidR="000F118F" w:rsidRPr="00A02B16">
        <w:rPr>
          <w:sz w:val="28"/>
          <w:szCs w:val="28"/>
        </w:rPr>
        <w:t xml:space="preserve"> цитофлуометрии на 15 день</w:t>
      </w:r>
      <w:r w:rsidRPr="00A02B16">
        <w:rPr>
          <w:sz w:val="28"/>
          <w:szCs w:val="28"/>
          <w:lang w:val="de-DE"/>
        </w:rPr>
        <w:t>.</w:t>
      </w:r>
    </w:p>
    <w:p w14:paraId="365EF1DD" w14:textId="77777777" w:rsidR="007B68FB" w:rsidRPr="009C59CB" w:rsidRDefault="00DD423C" w:rsidP="004B4066">
      <w:pPr>
        <w:widowControl w:val="0"/>
        <w:tabs>
          <w:tab w:val="left" w:pos="567"/>
        </w:tabs>
        <w:autoSpaceDE w:val="0"/>
        <w:autoSpaceDN w:val="0"/>
        <w:adjustRightInd w:val="0"/>
        <w:jc w:val="both"/>
        <w:rPr>
          <w:b/>
          <w:bCs/>
          <w:color w:val="000000"/>
          <w:sz w:val="28"/>
          <w:szCs w:val="28"/>
        </w:rPr>
      </w:pPr>
      <w:r>
        <w:rPr>
          <w:bCs/>
          <w:color w:val="000000"/>
          <w:sz w:val="28"/>
          <w:szCs w:val="28"/>
        </w:rPr>
        <w:tab/>
      </w:r>
      <w:r w:rsidR="009C59CB">
        <w:rPr>
          <w:bCs/>
          <w:color w:val="000000"/>
          <w:sz w:val="28"/>
          <w:szCs w:val="28"/>
        </w:rPr>
        <w:tab/>
      </w:r>
      <w:r w:rsidR="007B68FB" w:rsidRPr="009C59CB">
        <w:rPr>
          <w:b/>
          <w:bCs/>
          <w:color w:val="000000"/>
          <w:sz w:val="28"/>
          <w:szCs w:val="28"/>
        </w:rPr>
        <w:t xml:space="preserve">Пациенты,  у которых отсутствуют какие-либо критерии группы высокого </w:t>
      </w:r>
      <w:proofErr w:type="gramStart"/>
      <w:r w:rsidR="007B68FB" w:rsidRPr="009C59CB">
        <w:rPr>
          <w:b/>
          <w:bCs/>
          <w:color w:val="000000"/>
          <w:sz w:val="28"/>
          <w:szCs w:val="28"/>
        </w:rPr>
        <w:t>риска</w:t>
      </w:r>
      <w:proofErr w:type="gramEnd"/>
      <w:r w:rsidR="007B68FB" w:rsidRPr="009C59CB">
        <w:rPr>
          <w:b/>
          <w:bCs/>
          <w:color w:val="000000"/>
          <w:sz w:val="28"/>
          <w:szCs w:val="28"/>
        </w:rPr>
        <w:t xml:space="preserve"> стратифицируются в зависимости от результатов ПЦР-МРБ:</w:t>
      </w:r>
    </w:p>
    <w:p w14:paraId="73716C78" w14:textId="77777777" w:rsidR="007B68FB" w:rsidRPr="00C85BC1" w:rsidRDefault="00DD423C" w:rsidP="00CA61A8">
      <w:pPr>
        <w:widowControl w:val="0"/>
        <w:numPr>
          <w:ilvl w:val="0"/>
          <w:numId w:val="19"/>
        </w:numPr>
        <w:tabs>
          <w:tab w:val="left" w:pos="567"/>
        </w:tabs>
        <w:autoSpaceDE w:val="0"/>
        <w:autoSpaceDN w:val="0"/>
        <w:adjustRightInd w:val="0"/>
        <w:ind w:left="0" w:firstLine="0"/>
        <w:jc w:val="both"/>
        <w:rPr>
          <w:color w:val="000000"/>
          <w:sz w:val="28"/>
          <w:szCs w:val="28"/>
          <w:shd w:val="clear" w:color="auto" w:fill="FFFFFF"/>
        </w:rPr>
      </w:pPr>
      <w:r w:rsidRPr="00C85BC1">
        <w:rPr>
          <w:color w:val="000000"/>
          <w:sz w:val="28"/>
          <w:szCs w:val="28"/>
          <w:shd w:val="clear" w:color="auto" w:fill="FFFFFF"/>
        </w:rPr>
        <w:t>е</w:t>
      </w:r>
      <w:r w:rsidR="007B68FB" w:rsidRPr="00C85BC1">
        <w:rPr>
          <w:color w:val="000000"/>
          <w:sz w:val="28"/>
          <w:szCs w:val="28"/>
          <w:shd w:val="clear" w:color="auto" w:fill="FFFFFF"/>
        </w:rPr>
        <w:t>сли</w:t>
      </w:r>
      <w:r w:rsidR="007B68FB" w:rsidRPr="0091218F">
        <w:rPr>
          <w:color w:val="000000"/>
          <w:sz w:val="28"/>
          <w:szCs w:val="28"/>
          <w:shd w:val="clear" w:color="auto" w:fill="FFFFFF"/>
        </w:rPr>
        <w:t xml:space="preserve"> доступен, по крайней мере, один маркер с чувствительностью ≤ 10</w:t>
      </w:r>
      <w:r w:rsidR="007B68FB" w:rsidRPr="0091218F">
        <w:rPr>
          <w:color w:val="000000"/>
          <w:sz w:val="28"/>
          <w:szCs w:val="28"/>
          <w:shd w:val="clear" w:color="auto" w:fill="FFFFFF"/>
          <w:vertAlign w:val="superscript"/>
        </w:rPr>
        <w:t>-4</w:t>
      </w:r>
      <w:r w:rsidR="007B68FB" w:rsidRPr="0091218F">
        <w:rPr>
          <w:color w:val="000000"/>
          <w:sz w:val="28"/>
          <w:szCs w:val="28"/>
          <w:shd w:val="clear" w:color="auto" w:fill="FFFFFF"/>
        </w:rPr>
        <w:t xml:space="preserve">, группа риска </w:t>
      </w:r>
      <w:r w:rsidR="00C85BC1">
        <w:rPr>
          <w:color w:val="000000"/>
          <w:sz w:val="28"/>
          <w:szCs w:val="28"/>
          <w:shd w:val="clear" w:color="auto" w:fill="FFFFFF"/>
        </w:rPr>
        <w:t>приведена в Т</w:t>
      </w:r>
      <w:r w:rsidR="007B68FB" w:rsidRPr="00C85BC1">
        <w:rPr>
          <w:color w:val="000000"/>
          <w:sz w:val="28"/>
          <w:szCs w:val="28"/>
          <w:shd w:val="clear" w:color="auto" w:fill="FFFFFF"/>
        </w:rPr>
        <w:t xml:space="preserve">аблице </w:t>
      </w:r>
      <w:r w:rsidR="00C85BC1">
        <w:rPr>
          <w:color w:val="000000"/>
          <w:sz w:val="28"/>
          <w:szCs w:val="28"/>
          <w:shd w:val="clear" w:color="auto" w:fill="FFFFFF"/>
        </w:rPr>
        <w:t>2;</w:t>
      </w:r>
    </w:p>
    <w:p w14:paraId="615B38D8" w14:textId="77777777" w:rsidR="007B68FB" w:rsidRPr="0091218F" w:rsidRDefault="00C85BC1" w:rsidP="00CA61A8">
      <w:pPr>
        <w:widowControl w:val="0"/>
        <w:numPr>
          <w:ilvl w:val="0"/>
          <w:numId w:val="19"/>
        </w:numPr>
        <w:tabs>
          <w:tab w:val="left" w:pos="567"/>
        </w:tabs>
        <w:autoSpaceDE w:val="0"/>
        <w:autoSpaceDN w:val="0"/>
        <w:adjustRightInd w:val="0"/>
        <w:ind w:left="0" w:firstLine="0"/>
        <w:jc w:val="both"/>
        <w:rPr>
          <w:bCs/>
          <w:color w:val="000000"/>
          <w:sz w:val="28"/>
          <w:szCs w:val="28"/>
        </w:rPr>
      </w:pPr>
      <w:r>
        <w:rPr>
          <w:color w:val="000000"/>
          <w:sz w:val="28"/>
          <w:szCs w:val="28"/>
          <w:shd w:val="clear" w:color="auto" w:fill="FFFFFF"/>
        </w:rPr>
        <w:t>е</w:t>
      </w:r>
      <w:r w:rsidR="007B68FB" w:rsidRPr="0091218F">
        <w:rPr>
          <w:color w:val="000000"/>
          <w:sz w:val="28"/>
          <w:szCs w:val="28"/>
          <w:shd w:val="clear" w:color="auto" w:fill="FFFFFF"/>
        </w:rPr>
        <w:t>сли нет ни одного маркера с чувствительностью ≤ 10</w:t>
      </w:r>
      <w:r w:rsidR="007B68FB" w:rsidRPr="0091218F">
        <w:rPr>
          <w:color w:val="000000"/>
          <w:sz w:val="28"/>
          <w:szCs w:val="28"/>
          <w:shd w:val="clear" w:color="auto" w:fill="FFFFFF"/>
          <w:vertAlign w:val="superscript"/>
        </w:rPr>
        <w:t>-4</w:t>
      </w:r>
      <w:r w:rsidR="007B68FB" w:rsidRPr="0091218F">
        <w:rPr>
          <w:color w:val="000000"/>
          <w:sz w:val="28"/>
          <w:szCs w:val="28"/>
          <w:shd w:val="clear" w:color="auto" w:fill="FFFFFF"/>
        </w:rPr>
        <w:t>, но есть, по крайней мере, один маркер с чувствительностью 10</w:t>
      </w:r>
      <w:r w:rsidR="007B68FB" w:rsidRPr="0091218F">
        <w:rPr>
          <w:color w:val="000000"/>
          <w:sz w:val="28"/>
          <w:szCs w:val="28"/>
          <w:shd w:val="clear" w:color="auto" w:fill="FFFFFF"/>
          <w:vertAlign w:val="superscript"/>
        </w:rPr>
        <w:t>-3</w:t>
      </w:r>
      <w:r w:rsidR="007B68FB" w:rsidRPr="0091218F">
        <w:rPr>
          <w:color w:val="000000"/>
          <w:sz w:val="28"/>
          <w:szCs w:val="28"/>
          <w:shd w:val="clear" w:color="auto" w:fill="FFFFFF"/>
        </w:rPr>
        <w:t xml:space="preserve">, группа риска приведена в таблице </w:t>
      </w:r>
      <w:r>
        <w:rPr>
          <w:color w:val="000000"/>
          <w:sz w:val="28"/>
          <w:szCs w:val="28"/>
          <w:shd w:val="clear" w:color="auto" w:fill="FFFFFF"/>
        </w:rPr>
        <w:t>3</w:t>
      </w:r>
      <w:r w:rsidR="007B68FB" w:rsidRPr="0091218F">
        <w:rPr>
          <w:color w:val="000000"/>
          <w:sz w:val="28"/>
          <w:szCs w:val="28"/>
          <w:shd w:val="clear" w:color="auto" w:fill="FFFFFF"/>
        </w:rPr>
        <w:t>;</w:t>
      </w:r>
    </w:p>
    <w:p w14:paraId="03A09D0D" w14:textId="77777777" w:rsidR="007B68FB" w:rsidRPr="0091218F" w:rsidRDefault="00C85BC1" w:rsidP="00CA61A8">
      <w:pPr>
        <w:widowControl w:val="0"/>
        <w:numPr>
          <w:ilvl w:val="0"/>
          <w:numId w:val="19"/>
        </w:numPr>
        <w:tabs>
          <w:tab w:val="left" w:pos="567"/>
        </w:tabs>
        <w:autoSpaceDE w:val="0"/>
        <w:autoSpaceDN w:val="0"/>
        <w:adjustRightInd w:val="0"/>
        <w:ind w:left="0" w:firstLine="0"/>
        <w:jc w:val="both"/>
        <w:rPr>
          <w:bCs/>
          <w:color w:val="000000"/>
          <w:sz w:val="28"/>
          <w:szCs w:val="28"/>
        </w:rPr>
      </w:pPr>
      <w:r>
        <w:rPr>
          <w:color w:val="000000"/>
          <w:sz w:val="28"/>
          <w:szCs w:val="28"/>
          <w:shd w:val="clear" w:color="auto" w:fill="FFFFFF"/>
        </w:rPr>
        <w:t>е</w:t>
      </w:r>
      <w:r w:rsidR="007B68FB" w:rsidRPr="0091218F">
        <w:rPr>
          <w:color w:val="000000"/>
          <w:sz w:val="28"/>
          <w:szCs w:val="28"/>
          <w:shd w:val="clear" w:color="auto" w:fill="FFFFFF"/>
        </w:rPr>
        <w:t>сли в группе риска исследование МБ методом ПЦР не возможно, результаты исследования МРБ методом проточной цитофлуометрии на 15 день консультируются дл</w:t>
      </w:r>
      <w:r w:rsidR="00D42106">
        <w:rPr>
          <w:color w:val="000000"/>
          <w:sz w:val="28"/>
          <w:szCs w:val="28"/>
          <w:shd w:val="clear" w:color="auto" w:fill="FFFFFF"/>
        </w:rPr>
        <w:t>я оценки конечного группы риска</w:t>
      </w:r>
      <w:r w:rsidR="007B68FB" w:rsidRPr="0091218F">
        <w:rPr>
          <w:color w:val="000000"/>
          <w:sz w:val="28"/>
          <w:szCs w:val="28"/>
          <w:shd w:val="clear" w:color="auto" w:fill="FFFFFF"/>
        </w:rPr>
        <w:t>.</w:t>
      </w:r>
    </w:p>
    <w:p w14:paraId="43B5A263" w14:textId="77777777" w:rsidR="007B68FB" w:rsidRPr="0091218F" w:rsidRDefault="007B68FB" w:rsidP="004B4066">
      <w:pPr>
        <w:keepNext/>
        <w:tabs>
          <w:tab w:val="left" w:pos="567"/>
        </w:tabs>
        <w:jc w:val="both"/>
        <w:rPr>
          <w:sz w:val="28"/>
          <w:szCs w:val="28"/>
        </w:rPr>
      </w:pPr>
      <w:r w:rsidRPr="00C85BC1">
        <w:rPr>
          <w:b/>
          <w:sz w:val="28"/>
          <w:szCs w:val="28"/>
        </w:rPr>
        <w:t xml:space="preserve">Таблица </w:t>
      </w:r>
      <w:r w:rsidR="00C85BC1" w:rsidRPr="00C85BC1">
        <w:rPr>
          <w:b/>
          <w:sz w:val="28"/>
          <w:szCs w:val="28"/>
        </w:rPr>
        <w:t>2</w:t>
      </w:r>
      <w:r w:rsidRPr="00C85BC1">
        <w:rPr>
          <w:b/>
          <w:sz w:val="28"/>
          <w:szCs w:val="28"/>
        </w:rPr>
        <w:t>:</w:t>
      </w:r>
      <w:r w:rsidRPr="0091218F">
        <w:rPr>
          <w:sz w:val="28"/>
          <w:szCs w:val="28"/>
        </w:rPr>
        <w:t xml:space="preserve"> </w:t>
      </w:r>
      <w:r w:rsidRPr="0091218F">
        <w:rPr>
          <w:sz w:val="28"/>
          <w:szCs w:val="28"/>
        </w:rPr>
        <w:tab/>
        <w:t>Определение группы риска у пациентов, не относящихся к группе высокого риска, согласно результатам ПЦР-МРБ, в случае когда, по крайней мере, один маркер с чувствительностью  ≤</w:t>
      </w:r>
      <w:r w:rsidRPr="0091218F">
        <w:rPr>
          <w:color w:val="FF0000"/>
          <w:w w:val="50"/>
          <w:sz w:val="28"/>
          <w:szCs w:val="28"/>
          <w:lang w:val="en-GB"/>
        </w:rPr>
        <w:t> </w:t>
      </w:r>
      <w:r w:rsidRPr="0091218F">
        <w:rPr>
          <w:sz w:val="28"/>
          <w:szCs w:val="28"/>
        </w:rPr>
        <w:t>10</w:t>
      </w:r>
      <w:r w:rsidRPr="0091218F">
        <w:rPr>
          <w:sz w:val="28"/>
          <w:szCs w:val="28"/>
          <w:vertAlign w:val="superscript"/>
        </w:rPr>
        <w:t>-4</w:t>
      </w:r>
      <w:r w:rsidRPr="0091218F">
        <w:rPr>
          <w:sz w:val="28"/>
          <w:szCs w:val="28"/>
        </w:rPr>
        <w:t xml:space="preserve"> позитивен.</w:t>
      </w:r>
    </w:p>
    <w:tbl>
      <w:tblPr>
        <w:tblW w:w="9613" w:type="dxa"/>
        <w:jc w:val="center"/>
        <w:tblInd w:w="284" w:type="dxa"/>
        <w:tblBorders>
          <w:insideH w:val="single" w:sz="4" w:space="0" w:color="auto"/>
          <w:insideV w:val="single" w:sz="4" w:space="0" w:color="auto"/>
        </w:tblBorders>
        <w:tblLook w:val="01E0" w:firstRow="1" w:lastRow="1" w:firstColumn="1" w:lastColumn="1" w:noHBand="0" w:noVBand="0"/>
      </w:tblPr>
      <w:tblGrid>
        <w:gridCol w:w="1119"/>
        <w:gridCol w:w="2221"/>
        <w:gridCol w:w="2352"/>
        <w:gridCol w:w="1966"/>
        <w:gridCol w:w="1955"/>
      </w:tblGrid>
      <w:tr w:rsidR="007B68FB" w:rsidRPr="009C59CB" w14:paraId="5B96003C" w14:textId="77777777" w:rsidTr="007B0202">
        <w:trPr>
          <w:trHeight w:val="358"/>
          <w:jc w:val="center"/>
        </w:trPr>
        <w:tc>
          <w:tcPr>
            <w:tcW w:w="1119" w:type="dxa"/>
            <w:tcBorders>
              <w:right w:val="single" w:sz="12" w:space="0" w:color="auto"/>
            </w:tcBorders>
          </w:tcPr>
          <w:p w14:paraId="2A237F51" w14:textId="77777777" w:rsidR="007B68FB" w:rsidRPr="009C59CB" w:rsidRDefault="007B68FB" w:rsidP="004B4066">
            <w:pPr>
              <w:keepNext/>
              <w:tabs>
                <w:tab w:val="left" w:pos="284"/>
              </w:tabs>
              <w:jc w:val="center"/>
              <w:rPr>
                <w:b/>
                <w:sz w:val="28"/>
                <w:szCs w:val="28"/>
              </w:rPr>
            </w:pPr>
          </w:p>
        </w:tc>
        <w:tc>
          <w:tcPr>
            <w:tcW w:w="2221" w:type="dxa"/>
            <w:tcBorders>
              <w:right w:val="single" w:sz="12" w:space="0" w:color="auto"/>
            </w:tcBorders>
            <w:vAlign w:val="center"/>
          </w:tcPr>
          <w:p w14:paraId="2ED8079D" w14:textId="77777777" w:rsidR="007B68FB" w:rsidRPr="009C59CB" w:rsidRDefault="007B68FB" w:rsidP="004B4066">
            <w:pPr>
              <w:keepNext/>
              <w:tabs>
                <w:tab w:val="left" w:pos="284"/>
              </w:tabs>
              <w:jc w:val="center"/>
              <w:rPr>
                <w:b/>
                <w:sz w:val="28"/>
                <w:szCs w:val="28"/>
              </w:rPr>
            </w:pPr>
          </w:p>
        </w:tc>
        <w:tc>
          <w:tcPr>
            <w:tcW w:w="6273" w:type="dxa"/>
            <w:gridSpan w:val="3"/>
            <w:tcBorders>
              <w:left w:val="single" w:sz="12" w:space="0" w:color="auto"/>
            </w:tcBorders>
            <w:vAlign w:val="center"/>
          </w:tcPr>
          <w:p w14:paraId="30A8ECED" w14:textId="77777777" w:rsidR="007B68FB" w:rsidRPr="009C59CB" w:rsidRDefault="007B68FB" w:rsidP="004B4066">
            <w:pPr>
              <w:keepNext/>
              <w:tabs>
                <w:tab w:val="left" w:pos="284"/>
              </w:tabs>
              <w:jc w:val="center"/>
              <w:rPr>
                <w:b/>
                <w:sz w:val="28"/>
                <w:szCs w:val="28"/>
              </w:rPr>
            </w:pPr>
            <w:r w:rsidRPr="009C59CB">
              <w:rPr>
                <w:b/>
                <w:sz w:val="28"/>
                <w:szCs w:val="28"/>
              </w:rPr>
              <w:t>ПЦР-МРБ на 12 неделе</w:t>
            </w:r>
          </w:p>
        </w:tc>
      </w:tr>
      <w:tr w:rsidR="007B68FB" w:rsidRPr="009C59CB" w14:paraId="63711BB4" w14:textId="77777777" w:rsidTr="007B0202">
        <w:trPr>
          <w:trHeight w:val="315"/>
          <w:jc w:val="center"/>
        </w:trPr>
        <w:tc>
          <w:tcPr>
            <w:tcW w:w="1119" w:type="dxa"/>
            <w:tcBorders>
              <w:bottom w:val="single" w:sz="12" w:space="0" w:color="auto"/>
              <w:right w:val="single" w:sz="12" w:space="0" w:color="auto"/>
            </w:tcBorders>
          </w:tcPr>
          <w:p w14:paraId="2493EA38" w14:textId="77777777" w:rsidR="007B68FB" w:rsidRPr="009C59CB" w:rsidRDefault="007B68FB" w:rsidP="004B4066">
            <w:pPr>
              <w:keepNext/>
              <w:tabs>
                <w:tab w:val="left" w:pos="284"/>
              </w:tabs>
              <w:jc w:val="center"/>
              <w:rPr>
                <w:sz w:val="28"/>
                <w:szCs w:val="28"/>
              </w:rPr>
            </w:pPr>
          </w:p>
        </w:tc>
        <w:tc>
          <w:tcPr>
            <w:tcW w:w="2221" w:type="dxa"/>
            <w:tcBorders>
              <w:bottom w:val="single" w:sz="12" w:space="0" w:color="auto"/>
              <w:right w:val="single" w:sz="12" w:space="0" w:color="auto"/>
            </w:tcBorders>
            <w:vAlign w:val="center"/>
          </w:tcPr>
          <w:p w14:paraId="598D39D0" w14:textId="77777777" w:rsidR="007B68FB" w:rsidRPr="009C59CB" w:rsidRDefault="007B68FB" w:rsidP="004B4066">
            <w:pPr>
              <w:keepNext/>
              <w:tabs>
                <w:tab w:val="left" w:pos="284"/>
              </w:tabs>
              <w:jc w:val="center"/>
              <w:rPr>
                <w:sz w:val="28"/>
                <w:szCs w:val="28"/>
              </w:rPr>
            </w:pPr>
          </w:p>
        </w:tc>
        <w:tc>
          <w:tcPr>
            <w:tcW w:w="2352" w:type="dxa"/>
            <w:tcBorders>
              <w:left w:val="single" w:sz="12" w:space="0" w:color="auto"/>
              <w:bottom w:val="single" w:sz="12" w:space="0" w:color="auto"/>
            </w:tcBorders>
            <w:vAlign w:val="center"/>
          </w:tcPr>
          <w:p w14:paraId="19EFC7BE" w14:textId="77777777" w:rsidR="007B68FB" w:rsidRPr="009C59CB" w:rsidRDefault="007B68FB" w:rsidP="004B4066">
            <w:pPr>
              <w:keepNext/>
              <w:tabs>
                <w:tab w:val="left" w:pos="284"/>
              </w:tabs>
              <w:jc w:val="center"/>
              <w:rPr>
                <w:b/>
                <w:sz w:val="28"/>
                <w:szCs w:val="28"/>
                <w:vertAlign w:val="superscript"/>
              </w:rPr>
            </w:pPr>
            <w:r w:rsidRPr="009C59CB">
              <w:rPr>
                <w:b/>
                <w:sz w:val="28"/>
                <w:szCs w:val="28"/>
              </w:rPr>
              <w:t>отрицательный</w:t>
            </w:r>
          </w:p>
        </w:tc>
        <w:tc>
          <w:tcPr>
            <w:tcW w:w="1966" w:type="dxa"/>
            <w:tcBorders>
              <w:bottom w:val="single" w:sz="12" w:space="0" w:color="auto"/>
            </w:tcBorders>
            <w:vAlign w:val="center"/>
          </w:tcPr>
          <w:p w14:paraId="1ECE7C12" w14:textId="77777777" w:rsidR="007B68FB" w:rsidRPr="009C59CB" w:rsidRDefault="007B68FB" w:rsidP="004B4066">
            <w:pPr>
              <w:keepNext/>
              <w:tabs>
                <w:tab w:val="left" w:pos="284"/>
              </w:tabs>
              <w:jc w:val="center"/>
              <w:rPr>
                <w:b/>
                <w:sz w:val="28"/>
                <w:szCs w:val="28"/>
                <w:vertAlign w:val="superscript"/>
              </w:rPr>
            </w:pPr>
            <w:r w:rsidRPr="009C59CB">
              <w:rPr>
                <w:b/>
                <w:sz w:val="28"/>
                <w:szCs w:val="28"/>
              </w:rPr>
              <w:t>10</w:t>
            </w:r>
            <w:r w:rsidRPr="009C59CB">
              <w:rPr>
                <w:b/>
                <w:sz w:val="28"/>
                <w:szCs w:val="28"/>
                <w:vertAlign w:val="superscript"/>
              </w:rPr>
              <w:t xml:space="preserve">-4/5 </w:t>
            </w:r>
            <w:r w:rsidRPr="009C59CB">
              <w:rPr>
                <w:b/>
                <w:sz w:val="28"/>
                <w:szCs w:val="28"/>
              </w:rPr>
              <w:t>или позитивен NQ</w:t>
            </w:r>
            <w:r w:rsidR="00186407" w:rsidRPr="00186407">
              <w:rPr>
                <w:b/>
                <w:sz w:val="28"/>
                <w:szCs w:val="28"/>
                <w:vertAlign w:val="superscript"/>
              </w:rPr>
              <w:t>4</w:t>
            </w:r>
          </w:p>
        </w:tc>
        <w:tc>
          <w:tcPr>
            <w:tcW w:w="1955" w:type="dxa"/>
            <w:tcBorders>
              <w:bottom w:val="single" w:sz="12" w:space="0" w:color="auto"/>
            </w:tcBorders>
            <w:vAlign w:val="center"/>
          </w:tcPr>
          <w:p w14:paraId="727A9348" w14:textId="77777777" w:rsidR="007B68FB" w:rsidRPr="009C59CB" w:rsidRDefault="007B68FB" w:rsidP="004B4066">
            <w:pPr>
              <w:keepNext/>
              <w:tabs>
                <w:tab w:val="left" w:pos="284"/>
              </w:tabs>
              <w:jc w:val="center"/>
              <w:rPr>
                <w:b/>
                <w:sz w:val="28"/>
                <w:szCs w:val="28"/>
              </w:rPr>
            </w:pPr>
            <w:r w:rsidRPr="009C59CB">
              <w:rPr>
                <w:b/>
                <w:sz w:val="28"/>
                <w:szCs w:val="28"/>
              </w:rPr>
              <w:t>Отсутствие исследования</w:t>
            </w:r>
          </w:p>
        </w:tc>
      </w:tr>
      <w:tr w:rsidR="007B68FB" w:rsidRPr="009C59CB" w14:paraId="5C1C5DA2" w14:textId="77777777" w:rsidTr="007B0202">
        <w:trPr>
          <w:trHeight w:val="403"/>
          <w:jc w:val="center"/>
        </w:trPr>
        <w:tc>
          <w:tcPr>
            <w:tcW w:w="1119" w:type="dxa"/>
            <w:vMerge w:val="restart"/>
            <w:tcBorders>
              <w:right w:val="single" w:sz="12" w:space="0" w:color="auto"/>
            </w:tcBorders>
          </w:tcPr>
          <w:p w14:paraId="0540AD9F" w14:textId="77777777" w:rsidR="007B68FB" w:rsidRPr="009C59CB" w:rsidRDefault="007B68FB" w:rsidP="004B4066">
            <w:pPr>
              <w:keepNext/>
              <w:tabs>
                <w:tab w:val="left" w:pos="284"/>
              </w:tabs>
              <w:rPr>
                <w:b/>
                <w:sz w:val="28"/>
                <w:szCs w:val="28"/>
              </w:rPr>
            </w:pPr>
          </w:p>
          <w:p w14:paraId="1D516F73" w14:textId="77777777" w:rsidR="007B68FB" w:rsidRPr="009C59CB" w:rsidRDefault="007B68FB" w:rsidP="004B4066">
            <w:pPr>
              <w:keepNext/>
              <w:tabs>
                <w:tab w:val="left" w:pos="284"/>
              </w:tabs>
              <w:rPr>
                <w:b/>
                <w:sz w:val="28"/>
                <w:szCs w:val="28"/>
              </w:rPr>
            </w:pPr>
          </w:p>
          <w:p w14:paraId="582D5B94" w14:textId="77777777" w:rsidR="007B68FB" w:rsidRPr="009C59CB" w:rsidRDefault="007B68FB" w:rsidP="004B4066">
            <w:pPr>
              <w:keepNext/>
              <w:tabs>
                <w:tab w:val="left" w:pos="284"/>
              </w:tabs>
              <w:rPr>
                <w:b/>
                <w:sz w:val="28"/>
                <w:szCs w:val="28"/>
              </w:rPr>
            </w:pPr>
            <w:r w:rsidRPr="009C59CB">
              <w:rPr>
                <w:b/>
                <w:sz w:val="28"/>
                <w:szCs w:val="28"/>
              </w:rPr>
              <w:t>ПЦР – М</w:t>
            </w:r>
            <w:r w:rsidR="00560E6F" w:rsidRPr="009C59CB">
              <w:rPr>
                <w:b/>
                <w:sz w:val="28"/>
                <w:szCs w:val="28"/>
              </w:rPr>
              <w:t>Р</w:t>
            </w:r>
            <w:r w:rsidRPr="009C59CB">
              <w:rPr>
                <w:b/>
                <w:sz w:val="28"/>
                <w:szCs w:val="28"/>
              </w:rPr>
              <w:t>Б на 33ий день</w:t>
            </w:r>
          </w:p>
        </w:tc>
        <w:tc>
          <w:tcPr>
            <w:tcW w:w="2221" w:type="dxa"/>
            <w:tcBorders>
              <w:right w:val="single" w:sz="12" w:space="0" w:color="auto"/>
            </w:tcBorders>
            <w:vAlign w:val="center"/>
          </w:tcPr>
          <w:p w14:paraId="5F1F1D92" w14:textId="77777777" w:rsidR="007B68FB" w:rsidRPr="009C59CB" w:rsidRDefault="007B68FB" w:rsidP="004B4066">
            <w:pPr>
              <w:keepNext/>
              <w:tabs>
                <w:tab w:val="left" w:pos="284"/>
              </w:tabs>
              <w:rPr>
                <w:b/>
                <w:sz w:val="28"/>
                <w:szCs w:val="28"/>
                <w:vertAlign w:val="superscript"/>
              </w:rPr>
            </w:pPr>
            <w:r w:rsidRPr="009C59CB">
              <w:rPr>
                <w:b/>
                <w:sz w:val="28"/>
                <w:szCs w:val="28"/>
              </w:rPr>
              <w:t>отрицательный</w:t>
            </w:r>
          </w:p>
        </w:tc>
        <w:tc>
          <w:tcPr>
            <w:tcW w:w="2352" w:type="dxa"/>
            <w:tcBorders>
              <w:left w:val="single" w:sz="12" w:space="0" w:color="auto"/>
            </w:tcBorders>
            <w:vAlign w:val="center"/>
          </w:tcPr>
          <w:p w14:paraId="47BE5DF4"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тандартный риск</w:t>
            </w:r>
          </w:p>
        </w:tc>
        <w:tc>
          <w:tcPr>
            <w:tcW w:w="1966" w:type="dxa"/>
            <w:vAlign w:val="center"/>
          </w:tcPr>
          <w:p w14:paraId="6D273367"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vAlign w:val="center"/>
          </w:tcPr>
          <w:p w14:paraId="13EBE77D" w14:textId="77777777" w:rsidR="007B68FB" w:rsidRPr="009C59CB" w:rsidRDefault="009C59CB" w:rsidP="004B4066">
            <w:pPr>
              <w:keepNext/>
              <w:tabs>
                <w:tab w:val="left" w:pos="284"/>
              </w:tabs>
              <w:jc w:val="center"/>
              <w:rPr>
                <w:sz w:val="28"/>
                <w:szCs w:val="28"/>
              </w:rPr>
            </w:pPr>
            <w:r w:rsidRPr="009C59CB">
              <w:rPr>
                <w:sz w:val="28"/>
                <w:szCs w:val="28"/>
              </w:rPr>
              <w:t>схема 1</w:t>
            </w:r>
          </w:p>
        </w:tc>
      </w:tr>
      <w:tr w:rsidR="007B68FB" w:rsidRPr="009C59CB" w14:paraId="549CC723" w14:textId="77777777" w:rsidTr="007B0202">
        <w:trPr>
          <w:trHeight w:val="400"/>
          <w:jc w:val="center"/>
        </w:trPr>
        <w:tc>
          <w:tcPr>
            <w:tcW w:w="1119" w:type="dxa"/>
            <w:vMerge/>
            <w:tcBorders>
              <w:right w:val="single" w:sz="12" w:space="0" w:color="auto"/>
            </w:tcBorders>
          </w:tcPr>
          <w:p w14:paraId="4740E4AC" w14:textId="77777777" w:rsidR="007B68FB" w:rsidRPr="009C59CB" w:rsidRDefault="007B68FB" w:rsidP="004B4066">
            <w:pPr>
              <w:keepNext/>
              <w:tabs>
                <w:tab w:val="left" w:pos="284"/>
              </w:tabs>
              <w:rPr>
                <w:b/>
                <w:sz w:val="28"/>
                <w:szCs w:val="28"/>
              </w:rPr>
            </w:pPr>
          </w:p>
        </w:tc>
        <w:tc>
          <w:tcPr>
            <w:tcW w:w="2221" w:type="dxa"/>
            <w:tcBorders>
              <w:right w:val="single" w:sz="12" w:space="0" w:color="auto"/>
            </w:tcBorders>
            <w:vAlign w:val="center"/>
          </w:tcPr>
          <w:p w14:paraId="1F9165A4" w14:textId="77777777" w:rsidR="007B68FB" w:rsidRPr="009C59CB" w:rsidRDefault="007B68FB" w:rsidP="004B4066">
            <w:pPr>
              <w:keepNext/>
              <w:tabs>
                <w:tab w:val="left" w:pos="284"/>
              </w:tabs>
              <w:rPr>
                <w:b/>
                <w:sz w:val="28"/>
                <w:szCs w:val="28"/>
              </w:rPr>
            </w:pPr>
            <w:r w:rsidRPr="009C59CB">
              <w:rPr>
                <w:b/>
                <w:sz w:val="28"/>
                <w:szCs w:val="28"/>
              </w:rPr>
              <w:t>10</w:t>
            </w:r>
            <w:r w:rsidRPr="009C59CB">
              <w:rPr>
                <w:b/>
                <w:sz w:val="28"/>
                <w:szCs w:val="28"/>
                <w:vertAlign w:val="superscript"/>
              </w:rPr>
              <w:t xml:space="preserve">-4/5 </w:t>
            </w:r>
            <w:r w:rsidRPr="009C59CB">
              <w:rPr>
                <w:b/>
                <w:sz w:val="28"/>
                <w:szCs w:val="28"/>
              </w:rPr>
              <w:t>или позитивен NQ</w:t>
            </w:r>
          </w:p>
        </w:tc>
        <w:tc>
          <w:tcPr>
            <w:tcW w:w="2352" w:type="dxa"/>
            <w:tcBorders>
              <w:left w:val="single" w:sz="12" w:space="0" w:color="auto"/>
            </w:tcBorders>
            <w:vAlign w:val="center"/>
          </w:tcPr>
          <w:p w14:paraId="27F4FF2D"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c>
          <w:tcPr>
            <w:tcW w:w="1966" w:type="dxa"/>
            <w:vAlign w:val="center"/>
          </w:tcPr>
          <w:p w14:paraId="7CEE1678"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vAlign w:val="center"/>
          </w:tcPr>
          <w:p w14:paraId="54E0F17A"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r>
      <w:tr w:rsidR="007B68FB" w:rsidRPr="009C59CB" w14:paraId="43AEA4AD" w14:textId="77777777" w:rsidTr="007B0202">
        <w:trPr>
          <w:trHeight w:val="396"/>
          <w:jc w:val="center"/>
        </w:trPr>
        <w:tc>
          <w:tcPr>
            <w:tcW w:w="1119" w:type="dxa"/>
            <w:vMerge/>
            <w:tcBorders>
              <w:right w:val="single" w:sz="12" w:space="0" w:color="auto"/>
            </w:tcBorders>
          </w:tcPr>
          <w:p w14:paraId="1D90602F" w14:textId="77777777" w:rsidR="007B68FB" w:rsidRPr="009C59CB" w:rsidRDefault="007B68FB" w:rsidP="004B4066">
            <w:pPr>
              <w:keepNext/>
              <w:tabs>
                <w:tab w:val="left" w:pos="284"/>
              </w:tabs>
              <w:rPr>
                <w:b/>
                <w:sz w:val="28"/>
                <w:szCs w:val="28"/>
              </w:rPr>
            </w:pPr>
          </w:p>
        </w:tc>
        <w:tc>
          <w:tcPr>
            <w:tcW w:w="2221" w:type="dxa"/>
            <w:tcBorders>
              <w:right w:val="single" w:sz="12" w:space="0" w:color="auto"/>
            </w:tcBorders>
            <w:vAlign w:val="center"/>
          </w:tcPr>
          <w:p w14:paraId="46C6B614" w14:textId="77777777" w:rsidR="007B68FB" w:rsidRPr="009C59CB" w:rsidRDefault="007B68FB" w:rsidP="004B4066">
            <w:pPr>
              <w:keepNext/>
              <w:tabs>
                <w:tab w:val="left" w:pos="284"/>
              </w:tabs>
              <w:rPr>
                <w:b/>
                <w:sz w:val="28"/>
                <w:szCs w:val="28"/>
              </w:rPr>
            </w:pPr>
            <w:r w:rsidRPr="009C59CB">
              <w:rPr>
                <w:b/>
                <w:sz w:val="28"/>
                <w:szCs w:val="28"/>
              </w:rPr>
              <w:t>≥</w:t>
            </w:r>
            <w:r w:rsidRPr="009C59CB">
              <w:rPr>
                <w:color w:val="FF0000"/>
                <w:w w:val="50"/>
                <w:sz w:val="28"/>
                <w:szCs w:val="28"/>
              </w:rPr>
              <w:t> </w:t>
            </w:r>
            <w:r w:rsidRPr="009C59CB">
              <w:rPr>
                <w:b/>
                <w:sz w:val="28"/>
                <w:szCs w:val="28"/>
              </w:rPr>
              <w:t>10</w:t>
            </w:r>
            <w:r w:rsidRPr="009C59CB">
              <w:rPr>
                <w:b/>
                <w:sz w:val="28"/>
                <w:szCs w:val="28"/>
                <w:vertAlign w:val="superscript"/>
              </w:rPr>
              <w:t>-3</w:t>
            </w:r>
          </w:p>
        </w:tc>
        <w:tc>
          <w:tcPr>
            <w:tcW w:w="2352" w:type="dxa"/>
            <w:tcBorders>
              <w:left w:val="single" w:sz="12" w:space="0" w:color="auto"/>
            </w:tcBorders>
            <w:vAlign w:val="center"/>
          </w:tcPr>
          <w:p w14:paraId="5043F049"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c>
          <w:tcPr>
            <w:tcW w:w="1966" w:type="dxa"/>
            <w:vAlign w:val="center"/>
          </w:tcPr>
          <w:p w14:paraId="5966043F" w14:textId="77777777" w:rsidR="007B68FB" w:rsidRPr="009C59CB" w:rsidRDefault="009C59CB" w:rsidP="00186407">
            <w:pPr>
              <w:keepNext/>
              <w:tabs>
                <w:tab w:val="left" w:pos="284"/>
              </w:tabs>
              <w:jc w:val="center"/>
              <w:rPr>
                <w:sz w:val="28"/>
                <w:szCs w:val="28"/>
              </w:rPr>
            </w:pPr>
            <w:r w:rsidRPr="009C59CB">
              <w:rPr>
                <w:sz w:val="28"/>
                <w:szCs w:val="28"/>
              </w:rPr>
              <w:t>с</w:t>
            </w:r>
            <w:r w:rsidR="007B68FB" w:rsidRPr="009C59CB">
              <w:rPr>
                <w:sz w:val="28"/>
                <w:szCs w:val="28"/>
              </w:rPr>
              <w:t>редний риск (только T-ОЛЛ</w:t>
            </w:r>
            <w:r w:rsidR="00186407" w:rsidRPr="00C97439">
              <w:rPr>
                <w:rStyle w:val="af8"/>
                <w:sz w:val="28"/>
                <w:szCs w:val="28"/>
              </w:rPr>
              <w:t>5</w:t>
            </w:r>
            <w:r w:rsidR="007B68FB" w:rsidRPr="009C59CB">
              <w:rPr>
                <w:sz w:val="28"/>
                <w:szCs w:val="28"/>
              </w:rPr>
              <w:t>)</w:t>
            </w:r>
          </w:p>
        </w:tc>
        <w:tc>
          <w:tcPr>
            <w:tcW w:w="1955" w:type="dxa"/>
            <w:vAlign w:val="center"/>
          </w:tcPr>
          <w:p w14:paraId="39BDDC06"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r>
      <w:tr w:rsidR="007B68FB" w:rsidRPr="009C59CB" w14:paraId="704D5598" w14:textId="77777777" w:rsidTr="007B0202">
        <w:trPr>
          <w:trHeight w:val="396"/>
          <w:jc w:val="center"/>
        </w:trPr>
        <w:tc>
          <w:tcPr>
            <w:tcW w:w="1119" w:type="dxa"/>
            <w:vMerge/>
            <w:tcBorders>
              <w:right w:val="single" w:sz="12" w:space="0" w:color="auto"/>
            </w:tcBorders>
          </w:tcPr>
          <w:p w14:paraId="1DF05A2A" w14:textId="77777777" w:rsidR="007B68FB" w:rsidRPr="009C59CB" w:rsidRDefault="007B68FB" w:rsidP="004B4066">
            <w:pPr>
              <w:keepNext/>
              <w:tabs>
                <w:tab w:val="left" w:pos="284"/>
              </w:tabs>
              <w:rPr>
                <w:b/>
                <w:sz w:val="28"/>
                <w:szCs w:val="28"/>
              </w:rPr>
            </w:pPr>
          </w:p>
        </w:tc>
        <w:tc>
          <w:tcPr>
            <w:tcW w:w="2221" w:type="dxa"/>
            <w:tcBorders>
              <w:right w:val="single" w:sz="12" w:space="0" w:color="auto"/>
            </w:tcBorders>
            <w:vAlign w:val="center"/>
          </w:tcPr>
          <w:p w14:paraId="28BFC484" w14:textId="77777777" w:rsidR="007B68FB" w:rsidRPr="009C59CB" w:rsidRDefault="007B68FB" w:rsidP="004B4066">
            <w:pPr>
              <w:keepNext/>
              <w:tabs>
                <w:tab w:val="left" w:pos="284"/>
              </w:tabs>
              <w:rPr>
                <w:b/>
                <w:sz w:val="28"/>
                <w:szCs w:val="28"/>
              </w:rPr>
            </w:pPr>
            <w:r w:rsidRPr="009C59CB">
              <w:rPr>
                <w:b/>
                <w:sz w:val="28"/>
                <w:szCs w:val="28"/>
              </w:rPr>
              <w:t>Отсутствие исследования</w:t>
            </w:r>
          </w:p>
        </w:tc>
        <w:tc>
          <w:tcPr>
            <w:tcW w:w="2352" w:type="dxa"/>
            <w:tcBorders>
              <w:left w:val="single" w:sz="12" w:space="0" w:color="auto"/>
            </w:tcBorders>
            <w:vAlign w:val="center"/>
          </w:tcPr>
          <w:p w14:paraId="5FE2CBD3" w14:textId="77777777" w:rsidR="007B68FB" w:rsidRPr="009C59CB" w:rsidRDefault="009C59CB" w:rsidP="004B4066">
            <w:pPr>
              <w:keepNext/>
              <w:tabs>
                <w:tab w:val="left" w:pos="284"/>
              </w:tabs>
              <w:jc w:val="center"/>
              <w:rPr>
                <w:sz w:val="28"/>
                <w:szCs w:val="28"/>
              </w:rPr>
            </w:pPr>
            <w:r w:rsidRPr="009C59CB">
              <w:rPr>
                <w:sz w:val="28"/>
                <w:szCs w:val="28"/>
              </w:rPr>
              <w:t>схема 1</w:t>
            </w:r>
          </w:p>
        </w:tc>
        <w:tc>
          <w:tcPr>
            <w:tcW w:w="1966" w:type="dxa"/>
            <w:vAlign w:val="center"/>
          </w:tcPr>
          <w:p w14:paraId="1AB24F9F" w14:textId="77777777" w:rsidR="007B68FB" w:rsidRPr="009C59CB" w:rsidRDefault="009C59CB" w:rsidP="004B4066">
            <w:pPr>
              <w:keepNext/>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vAlign w:val="center"/>
          </w:tcPr>
          <w:p w14:paraId="45A544CD" w14:textId="77777777" w:rsidR="007B68FB" w:rsidRPr="009C59CB" w:rsidRDefault="009C59CB" w:rsidP="004B4066">
            <w:pPr>
              <w:keepNext/>
              <w:tabs>
                <w:tab w:val="left" w:pos="284"/>
              </w:tabs>
              <w:jc w:val="center"/>
              <w:rPr>
                <w:sz w:val="28"/>
                <w:szCs w:val="28"/>
              </w:rPr>
            </w:pPr>
            <w:r w:rsidRPr="009C59CB">
              <w:rPr>
                <w:sz w:val="28"/>
                <w:szCs w:val="28"/>
              </w:rPr>
              <w:t>схема 1</w:t>
            </w:r>
          </w:p>
        </w:tc>
      </w:tr>
    </w:tbl>
    <w:p w14:paraId="61D9A25A" w14:textId="77777777" w:rsidR="007B0202" w:rsidRDefault="007B0202" w:rsidP="007B0202">
      <w:pPr>
        <w:pStyle w:val="af6"/>
        <w:spacing w:after="0"/>
        <w:rPr>
          <w:rFonts w:ascii="Times New Roman" w:hAnsi="Times New Roman"/>
        </w:rPr>
      </w:pPr>
    </w:p>
    <w:p w14:paraId="75363387" w14:textId="77777777" w:rsidR="007B0202" w:rsidRDefault="007B0202" w:rsidP="007B0202">
      <w:pPr>
        <w:pStyle w:val="af6"/>
        <w:spacing w:after="0"/>
        <w:rPr>
          <w:rFonts w:ascii="Times New Roman" w:hAnsi="Times New Roman"/>
        </w:rPr>
      </w:pPr>
    </w:p>
    <w:p w14:paraId="3B63C445" w14:textId="77777777" w:rsidR="007B0202" w:rsidRDefault="007B0202" w:rsidP="007B0202">
      <w:pPr>
        <w:pStyle w:val="af6"/>
        <w:spacing w:after="0"/>
        <w:rPr>
          <w:rFonts w:ascii="Times New Roman" w:hAnsi="Times New Roman"/>
        </w:rPr>
      </w:pPr>
    </w:p>
    <w:p w14:paraId="7D6D5937" w14:textId="77777777" w:rsidR="007B0202" w:rsidRPr="004E5315" w:rsidRDefault="007B0202" w:rsidP="007B0202">
      <w:pPr>
        <w:pStyle w:val="af6"/>
        <w:spacing w:after="0"/>
        <w:rPr>
          <w:rFonts w:ascii="Times New Roman" w:hAnsi="Times New Roman"/>
          <w:sz w:val="24"/>
          <w:szCs w:val="24"/>
          <w:lang w:val="ru-RU"/>
        </w:rPr>
      </w:pPr>
      <w:r w:rsidRPr="004E5315">
        <w:rPr>
          <w:rStyle w:val="af8"/>
          <w:rFonts w:ascii="Times New Roman" w:hAnsi="Times New Roman"/>
          <w:sz w:val="24"/>
          <w:szCs w:val="24"/>
          <w:lang w:val="ru-RU"/>
        </w:rPr>
        <w:t xml:space="preserve">4 </w:t>
      </w:r>
      <w:r w:rsidRPr="004E5315">
        <w:rPr>
          <w:rFonts w:ascii="Times New Roman" w:hAnsi="Times New Roman"/>
          <w:sz w:val="24"/>
          <w:szCs w:val="24"/>
          <w:lang w:val="ru-RU"/>
        </w:rPr>
        <w:t xml:space="preserve">Примечание: МРБ </w:t>
      </w:r>
      <w:proofErr w:type="gramStart"/>
      <w:r w:rsidRPr="004E5315">
        <w:rPr>
          <w:rFonts w:ascii="Times New Roman" w:hAnsi="Times New Roman"/>
          <w:sz w:val="24"/>
          <w:szCs w:val="24"/>
          <w:lang w:val="ru-RU"/>
        </w:rPr>
        <w:t>позитивна</w:t>
      </w:r>
      <w:proofErr w:type="gramEnd"/>
      <w:r w:rsidRPr="004E5315">
        <w:rPr>
          <w:rFonts w:ascii="Times New Roman" w:hAnsi="Times New Roman"/>
          <w:sz w:val="24"/>
          <w:szCs w:val="24"/>
          <w:lang w:val="ru-RU"/>
        </w:rPr>
        <w:t>, но не поддается количественному подсчету</w:t>
      </w:r>
    </w:p>
    <w:p w14:paraId="67047E20" w14:textId="77777777" w:rsidR="007B0202" w:rsidRPr="004E5315" w:rsidRDefault="007B0202" w:rsidP="007B0202">
      <w:pPr>
        <w:pStyle w:val="af6"/>
        <w:spacing w:after="0"/>
        <w:rPr>
          <w:rFonts w:ascii="Times New Roman" w:hAnsi="Times New Roman"/>
          <w:position w:val="-1"/>
          <w:sz w:val="24"/>
          <w:szCs w:val="24"/>
          <w:lang w:val="ru-RU"/>
        </w:rPr>
      </w:pPr>
      <w:r w:rsidRPr="004E5315">
        <w:rPr>
          <w:rFonts w:ascii="Times New Roman" w:hAnsi="Times New Roman"/>
          <w:position w:val="-1"/>
          <w:sz w:val="24"/>
          <w:szCs w:val="24"/>
          <w:vertAlign w:val="superscript"/>
          <w:lang w:val="ru-RU"/>
        </w:rPr>
        <w:t>5</w:t>
      </w:r>
      <w:r w:rsidRPr="004E5315">
        <w:rPr>
          <w:rFonts w:ascii="Times New Roman" w:hAnsi="Times New Roman"/>
          <w:position w:val="-1"/>
          <w:sz w:val="24"/>
          <w:szCs w:val="24"/>
          <w:lang w:val="ru-RU"/>
        </w:rPr>
        <w:t xml:space="preserve"> </w:t>
      </w:r>
      <w:proofErr w:type="gramStart"/>
      <w:r w:rsidRPr="004E5315">
        <w:rPr>
          <w:rFonts w:ascii="Times New Roman" w:hAnsi="Times New Roman"/>
          <w:position w:val="-1"/>
          <w:sz w:val="24"/>
          <w:szCs w:val="24"/>
        </w:rPr>
        <w:t>non</w:t>
      </w:r>
      <w:proofErr w:type="gramEnd"/>
      <w:r w:rsidRPr="004E5315">
        <w:rPr>
          <w:rFonts w:ascii="Times New Roman" w:hAnsi="Times New Roman"/>
          <w:position w:val="-1"/>
          <w:sz w:val="24"/>
          <w:szCs w:val="24"/>
          <w:lang w:val="ru-RU"/>
        </w:rPr>
        <w:t xml:space="preserve">В-ОЛЛ МРБ на 33ий день </w:t>
      </w:r>
      <w:r w:rsidRPr="004E5315">
        <w:rPr>
          <w:rFonts w:ascii="Times New Roman" w:hAnsi="Times New Roman"/>
          <w:w w:val="99"/>
          <w:position w:val="-1"/>
          <w:sz w:val="24"/>
          <w:szCs w:val="24"/>
          <w:lang w:val="ru-RU"/>
        </w:rPr>
        <w:t>≥</w:t>
      </w:r>
      <w:r w:rsidRPr="004E5315">
        <w:rPr>
          <w:rFonts w:ascii="Times New Roman" w:hAnsi="Times New Roman"/>
          <w:position w:val="-1"/>
          <w:sz w:val="24"/>
          <w:szCs w:val="24"/>
          <w:lang w:val="ru-RU"/>
        </w:rPr>
        <w:t xml:space="preserve"> 10</w:t>
      </w:r>
      <w:r w:rsidRPr="004E5315">
        <w:rPr>
          <w:rFonts w:ascii="Times New Roman" w:hAnsi="Times New Roman"/>
          <w:position w:val="9"/>
          <w:sz w:val="24"/>
          <w:szCs w:val="24"/>
          <w:lang w:val="ru-RU"/>
        </w:rPr>
        <w:t xml:space="preserve">-3 </w:t>
      </w:r>
      <w:r w:rsidRPr="004E5315">
        <w:rPr>
          <w:rFonts w:ascii="Times New Roman" w:hAnsi="Times New Roman"/>
          <w:position w:val="-1"/>
          <w:sz w:val="24"/>
          <w:szCs w:val="24"/>
          <w:lang w:val="ru-RU"/>
        </w:rPr>
        <w:t xml:space="preserve">и положительной МРБ на 12 неделе при уровне </w:t>
      </w:r>
      <w:r w:rsidRPr="004E5315">
        <w:rPr>
          <w:rFonts w:ascii="Times New Roman" w:hAnsi="Times New Roman"/>
          <w:w w:val="99"/>
          <w:position w:val="-1"/>
          <w:sz w:val="24"/>
          <w:szCs w:val="24"/>
          <w:lang w:val="ru-RU"/>
        </w:rPr>
        <w:t>&lt;</w:t>
      </w:r>
      <w:r w:rsidRPr="004E5315">
        <w:rPr>
          <w:rFonts w:ascii="Times New Roman" w:hAnsi="Times New Roman"/>
          <w:position w:val="-1"/>
          <w:sz w:val="24"/>
          <w:szCs w:val="24"/>
          <w:lang w:val="ru-RU"/>
        </w:rPr>
        <w:t xml:space="preserve"> 10</w:t>
      </w:r>
      <w:r w:rsidRPr="004E5315">
        <w:rPr>
          <w:rFonts w:ascii="Times New Roman" w:hAnsi="Times New Roman"/>
          <w:position w:val="9"/>
          <w:sz w:val="24"/>
          <w:szCs w:val="24"/>
          <w:lang w:val="ru-RU"/>
        </w:rPr>
        <w:t>-3</w:t>
      </w:r>
      <w:r w:rsidRPr="004E5315">
        <w:rPr>
          <w:rFonts w:ascii="Times New Roman" w:hAnsi="Times New Roman"/>
          <w:position w:val="-1"/>
          <w:sz w:val="24"/>
          <w:szCs w:val="24"/>
          <w:lang w:val="ru-RU"/>
        </w:rPr>
        <w:t xml:space="preserve"> соответствуют ВР</w:t>
      </w:r>
    </w:p>
    <w:p w14:paraId="3267883D" w14:textId="77777777" w:rsidR="007B0202" w:rsidRPr="004E5315" w:rsidRDefault="007B0202" w:rsidP="007B0202">
      <w:pPr>
        <w:pStyle w:val="af6"/>
        <w:spacing w:after="0"/>
        <w:rPr>
          <w:rFonts w:ascii="Times New Roman" w:hAnsi="Times New Roman"/>
          <w:sz w:val="24"/>
          <w:szCs w:val="24"/>
          <w:vertAlign w:val="superscript"/>
          <w:lang w:val="ru-RU"/>
        </w:rPr>
      </w:pPr>
      <w:r w:rsidRPr="004E5315">
        <w:rPr>
          <w:rFonts w:ascii="Times New Roman" w:hAnsi="Times New Roman"/>
          <w:position w:val="-1"/>
          <w:sz w:val="24"/>
          <w:szCs w:val="24"/>
          <w:vertAlign w:val="superscript"/>
          <w:lang w:val="ru-RU"/>
        </w:rPr>
        <w:t>6</w:t>
      </w:r>
      <w:r w:rsidRPr="004E5315">
        <w:rPr>
          <w:rFonts w:ascii="Times New Roman" w:hAnsi="Times New Roman"/>
          <w:position w:val="-1"/>
          <w:sz w:val="24"/>
          <w:szCs w:val="24"/>
          <w:lang w:val="ru-RU"/>
        </w:rPr>
        <w:t xml:space="preserve"> МОЗ </w:t>
      </w:r>
      <w:proofErr w:type="gramStart"/>
      <w:r w:rsidRPr="004E5315">
        <w:rPr>
          <w:rFonts w:ascii="Times New Roman" w:hAnsi="Times New Roman"/>
          <w:position w:val="-1"/>
          <w:sz w:val="24"/>
          <w:szCs w:val="24"/>
          <w:lang w:val="ru-RU"/>
        </w:rPr>
        <w:t>положителен</w:t>
      </w:r>
      <w:proofErr w:type="gramEnd"/>
      <w:r w:rsidRPr="004E5315">
        <w:rPr>
          <w:rFonts w:ascii="Times New Roman" w:hAnsi="Times New Roman"/>
          <w:position w:val="-1"/>
          <w:sz w:val="24"/>
          <w:szCs w:val="24"/>
          <w:lang w:val="ru-RU"/>
        </w:rPr>
        <w:t>, но не поддается исчислению</w:t>
      </w:r>
    </w:p>
    <w:p w14:paraId="48E2543E" w14:textId="77777777" w:rsidR="007B0202" w:rsidRPr="004E5315" w:rsidRDefault="007B0202" w:rsidP="007B0202">
      <w:pPr>
        <w:pStyle w:val="af6"/>
        <w:spacing w:after="0"/>
        <w:rPr>
          <w:rFonts w:ascii="Times New Roman" w:hAnsi="Times New Roman"/>
          <w:sz w:val="24"/>
          <w:szCs w:val="24"/>
          <w:lang w:val="ru-RU"/>
        </w:rPr>
      </w:pPr>
      <w:r w:rsidRPr="004E5315">
        <w:rPr>
          <w:rFonts w:ascii="Times New Roman" w:hAnsi="Times New Roman"/>
          <w:sz w:val="24"/>
          <w:szCs w:val="24"/>
          <w:vertAlign w:val="superscript"/>
          <w:lang w:val="ru-RU"/>
        </w:rPr>
        <w:t>7</w:t>
      </w:r>
      <w:r w:rsidRPr="004E5315">
        <w:rPr>
          <w:rFonts w:ascii="Times New Roman" w:hAnsi="Times New Roman"/>
          <w:sz w:val="24"/>
          <w:szCs w:val="24"/>
          <w:lang w:val="ru-RU"/>
        </w:rPr>
        <w:t xml:space="preserve"> </w:t>
      </w:r>
      <w:r w:rsidRPr="004E5315">
        <w:rPr>
          <w:rFonts w:ascii="Times New Roman" w:hAnsi="Times New Roman"/>
          <w:position w:val="-1"/>
          <w:sz w:val="24"/>
          <w:szCs w:val="24"/>
          <w:lang w:val="ru-RU"/>
        </w:rPr>
        <w:t>пВ-ОЛЛ с ВТ</w:t>
      </w:r>
      <w:proofErr w:type="gramStart"/>
      <w:r w:rsidRPr="004E5315">
        <w:rPr>
          <w:rFonts w:ascii="Times New Roman" w:hAnsi="Times New Roman"/>
          <w:position w:val="-1"/>
          <w:sz w:val="24"/>
          <w:szCs w:val="24"/>
          <w:lang w:val="ru-RU"/>
        </w:rPr>
        <w:t>1</w:t>
      </w:r>
      <w:proofErr w:type="gramEnd"/>
      <w:r w:rsidRPr="004E5315">
        <w:rPr>
          <w:rFonts w:ascii="Times New Roman" w:hAnsi="Times New Roman"/>
          <w:position w:val="-1"/>
          <w:sz w:val="24"/>
          <w:szCs w:val="24"/>
          <w:lang w:val="ru-RU"/>
        </w:rPr>
        <w:t xml:space="preserve"> </w:t>
      </w:r>
      <w:r w:rsidRPr="004E5315">
        <w:rPr>
          <w:rFonts w:ascii="Times New Roman" w:hAnsi="Times New Roman"/>
          <w:w w:val="99"/>
          <w:position w:val="-1"/>
          <w:sz w:val="24"/>
          <w:szCs w:val="24"/>
          <w:lang w:val="ru-RU"/>
        </w:rPr>
        <w:t>≥</w:t>
      </w:r>
      <w:r w:rsidRPr="004E5315">
        <w:rPr>
          <w:rFonts w:ascii="Times New Roman" w:hAnsi="Times New Roman"/>
          <w:position w:val="-1"/>
          <w:sz w:val="24"/>
          <w:szCs w:val="24"/>
          <w:lang w:val="ru-RU"/>
        </w:rPr>
        <w:t xml:space="preserve"> 10</w:t>
      </w:r>
      <w:r w:rsidRPr="004E5315">
        <w:rPr>
          <w:rFonts w:ascii="Times New Roman" w:hAnsi="Times New Roman"/>
          <w:position w:val="10"/>
          <w:sz w:val="24"/>
          <w:szCs w:val="24"/>
          <w:lang w:val="ru-RU"/>
        </w:rPr>
        <w:t xml:space="preserve">-3 </w:t>
      </w:r>
      <w:r w:rsidRPr="004E5315">
        <w:rPr>
          <w:rFonts w:ascii="Times New Roman" w:hAnsi="Times New Roman"/>
          <w:position w:val="-1"/>
          <w:sz w:val="24"/>
          <w:szCs w:val="24"/>
          <w:lang w:val="ru-RU"/>
        </w:rPr>
        <w:t xml:space="preserve">и положительной ВТ2 на уровне </w:t>
      </w:r>
      <w:r w:rsidRPr="004E5315">
        <w:rPr>
          <w:rFonts w:ascii="Times New Roman" w:hAnsi="Times New Roman"/>
          <w:w w:val="99"/>
          <w:position w:val="-1"/>
          <w:sz w:val="24"/>
          <w:szCs w:val="24"/>
          <w:lang w:val="ru-RU"/>
        </w:rPr>
        <w:t>&lt;</w:t>
      </w:r>
      <w:r w:rsidRPr="004E5315">
        <w:rPr>
          <w:rFonts w:ascii="Times New Roman" w:hAnsi="Times New Roman"/>
          <w:position w:val="-1"/>
          <w:sz w:val="24"/>
          <w:szCs w:val="24"/>
          <w:lang w:val="ru-RU"/>
        </w:rPr>
        <w:t xml:space="preserve"> 10</w:t>
      </w:r>
      <w:r w:rsidRPr="004E5315">
        <w:rPr>
          <w:rFonts w:ascii="Times New Roman" w:hAnsi="Times New Roman"/>
          <w:position w:val="10"/>
          <w:sz w:val="24"/>
          <w:szCs w:val="24"/>
          <w:lang w:val="ru-RU"/>
        </w:rPr>
        <w:t xml:space="preserve">-3 </w:t>
      </w:r>
      <w:r w:rsidRPr="004E5315">
        <w:rPr>
          <w:rFonts w:ascii="Times New Roman" w:hAnsi="Times New Roman"/>
          <w:position w:val="-1"/>
          <w:sz w:val="24"/>
          <w:szCs w:val="24"/>
          <w:lang w:val="ru-RU"/>
        </w:rPr>
        <w:t>(ПЦР-МОЗ-СрР МРО) соответствуют ВР</w:t>
      </w:r>
    </w:p>
    <w:p w14:paraId="2DC69E53" w14:textId="77777777" w:rsidR="007B68FB" w:rsidRPr="009C59CB" w:rsidRDefault="007B68FB" w:rsidP="007B0202">
      <w:pPr>
        <w:keepNext/>
        <w:tabs>
          <w:tab w:val="left" w:pos="1080"/>
        </w:tabs>
        <w:rPr>
          <w:sz w:val="28"/>
          <w:szCs w:val="28"/>
        </w:rPr>
      </w:pPr>
      <w:r w:rsidRPr="009C59CB">
        <w:rPr>
          <w:b/>
          <w:sz w:val="28"/>
          <w:szCs w:val="28"/>
        </w:rPr>
        <w:lastRenderedPageBreak/>
        <w:t xml:space="preserve">Таблица </w:t>
      </w:r>
      <w:r w:rsidR="00C85BC1" w:rsidRPr="009C59CB">
        <w:rPr>
          <w:b/>
          <w:sz w:val="28"/>
          <w:szCs w:val="28"/>
        </w:rPr>
        <w:t>3</w:t>
      </w:r>
      <w:r w:rsidRPr="009C59CB">
        <w:rPr>
          <w:b/>
          <w:sz w:val="28"/>
          <w:szCs w:val="28"/>
        </w:rPr>
        <w:t>:</w:t>
      </w:r>
      <w:r w:rsidRPr="009C59CB">
        <w:rPr>
          <w:sz w:val="28"/>
          <w:szCs w:val="28"/>
        </w:rPr>
        <w:t xml:space="preserve"> </w:t>
      </w:r>
      <w:r w:rsidRPr="009C59CB">
        <w:rPr>
          <w:sz w:val="28"/>
          <w:szCs w:val="28"/>
        </w:rPr>
        <w:tab/>
        <w:t xml:space="preserve">Группа риска пациентов, не относящихся к группе высокого риска, в случае, когда </w:t>
      </w:r>
      <w:r w:rsidRPr="009C59CB">
        <w:rPr>
          <w:color w:val="000000"/>
          <w:sz w:val="28"/>
          <w:szCs w:val="28"/>
          <w:shd w:val="clear" w:color="auto" w:fill="FFFFFF"/>
        </w:rPr>
        <w:t>нет ни одного маркера с чувствительностью ≤ 10</w:t>
      </w:r>
      <w:r w:rsidRPr="009C59CB">
        <w:rPr>
          <w:color w:val="000000"/>
          <w:sz w:val="28"/>
          <w:szCs w:val="28"/>
          <w:shd w:val="clear" w:color="auto" w:fill="FFFFFF"/>
          <w:vertAlign w:val="superscript"/>
        </w:rPr>
        <w:t>-4</w:t>
      </w:r>
      <w:r w:rsidRPr="009C59CB">
        <w:rPr>
          <w:color w:val="000000"/>
          <w:sz w:val="28"/>
          <w:szCs w:val="28"/>
          <w:shd w:val="clear" w:color="auto" w:fill="FFFFFF"/>
        </w:rPr>
        <w:t>, но есть, по крайней мере, один маркер с чувствительностью 10</w:t>
      </w:r>
      <w:r w:rsidRPr="009C59CB">
        <w:rPr>
          <w:color w:val="000000"/>
          <w:sz w:val="28"/>
          <w:szCs w:val="28"/>
          <w:shd w:val="clear" w:color="auto" w:fill="FFFFFF"/>
          <w:vertAlign w:val="superscript"/>
        </w:rPr>
        <w:t>-3</w:t>
      </w:r>
      <w:r w:rsidRPr="009C59CB">
        <w:rPr>
          <w:sz w:val="28"/>
          <w:szCs w:val="28"/>
        </w:rPr>
        <w:t>.</w:t>
      </w:r>
    </w:p>
    <w:tbl>
      <w:tblPr>
        <w:tblW w:w="0" w:type="auto"/>
        <w:tblBorders>
          <w:insideH w:val="single" w:sz="4" w:space="0" w:color="auto"/>
          <w:insideV w:val="single" w:sz="4" w:space="0" w:color="auto"/>
        </w:tblBorders>
        <w:tblLook w:val="01E0" w:firstRow="1" w:lastRow="1" w:firstColumn="1" w:lastColumn="1" w:noHBand="0" w:noVBand="0"/>
      </w:tblPr>
      <w:tblGrid>
        <w:gridCol w:w="1242"/>
        <w:gridCol w:w="2221"/>
        <w:gridCol w:w="6540"/>
      </w:tblGrid>
      <w:tr w:rsidR="007B68FB" w:rsidRPr="009C59CB" w14:paraId="6730722D" w14:textId="77777777" w:rsidTr="00C97439">
        <w:tc>
          <w:tcPr>
            <w:tcW w:w="1242" w:type="dxa"/>
            <w:tcBorders>
              <w:top w:val="nil"/>
              <w:bottom w:val="single" w:sz="12" w:space="0" w:color="auto"/>
              <w:right w:val="single" w:sz="12" w:space="0" w:color="auto"/>
            </w:tcBorders>
          </w:tcPr>
          <w:p w14:paraId="37B49ACA" w14:textId="77777777" w:rsidR="007B68FB" w:rsidRPr="009C59CB" w:rsidRDefault="007B68FB" w:rsidP="004B4066">
            <w:pPr>
              <w:tabs>
                <w:tab w:val="left" w:pos="284"/>
              </w:tabs>
              <w:jc w:val="center"/>
              <w:rPr>
                <w:sz w:val="28"/>
                <w:szCs w:val="28"/>
              </w:rPr>
            </w:pPr>
          </w:p>
        </w:tc>
        <w:tc>
          <w:tcPr>
            <w:tcW w:w="2221" w:type="dxa"/>
            <w:tcBorders>
              <w:top w:val="nil"/>
              <w:bottom w:val="single" w:sz="12" w:space="0" w:color="auto"/>
              <w:right w:val="single" w:sz="12" w:space="0" w:color="auto"/>
            </w:tcBorders>
            <w:vAlign w:val="center"/>
          </w:tcPr>
          <w:p w14:paraId="26A2F98C" w14:textId="77777777" w:rsidR="007B68FB" w:rsidRPr="009C59CB" w:rsidRDefault="007B68FB" w:rsidP="004B4066">
            <w:pPr>
              <w:tabs>
                <w:tab w:val="left" w:pos="284"/>
              </w:tabs>
              <w:jc w:val="center"/>
              <w:rPr>
                <w:sz w:val="28"/>
                <w:szCs w:val="28"/>
              </w:rPr>
            </w:pPr>
          </w:p>
        </w:tc>
        <w:tc>
          <w:tcPr>
            <w:tcW w:w="6540" w:type="dxa"/>
            <w:tcBorders>
              <w:top w:val="nil"/>
              <w:left w:val="single" w:sz="12" w:space="0" w:color="auto"/>
              <w:bottom w:val="single" w:sz="12" w:space="0" w:color="auto"/>
            </w:tcBorders>
            <w:vAlign w:val="center"/>
          </w:tcPr>
          <w:p w14:paraId="554C323F" w14:textId="77777777" w:rsidR="007B68FB" w:rsidRPr="009C59CB" w:rsidRDefault="007B68FB" w:rsidP="004B4066">
            <w:pPr>
              <w:tabs>
                <w:tab w:val="left" w:pos="284"/>
              </w:tabs>
              <w:jc w:val="center"/>
              <w:rPr>
                <w:b/>
                <w:sz w:val="28"/>
                <w:szCs w:val="28"/>
              </w:rPr>
            </w:pPr>
            <w:r w:rsidRPr="009C59CB">
              <w:rPr>
                <w:b/>
                <w:sz w:val="28"/>
                <w:szCs w:val="28"/>
              </w:rPr>
              <w:t>ПЦР-МРБ на 12 неделе</w:t>
            </w:r>
          </w:p>
        </w:tc>
      </w:tr>
    </w:tbl>
    <w:p w14:paraId="489919A4" w14:textId="77777777" w:rsidR="00C97439" w:rsidRDefault="00C97439" w:rsidP="004B4066">
      <w:pPr>
        <w:tabs>
          <w:tab w:val="left" w:pos="284"/>
        </w:tabs>
        <w:jc w:val="center"/>
        <w:rPr>
          <w:sz w:val="28"/>
          <w:szCs w:val="28"/>
        </w:rPr>
        <w:sectPr w:rsidR="00C97439" w:rsidSect="00C2388C">
          <w:pgSz w:w="11906" w:h="16838"/>
          <w:pgMar w:top="851" w:right="849" w:bottom="851" w:left="1134" w:header="708" w:footer="708" w:gutter="0"/>
          <w:cols w:space="708"/>
          <w:docGrid w:linePitch="360"/>
        </w:sectPr>
      </w:pPr>
    </w:p>
    <w:tbl>
      <w:tblPr>
        <w:tblW w:w="0" w:type="auto"/>
        <w:tblBorders>
          <w:insideH w:val="single" w:sz="4" w:space="0" w:color="auto"/>
          <w:insideV w:val="single" w:sz="4" w:space="0" w:color="auto"/>
        </w:tblBorders>
        <w:tblLook w:val="01E0" w:firstRow="1" w:lastRow="1" w:firstColumn="1" w:lastColumn="1" w:noHBand="0" w:noVBand="0"/>
      </w:tblPr>
      <w:tblGrid>
        <w:gridCol w:w="1242"/>
        <w:gridCol w:w="2221"/>
        <w:gridCol w:w="2458"/>
        <w:gridCol w:w="2127"/>
        <w:gridCol w:w="1955"/>
      </w:tblGrid>
      <w:tr w:rsidR="007B68FB" w:rsidRPr="009C59CB" w14:paraId="73DA2F5A" w14:textId="77777777" w:rsidTr="00C97439">
        <w:tc>
          <w:tcPr>
            <w:tcW w:w="1242" w:type="dxa"/>
            <w:tcBorders>
              <w:top w:val="single" w:sz="4" w:space="0" w:color="auto"/>
              <w:bottom w:val="single" w:sz="12" w:space="0" w:color="auto"/>
              <w:right w:val="single" w:sz="12" w:space="0" w:color="auto"/>
            </w:tcBorders>
          </w:tcPr>
          <w:p w14:paraId="347974A2" w14:textId="77777777" w:rsidR="007B68FB" w:rsidRPr="009C59CB" w:rsidRDefault="007B68FB" w:rsidP="004B4066">
            <w:pPr>
              <w:tabs>
                <w:tab w:val="left" w:pos="284"/>
              </w:tabs>
              <w:jc w:val="center"/>
              <w:rPr>
                <w:sz w:val="28"/>
                <w:szCs w:val="28"/>
              </w:rPr>
            </w:pPr>
          </w:p>
        </w:tc>
        <w:tc>
          <w:tcPr>
            <w:tcW w:w="2221" w:type="dxa"/>
            <w:tcBorders>
              <w:top w:val="single" w:sz="4" w:space="0" w:color="auto"/>
              <w:bottom w:val="single" w:sz="12" w:space="0" w:color="auto"/>
              <w:right w:val="single" w:sz="12" w:space="0" w:color="auto"/>
            </w:tcBorders>
            <w:vAlign w:val="center"/>
          </w:tcPr>
          <w:p w14:paraId="327C2C57" w14:textId="77777777" w:rsidR="007B68FB" w:rsidRPr="009C59CB" w:rsidRDefault="007B68FB" w:rsidP="004B4066">
            <w:pPr>
              <w:tabs>
                <w:tab w:val="left" w:pos="284"/>
              </w:tabs>
              <w:jc w:val="center"/>
              <w:rPr>
                <w:sz w:val="28"/>
                <w:szCs w:val="28"/>
              </w:rPr>
            </w:pPr>
          </w:p>
        </w:tc>
        <w:tc>
          <w:tcPr>
            <w:tcW w:w="2458" w:type="dxa"/>
            <w:tcBorders>
              <w:top w:val="single" w:sz="4" w:space="0" w:color="auto"/>
              <w:left w:val="single" w:sz="12" w:space="0" w:color="auto"/>
              <w:bottom w:val="single" w:sz="12" w:space="0" w:color="auto"/>
            </w:tcBorders>
            <w:vAlign w:val="center"/>
          </w:tcPr>
          <w:p w14:paraId="60BDD600" w14:textId="77777777" w:rsidR="007B68FB" w:rsidRPr="009C59CB" w:rsidRDefault="007B68FB" w:rsidP="004B4066">
            <w:pPr>
              <w:tabs>
                <w:tab w:val="left" w:pos="284"/>
              </w:tabs>
              <w:jc w:val="center"/>
              <w:rPr>
                <w:b/>
                <w:sz w:val="28"/>
                <w:szCs w:val="28"/>
                <w:vertAlign w:val="superscript"/>
              </w:rPr>
            </w:pPr>
            <w:r w:rsidRPr="009C59CB">
              <w:rPr>
                <w:b/>
                <w:sz w:val="28"/>
                <w:szCs w:val="28"/>
              </w:rPr>
              <w:t>отрицательный</w:t>
            </w:r>
          </w:p>
        </w:tc>
        <w:tc>
          <w:tcPr>
            <w:tcW w:w="2127" w:type="dxa"/>
            <w:tcBorders>
              <w:top w:val="single" w:sz="4" w:space="0" w:color="auto"/>
              <w:bottom w:val="single" w:sz="12" w:space="0" w:color="auto"/>
            </w:tcBorders>
          </w:tcPr>
          <w:p w14:paraId="6DC7BA61" w14:textId="77777777" w:rsidR="007B68FB" w:rsidRPr="009C59CB" w:rsidRDefault="007B68FB" w:rsidP="00C97439">
            <w:pPr>
              <w:tabs>
                <w:tab w:val="left" w:pos="284"/>
              </w:tabs>
              <w:jc w:val="center"/>
              <w:rPr>
                <w:b/>
                <w:sz w:val="28"/>
                <w:szCs w:val="28"/>
              </w:rPr>
            </w:pPr>
            <w:r w:rsidRPr="009C59CB">
              <w:rPr>
                <w:b/>
                <w:sz w:val="28"/>
                <w:szCs w:val="28"/>
              </w:rPr>
              <w:t>позитивный N</w:t>
            </w:r>
            <w:r w:rsidR="007B0202">
              <w:rPr>
                <w:rStyle w:val="af8"/>
                <w:b/>
                <w:sz w:val="28"/>
                <w:szCs w:val="28"/>
              </w:rPr>
              <w:footnoteReference w:id="2"/>
            </w:r>
            <w:r w:rsidRPr="009C59CB">
              <w:rPr>
                <w:b/>
                <w:sz w:val="28"/>
                <w:szCs w:val="28"/>
              </w:rPr>
              <w:t>Q</w:t>
            </w:r>
            <w:r w:rsidRPr="009C59CB">
              <w:rPr>
                <w:rStyle w:val="af8"/>
                <w:b/>
                <w:sz w:val="28"/>
                <w:szCs w:val="28"/>
              </w:rPr>
              <w:footnoteReference w:id="3"/>
            </w:r>
          </w:p>
        </w:tc>
        <w:tc>
          <w:tcPr>
            <w:tcW w:w="1955" w:type="dxa"/>
            <w:tcBorders>
              <w:top w:val="single" w:sz="4" w:space="0" w:color="auto"/>
              <w:bottom w:val="single" w:sz="12" w:space="0" w:color="auto"/>
            </w:tcBorders>
            <w:vAlign w:val="center"/>
          </w:tcPr>
          <w:p w14:paraId="22460929" w14:textId="77777777" w:rsidR="007B68FB" w:rsidRPr="009C59CB" w:rsidRDefault="007B68FB" w:rsidP="004B4066">
            <w:pPr>
              <w:tabs>
                <w:tab w:val="left" w:pos="284"/>
              </w:tabs>
              <w:jc w:val="center"/>
              <w:rPr>
                <w:b/>
                <w:sz w:val="28"/>
                <w:szCs w:val="28"/>
              </w:rPr>
            </w:pPr>
            <w:r w:rsidRPr="009C59CB">
              <w:rPr>
                <w:b/>
                <w:sz w:val="28"/>
                <w:szCs w:val="28"/>
              </w:rPr>
              <w:t>Отсутствие исследования</w:t>
            </w:r>
          </w:p>
        </w:tc>
      </w:tr>
      <w:tr w:rsidR="007B68FB" w:rsidRPr="009C59CB" w14:paraId="779ABE1C" w14:textId="77777777" w:rsidTr="00C97439">
        <w:trPr>
          <w:trHeight w:val="376"/>
        </w:trPr>
        <w:tc>
          <w:tcPr>
            <w:tcW w:w="1242" w:type="dxa"/>
            <w:vMerge w:val="restart"/>
            <w:tcBorders>
              <w:top w:val="single" w:sz="12" w:space="0" w:color="auto"/>
              <w:right w:val="single" w:sz="12" w:space="0" w:color="auto"/>
            </w:tcBorders>
            <w:vAlign w:val="center"/>
          </w:tcPr>
          <w:p w14:paraId="14577826" w14:textId="77777777" w:rsidR="007B68FB" w:rsidRPr="009C59CB" w:rsidRDefault="007B68FB" w:rsidP="004B4066">
            <w:pPr>
              <w:tabs>
                <w:tab w:val="left" w:pos="284"/>
              </w:tabs>
              <w:rPr>
                <w:b/>
                <w:sz w:val="28"/>
                <w:szCs w:val="28"/>
              </w:rPr>
            </w:pPr>
            <w:r w:rsidRPr="009C59CB">
              <w:rPr>
                <w:b/>
                <w:sz w:val="28"/>
                <w:szCs w:val="28"/>
              </w:rPr>
              <w:t>ПЦР-МРБ на 33ий день</w:t>
            </w:r>
          </w:p>
        </w:tc>
        <w:tc>
          <w:tcPr>
            <w:tcW w:w="2221" w:type="dxa"/>
            <w:tcBorders>
              <w:top w:val="single" w:sz="12" w:space="0" w:color="auto"/>
              <w:right w:val="single" w:sz="12" w:space="0" w:color="auto"/>
            </w:tcBorders>
            <w:vAlign w:val="center"/>
          </w:tcPr>
          <w:p w14:paraId="7AA9055F" w14:textId="77777777" w:rsidR="007B68FB" w:rsidRPr="009C59CB" w:rsidRDefault="007B68FB" w:rsidP="004B4066">
            <w:pPr>
              <w:tabs>
                <w:tab w:val="left" w:pos="284"/>
              </w:tabs>
              <w:rPr>
                <w:b/>
                <w:sz w:val="28"/>
                <w:szCs w:val="28"/>
                <w:vertAlign w:val="superscript"/>
              </w:rPr>
            </w:pPr>
            <w:r w:rsidRPr="009C59CB">
              <w:rPr>
                <w:b/>
                <w:sz w:val="28"/>
                <w:szCs w:val="28"/>
              </w:rPr>
              <w:t>отрицательный</w:t>
            </w:r>
          </w:p>
        </w:tc>
        <w:tc>
          <w:tcPr>
            <w:tcW w:w="2458" w:type="dxa"/>
            <w:tcBorders>
              <w:top w:val="single" w:sz="12" w:space="0" w:color="auto"/>
              <w:left w:val="single" w:sz="12" w:space="0" w:color="auto"/>
            </w:tcBorders>
            <w:vAlign w:val="center"/>
          </w:tcPr>
          <w:p w14:paraId="413FF6DC" w14:textId="77777777" w:rsidR="007B68FB" w:rsidRPr="009C59CB" w:rsidRDefault="009C59CB" w:rsidP="004B4066">
            <w:pPr>
              <w:tabs>
                <w:tab w:val="left" w:pos="284"/>
              </w:tabs>
              <w:jc w:val="center"/>
              <w:rPr>
                <w:sz w:val="28"/>
                <w:szCs w:val="28"/>
              </w:rPr>
            </w:pPr>
            <w:r w:rsidRPr="009C59CB">
              <w:rPr>
                <w:sz w:val="28"/>
                <w:szCs w:val="28"/>
              </w:rPr>
              <w:t>схема 1</w:t>
            </w:r>
          </w:p>
        </w:tc>
        <w:tc>
          <w:tcPr>
            <w:tcW w:w="2127" w:type="dxa"/>
            <w:tcBorders>
              <w:top w:val="single" w:sz="12" w:space="0" w:color="auto"/>
            </w:tcBorders>
            <w:vAlign w:val="center"/>
          </w:tcPr>
          <w:p w14:paraId="4DEE3EBF"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tcBorders>
              <w:top w:val="single" w:sz="12" w:space="0" w:color="auto"/>
            </w:tcBorders>
            <w:vAlign w:val="center"/>
          </w:tcPr>
          <w:p w14:paraId="47EA03A5" w14:textId="77777777" w:rsidR="007B68FB" w:rsidRPr="009C59CB" w:rsidRDefault="009C59CB" w:rsidP="004B4066">
            <w:pPr>
              <w:tabs>
                <w:tab w:val="left" w:pos="284"/>
              </w:tabs>
              <w:jc w:val="center"/>
              <w:rPr>
                <w:sz w:val="28"/>
                <w:szCs w:val="28"/>
              </w:rPr>
            </w:pPr>
            <w:r w:rsidRPr="009C59CB">
              <w:rPr>
                <w:sz w:val="28"/>
                <w:szCs w:val="28"/>
              </w:rPr>
              <w:t>схема 1</w:t>
            </w:r>
          </w:p>
        </w:tc>
      </w:tr>
      <w:tr w:rsidR="007B68FB" w:rsidRPr="009C59CB" w14:paraId="2984BD80" w14:textId="77777777" w:rsidTr="00C97439">
        <w:trPr>
          <w:trHeight w:val="409"/>
        </w:trPr>
        <w:tc>
          <w:tcPr>
            <w:tcW w:w="1242" w:type="dxa"/>
            <w:vMerge/>
            <w:tcBorders>
              <w:right w:val="single" w:sz="12" w:space="0" w:color="auto"/>
            </w:tcBorders>
            <w:vAlign w:val="center"/>
          </w:tcPr>
          <w:p w14:paraId="067C2AF7" w14:textId="77777777" w:rsidR="007B68FB" w:rsidRPr="009C59CB" w:rsidRDefault="007B68FB" w:rsidP="004B4066">
            <w:pPr>
              <w:tabs>
                <w:tab w:val="left" w:pos="284"/>
              </w:tabs>
              <w:rPr>
                <w:b/>
                <w:sz w:val="28"/>
                <w:szCs w:val="28"/>
                <w:u w:val="single"/>
              </w:rPr>
            </w:pPr>
          </w:p>
        </w:tc>
        <w:tc>
          <w:tcPr>
            <w:tcW w:w="2221" w:type="dxa"/>
            <w:tcBorders>
              <w:right w:val="single" w:sz="12" w:space="0" w:color="auto"/>
            </w:tcBorders>
            <w:vAlign w:val="center"/>
          </w:tcPr>
          <w:p w14:paraId="648903B2" w14:textId="77777777" w:rsidR="007B68FB" w:rsidRPr="009C59CB" w:rsidRDefault="007B68FB" w:rsidP="004B4066">
            <w:pPr>
              <w:tabs>
                <w:tab w:val="left" w:pos="284"/>
              </w:tabs>
              <w:rPr>
                <w:b/>
                <w:sz w:val="28"/>
                <w:szCs w:val="28"/>
                <w:u w:val="single"/>
              </w:rPr>
            </w:pPr>
            <w:r w:rsidRPr="009C59CB">
              <w:rPr>
                <w:b/>
                <w:sz w:val="28"/>
                <w:szCs w:val="28"/>
              </w:rPr>
              <w:t>Позитивный NQ</w:t>
            </w:r>
          </w:p>
        </w:tc>
        <w:tc>
          <w:tcPr>
            <w:tcW w:w="2458" w:type="dxa"/>
            <w:tcBorders>
              <w:left w:val="single" w:sz="12" w:space="0" w:color="auto"/>
            </w:tcBorders>
            <w:vAlign w:val="center"/>
          </w:tcPr>
          <w:p w14:paraId="775FA5D1"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c>
          <w:tcPr>
            <w:tcW w:w="2127" w:type="dxa"/>
            <w:vAlign w:val="center"/>
          </w:tcPr>
          <w:p w14:paraId="2B69412E"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vAlign w:val="center"/>
          </w:tcPr>
          <w:p w14:paraId="7FF65E18"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r>
      <w:tr w:rsidR="007B68FB" w:rsidRPr="009C59CB" w14:paraId="32FB2A5C" w14:textId="77777777" w:rsidTr="00C97439">
        <w:trPr>
          <w:trHeight w:val="409"/>
        </w:trPr>
        <w:tc>
          <w:tcPr>
            <w:tcW w:w="1242" w:type="dxa"/>
            <w:vMerge/>
            <w:tcBorders>
              <w:right w:val="single" w:sz="12" w:space="0" w:color="auto"/>
            </w:tcBorders>
            <w:vAlign w:val="center"/>
          </w:tcPr>
          <w:p w14:paraId="646697DD" w14:textId="77777777" w:rsidR="007B68FB" w:rsidRPr="009C59CB" w:rsidRDefault="007B68FB" w:rsidP="004B4066">
            <w:pPr>
              <w:tabs>
                <w:tab w:val="left" w:pos="284"/>
              </w:tabs>
              <w:rPr>
                <w:b/>
                <w:sz w:val="28"/>
                <w:szCs w:val="28"/>
                <w:u w:val="single"/>
              </w:rPr>
            </w:pPr>
          </w:p>
        </w:tc>
        <w:tc>
          <w:tcPr>
            <w:tcW w:w="2221" w:type="dxa"/>
            <w:tcBorders>
              <w:right w:val="single" w:sz="12" w:space="0" w:color="auto"/>
            </w:tcBorders>
            <w:vAlign w:val="center"/>
          </w:tcPr>
          <w:p w14:paraId="4EDCD43F" w14:textId="77777777" w:rsidR="007B68FB" w:rsidRPr="009C59CB" w:rsidRDefault="007B68FB" w:rsidP="004B4066">
            <w:pPr>
              <w:tabs>
                <w:tab w:val="left" w:pos="284"/>
              </w:tabs>
              <w:rPr>
                <w:b/>
                <w:sz w:val="28"/>
                <w:szCs w:val="28"/>
              </w:rPr>
            </w:pPr>
            <w:r w:rsidRPr="009C59CB">
              <w:rPr>
                <w:b/>
                <w:sz w:val="28"/>
                <w:szCs w:val="28"/>
              </w:rPr>
              <w:t>≥</w:t>
            </w:r>
            <w:r w:rsidRPr="009C59CB">
              <w:rPr>
                <w:color w:val="FF0000"/>
                <w:w w:val="50"/>
                <w:sz w:val="28"/>
                <w:szCs w:val="28"/>
              </w:rPr>
              <w:t> </w:t>
            </w:r>
            <w:r w:rsidRPr="009C59CB">
              <w:rPr>
                <w:b/>
                <w:sz w:val="28"/>
                <w:szCs w:val="28"/>
              </w:rPr>
              <w:t>10</w:t>
            </w:r>
            <w:r w:rsidRPr="009C59CB">
              <w:rPr>
                <w:b/>
                <w:sz w:val="28"/>
                <w:szCs w:val="28"/>
                <w:vertAlign w:val="superscript"/>
              </w:rPr>
              <w:t>-3</w:t>
            </w:r>
          </w:p>
        </w:tc>
        <w:tc>
          <w:tcPr>
            <w:tcW w:w="2458" w:type="dxa"/>
            <w:tcBorders>
              <w:left w:val="single" w:sz="12" w:space="0" w:color="auto"/>
            </w:tcBorders>
            <w:vAlign w:val="center"/>
          </w:tcPr>
          <w:p w14:paraId="08C7625C"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c>
          <w:tcPr>
            <w:tcW w:w="2127" w:type="dxa"/>
            <w:vAlign w:val="center"/>
          </w:tcPr>
          <w:p w14:paraId="6415255B"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 (только Т-ОЛЛ</w:t>
            </w:r>
            <w:r w:rsidR="00C97439" w:rsidRPr="00C97439">
              <w:rPr>
                <w:sz w:val="28"/>
                <w:szCs w:val="28"/>
                <w:vertAlign w:val="superscript"/>
              </w:rPr>
              <w:t>7</w:t>
            </w:r>
            <w:r w:rsidR="007B68FB" w:rsidRPr="009C59CB">
              <w:rPr>
                <w:sz w:val="28"/>
                <w:szCs w:val="28"/>
              </w:rPr>
              <w:t>)</w:t>
            </w:r>
          </w:p>
        </w:tc>
        <w:tc>
          <w:tcPr>
            <w:tcW w:w="1955" w:type="dxa"/>
            <w:vAlign w:val="center"/>
          </w:tcPr>
          <w:p w14:paraId="1A470E45"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r>
      <w:tr w:rsidR="007B68FB" w:rsidRPr="009C59CB" w14:paraId="589F7A0D" w14:textId="77777777" w:rsidTr="00C97439">
        <w:trPr>
          <w:trHeight w:val="395"/>
        </w:trPr>
        <w:tc>
          <w:tcPr>
            <w:tcW w:w="1242" w:type="dxa"/>
            <w:vMerge/>
            <w:tcBorders>
              <w:right w:val="single" w:sz="12" w:space="0" w:color="auto"/>
            </w:tcBorders>
            <w:vAlign w:val="center"/>
          </w:tcPr>
          <w:p w14:paraId="6894D539" w14:textId="77777777" w:rsidR="007B68FB" w:rsidRPr="009C59CB" w:rsidRDefault="007B68FB" w:rsidP="004B4066">
            <w:pPr>
              <w:tabs>
                <w:tab w:val="left" w:pos="284"/>
              </w:tabs>
              <w:rPr>
                <w:b/>
                <w:sz w:val="28"/>
                <w:szCs w:val="28"/>
              </w:rPr>
            </w:pPr>
          </w:p>
        </w:tc>
        <w:tc>
          <w:tcPr>
            <w:tcW w:w="2221" w:type="dxa"/>
            <w:tcBorders>
              <w:right w:val="single" w:sz="12" w:space="0" w:color="auto"/>
            </w:tcBorders>
            <w:vAlign w:val="center"/>
          </w:tcPr>
          <w:p w14:paraId="30C4E8B0" w14:textId="77777777" w:rsidR="007B68FB" w:rsidRPr="009C59CB" w:rsidRDefault="007B68FB" w:rsidP="004B4066">
            <w:pPr>
              <w:tabs>
                <w:tab w:val="left" w:pos="284"/>
              </w:tabs>
              <w:rPr>
                <w:b/>
                <w:sz w:val="28"/>
                <w:szCs w:val="28"/>
              </w:rPr>
            </w:pPr>
            <w:r w:rsidRPr="009C59CB">
              <w:rPr>
                <w:b/>
                <w:sz w:val="28"/>
                <w:szCs w:val="28"/>
              </w:rPr>
              <w:t>Отсутствие исследования</w:t>
            </w:r>
          </w:p>
        </w:tc>
        <w:tc>
          <w:tcPr>
            <w:tcW w:w="2458" w:type="dxa"/>
            <w:tcBorders>
              <w:left w:val="single" w:sz="12" w:space="0" w:color="auto"/>
            </w:tcBorders>
            <w:vAlign w:val="center"/>
          </w:tcPr>
          <w:p w14:paraId="0D1F80E1" w14:textId="77777777" w:rsidR="007B68FB" w:rsidRPr="009C59CB" w:rsidRDefault="009C59CB" w:rsidP="004B4066">
            <w:pPr>
              <w:tabs>
                <w:tab w:val="left" w:pos="284"/>
              </w:tabs>
              <w:jc w:val="center"/>
              <w:rPr>
                <w:sz w:val="28"/>
                <w:szCs w:val="28"/>
              </w:rPr>
            </w:pPr>
            <w:r w:rsidRPr="009C59CB">
              <w:rPr>
                <w:sz w:val="28"/>
                <w:szCs w:val="28"/>
              </w:rPr>
              <w:t>схема 1</w:t>
            </w:r>
          </w:p>
        </w:tc>
        <w:tc>
          <w:tcPr>
            <w:tcW w:w="2127" w:type="dxa"/>
            <w:vAlign w:val="center"/>
          </w:tcPr>
          <w:p w14:paraId="0CA00285" w14:textId="77777777" w:rsidR="007B68FB" w:rsidRPr="009C59CB" w:rsidRDefault="009C59CB" w:rsidP="004B4066">
            <w:pPr>
              <w:tabs>
                <w:tab w:val="left" w:pos="284"/>
              </w:tabs>
              <w:jc w:val="center"/>
              <w:rPr>
                <w:sz w:val="28"/>
                <w:szCs w:val="28"/>
              </w:rPr>
            </w:pPr>
            <w:r w:rsidRPr="009C59CB">
              <w:rPr>
                <w:sz w:val="28"/>
                <w:szCs w:val="28"/>
              </w:rPr>
              <w:t>с</w:t>
            </w:r>
            <w:r w:rsidR="007B68FB" w:rsidRPr="009C59CB">
              <w:rPr>
                <w:sz w:val="28"/>
                <w:szCs w:val="28"/>
              </w:rPr>
              <w:t>редний риск</w:t>
            </w:r>
          </w:p>
        </w:tc>
        <w:tc>
          <w:tcPr>
            <w:tcW w:w="1955" w:type="dxa"/>
            <w:vAlign w:val="center"/>
          </w:tcPr>
          <w:p w14:paraId="718D666E" w14:textId="77777777" w:rsidR="007B68FB" w:rsidRPr="009C59CB" w:rsidRDefault="009C59CB" w:rsidP="004B4066">
            <w:pPr>
              <w:tabs>
                <w:tab w:val="left" w:pos="284"/>
              </w:tabs>
              <w:jc w:val="center"/>
              <w:rPr>
                <w:sz w:val="28"/>
                <w:szCs w:val="28"/>
              </w:rPr>
            </w:pPr>
            <w:r w:rsidRPr="009C59CB">
              <w:rPr>
                <w:sz w:val="28"/>
                <w:szCs w:val="28"/>
              </w:rPr>
              <w:t>схема 1</w:t>
            </w:r>
          </w:p>
        </w:tc>
      </w:tr>
    </w:tbl>
    <w:p w14:paraId="791A3ABB" w14:textId="77777777" w:rsidR="007B68FB" w:rsidRPr="009C59CB" w:rsidRDefault="007B68FB" w:rsidP="004B4066">
      <w:pPr>
        <w:widowControl w:val="0"/>
        <w:tabs>
          <w:tab w:val="left" w:pos="90"/>
          <w:tab w:val="left" w:pos="6398"/>
        </w:tabs>
        <w:autoSpaceDE w:val="0"/>
        <w:autoSpaceDN w:val="0"/>
        <w:adjustRightInd w:val="0"/>
        <w:jc w:val="both"/>
        <w:rPr>
          <w:b/>
          <w:bCs/>
          <w:iCs/>
          <w:color w:val="000000"/>
          <w:sz w:val="28"/>
          <w:szCs w:val="28"/>
        </w:rPr>
      </w:pPr>
    </w:p>
    <w:p w14:paraId="7E4C1B5B" w14:textId="77777777" w:rsidR="00E31191" w:rsidRDefault="00E31191" w:rsidP="004B4066">
      <w:pPr>
        <w:widowControl w:val="0"/>
        <w:tabs>
          <w:tab w:val="left" w:pos="90"/>
          <w:tab w:val="left" w:pos="6398"/>
        </w:tabs>
        <w:autoSpaceDE w:val="0"/>
        <w:autoSpaceDN w:val="0"/>
        <w:adjustRightInd w:val="0"/>
        <w:jc w:val="both"/>
        <w:rPr>
          <w:b/>
          <w:sz w:val="28"/>
          <w:szCs w:val="28"/>
        </w:rPr>
      </w:pPr>
    </w:p>
    <w:p w14:paraId="48C262FA" w14:textId="77777777" w:rsidR="00E31191" w:rsidRDefault="00E31191" w:rsidP="004B4066">
      <w:pPr>
        <w:widowControl w:val="0"/>
        <w:tabs>
          <w:tab w:val="left" w:pos="90"/>
          <w:tab w:val="left" w:pos="6398"/>
        </w:tabs>
        <w:autoSpaceDE w:val="0"/>
        <w:autoSpaceDN w:val="0"/>
        <w:adjustRightInd w:val="0"/>
        <w:jc w:val="both"/>
        <w:rPr>
          <w:b/>
          <w:sz w:val="28"/>
          <w:szCs w:val="28"/>
        </w:rPr>
      </w:pPr>
    </w:p>
    <w:p w14:paraId="645BE078" w14:textId="77777777" w:rsidR="00E31191" w:rsidRDefault="00E31191" w:rsidP="004B4066">
      <w:pPr>
        <w:widowControl w:val="0"/>
        <w:tabs>
          <w:tab w:val="left" w:pos="90"/>
          <w:tab w:val="left" w:pos="6398"/>
        </w:tabs>
        <w:autoSpaceDE w:val="0"/>
        <w:autoSpaceDN w:val="0"/>
        <w:adjustRightInd w:val="0"/>
        <w:jc w:val="both"/>
        <w:rPr>
          <w:b/>
          <w:sz w:val="28"/>
          <w:szCs w:val="28"/>
        </w:rPr>
      </w:pPr>
    </w:p>
    <w:p w14:paraId="33BF38A8" w14:textId="77777777" w:rsidR="00E31191" w:rsidRDefault="00E31191" w:rsidP="004B4066">
      <w:pPr>
        <w:widowControl w:val="0"/>
        <w:tabs>
          <w:tab w:val="left" w:pos="90"/>
          <w:tab w:val="left" w:pos="6398"/>
        </w:tabs>
        <w:autoSpaceDE w:val="0"/>
        <w:autoSpaceDN w:val="0"/>
        <w:adjustRightInd w:val="0"/>
        <w:jc w:val="both"/>
        <w:rPr>
          <w:b/>
          <w:sz w:val="28"/>
          <w:szCs w:val="28"/>
        </w:rPr>
      </w:pPr>
    </w:p>
    <w:p w14:paraId="49ED4F6F" w14:textId="77777777" w:rsidR="00E31191" w:rsidRDefault="00E31191" w:rsidP="004B4066">
      <w:pPr>
        <w:widowControl w:val="0"/>
        <w:tabs>
          <w:tab w:val="left" w:pos="90"/>
          <w:tab w:val="left" w:pos="6398"/>
        </w:tabs>
        <w:autoSpaceDE w:val="0"/>
        <w:autoSpaceDN w:val="0"/>
        <w:adjustRightInd w:val="0"/>
        <w:jc w:val="both"/>
        <w:rPr>
          <w:b/>
          <w:sz w:val="28"/>
          <w:szCs w:val="28"/>
        </w:rPr>
      </w:pPr>
    </w:p>
    <w:p w14:paraId="300D3D53" w14:textId="77777777" w:rsidR="007B68FB" w:rsidRDefault="007B68FB" w:rsidP="004B4066">
      <w:pPr>
        <w:widowControl w:val="0"/>
        <w:tabs>
          <w:tab w:val="left" w:pos="90"/>
          <w:tab w:val="left" w:pos="6398"/>
        </w:tabs>
        <w:autoSpaceDE w:val="0"/>
        <w:autoSpaceDN w:val="0"/>
        <w:adjustRightInd w:val="0"/>
        <w:jc w:val="both"/>
        <w:rPr>
          <w:b/>
          <w:bCs/>
          <w:iCs/>
          <w:color w:val="000000"/>
          <w:sz w:val="28"/>
          <w:szCs w:val="28"/>
        </w:rPr>
      </w:pPr>
      <w:r w:rsidRPr="0091218F">
        <w:rPr>
          <w:b/>
          <w:bCs/>
          <w:iCs/>
          <w:color w:val="000000"/>
          <w:sz w:val="28"/>
          <w:szCs w:val="28"/>
        </w:rPr>
        <w:tab/>
        <w:t xml:space="preserve"> </w:t>
      </w:r>
    </w:p>
    <w:p w14:paraId="06F6777E" w14:textId="77777777" w:rsidR="000E0163" w:rsidRPr="0091218F" w:rsidRDefault="00271F81" w:rsidP="004B4066">
      <w:pPr>
        <w:widowControl w:val="0"/>
        <w:tabs>
          <w:tab w:val="left" w:pos="90"/>
          <w:tab w:val="left" w:pos="6398"/>
        </w:tabs>
        <w:autoSpaceDE w:val="0"/>
        <w:autoSpaceDN w:val="0"/>
        <w:adjustRightInd w:val="0"/>
        <w:jc w:val="both"/>
        <w:rPr>
          <w:b/>
          <w:bCs/>
          <w:iCs/>
          <w:color w:val="000000"/>
          <w:sz w:val="28"/>
          <w:szCs w:val="28"/>
        </w:rPr>
      </w:pPr>
      <w:r>
        <w:rPr>
          <w:rFonts w:ascii="Arial" w:hAnsi="Arial" w:cs="Arial"/>
          <w:b/>
          <w:noProof/>
          <w:sz w:val="20"/>
          <w:szCs w:val="20"/>
          <w:lang w:val="tr-TR" w:eastAsia="tr-TR"/>
        </w:rPr>
        <w:lastRenderedPageBreak/>
        <w:drawing>
          <wp:inline distT="0" distB="0" distL="0" distR="0" wp14:anchorId="7FCBE70D" wp14:editId="4C6BD2FC">
            <wp:extent cx="6172200" cy="8517255"/>
            <wp:effectExtent l="0" t="0" r="0"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72200" cy="8517255"/>
                    </a:xfrm>
                    <a:prstGeom prst="rect">
                      <a:avLst/>
                    </a:prstGeom>
                    <a:noFill/>
                    <a:ln>
                      <a:noFill/>
                    </a:ln>
                  </pic:spPr>
                </pic:pic>
              </a:graphicData>
            </a:graphic>
          </wp:inline>
        </w:drawing>
      </w:r>
    </w:p>
    <w:p w14:paraId="3852C430" w14:textId="77777777" w:rsidR="00E31191" w:rsidRPr="0091218F" w:rsidRDefault="00E31191" w:rsidP="00E31191">
      <w:pPr>
        <w:widowControl w:val="0"/>
        <w:tabs>
          <w:tab w:val="left" w:pos="90"/>
          <w:tab w:val="left" w:pos="6398"/>
        </w:tabs>
        <w:autoSpaceDE w:val="0"/>
        <w:autoSpaceDN w:val="0"/>
        <w:adjustRightInd w:val="0"/>
        <w:jc w:val="both"/>
        <w:rPr>
          <w:sz w:val="28"/>
          <w:szCs w:val="28"/>
        </w:rPr>
      </w:pPr>
      <w:r>
        <w:rPr>
          <w:b/>
          <w:sz w:val="28"/>
          <w:szCs w:val="28"/>
        </w:rPr>
        <w:t>Схема 3</w:t>
      </w:r>
      <w:r w:rsidRPr="0091218F">
        <w:rPr>
          <w:b/>
          <w:sz w:val="28"/>
          <w:szCs w:val="28"/>
        </w:rPr>
        <w:t xml:space="preserve">: </w:t>
      </w:r>
      <w:r w:rsidRPr="0091218F">
        <w:rPr>
          <w:sz w:val="28"/>
          <w:szCs w:val="28"/>
        </w:rPr>
        <w:t xml:space="preserve">Определение финальной группы риска пациентов, относящихся к группе высокого риска, согласно результатам  </w:t>
      </w:r>
      <w:r w:rsidRPr="0091218F">
        <w:rPr>
          <w:sz w:val="28"/>
          <w:szCs w:val="28"/>
          <w:lang w:val="en-GB"/>
        </w:rPr>
        <w:t>FCM</w:t>
      </w:r>
      <w:r w:rsidRPr="0091218F">
        <w:rPr>
          <w:sz w:val="28"/>
          <w:szCs w:val="28"/>
        </w:rPr>
        <w:t>-</w:t>
      </w:r>
      <w:r w:rsidRPr="0091218F">
        <w:rPr>
          <w:sz w:val="28"/>
          <w:szCs w:val="28"/>
          <w:lang w:val="en-GB"/>
        </w:rPr>
        <w:t>MRD</w:t>
      </w:r>
      <w:r w:rsidRPr="0091218F">
        <w:rPr>
          <w:sz w:val="28"/>
          <w:szCs w:val="28"/>
        </w:rPr>
        <w:t xml:space="preserve"> на 15 </w:t>
      </w:r>
      <w:proofErr w:type="gramStart"/>
      <w:r w:rsidRPr="0091218F">
        <w:rPr>
          <w:sz w:val="28"/>
          <w:szCs w:val="28"/>
        </w:rPr>
        <w:t>день</w:t>
      </w:r>
      <w:proofErr w:type="gramEnd"/>
      <w:r w:rsidRPr="0091218F">
        <w:rPr>
          <w:sz w:val="28"/>
          <w:szCs w:val="28"/>
        </w:rPr>
        <w:t xml:space="preserve"> когда необходимо дифференцировать между группой стандартного и среднего  риска.</w:t>
      </w:r>
    </w:p>
    <w:p w14:paraId="5A3D2DBE" w14:textId="77777777" w:rsidR="00465C61"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lastRenderedPageBreak/>
        <w:drawing>
          <wp:inline distT="0" distB="0" distL="0" distR="0" wp14:anchorId="5F89F1B9" wp14:editId="4A0B40CA">
            <wp:extent cx="6477000" cy="5046345"/>
            <wp:effectExtent l="0" t="0" r="0" b="8255"/>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7000" cy="5046345"/>
                    </a:xfrm>
                    <a:prstGeom prst="rect">
                      <a:avLst/>
                    </a:prstGeom>
                    <a:noFill/>
                    <a:ln>
                      <a:noFill/>
                    </a:ln>
                  </pic:spPr>
                </pic:pic>
              </a:graphicData>
            </a:graphic>
          </wp:inline>
        </w:drawing>
      </w:r>
    </w:p>
    <w:p w14:paraId="7810B6B9" w14:textId="77777777" w:rsidR="00465C61" w:rsidRDefault="002D27E8" w:rsidP="004B4066">
      <w:pPr>
        <w:widowControl w:val="0"/>
        <w:tabs>
          <w:tab w:val="left" w:pos="90"/>
        </w:tabs>
        <w:autoSpaceDE w:val="0"/>
        <w:autoSpaceDN w:val="0"/>
        <w:adjustRightInd w:val="0"/>
        <w:jc w:val="both"/>
        <w:rPr>
          <w:color w:val="000000"/>
          <w:sz w:val="28"/>
          <w:szCs w:val="28"/>
        </w:rPr>
      </w:pPr>
      <w:r w:rsidRPr="009453DE">
        <w:rPr>
          <w:b/>
          <w:color w:val="000000"/>
          <w:sz w:val="28"/>
          <w:szCs w:val="28"/>
        </w:rPr>
        <w:t>Схема</w:t>
      </w:r>
      <w:r w:rsidR="009C59CB" w:rsidRPr="009453DE">
        <w:rPr>
          <w:b/>
          <w:color w:val="000000"/>
          <w:sz w:val="28"/>
          <w:szCs w:val="28"/>
        </w:rPr>
        <w:t xml:space="preserve"> </w:t>
      </w:r>
      <w:r w:rsidR="009453DE" w:rsidRPr="009453DE">
        <w:rPr>
          <w:b/>
          <w:color w:val="000000"/>
          <w:sz w:val="28"/>
          <w:szCs w:val="28"/>
        </w:rPr>
        <w:t>4</w:t>
      </w:r>
      <w:r w:rsidR="009C59CB" w:rsidRPr="009453DE">
        <w:rPr>
          <w:b/>
          <w:color w:val="000000"/>
          <w:sz w:val="28"/>
          <w:szCs w:val="28"/>
        </w:rPr>
        <w:t xml:space="preserve"> </w:t>
      </w:r>
      <w:r w:rsidRPr="009453DE">
        <w:rPr>
          <w:b/>
          <w:color w:val="000000"/>
          <w:sz w:val="28"/>
          <w:szCs w:val="28"/>
        </w:rPr>
        <w:t>.</w:t>
      </w:r>
      <w:r>
        <w:rPr>
          <w:color w:val="000000"/>
          <w:sz w:val="28"/>
          <w:szCs w:val="28"/>
        </w:rPr>
        <w:t xml:space="preserve"> Рандомизация детей по общим протоколам в зависимости от возраста и наличия специфических мутаций </w:t>
      </w:r>
    </w:p>
    <w:p w14:paraId="343EDC35" w14:textId="77777777" w:rsidR="00465C61" w:rsidRDefault="00465C61" w:rsidP="004B4066">
      <w:pPr>
        <w:widowControl w:val="0"/>
        <w:tabs>
          <w:tab w:val="left" w:pos="90"/>
        </w:tabs>
        <w:autoSpaceDE w:val="0"/>
        <w:autoSpaceDN w:val="0"/>
        <w:adjustRightInd w:val="0"/>
        <w:jc w:val="both"/>
        <w:rPr>
          <w:color w:val="000000"/>
          <w:sz w:val="28"/>
          <w:szCs w:val="28"/>
        </w:rPr>
      </w:pPr>
    </w:p>
    <w:p w14:paraId="6A92A09D" w14:textId="77777777" w:rsidR="00A43005" w:rsidRPr="007F192C" w:rsidRDefault="004E5315" w:rsidP="004B4066">
      <w:pPr>
        <w:widowControl w:val="0"/>
        <w:autoSpaceDE w:val="0"/>
        <w:autoSpaceDN w:val="0"/>
        <w:adjustRightInd w:val="0"/>
        <w:ind w:firstLine="709"/>
        <w:jc w:val="both"/>
        <w:rPr>
          <w:rFonts w:eastAsia="Calibri"/>
          <w:sz w:val="28"/>
          <w:szCs w:val="28"/>
        </w:rPr>
      </w:pPr>
      <w:proofErr w:type="gramStart"/>
      <w:r>
        <w:rPr>
          <w:rFonts w:eastAsia="Calibri"/>
          <w:sz w:val="28"/>
          <w:szCs w:val="28"/>
        </w:rPr>
        <w:t>Острыи лимфобластный</w:t>
      </w:r>
      <w:r w:rsidR="00A43005" w:rsidRPr="007F192C">
        <w:rPr>
          <w:rFonts w:eastAsia="Calibri"/>
          <w:sz w:val="28"/>
          <w:szCs w:val="28"/>
        </w:rPr>
        <w:t xml:space="preserve"> ле</w:t>
      </w:r>
      <w:r>
        <w:rPr>
          <w:rFonts w:eastAsia="Calibri"/>
          <w:sz w:val="28"/>
          <w:szCs w:val="28"/>
        </w:rPr>
        <w:t>й</w:t>
      </w:r>
      <w:r w:rsidR="00A43005" w:rsidRPr="007F192C">
        <w:rPr>
          <w:rFonts w:eastAsia="Calibri"/>
          <w:sz w:val="28"/>
          <w:szCs w:val="28"/>
        </w:rPr>
        <w:t>коз у дете</w:t>
      </w:r>
      <w:r>
        <w:rPr>
          <w:rFonts w:eastAsia="Calibri"/>
          <w:sz w:val="28"/>
          <w:szCs w:val="28"/>
        </w:rPr>
        <w:t>й</w:t>
      </w:r>
      <w:r w:rsidR="00A43005" w:rsidRPr="007F192C">
        <w:rPr>
          <w:rFonts w:eastAsia="Calibri"/>
          <w:sz w:val="28"/>
          <w:szCs w:val="28"/>
        </w:rPr>
        <w:t xml:space="preserve"> раннего возраста характеризуется большо</w:t>
      </w:r>
      <w:r>
        <w:rPr>
          <w:rFonts w:eastAsia="Calibri"/>
          <w:sz w:val="28"/>
          <w:szCs w:val="28"/>
        </w:rPr>
        <w:t>й</w:t>
      </w:r>
      <w:r w:rsidR="00A43005" w:rsidRPr="007F192C">
        <w:rPr>
          <w:rFonts w:eastAsia="Calibri"/>
          <w:sz w:val="28"/>
          <w:szCs w:val="28"/>
        </w:rPr>
        <w:t xml:space="preserve"> экстрамедуллярно</w:t>
      </w:r>
      <w:r>
        <w:rPr>
          <w:rFonts w:eastAsia="Calibri"/>
          <w:sz w:val="28"/>
          <w:szCs w:val="28"/>
        </w:rPr>
        <w:t>й</w:t>
      </w:r>
      <w:r w:rsidR="00A43005" w:rsidRPr="007F192C">
        <w:rPr>
          <w:rFonts w:eastAsia="Calibri"/>
          <w:sz w:val="28"/>
          <w:szCs w:val="28"/>
        </w:rPr>
        <w:t xml:space="preserve"> массо</w:t>
      </w:r>
      <w:r>
        <w:rPr>
          <w:rFonts w:eastAsia="Calibri"/>
          <w:sz w:val="28"/>
          <w:szCs w:val="28"/>
        </w:rPr>
        <w:t>й</w:t>
      </w:r>
      <w:r w:rsidR="00A43005" w:rsidRPr="007F192C">
        <w:rPr>
          <w:rFonts w:eastAsia="Calibri"/>
          <w:sz w:val="28"/>
          <w:szCs w:val="28"/>
        </w:rPr>
        <w:t xml:space="preserve"> опухоли, гиперле</w:t>
      </w:r>
      <w:r>
        <w:rPr>
          <w:rFonts w:eastAsia="Calibri"/>
          <w:sz w:val="28"/>
          <w:szCs w:val="28"/>
        </w:rPr>
        <w:t>й</w:t>
      </w:r>
      <w:r w:rsidR="00A43005" w:rsidRPr="007F192C">
        <w:rPr>
          <w:rFonts w:eastAsia="Calibri"/>
          <w:sz w:val="28"/>
          <w:szCs w:val="28"/>
        </w:rPr>
        <w:t>коцитозом, нередко инициальным поражением ЦНС, преобладанием очень раннего В-лине</w:t>
      </w:r>
      <w:r>
        <w:rPr>
          <w:rFonts w:eastAsia="Calibri"/>
          <w:sz w:val="28"/>
          <w:szCs w:val="28"/>
        </w:rPr>
        <w:t>й</w:t>
      </w:r>
      <w:r w:rsidR="00A43005" w:rsidRPr="007F192C">
        <w:rPr>
          <w:rFonts w:eastAsia="Calibri"/>
          <w:sz w:val="28"/>
          <w:szCs w:val="28"/>
        </w:rPr>
        <w:t>ного фенотипа (</w:t>
      </w:r>
      <w:r w:rsidR="00A43005" w:rsidRPr="00A43005">
        <w:rPr>
          <w:rFonts w:eastAsia="Calibri"/>
          <w:sz w:val="28"/>
          <w:szCs w:val="28"/>
          <w:lang w:val="en-US"/>
        </w:rPr>
        <w:t>CD</w:t>
      </w:r>
      <w:r w:rsidR="00A43005" w:rsidRPr="007F192C">
        <w:rPr>
          <w:rFonts w:eastAsia="Calibri"/>
          <w:sz w:val="28"/>
          <w:szCs w:val="28"/>
        </w:rPr>
        <w:t>10–), коэкспрессие</w:t>
      </w:r>
      <w:r>
        <w:rPr>
          <w:rFonts w:eastAsia="Calibri"/>
          <w:sz w:val="28"/>
          <w:szCs w:val="28"/>
        </w:rPr>
        <w:t>й</w:t>
      </w:r>
      <w:r w:rsidR="00A43005" w:rsidRPr="007F192C">
        <w:rPr>
          <w:rFonts w:eastAsia="Calibri"/>
          <w:sz w:val="28"/>
          <w:szCs w:val="28"/>
        </w:rPr>
        <w:t xml:space="preserve"> миелоидных маркеров (</w:t>
      </w:r>
      <w:r w:rsidR="00A43005" w:rsidRPr="00A43005">
        <w:rPr>
          <w:rFonts w:eastAsia="Calibri"/>
          <w:sz w:val="28"/>
          <w:szCs w:val="28"/>
          <w:lang w:val="en-US"/>
        </w:rPr>
        <w:t>CD</w:t>
      </w:r>
      <w:r w:rsidR="00A43005" w:rsidRPr="007F192C">
        <w:rPr>
          <w:rFonts w:eastAsia="Calibri"/>
          <w:sz w:val="28"/>
          <w:szCs w:val="28"/>
        </w:rPr>
        <w:t xml:space="preserve">15, </w:t>
      </w:r>
      <w:r w:rsidR="00A43005" w:rsidRPr="00A43005">
        <w:rPr>
          <w:rFonts w:eastAsia="Calibri"/>
          <w:sz w:val="28"/>
          <w:szCs w:val="28"/>
          <w:lang w:val="en-US"/>
        </w:rPr>
        <w:t>CD</w:t>
      </w:r>
      <w:r w:rsidR="00A43005" w:rsidRPr="007F192C">
        <w:rPr>
          <w:rFonts w:eastAsia="Calibri"/>
          <w:sz w:val="28"/>
          <w:szCs w:val="28"/>
        </w:rPr>
        <w:t xml:space="preserve">65, </w:t>
      </w:r>
      <w:r w:rsidR="00A43005" w:rsidRPr="00A43005">
        <w:rPr>
          <w:rFonts w:eastAsia="Calibri"/>
          <w:sz w:val="28"/>
          <w:szCs w:val="28"/>
          <w:lang w:val="en-US"/>
        </w:rPr>
        <w:t>CD</w:t>
      </w:r>
      <w:r w:rsidR="00A43005" w:rsidRPr="007F192C">
        <w:rPr>
          <w:rFonts w:eastAsia="Calibri"/>
          <w:sz w:val="28"/>
          <w:szCs w:val="28"/>
        </w:rPr>
        <w:t xml:space="preserve">33, </w:t>
      </w:r>
      <w:r w:rsidR="00A43005" w:rsidRPr="00A43005">
        <w:rPr>
          <w:rFonts w:eastAsia="Calibri"/>
          <w:sz w:val="28"/>
          <w:szCs w:val="28"/>
          <w:lang w:val="en-US"/>
        </w:rPr>
        <w:t>CD</w:t>
      </w:r>
      <w:r w:rsidR="00A43005" w:rsidRPr="007F192C">
        <w:rPr>
          <w:rFonts w:eastAsia="Calibri"/>
          <w:sz w:val="28"/>
          <w:szCs w:val="28"/>
        </w:rPr>
        <w:t>13 и ряда других), наличием характерных аномали</w:t>
      </w:r>
      <w:r>
        <w:rPr>
          <w:rFonts w:eastAsia="Calibri"/>
          <w:sz w:val="28"/>
          <w:szCs w:val="28"/>
        </w:rPr>
        <w:t>й</w:t>
      </w:r>
      <w:r w:rsidR="00A43005" w:rsidRPr="007F192C">
        <w:rPr>
          <w:rFonts w:eastAsia="Calibri"/>
          <w:sz w:val="28"/>
          <w:szCs w:val="28"/>
        </w:rPr>
        <w:t xml:space="preserve"> длинного плеча хромосомы 11 и/или реарранжировок с участием </w:t>
      </w:r>
      <w:r w:rsidR="00A43005" w:rsidRPr="00A43005">
        <w:rPr>
          <w:rFonts w:eastAsia="Calibri"/>
          <w:sz w:val="28"/>
          <w:szCs w:val="28"/>
          <w:lang w:val="en-US"/>
        </w:rPr>
        <w:t>Mixed</w:t>
      </w:r>
      <w:r w:rsidR="00A43005" w:rsidRPr="007F192C">
        <w:rPr>
          <w:rFonts w:eastAsia="Calibri"/>
          <w:sz w:val="28"/>
          <w:szCs w:val="28"/>
        </w:rPr>
        <w:t xml:space="preserve"> </w:t>
      </w:r>
      <w:r w:rsidR="00A43005" w:rsidRPr="00A43005">
        <w:rPr>
          <w:rFonts w:eastAsia="Calibri"/>
          <w:sz w:val="28"/>
          <w:szCs w:val="28"/>
          <w:lang w:val="en-US"/>
        </w:rPr>
        <w:t>Lineage</w:t>
      </w:r>
      <w:r w:rsidR="00A43005" w:rsidRPr="007F192C">
        <w:rPr>
          <w:rFonts w:eastAsia="Calibri"/>
          <w:sz w:val="28"/>
          <w:szCs w:val="28"/>
        </w:rPr>
        <w:t xml:space="preserve"> </w:t>
      </w:r>
      <w:r w:rsidR="00A43005" w:rsidRPr="00A43005">
        <w:rPr>
          <w:rFonts w:eastAsia="Calibri"/>
          <w:sz w:val="28"/>
          <w:szCs w:val="28"/>
          <w:lang w:val="en-US"/>
        </w:rPr>
        <w:t>Leukemia</w:t>
      </w:r>
      <w:r w:rsidR="00A43005" w:rsidRPr="007F192C">
        <w:rPr>
          <w:rFonts w:eastAsia="Calibri"/>
          <w:sz w:val="28"/>
          <w:szCs w:val="28"/>
        </w:rPr>
        <w:t xml:space="preserve"> (</w:t>
      </w:r>
      <w:r w:rsidR="00A43005" w:rsidRPr="00A43005">
        <w:rPr>
          <w:rFonts w:eastAsia="Calibri"/>
          <w:sz w:val="28"/>
          <w:szCs w:val="28"/>
          <w:lang w:val="en-US"/>
        </w:rPr>
        <w:t>MLL</w:t>
      </w:r>
      <w:r w:rsidR="00A43005" w:rsidRPr="007F192C">
        <w:rPr>
          <w:rFonts w:eastAsia="Calibri"/>
          <w:sz w:val="28"/>
          <w:szCs w:val="28"/>
        </w:rPr>
        <w:t>) гена и одного из его многочисленных партнерских генов.</w:t>
      </w:r>
      <w:proofErr w:type="gramEnd"/>
      <w:r w:rsidR="00A43005" w:rsidRPr="007F192C">
        <w:rPr>
          <w:rFonts w:eastAsia="Calibri"/>
          <w:sz w:val="28"/>
          <w:szCs w:val="28"/>
        </w:rPr>
        <w:t xml:space="preserve"> Течение заболевания агрессивно</w:t>
      </w:r>
      <w:r w:rsidR="009C59CB">
        <w:rPr>
          <w:rFonts w:eastAsia="Calibri"/>
          <w:sz w:val="28"/>
          <w:szCs w:val="28"/>
        </w:rPr>
        <w:t>е</w:t>
      </w:r>
      <w:r w:rsidR="00A43005" w:rsidRPr="007F192C">
        <w:rPr>
          <w:rFonts w:eastAsia="Calibri"/>
          <w:sz w:val="28"/>
          <w:szCs w:val="28"/>
        </w:rPr>
        <w:t>, с высоко</w:t>
      </w:r>
      <w:r>
        <w:rPr>
          <w:rFonts w:eastAsia="Calibri"/>
          <w:sz w:val="28"/>
          <w:szCs w:val="28"/>
        </w:rPr>
        <w:t>й</w:t>
      </w:r>
      <w:r w:rsidR="00A43005" w:rsidRPr="007F192C">
        <w:rPr>
          <w:rFonts w:eastAsia="Calibri"/>
          <w:sz w:val="28"/>
          <w:szCs w:val="28"/>
        </w:rPr>
        <w:t xml:space="preserve"> частото</w:t>
      </w:r>
      <w:r>
        <w:rPr>
          <w:rFonts w:eastAsia="Calibri"/>
          <w:sz w:val="28"/>
          <w:szCs w:val="28"/>
        </w:rPr>
        <w:t>й</w:t>
      </w:r>
      <w:r w:rsidR="00A43005" w:rsidRPr="007F192C">
        <w:rPr>
          <w:rFonts w:eastAsia="Calibri"/>
          <w:sz w:val="28"/>
          <w:szCs w:val="28"/>
        </w:rPr>
        <w:t xml:space="preserve"> развития </w:t>
      </w:r>
      <w:r w:rsidR="00A43005" w:rsidRPr="007B0202">
        <w:rPr>
          <w:rFonts w:eastAsia="Calibri"/>
          <w:sz w:val="28"/>
          <w:szCs w:val="28"/>
        </w:rPr>
        <w:t>очень ранних и</w:t>
      </w:r>
      <w:r w:rsidR="00A43005" w:rsidRPr="007F192C">
        <w:rPr>
          <w:rFonts w:eastAsia="Calibri"/>
          <w:sz w:val="28"/>
          <w:szCs w:val="28"/>
        </w:rPr>
        <w:t xml:space="preserve"> ранних, преимущественно изолированных костномозговых рецидивов, что очень часто приводит к безнадежным исходам. Чем младше ребенок, тем хуже прогноз.</w:t>
      </w:r>
    </w:p>
    <w:p w14:paraId="16288C31" w14:textId="77777777" w:rsidR="00BA0F5D" w:rsidRPr="00537C45" w:rsidRDefault="007F2A32" w:rsidP="004B4066">
      <w:pPr>
        <w:widowControl w:val="0"/>
        <w:autoSpaceDE w:val="0"/>
        <w:autoSpaceDN w:val="0"/>
        <w:adjustRightInd w:val="0"/>
        <w:ind w:firstLine="709"/>
        <w:jc w:val="both"/>
        <w:rPr>
          <w:rFonts w:eastAsia="Calibri"/>
          <w:sz w:val="28"/>
          <w:szCs w:val="28"/>
        </w:rPr>
      </w:pPr>
      <w:r>
        <w:rPr>
          <w:rFonts w:eastAsia="Calibri"/>
          <w:sz w:val="28"/>
          <w:szCs w:val="28"/>
        </w:rPr>
        <w:t>Для детей до 1 года используются</w:t>
      </w:r>
      <w:r w:rsidR="006A55A5">
        <w:rPr>
          <w:rFonts w:eastAsia="Calibri"/>
          <w:sz w:val="28"/>
          <w:szCs w:val="28"/>
        </w:rPr>
        <w:t xml:space="preserve"> 2 возможные сх</w:t>
      </w:r>
      <w:r w:rsidR="00FC5E6F">
        <w:rPr>
          <w:rFonts w:eastAsia="Calibri"/>
          <w:sz w:val="28"/>
          <w:szCs w:val="28"/>
        </w:rPr>
        <w:t>е</w:t>
      </w:r>
      <w:r w:rsidR="006A55A5">
        <w:rPr>
          <w:rFonts w:eastAsia="Calibri"/>
          <w:sz w:val="28"/>
          <w:szCs w:val="28"/>
        </w:rPr>
        <w:t xml:space="preserve">мы терапии: </w:t>
      </w:r>
      <w:proofErr w:type="gramStart"/>
      <w:r w:rsidR="006A55A5">
        <w:rPr>
          <w:rFonts w:eastAsia="Calibri"/>
          <w:sz w:val="28"/>
          <w:szCs w:val="28"/>
          <w:lang w:val="en-US"/>
        </w:rPr>
        <w:t>Interfant</w:t>
      </w:r>
      <w:r w:rsidR="006A55A5" w:rsidRPr="007F192C">
        <w:rPr>
          <w:rFonts w:eastAsia="Calibri"/>
          <w:sz w:val="28"/>
          <w:szCs w:val="28"/>
        </w:rPr>
        <w:t xml:space="preserve"> и </w:t>
      </w:r>
      <w:r w:rsidR="006A55A5">
        <w:rPr>
          <w:rFonts w:eastAsia="Calibri"/>
          <w:sz w:val="28"/>
          <w:szCs w:val="28"/>
          <w:lang w:val="en-US"/>
        </w:rPr>
        <w:t>MLL</w:t>
      </w:r>
      <w:r w:rsidR="006A55A5" w:rsidRPr="007F192C">
        <w:rPr>
          <w:rFonts w:eastAsia="Calibri"/>
          <w:sz w:val="28"/>
          <w:szCs w:val="28"/>
        </w:rPr>
        <w:t>-</w:t>
      </w:r>
      <w:r w:rsidR="006A55A5">
        <w:rPr>
          <w:rFonts w:eastAsia="Calibri"/>
          <w:sz w:val="28"/>
          <w:szCs w:val="28"/>
          <w:lang w:val="en-US"/>
        </w:rPr>
        <w:t>Baby</w:t>
      </w:r>
      <w:r w:rsidR="006A55A5" w:rsidRPr="007F192C">
        <w:rPr>
          <w:rFonts w:eastAsia="Calibri"/>
          <w:sz w:val="28"/>
          <w:szCs w:val="28"/>
        </w:rPr>
        <w:t>-2006.</w:t>
      </w:r>
      <w:proofErr w:type="gramEnd"/>
      <w:r w:rsidR="006A55A5" w:rsidRPr="007F192C">
        <w:rPr>
          <w:rFonts w:eastAsia="Calibri"/>
          <w:sz w:val="28"/>
          <w:szCs w:val="28"/>
        </w:rPr>
        <w:t xml:space="preserve"> В основе протокола </w:t>
      </w:r>
      <w:r w:rsidR="006A55A5">
        <w:rPr>
          <w:rFonts w:eastAsia="Calibri"/>
          <w:sz w:val="28"/>
          <w:szCs w:val="28"/>
          <w:lang w:val="en-US"/>
        </w:rPr>
        <w:t>Interfant</w:t>
      </w:r>
      <w:r w:rsidR="00EA4F82">
        <w:rPr>
          <w:rFonts w:eastAsia="Calibri"/>
          <w:sz w:val="28"/>
          <w:szCs w:val="28"/>
        </w:rPr>
        <w:t xml:space="preserve"> лежат исследования о возможной гибридной природе ОЛЛ у младенцев, а, следовательно, более высокая чувствительность </w:t>
      </w:r>
      <w:r w:rsidR="00EA4F82">
        <w:rPr>
          <w:rFonts w:eastAsia="Calibri"/>
          <w:sz w:val="28"/>
          <w:szCs w:val="28"/>
          <w:lang w:val="en-US"/>
        </w:rPr>
        <w:t>MLL</w:t>
      </w:r>
      <w:r w:rsidR="00EA4F82" w:rsidRPr="007F192C">
        <w:rPr>
          <w:rFonts w:eastAsia="Calibri"/>
          <w:sz w:val="28"/>
          <w:szCs w:val="28"/>
        </w:rPr>
        <w:t xml:space="preserve">(+) </w:t>
      </w:r>
      <w:r w:rsidR="00EA4F82">
        <w:rPr>
          <w:rFonts w:eastAsia="Calibri"/>
          <w:sz w:val="28"/>
          <w:szCs w:val="28"/>
        </w:rPr>
        <w:t xml:space="preserve">лейкемических </w:t>
      </w:r>
      <w:r w:rsidR="00C90E65">
        <w:rPr>
          <w:rFonts w:eastAsia="Calibri"/>
          <w:sz w:val="28"/>
          <w:szCs w:val="28"/>
        </w:rPr>
        <w:t xml:space="preserve">клеток </w:t>
      </w:r>
      <w:r w:rsidR="00EA4F82">
        <w:rPr>
          <w:rFonts w:eastAsia="Calibri"/>
          <w:sz w:val="28"/>
          <w:szCs w:val="28"/>
        </w:rPr>
        <w:t>к цитарабину (</w:t>
      </w:r>
      <w:r w:rsidR="00EA4F82">
        <w:rPr>
          <w:rFonts w:eastAsia="Calibri"/>
          <w:sz w:val="28"/>
          <w:szCs w:val="28"/>
          <w:lang w:val="en-US"/>
        </w:rPr>
        <w:t>ARA</w:t>
      </w:r>
      <w:r w:rsidR="00EA4F82" w:rsidRPr="007F192C">
        <w:rPr>
          <w:rFonts w:eastAsia="Calibri"/>
          <w:sz w:val="28"/>
          <w:szCs w:val="28"/>
        </w:rPr>
        <w:t>-</w:t>
      </w:r>
      <w:r w:rsidR="00EA4F82">
        <w:rPr>
          <w:rFonts w:eastAsia="Calibri"/>
          <w:sz w:val="28"/>
          <w:szCs w:val="28"/>
          <w:lang w:val="en-US"/>
        </w:rPr>
        <w:t>C</w:t>
      </w:r>
      <w:r w:rsidR="00EA4F82" w:rsidRPr="007F192C">
        <w:rPr>
          <w:rFonts w:eastAsia="Calibri"/>
          <w:sz w:val="28"/>
          <w:szCs w:val="28"/>
        </w:rPr>
        <w:t>)</w:t>
      </w:r>
      <w:r w:rsidR="00EA4F82">
        <w:rPr>
          <w:rFonts w:eastAsia="Calibri"/>
          <w:sz w:val="28"/>
          <w:szCs w:val="28"/>
        </w:rPr>
        <w:t>.</w:t>
      </w:r>
      <w:r w:rsidR="00FC5E6F">
        <w:rPr>
          <w:rFonts w:eastAsia="Calibri"/>
          <w:sz w:val="28"/>
          <w:szCs w:val="28"/>
        </w:rPr>
        <w:t xml:space="preserve"> Включение транс-ретиноевой кислоты (</w:t>
      </w:r>
      <w:r w:rsidR="00FC5E6F">
        <w:rPr>
          <w:rFonts w:eastAsia="Calibri"/>
          <w:sz w:val="28"/>
          <w:szCs w:val="28"/>
          <w:lang w:val="en-US"/>
        </w:rPr>
        <w:t>ATRA</w:t>
      </w:r>
      <w:r w:rsidR="00FC5E6F" w:rsidRPr="007F192C">
        <w:rPr>
          <w:rFonts w:eastAsia="Calibri"/>
          <w:sz w:val="28"/>
          <w:szCs w:val="28"/>
        </w:rPr>
        <w:t xml:space="preserve">) в протокол </w:t>
      </w:r>
      <w:r w:rsidR="00FC5E6F">
        <w:rPr>
          <w:rFonts w:eastAsia="Calibri"/>
          <w:sz w:val="28"/>
          <w:szCs w:val="28"/>
          <w:lang w:val="en-US"/>
        </w:rPr>
        <w:t>MLL</w:t>
      </w:r>
      <w:r w:rsidR="00FC5E6F" w:rsidRPr="007F192C">
        <w:rPr>
          <w:rFonts w:eastAsia="Calibri"/>
          <w:sz w:val="28"/>
          <w:szCs w:val="28"/>
        </w:rPr>
        <w:t>-</w:t>
      </w:r>
      <w:r w:rsidR="00FC5E6F">
        <w:rPr>
          <w:rFonts w:eastAsia="Calibri"/>
          <w:sz w:val="28"/>
          <w:szCs w:val="28"/>
          <w:lang w:val="en-US"/>
        </w:rPr>
        <w:t>Baby</w:t>
      </w:r>
      <w:r w:rsidR="00FC5E6F" w:rsidRPr="007F192C">
        <w:rPr>
          <w:rFonts w:eastAsia="Calibri"/>
          <w:sz w:val="28"/>
          <w:szCs w:val="28"/>
        </w:rPr>
        <w:t xml:space="preserve"> обусловлено тем, что </w:t>
      </w:r>
      <w:r w:rsidR="00FC5E6F">
        <w:rPr>
          <w:rFonts w:eastAsia="Calibri"/>
          <w:sz w:val="28"/>
          <w:szCs w:val="28"/>
          <w:lang w:val="en-US"/>
        </w:rPr>
        <w:t>ATRA</w:t>
      </w:r>
      <w:r w:rsidR="00FC5E6F">
        <w:rPr>
          <w:rFonts w:eastAsia="Calibri"/>
          <w:sz w:val="28"/>
          <w:szCs w:val="28"/>
        </w:rPr>
        <w:t xml:space="preserve"> обладает способностью снимать блок дифференцировки и вызывать истощающее созревание клеток.</w:t>
      </w:r>
      <w:r w:rsidR="00FC5E6F" w:rsidRPr="007F192C">
        <w:rPr>
          <w:rFonts w:eastAsia="Calibri"/>
          <w:sz w:val="28"/>
          <w:szCs w:val="28"/>
        </w:rPr>
        <w:t xml:space="preserve"> </w:t>
      </w:r>
    </w:p>
    <w:p w14:paraId="2C96EF85" w14:textId="77777777" w:rsidR="00D757B9" w:rsidRDefault="00D757B9" w:rsidP="004B4066">
      <w:pPr>
        <w:widowControl w:val="0"/>
        <w:autoSpaceDE w:val="0"/>
        <w:autoSpaceDN w:val="0"/>
        <w:adjustRightInd w:val="0"/>
        <w:ind w:firstLine="708"/>
        <w:jc w:val="both"/>
        <w:rPr>
          <w:rFonts w:eastAsia="Calibri"/>
          <w:b/>
          <w:sz w:val="28"/>
          <w:szCs w:val="28"/>
        </w:rPr>
      </w:pPr>
    </w:p>
    <w:p w14:paraId="356F923D" w14:textId="77777777" w:rsidR="00BA0F5D" w:rsidRPr="00D757B9" w:rsidRDefault="00FC5E6F" w:rsidP="004B4066">
      <w:pPr>
        <w:widowControl w:val="0"/>
        <w:autoSpaceDE w:val="0"/>
        <w:autoSpaceDN w:val="0"/>
        <w:adjustRightInd w:val="0"/>
        <w:ind w:firstLine="708"/>
        <w:jc w:val="both"/>
        <w:rPr>
          <w:rFonts w:eastAsia="Calibri"/>
          <w:b/>
          <w:sz w:val="28"/>
          <w:szCs w:val="28"/>
        </w:rPr>
      </w:pPr>
      <w:r w:rsidRPr="00D757B9">
        <w:rPr>
          <w:rFonts w:eastAsia="Calibri"/>
          <w:b/>
          <w:sz w:val="28"/>
          <w:szCs w:val="28"/>
        </w:rPr>
        <w:lastRenderedPageBreak/>
        <w:t xml:space="preserve">По схеме протокола </w:t>
      </w:r>
      <w:r w:rsidRPr="00D757B9">
        <w:rPr>
          <w:rFonts w:eastAsia="Calibri"/>
          <w:b/>
          <w:sz w:val="28"/>
          <w:szCs w:val="28"/>
          <w:lang w:val="en-US"/>
        </w:rPr>
        <w:t>MLL</w:t>
      </w:r>
      <w:r w:rsidRPr="00D757B9">
        <w:rPr>
          <w:rFonts w:eastAsia="Calibri"/>
          <w:b/>
          <w:sz w:val="28"/>
          <w:szCs w:val="28"/>
        </w:rPr>
        <w:t>-</w:t>
      </w:r>
      <w:r w:rsidRPr="00D757B9">
        <w:rPr>
          <w:rFonts w:eastAsia="Calibri"/>
          <w:b/>
          <w:sz w:val="28"/>
          <w:szCs w:val="28"/>
          <w:lang w:val="en-US"/>
        </w:rPr>
        <w:t>Baby</w:t>
      </w:r>
      <w:r w:rsidRPr="00D757B9">
        <w:rPr>
          <w:rFonts w:eastAsia="Calibri"/>
          <w:b/>
          <w:sz w:val="28"/>
          <w:szCs w:val="28"/>
        </w:rPr>
        <w:t xml:space="preserve"> получают лечение</w:t>
      </w:r>
      <w:r w:rsidR="00D42106">
        <w:rPr>
          <w:rFonts w:eastAsia="Calibri"/>
          <w:b/>
          <w:sz w:val="28"/>
          <w:szCs w:val="28"/>
        </w:rPr>
        <w:t xml:space="preserve"> [10]</w:t>
      </w:r>
      <w:r w:rsidRPr="00D757B9">
        <w:rPr>
          <w:rFonts w:eastAsia="Calibri"/>
          <w:b/>
          <w:sz w:val="28"/>
          <w:szCs w:val="28"/>
        </w:rPr>
        <w:t>:</w:t>
      </w:r>
    </w:p>
    <w:p w14:paraId="144A0E99" w14:textId="77777777" w:rsidR="00FC5E6F" w:rsidRPr="0052420B" w:rsidRDefault="00C90E65" w:rsidP="00CA61A8">
      <w:pPr>
        <w:pStyle w:val="af5"/>
        <w:widowControl w:val="0"/>
        <w:numPr>
          <w:ilvl w:val="0"/>
          <w:numId w:val="38"/>
        </w:numPr>
        <w:tabs>
          <w:tab w:val="left" w:pos="567"/>
        </w:tabs>
        <w:autoSpaceDE w:val="0"/>
        <w:autoSpaceDN w:val="0"/>
        <w:adjustRightInd w:val="0"/>
        <w:ind w:left="0" w:firstLine="0"/>
        <w:jc w:val="both"/>
        <w:rPr>
          <w:rFonts w:eastAsia="Calibri"/>
          <w:sz w:val="28"/>
          <w:szCs w:val="28"/>
        </w:rPr>
      </w:pPr>
      <w:r>
        <w:rPr>
          <w:rFonts w:eastAsia="Calibri"/>
          <w:sz w:val="28"/>
          <w:szCs w:val="28"/>
        </w:rPr>
        <w:t>п</w:t>
      </w:r>
      <w:r w:rsidR="00FC5E6F" w:rsidRPr="0052420B">
        <w:rPr>
          <w:rFonts w:eastAsia="Calibri"/>
          <w:sz w:val="28"/>
          <w:szCs w:val="28"/>
        </w:rPr>
        <w:t>ациенты в возрасте от 0 до 365 дней с впервые установленным диагнозом острого лимфобластного лейкоза с наличием аномалии региона 11</w:t>
      </w:r>
      <w:r w:rsidR="0052420B" w:rsidRPr="0052420B">
        <w:rPr>
          <w:rFonts w:eastAsia="Calibri"/>
          <w:sz w:val="28"/>
          <w:szCs w:val="28"/>
          <w:lang w:val="en-US"/>
        </w:rPr>
        <w:t>q</w:t>
      </w:r>
      <w:r w:rsidR="0052420B" w:rsidRPr="007F192C">
        <w:rPr>
          <w:rFonts w:eastAsia="Calibri"/>
          <w:sz w:val="28"/>
          <w:szCs w:val="28"/>
        </w:rPr>
        <w:t>23 и/или ее молекулярного эквивалента (</w:t>
      </w:r>
      <w:r w:rsidR="0052420B" w:rsidRPr="0052420B">
        <w:rPr>
          <w:rFonts w:eastAsia="Calibri"/>
          <w:sz w:val="28"/>
          <w:szCs w:val="28"/>
          <w:lang w:val="en-US"/>
        </w:rPr>
        <w:t>MLL</w:t>
      </w:r>
      <w:r w:rsidR="0052420B" w:rsidRPr="007F192C">
        <w:rPr>
          <w:rFonts w:eastAsia="Calibri"/>
          <w:sz w:val="28"/>
          <w:szCs w:val="28"/>
        </w:rPr>
        <w:t>-реанжировки</w:t>
      </w:r>
      <w:r w:rsidR="0052420B" w:rsidRPr="0052420B">
        <w:rPr>
          <w:rFonts w:eastAsia="Calibri"/>
          <w:sz w:val="28"/>
          <w:szCs w:val="28"/>
        </w:rPr>
        <w:t>), в том ч</w:t>
      </w:r>
      <w:r>
        <w:rPr>
          <w:rFonts w:eastAsia="Calibri"/>
          <w:sz w:val="28"/>
          <w:szCs w:val="28"/>
        </w:rPr>
        <w:t>исле пациенты с синдромом Дауна;</w:t>
      </w:r>
    </w:p>
    <w:p w14:paraId="781EAE4A" w14:textId="77777777" w:rsidR="0052420B" w:rsidRPr="0052420B" w:rsidRDefault="00C90E65" w:rsidP="00CA61A8">
      <w:pPr>
        <w:pStyle w:val="af5"/>
        <w:widowControl w:val="0"/>
        <w:numPr>
          <w:ilvl w:val="0"/>
          <w:numId w:val="38"/>
        </w:numPr>
        <w:tabs>
          <w:tab w:val="left" w:pos="567"/>
        </w:tabs>
        <w:autoSpaceDE w:val="0"/>
        <w:autoSpaceDN w:val="0"/>
        <w:adjustRightInd w:val="0"/>
        <w:ind w:left="0" w:firstLine="0"/>
        <w:jc w:val="both"/>
        <w:rPr>
          <w:rFonts w:eastAsia="Calibri"/>
          <w:sz w:val="28"/>
          <w:szCs w:val="28"/>
        </w:rPr>
      </w:pPr>
      <w:r>
        <w:rPr>
          <w:rFonts w:eastAsia="Calibri"/>
          <w:sz w:val="28"/>
          <w:szCs w:val="28"/>
        </w:rPr>
        <w:t>п</w:t>
      </w:r>
      <w:r w:rsidR="0052420B" w:rsidRPr="0052420B">
        <w:rPr>
          <w:rFonts w:eastAsia="Calibri"/>
          <w:sz w:val="28"/>
          <w:szCs w:val="28"/>
        </w:rPr>
        <w:t xml:space="preserve">ациенты в возрасте от 0 до 365 дней с обним из бифенотипических вариантов, но с доминирующей </w:t>
      </w:r>
      <w:proofErr w:type="gramStart"/>
      <w:r w:rsidR="0052420B" w:rsidRPr="0052420B">
        <w:rPr>
          <w:rFonts w:eastAsia="Calibri"/>
          <w:sz w:val="28"/>
          <w:szCs w:val="28"/>
        </w:rPr>
        <w:t>В-линейной</w:t>
      </w:r>
      <w:proofErr w:type="gramEnd"/>
      <w:r w:rsidR="0052420B" w:rsidRPr="0052420B">
        <w:rPr>
          <w:rFonts w:eastAsia="Calibri"/>
          <w:sz w:val="28"/>
          <w:szCs w:val="28"/>
        </w:rPr>
        <w:t xml:space="preserve"> принадлежностью и/или наличием перестройки </w:t>
      </w:r>
      <w:r w:rsidR="0052420B" w:rsidRPr="0052420B">
        <w:rPr>
          <w:rFonts w:eastAsia="Calibri"/>
          <w:sz w:val="28"/>
          <w:szCs w:val="28"/>
          <w:lang w:val="en-US"/>
        </w:rPr>
        <w:t>MLL</w:t>
      </w:r>
      <w:r w:rsidR="0052420B" w:rsidRPr="007F192C">
        <w:rPr>
          <w:rFonts w:eastAsia="Calibri"/>
          <w:sz w:val="28"/>
          <w:szCs w:val="28"/>
        </w:rPr>
        <w:t>-</w:t>
      </w:r>
      <w:r w:rsidR="0052420B" w:rsidRPr="0052420B">
        <w:rPr>
          <w:rFonts w:eastAsia="Calibri"/>
          <w:sz w:val="28"/>
          <w:szCs w:val="28"/>
        </w:rPr>
        <w:t xml:space="preserve"> гена.</w:t>
      </w:r>
    </w:p>
    <w:p w14:paraId="4C113B40" w14:textId="77777777" w:rsidR="001D1B0D" w:rsidRDefault="001D1B0D" w:rsidP="004B4066">
      <w:pPr>
        <w:widowControl w:val="0"/>
        <w:autoSpaceDE w:val="0"/>
        <w:autoSpaceDN w:val="0"/>
        <w:adjustRightInd w:val="0"/>
        <w:ind w:firstLine="708"/>
        <w:jc w:val="both"/>
        <w:rPr>
          <w:rFonts w:eastAsia="Calibri"/>
          <w:sz w:val="28"/>
          <w:szCs w:val="28"/>
        </w:rPr>
      </w:pPr>
      <w:r w:rsidRPr="007F192C">
        <w:rPr>
          <w:rFonts w:eastAsia="Calibri"/>
          <w:b/>
          <w:sz w:val="28"/>
          <w:szCs w:val="28"/>
        </w:rPr>
        <w:t>Стратификация по группам риска:</w:t>
      </w:r>
      <w:r w:rsidR="00C90E65">
        <w:rPr>
          <w:rFonts w:eastAsia="Calibri"/>
          <w:b/>
          <w:sz w:val="28"/>
          <w:szCs w:val="28"/>
        </w:rPr>
        <w:t xml:space="preserve"> </w:t>
      </w:r>
      <w:r w:rsidR="00C90E65" w:rsidRPr="00C90E65">
        <w:rPr>
          <w:rFonts w:eastAsia="Calibri"/>
          <w:sz w:val="28"/>
          <w:szCs w:val="28"/>
        </w:rPr>
        <w:t>в</w:t>
      </w:r>
      <w:r w:rsidRPr="007F192C">
        <w:rPr>
          <w:rFonts w:eastAsia="Calibri"/>
          <w:sz w:val="28"/>
          <w:szCs w:val="28"/>
        </w:rPr>
        <w:t xml:space="preserve"> рамках </w:t>
      </w:r>
      <w:r>
        <w:rPr>
          <w:rFonts w:eastAsia="Calibri"/>
          <w:sz w:val="28"/>
          <w:szCs w:val="28"/>
          <w:lang w:val="en-US"/>
        </w:rPr>
        <w:t>MLL</w:t>
      </w:r>
      <w:r w:rsidRPr="007F192C">
        <w:rPr>
          <w:rFonts w:eastAsia="Calibri"/>
          <w:sz w:val="28"/>
          <w:szCs w:val="28"/>
        </w:rPr>
        <w:t>-</w:t>
      </w:r>
      <w:r>
        <w:rPr>
          <w:rFonts w:eastAsia="Calibri"/>
          <w:sz w:val="28"/>
          <w:szCs w:val="28"/>
          <w:lang w:val="en-US"/>
        </w:rPr>
        <w:t>Baby</w:t>
      </w:r>
      <w:r>
        <w:rPr>
          <w:rFonts w:eastAsia="Calibri"/>
          <w:sz w:val="28"/>
          <w:szCs w:val="28"/>
        </w:rPr>
        <w:t xml:space="preserve"> выделяются 2 группы риска:</w:t>
      </w:r>
    </w:p>
    <w:p w14:paraId="4C1AF585" w14:textId="77777777" w:rsidR="001D1B0D" w:rsidRPr="00537C45" w:rsidRDefault="001D1B0D" w:rsidP="00CA61A8">
      <w:pPr>
        <w:pStyle w:val="af5"/>
        <w:widowControl w:val="0"/>
        <w:numPr>
          <w:ilvl w:val="0"/>
          <w:numId w:val="55"/>
        </w:numPr>
        <w:tabs>
          <w:tab w:val="left" w:pos="567"/>
        </w:tabs>
        <w:autoSpaceDE w:val="0"/>
        <w:autoSpaceDN w:val="0"/>
        <w:adjustRightInd w:val="0"/>
        <w:ind w:left="0" w:firstLine="0"/>
        <w:jc w:val="both"/>
        <w:rPr>
          <w:rFonts w:eastAsia="Calibri"/>
          <w:sz w:val="28"/>
          <w:szCs w:val="28"/>
        </w:rPr>
      </w:pPr>
      <w:r w:rsidRPr="00537C45">
        <w:rPr>
          <w:rFonts w:eastAsia="Calibri"/>
          <w:sz w:val="28"/>
          <w:szCs w:val="28"/>
        </w:rPr>
        <w:t>Группа высокого риска (</w:t>
      </w:r>
      <w:r w:rsidRPr="00537C45">
        <w:rPr>
          <w:rFonts w:eastAsia="Calibri"/>
          <w:sz w:val="28"/>
          <w:szCs w:val="28"/>
          <w:lang w:val="en-US"/>
        </w:rPr>
        <w:t>HRG)</w:t>
      </w:r>
      <w:r w:rsidRPr="00537C45">
        <w:rPr>
          <w:rFonts w:eastAsia="Calibri"/>
          <w:sz w:val="28"/>
          <w:szCs w:val="28"/>
        </w:rPr>
        <w:t>:</w:t>
      </w:r>
    </w:p>
    <w:p w14:paraId="4149BF0A" w14:textId="77777777" w:rsidR="001D1B0D" w:rsidRPr="007F192C" w:rsidRDefault="00C90E65" w:rsidP="00CA61A8">
      <w:pPr>
        <w:pStyle w:val="af5"/>
        <w:widowControl w:val="0"/>
        <w:numPr>
          <w:ilvl w:val="0"/>
          <w:numId w:val="60"/>
        </w:numPr>
        <w:tabs>
          <w:tab w:val="left" w:pos="567"/>
        </w:tabs>
        <w:autoSpaceDE w:val="0"/>
        <w:autoSpaceDN w:val="0"/>
        <w:adjustRightInd w:val="0"/>
        <w:ind w:left="0" w:firstLine="0"/>
        <w:jc w:val="both"/>
        <w:rPr>
          <w:rFonts w:eastAsia="Calibri"/>
          <w:sz w:val="28"/>
          <w:szCs w:val="28"/>
        </w:rPr>
      </w:pPr>
      <w:r>
        <w:rPr>
          <w:rFonts w:eastAsia="Calibri"/>
          <w:sz w:val="28"/>
          <w:szCs w:val="28"/>
        </w:rPr>
        <w:t>в</w:t>
      </w:r>
      <w:r w:rsidR="001D1B0D" w:rsidRPr="00537C45">
        <w:rPr>
          <w:rFonts w:eastAsia="Calibri"/>
          <w:sz w:val="28"/>
          <w:szCs w:val="28"/>
        </w:rPr>
        <w:t xml:space="preserve">се пациенты </w:t>
      </w:r>
      <w:r w:rsidR="001D1B0D" w:rsidRPr="007B0202">
        <w:rPr>
          <w:rFonts w:eastAsia="Calibri"/>
          <w:sz w:val="28"/>
          <w:szCs w:val="28"/>
        </w:rPr>
        <w:t xml:space="preserve">с </w:t>
      </w:r>
      <w:r w:rsidR="001D1B0D" w:rsidRPr="007B0202">
        <w:rPr>
          <w:rFonts w:eastAsia="Calibri"/>
          <w:sz w:val="28"/>
          <w:szCs w:val="28"/>
          <w:lang w:val="en-US"/>
        </w:rPr>
        <w:t>t</w:t>
      </w:r>
      <w:r w:rsidR="001D1B0D" w:rsidRPr="007B0202">
        <w:rPr>
          <w:rFonts w:eastAsia="Calibri"/>
          <w:sz w:val="28"/>
          <w:szCs w:val="28"/>
        </w:rPr>
        <w:t>(4;11)</w:t>
      </w:r>
      <w:r>
        <w:rPr>
          <w:rFonts w:eastAsia="Calibri"/>
          <w:sz w:val="28"/>
          <w:szCs w:val="28"/>
        </w:rPr>
        <w:t xml:space="preserve"> </w:t>
      </w:r>
      <w:r w:rsidR="001D1B0D" w:rsidRPr="007F192C">
        <w:rPr>
          <w:rFonts w:eastAsia="Calibri"/>
          <w:sz w:val="28"/>
          <w:szCs w:val="28"/>
        </w:rPr>
        <w:t>(</w:t>
      </w:r>
      <w:r w:rsidR="001D1B0D" w:rsidRPr="00537C45">
        <w:rPr>
          <w:rFonts w:eastAsia="Calibri"/>
          <w:sz w:val="28"/>
          <w:szCs w:val="28"/>
          <w:lang w:val="en-US"/>
        </w:rPr>
        <w:t>q</w:t>
      </w:r>
      <w:r w:rsidR="001D1B0D" w:rsidRPr="007F192C">
        <w:rPr>
          <w:rFonts w:eastAsia="Calibri"/>
          <w:sz w:val="28"/>
          <w:szCs w:val="28"/>
        </w:rPr>
        <w:t>21;23) и/или аббер</w:t>
      </w:r>
      <w:r w:rsidR="00537C45" w:rsidRPr="007F192C">
        <w:rPr>
          <w:rFonts w:eastAsia="Calibri"/>
          <w:sz w:val="28"/>
          <w:szCs w:val="28"/>
        </w:rPr>
        <w:t>6</w:t>
      </w:r>
      <w:r w:rsidR="001D1B0D" w:rsidRPr="007F192C">
        <w:rPr>
          <w:rFonts w:eastAsia="Calibri"/>
          <w:sz w:val="28"/>
          <w:szCs w:val="28"/>
        </w:rPr>
        <w:t xml:space="preserve">атным клоном </w:t>
      </w:r>
      <w:r w:rsidR="001D1B0D" w:rsidRPr="00537C45">
        <w:rPr>
          <w:rFonts w:eastAsia="Calibri"/>
          <w:sz w:val="28"/>
          <w:szCs w:val="28"/>
          <w:lang w:val="en-US"/>
        </w:rPr>
        <w:t>MLL</w:t>
      </w:r>
      <w:r w:rsidR="001D1B0D" w:rsidRPr="007F192C">
        <w:rPr>
          <w:rFonts w:eastAsia="Calibri"/>
          <w:sz w:val="28"/>
          <w:szCs w:val="28"/>
        </w:rPr>
        <w:t>/</w:t>
      </w:r>
      <w:r w:rsidR="001D1B0D" w:rsidRPr="00537C45">
        <w:rPr>
          <w:rFonts w:eastAsia="Calibri"/>
          <w:sz w:val="28"/>
          <w:szCs w:val="28"/>
          <w:lang w:val="en-US"/>
        </w:rPr>
        <w:t>AF</w:t>
      </w:r>
      <w:r w:rsidR="001D1B0D" w:rsidRPr="007F192C">
        <w:rPr>
          <w:rFonts w:eastAsia="Calibri"/>
          <w:sz w:val="28"/>
          <w:szCs w:val="28"/>
        </w:rPr>
        <w:t>-4;</w:t>
      </w:r>
    </w:p>
    <w:p w14:paraId="4532C6A9" w14:textId="77777777" w:rsidR="001D1B0D" w:rsidRPr="007F192C" w:rsidRDefault="00C90E65" w:rsidP="00CA61A8">
      <w:pPr>
        <w:pStyle w:val="af5"/>
        <w:widowControl w:val="0"/>
        <w:numPr>
          <w:ilvl w:val="0"/>
          <w:numId w:val="60"/>
        </w:numPr>
        <w:tabs>
          <w:tab w:val="left" w:pos="567"/>
        </w:tabs>
        <w:autoSpaceDE w:val="0"/>
        <w:autoSpaceDN w:val="0"/>
        <w:adjustRightInd w:val="0"/>
        <w:ind w:left="0" w:firstLine="0"/>
        <w:jc w:val="both"/>
        <w:rPr>
          <w:rFonts w:eastAsia="Calibri"/>
          <w:sz w:val="28"/>
          <w:szCs w:val="28"/>
        </w:rPr>
      </w:pPr>
      <w:r>
        <w:rPr>
          <w:rFonts w:eastAsia="Calibri"/>
          <w:sz w:val="28"/>
          <w:szCs w:val="28"/>
        </w:rPr>
        <w:t>в</w:t>
      </w:r>
      <w:r w:rsidR="001D1B0D" w:rsidRPr="007F192C">
        <w:rPr>
          <w:rFonts w:eastAsia="Calibri"/>
          <w:sz w:val="28"/>
          <w:szCs w:val="28"/>
        </w:rPr>
        <w:t xml:space="preserve">се </w:t>
      </w:r>
      <w:proofErr w:type="gramStart"/>
      <w:r w:rsidR="001D1B0D" w:rsidRPr="007F192C">
        <w:rPr>
          <w:rFonts w:eastAsia="Calibri"/>
          <w:sz w:val="28"/>
          <w:szCs w:val="28"/>
        </w:rPr>
        <w:t>пациенты</w:t>
      </w:r>
      <w:proofErr w:type="gramEnd"/>
      <w:r w:rsidR="001D1B0D" w:rsidRPr="007F192C">
        <w:rPr>
          <w:rFonts w:eastAsia="Calibri"/>
          <w:sz w:val="28"/>
          <w:szCs w:val="28"/>
        </w:rPr>
        <w:t xml:space="preserve"> не достигшие клинико-гематологич</w:t>
      </w:r>
      <w:r>
        <w:rPr>
          <w:rFonts w:eastAsia="Calibri"/>
          <w:sz w:val="28"/>
          <w:szCs w:val="28"/>
        </w:rPr>
        <w:t>еской ремиссии к 36 дню терапии;</w:t>
      </w:r>
    </w:p>
    <w:p w14:paraId="47FC2E0A" w14:textId="77777777" w:rsidR="001D1B0D" w:rsidRPr="007F192C" w:rsidRDefault="00C90E65" w:rsidP="00CA61A8">
      <w:pPr>
        <w:pStyle w:val="af5"/>
        <w:widowControl w:val="0"/>
        <w:numPr>
          <w:ilvl w:val="0"/>
          <w:numId w:val="60"/>
        </w:numPr>
        <w:tabs>
          <w:tab w:val="left" w:pos="567"/>
        </w:tabs>
        <w:autoSpaceDE w:val="0"/>
        <w:autoSpaceDN w:val="0"/>
        <w:adjustRightInd w:val="0"/>
        <w:ind w:left="0" w:firstLine="0"/>
        <w:jc w:val="both"/>
        <w:rPr>
          <w:rFonts w:eastAsia="Calibri"/>
          <w:sz w:val="28"/>
          <w:szCs w:val="28"/>
        </w:rPr>
      </w:pPr>
      <w:r>
        <w:rPr>
          <w:rFonts w:eastAsia="Calibri"/>
          <w:sz w:val="28"/>
          <w:szCs w:val="28"/>
        </w:rPr>
        <w:t>о</w:t>
      </w:r>
      <w:r w:rsidR="001D1B0D" w:rsidRPr="007F192C">
        <w:rPr>
          <w:rFonts w:eastAsia="Calibri"/>
          <w:sz w:val="28"/>
          <w:szCs w:val="28"/>
        </w:rPr>
        <w:t>тсутствие молекулярной ремиссии не явлется основанием для перевода в группу высокого риска.</w:t>
      </w:r>
    </w:p>
    <w:p w14:paraId="307F1E02" w14:textId="77777777" w:rsidR="001D1B0D" w:rsidRPr="00537C45" w:rsidRDefault="001D1B0D" w:rsidP="00CA61A8">
      <w:pPr>
        <w:pStyle w:val="af5"/>
        <w:widowControl w:val="0"/>
        <w:numPr>
          <w:ilvl w:val="0"/>
          <w:numId w:val="61"/>
        </w:numPr>
        <w:tabs>
          <w:tab w:val="left" w:pos="567"/>
        </w:tabs>
        <w:autoSpaceDE w:val="0"/>
        <w:autoSpaceDN w:val="0"/>
        <w:adjustRightInd w:val="0"/>
        <w:ind w:left="0" w:firstLine="0"/>
        <w:jc w:val="both"/>
        <w:rPr>
          <w:rFonts w:eastAsia="Calibri"/>
          <w:sz w:val="28"/>
          <w:szCs w:val="28"/>
        </w:rPr>
      </w:pPr>
      <w:r w:rsidRPr="00537C45">
        <w:rPr>
          <w:rFonts w:eastAsia="Calibri"/>
          <w:sz w:val="28"/>
          <w:szCs w:val="28"/>
          <w:lang w:val="en-US"/>
        </w:rPr>
        <w:t>Группа промежуточного риска (MRG)</w:t>
      </w:r>
      <w:r w:rsidR="00537C45" w:rsidRPr="00537C45">
        <w:rPr>
          <w:rFonts w:eastAsia="Calibri"/>
          <w:sz w:val="28"/>
          <w:szCs w:val="28"/>
        </w:rPr>
        <w:t>:</w:t>
      </w:r>
    </w:p>
    <w:p w14:paraId="17AF0D8B" w14:textId="77777777" w:rsidR="00537C45" w:rsidRPr="007F192C" w:rsidRDefault="00C90E65" w:rsidP="00CA61A8">
      <w:pPr>
        <w:pStyle w:val="af5"/>
        <w:widowControl w:val="0"/>
        <w:numPr>
          <w:ilvl w:val="0"/>
          <w:numId w:val="39"/>
        </w:numPr>
        <w:tabs>
          <w:tab w:val="left" w:pos="567"/>
        </w:tabs>
        <w:autoSpaceDE w:val="0"/>
        <w:autoSpaceDN w:val="0"/>
        <w:adjustRightInd w:val="0"/>
        <w:ind w:left="0" w:firstLine="0"/>
        <w:jc w:val="both"/>
        <w:rPr>
          <w:rFonts w:eastAsia="Calibri"/>
          <w:sz w:val="28"/>
          <w:szCs w:val="28"/>
        </w:rPr>
      </w:pPr>
      <w:r>
        <w:rPr>
          <w:rFonts w:eastAsia="Calibri"/>
          <w:sz w:val="28"/>
          <w:szCs w:val="28"/>
        </w:rPr>
        <w:t>в</w:t>
      </w:r>
      <w:r w:rsidR="00537C45" w:rsidRPr="00537C45">
        <w:rPr>
          <w:rFonts w:eastAsia="Calibri"/>
          <w:sz w:val="28"/>
          <w:szCs w:val="28"/>
        </w:rPr>
        <w:t>се пациенты, включая болных с любыми 11</w:t>
      </w:r>
      <w:r w:rsidR="00537C45" w:rsidRPr="00537C45">
        <w:rPr>
          <w:rFonts w:eastAsia="Calibri"/>
          <w:sz w:val="28"/>
          <w:szCs w:val="28"/>
          <w:lang w:val="en-US"/>
        </w:rPr>
        <w:t>q</w:t>
      </w:r>
      <w:r w:rsidR="00537C45" w:rsidRPr="007F192C">
        <w:rPr>
          <w:rFonts w:eastAsia="Calibri"/>
          <w:sz w:val="28"/>
          <w:szCs w:val="28"/>
        </w:rPr>
        <w:t>23</w:t>
      </w:r>
      <w:r w:rsidR="00537C45" w:rsidRPr="00537C45">
        <w:rPr>
          <w:rFonts w:eastAsia="Calibri"/>
          <w:sz w:val="28"/>
          <w:szCs w:val="28"/>
        </w:rPr>
        <w:t xml:space="preserve"> аномалияи и </w:t>
      </w:r>
      <w:r w:rsidR="00537C45" w:rsidRPr="00537C45">
        <w:rPr>
          <w:rFonts w:eastAsia="Calibri"/>
          <w:sz w:val="28"/>
          <w:szCs w:val="28"/>
          <w:lang w:val="en-US"/>
        </w:rPr>
        <w:t>MLL</w:t>
      </w:r>
      <w:r w:rsidR="00537C45" w:rsidRPr="00537C45">
        <w:rPr>
          <w:rFonts w:eastAsia="Calibri"/>
          <w:sz w:val="28"/>
          <w:szCs w:val="28"/>
        </w:rPr>
        <w:t xml:space="preserve">-перестройками, кроме </w:t>
      </w:r>
      <w:r w:rsidR="00537C45" w:rsidRPr="00537C45">
        <w:rPr>
          <w:rFonts w:eastAsia="Calibri"/>
          <w:sz w:val="28"/>
          <w:szCs w:val="28"/>
          <w:lang w:val="en-US"/>
        </w:rPr>
        <w:t>t</w:t>
      </w:r>
      <w:r w:rsidR="00537C45" w:rsidRPr="007F192C">
        <w:rPr>
          <w:rFonts w:eastAsia="Calibri"/>
          <w:sz w:val="28"/>
          <w:szCs w:val="28"/>
        </w:rPr>
        <w:t>(4;11)(</w:t>
      </w:r>
      <w:r w:rsidR="00537C45" w:rsidRPr="00537C45">
        <w:rPr>
          <w:rFonts w:eastAsia="Calibri"/>
          <w:sz w:val="28"/>
          <w:szCs w:val="28"/>
          <w:lang w:val="en-US"/>
        </w:rPr>
        <w:t>q</w:t>
      </w:r>
      <w:r w:rsidR="00537C45" w:rsidRPr="007F192C">
        <w:rPr>
          <w:rFonts w:eastAsia="Calibri"/>
          <w:sz w:val="28"/>
          <w:szCs w:val="28"/>
        </w:rPr>
        <w:t xml:space="preserve">21;23) или </w:t>
      </w:r>
      <w:r w:rsidR="00537C45" w:rsidRPr="00537C45">
        <w:rPr>
          <w:rFonts w:eastAsia="Calibri"/>
          <w:sz w:val="28"/>
          <w:szCs w:val="28"/>
          <w:lang w:val="en-US"/>
        </w:rPr>
        <w:t>MLL</w:t>
      </w:r>
      <w:r w:rsidR="00537C45" w:rsidRPr="007F192C">
        <w:rPr>
          <w:rFonts w:eastAsia="Calibri"/>
          <w:sz w:val="28"/>
          <w:szCs w:val="28"/>
        </w:rPr>
        <w:t>/</w:t>
      </w:r>
      <w:r w:rsidR="00537C45" w:rsidRPr="00537C45">
        <w:rPr>
          <w:rFonts w:eastAsia="Calibri"/>
          <w:sz w:val="28"/>
          <w:szCs w:val="28"/>
          <w:lang w:val="en-US"/>
        </w:rPr>
        <w:t>AF</w:t>
      </w:r>
      <w:r w:rsidR="00537C45" w:rsidRPr="007F192C">
        <w:rPr>
          <w:rFonts w:eastAsia="Calibri"/>
          <w:sz w:val="28"/>
          <w:szCs w:val="28"/>
        </w:rPr>
        <w:t xml:space="preserve">-4, достигшие клинико-гематологической ремиссии к 36 или 43 (при наличии гипорегенераторной картины в </w:t>
      </w:r>
      <w:proofErr w:type="gramStart"/>
      <w:r w:rsidR="00537C45" w:rsidRPr="007F192C">
        <w:rPr>
          <w:rFonts w:eastAsia="Calibri"/>
          <w:sz w:val="28"/>
          <w:szCs w:val="28"/>
        </w:rPr>
        <w:t>КМ</w:t>
      </w:r>
      <w:proofErr w:type="gramEnd"/>
      <w:r w:rsidR="00537C45" w:rsidRPr="007F192C">
        <w:rPr>
          <w:rFonts w:eastAsia="Calibri"/>
          <w:sz w:val="28"/>
          <w:szCs w:val="28"/>
        </w:rPr>
        <w:t xml:space="preserve"> на 36 день) дню.</w:t>
      </w:r>
    </w:p>
    <w:p w14:paraId="31A746AB" w14:textId="77777777" w:rsidR="0052420B" w:rsidRPr="007F192C" w:rsidRDefault="00C90E65" w:rsidP="004B4066">
      <w:pPr>
        <w:widowControl w:val="0"/>
        <w:autoSpaceDE w:val="0"/>
        <w:autoSpaceDN w:val="0"/>
        <w:adjustRightInd w:val="0"/>
        <w:ind w:firstLine="708"/>
        <w:jc w:val="both"/>
        <w:rPr>
          <w:rFonts w:eastAsia="Calibri"/>
          <w:sz w:val="28"/>
          <w:szCs w:val="28"/>
        </w:rPr>
      </w:pPr>
      <w:r>
        <w:rPr>
          <w:rFonts w:eastAsia="Calibri"/>
          <w:sz w:val="28"/>
          <w:szCs w:val="28"/>
        </w:rPr>
        <w:t>Р</w:t>
      </w:r>
      <w:r w:rsidR="0052420B" w:rsidRPr="007F192C">
        <w:rPr>
          <w:rFonts w:eastAsia="Calibri"/>
          <w:sz w:val="28"/>
          <w:szCs w:val="28"/>
        </w:rPr>
        <w:t>асчет доз химиопрепаратов и дексаметазона проводиться</w:t>
      </w:r>
      <w:r>
        <w:rPr>
          <w:rFonts w:eastAsia="Calibri"/>
          <w:sz w:val="28"/>
          <w:szCs w:val="28"/>
        </w:rPr>
        <w:t xml:space="preserve">с </w:t>
      </w:r>
      <w:r w:rsidR="0052420B" w:rsidRPr="007F192C">
        <w:rPr>
          <w:rFonts w:eastAsia="Calibri"/>
          <w:sz w:val="28"/>
          <w:szCs w:val="28"/>
        </w:rPr>
        <w:t>коррекци</w:t>
      </w:r>
      <w:r>
        <w:rPr>
          <w:rFonts w:eastAsia="Calibri"/>
          <w:sz w:val="28"/>
          <w:szCs w:val="28"/>
        </w:rPr>
        <w:t>ей</w:t>
      </w:r>
      <w:r w:rsidR="0052420B" w:rsidRPr="007F192C">
        <w:rPr>
          <w:rFonts w:eastAsia="Calibri"/>
          <w:sz w:val="28"/>
          <w:szCs w:val="28"/>
        </w:rPr>
        <w:t xml:space="preserve"> в соответствии с возрастом пациента на момент проведения каждого этапа лечения. Перед каждым этапом проводится перерасчет площади поверхности тела.</w:t>
      </w:r>
    </w:p>
    <w:p w14:paraId="794ED84C" w14:textId="77777777" w:rsidR="0052420B" w:rsidRPr="00C90E65" w:rsidRDefault="0052420B" w:rsidP="004B4066">
      <w:pPr>
        <w:widowControl w:val="0"/>
        <w:autoSpaceDE w:val="0"/>
        <w:autoSpaceDN w:val="0"/>
        <w:adjustRightInd w:val="0"/>
        <w:ind w:firstLine="708"/>
        <w:jc w:val="center"/>
        <w:rPr>
          <w:rFonts w:eastAsia="Calibri"/>
          <w:sz w:val="28"/>
          <w:szCs w:val="28"/>
        </w:rPr>
      </w:pPr>
      <w:r w:rsidRPr="00C90E65">
        <w:rPr>
          <w:rFonts w:eastAsia="Calibri"/>
          <w:sz w:val="28"/>
          <w:szCs w:val="28"/>
        </w:rPr>
        <w:t>Алгорит</w:t>
      </w:r>
      <w:r w:rsidR="001D1B0D" w:rsidRPr="00C90E65">
        <w:rPr>
          <w:rFonts w:eastAsia="Calibri"/>
          <w:sz w:val="28"/>
          <w:szCs w:val="28"/>
        </w:rPr>
        <w:t>м</w:t>
      </w:r>
      <w:r w:rsidRPr="00C90E65">
        <w:rPr>
          <w:rFonts w:eastAsia="Calibri"/>
          <w:sz w:val="28"/>
          <w:szCs w:val="28"/>
        </w:rPr>
        <w:t xml:space="preserve"> расчет</w:t>
      </w:r>
      <w:r w:rsidR="001D1B0D" w:rsidRPr="00C90E65">
        <w:rPr>
          <w:rFonts w:eastAsia="Calibri"/>
          <w:sz w:val="28"/>
          <w:szCs w:val="28"/>
        </w:rPr>
        <w:t>а</w:t>
      </w:r>
      <w:r w:rsidRPr="00C90E65">
        <w:rPr>
          <w:rFonts w:eastAsia="Calibri"/>
          <w:sz w:val="28"/>
          <w:szCs w:val="28"/>
        </w:rPr>
        <w:t xml:space="preserve"> доз:</w:t>
      </w:r>
    </w:p>
    <w:p w14:paraId="60CCD511" w14:textId="77777777" w:rsidR="0052420B" w:rsidRPr="007F192C" w:rsidRDefault="00C90E65" w:rsidP="00CA61A8">
      <w:pPr>
        <w:pStyle w:val="af5"/>
        <w:widowControl w:val="0"/>
        <w:numPr>
          <w:ilvl w:val="3"/>
          <w:numId w:val="58"/>
        </w:numPr>
        <w:tabs>
          <w:tab w:val="left" w:pos="567"/>
        </w:tabs>
        <w:autoSpaceDE w:val="0"/>
        <w:autoSpaceDN w:val="0"/>
        <w:adjustRightInd w:val="0"/>
        <w:ind w:left="0" w:firstLine="0"/>
        <w:jc w:val="both"/>
        <w:rPr>
          <w:rFonts w:eastAsia="Calibri"/>
          <w:sz w:val="28"/>
          <w:szCs w:val="28"/>
        </w:rPr>
      </w:pPr>
      <w:r>
        <w:rPr>
          <w:rFonts w:eastAsia="Calibri"/>
          <w:sz w:val="28"/>
          <w:szCs w:val="28"/>
        </w:rPr>
        <w:t>з</w:t>
      </w:r>
      <w:r w:rsidR="0052420B" w:rsidRPr="007F192C">
        <w:rPr>
          <w:rFonts w:eastAsia="Calibri"/>
          <w:sz w:val="28"/>
          <w:szCs w:val="28"/>
        </w:rPr>
        <w:t>а основу берется терапевтическая доза на 1 м</w:t>
      </w:r>
      <w:proofErr w:type="gramStart"/>
      <w:r w:rsidR="0052420B" w:rsidRPr="007F192C">
        <w:rPr>
          <w:rFonts w:eastAsia="Calibri"/>
          <w:sz w:val="28"/>
          <w:szCs w:val="28"/>
          <w:vertAlign w:val="superscript"/>
        </w:rPr>
        <w:t>2</w:t>
      </w:r>
      <w:proofErr w:type="gramEnd"/>
      <w:r w:rsidR="0052420B" w:rsidRPr="007F192C">
        <w:rPr>
          <w:rFonts w:eastAsia="Calibri"/>
          <w:sz w:val="28"/>
          <w:szCs w:val="28"/>
          <w:vertAlign w:val="superscript"/>
        </w:rPr>
        <w:t xml:space="preserve"> </w:t>
      </w:r>
      <w:r>
        <w:rPr>
          <w:rFonts w:eastAsia="Calibri"/>
          <w:sz w:val="28"/>
          <w:szCs w:val="28"/>
        </w:rPr>
        <w:t>поверхности тела;</w:t>
      </w:r>
    </w:p>
    <w:p w14:paraId="2D16D7F3" w14:textId="77777777" w:rsidR="0052420B" w:rsidRPr="007F192C" w:rsidRDefault="00C90E65" w:rsidP="00CA61A8">
      <w:pPr>
        <w:pStyle w:val="af5"/>
        <w:widowControl w:val="0"/>
        <w:numPr>
          <w:ilvl w:val="3"/>
          <w:numId w:val="58"/>
        </w:numPr>
        <w:tabs>
          <w:tab w:val="left" w:pos="567"/>
        </w:tabs>
        <w:autoSpaceDE w:val="0"/>
        <w:autoSpaceDN w:val="0"/>
        <w:adjustRightInd w:val="0"/>
        <w:ind w:left="0" w:firstLine="0"/>
        <w:jc w:val="both"/>
        <w:rPr>
          <w:rFonts w:eastAsia="Calibri"/>
          <w:sz w:val="28"/>
          <w:szCs w:val="28"/>
        </w:rPr>
      </w:pPr>
      <w:r>
        <w:rPr>
          <w:rFonts w:eastAsia="Calibri"/>
          <w:sz w:val="28"/>
          <w:szCs w:val="28"/>
        </w:rPr>
        <w:t>в</w:t>
      </w:r>
      <w:r w:rsidR="0052420B" w:rsidRPr="007F192C">
        <w:rPr>
          <w:rFonts w:eastAsia="Calibri"/>
          <w:sz w:val="28"/>
          <w:szCs w:val="28"/>
        </w:rPr>
        <w:t xml:space="preserve"> зависимости от возраста пациента вводимая доза рассчитывается по схеме:</w:t>
      </w:r>
    </w:p>
    <w:p w14:paraId="606758E5" w14:textId="77777777" w:rsidR="0052420B" w:rsidRPr="007F192C" w:rsidRDefault="0052420B" w:rsidP="00CA61A8">
      <w:pPr>
        <w:pStyle w:val="af5"/>
        <w:widowControl w:val="0"/>
        <w:numPr>
          <w:ilvl w:val="1"/>
          <w:numId w:val="59"/>
        </w:numPr>
        <w:tabs>
          <w:tab w:val="left" w:pos="567"/>
        </w:tabs>
        <w:autoSpaceDE w:val="0"/>
        <w:autoSpaceDN w:val="0"/>
        <w:adjustRightInd w:val="0"/>
        <w:ind w:left="0" w:firstLine="0"/>
        <w:jc w:val="both"/>
        <w:rPr>
          <w:rFonts w:eastAsia="Calibri"/>
          <w:sz w:val="28"/>
          <w:szCs w:val="28"/>
        </w:rPr>
      </w:pPr>
      <w:r w:rsidRPr="007F192C">
        <w:rPr>
          <w:rFonts w:eastAsia="Calibri"/>
          <w:sz w:val="28"/>
          <w:szCs w:val="28"/>
        </w:rPr>
        <w:t>дети &lt;6 месяцев – 2/3 от расчетной до</w:t>
      </w:r>
      <w:r w:rsidR="00C90E65">
        <w:rPr>
          <w:rFonts w:eastAsia="Calibri"/>
          <w:sz w:val="28"/>
          <w:szCs w:val="28"/>
        </w:rPr>
        <w:t>зы;</w:t>
      </w:r>
    </w:p>
    <w:p w14:paraId="77CA3E4D" w14:textId="77777777" w:rsidR="0052420B" w:rsidRPr="007F192C" w:rsidRDefault="0052420B" w:rsidP="00CA61A8">
      <w:pPr>
        <w:pStyle w:val="af5"/>
        <w:widowControl w:val="0"/>
        <w:numPr>
          <w:ilvl w:val="1"/>
          <w:numId w:val="59"/>
        </w:numPr>
        <w:tabs>
          <w:tab w:val="left" w:pos="567"/>
        </w:tabs>
        <w:autoSpaceDE w:val="0"/>
        <w:autoSpaceDN w:val="0"/>
        <w:adjustRightInd w:val="0"/>
        <w:ind w:left="0" w:firstLine="0"/>
        <w:jc w:val="both"/>
        <w:rPr>
          <w:rFonts w:eastAsia="Calibri"/>
          <w:sz w:val="28"/>
          <w:szCs w:val="28"/>
        </w:rPr>
      </w:pPr>
      <w:r w:rsidRPr="007F192C">
        <w:rPr>
          <w:rFonts w:eastAsia="Calibri"/>
          <w:sz w:val="28"/>
          <w:szCs w:val="28"/>
        </w:rPr>
        <w:t>дети ≥6 месяцев и &lt;1</w:t>
      </w:r>
      <w:r w:rsidR="00C90E65">
        <w:rPr>
          <w:rFonts w:eastAsia="Calibri"/>
          <w:sz w:val="28"/>
          <w:szCs w:val="28"/>
        </w:rPr>
        <w:t>2 месяцев – ¾ от расчетной дозы;</w:t>
      </w:r>
    </w:p>
    <w:p w14:paraId="24C50C81" w14:textId="77777777" w:rsidR="0052420B" w:rsidRPr="007F192C" w:rsidRDefault="0052420B" w:rsidP="00CA61A8">
      <w:pPr>
        <w:pStyle w:val="af5"/>
        <w:widowControl w:val="0"/>
        <w:numPr>
          <w:ilvl w:val="1"/>
          <w:numId w:val="59"/>
        </w:numPr>
        <w:tabs>
          <w:tab w:val="left" w:pos="567"/>
        </w:tabs>
        <w:autoSpaceDE w:val="0"/>
        <w:autoSpaceDN w:val="0"/>
        <w:adjustRightInd w:val="0"/>
        <w:ind w:left="0" w:firstLine="0"/>
        <w:jc w:val="both"/>
        <w:rPr>
          <w:rFonts w:eastAsia="Calibri"/>
          <w:sz w:val="28"/>
          <w:szCs w:val="28"/>
        </w:rPr>
      </w:pPr>
      <w:r w:rsidRPr="007F192C">
        <w:rPr>
          <w:rFonts w:eastAsia="Calibri"/>
          <w:sz w:val="28"/>
          <w:szCs w:val="28"/>
        </w:rPr>
        <w:t>дети ≥12 месяцев – полная терапевтическая доза.</w:t>
      </w:r>
    </w:p>
    <w:p w14:paraId="367D8682" w14:textId="77777777" w:rsidR="001D1B0D" w:rsidRPr="00537C45" w:rsidRDefault="001D1B0D" w:rsidP="004B4066">
      <w:pPr>
        <w:widowControl w:val="0"/>
        <w:tabs>
          <w:tab w:val="left" w:pos="90"/>
        </w:tabs>
        <w:autoSpaceDE w:val="0"/>
        <w:autoSpaceDN w:val="0"/>
        <w:adjustRightInd w:val="0"/>
        <w:jc w:val="center"/>
        <w:rPr>
          <w:b/>
          <w:color w:val="000000"/>
          <w:sz w:val="28"/>
          <w:szCs w:val="28"/>
        </w:rPr>
      </w:pPr>
      <w:r w:rsidRPr="00537C45">
        <w:rPr>
          <w:b/>
          <w:color w:val="000000"/>
          <w:sz w:val="28"/>
          <w:szCs w:val="28"/>
        </w:rPr>
        <w:t>Интратекальное введение препаратов:</w:t>
      </w:r>
    </w:p>
    <w:p w14:paraId="089DF44F" w14:textId="77777777" w:rsidR="001D1B0D" w:rsidRPr="001D1B0D" w:rsidRDefault="001D1B0D" w:rsidP="004B4066">
      <w:pPr>
        <w:widowControl w:val="0"/>
        <w:tabs>
          <w:tab w:val="left" w:pos="90"/>
        </w:tabs>
        <w:autoSpaceDE w:val="0"/>
        <w:autoSpaceDN w:val="0"/>
        <w:adjustRightInd w:val="0"/>
        <w:jc w:val="both"/>
        <w:rPr>
          <w:color w:val="000000"/>
          <w:sz w:val="28"/>
          <w:szCs w:val="28"/>
        </w:rPr>
      </w:pPr>
      <w:r>
        <w:rPr>
          <w:color w:val="000000"/>
          <w:sz w:val="28"/>
          <w:szCs w:val="28"/>
        </w:rPr>
        <w:t>Для эндолюмбального введения используются три препарата одновременно (триплеты): метотрексат+цитарабин+преднизолон (</w:t>
      </w:r>
      <w:r>
        <w:rPr>
          <w:color w:val="000000"/>
          <w:sz w:val="28"/>
          <w:szCs w:val="28"/>
          <w:lang w:val="en-US"/>
        </w:rPr>
        <w:t>MTX</w:t>
      </w:r>
      <w:r w:rsidRPr="007F192C">
        <w:rPr>
          <w:color w:val="000000"/>
          <w:sz w:val="28"/>
          <w:szCs w:val="28"/>
        </w:rPr>
        <w:t>+</w:t>
      </w:r>
      <w:r>
        <w:rPr>
          <w:color w:val="000000"/>
          <w:sz w:val="28"/>
          <w:szCs w:val="28"/>
          <w:lang w:val="en-US"/>
        </w:rPr>
        <w:t>ARA</w:t>
      </w:r>
      <w:r w:rsidRPr="007F192C">
        <w:rPr>
          <w:color w:val="000000"/>
          <w:sz w:val="28"/>
          <w:szCs w:val="28"/>
        </w:rPr>
        <w:t>-</w:t>
      </w:r>
      <w:r>
        <w:rPr>
          <w:color w:val="000000"/>
          <w:sz w:val="28"/>
          <w:szCs w:val="28"/>
          <w:lang w:val="en-US"/>
        </w:rPr>
        <w:t>C</w:t>
      </w:r>
      <w:r w:rsidRPr="007F192C">
        <w:rPr>
          <w:color w:val="000000"/>
          <w:sz w:val="28"/>
          <w:szCs w:val="28"/>
        </w:rPr>
        <w:t>+</w:t>
      </w:r>
      <w:r>
        <w:rPr>
          <w:color w:val="000000"/>
          <w:sz w:val="28"/>
          <w:szCs w:val="28"/>
          <w:lang w:val="en-US"/>
        </w:rPr>
        <w:t>Pred</w:t>
      </w:r>
      <w:r w:rsidRPr="007F192C">
        <w:rPr>
          <w:color w:val="000000"/>
          <w:sz w:val="28"/>
          <w:szCs w:val="28"/>
        </w:rPr>
        <w:t xml:space="preserve"> </w:t>
      </w:r>
      <w:r>
        <w:rPr>
          <w:color w:val="000000"/>
          <w:sz w:val="28"/>
          <w:szCs w:val="28"/>
          <w:lang w:val="en-US"/>
        </w:rPr>
        <w:t>i</w:t>
      </w:r>
      <w:r w:rsidRPr="007F192C">
        <w:rPr>
          <w:color w:val="000000"/>
          <w:sz w:val="28"/>
          <w:szCs w:val="28"/>
        </w:rPr>
        <w:t>.</w:t>
      </w:r>
      <w:r>
        <w:rPr>
          <w:color w:val="000000"/>
          <w:sz w:val="28"/>
          <w:szCs w:val="28"/>
          <w:lang w:val="en-US"/>
        </w:rPr>
        <w:t>th</w:t>
      </w:r>
      <w:r w:rsidRPr="007F192C">
        <w:rPr>
          <w:color w:val="000000"/>
          <w:sz w:val="28"/>
          <w:szCs w:val="28"/>
        </w:rPr>
        <w:t>.)</w:t>
      </w:r>
      <w:r>
        <w:rPr>
          <w:color w:val="000000"/>
          <w:sz w:val="28"/>
          <w:szCs w:val="28"/>
        </w:rPr>
        <w:t>.</w:t>
      </w:r>
      <w:r w:rsidR="00537C45">
        <w:rPr>
          <w:color w:val="000000"/>
          <w:sz w:val="28"/>
          <w:szCs w:val="28"/>
        </w:rPr>
        <w:t xml:space="preserve"> Дозирование препаратов вводимых интратекально зависит только от возраста ребенка и не зависит от площади поверхности тела</w:t>
      </w:r>
      <w:r w:rsidR="00C90E65">
        <w:rPr>
          <w:color w:val="000000"/>
          <w:sz w:val="28"/>
          <w:szCs w:val="28"/>
        </w:rPr>
        <w:t xml:space="preserve"> (Таблица 5)</w:t>
      </w:r>
      <w:r w:rsidR="00537C45">
        <w:rPr>
          <w:color w:val="000000"/>
          <w:sz w:val="28"/>
          <w:szCs w:val="28"/>
        </w:rPr>
        <w:t xml:space="preserve">. </w:t>
      </w:r>
    </w:p>
    <w:p w14:paraId="2EB22E54" w14:textId="77777777" w:rsidR="001D1B0D" w:rsidRPr="008B4232" w:rsidRDefault="009B0AA4" w:rsidP="004B4066">
      <w:pPr>
        <w:widowControl w:val="0"/>
        <w:tabs>
          <w:tab w:val="left" w:pos="90"/>
        </w:tabs>
        <w:autoSpaceDE w:val="0"/>
        <w:autoSpaceDN w:val="0"/>
        <w:adjustRightInd w:val="0"/>
        <w:jc w:val="both"/>
        <w:rPr>
          <w:color w:val="000000"/>
          <w:sz w:val="28"/>
          <w:szCs w:val="28"/>
        </w:rPr>
      </w:pPr>
      <w:r w:rsidRPr="00C90E65">
        <w:rPr>
          <w:b/>
          <w:color w:val="000000"/>
          <w:sz w:val="28"/>
          <w:szCs w:val="28"/>
        </w:rPr>
        <w:t>Таблица</w:t>
      </w:r>
      <w:r w:rsidR="00C90E65" w:rsidRPr="00C90E65">
        <w:rPr>
          <w:b/>
          <w:color w:val="000000"/>
          <w:sz w:val="28"/>
          <w:szCs w:val="28"/>
        </w:rPr>
        <w:t xml:space="preserve"> </w:t>
      </w:r>
      <w:r w:rsidR="009453DE">
        <w:rPr>
          <w:b/>
          <w:color w:val="000000"/>
          <w:sz w:val="28"/>
          <w:szCs w:val="28"/>
        </w:rPr>
        <w:t>4</w:t>
      </w:r>
      <w:r w:rsidRPr="00C90E65">
        <w:rPr>
          <w:b/>
          <w:color w:val="000000"/>
          <w:sz w:val="28"/>
          <w:szCs w:val="28"/>
        </w:rPr>
        <w:t>.</w:t>
      </w:r>
      <w:r>
        <w:rPr>
          <w:color w:val="000000"/>
          <w:sz w:val="28"/>
          <w:szCs w:val="28"/>
        </w:rPr>
        <w:t xml:space="preserve"> </w:t>
      </w:r>
      <w:r w:rsidR="001D1B0D">
        <w:rPr>
          <w:color w:val="000000"/>
          <w:sz w:val="28"/>
          <w:szCs w:val="28"/>
        </w:rPr>
        <w:t>Дозы препаратов, вводимых эндолюмбально, в зависимости от возраста пациента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3367"/>
        <w:gridCol w:w="3368"/>
      </w:tblGrid>
      <w:tr w:rsidR="009B0AA4" w14:paraId="11C1CB2D" w14:textId="77777777" w:rsidTr="00584873">
        <w:trPr>
          <w:jc w:val="center"/>
        </w:trPr>
        <w:tc>
          <w:tcPr>
            <w:tcW w:w="3473" w:type="dxa"/>
            <w:vAlign w:val="center"/>
          </w:tcPr>
          <w:p w14:paraId="04A805C4" w14:textId="77777777" w:rsidR="009B0AA4" w:rsidRPr="00584873" w:rsidRDefault="009B0AA4" w:rsidP="00584873">
            <w:pPr>
              <w:widowControl w:val="0"/>
              <w:tabs>
                <w:tab w:val="left" w:pos="90"/>
              </w:tabs>
              <w:autoSpaceDE w:val="0"/>
              <w:autoSpaceDN w:val="0"/>
              <w:adjustRightInd w:val="0"/>
              <w:jc w:val="center"/>
              <w:rPr>
                <w:b/>
                <w:color w:val="000000"/>
                <w:sz w:val="28"/>
                <w:szCs w:val="28"/>
                <w:lang w:val="en-US" w:eastAsia="kk-KZ"/>
              </w:rPr>
            </w:pPr>
            <w:r w:rsidRPr="00584873">
              <w:rPr>
                <w:b/>
                <w:color w:val="000000"/>
                <w:sz w:val="28"/>
                <w:szCs w:val="28"/>
                <w:lang w:val="en-US" w:eastAsia="kk-KZ"/>
              </w:rPr>
              <w:t>Препарат</w:t>
            </w:r>
          </w:p>
        </w:tc>
        <w:tc>
          <w:tcPr>
            <w:tcW w:w="3473" w:type="dxa"/>
            <w:vAlign w:val="center"/>
          </w:tcPr>
          <w:p w14:paraId="3CF1DAFD" w14:textId="77777777" w:rsidR="009B0AA4" w:rsidRPr="00584873" w:rsidRDefault="009B0AA4" w:rsidP="00584873">
            <w:pPr>
              <w:widowControl w:val="0"/>
              <w:tabs>
                <w:tab w:val="left" w:pos="90"/>
              </w:tabs>
              <w:autoSpaceDE w:val="0"/>
              <w:autoSpaceDN w:val="0"/>
              <w:adjustRightInd w:val="0"/>
              <w:jc w:val="center"/>
              <w:rPr>
                <w:b/>
                <w:color w:val="000000"/>
                <w:sz w:val="28"/>
                <w:szCs w:val="28"/>
                <w:lang w:val="en-US" w:eastAsia="kk-KZ"/>
              </w:rPr>
            </w:pPr>
            <w:r w:rsidRPr="00584873">
              <w:rPr>
                <w:rFonts w:eastAsia="Calibri"/>
                <w:b/>
                <w:sz w:val="28"/>
                <w:szCs w:val="28"/>
                <w:lang w:val="en-US" w:eastAsia="kk-KZ"/>
              </w:rPr>
              <w:t>&lt; 1 года</w:t>
            </w:r>
          </w:p>
        </w:tc>
        <w:tc>
          <w:tcPr>
            <w:tcW w:w="3474" w:type="dxa"/>
            <w:vAlign w:val="center"/>
          </w:tcPr>
          <w:p w14:paraId="256AEAE3" w14:textId="77777777" w:rsidR="009B0AA4" w:rsidRPr="00584873" w:rsidRDefault="009B0AA4" w:rsidP="00584873">
            <w:pPr>
              <w:widowControl w:val="0"/>
              <w:tabs>
                <w:tab w:val="left" w:pos="90"/>
              </w:tabs>
              <w:autoSpaceDE w:val="0"/>
              <w:autoSpaceDN w:val="0"/>
              <w:adjustRightInd w:val="0"/>
              <w:jc w:val="center"/>
              <w:rPr>
                <w:b/>
                <w:color w:val="000000"/>
                <w:sz w:val="28"/>
                <w:szCs w:val="28"/>
                <w:lang w:val="en-US" w:eastAsia="kk-KZ"/>
              </w:rPr>
            </w:pPr>
            <w:r w:rsidRPr="00584873">
              <w:rPr>
                <w:rFonts w:eastAsia="Calibri"/>
                <w:b/>
                <w:sz w:val="28"/>
                <w:szCs w:val="28"/>
                <w:lang w:val="en-US" w:eastAsia="kk-KZ"/>
              </w:rPr>
              <w:t xml:space="preserve">≥ 1 </w:t>
            </w:r>
            <w:r w:rsidRPr="00584873">
              <w:rPr>
                <w:rFonts w:eastAsia="Calibri"/>
                <w:b/>
                <w:sz w:val="28"/>
                <w:szCs w:val="28"/>
                <w:lang w:val="kk-KZ" w:eastAsia="kk-KZ"/>
              </w:rPr>
              <w:t>года</w:t>
            </w:r>
          </w:p>
        </w:tc>
      </w:tr>
      <w:tr w:rsidR="009B0AA4" w14:paraId="546E9252" w14:textId="77777777" w:rsidTr="00584873">
        <w:trPr>
          <w:jc w:val="center"/>
        </w:trPr>
        <w:tc>
          <w:tcPr>
            <w:tcW w:w="3473" w:type="dxa"/>
            <w:vAlign w:val="center"/>
          </w:tcPr>
          <w:p w14:paraId="529C467A"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метотрексат</w:t>
            </w:r>
          </w:p>
        </w:tc>
        <w:tc>
          <w:tcPr>
            <w:tcW w:w="3473" w:type="dxa"/>
            <w:vAlign w:val="center"/>
          </w:tcPr>
          <w:p w14:paraId="50489AF3"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6мг</w:t>
            </w:r>
          </w:p>
        </w:tc>
        <w:tc>
          <w:tcPr>
            <w:tcW w:w="3474" w:type="dxa"/>
            <w:vAlign w:val="center"/>
          </w:tcPr>
          <w:p w14:paraId="0C6D33F2"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8мг</w:t>
            </w:r>
          </w:p>
        </w:tc>
      </w:tr>
      <w:tr w:rsidR="009B0AA4" w14:paraId="4503827E" w14:textId="77777777" w:rsidTr="00584873">
        <w:trPr>
          <w:jc w:val="center"/>
        </w:trPr>
        <w:tc>
          <w:tcPr>
            <w:tcW w:w="3473" w:type="dxa"/>
            <w:vAlign w:val="center"/>
          </w:tcPr>
          <w:p w14:paraId="30F0319A"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цитарабин</w:t>
            </w:r>
          </w:p>
        </w:tc>
        <w:tc>
          <w:tcPr>
            <w:tcW w:w="3473" w:type="dxa"/>
            <w:vAlign w:val="center"/>
          </w:tcPr>
          <w:p w14:paraId="09ABA44F"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20мг</w:t>
            </w:r>
          </w:p>
        </w:tc>
        <w:tc>
          <w:tcPr>
            <w:tcW w:w="3474" w:type="dxa"/>
            <w:vAlign w:val="center"/>
          </w:tcPr>
          <w:p w14:paraId="18CB297E"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30мг</w:t>
            </w:r>
          </w:p>
        </w:tc>
      </w:tr>
      <w:tr w:rsidR="009B0AA4" w14:paraId="1F7767B1" w14:textId="77777777" w:rsidTr="00584873">
        <w:trPr>
          <w:jc w:val="center"/>
        </w:trPr>
        <w:tc>
          <w:tcPr>
            <w:tcW w:w="3473" w:type="dxa"/>
            <w:vAlign w:val="center"/>
          </w:tcPr>
          <w:p w14:paraId="32B1ECB2"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преднизолон</w:t>
            </w:r>
          </w:p>
        </w:tc>
        <w:tc>
          <w:tcPr>
            <w:tcW w:w="3473" w:type="dxa"/>
            <w:vAlign w:val="center"/>
          </w:tcPr>
          <w:p w14:paraId="6ED24918"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6мг</w:t>
            </w:r>
          </w:p>
        </w:tc>
        <w:tc>
          <w:tcPr>
            <w:tcW w:w="3474" w:type="dxa"/>
            <w:vAlign w:val="center"/>
          </w:tcPr>
          <w:p w14:paraId="144B1528" w14:textId="77777777" w:rsidR="009B0AA4" w:rsidRPr="00584873" w:rsidRDefault="009B0AA4" w:rsidP="00584873">
            <w:pPr>
              <w:widowControl w:val="0"/>
              <w:tabs>
                <w:tab w:val="left" w:pos="90"/>
              </w:tabs>
              <w:autoSpaceDE w:val="0"/>
              <w:autoSpaceDN w:val="0"/>
              <w:adjustRightInd w:val="0"/>
              <w:jc w:val="center"/>
              <w:rPr>
                <w:color w:val="000000"/>
                <w:sz w:val="28"/>
                <w:szCs w:val="28"/>
                <w:lang w:val="en-US" w:eastAsia="kk-KZ"/>
              </w:rPr>
            </w:pPr>
            <w:r w:rsidRPr="00584873">
              <w:rPr>
                <w:color w:val="000000"/>
                <w:sz w:val="28"/>
                <w:szCs w:val="28"/>
                <w:lang w:val="en-US" w:eastAsia="kk-KZ"/>
              </w:rPr>
              <w:t>8мг</w:t>
            </w:r>
          </w:p>
        </w:tc>
      </w:tr>
    </w:tbl>
    <w:p w14:paraId="42D1A1B4" w14:textId="77777777" w:rsidR="001D1B0D" w:rsidRDefault="001D1B0D" w:rsidP="004B4066">
      <w:pPr>
        <w:widowControl w:val="0"/>
        <w:tabs>
          <w:tab w:val="left" w:pos="90"/>
        </w:tabs>
        <w:autoSpaceDE w:val="0"/>
        <w:autoSpaceDN w:val="0"/>
        <w:adjustRightInd w:val="0"/>
        <w:jc w:val="both"/>
        <w:rPr>
          <w:color w:val="000000"/>
          <w:sz w:val="28"/>
          <w:szCs w:val="28"/>
          <w:lang w:val="en-US"/>
        </w:rPr>
      </w:pPr>
    </w:p>
    <w:p w14:paraId="7F355D43" w14:textId="77777777" w:rsidR="009B0AA4" w:rsidRPr="007F192C" w:rsidRDefault="009B0AA4" w:rsidP="004B4066">
      <w:pPr>
        <w:widowControl w:val="0"/>
        <w:tabs>
          <w:tab w:val="left" w:pos="90"/>
        </w:tabs>
        <w:autoSpaceDE w:val="0"/>
        <w:autoSpaceDN w:val="0"/>
        <w:adjustRightInd w:val="0"/>
        <w:jc w:val="both"/>
        <w:rPr>
          <w:color w:val="000000"/>
          <w:sz w:val="28"/>
          <w:szCs w:val="28"/>
        </w:rPr>
      </w:pPr>
      <w:r w:rsidRPr="007F192C">
        <w:rPr>
          <w:color w:val="000000"/>
          <w:sz w:val="28"/>
          <w:szCs w:val="28"/>
        </w:rPr>
        <w:t>После люмб</w:t>
      </w:r>
      <w:r w:rsidR="007B0202">
        <w:rPr>
          <w:color w:val="000000"/>
          <w:sz w:val="28"/>
          <w:szCs w:val="28"/>
        </w:rPr>
        <w:t>а</w:t>
      </w:r>
      <w:r w:rsidRPr="007F192C">
        <w:rPr>
          <w:color w:val="000000"/>
          <w:sz w:val="28"/>
          <w:szCs w:val="28"/>
        </w:rPr>
        <w:t>льной пункции пациента рамещают в функциональной кровати с опущенным головным концом.</w:t>
      </w:r>
    </w:p>
    <w:p w14:paraId="3D47E29A" w14:textId="77777777" w:rsidR="00E31191" w:rsidRDefault="00E31191" w:rsidP="004B4066">
      <w:pPr>
        <w:pStyle w:val="af5"/>
        <w:widowControl w:val="0"/>
        <w:tabs>
          <w:tab w:val="left" w:pos="709"/>
        </w:tabs>
        <w:autoSpaceDE w:val="0"/>
        <w:autoSpaceDN w:val="0"/>
        <w:adjustRightInd w:val="0"/>
        <w:ind w:left="0" w:firstLine="709"/>
        <w:jc w:val="center"/>
        <w:rPr>
          <w:rFonts w:eastAsia="Calibri"/>
          <w:b/>
          <w:sz w:val="28"/>
          <w:szCs w:val="28"/>
        </w:rPr>
      </w:pPr>
    </w:p>
    <w:p w14:paraId="09CD132D" w14:textId="77777777" w:rsidR="001D1B0D" w:rsidRPr="007F192C" w:rsidRDefault="009B0AA4" w:rsidP="004B4066">
      <w:pPr>
        <w:pStyle w:val="af5"/>
        <w:widowControl w:val="0"/>
        <w:tabs>
          <w:tab w:val="left" w:pos="709"/>
        </w:tabs>
        <w:autoSpaceDE w:val="0"/>
        <w:autoSpaceDN w:val="0"/>
        <w:adjustRightInd w:val="0"/>
        <w:ind w:left="0" w:firstLine="709"/>
        <w:jc w:val="center"/>
        <w:rPr>
          <w:rFonts w:eastAsia="Calibri"/>
          <w:b/>
          <w:sz w:val="28"/>
          <w:szCs w:val="28"/>
        </w:rPr>
      </w:pPr>
      <w:r w:rsidRPr="007F192C">
        <w:rPr>
          <w:rFonts w:eastAsia="Calibri"/>
          <w:b/>
          <w:sz w:val="28"/>
          <w:szCs w:val="28"/>
        </w:rPr>
        <w:lastRenderedPageBreak/>
        <w:t>Индукционная терапия</w:t>
      </w:r>
    </w:p>
    <w:p w14:paraId="1B656809" w14:textId="77777777" w:rsidR="009B0AA4" w:rsidRPr="007F192C" w:rsidRDefault="009B0AA4" w:rsidP="004B4066">
      <w:pPr>
        <w:widowControl w:val="0"/>
        <w:tabs>
          <w:tab w:val="left" w:pos="90"/>
        </w:tabs>
        <w:autoSpaceDE w:val="0"/>
        <w:autoSpaceDN w:val="0"/>
        <w:adjustRightInd w:val="0"/>
        <w:jc w:val="both"/>
        <w:rPr>
          <w:color w:val="000000"/>
          <w:sz w:val="28"/>
          <w:szCs w:val="28"/>
        </w:rPr>
      </w:pPr>
      <w:r w:rsidRPr="007F192C">
        <w:rPr>
          <w:color w:val="000000"/>
          <w:sz w:val="28"/>
          <w:szCs w:val="28"/>
        </w:rPr>
        <w:t>Рандомизация по группам риска для протокола индукционной терапии не предусмотрена.</w:t>
      </w:r>
    </w:p>
    <w:p w14:paraId="1C54EE13" w14:textId="77777777" w:rsidR="00BA0F5D" w:rsidRDefault="00271F81" w:rsidP="004B4066">
      <w:pPr>
        <w:widowControl w:val="0"/>
        <w:autoSpaceDE w:val="0"/>
        <w:autoSpaceDN w:val="0"/>
        <w:adjustRightInd w:val="0"/>
        <w:jc w:val="both"/>
        <w:rPr>
          <w:rFonts w:eastAsia="Calibri"/>
          <w:sz w:val="28"/>
          <w:szCs w:val="28"/>
          <w:lang w:val="en-US"/>
        </w:rPr>
      </w:pPr>
      <w:r>
        <w:rPr>
          <w:rFonts w:eastAsia="Calibri"/>
          <w:noProof/>
          <w:sz w:val="28"/>
          <w:szCs w:val="28"/>
          <w:lang w:val="tr-TR" w:eastAsia="tr-TR"/>
        </w:rPr>
        <w:drawing>
          <wp:inline distT="0" distB="0" distL="0" distR="0" wp14:anchorId="2CC16584" wp14:editId="12605485">
            <wp:extent cx="6307455" cy="3192145"/>
            <wp:effectExtent l="0" t="0" r="0" b="8255"/>
            <wp:docPr id="23" name="Рисунок 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07455" cy="3192145"/>
                    </a:xfrm>
                    <a:prstGeom prst="rect">
                      <a:avLst/>
                    </a:prstGeom>
                    <a:noFill/>
                    <a:ln>
                      <a:noFill/>
                    </a:ln>
                  </pic:spPr>
                </pic:pic>
              </a:graphicData>
            </a:graphic>
          </wp:inline>
        </w:drawing>
      </w:r>
    </w:p>
    <w:p w14:paraId="013E095A" w14:textId="77777777" w:rsidR="009B0AA4" w:rsidRPr="000675CC" w:rsidRDefault="009B0AA4" w:rsidP="004B4066">
      <w:pPr>
        <w:widowControl w:val="0"/>
        <w:autoSpaceDE w:val="0"/>
        <w:autoSpaceDN w:val="0"/>
        <w:adjustRightInd w:val="0"/>
        <w:ind w:firstLine="708"/>
        <w:jc w:val="both"/>
        <w:rPr>
          <w:rFonts w:eastAsia="Calibri"/>
          <w:sz w:val="28"/>
          <w:szCs w:val="28"/>
        </w:rPr>
      </w:pPr>
      <w:r w:rsidRPr="00287EB7">
        <w:rPr>
          <w:rFonts w:eastAsia="Calibri"/>
          <w:b/>
          <w:sz w:val="28"/>
          <w:szCs w:val="28"/>
        </w:rPr>
        <w:t>Схема</w:t>
      </w:r>
      <w:r w:rsidR="00287EB7" w:rsidRPr="00287EB7">
        <w:rPr>
          <w:rFonts w:eastAsia="Calibri"/>
          <w:b/>
          <w:sz w:val="28"/>
          <w:szCs w:val="28"/>
        </w:rPr>
        <w:t xml:space="preserve"> </w:t>
      </w:r>
      <w:r w:rsidR="009453DE">
        <w:rPr>
          <w:rFonts w:eastAsia="Calibri"/>
          <w:b/>
          <w:sz w:val="28"/>
          <w:szCs w:val="28"/>
        </w:rPr>
        <w:t>5</w:t>
      </w:r>
      <w:r w:rsidR="00287EB7" w:rsidRPr="00287EB7">
        <w:rPr>
          <w:rFonts w:eastAsia="Calibri"/>
          <w:b/>
          <w:sz w:val="28"/>
          <w:szCs w:val="28"/>
        </w:rPr>
        <w:t>.</w:t>
      </w:r>
      <w:r w:rsidRPr="007F192C">
        <w:rPr>
          <w:rFonts w:eastAsia="Calibri"/>
          <w:sz w:val="28"/>
          <w:szCs w:val="28"/>
        </w:rPr>
        <w:t xml:space="preserve"> </w:t>
      </w:r>
      <w:r w:rsidR="009453DE">
        <w:rPr>
          <w:rFonts w:eastAsia="Calibri"/>
          <w:sz w:val="28"/>
          <w:szCs w:val="28"/>
        </w:rPr>
        <w:t>Индукционная</w:t>
      </w:r>
      <w:r w:rsidRPr="007F192C">
        <w:rPr>
          <w:rFonts w:eastAsia="Calibri"/>
          <w:sz w:val="28"/>
          <w:szCs w:val="28"/>
        </w:rPr>
        <w:t xml:space="preserve"> терапи</w:t>
      </w:r>
      <w:r w:rsidR="009453DE">
        <w:rPr>
          <w:rFonts w:eastAsia="Calibri"/>
          <w:sz w:val="28"/>
          <w:szCs w:val="28"/>
        </w:rPr>
        <w:t>я</w:t>
      </w:r>
      <w:r w:rsidRPr="007F192C">
        <w:rPr>
          <w:rFonts w:eastAsia="Calibri"/>
          <w:sz w:val="28"/>
          <w:szCs w:val="28"/>
        </w:rPr>
        <w:t xml:space="preserve"> по протоколу </w:t>
      </w:r>
      <w:r>
        <w:rPr>
          <w:rFonts w:eastAsia="Calibri"/>
          <w:sz w:val="28"/>
          <w:szCs w:val="28"/>
          <w:lang w:val="en-US"/>
        </w:rPr>
        <w:t>MLL</w:t>
      </w:r>
      <w:r w:rsidRPr="007F192C">
        <w:rPr>
          <w:rFonts w:eastAsia="Calibri"/>
          <w:sz w:val="28"/>
          <w:szCs w:val="28"/>
        </w:rPr>
        <w:t>-</w:t>
      </w:r>
      <w:r>
        <w:rPr>
          <w:rFonts w:eastAsia="Calibri"/>
          <w:sz w:val="28"/>
          <w:szCs w:val="28"/>
          <w:lang w:val="en-US"/>
        </w:rPr>
        <w:t>Baby</w:t>
      </w:r>
      <w:r w:rsidRPr="007F192C">
        <w:rPr>
          <w:rFonts w:eastAsia="Calibri"/>
          <w:sz w:val="28"/>
          <w:szCs w:val="28"/>
        </w:rPr>
        <w:t>-2006</w:t>
      </w:r>
      <w:r>
        <w:rPr>
          <w:rFonts w:eastAsia="Calibri"/>
          <w:sz w:val="28"/>
          <w:szCs w:val="28"/>
        </w:rPr>
        <w:t>.</w:t>
      </w:r>
    </w:p>
    <w:p w14:paraId="43F968E2" w14:textId="77777777" w:rsidR="009B0AA4" w:rsidRPr="007F192C" w:rsidRDefault="009B0AA4" w:rsidP="004B4066">
      <w:pPr>
        <w:widowControl w:val="0"/>
        <w:autoSpaceDE w:val="0"/>
        <w:autoSpaceDN w:val="0"/>
        <w:adjustRightInd w:val="0"/>
        <w:jc w:val="both"/>
        <w:rPr>
          <w:rFonts w:eastAsia="Calibri"/>
          <w:sz w:val="28"/>
          <w:szCs w:val="28"/>
        </w:rPr>
      </w:pPr>
    </w:p>
    <w:p w14:paraId="52397FDE" w14:textId="77777777" w:rsidR="002D27E8" w:rsidRPr="00B23C5C" w:rsidRDefault="006A5D02" w:rsidP="004B4066">
      <w:pPr>
        <w:widowControl w:val="0"/>
        <w:tabs>
          <w:tab w:val="left" w:pos="90"/>
        </w:tabs>
        <w:autoSpaceDE w:val="0"/>
        <w:autoSpaceDN w:val="0"/>
        <w:adjustRightInd w:val="0"/>
        <w:jc w:val="both"/>
        <w:rPr>
          <w:color w:val="000000"/>
          <w:sz w:val="28"/>
          <w:szCs w:val="28"/>
        </w:rPr>
      </w:pPr>
      <w:r w:rsidRPr="009B0AA4">
        <w:rPr>
          <w:rFonts w:eastAsia="Calibri"/>
          <w:b/>
          <w:sz w:val="28"/>
          <w:szCs w:val="28"/>
        </w:rPr>
        <w:t>Циторедуктивная профаза</w:t>
      </w:r>
      <w:r w:rsidRPr="00B23C5C">
        <w:rPr>
          <w:rFonts w:eastAsia="Calibri"/>
          <w:sz w:val="28"/>
          <w:szCs w:val="28"/>
        </w:rPr>
        <w:t xml:space="preserve"> начинается </w:t>
      </w:r>
      <w:r w:rsidR="00C90E65">
        <w:rPr>
          <w:rFonts w:eastAsia="Calibri"/>
          <w:sz w:val="28"/>
          <w:szCs w:val="28"/>
        </w:rPr>
        <w:t>с дексаметазона</w:t>
      </w:r>
      <w:r w:rsidR="00B23C5C" w:rsidRPr="00B23C5C">
        <w:rPr>
          <w:rFonts w:eastAsia="Calibri"/>
          <w:sz w:val="28"/>
          <w:szCs w:val="28"/>
        </w:rPr>
        <w:t xml:space="preserve">. </w:t>
      </w:r>
      <w:r w:rsidR="005274D2">
        <w:rPr>
          <w:rFonts w:eastAsia="Calibri"/>
          <w:sz w:val="28"/>
          <w:szCs w:val="28"/>
        </w:rPr>
        <w:t>Т</w:t>
      </w:r>
      <w:r w:rsidR="00B23C5C" w:rsidRPr="00B23C5C">
        <w:rPr>
          <w:rFonts w:eastAsia="Calibri"/>
          <w:sz w:val="28"/>
          <w:szCs w:val="28"/>
        </w:rPr>
        <w:t>ерапевтическая доза составляет 6</w:t>
      </w:r>
      <w:r w:rsidR="00C90E65">
        <w:rPr>
          <w:rFonts w:eastAsia="Calibri"/>
          <w:sz w:val="28"/>
          <w:szCs w:val="28"/>
        </w:rPr>
        <w:t xml:space="preserve"> </w:t>
      </w:r>
      <w:r w:rsidR="00B23C5C" w:rsidRPr="00B23C5C">
        <w:rPr>
          <w:rFonts w:eastAsia="Calibri"/>
          <w:sz w:val="28"/>
          <w:szCs w:val="28"/>
        </w:rPr>
        <w:t>мг/м</w:t>
      </w:r>
      <w:r w:rsidR="00B23C5C" w:rsidRPr="009B0AA4">
        <w:rPr>
          <w:rFonts w:eastAsia="Calibri"/>
          <w:sz w:val="28"/>
          <w:szCs w:val="28"/>
          <w:vertAlign w:val="superscript"/>
        </w:rPr>
        <w:t>2</w:t>
      </w:r>
      <w:r w:rsidR="00B23C5C" w:rsidRPr="00B23C5C">
        <w:rPr>
          <w:rFonts w:eastAsia="Calibri"/>
          <w:sz w:val="28"/>
          <w:szCs w:val="28"/>
        </w:rPr>
        <w:t xml:space="preserve">, назначается в 2-3 приема </w:t>
      </w:r>
      <w:r w:rsidR="00C90E65">
        <w:rPr>
          <w:rFonts w:eastAsia="Calibri"/>
          <w:sz w:val="28"/>
          <w:szCs w:val="28"/>
        </w:rPr>
        <w:t>внутрь</w:t>
      </w:r>
      <w:r w:rsidR="00B23C5C" w:rsidRPr="00B23C5C">
        <w:rPr>
          <w:rFonts w:eastAsia="Calibri"/>
          <w:sz w:val="28"/>
          <w:szCs w:val="28"/>
        </w:rPr>
        <w:t xml:space="preserve"> или в</w:t>
      </w:r>
      <w:r w:rsidR="00C90E65">
        <w:rPr>
          <w:rFonts w:eastAsia="Calibri"/>
          <w:sz w:val="28"/>
          <w:szCs w:val="28"/>
        </w:rPr>
        <w:t>/в</w:t>
      </w:r>
      <w:r w:rsidR="00B23C5C" w:rsidRPr="00B23C5C">
        <w:rPr>
          <w:rFonts w:eastAsia="Calibri"/>
          <w:sz w:val="28"/>
          <w:szCs w:val="28"/>
        </w:rPr>
        <w:t xml:space="preserve"> </w:t>
      </w:r>
      <w:proofErr w:type="gramStart"/>
      <w:r w:rsidR="00B23C5C" w:rsidRPr="00B23C5C">
        <w:rPr>
          <w:rFonts w:eastAsia="Calibri"/>
          <w:sz w:val="28"/>
          <w:szCs w:val="28"/>
        </w:rPr>
        <w:t>в</w:t>
      </w:r>
      <w:proofErr w:type="gramEnd"/>
      <w:r w:rsidR="00B23C5C" w:rsidRPr="00B23C5C">
        <w:rPr>
          <w:rFonts w:eastAsia="Calibri"/>
          <w:sz w:val="28"/>
          <w:szCs w:val="28"/>
        </w:rPr>
        <w:t xml:space="preserve"> дни 1-7</w:t>
      </w:r>
      <w:r w:rsidR="009B0AA4">
        <w:rPr>
          <w:rFonts w:eastAsia="Calibri"/>
          <w:sz w:val="28"/>
          <w:szCs w:val="28"/>
        </w:rPr>
        <w:t xml:space="preserve"> с кореркцией дозы по возрасту. К началу циторедуктивной фазы обеспеч</w:t>
      </w:r>
      <w:r w:rsidR="005274D2">
        <w:rPr>
          <w:rFonts w:eastAsia="Calibri"/>
          <w:sz w:val="28"/>
          <w:szCs w:val="28"/>
        </w:rPr>
        <w:t>ивается</w:t>
      </w:r>
      <w:r w:rsidR="009B0AA4">
        <w:rPr>
          <w:rFonts w:eastAsia="Calibri"/>
          <w:sz w:val="28"/>
          <w:szCs w:val="28"/>
        </w:rPr>
        <w:t xml:space="preserve"> надежный венозный доступ и начата инфузионная сопроводительная терапия: 0,9% раствор натрия хлорида и 5% глюкоза в соотношении 1:2 в объеме 3000 мл/м</w:t>
      </w:r>
      <w:proofErr w:type="gramStart"/>
      <w:r w:rsidR="009B0AA4" w:rsidRPr="009B0AA4">
        <w:rPr>
          <w:rFonts w:eastAsia="Calibri"/>
          <w:sz w:val="28"/>
          <w:szCs w:val="28"/>
          <w:vertAlign w:val="superscript"/>
        </w:rPr>
        <w:t>2</w:t>
      </w:r>
      <w:proofErr w:type="gramEnd"/>
      <w:r w:rsidR="009B0AA4">
        <w:rPr>
          <w:rFonts w:eastAsia="Calibri"/>
          <w:sz w:val="28"/>
          <w:szCs w:val="28"/>
        </w:rPr>
        <w:t>. Контроль диуреза (взвешивание подгузников) с подсчетом гидробаланса каждые 6 часов и измерением рН мочи.</w:t>
      </w:r>
    </w:p>
    <w:p w14:paraId="02EB3DD2" w14:textId="77777777" w:rsidR="002D27E8" w:rsidRDefault="005274D2" w:rsidP="004B4066">
      <w:pPr>
        <w:widowControl w:val="0"/>
        <w:tabs>
          <w:tab w:val="left" w:pos="567"/>
        </w:tabs>
        <w:autoSpaceDE w:val="0"/>
        <w:autoSpaceDN w:val="0"/>
        <w:adjustRightInd w:val="0"/>
        <w:jc w:val="both"/>
        <w:rPr>
          <w:color w:val="000000"/>
          <w:sz w:val="28"/>
          <w:szCs w:val="28"/>
        </w:rPr>
      </w:pPr>
      <w:r>
        <w:rPr>
          <w:color w:val="000000"/>
          <w:sz w:val="28"/>
          <w:szCs w:val="28"/>
        </w:rPr>
        <w:tab/>
      </w:r>
      <w:r>
        <w:rPr>
          <w:color w:val="000000"/>
          <w:sz w:val="28"/>
          <w:szCs w:val="28"/>
        </w:rPr>
        <w:tab/>
      </w:r>
      <w:r w:rsidR="00B23C5C">
        <w:rPr>
          <w:color w:val="000000"/>
          <w:sz w:val="28"/>
          <w:szCs w:val="28"/>
        </w:rPr>
        <w:t>С целью профилактики синдрома острого лизиса оп</w:t>
      </w:r>
      <w:r w:rsidR="00287EB7">
        <w:rPr>
          <w:color w:val="000000"/>
          <w:sz w:val="28"/>
          <w:szCs w:val="28"/>
        </w:rPr>
        <w:t xml:space="preserve">ухоли доза дексаметазона может </w:t>
      </w:r>
      <w:r w:rsidR="00B23C5C">
        <w:rPr>
          <w:color w:val="000000"/>
          <w:sz w:val="28"/>
          <w:szCs w:val="28"/>
        </w:rPr>
        <w:t>меняться. Чем выше инициальный лейкоцитоз, тем ниже доза дексаметазона</w:t>
      </w:r>
      <w:r w:rsidR="00287EB7">
        <w:rPr>
          <w:color w:val="000000"/>
          <w:sz w:val="28"/>
          <w:szCs w:val="28"/>
        </w:rPr>
        <w:t xml:space="preserve"> (Т</w:t>
      </w:r>
      <w:r w:rsidR="00331F5E">
        <w:rPr>
          <w:color w:val="000000"/>
          <w:sz w:val="28"/>
          <w:szCs w:val="28"/>
        </w:rPr>
        <w:t>аблица</w:t>
      </w:r>
      <w:r w:rsidR="00287EB7">
        <w:rPr>
          <w:color w:val="000000"/>
          <w:sz w:val="28"/>
          <w:szCs w:val="28"/>
        </w:rPr>
        <w:t xml:space="preserve"> 6</w:t>
      </w:r>
      <w:r w:rsidR="00331F5E">
        <w:rPr>
          <w:color w:val="000000"/>
          <w:sz w:val="28"/>
          <w:szCs w:val="28"/>
        </w:rPr>
        <w:t>)</w:t>
      </w:r>
      <w:r w:rsidR="00B23C5C">
        <w:rPr>
          <w:color w:val="000000"/>
          <w:sz w:val="28"/>
          <w:szCs w:val="28"/>
        </w:rPr>
        <w:t>.</w:t>
      </w:r>
    </w:p>
    <w:p w14:paraId="15AF506C" w14:textId="77777777" w:rsidR="002F1A77" w:rsidRDefault="002F1A77" w:rsidP="004B4066">
      <w:pPr>
        <w:widowControl w:val="0"/>
        <w:tabs>
          <w:tab w:val="left" w:pos="90"/>
        </w:tabs>
        <w:autoSpaceDE w:val="0"/>
        <w:autoSpaceDN w:val="0"/>
        <w:adjustRightInd w:val="0"/>
        <w:jc w:val="both"/>
        <w:rPr>
          <w:color w:val="000000"/>
          <w:sz w:val="28"/>
          <w:szCs w:val="28"/>
        </w:rPr>
      </w:pPr>
      <w:r w:rsidRPr="00C90E65">
        <w:rPr>
          <w:b/>
          <w:color w:val="000000"/>
          <w:sz w:val="28"/>
          <w:szCs w:val="28"/>
        </w:rPr>
        <w:t>Таблица</w:t>
      </w:r>
      <w:r w:rsidR="00C90E65" w:rsidRPr="00C90E65">
        <w:rPr>
          <w:b/>
          <w:color w:val="000000"/>
          <w:sz w:val="28"/>
          <w:szCs w:val="28"/>
        </w:rPr>
        <w:t xml:space="preserve"> </w:t>
      </w:r>
      <w:r w:rsidR="009453DE">
        <w:rPr>
          <w:b/>
          <w:color w:val="000000"/>
          <w:sz w:val="28"/>
          <w:szCs w:val="28"/>
        </w:rPr>
        <w:t>5</w:t>
      </w:r>
      <w:r w:rsidRPr="00C90E65">
        <w:rPr>
          <w:b/>
          <w:color w:val="000000"/>
          <w:sz w:val="28"/>
          <w:szCs w:val="28"/>
        </w:rPr>
        <w:t>.</w:t>
      </w:r>
      <w:r>
        <w:rPr>
          <w:color w:val="000000"/>
          <w:sz w:val="28"/>
          <w:szCs w:val="28"/>
        </w:rPr>
        <w:t xml:space="preserve"> Стартовая доза дексаметазона в зависимости от уровня инициального лейкоцитоза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5069"/>
      </w:tblGrid>
      <w:tr w:rsidR="009B0AA4" w14:paraId="0E874FF8" w14:textId="77777777" w:rsidTr="00584873">
        <w:tc>
          <w:tcPr>
            <w:tcW w:w="5210" w:type="dxa"/>
          </w:tcPr>
          <w:p w14:paraId="01ACFC62" w14:textId="77777777" w:rsidR="009B0AA4" w:rsidRPr="00584873" w:rsidRDefault="009B0AA4" w:rsidP="00584873">
            <w:pPr>
              <w:widowControl w:val="0"/>
              <w:tabs>
                <w:tab w:val="left" w:pos="90"/>
              </w:tabs>
              <w:autoSpaceDE w:val="0"/>
              <w:autoSpaceDN w:val="0"/>
              <w:adjustRightInd w:val="0"/>
              <w:jc w:val="center"/>
              <w:rPr>
                <w:b/>
                <w:color w:val="000000"/>
                <w:sz w:val="28"/>
                <w:szCs w:val="28"/>
                <w:lang w:val="kk-KZ" w:eastAsia="kk-KZ"/>
              </w:rPr>
            </w:pPr>
            <w:r w:rsidRPr="00584873">
              <w:rPr>
                <w:b/>
                <w:color w:val="000000"/>
                <w:sz w:val="28"/>
                <w:szCs w:val="28"/>
                <w:lang w:val="kk-KZ" w:eastAsia="kk-KZ"/>
              </w:rPr>
              <w:t>Инициальный лейкоцитоз</w:t>
            </w:r>
          </w:p>
        </w:tc>
        <w:tc>
          <w:tcPr>
            <w:tcW w:w="5210" w:type="dxa"/>
          </w:tcPr>
          <w:p w14:paraId="645AE81B" w14:textId="77777777" w:rsidR="009B0AA4" w:rsidRPr="00584873" w:rsidRDefault="009B0AA4" w:rsidP="00584873">
            <w:pPr>
              <w:widowControl w:val="0"/>
              <w:tabs>
                <w:tab w:val="left" w:pos="90"/>
              </w:tabs>
              <w:autoSpaceDE w:val="0"/>
              <w:autoSpaceDN w:val="0"/>
              <w:adjustRightInd w:val="0"/>
              <w:jc w:val="center"/>
              <w:rPr>
                <w:b/>
                <w:color w:val="000000"/>
                <w:sz w:val="28"/>
                <w:szCs w:val="28"/>
                <w:lang w:val="kk-KZ" w:eastAsia="kk-KZ"/>
              </w:rPr>
            </w:pPr>
            <w:r w:rsidRPr="00584873">
              <w:rPr>
                <w:b/>
                <w:color w:val="000000"/>
                <w:sz w:val="28"/>
                <w:szCs w:val="28"/>
                <w:lang w:val="kk-KZ" w:eastAsia="kk-KZ"/>
              </w:rPr>
              <w:t>Доза дексаметазона</w:t>
            </w:r>
          </w:p>
        </w:tc>
      </w:tr>
      <w:tr w:rsidR="009B0AA4" w14:paraId="4745494B" w14:textId="77777777" w:rsidTr="00584873">
        <w:tc>
          <w:tcPr>
            <w:tcW w:w="5210" w:type="dxa"/>
          </w:tcPr>
          <w:p w14:paraId="7813A6BF"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50-100</w:t>
            </w:r>
            <w:r w:rsidRPr="00584873">
              <w:rPr>
                <w:color w:val="000000"/>
                <w:sz w:val="28"/>
                <w:szCs w:val="28"/>
                <w:lang w:val="kk-KZ" w:eastAsia="kk-KZ"/>
              </w:rPr>
              <w:sym w:font="Symbol" w:char="F0B4"/>
            </w:r>
            <w:r w:rsidRPr="00584873">
              <w:rPr>
                <w:color w:val="000000"/>
                <w:sz w:val="28"/>
                <w:szCs w:val="28"/>
                <w:lang w:val="kk-KZ" w:eastAsia="kk-KZ"/>
              </w:rPr>
              <w:t>10</w:t>
            </w:r>
            <w:r w:rsidRPr="00584873">
              <w:rPr>
                <w:color w:val="000000"/>
                <w:sz w:val="28"/>
                <w:szCs w:val="28"/>
                <w:vertAlign w:val="superscript"/>
                <w:lang w:val="kk-KZ" w:eastAsia="kk-KZ"/>
              </w:rPr>
              <w:t>9</w:t>
            </w:r>
            <w:r w:rsidRPr="00584873">
              <w:rPr>
                <w:color w:val="000000"/>
                <w:sz w:val="28"/>
                <w:szCs w:val="28"/>
                <w:lang w:val="kk-KZ" w:eastAsia="kk-KZ"/>
              </w:rPr>
              <w:t>/л</w:t>
            </w:r>
          </w:p>
        </w:tc>
        <w:tc>
          <w:tcPr>
            <w:tcW w:w="5210" w:type="dxa"/>
          </w:tcPr>
          <w:p w14:paraId="24F0DC6F"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1,5 мг/м</w:t>
            </w:r>
            <w:r w:rsidRPr="00584873">
              <w:rPr>
                <w:color w:val="000000"/>
                <w:sz w:val="28"/>
                <w:szCs w:val="28"/>
                <w:vertAlign w:val="superscript"/>
                <w:lang w:val="kk-KZ" w:eastAsia="kk-KZ"/>
              </w:rPr>
              <w:t>2</w:t>
            </w:r>
          </w:p>
        </w:tc>
      </w:tr>
      <w:tr w:rsidR="009B0AA4" w14:paraId="77B600E1" w14:textId="77777777" w:rsidTr="00584873">
        <w:tc>
          <w:tcPr>
            <w:tcW w:w="5210" w:type="dxa"/>
          </w:tcPr>
          <w:p w14:paraId="48199A36"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100-250</w:t>
            </w:r>
            <w:r w:rsidRPr="00584873">
              <w:rPr>
                <w:color w:val="000000"/>
                <w:sz w:val="28"/>
                <w:szCs w:val="28"/>
                <w:lang w:val="kk-KZ" w:eastAsia="kk-KZ"/>
              </w:rPr>
              <w:sym w:font="Symbol" w:char="F0B4"/>
            </w:r>
            <w:r w:rsidRPr="00584873">
              <w:rPr>
                <w:color w:val="000000"/>
                <w:sz w:val="28"/>
                <w:szCs w:val="28"/>
                <w:lang w:val="kk-KZ" w:eastAsia="kk-KZ"/>
              </w:rPr>
              <w:t>10</w:t>
            </w:r>
            <w:r w:rsidRPr="00584873">
              <w:rPr>
                <w:color w:val="000000"/>
                <w:sz w:val="28"/>
                <w:szCs w:val="28"/>
                <w:vertAlign w:val="superscript"/>
                <w:lang w:val="kk-KZ" w:eastAsia="kk-KZ"/>
              </w:rPr>
              <w:t>9</w:t>
            </w:r>
            <w:r w:rsidRPr="00584873">
              <w:rPr>
                <w:color w:val="000000"/>
                <w:sz w:val="28"/>
                <w:szCs w:val="28"/>
                <w:lang w:val="kk-KZ" w:eastAsia="kk-KZ"/>
              </w:rPr>
              <w:t>/л</w:t>
            </w:r>
          </w:p>
        </w:tc>
        <w:tc>
          <w:tcPr>
            <w:tcW w:w="5210" w:type="dxa"/>
          </w:tcPr>
          <w:p w14:paraId="193DECE6"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1 мг/м</w:t>
            </w:r>
            <w:r w:rsidRPr="00584873">
              <w:rPr>
                <w:color w:val="000000"/>
                <w:sz w:val="28"/>
                <w:szCs w:val="28"/>
                <w:vertAlign w:val="superscript"/>
                <w:lang w:val="kk-KZ" w:eastAsia="kk-KZ"/>
              </w:rPr>
              <w:t>2</w:t>
            </w:r>
          </w:p>
        </w:tc>
      </w:tr>
      <w:tr w:rsidR="009B0AA4" w14:paraId="06ABF496" w14:textId="77777777" w:rsidTr="00584873">
        <w:tc>
          <w:tcPr>
            <w:tcW w:w="5210" w:type="dxa"/>
          </w:tcPr>
          <w:p w14:paraId="1C4CA2F7"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sym w:font="Symbol" w:char="F03E"/>
            </w:r>
            <w:r w:rsidRPr="00584873">
              <w:rPr>
                <w:color w:val="000000"/>
                <w:sz w:val="28"/>
                <w:szCs w:val="28"/>
                <w:lang w:val="kk-KZ" w:eastAsia="kk-KZ"/>
              </w:rPr>
              <w:t>250</w:t>
            </w:r>
            <w:r w:rsidRPr="00584873">
              <w:rPr>
                <w:color w:val="000000"/>
                <w:sz w:val="28"/>
                <w:szCs w:val="28"/>
                <w:lang w:val="kk-KZ" w:eastAsia="kk-KZ"/>
              </w:rPr>
              <w:sym w:font="Symbol" w:char="F0B4"/>
            </w:r>
            <w:r w:rsidRPr="00584873">
              <w:rPr>
                <w:color w:val="000000"/>
                <w:sz w:val="28"/>
                <w:szCs w:val="28"/>
                <w:lang w:val="kk-KZ" w:eastAsia="kk-KZ"/>
              </w:rPr>
              <w:t>10</w:t>
            </w:r>
            <w:r w:rsidRPr="00584873">
              <w:rPr>
                <w:color w:val="000000"/>
                <w:sz w:val="28"/>
                <w:szCs w:val="28"/>
                <w:vertAlign w:val="superscript"/>
                <w:lang w:val="kk-KZ" w:eastAsia="kk-KZ"/>
              </w:rPr>
              <w:t>9</w:t>
            </w:r>
            <w:r w:rsidRPr="00584873">
              <w:rPr>
                <w:color w:val="000000"/>
                <w:sz w:val="28"/>
                <w:szCs w:val="28"/>
                <w:lang w:val="kk-KZ" w:eastAsia="kk-KZ"/>
              </w:rPr>
              <w:t>/л</w:t>
            </w:r>
          </w:p>
        </w:tc>
        <w:tc>
          <w:tcPr>
            <w:tcW w:w="5210" w:type="dxa"/>
          </w:tcPr>
          <w:p w14:paraId="43148E82" w14:textId="77777777" w:rsidR="009B0AA4" w:rsidRPr="00584873" w:rsidRDefault="009B0AA4"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0,5 мг/м</w:t>
            </w:r>
            <w:r w:rsidRPr="00584873">
              <w:rPr>
                <w:color w:val="000000"/>
                <w:sz w:val="28"/>
                <w:szCs w:val="28"/>
                <w:vertAlign w:val="superscript"/>
                <w:lang w:val="kk-KZ" w:eastAsia="kk-KZ"/>
              </w:rPr>
              <w:t>2</w:t>
            </w:r>
          </w:p>
        </w:tc>
      </w:tr>
    </w:tbl>
    <w:p w14:paraId="0DD2CC6D" w14:textId="77777777" w:rsidR="008B4232" w:rsidRDefault="002F1A77" w:rsidP="004B4066">
      <w:pPr>
        <w:widowControl w:val="0"/>
        <w:tabs>
          <w:tab w:val="left" w:pos="90"/>
        </w:tabs>
        <w:autoSpaceDE w:val="0"/>
        <w:autoSpaceDN w:val="0"/>
        <w:adjustRightInd w:val="0"/>
        <w:jc w:val="both"/>
        <w:rPr>
          <w:color w:val="000000"/>
          <w:sz w:val="28"/>
          <w:szCs w:val="28"/>
        </w:rPr>
      </w:pPr>
      <w:r>
        <w:rPr>
          <w:color w:val="000000"/>
          <w:sz w:val="28"/>
          <w:szCs w:val="28"/>
        </w:rPr>
        <w:t>Полная терапевтическая доза должна быть достигнута н</w:t>
      </w:r>
      <w:r w:rsidR="005274D2">
        <w:rPr>
          <w:color w:val="000000"/>
          <w:sz w:val="28"/>
          <w:szCs w:val="28"/>
        </w:rPr>
        <w:t>е</w:t>
      </w:r>
      <w:r>
        <w:rPr>
          <w:color w:val="000000"/>
          <w:sz w:val="28"/>
          <w:szCs w:val="28"/>
        </w:rPr>
        <w:t xml:space="preserve"> позднее 5 дня цитореду</w:t>
      </w:r>
      <w:r w:rsidR="006A55A5">
        <w:rPr>
          <w:color w:val="000000"/>
          <w:sz w:val="28"/>
          <w:szCs w:val="28"/>
        </w:rPr>
        <w:t>ктивной профазы. Суммарная доза к 7 дню должна составить не менеее 21 мг/м</w:t>
      </w:r>
      <w:proofErr w:type="gramStart"/>
      <w:r w:rsidR="006A55A5" w:rsidRPr="006A55A5">
        <w:rPr>
          <w:color w:val="000000"/>
          <w:sz w:val="28"/>
          <w:szCs w:val="28"/>
          <w:vertAlign w:val="superscript"/>
        </w:rPr>
        <w:t>2</w:t>
      </w:r>
      <w:proofErr w:type="gramEnd"/>
      <w:r w:rsidR="006A55A5">
        <w:rPr>
          <w:color w:val="000000"/>
          <w:sz w:val="28"/>
          <w:szCs w:val="28"/>
        </w:rPr>
        <w:t xml:space="preserve"> (оптимально 42 мг/м</w:t>
      </w:r>
      <w:r w:rsidR="006A55A5" w:rsidRPr="006A55A5">
        <w:rPr>
          <w:color w:val="000000"/>
          <w:sz w:val="28"/>
          <w:szCs w:val="28"/>
          <w:vertAlign w:val="superscript"/>
        </w:rPr>
        <w:t>2</w:t>
      </w:r>
      <w:r w:rsidR="006A55A5">
        <w:rPr>
          <w:color w:val="000000"/>
          <w:sz w:val="28"/>
          <w:szCs w:val="28"/>
        </w:rPr>
        <w:t>) с коррекцией по возрасту пациента. В случае продолжающегося роста лейкоцитов на 3-4 сутки допускается дополнительное введение циклофосфамида в дозе 100-120мг/м</w:t>
      </w:r>
      <w:proofErr w:type="gramStart"/>
      <w:r w:rsidR="006A55A5" w:rsidRPr="006A55A5">
        <w:rPr>
          <w:color w:val="000000"/>
          <w:sz w:val="28"/>
          <w:szCs w:val="28"/>
          <w:vertAlign w:val="superscript"/>
        </w:rPr>
        <w:t>2</w:t>
      </w:r>
      <w:proofErr w:type="gramEnd"/>
      <w:r w:rsidR="006A55A5">
        <w:rPr>
          <w:color w:val="000000"/>
          <w:sz w:val="28"/>
          <w:szCs w:val="28"/>
        </w:rPr>
        <w:t xml:space="preserve"> в пересчете по возрасту пациента + урометоксан (МЕСНА).</w:t>
      </w:r>
    </w:p>
    <w:p w14:paraId="6AF93255" w14:textId="77777777" w:rsidR="009B0AA4" w:rsidRDefault="009B0AA4" w:rsidP="004B4066">
      <w:pPr>
        <w:widowControl w:val="0"/>
        <w:tabs>
          <w:tab w:val="left" w:pos="90"/>
        </w:tabs>
        <w:autoSpaceDE w:val="0"/>
        <w:autoSpaceDN w:val="0"/>
        <w:adjustRightInd w:val="0"/>
        <w:jc w:val="both"/>
        <w:rPr>
          <w:color w:val="000000"/>
          <w:sz w:val="28"/>
          <w:szCs w:val="28"/>
        </w:rPr>
      </w:pPr>
      <w:r>
        <w:rPr>
          <w:color w:val="000000"/>
          <w:sz w:val="28"/>
          <w:szCs w:val="28"/>
        </w:rPr>
        <w:t>Во время циторедуктивной фазы проводится ежедневная оценка клинической динамики и лабораторных показателей:</w:t>
      </w:r>
    </w:p>
    <w:p w14:paraId="750CE4AE" w14:textId="77777777" w:rsidR="009B0AA4" w:rsidRPr="007B0202" w:rsidRDefault="00287EB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sidRPr="007B0202">
        <w:rPr>
          <w:color w:val="000000"/>
          <w:sz w:val="28"/>
          <w:szCs w:val="28"/>
        </w:rPr>
        <w:lastRenderedPageBreak/>
        <w:t>с</w:t>
      </w:r>
      <w:r w:rsidR="009B0AA4" w:rsidRPr="007B0202">
        <w:rPr>
          <w:color w:val="000000"/>
          <w:sz w:val="28"/>
          <w:szCs w:val="28"/>
        </w:rPr>
        <w:t>окращение размеров экстрамедуллярной опухоли в с</w:t>
      </w:r>
      <w:r w:rsidR="007B0202" w:rsidRPr="007B0202">
        <w:rPr>
          <w:color w:val="000000"/>
          <w:sz w:val="28"/>
          <w:szCs w:val="28"/>
        </w:rPr>
        <w:t>антиметрах</w:t>
      </w:r>
      <w:r w:rsidRPr="007B0202">
        <w:rPr>
          <w:color w:val="000000"/>
          <w:sz w:val="28"/>
          <w:szCs w:val="28"/>
        </w:rPr>
        <w:t>;</w:t>
      </w:r>
    </w:p>
    <w:p w14:paraId="0AADE685" w14:textId="77777777" w:rsidR="009B0AA4" w:rsidRPr="009B0AA4" w:rsidRDefault="00287EB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Pr>
          <w:color w:val="000000"/>
          <w:sz w:val="28"/>
          <w:szCs w:val="28"/>
        </w:rPr>
        <w:t>р</w:t>
      </w:r>
      <w:r w:rsidR="009B0AA4" w:rsidRPr="009B0AA4">
        <w:rPr>
          <w:color w:val="000000"/>
          <w:sz w:val="28"/>
          <w:szCs w:val="28"/>
        </w:rPr>
        <w:t>едукция опухоли по картине периферической крови</w:t>
      </w:r>
      <w:r>
        <w:rPr>
          <w:color w:val="000000"/>
          <w:sz w:val="28"/>
          <w:szCs w:val="28"/>
        </w:rPr>
        <w:t>: уровень лейкоцитов, % бластов;</w:t>
      </w:r>
    </w:p>
    <w:p w14:paraId="4C7120CE" w14:textId="77777777" w:rsidR="009B0AA4" w:rsidRPr="009B0AA4" w:rsidRDefault="00287EB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Pr>
          <w:color w:val="000000"/>
          <w:sz w:val="28"/>
          <w:szCs w:val="28"/>
        </w:rPr>
        <w:t>к</w:t>
      </w:r>
      <w:r w:rsidR="009B0AA4" w:rsidRPr="009B0AA4">
        <w:rPr>
          <w:color w:val="000000"/>
          <w:sz w:val="28"/>
          <w:szCs w:val="28"/>
        </w:rPr>
        <w:t>аждые 13 часов проводится мониторинг основных биохимических показателей: общий белок, альбумин, мочевая кислота, креатинин, мочевина, электролиты крови – К</w:t>
      </w:r>
      <w:r w:rsidR="009B0AA4" w:rsidRPr="009B0AA4">
        <w:rPr>
          <w:color w:val="000000"/>
          <w:sz w:val="28"/>
          <w:szCs w:val="28"/>
          <w:vertAlign w:val="superscript"/>
        </w:rPr>
        <w:t>+</w:t>
      </w:r>
      <w:r w:rsidR="009B0AA4" w:rsidRPr="009B0AA4">
        <w:rPr>
          <w:color w:val="000000"/>
          <w:sz w:val="28"/>
          <w:szCs w:val="28"/>
        </w:rPr>
        <w:t xml:space="preserve">, </w:t>
      </w:r>
      <w:r w:rsidR="009B0AA4" w:rsidRPr="009B0AA4">
        <w:rPr>
          <w:color w:val="000000"/>
          <w:sz w:val="28"/>
          <w:szCs w:val="28"/>
          <w:lang w:val="en-US"/>
        </w:rPr>
        <w:t>Na</w:t>
      </w:r>
      <w:r w:rsidR="009B0AA4" w:rsidRPr="007F192C">
        <w:rPr>
          <w:color w:val="000000"/>
          <w:sz w:val="28"/>
          <w:szCs w:val="28"/>
          <w:vertAlign w:val="superscript"/>
        </w:rPr>
        <w:t>+</w:t>
      </w:r>
      <w:r w:rsidR="009B0AA4" w:rsidRPr="007F192C">
        <w:rPr>
          <w:color w:val="000000"/>
          <w:sz w:val="28"/>
          <w:szCs w:val="28"/>
        </w:rPr>
        <w:t xml:space="preserve">, </w:t>
      </w:r>
      <w:r w:rsidR="009B0AA4" w:rsidRPr="009B0AA4">
        <w:rPr>
          <w:color w:val="000000"/>
          <w:sz w:val="28"/>
          <w:szCs w:val="28"/>
          <w:lang w:val="en-US"/>
        </w:rPr>
        <w:t>Ca</w:t>
      </w:r>
      <w:r w:rsidR="009B0AA4" w:rsidRPr="007F192C">
        <w:rPr>
          <w:color w:val="000000"/>
          <w:sz w:val="28"/>
          <w:szCs w:val="28"/>
          <w:vertAlign w:val="superscript"/>
        </w:rPr>
        <w:t>++</w:t>
      </w:r>
      <w:r w:rsidR="009B0AA4" w:rsidRPr="007F192C">
        <w:rPr>
          <w:color w:val="000000"/>
          <w:sz w:val="28"/>
          <w:szCs w:val="28"/>
        </w:rPr>
        <w:t xml:space="preserve">, </w:t>
      </w:r>
      <w:r w:rsidR="009B0AA4" w:rsidRPr="009B0AA4">
        <w:rPr>
          <w:color w:val="000000"/>
          <w:sz w:val="28"/>
          <w:szCs w:val="28"/>
          <w:lang w:val="en-US"/>
        </w:rPr>
        <w:t>Ph</w:t>
      </w:r>
      <w:r w:rsidR="009B0AA4" w:rsidRPr="007F192C">
        <w:rPr>
          <w:color w:val="000000"/>
          <w:sz w:val="28"/>
          <w:szCs w:val="28"/>
          <w:vertAlign w:val="superscript"/>
        </w:rPr>
        <w:t>++</w:t>
      </w:r>
      <w:r w:rsidR="009B0AA4" w:rsidRPr="007F192C">
        <w:rPr>
          <w:color w:val="000000"/>
          <w:sz w:val="28"/>
          <w:szCs w:val="28"/>
        </w:rPr>
        <w:t xml:space="preserve">, </w:t>
      </w:r>
      <w:r w:rsidR="009B0AA4" w:rsidRPr="009B0AA4">
        <w:rPr>
          <w:color w:val="000000"/>
          <w:sz w:val="28"/>
          <w:szCs w:val="28"/>
          <w:lang w:val="en-US"/>
        </w:rPr>
        <w:t>Mg</w:t>
      </w:r>
      <w:r w:rsidR="009B0AA4" w:rsidRPr="007F192C">
        <w:rPr>
          <w:color w:val="000000"/>
          <w:sz w:val="28"/>
          <w:szCs w:val="28"/>
          <w:vertAlign w:val="superscript"/>
        </w:rPr>
        <w:t>++</w:t>
      </w:r>
      <w:r w:rsidR="009B0AA4" w:rsidRPr="007F192C">
        <w:rPr>
          <w:color w:val="000000"/>
          <w:sz w:val="28"/>
          <w:szCs w:val="28"/>
        </w:rPr>
        <w:t>.</w:t>
      </w:r>
    </w:p>
    <w:p w14:paraId="2B046A49" w14:textId="77777777" w:rsidR="00465C61" w:rsidRPr="009B0AA4" w:rsidRDefault="00A902AF" w:rsidP="004B4066">
      <w:pPr>
        <w:widowControl w:val="0"/>
        <w:tabs>
          <w:tab w:val="left" w:pos="90"/>
        </w:tabs>
        <w:autoSpaceDE w:val="0"/>
        <w:autoSpaceDN w:val="0"/>
        <w:adjustRightInd w:val="0"/>
        <w:jc w:val="center"/>
        <w:rPr>
          <w:b/>
          <w:color w:val="000000"/>
          <w:sz w:val="28"/>
          <w:szCs w:val="28"/>
        </w:rPr>
      </w:pPr>
      <w:r w:rsidRPr="009B0AA4">
        <w:rPr>
          <w:b/>
          <w:color w:val="000000"/>
          <w:sz w:val="28"/>
          <w:szCs w:val="28"/>
        </w:rPr>
        <w:t>Продолжение индукционной терапии.</w:t>
      </w:r>
    </w:p>
    <w:p w14:paraId="636E3820" w14:textId="77777777" w:rsidR="00A902AF" w:rsidRDefault="00A902AF" w:rsidP="004B4066">
      <w:pPr>
        <w:widowControl w:val="0"/>
        <w:tabs>
          <w:tab w:val="left" w:pos="0"/>
        </w:tabs>
        <w:autoSpaceDE w:val="0"/>
        <w:autoSpaceDN w:val="0"/>
        <w:adjustRightInd w:val="0"/>
        <w:ind w:firstLine="567"/>
        <w:jc w:val="both"/>
        <w:rPr>
          <w:color w:val="000000"/>
          <w:sz w:val="28"/>
          <w:szCs w:val="28"/>
        </w:rPr>
      </w:pPr>
      <w:r>
        <w:rPr>
          <w:color w:val="000000"/>
          <w:sz w:val="28"/>
          <w:szCs w:val="28"/>
        </w:rPr>
        <w:t>После циторедуктивной профазы индукционна</w:t>
      </w:r>
      <w:r w:rsidR="00AC08C1">
        <w:rPr>
          <w:color w:val="000000"/>
          <w:sz w:val="28"/>
          <w:szCs w:val="28"/>
        </w:rPr>
        <w:t>я терапия продолжается дексаметазоном из расчета 6мг/м</w:t>
      </w:r>
      <w:proofErr w:type="gramStart"/>
      <w:r w:rsidR="00AC08C1" w:rsidRPr="009B0AA4">
        <w:rPr>
          <w:color w:val="000000"/>
          <w:sz w:val="28"/>
          <w:szCs w:val="28"/>
          <w:vertAlign w:val="superscript"/>
        </w:rPr>
        <w:t>2</w:t>
      </w:r>
      <w:proofErr w:type="gramEnd"/>
      <w:r w:rsidR="00AC08C1">
        <w:rPr>
          <w:color w:val="000000"/>
          <w:sz w:val="28"/>
          <w:szCs w:val="28"/>
        </w:rPr>
        <w:t xml:space="preserve"> в </w:t>
      </w:r>
      <w:r w:rsidR="009B0AA4">
        <w:rPr>
          <w:color w:val="000000"/>
          <w:sz w:val="28"/>
          <w:szCs w:val="28"/>
        </w:rPr>
        <w:t xml:space="preserve">2-3 приема </w:t>
      </w:r>
      <w:r w:rsidR="00287EB7">
        <w:rPr>
          <w:color w:val="000000"/>
          <w:sz w:val="28"/>
          <w:szCs w:val="28"/>
          <w:lang w:val="en-US"/>
        </w:rPr>
        <w:t>per</w:t>
      </w:r>
      <w:r w:rsidR="00287EB7" w:rsidRPr="00287EB7">
        <w:rPr>
          <w:color w:val="000000"/>
          <w:sz w:val="28"/>
          <w:szCs w:val="28"/>
        </w:rPr>
        <w:t xml:space="preserve"> </w:t>
      </w:r>
      <w:r w:rsidR="00287EB7">
        <w:rPr>
          <w:color w:val="000000"/>
          <w:sz w:val="28"/>
          <w:szCs w:val="28"/>
          <w:lang w:val="en-US"/>
        </w:rPr>
        <w:t>os</w:t>
      </w:r>
      <w:r w:rsidR="009B0AA4">
        <w:rPr>
          <w:color w:val="000000"/>
          <w:sz w:val="28"/>
          <w:szCs w:val="28"/>
        </w:rPr>
        <w:t xml:space="preserve"> по возрасту</w:t>
      </w:r>
      <w:r w:rsidR="00AC08C1">
        <w:rPr>
          <w:color w:val="000000"/>
          <w:sz w:val="28"/>
          <w:szCs w:val="28"/>
        </w:rPr>
        <w:t xml:space="preserve"> до 28 дня протокола включительно, затем с 29 начинается </w:t>
      </w:r>
      <w:r w:rsidR="009B0AA4">
        <w:rPr>
          <w:color w:val="000000"/>
          <w:sz w:val="28"/>
          <w:szCs w:val="28"/>
        </w:rPr>
        <w:t xml:space="preserve">постепенное </w:t>
      </w:r>
      <w:r w:rsidR="00AC08C1">
        <w:rPr>
          <w:color w:val="000000"/>
          <w:sz w:val="28"/>
          <w:szCs w:val="28"/>
        </w:rPr>
        <w:t xml:space="preserve">снижение </w:t>
      </w:r>
      <w:r w:rsidR="009B0AA4">
        <w:rPr>
          <w:color w:val="000000"/>
          <w:sz w:val="28"/>
          <w:szCs w:val="28"/>
        </w:rPr>
        <w:t xml:space="preserve">дозы </w:t>
      </w:r>
      <w:r w:rsidR="00AC08C1">
        <w:rPr>
          <w:color w:val="000000"/>
          <w:sz w:val="28"/>
          <w:szCs w:val="28"/>
        </w:rPr>
        <w:t xml:space="preserve">по схеме: 29-31 дни </w:t>
      </w:r>
      <w:r w:rsidR="009B0AA4">
        <w:rPr>
          <w:color w:val="000000"/>
          <w:sz w:val="28"/>
          <w:szCs w:val="28"/>
        </w:rPr>
        <w:t xml:space="preserve">– </w:t>
      </w:r>
      <w:r w:rsidR="00AC08C1">
        <w:rPr>
          <w:color w:val="000000"/>
          <w:sz w:val="28"/>
          <w:szCs w:val="28"/>
        </w:rPr>
        <w:t>3</w:t>
      </w:r>
      <w:r w:rsidR="009B0AA4">
        <w:rPr>
          <w:color w:val="000000"/>
          <w:sz w:val="28"/>
          <w:szCs w:val="28"/>
        </w:rPr>
        <w:t xml:space="preserve"> </w:t>
      </w:r>
      <w:r w:rsidR="00AC08C1">
        <w:rPr>
          <w:color w:val="000000"/>
          <w:sz w:val="28"/>
          <w:szCs w:val="28"/>
        </w:rPr>
        <w:t>мг/м</w:t>
      </w:r>
      <w:r w:rsidR="00AC08C1" w:rsidRPr="009B0AA4">
        <w:rPr>
          <w:color w:val="000000"/>
          <w:sz w:val="28"/>
          <w:szCs w:val="28"/>
          <w:vertAlign w:val="superscript"/>
        </w:rPr>
        <w:t>2</w:t>
      </w:r>
      <w:r w:rsidR="00AC08C1">
        <w:rPr>
          <w:color w:val="000000"/>
          <w:sz w:val="28"/>
          <w:szCs w:val="28"/>
        </w:rPr>
        <w:t xml:space="preserve">, 32-34 дни </w:t>
      </w:r>
      <w:r w:rsidR="009B0AA4">
        <w:rPr>
          <w:color w:val="000000"/>
          <w:sz w:val="28"/>
          <w:szCs w:val="28"/>
        </w:rPr>
        <w:t xml:space="preserve">– </w:t>
      </w:r>
      <w:r w:rsidR="00AC08C1">
        <w:rPr>
          <w:color w:val="000000"/>
          <w:sz w:val="28"/>
          <w:szCs w:val="28"/>
        </w:rPr>
        <w:t>1,5</w:t>
      </w:r>
      <w:r w:rsidR="009B0AA4">
        <w:rPr>
          <w:color w:val="000000"/>
          <w:sz w:val="28"/>
          <w:szCs w:val="28"/>
        </w:rPr>
        <w:t xml:space="preserve"> </w:t>
      </w:r>
      <w:r w:rsidR="00AC08C1">
        <w:rPr>
          <w:color w:val="000000"/>
          <w:sz w:val="28"/>
          <w:szCs w:val="28"/>
        </w:rPr>
        <w:t>мг/м</w:t>
      </w:r>
      <w:r w:rsidR="00AC08C1" w:rsidRPr="009B0AA4">
        <w:rPr>
          <w:color w:val="000000"/>
          <w:sz w:val="28"/>
          <w:szCs w:val="28"/>
          <w:vertAlign w:val="superscript"/>
        </w:rPr>
        <w:t>2</w:t>
      </w:r>
      <w:r w:rsidR="00AC08C1">
        <w:rPr>
          <w:color w:val="000000"/>
          <w:sz w:val="28"/>
          <w:szCs w:val="28"/>
        </w:rPr>
        <w:t xml:space="preserve">, 35-37 дни </w:t>
      </w:r>
      <w:r w:rsidR="009B0AA4">
        <w:rPr>
          <w:color w:val="000000"/>
          <w:sz w:val="28"/>
          <w:szCs w:val="28"/>
        </w:rPr>
        <w:t xml:space="preserve">– </w:t>
      </w:r>
      <w:r w:rsidR="00AC08C1">
        <w:rPr>
          <w:color w:val="000000"/>
          <w:sz w:val="28"/>
          <w:szCs w:val="28"/>
        </w:rPr>
        <w:t>0,75</w:t>
      </w:r>
      <w:r w:rsidR="009B0AA4">
        <w:rPr>
          <w:color w:val="000000"/>
          <w:sz w:val="28"/>
          <w:szCs w:val="28"/>
        </w:rPr>
        <w:t xml:space="preserve"> </w:t>
      </w:r>
      <w:r w:rsidR="00AC08C1">
        <w:rPr>
          <w:color w:val="000000"/>
          <w:sz w:val="28"/>
          <w:szCs w:val="28"/>
        </w:rPr>
        <w:t>мг/м</w:t>
      </w:r>
      <w:r w:rsidR="00AC08C1" w:rsidRPr="009B0AA4">
        <w:rPr>
          <w:color w:val="000000"/>
          <w:sz w:val="28"/>
          <w:szCs w:val="28"/>
          <w:vertAlign w:val="superscript"/>
        </w:rPr>
        <w:t>2</w:t>
      </w:r>
      <w:r w:rsidR="00AC08C1">
        <w:rPr>
          <w:color w:val="000000"/>
          <w:sz w:val="28"/>
          <w:szCs w:val="28"/>
        </w:rPr>
        <w:t xml:space="preserve">, затем полная отмена. </w:t>
      </w:r>
    </w:p>
    <w:p w14:paraId="166C1A04" w14:textId="77777777" w:rsidR="00287EB7" w:rsidRDefault="005274D2" w:rsidP="00CA61A8">
      <w:pPr>
        <w:pStyle w:val="af5"/>
        <w:widowControl w:val="0"/>
        <w:numPr>
          <w:ilvl w:val="0"/>
          <w:numId w:val="62"/>
        </w:numPr>
        <w:tabs>
          <w:tab w:val="left" w:pos="567"/>
        </w:tabs>
        <w:autoSpaceDE w:val="0"/>
        <w:autoSpaceDN w:val="0"/>
        <w:adjustRightInd w:val="0"/>
        <w:ind w:left="0" w:firstLine="0"/>
        <w:jc w:val="both"/>
        <w:rPr>
          <w:color w:val="000000"/>
          <w:sz w:val="28"/>
          <w:szCs w:val="28"/>
        </w:rPr>
      </w:pPr>
      <w:r>
        <w:rPr>
          <w:b/>
          <w:color w:val="000000"/>
          <w:sz w:val="28"/>
          <w:szCs w:val="28"/>
        </w:rPr>
        <w:t>в</w:t>
      </w:r>
      <w:r w:rsidR="00AC08C1" w:rsidRPr="00287EB7">
        <w:rPr>
          <w:b/>
          <w:color w:val="000000"/>
          <w:sz w:val="28"/>
          <w:szCs w:val="28"/>
        </w:rPr>
        <w:t>инкристин</w:t>
      </w:r>
      <w:r w:rsidR="00AC08C1" w:rsidRPr="00287EB7">
        <w:rPr>
          <w:color w:val="000000"/>
          <w:sz w:val="28"/>
          <w:szCs w:val="28"/>
        </w:rPr>
        <w:t xml:space="preserve"> </w:t>
      </w:r>
      <w:r w:rsidR="009B0AA4" w:rsidRPr="00287EB7">
        <w:rPr>
          <w:color w:val="000000"/>
          <w:sz w:val="28"/>
          <w:szCs w:val="28"/>
        </w:rPr>
        <w:t>(</w:t>
      </w:r>
      <w:r w:rsidR="009B0AA4" w:rsidRPr="00287EB7">
        <w:rPr>
          <w:color w:val="000000"/>
          <w:sz w:val="28"/>
          <w:szCs w:val="28"/>
          <w:lang w:val="en-US"/>
        </w:rPr>
        <w:t>VCR</w:t>
      </w:r>
      <w:r w:rsidR="009B0AA4" w:rsidRPr="00287EB7">
        <w:rPr>
          <w:color w:val="000000"/>
          <w:sz w:val="28"/>
          <w:szCs w:val="28"/>
        </w:rPr>
        <w:t xml:space="preserve">) </w:t>
      </w:r>
      <w:r w:rsidR="00AC08C1" w:rsidRPr="00287EB7">
        <w:rPr>
          <w:color w:val="000000"/>
          <w:sz w:val="28"/>
          <w:szCs w:val="28"/>
        </w:rPr>
        <w:t>вводится в</w:t>
      </w:r>
      <w:r w:rsidR="00287EB7" w:rsidRPr="00287EB7">
        <w:rPr>
          <w:color w:val="000000"/>
          <w:sz w:val="28"/>
          <w:szCs w:val="28"/>
        </w:rPr>
        <w:t>/в</w:t>
      </w:r>
      <w:r w:rsidR="00AC08C1" w:rsidRPr="00287EB7">
        <w:rPr>
          <w:color w:val="000000"/>
          <w:sz w:val="28"/>
          <w:szCs w:val="28"/>
        </w:rPr>
        <w:t xml:space="preserve"> струйно из расчета 1,5мг/м</w:t>
      </w:r>
      <w:proofErr w:type="gramStart"/>
      <w:r w:rsidR="00AC08C1" w:rsidRPr="00287EB7">
        <w:rPr>
          <w:color w:val="000000"/>
          <w:sz w:val="28"/>
          <w:szCs w:val="28"/>
          <w:vertAlign w:val="superscript"/>
        </w:rPr>
        <w:t>2</w:t>
      </w:r>
      <w:proofErr w:type="gramEnd"/>
      <w:r w:rsidR="00AC08C1" w:rsidRPr="00287EB7">
        <w:rPr>
          <w:color w:val="000000"/>
          <w:sz w:val="28"/>
          <w:szCs w:val="28"/>
        </w:rPr>
        <w:t xml:space="preserve"> на 8, 15, 22, 29 и 36 дни протокола.</w:t>
      </w:r>
      <w:r w:rsidR="00077CA2" w:rsidRPr="00287EB7">
        <w:rPr>
          <w:color w:val="000000"/>
          <w:sz w:val="28"/>
          <w:szCs w:val="28"/>
        </w:rPr>
        <w:t xml:space="preserve"> При развитии тяжелой винкристиновой нейротоксичности или при развитии синдрома неадекватной секреции антидиуретического гормона (АДГ) последнее введение винкристина </w:t>
      </w:r>
      <w:r w:rsidR="00287EB7" w:rsidRPr="00287EB7">
        <w:rPr>
          <w:color w:val="000000"/>
          <w:sz w:val="28"/>
          <w:szCs w:val="28"/>
        </w:rPr>
        <w:t>отменить;</w:t>
      </w:r>
    </w:p>
    <w:p w14:paraId="4C2EBEA1" w14:textId="77777777" w:rsidR="00287EB7" w:rsidRDefault="005274D2" w:rsidP="00CA61A8">
      <w:pPr>
        <w:pStyle w:val="af5"/>
        <w:widowControl w:val="0"/>
        <w:numPr>
          <w:ilvl w:val="0"/>
          <w:numId w:val="62"/>
        </w:numPr>
        <w:tabs>
          <w:tab w:val="left" w:pos="567"/>
        </w:tabs>
        <w:autoSpaceDE w:val="0"/>
        <w:autoSpaceDN w:val="0"/>
        <w:adjustRightInd w:val="0"/>
        <w:ind w:left="0" w:firstLine="0"/>
        <w:jc w:val="both"/>
        <w:rPr>
          <w:color w:val="000000"/>
          <w:sz w:val="28"/>
          <w:szCs w:val="28"/>
        </w:rPr>
      </w:pPr>
      <w:r>
        <w:rPr>
          <w:b/>
          <w:color w:val="000000"/>
          <w:sz w:val="28"/>
          <w:szCs w:val="28"/>
        </w:rPr>
        <w:t>р</w:t>
      </w:r>
      <w:r w:rsidR="00077CA2" w:rsidRPr="00287EB7">
        <w:rPr>
          <w:b/>
          <w:color w:val="000000"/>
          <w:sz w:val="28"/>
          <w:szCs w:val="28"/>
        </w:rPr>
        <w:t>убомицин</w:t>
      </w:r>
      <w:r w:rsidR="00077CA2" w:rsidRPr="00287EB7">
        <w:rPr>
          <w:color w:val="000000"/>
          <w:sz w:val="28"/>
          <w:szCs w:val="28"/>
        </w:rPr>
        <w:t xml:space="preserve"> </w:t>
      </w:r>
      <w:r w:rsidR="009B0AA4" w:rsidRPr="00287EB7">
        <w:rPr>
          <w:color w:val="000000"/>
          <w:sz w:val="28"/>
          <w:szCs w:val="28"/>
        </w:rPr>
        <w:t xml:space="preserve">(DNR) </w:t>
      </w:r>
      <w:r w:rsidR="00077CA2" w:rsidRPr="00287EB7">
        <w:rPr>
          <w:color w:val="000000"/>
          <w:sz w:val="28"/>
          <w:szCs w:val="28"/>
        </w:rPr>
        <w:t>45мг/м</w:t>
      </w:r>
      <w:proofErr w:type="gramStart"/>
      <w:r w:rsidR="00077CA2" w:rsidRPr="00287EB7">
        <w:rPr>
          <w:color w:val="000000"/>
          <w:sz w:val="28"/>
          <w:szCs w:val="28"/>
          <w:vertAlign w:val="superscript"/>
        </w:rPr>
        <w:t>2</w:t>
      </w:r>
      <w:proofErr w:type="gramEnd"/>
      <w:r w:rsidR="00077CA2" w:rsidRPr="00287EB7">
        <w:rPr>
          <w:color w:val="000000"/>
          <w:sz w:val="28"/>
          <w:szCs w:val="28"/>
        </w:rPr>
        <w:t xml:space="preserve"> вводится в</w:t>
      </w:r>
      <w:r w:rsidR="00287EB7" w:rsidRPr="00287EB7">
        <w:rPr>
          <w:color w:val="000000"/>
          <w:sz w:val="28"/>
          <w:szCs w:val="28"/>
        </w:rPr>
        <w:t>/в</w:t>
      </w:r>
      <w:r w:rsidR="00077CA2" w:rsidRPr="00287EB7">
        <w:rPr>
          <w:color w:val="000000"/>
          <w:sz w:val="28"/>
          <w:szCs w:val="28"/>
        </w:rPr>
        <w:t xml:space="preserve"> капельно за 6 часов в 8 и 22 дни протокола. Перед каждым введением рубомицина проводится контроль ЭКГ и ЭхоКГ. Если сердечная функция нарушена</w:t>
      </w:r>
      <w:r w:rsidR="00BB25C4" w:rsidRPr="00287EB7">
        <w:rPr>
          <w:color w:val="000000"/>
          <w:sz w:val="28"/>
          <w:szCs w:val="28"/>
        </w:rPr>
        <w:t xml:space="preserve">, то есть фракция </w:t>
      </w:r>
      <w:r w:rsidR="009B0AA4" w:rsidRPr="00287EB7">
        <w:rPr>
          <w:color w:val="000000"/>
          <w:sz w:val="28"/>
          <w:szCs w:val="28"/>
        </w:rPr>
        <w:t>выброса (</w:t>
      </w:r>
      <w:r w:rsidR="009B0AA4" w:rsidRPr="00287EB7">
        <w:rPr>
          <w:color w:val="000000"/>
          <w:sz w:val="28"/>
          <w:szCs w:val="28"/>
          <w:lang w:val="en-US"/>
        </w:rPr>
        <w:t>FS</w:t>
      </w:r>
      <w:r w:rsidR="009B0AA4" w:rsidRPr="00287EB7">
        <w:rPr>
          <w:color w:val="000000"/>
          <w:sz w:val="28"/>
          <w:szCs w:val="28"/>
        </w:rPr>
        <w:t xml:space="preserve">) </w:t>
      </w:r>
      <w:r w:rsidR="00BB25C4" w:rsidRPr="00287EB7">
        <w:rPr>
          <w:color w:val="000000"/>
          <w:sz w:val="28"/>
          <w:szCs w:val="28"/>
        </w:rPr>
        <w:t>левого желудочка менее 27%, то введение ру</w:t>
      </w:r>
      <w:r w:rsidR="00287EB7" w:rsidRPr="00287EB7">
        <w:rPr>
          <w:color w:val="000000"/>
          <w:sz w:val="28"/>
          <w:szCs w:val="28"/>
        </w:rPr>
        <w:t>б</w:t>
      </w:r>
      <w:r w:rsidR="00BB25C4" w:rsidRPr="00287EB7">
        <w:rPr>
          <w:color w:val="000000"/>
          <w:sz w:val="28"/>
          <w:szCs w:val="28"/>
        </w:rPr>
        <w:t xml:space="preserve">омицина следует отложить. При фракции 27-30% </w:t>
      </w:r>
      <w:r w:rsidR="009B0AA4" w:rsidRPr="00287EB7">
        <w:rPr>
          <w:color w:val="000000"/>
          <w:sz w:val="28"/>
          <w:szCs w:val="28"/>
        </w:rPr>
        <w:t>или выше вводится полная доза препарата</w:t>
      </w:r>
      <w:r w:rsidR="00287EB7" w:rsidRPr="00287EB7">
        <w:rPr>
          <w:color w:val="000000"/>
          <w:sz w:val="28"/>
          <w:szCs w:val="28"/>
        </w:rPr>
        <w:t>;</w:t>
      </w:r>
    </w:p>
    <w:p w14:paraId="385402A7" w14:textId="77777777" w:rsidR="006F1EF7" w:rsidRPr="00287EB7" w:rsidRDefault="003213C5" w:rsidP="00CA61A8">
      <w:pPr>
        <w:pStyle w:val="af5"/>
        <w:widowControl w:val="0"/>
        <w:numPr>
          <w:ilvl w:val="0"/>
          <w:numId w:val="62"/>
        </w:numPr>
        <w:tabs>
          <w:tab w:val="left" w:pos="567"/>
        </w:tabs>
        <w:autoSpaceDE w:val="0"/>
        <w:autoSpaceDN w:val="0"/>
        <w:adjustRightInd w:val="0"/>
        <w:ind w:left="0" w:firstLine="0"/>
        <w:jc w:val="both"/>
        <w:rPr>
          <w:color w:val="000000"/>
          <w:sz w:val="28"/>
          <w:szCs w:val="28"/>
        </w:rPr>
      </w:pPr>
      <w:r w:rsidRPr="00287EB7">
        <w:rPr>
          <w:b/>
          <w:color w:val="000000"/>
          <w:sz w:val="28"/>
          <w:szCs w:val="28"/>
        </w:rPr>
        <w:t>Полная транс-ретиноевая кислота (</w:t>
      </w:r>
      <w:r w:rsidRPr="00287EB7">
        <w:rPr>
          <w:b/>
          <w:color w:val="000000"/>
          <w:sz w:val="28"/>
          <w:szCs w:val="28"/>
          <w:lang w:val="en-US"/>
        </w:rPr>
        <w:t>ATRA</w:t>
      </w:r>
      <w:r w:rsidRPr="00287EB7">
        <w:rPr>
          <w:b/>
          <w:color w:val="000000"/>
          <w:sz w:val="28"/>
          <w:szCs w:val="28"/>
        </w:rPr>
        <w:t xml:space="preserve">, </w:t>
      </w:r>
      <w:r w:rsidR="005274D2">
        <w:rPr>
          <w:b/>
          <w:color w:val="000000"/>
          <w:sz w:val="28"/>
          <w:szCs w:val="28"/>
        </w:rPr>
        <w:t>в</w:t>
      </w:r>
      <w:r w:rsidRPr="00287EB7">
        <w:rPr>
          <w:b/>
          <w:color w:val="000000"/>
          <w:sz w:val="28"/>
          <w:szCs w:val="28"/>
        </w:rPr>
        <w:t xml:space="preserve">есаноид) </w:t>
      </w:r>
      <w:r w:rsidRPr="00287EB7">
        <w:rPr>
          <w:color w:val="000000"/>
          <w:sz w:val="28"/>
          <w:szCs w:val="28"/>
        </w:rPr>
        <w:t>25мг/м</w:t>
      </w:r>
      <w:proofErr w:type="gramStart"/>
      <w:r w:rsidRPr="00287EB7">
        <w:rPr>
          <w:color w:val="000000"/>
          <w:sz w:val="28"/>
          <w:szCs w:val="28"/>
          <w:vertAlign w:val="superscript"/>
        </w:rPr>
        <w:t>2</w:t>
      </w:r>
      <w:proofErr w:type="gramEnd"/>
      <w:r w:rsidRPr="00287EB7">
        <w:rPr>
          <w:color w:val="000000"/>
          <w:sz w:val="28"/>
          <w:szCs w:val="28"/>
        </w:rPr>
        <w:t xml:space="preserve"> через </w:t>
      </w:r>
      <w:r w:rsidR="00287EB7">
        <w:rPr>
          <w:color w:val="000000"/>
          <w:sz w:val="28"/>
          <w:szCs w:val="28"/>
          <w:lang w:val="en-US"/>
        </w:rPr>
        <w:t>per</w:t>
      </w:r>
      <w:r w:rsidR="00287EB7" w:rsidRPr="00287EB7">
        <w:rPr>
          <w:color w:val="000000"/>
          <w:sz w:val="28"/>
          <w:szCs w:val="28"/>
        </w:rPr>
        <w:t xml:space="preserve"> </w:t>
      </w:r>
      <w:r w:rsidR="00287EB7">
        <w:rPr>
          <w:color w:val="000000"/>
          <w:sz w:val="28"/>
          <w:szCs w:val="28"/>
          <w:lang w:val="en-US"/>
        </w:rPr>
        <w:t>os</w:t>
      </w:r>
      <w:r w:rsidRPr="00287EB7">
        <w:rPr>
          <w:color w:val="000000"/>
          <w:sz w:val="28"/>
          <w:szCs w:val="28"/>
        </w:rPr>
        <w:t xml:space="preserve"> назначается ежедневно с 36 по 43 дни терапии в 1 или 2 приема во время кормления грудным молоком</w:t>
      </w:r>
      <w:r w:rsidR="00287EB7">
        <w:rPr>
          <w:color w:val="000000"/>
          <w:sz w:val="28"/>
          <w:szCs w:val="28"/>
        </w:rPr>
        <w:t>/</w:t>
      </w:r>
      <w:r w:rsidRPr="00287EB7">
        <w:rPr>
          <w:color w:val="000000"/>
          <w:sz w:val="28"/>
          <w:szCs w:val="28"/>
        </w:rPr>
        <w:t>адаптированной смесью. К этому времени уже должно произойти снижение уровня лейкоцитов, если лейкоциты выше 10</w:t>
      </w:r>
      <w:r>
        <w:rPr>
          <w:color w:val="000000"/>
          <w:sz w:val="28"/>
          <w:szCs w:val="28"/>
        </w:rPr>
        <w:sym w:font="Symbol" w:char="F0B4"/>
      </w:r>
      <w:r w:rsidRPr="00287EB7">
        <w:rPr>
          <w:color w:val="000000"/>
          <w:sz w:val="28"/>
          <w:szCs w:val="28"/>
        </w:rPr>
        <w:t>10</w:t>
      </w:r>
      <w:r w:rsidRPr="00287EB7">
        <w:rPr>
          <w:color w:val="000000"/>
          <w:sz w:val="28"/>
          <w:szCs w:val="28"/>
          <w:vertAlign w:val="superscript"/>
        </w:rPr>
        <w:t>9</w:t>
      </w:r>
      <w:r w:rsidRPr="00287EB7">
        <w:rPr>
          <w:color w:val="000000"/>
          <w:sz w:val="28"/>
          <w:szCs w:val="28"/>
        </w:rPr>
        <w:t xml:space="preserve">/л от назначения </w:t>
      </w:r>
      <w:r w:rsidRPr="00287EB7">
        <w:rPr>
          <w:color w:val="000000"/>
          <w:sz w:val="28"/>
          <w:szCs w:val="28"/>
          <w:lang w:val="en-US"/>
        </w:rPr>
        <w:t>ATRA</w:t>
      </w:r>
      <w:r w:rsidRPr="00287EB7">
        <w:rPr>
          <w:color w:val="000000"/>
          <w:sz w:val="28"/>
          <w:szCs w:val="28"/>
        </w:rPr>
        <w:t xml:space="preserve"> </w:t>
      </w:r>
      <w:r w:rsidR="006F1EF7" w:rsidRPr="00287EB7">
        <w:rPr>
          <w:color w:val="000000"/>
          <w:sz w:val="28"/>
          <w:szCs w:val="28"/>
        </w:rPr>
        <w:t>на этом э</w:t>
      </w:r>
      <w:r w:rsidR="004F40DB" w:rsidRPr="00287EB7">
        <w:rPr>
          <w:color w:val="000000"/>
          <w:sz w:val="28"/>
          <w:szCs w:val="28"/>
        </w:rPr>
        <w:t>т</w:t>
      </w:r>
      <w:r w:rsidR="006F1EF7" w:rsidRPr="00287EB7">
        <w:rPr>
          <w:color w:val="000000"/>
          <w:sz w:val="28"/>
          <w:szCs w:val="28"/>
        </w:rPr>
        <w:t>а</w:t>
      </w:r>
      <w:r w:rsidR="004F40DB" w:rsidRPr="00287EB7">
        <w:rPr>
          <w:color w:val="000000"/>
          <w:sz w:val="28"/>
          <w:szCs w:val="28"/>
        </w:rPr>
        <w:t>пе следует воздержаться</w:t>
      </w:r>
      <w:r w:rsidR="00AE5EAA" w:rsidRPr="00287EB7">
        <w:rPr>
          <w:color w:val="000000"/>
          <w:sz w:val="28"/>
          <w:szCs w:val="28"/>
        </w:rPr>
        <w:t>.</w:t>
      </w:r>
    </w:p>
    <w:p w14:paraId="09F6842F" w14:textId="77777777" w:rsidR="006F1EF7" w:rsidRDefault="00287EB7" w:rsidP="007B0202">
      <w:pPr>
        <w:autoSpaceDE w:val="0"/>
        <w:autoSpaceDN w:val="0"/>
        <w:adjustRightInd w:val="0"/>
        <w:ind w:firstLine="709"/>
        <w:jc w:val="both"/>
        <w:rPr>
          <w:rFonts w:eastAsia="Calibri"/>
          <w:sz w:val="28"/>
          <w:szCs w:val="28"/>
        </w:rPr>
      </w:pPr>
      <w:r>
        <w:rPr>
          <w:rFonts w:eastAsia="Calibri"/>
          <w:sz w:val="28"/>
          <w:szCs w:val="28"/>
        </w:rPr>
        <w:t xml:space="preserve">При не возможности </w:t>
      </w:r>
      <w:r w:rsidR="006F1EF7" w:rsidRPr="006F1EF7">
        <w:rPr>
          <w:rFonts w:eastAsia="Calibri"/>
          <w:sz w:val="28"/>
          <w:szCs w:val="28"/>
        </w:rPr>
        <w:t>проглотить капсулу –</w:t>
      </w:r>
      <w:r w:rsidR="006F1EF7">
        <w:rPr>
          <w:rFonts w:eastAsia="Calibri"/>
          <w:sz w:val="28"/>
          <w:szCs w:val="28"/>
        </w:rPr>
        <w:t xml:space="preserve"> </w:t>
      </w:r>
      <w:r w:rsidR="006F1EF7" w:rsidRPr="006F1EF7">
        <w:rPr>
          <w:rFonts w:eastAsia="Calibri"/>
          <w:sz w:val="28"/>
          <w:szCs w:val="28"/>
        </w:rPr>
        <w:t xml:space="preserve">лекарственное вещество извлекается из капсулы, </w:t>
      </w:r>
      <w:r w:rsidR="006F1EF7" w:rsidRPr="007B0202">
        <w:rPr>
          <w:rFonts w:eastAsia="Calibri"/>
          <w:sz w:val="28"/>
          <w:szCs w:val="28"/>
        </w:rPr>
        <w:t xml:space="preserve">содержимое которой вводится </w:t>
      </w:r>
      <w:r w:rsidRPr="007B0202">
        <w:rPr>
          <w:color w:val="000000"/>
          <w:sz w:val="28"/>
          <w:szCs w:val="28"/>
          <w:lang w:val="en-US"/>
        </w:rPr>
        <w:t>per</w:t>
      </w:r>
      <w:r w:rsidRPr="007B0202">
        <w:rPr>
          <w:color w:val="000000"/>
          <w:sz w:val="28"/>
          <w:szCs w:val="28"/>
        </w:rPr>
        <w:t xml:space="preserve"> </w:t>
      </w:r>
      <w:r w:rsidRPr="007B0202">
        <w:rPr>
          <w:color w:val="000000"/>
          <w:sz w:val="28"/>
          <w:szCs w:val="28"/>
          <w:lang w:val="en-US"/>
        </w:rPr>
        <w:t>os</w:t>
      </w:r>
      <w:r w:rsidR="005274D2" w:rsidRPr="007B0202">
        <w:rPr>
          <w:color w:val="000000"/>
          <w:sz w:val="28"/>
          <w:szCs w:val="28"/>
        </w:rPr>
        <w:t xml:space="preserve"> </w:t>
      </w:r>
      <w:r w:rsidR="005274D2" w:rsidRPr="007B0202">
        <w:rPr>
          <w:rFonts w:eastAsia="Calibri"/>
          <w:sz w:val="28"/>
          <w:szCs w:val="28"/>
        </w:rPr>
        <w:t>(стерильной иглой)</w:t>
      </w:r>
      <w:r w:rsidR="006F1EF7" w:rsidRPr="007B0202">
        <w:rPr>
          <w:rFonts w:eastAsia="Calibri"/>
          <w:sz w:val="28"/>
          <w:szCs w:val="28"/>
        </w:rPr>
        <w:t>.</w:t>
      </w:r>
    </w:p>
    <w:p w14:paraId="5139A570" w14:textId="77777777" w:rsidR="007B0202" w:rsidRPr="007B0202" w:rsidRDefault="007B0202" w:rsidP="007B0202">
      <w:pPr>
        <w:autoSpaceDE w:val="0"/>
        <w:autoSpaceDN w:val="0"/>
        <w:adjustRightInd w:val="0"/>
        <w:ind w:firstLine="709"/>
        <w:jc w:val="both"/>
        <w:rPr>
          <w:rFonts w:eastAsia="Calibri"/>
          <w:sz w:val="28"/>
          <w:szCs w:val="28"/>
        </w:rPr>
      </w:pPr>
      <w:proofErr w:type="gramStart"/>
      <w:r>
        <w:rPr>
          <w:rFonts w:eastAsia="Calibri"/>
          <w:sz w:val="28"/>
          <w:szCs w:val="28"/>
        </w:rPr>
        <w:t xml:space="preserve">Алгоритм ведения больных на терапии </w:t>
      </w:r>
      <w:r>
        <w:rPr>
          <w:rFonts w:eastAsia="Calibri"/>
          <w:sz w:val="28"/>
          <w:szCs w:val="28"/>
          <w:lang w:val="en-US"/>
        </w:rPr>
        <w:t>ATRA</w:t>
      </w:r>
      <w:r>
        <w:rPr>
          <w:rFonts w:eastAsia="Calibri"/>
          <w:sz w:val="28"/>
          <w:szCs w:val="28"/>
        </w:rPr>
        <w:t xml:space="preserve"> приведен в </w:t>
      </w:r>
      <w:r w:rsidR="00BB783D">
        <w:rPr>
          <w:rFonts w:eastAsia="Calibri"/>
          <w:sz w:val="28"/>
          <w:szCs w:val="28"/>
        </w:rPr>
        <w:t>П</w:t>
      </w:r>
      <w:r w:rsidRPr="00BB783D">
        <w:rPr>
          <w:rFonts w:eastAsia="Calibri"/>
          <w:sz w:val="28"/>
          <w:szCs w:val="28"/>
        </w:rPr>
        <w:t xml:space="preserve">риложении </w:t>
      </w:r>
      <w:r w:rsidR="00BB783D">
        <w:rPr>
          <w:rFonts w:eastAsia="Calibri"/>
          <w:sz w:val="28"/>
          <w:szCs w:val="28"/>
        </w:rPr>
        <w:t>1</w:t>
      </w:r>
      <w:r>
        <w:rPr>
          <w:rFonts w:eastAsia="Calibri"/>
          <w:sz w:val="28"/>
          <w:szCs w:val="28"/>
        </w:rPr>
        <w:t xml:space="preserve"> данного КП.</w:t>
      </w:r>
      <w:proofErr w:type="gramEnd"/>
    </w:p>
    <w:p w14:paraId="2B8C9387" w14:textId="77777777" w:rsidR="00263469" w:rsidRPr="007B0202" w:rsidRDefault="006F1EF7" w:rsidP="007B0202">
      <w:pPr>
        <w:autoSpaceDE w:val="0"/>
        <w:autoSpaceDN w:val="0"/>
        <w:adjustRightInd w:val="0"/>
        <w:ind w:firstLine="709"/>
        <w:jc w:val="both"/>
        <w:rPr>
          <w:rFonts w:eastAsia="Calibri"/>
          <w:sz w:val="28"/>
          <w:szCs w:val="28"/>
        </w:rPr>
      </w:pPr>
      <w:r w:rsidRPr="007B0202">
        <w:rPr>
          <w:rFonts w:eastAsia="Calibri"/>
          <w:sz w:val="28"/>
          <w:szCs w:val="28"/>
        </w:rPr>
        <w:t>Проведение люмбальных пункций с вве</w:t>
      </w:r>
      <w:r w:rsidR="00263469" w:rsidRPr="007B0202">
        <w:rPr>
          <w:rFonts w:eastAsia="Calibri"/>
          <w:sz w:val="28"/>
          <w:szCs w:val="28"/>
        </w:rPr>
        <w:t xml:space="preserve">дением триплета: МТХ+ARA-C+Pred </w:t>
      </w:r>
      <w:r w:rsidRPr="007B0202">
        <w:rPr>
          <w:rFonts w:eastAsia="Calibri"/>
          <w:sz w:val="28"/>
          <w:szCs w:val="28"/>
        </w:rPr>
        <w:t>осуществляется всем больным в еженедельном режиме до 43 дня терапии</w:t>
      </w:r>
      <w:r w:rsidR="00263469" w:rsidRPr="007B0202">
        <w:rPr>
          <w:rFonts w:eastAsia="Calibri"/>
          <w:sz w:val="28"/>
          <w:szCs w:val="28"/>
        </w:rPr>
        <w:t xml:space="preserve"> </w:t>
      </w:r>
      <w:r w:rsidRPr="007B0202">
        <w:rPr>
          <w:rFonts w:eastAsia="Calibri"/>
          <w:sz w:val="28"/>
          <w:szCs w:val="28"/>
        </w:rPr>
        <w:t>включительно: в 1, 8, 15, 22, 29, 36 и 43 дни.</w:t>
      </w:r>
      <w:r w:rsidR="00BB25C4" w:rsidRPr="007B0202">
        <w:rPr>
          <w:color w:val="000000"/>
          <w:sz w:val="28"/>
          <w:szCs w:val="28"/>
        </w:rPr>
        <w:t xml:space="preserve">  </w:t>
      </w:r>
      <w:r w:rsidR="00263469" w:rsidRPr="007B0202">
        <w:rPr>
          <w:rFonts w:eastAsia="Calibri"/>
          <w:sz w:val="28"/>
          <w:szCs w:val="28"/>
        </w:rPr>
        <w:t>У детей с отсутствием полной санации ликвора после 43 дня еженедельные интратекальные введения продолжаются до нормализации клеточного состава спинномозговой жидкости. При наличии инициальной нейролейкемии с высоким цитозом ликвора ≥ 1×10</w:t>
      </w:r>
      <w:r w:rsidR="00263469" w:rsidRPr="007B0202">
        <w:rPr>
          <w:rFonts w:eastAsia="Calibri"/>
          <w:sz w:val="28"/>
          <w:szCs w:val="28"/>
          <w:vertAlign w:val="superscript"/>
        </w:rPr>
        <w:t>5</w:t>
      </w:r>
      <w:r w:rsidR="00263469" w:rsidRPr="007B0202">
        <w:rPr>
          <w:rFonts w:eastAsia="Calibri"/>
          <w:sz w:val="28"/>
          <w:szCs w:val="28"/>
        </w:rPr>
        <w:t xml:space="preserve"> /мл, спинно-мозговая жидкость направляется на исследование МРБ и выполняется количественная ПЦР </w:t>
      </w:r>
      <w:proofErr w:type="gramStart"/>
      <w:r w:rsidR="00263469" w:rsidRPr="007B0202">
        <w:rPr>
          <w:rFonts w:eastAsia="Calibri"/>
          <w:sz w:val="28"/>
          <w:szCs w:val="28"/>
        </w:rPr>
        <w:t>на</w:t>
      </w:r>
      <w:proofErr w:type="gramEnd"/>
      <w:r w:rsidR="00263469" w:rsidRPr="007B0202">
        <w:rPr>
          <w:rFonts w:eastAsia="Calibri"/>
          <w:sz w:val="28"/>
          <w:szCs w:val="28"/>
        </w:rPr>
        <w:t xml:space="preserve"> установленную у данного пациента MLL-реарранжировку. </w:t>
      </w:r>
    </w:p>
    <w:p w14:paraId="4B0473B7" w14:textId="77777777" w:rsidR="00263469" w:rsidRPr="007B0202" w:rsidRDefault="00263469" w:rsidP="007B0202">
      <w:pPr>
        <w:autoSpaceDE w:val="0"/>
        <w:autoSpaceDN w:val="0"/>
        <w:adjustRightInd w:val="0"/>
        <w:ind w:firstLine="709"/>
        <w:jc w:val="both"/>
        <w:rPr>
          <w:rFonts w:eastAsia="Calibri"/>
          <w:sz w:val="28"/>
          <w:szCs w:val="28"/>
        </w:rPr>
      </w:pPr>
      <w:r w:rsidRPr="007B0202">
        <w:rPr>
          <w:rFonts w:eastAsia="Calibri"/>
          <w:sz w:val="28"/>
          <w:szCs w:val="28"/>
        </w:rPr>
        <w:t xml:space="preserve">Периферическая кровь в обязательном порядке исследуется в 1, 8, 15, 36 и </w:t>
      </w:r>
      <w:r w:rsidR="008D496E" w:rsidRPr="007B0202">
        <w:rPr>
          <w:rFonts w:eastAsia="Calibri"/>
          <w:sz w:val="28"/>
          <w:szCs w:val="28"/>
        </w:rPr>
        <w:t xml:space="preserve">43 </w:t>
      </w:r>
      <w:r w:rsidRPr="007B0202">
        <w:rPr>
          <w:rFonts w:eastAsia="Calibri"/>
          <w:sz w:val="28"/>
          <w:szCs w:val="28"/>
        </w:rPr>
        <w:t>дни терапии. Образцы крови направляются на исследование МРБ.</w:t>
      </w:r>
    </w:p>
    <w:p w14:paraId="04D80CE0" w14:textId="77777777" w:rsidR="00AC08C1" w:rsidRDefault="00263469" w:rsidP="007B0202">
      <w:pPr>
        <w:autoSpaceDE w:val="0"/>
        <w:autoSpaceDN w:val="0"/>
        <w:adjustRightInd w:val="0"/>
        <w:ind w:left="709"/>
        <w:rPr>
          <w:rFonts w:eastAsia="Calibri"/>
          <w:sz w:val="28"/>
          <w:szCs w:val="28"/>
        </w:rPr>
      </w:pPr>
      <w:r w:rsidRPr="007B0202">
        <w:rPr>
          <w:rFonts w:eastAsia="Calibri"/>
          <w:sz w:val="28"/>
          <w:szCs w:val="28"/>
        </w:rPr>
        <w:t>Костномозговые пункции проводятся в 1, 15, 36 и 43 дни терапии.</w:t>
      </w:r>
      <w:r>
        <w:rPr>
          <w:rFonts w:eastAsia="Calibri"/>
          <w:sz w:val="28"/>
          <w:szCs w:val="28"/>
        </w:rPr>
        <w:t xml:space="preserve"> </w:t>
      </w:r>
      <w:r w:rsidRPr="00263469">
        <w:rPr>
          <w:rFonts w:eastAsia="Calibri"/>
          <w:sz w:val="28"/>
          <w:szCs w:val="28"/>
        </w:rPr>
        <w:t xml:space="preserve">Аспирационный материал направляется на исследование </w:t>
      </w:r>
      <w:r>
        <w:rPr>
          <w:rFonts w:eastAsia="Calibri"/>
          <w:sz w:val="28"/>
          <w:szCs w:val="28"/>
        </w:rPr>
        <w:t>МРБ</w:t>
      </w:r>
      <w:r w:rsidRPr="00263469">
        <w:rPr>
          <w:rFonts w:eastAsia="Calibri"/>
          <w:sz w:val="28"/>
          <w:szCs w:val="28"/>
        </w:rPr>
        <w:t>.</w:t>
      </w:r>
    </w:p>
    <w:p w14:paraId="6F72953C" w14:textId="77777777" w:rsidR="00263469" w:rsidRPr="00263469" w:rsidRDefault="00263469" w:rsidP="004B4066">
      <w:pPr>
        <w:autoSpaceDE w:val="0"/>
        <w:autoSpaceDN w:val="0"/>
        <w:adjustRightInd w:val="0"/>
        <w:jc w:val="center"/>
        <w:rPr>
          <w:rFonts w:eastAsia="Calibri"/>
          <w:b/>
          <w:bCs/>
          <w:sz w:val="28"/>
          <w:szCs w:val="28"/>
        </w:rPr>
      </w:pPr>
      <w:r w:rsidRPr="00263469">
        <w:rPr>
          <w:rFonts w:eastAsia="Calibri"/>
          <w:b/>
          <w:bCs/>
          <w:sz w:val="28"/>
          <w:szCs w:val="28"/>
        </w:rPr>
        <w:t>Терапия консолидации промежуточного риска (MRG)</w:t>
      </w:r>
    </w:p>
    <w:p w14:paraId="19D410EA" w14:textId="77777777" w:rsidR="00263469" w:rsidRPr="007B0202" w:rsidRDefault="00263469" w:rsidP="004B4066">
      <w:pPr>
        <w:autoSpaceDE w:val="0"/>
        <w:autoSpaceDN w:val="0"/>
        <w:adjustRightInd w:val="0"/>
        <w:jc w:val="both"/>
        <w:rPr>
          <w:rFonts w:eastAsia="Calibri"/>
          <w:sz w:val="28"/>
          <w:szCs w:val="28"/>
        </w:rPr>
      </w:pPr>
      <w:r w:rsidRPr="007B0202">
        <w:rPr>
          <w:rFonts w:eastAsia="Calibri"/>
          <w:sz w:val="28"/>
          <w:szCs w:val="28"/>
        </w:rPr>
        <w:t>Рандомизация в рамках консолидации также не предусмотрена.</w:t>
      </w:r>
    </w:p>
    <w:p w14:paraId="7799AD0F" w14:textId="77777777" w:rsidR="00263469" w:rsidRPr="00263469" w:rsidRDefault="00263469" w:rsidP="004B4066">
      <w:pPr>
        <w:autoSpaceDE w:val="0"/>
        <w:autoSpaceDN w:val="0"/>
        <w:adjustRightInd w:val="0"/>
        <w:ind w:firstLine="567"/>
        <w:jc w:val="both"/>
        <w:rPr>
          <w:rFonts w:eastAsia="Calibri"/>
          <w:sz w:val="28"/>
          <w:szCs w:val="28"/>
        </w:rPr>
      </w:pPr>
      <w:r w:rsidRPr="00263469">
        <w:rPr>
          <w:rFonts w:eastAsia="Calibri"/>
          <w:sz w:val="28"/>
          <w:szCs w:val="28"/>
        </w:rPr>
        <w:lastRenderedPageBreak/>
        <w:t>Пересчет площади поверхности тела и доз препаратов проводится перед</w:t>
      </w:r>
      <w:r w:rsidR="00D45F96">
        <w:rPr>
          <w:rFonts w:eastAsia="Calibri"/>
          <w:sz w:val="28"/>
          <w:szCs w:val="28"/>
        </w:rPr>
        <w:t xml:space="preserve"> </w:t>
      </w:r>
      <w:r w:rsidRPr="00263469">
        <w:rPr>
          <w:rFonts w:eastAsia="Calibri"/>
          <w:sz w:val="28"/>
          <w:szCs w:val="28"/>
        </w:rPr>
        <w:t>началом каждого курса консолидации и перед каждым реиндукционным курсом, все</w:t>
      </w:r>
      <w:r w:rsidR="00D45F96">
        <w:rPr>
          <w:rFonts w:eastAsia="Calibri"/>
          <w:sz w:val="28"/>
          <w:szCs w:val="28"/>
        </w:rPr>
        <w:t xml:space="preserve"> </w:t>
      </w:r>
      <w:r w:rsidRPr="00263469">
        <w:rPr>
          <w:rFonts w:eastAsia="Calibri"/>
          <w:sz w:val="28"/>
          <w:szCs w:val="28"/>
        </w:rPr>
        <w:t>дозы химиопрепаратов и дексаметазона корректируются по возрасту</w:t>
      </w:r>
      <w:r w:rsidR="00D45F96">
        <w:rPr>
          <w:rFonts w:eastAsia="Calibri"/>
          <w:sz w:val="28"/>
          <w:szCs w:val="28"/>
        </w:rPr>
        <w:t>.</w:t>
      </w:r>
    </w:p>
    <w:p w14:paraId="5D91004C" w14:textId="77777777" w:rsidR="00263469" w:rsidRPr="00263469" w:rsidRDefault="00263469" w:rsidP="004B4066">
      <w:pPr>
        <w:autoSpaceDE w:val="0"/>
        <w:autoSpaceDN w:val="0"/>
        <w:adjustRightInd w:val="0"/>
        <w:ind w:firstLine="567"/>
        <w:jc w:val="both"/>
        <w:rPr>
          <w:color w:val="000000"/>
          <w:sz w:val="28"/>
          <w:szCs w:val="28"/>
        </w:rPr>
      </w:pPr>
      <w:r w:rsidRPr="00263469">
        <w:rPr>
          <w:rFonts w:eastAsia="Calibri"/>
          <w:sz w:val="28"/>
          <w:szCs w:val="28"/>
        </w:rPr>
        <w:t>Консолидация состоит из трех курсов I, II и III. Каждый курс представляет</w:t>
      </w:r>
      <w:r w:rsidR="00D45F96">
        <w:rPr>
          <w:rFonts w:eastAsia="Calibri"/>
          <w:sz w:val="28"/>
          <w:szCs w:val="28"/>
        </w:rPr>
        <w:t xml:space="preserve"> </w:t>
      </w:r>
      <w:r w:rsidRPr="00263469">
        <w:rPr>
          <w:rFonts w:eastAsia="Calibri"/>
          <w:sz w:val="28"/>
          <w:szCs w:val="28"/>
        </w:rPr>
        <w:t>собой 6-ти недельную терапию 6-меркаптопурином, метотрексатом и L-аспарагиназой, с</w:t>
      </w:r>
      <w:r w:rsidR="00D45F96">
        <w:rPr>
          <w:rFonts w:eastAsia="Calibri"/>
          <w:sz w:val="28"/>
          <w:szCs w:val="28"/>
        </w:rPr>
        <w:t xml:space="preserve"> </w:t>
      </w:r>
      <w:r w:rsidRPr="00263469">
        <w:rPr>
          <w:rFonts w:eastAsia="Calibri"/>
          <w:sz w:val="28"/>
          <w:szCs w:val="28"/>
        </w:rPr>
        <w:t xml:space="preserve">последующей 2-х недельной реиндукцией </w:t>
      </w:r>
      <w:r w:rsidR="00D45F96">
        <w:rPr>
          <w:rFonts w:eastAsia="Calibri"/>
          <w:sz w:val="28"/>
          <w:szCs w:val="28"/>
        </w:rPr>
        <w:t>Дексаметазон</w:t>
      </w:r>
      <w:r w:rsidRPr="00263469">
        <w:rPr>
          <w:rFonts w:eastAsia="Calibri"/>
          <w:sz w:val="28"/>
          <w:szCs w:val="28"/>
        </w:rPr>
        <w:t>+</w:t>
      </w:r>
      <w:r w:rsidR="00D45F96">
        <w:rPr>
          <w:rFonts w:eastAsia="Calibri"/>
          <w:sz w:val="28"/>
          <w:szCs w:val="28"/>
        </w:rPr>
        <w:t>Винкристин</w:t>
      </w:r>
      <w:r w:rsidRPr="00263469">
        <w:rPr>
          <w:rFonts w:eastAsia="Calibri"/>
          <w:sz w:val="28"/>
          <w:szCs w:val="28"/>
        </w:rPr>
        <w:t>+ATRA и</w:t>
      </w:r>
      <w:r w:rsidR="00D45F96">
        <w:rPr>
          <w:rFonts w:eastAsia="Calibri"/>
          <w:sz w:val="28"/>
          <w:szCs w:val="28"/>
        </w:rPr>
        <w:t xml:space="preserve"> </w:t>
      </w:r>
      <w:r w:rsidRPr="00263469">
        <w:rPr>
          <w:rFonts w:eastAsia="Calibri"/>
          <w:sz w:val="28"/>
          <w:szCs w:val="28"/>
        </w:rPr>
        <w:t>интратекальным введением 3-х препаратов в первый день каждой реиндукции. Во</w:t>
      </w:r>
      <w:r w:rsidR="00D45F96">
        <w:rPr>
          <w:rFonts w:eastAsia="Calibri"/>
          <w:sz w:val="28"/>
          <w:szCs w:val="28"/>
        </w:rPr>
        <w:t xml:space="preserve"> </w:t>
      </w:r>
      <w:r w:rsidRPr="00263469">
        <w:rPr>
          <w:rFonts w:eastAsia="Calibri"/>
          <w:sz w:val="28"/>
          <w:szCs w:val="28"/>
        </w:rPr>
        <w:t>время консолидации I предусмотрено 3 введения рубомицина, во время</w:t>
      </w:r>
      <w:r w:rsidR="00D45F96">
        <w:rPr>
          <w:rFonts w:eastAsia="Calibri"/>
          <w:sz w:val="28"/>
          <w:szCs w:val="28"/>
        </w:rPr>
        <w:t xml:space="preserve"> </w:t>
      </w:r>
      <w:r w:rsidRPr="00263469">
        <w:rPr>
          <w:rFonts w:eastAsia="Calibri"/>
          <w:sz w:val="28"/>
          <w:szCs w:val="28"/>
        </w:rPr>
        <w:t>консолидации II предусмотрено 2 введения рубомицина, во время консолидации III</w:t>
      </w:r>
      <w:r w:rsidR="00F30E5F">
        <w:rPr>
          <w:rFonts w:eastAsia="Calibri"/>
          <w:sz w:val="28"/>
          <w:szCs w:val="28"/>
        </w:rPr>
        <w:t xml:space="preserve"> Рубомицин не вводится</w:t>
      </w:r>
      <w:r w:rsidRPr="00263469">
        <w:rPr>
          <w:rFonts w:eastAsia="Calibri"/>
          <w:sz w:val="28"/>
          <w:szCs w:val="28"/>
        </w:rPr>
        <w:t xml:space="preserve"> </w:t>
      </w:r>
      <w:r w:rsidR="00F30E5F">
        <w:rPr>
          <w:rFonts w:eastAsia="Calibri"/>
          <w:sz w:val="28"/>
          <w:szCs w:val="28"/>
        </w:rPr>
        <w:t xml:space="preserve">(терапия консолидаций </w:t>
      </w:r>
      <w:r w:rsidRPr="00263469">
        <w:rPr>
          <w:rFonts w:eastAsia="Calibri"/>
          <w:sz w:val="28"/>
          <w:szCs w:val="28"/>
        </w:rPr>
        <w:t xml:space="preserve">I, II и III представлены </w:t>
      </w:r>
      <w:r w:rsidR="00F30E5F">
        <w:rPr>
          <w:rFonts w:eastAsia="Calibri"/>
          <w:sz w:val="28"/>
          <w:szCs w:val="28"/>
        </w:rPr>
        <w:t>на Схеме</w:t>
      </w:r>
      <w:r w:rsidRPr="00D45F96">
        <w:rPr>
          <w:rFonts w:eastAsia="Calibri"/>
          <w:color w:val="FF0000"/>
          <w:sz w:val="28"/>
          <w:szCs w:val="28"/>
        </w:rPr>
        <w:t xml:space="preserve"> </w:t>
      </w:r>
      <w:r w:rsidR="00F30E5F" w:rsidRPr="00E31191">
        <w:rPr>
          <w:rFonts w:eastAsia="Calibri"/>
          <w:sz w:val="28"/>
          <w:szCs w:val="28"/>
        </w:rPr>
        <w:t>6</w:t>
      </w:r>
      <w:r w:rsidR="00E31191" w:rsidRPr="00E31191">
        <w:rPr>
          <w:rFonts w:eastAsia="Calibri"/>
          <w:sz w:val="28"/>
          <w:szCs w:val="28"/>
        </w:rPr>
        <w:t>,7,8</w:t>
      </w:r>
      <w:r w:rsidR="00F30E5F" w:rsidRPr="00E31191">
        <w:rPr>
          <w:rFonts w:eastAsia="Calibri"/>
          <w:sz w:val="28"/>
          <w:szCs w:val="28"/>
        </w:rPr>
        <w:t>)</w:t>
      </w:r>
      <w:r w:rsidRPr="00E31191">
        <w:rPr>
          <w:rFonts w:eastAsia="Calibri"/>
          <w:sz w:val="28"/>
          <w:szCs w:val="28"/>
        </w:rPr>
        <w:t>.</w:t>
      </w:r>
    </w:p>
    <w:p w14:paraId="1EC55A86" w14:textId="77777777" w:rsidR="000F118F"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14972472" wp14:editId="055DF0C0">
            <wp:extent cx="6578600" cy="3319145"/>
            <wp:effectExtent l="0" t="0" r="0" b="8255"/>
            <wp:docPr id="24" name="Рисунок 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78600" cy="3319145"/>
                    </a:xfrm>
                    <a:prstGeom prst="rect">
                      <a:avLst/>
                    </a:prstGeom>
                    <a:noFill/>
                    <a:ln>
                      <a:noFill/>
                    </a:ln>
                  </pic:spPr>
                </pic:pic>
              </a:graphicData>
            </a:graphic>
          </wp:inline>
        </w:drawing>
      </w:r>
    </w:p>
    <w:p w14:paraId="142E8446" w14:textId="77777777" w:rsidR="00D45F96" w:rsidRDefault="008A7225" w:rsidP="004B4066">
      <w:pPr>
        <w:widowControl w:val="0"/>
        <w:tabs>
          <w:tab w:val="left" w:pos="90"/>
        </w:tabs>
        <w:autoSpaceDE w:val="0"/>
        <w:autoSpaceDN w:val="0"/>
        <w:adjustRightInd w:val="0"/>
        <w:jc w:val="both"/>
        <w:rPr>
          <w:color w:val="000000"/>
          <w:sz w:val="28"/>
          <w:szCs w:val="28"/>
        </w:rPr>
      </w:pPr>
      <w:r w:rsidRPr="005274D2">
        <w:rPr>
          <w:b/>
          <w:color w:val="000000"/>
          <w:sz w:val="28"/>
          <w:szCs w:val="28"/>
        </w:rPr>
        <w:t>Схема</w:t>
      </w:r>
      <w:r w:rsidR="005274D2" w:rsidRPr="005274D2">
        <w:rPr>
          <w:b/>
          <w:color w:val="000000"/>
          <w:sz w:val="28"/>
          <w:szCs w:val="28"/>
        </w:rPr>
        <w:t xml:space="preserve"> </w:t>
      </w:r>
      <w:r w:rsidR="009453DE">
        <w:rPr>
          <w:b/>
          <w:color w:val="000000"/>
          <w:sz w:val="28"/>
          <w:szCs w:val="28"/>
        </w:rPr>
        <w:t>6</w:t>
      </w:r>
      <w:r>
        <w:rPr>
          <w:color w:val="000000"/>
          <w:sz w:val="28"/>
          <w:szCs w:val="28"/>
        </w:rPr>
        <w:t xml:space="preserve"> </w:t>
      </w:r>
      <w:r w:rsidR="005274D2">
        <w:rPr>
          <w:color w:val="000000"/>
          <w:sz w:val="28"/>
          <w:szCs w:val="28"/>
        </w:rPr>
        <w:t xml:space="preserve">Терапия </w:t>
      </w:r>
      <w:r>
        <w:rPr>
          <w:color w:val="000000"/>
          <w:sz w:val="28"/>
          <w:szCs w:val="28"/>
        </w:rPr>
        <w:t xml:space="preserve">консолидации </w:t>
      </w:r>
      <w:r>
        <w:rPr>
          <w:color w:val="000000"/>
          <w:sz w:val="28"/>
          <w:szCs w:val="28"/>
          <w:lang w:val="en-US"/>
        </w:rPr>
        <w:t>I</w:t>
      </w:r>
      <w:r>
        <w:rPr>
          <w:color w:val="000000"/>
          <w:sz w:val="28"/>
          <w:szCs w:val="28"/>
        </w:rPr>
        <w:t>.</w:t>
      </w:r>
    </w:p>
    <w:p w14:paraId="579530BE" w14:textId="77777777" w:rsidR="008A7225" w:rsidRDefault="008A7225" w:rsidP="004B4066">
      <w:pPr>
        <w:widowControl w:val="0"/>
        <w:tabs>
          <w:tab w:val="left" w:pos="90"/>
        </w:tabs>
        <w:autoSpaceDE w:val="0"/>
        <w:autoSpaceDN w:val="0"/>
        <w:adjustRightInd w:val="0"/>
        <w:jc w:val="both"/>
        <w:rPr>
          <w:color w:val="000000"/>
          <w:sz w:val="28"/>
          <w:szCs w:val="28"/>
        </w:rPr>
      </w:pPr>
      <w:r>
        <w:rPr>
          <w:color w:val="000000"/>
          <w:sz w:val="28"/>
          <w:szCs w:val="28"/>
        </w:rPr>
        <w:t>Начало консолидации возможно только при соблюдении следующих условий:</w:t>
      </w:r>
    </w:p>
    <w:p w14:paraId="117BD586"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п</w:t>
      </w:r>
      <w:r w:rsidR="008A7225" w:rsidRPr="008A7225">
        <w:rPr>
          <w:color w:val="000000"/>
          <w:sz w:val="28"/>
          <w:szCs w:val="28"/>
        </w:rPr>
        <w:t>олная клинико-гематологическая ремиссия;</w:t>
      </w:r>
    </w:p>
    <w:p w14:paraId="56BB29C1"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у</w:t>
      </w:r>
      <w:r w:rsidR="008A7225" w:rsidRPr="008A7225">
        <w:rPr>
          <w:color w:val="000000"/>
          <w:sz w:val="28"/>
          <w:szCs w:val="28"/>
        </w:rPr>
        <w:t>довлетворительное общее состояние пациента;</w:t>
      </w:r>
    </w:p>
    <w:p w14:paraId="653DB42B"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о</w:t>
      </w:r>
      <w:r w:rsidR="008A7225" w:rsidRPr="008A7225">
        <w:rPr>
          <w:color w:val="000000"/>
          <w:sz w:val="28"/>
          <w:szCs w:val="28"/>
        </w:rPr>
        <w:t>тсутствие тяжелой инфекции;</w:t>
      </w:r>
    </w:p>
    <w:p w14:paraId="0B35B469"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л</w:t>
      </w:r>
      <w:r w:rsidR="008A7225" w:rsidRPr="008A7225">
        <w:rPr>
          <w:color w:val="000000"/>
          <w:sz w:val="28"/>
          <w:szCs w:val="28"/>
        </w:rPr>
        <w:t>ейкоциты более 2,5×10</w:t>
      </w:r>
      <w:r w:rsidR="008A7225" w:rsidRPr="008A7225">
        <w:rPr>
          <w:color w:val="000000"/>
          <w:sz w:val="28"/>
          <w:szCs w:val="28"/>
          <w:vertAlign w:val="superscript"/>
        </w:rPr>
        <w:t>9</w:t>
      </w:r>
      <w:r w:rsidR="008A7225" w:rsidRPr="008A7225">
        <w:rPr>
          <w:color w:val="000000"/>
          <w:sz w:val="28"/>
          <w:szCs w:val="28"/>
        </w:rPr>
        <w:t>/л;</w:t>
      </w:r>
    </w:p>
    <w:p w14:paraId="2656CB01"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г</w:t>
      </w:r>
      <w:r w:rsidR="008A7225" w:rsidRPr="008A7225">
        <w:rPr>
          <w:color w:val="000000"/>
          <w:sz w:val="28"/>
          <w:szCs w:val="28"/>
        </w:rPr>
        <w:t>ранулоциты более 750 /мкл;</w:t>
      </w:r>
    </w:p>
    <w:p w14:paraId="6AB6BB4E"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т</w:t>
      </w:r>
      <w:r w:rsidR="008A7225" w:rsidRPr="008A7225">
        <w:rPr>
          <w:color w:val="000000"/>
          <w:sz w:val="28"/>
          <w:szCs w:val="28"/>
        </w:rPr>
        <w:t>ромбоциты более 70×10</w:t>
      </w:r>
      <w:r w:rsidR="008A7225" w:rsidRPr="008A7225">
        <w:rPr>
          <w:color w:val="000000"/>
          <w:sz w:val="28"/>
          <w:szCs w:val="28"/>
          <w:vertAlign w:val="superscript"/>
        </w:rPr>
        <w:t>9</w:t>
      </w:r>
      <w:r w:rsidR="008A7225" w:rsidRPr="008A7225">
        <w:rPr>
          <w:color w:val="000000"/>
          <w:sz w:val="28"/>
          <w:szCs w:val="28"/>
        </w:rPr>
        <w:t>/л;</w:t>
      </w:r>
    </w:p>
    <w:p w14:paraId="7F3C8649" w14:textId="77777777" w:rsidR="008A7225" w:rsidRPr="008A7225" w:rsidRDefault="00C86744" w:rsidP="00CA61A8">
      <w:pPr>
        <w:pStyle w:val="af5"/>
        <w:widowControl w:val="0"/>
        <w:numPr>
          <w:ilvl w:val="0"/>
          <w:numId w:val="40"/>
        </w:numPr>
        <w:tabs>
          <w:tab w:val="left" w:pos="567"/>
        </w:tabs>
        <w:autoSpaceDE w:val="0"/>
        <w:autoSpaceDN w:val="0"/>
        <w:adjustRightInd w:val="0"/>
        <w:ind w:left="0" w:firstLine="0"/>
        <w:jc w:val="both"/>
        <w:rPr>
          <w:color w:val="000000"/>
          <w:sz w:val="28"/>
          <w:szCs w:val="28"/>
        </w:rPr>
      </w:pPr>
      <w:r>
        <w:rPr>
          <w:color w:val="000000"/>
          <w:sz w:val="28"/>
          <w:szCs w:val="28"/>
        </w:rPr>
        <w:t>у</w:t>
      </w:r>
      <w:r w:rsidR="008A7225" w:rsidRPr="008A7225">
        <w:rPr>
          <w:color w:val="000000"/>
          <w:sz w:val="28"/>
          <w:szCs w:val="28"/>
        </w:rPr>
        <w:t xml:space="preserve">ровень общего билирубина менее 40 мкмоль/л: </w:t>
      </w:r>
      <w:r w:rsidR="008A7225" w:rsidRPr="008A7225">
        <w:rPr>
          <w:color w:val="000000"/>
          <w:sz w:val="28"/>
          <w:szCs w:val="28"/>
          <w:lang w:val="en-US"/>
        </w:rPr>
        <w:t>L</w:t>
      </w:r>
      <w:r w:rsidR="008A7225" w:rsidRPr="008A7225">
        <w:rPr>
          <w:color w:val="000000"/>
          <w:sz w:val="28"/>
          <w:szCs w:val="28"/>
        </w:rPr>
        <w:t>-аспарагиназ</w:t>
      </w:r>
      <w:r>
        <w:rPr>
          <w:color w:val="000000"/>
          <w:sz w:val="28"/>
          <w:szCs w:val="28"/>
        </w:rPr>
        <w:t>а</w:t>
      </w:r>
      <w:r w:rsidR="008A7225" w:rsidRPr="008A7225">
        <w:rPr>
          <w:color w:val="000000"/>
          <w:sz w:val="28"/>
          <w:szCs w:val="28"/>
        </w:rPr>
        <w:t xml:space="preserve"> и 6-меркаптопурин при уровне общего билирубина 40 мкмоль/л и выше не вводит</w:t>
      </w:r>
      <w:r>
        <w:rPr>
          <w:color w:val="000000"/>
          <w:sz w:val="28"/>
          <w:szCs w:val="28"/>
        </w:rPr>
        <w:t>ся.</w:t>
      </w:r>
    </w:p>
    <w:p w14:paraId="4FF88E63" w14:textId="77777777" w:rsidR="000F118F" w:rsidRPr="00263469" w:rsidRDefault="000F118F" w:rsidP="004B4066">
      <w:pPr>
        <w:widowControl w:val="0"/>
        <w:tabs>
          <w:tab w:val="left" w:pos="90"/>
        </w:tabs>
        <w:autoSpaceDE w:val="0"/>
        <w:autoSpaceDN w:val="0"/>
        <w:adjustRightInd w:val="0"/>
        <w:jc w:val="both"/>
        <w:rPr>
          <w:color w:val="000000"/>
          <w:sz w:val="28"/>
          <w:szCs w:val="28"/>
        </w:rPr>
      </w:pPr>
    </w:p>
    <w:p w14:paraId="0D7B4D26" w14:textId="77777777" w:rsidR="000F118F"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lastRenderedPageBreak/>
        <w:drawing>
          <wp:inline distT="0" distB="0" distL="0" distR="0" wp14:anchorId="7FE9A63A" wp14:editId="419AECEA">
            <wp:extent cx="6350000" cy="3200400"/>
            <wp:effectExtent l="0" t="0" r="0" b="0"/>
            <wp:docPr id="25" name="Рисунок 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50000" cy="3200400"/>
                    </a:xfrm>
                    <a:prstGeom prst="rect">
                      <a:avLst/>
                    </a:prstGeom>
                    <a:noFill/>
                    <a:ln>
                      <a:noFill/>
                    </a:ln>
                  </pic:spPr>
                </pic:pic>
              </a:graphicData>
            </a:graphic>
          </wp:inline>
        </w:drawing>
      </w:r>
    </w:p>
    <w:p w14:paraId="4E4B74D5" w14:textId="77777777" w:rsidR="008A7225" w:rsidRDefault="008A7225" w:rsidP="004B4066">
      <w:pPr>
        <w:widowControl w:val="0"/>
        <w:tabs>
          <w:tab w:val="left" w:pos="90"/>
        </w:tabs>
        <w:autoSpaceDE w:val="0"/>
        <w:autoSpaceDN w:val="0"/>
        <w:adjustRightInd w:val="0"/>
        <w:jc w:val="both"/>
        <w:rPr>
          <w:color w:val="000000"/>
          <w:sz w:val="28"/>
          <w:szCs w:val="28"/>
        </w:rPr>
      </w:pPr>
      <w:r w:rsidRPr="005274D2">
        <w:rPr>
          <w:b/>
          <w:color w:val="000000"/>
          <w:sz w:val="28"/>
          <w:szCs w:val="28"/>
        </w:rPr>
        <w:t xml:space="preserve">Схема </w:t>
      </w:r>
      <w:r w:rsidR="009453DE">
        <w:rPr>
          <w:b/>
          <w:color w:val="000000"/>
          <w:sz w:val="28"/>
          <w:szCs w:val="28"/>
        </w:rPr>
        <w:t>7</w:t>
      </w:r>
      <w:r w:rsidR="005274D2" w:rsidRPr="005274D2">
        <w:rPr>
          <w:b/>
          <w:color w:val="000000"/>
          <w:sz w:val="28"/>
          <w:szCs w:val="28"/>
        </w:rPr>
        <w:t>.</w:t>
      </w:r>
      <w:r w:rsidR="005274D2">
        <w:rPr>
          <w:color w:val="000000"/>
          <w:sz w:val="28"/>
          <w:szCs w:val="28"/>
        </w:rPr>
        <w:t xml:space="preserve"> Т</w:t>
      </w:r>
      <w:r>
        <w:rPr>
          <w:color w:val="000000"/>
          <w:sz w:val="28"/>
          <w:szCs w:val="28"/>
        </w:rPr>
        <w:t>ерапи</w:t>
      </w:r>
      <w:r w:rsidR="005274D2">
        <w:rPr>
          <w:color w:val="000000"/>
          <w:sz w:val="28"/>
          <w:szCs w:val="28"/>
        </w:rPr>
        <w:t>я</w:t>
      </w:r>
      <w:r>
        <w:rPr>
          <w:color w:val="000000"/>
          <w:sz w:val="28"/>
          <w:szCs w:val="28"/>
        </w:rPr>
        <w:t xml:space="preserve"> консолидации </w:t>
      </w:r>
      <w:r>
        <w:rPr>
          <w:color w:val="000000"/>
          <w:sz w:val="28"/>
          <w:szCs w:val="28"/>
          <w:lang w:val="en-US"/>
        </w:rPr>
        <w:t>II</w:t>
      </w:r>
      <w:r w:rsidR="009B72FC">
        <w:rPr>
          <w:color w:val="000000"/>
          <w:sz w:val="28"/>
          <w:szCs w:val="28"/>
        </w:rPr>
        <w:t>.</w:t>
      </w:r>
    </w:p>
    <w:p w14:paraId="3FCDFAE7" w14:textId="77777777" w:rsidR="009B72FC" w:rsidRDefault="009B72FC" w:rsidP="004B4066">
      <w:pPr>
        <w:widowControl w:val="0"/>
        <w:tabs>
          <w:tab w:val="left" w:pos="90"/>
        </w:tabs>
        <w:autoSpaceDE w:val="0"/>
        <w:autoSpaceDN w:val="0"/>
        <w:adjustRightInd w:val="0"/>
        <w:jc w:val="both"/>
        <w:rPr>
          <w:color w:val="000000"/>
          <w:sz w:val="28"/>
          <w:szCs w:val="28"/>
        </w:rPr>
      </w:pPr>
    </w:p>
    <w:p w14:paraId="5C1F3C7E" w14:textId="77777777" w:rsidR="009B72FC"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6F7FB1EF" wp14:editId="10DA115E">
            <wp:extent cx="6121400" cy="3386455"/>
            <wp:effectExtent l="0" t="0" r="0" b="0"/>
            <wp:docPr id="26" name="Рисунок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1400" cy="3386455"/>
                    </a:xfrm>
                    <a:prstGeom prst="rect">
                      <a:avLst/>
                    </a:prstGeom>
                    <a:noFill/>
                    <a:ln>
                      <a:noFill/>
                    </a:ln>
                  </pic:spPr>
                </pic:pic>
              </a:graphicData>
            </a:graphic>
          </wp:inline>
        </w:drawing>
      </w:r>
    </w:p>
    <w:p w14:paraId="3560A00A" w14:textId="77777777" w:rsidR="009B72FC" w:rsidRDefault="009B72FC" w:rsidP="004B4066">
      <w:pPr>
        <w:widowControl w:val="0"/>
        <w:tabs>
          <w:tab w:val="left" w:pos="90"/>
        </w:tabs>
        <w:autoSpaceDE w:val="0"/>
        <w:autoSpaceDN w:val="0"/>
        <w:adjustRightInd w:val="0"/>
        <w:jc w:val="both"/>
        <w:rPr>
          <w:color w:val="000000"/>
          <w:sz w:val="28"/>
          <w:szCs w:val="28"/>
        </w:rPr>
      </w:pPr>
      <w:r w:rsidRPr="005274D2">
        <w:rPr>
          <w:b/>
          <w:color w:val="000000"/>
          <w:sz w:val="28"/>
          <w:szCs w:val="28"/>
        </w:rPr>
        <w:t>Схема</w:t>
      </w:r>
      <w:r w:rsidR="005274D2" w:rsidRPr="005274D2">
        <w:rPr>
          <w:b/>
          <w:color w:val="000000"/>
          <w:sz w:val="28"/>
          <w:szCs w:val="28"/>
        </w:rPr>
        <w:t xml:space="preserve"> </w:t>
      </w:r>
      <w:r w:rsidR="009453DE">
        <w:rPr>
          <w:b/>
          <w:color w:val="000000"/>
          <w:sz w:val="28"/>
          <w:szCs w:val="28"/>
        </w:rPr>
        <w:t>8</w:t>
      </w:r>
      <w:r w:rsidR="005274D2" w:rsidRPr="005274D2">
        <w:rPr>
          <w:b/>
          <w:color w:val="000000"/>
          <w:sz w:val="28"/>
          <w:szCs w:val="28"/>
        </w:rPr>
        <w:t>.</w:t>
      </w:r>
      <w:r>
        <w:rPr>
          <w:color w:val="000000"/>
          <w:sz w:val="28"/>
          <w:szCs w:val="28"/>
        </w:rPr>
        <w:t xml:space="preserve"> </w:t>
      </w:r>
      <w:r w:rsidR="005274D2">
        <w:rPr>
          <w:color w:val="000000"/>
          <w:sz w:val="28"/>
          <w:szCs w:val="28"/>
        </w:rPr>
        <w:t>Терапия</w:t>
      </w:r>
      <w:r>
        <w:rPr>
          <w:color w:val="000000"/>
          <w:sz w:val="28"/>
          <w:szCs w:val="28"/>
        </w:rPr>
        <w:t xml:space="preserve"> консолидации </w:t>
      </w:r>
      <w:r>
        <w:rPr>
          <w:color w:val="000000"/>
          <w:sz w:val="28"/>
          <w:szCs w:val="28"/>
          <w:lang w:val="en-US"/>
        </w:rPr>
        <w:t>III</w:t>
      </w:r>
      <w:r>
        <w:rPr>
          <w:color w:val="000000"/>
          <w:sz w:val="28"/>
          <w:szCs w:val="28"/>
        </w:rPr>
        <w:t>.</w:t>
      </w:r>
    </w:p>
    <w:p w14:paraId="56E8798C" w14:textId="77777777" w:rsidR="009B72FC" w:rsidRPr="009B72FC" w:rsidRDefault="009B72FC" w:rsidP="004B4066">
      <w:pPr>
        <w:widowControl w:val="0"/>
        <w:tabs>
          <w:tab w:val="left" w:pos="90"/>
        </w:tabs>
        <w:autoSpaceDE w:val="0"/>
        <w:autoSpaceDN w:val="0"/>
        <w:adjustRightInd w:val="0"/>
        <w:jc w:val="both"/>
        <w:rPr>
          <w:color w:val="000000"/>
          <w:sz w:val="28"/>
          <w:szCs w:val="28"/>
        </w:rPr>
      </w:pPr>
    </w:p>
    <w:p w14:paraId="2F8BC880" w14:textId="77777777" w:rsidR="009B72FC" w:rsidRPr="00F30E5F" w:rsidRDefault="00F30E5F" w:rsidP="00CA61A8">
      <w:pPr>
        <w:pStyle w:val="af5"/>
        <w:numPr>
          <w:ilvl w:val="0"/>
          <w:numId w:val="63"/>
        </w:numPr>
        <w:tabs>
          <w:tab w:val="left" w:pos="567"/>
        </w:tabs>
        <w:autoSpaceDE w:val="0"/>
        <w:autoSpaceDN w:val="0"/>
        <w:adjustRightInd w:val="0"/>
        <w:ind w:left="0" w:firstLine="0"/>
        <w:jc w:val="both"/>
        <w:rPr>
          <w:rFonts w:eastAsia="Calibri"/>
          <w:sz w:val="28"/>
          <w:szCs w:val="28"/>
        </w:rPr>
      </w:pPr>
      <w:r w:rsidRPr="00F30E5F">
        <w:rPr>
          <w:rFonts w:eastAsia="Calibri"/>
          <w:b/>
          <w:bCs/>
          <w:sz w:val="28"/>
          <w:szCs w:val="28"/>
        </w:rPr>
        <w:t>р</w:t>
      </w:r>
      <w:r w:rsidR="009B72FC" w:rsidRPr="00F30E5F">
        <w:rPr>
          <w:rFonts w:eastAsia="Calibri"/>
          <w:b/>
          <w:bCs/>
          <w:sz w:val="28"/>
          <w:szCs w:val="28"/>
        </w:rPr>
        <w:t>убомицин (DNR) 30 мг/м</w:t>
      </w:r>
      <w:proofErr w:type="gramStart"/>
      <w:r w:rsidR="009B72FC" w:rsidRPr="00F30E5F">
        <w:rPr>
          <w:rFonts w:eastAsia="Calibri"/>
          <w:b/>
          <w:bCs/>
          <w:sz w:val="28"/>
          <w:szCs w:val="28"/>
        </w:rPr>
        <w:t>2</w:t>
      </w:r>
      <w:proofErr w:type="gramEnd"/>
      <w:r w:rsidR="009B72FC" w:rsidRPr="00F30E5F">
        <w:rPr>
          <w:rFonts w:eastAsia="Calibri"/>
          <w:b/>
          <w:bCs/>
          <w:sz w:val="28"/>
          <w:szCs w:val="28"/>
        </w:rPr>
        <w:t xml:space="preserve"> </w:t>
      </w:r>
      <w:r w:rsidR="009B72FC" w:rsidRPr="00F30E5F">
        <w:rPr>
          <w:rFonts w:eastAsia="Calibri"/>
          <w:sz w:val="28"/>
          <w:szCs w:val="28"/>
        </w:rPr>
        <w:t>вводится в</w:t>
      </w:r>
      <w:r>
        <w:rPr>
          <w:rFonts w:eastAsia="Calibri"/>
          <w:sz w:val="28"/>
          <w:szCs w:val="28"/>
        </w:rPr>
        <w:t>/в</w:t>
      </w:r>
      <w:r w:rsidR="009B72FC" w:rsidRPr="00F30E5F">
        <w:rPr>
          <w:rFonts w:eastAsia="Calibri"/>
          <w:sz w:val="28"/>
          <w:szCs w:val="28"/>
        </w:rPr>
        <w:t xml:space="preserve"> капельно за 6 часов в дни 43, 64 и 85 на консолидации I и в дни 106 и 127 на консолидации II. Перед каждым введением рубомицина проводится ЭКГ и ЭХО-КГ </w:t>
      </w:r>
      <w:r>
        <w:rPr>
          <w:rFonts w:eastAsia="Calibri"/>
          <w:sz w:val="28"/>
          <w:szCs w:val="28"/>
        </w:rPr>
        <w:t>(аналогично индукционной схеме);</w:t>
      </w:r>
    </w:p>
    <w:p w14:paraId="2097ABC5" w14:textId="77777777" w:rsidR="009B72FC" w:rsidRPr="00F30E5F" w:rsidRDefault="009B72FC" w:rsidP="00CA61A8">
      <w:pPr>
        <w:pStyle w:val="af5"/>
        <w:numPr>
          <w:ilvl w:val="0"/>
          <w:numId w:val="63"/>
        </w:numPr>
        <w:tabs>
          <w:tab w:val="left" w:pos="567"/>
        </w:tabs>
        <w:autoSpaceDE w:val="0"/>
        <w:autoSpaceDN w:val="0"/>
        <w:adjustRightInd w:val="0"/>
        <w:ind w:left="0" w:firstLine="0"/>
        <w:jc w:val="both"/>
        <w:rPr>
          <w:rFonts w:eastAsia="Calibri"/>
          <w:sz w:val="28"/>
          <w:szCs w:val="28"/>
        </w:rPr>
      </w:pPr>
      <w:r w:rsidRPr="00F30E5F">
        <w:rPr>
          <w:rFonts w:eastAsia="Calibri"/>
          <w:b/>
          <w:bCs/>
          <w:sz w:val="28"/>
          <w:szCs w:val="28"/>
        </w:rPr>
        <w:t>6-меркаптопурин (6-МР, Пуринетол®) 50 мг/м</w:t>
      </w:r>
      <w:proofErr w:type="gramStart"/>
      <w:r w:rsidRPr="00F30E5F">
        <w:rPr>
          <w:rFonts w:eastAsia="Calibri"/>
          <w:b/>
          <w:bCs/>
          <w:sz w:val="28"/>
          <w:szCs w:val="28"/>
        </w:rPr>
        <w:t>2</w:t>
      </w:r>
      <w:proofErr w:type="gramEnd"/>
      <w:r w:rsidRPr="00F30E5F">
        <w:rPr>
          <w:rFonts w:eastAsia="Calibri"/>
          <w:b/>
          <w:bCs/>
          <w:sz w:val="28"/>
          <w:szCs w:val="28"/>
        </w:rPr>
        <w:t xml:space="preserve"> </w:t>
      </w:r>
      <w:r w:rsidRPr="00F30E5F">
        <w:rPr>
          <w:rFonts w:eastAsia="Calibri"/>
          <w:sz w:val="28"/>
          <w:szCs w:val="28"/>
        </w:rPr>
        <w:t>в день орально с еженедельным пересчетом дозы по возрасту:</w:t>
      </w:r>
    </w:p>
    <w:p w14:paraId="75A5732A" w14:textId="77777777" w:rsidR="009B72FC" w:rsidRPr="009B72FC" w:rsidRDefault="009B72FC" w:rsidP="004B4066">
      <w:pPr>
        <w:tabs>
          <w:tab w:val="left" w:pos="567"/>
        </w:tabs>
        <w:autoSpaceDE w:val="0"/>
        <w:autoSpaceDN w:val="0"/>
        <w:adjustRightInd w:val="0"/>
        <w:jc w:val="both"/>
        <w:rPr>
          <w:rFonts w:eastAsia="Calibri"/>
          <w:sz w:val="28"/>
          <w:szCs w:val="28"/>
        </w:rPr>
      </w:pPr>
      <w:r w:rsidRPr="009B72FC">
        <w:rPr>
          <w:rFonts w:eastAsia="SymbolMT"/>
          <w:sz w:val="28"/>
          <w:szCs w:val="28"/>
        </w:rPr>
        <w:t xml:space="preserve">• </w:t>
      </w:r>
      <w:r w:rsidRPr="009B72FC">
        <w:rPr>
          <w:rFonts w:eastAsia="Calibri"/>
          <w:sz w:val="28"/>
          <w:szCs w:val="28"/>
        </w:rPr>
        <w:t>на 7-12 неделе с 43 дня по 84 день включительно (консолидация I);</w:t>
      </w:r>
    </w:p>
    <w:p w14:paraId="674000DA" w14:textId="77777777" w:rsidR="009B72FC" w:rsidRPr="009B72FC" w:rsidRDefault="009B72FC" w:rsidP="004B4066">
      <w:pPr>
        <w:tabs>
          <w:tab w:val="left" w:pos="567"/>
        </w:tabs>
        <w:autoSpaceDE w:val="0"/>
        <w:autoSpaceDN w:val="0"/>
        <w:adjustRightInd w:val="0"/>
        <w:jc w:val="both"/>
        <w:rPr>
          <w:rFonts w:eastAsia="Calibri"/>
          <w:sz w:val="28"/>
          <w:szCs w:val="28"/>
        </w:rPr>
      </w:pPr>
      <w:r w:rsidRPr="009B72FC">
        <w:rPr>
          <w:rFonts w:eastAsia="SymbolMT"/>
          <w:sz w:val="28"/>
          <w:szCs w:val="28"/>
        </w:rPr>
        <w:t xml:space="preserve">• </w:t>
      </w:r>
      <w:r w:rsidRPr="009B72FC">
        <w:rPr>
          <w:rFonts w:eastAsia="Calibri"/>
          <w:sz w:val="28"/>
          <w:szCs w:val="28"/>
        </w:rPr>
        <w:t>на 15-20 неделе с 99 дня по 140 день включительно (консолидация II);</w:t>
      </w:r>
    </w:p>
    <w:p w14:paraId="1D6D88EF" w14:textId="77777777" w:rsidR="009B72FC" w:rsidRPr="009B72FC" w:rsidRDefault="009B72FC" w:rsidP="004B4066">
      <w:pPr>
        <w:tabs>
          <w:tab w:val="left" w:pos="567"/>
        </w:tabs>
        <w:autoSpaceDE w:val="0"/>
        <w:autoSpaceDN w:val="0"/>
        <w:adjustRightInd w:val="0"/>
        <w:jc w:val="both"/>
        <w:rPr>
          <w:rFonts w:eastAsia="Calibri"/>
          <w:sz w:val="28"/>
          <w:szCs w:val="28"/>
        </w:rPr>
      </w:pPr>
      <w:r w:rsidRPr="009B72FC">
        <w:rPr>
          <w:rFonts w:eastAsia="SymbolMT"/>
          <w:sz w:val="28"/>
          <w:szCs w:val="28"/>
        </w:rPr>
        <w:t xml:space="preserve">• </w:t>
      </w:r>
      <w:r w:rsidRPr="009B72FC">
        <w:rPr>
          <w:rFonts w:eastAsia="Calibri"/>
          <w:sz w:val="28"/>
          <w:szCs w:val="28"/>
        </w:rPr>
        <w:t>на 23-28 неделе с 155 дня по 196 день включительно (консолидация</w:t>
      </w:r>
      <w:r w:rsidR="00DB01F1">
        <w:rPr>
          <w:rFonts w:eastAsia="Calibri"/>
          <w:sz w:val="28"/>
          <w:szCs w:val="28"/>
        </w:rPr>
        <w:t xml:space="preserve"> </w:t>
      </w:r>
      <w:r w:rsidRPr="009B72FC">
        <w:rPr>
          <w:rFonts w:eastAsia="Calibri"/>
          <w:sz w:val="28"/>
          <w:szCs w:val="28"/>
        </w:rPr>
        <w:t>III).</w:t>
      </w:r>
    </w:p>
    <w:p w14:paraId="0E2AF538" w14:textId="77777777" w:rsidR="009B72FC" w:rsidRDefault="009B72FC" w:rsidP="004B4066">
      <w:pPr>
        <w:tabs>
          <w:tab w:val="left" w:pos="567"/>
        </w:tabs>
        <w:autoSpaceDE w:val="0"/>
        <w:autoSpaceDN w:val="0"/>
        <w:adjustRightInd w:val="0"/>
        <w:jc w:val="both"/>
        <w:rPr>
          <w:rFonts w:eastAsia="Calibri"/>
          <w:sz w:val="28"/>
          <w:szCs w:val="28"/>
        </w:rPr>
      </w:pPr>
      <w:r w:rsidRPr="009B72FC">
        <w:rPr>
          <w:rFonts w:eastAsia="Calibri"/>
          <w:sz w:val="28"/>
          <w:szCs w:val="28"/>
        </w:rPr>
        <w:lastRenderedPageBreak/>
        <w:t xml:space="preserve">Прием препарата во вторую половину дня натощак, во </w:t>
      </w:r>
      <w:proofErr w:type="gramStart"/>
      <w:r w:rsidRPr="009B72FC">
        <w:rPr>
          <w:rFonts w:eastAsia="Calibri"/>
          <w:sz w:val="28"/>
          <w:szCs w:val="28"/>
        </w:rPr>
        <w:t>время</w:t>
      </w:r>
      <w:proofErr w:type="gramEnd"/>
      <w:r w:rsidRPr="009B72FC">
        <w:rPr>
          <w:rFonts w:eastAsia="Calibri"/>
          <w:sz w:val="28"/>
          <w:szCs w:val="28"/>
        </w:rPr>
        <w:t xml:space="preserve"> не</w:t>
      </w:r>
      <w:r w:rsidR="00DB01F1">
        <w:rPr>
          <w:rFonts w:eastAsia="Calibri"/>
          <w:sz w:val="28"/>
          <w:szCs w:val="28"/>
        </w:rPr>
        <w:t xml:space="preserve"> </w:t>
      </w:r>
      <w:r w:rsidRPr="009B72FC">
        <w:rPr>
          <w:rFonts w:eastAsia="Calibri"/>
          <w:sz w:val="28"/>
          <w:szCs w:val="28"/>
        </w:rPr>
        <w:t>совпадающее с кормлением грудным молоком или смесью, лучше через 2 часа</w:t>
      </w:r>
      <w:r w:rsidR="00DB01F1">
        <w:rPr>
          <w:rFonts w:eastAsia="Calibri"/>
          <w:sz w:val="28"/>
          <w:szCs w:val="28"/>
        </w:rPr>
        <w:t xml:space="preserve"> </w:t>
      </w:r>
      <w:r w:rsidRPr="009B72FC">
        <w:rPr>
          <w:rFonts w:eastAsia="Calibri"/>
          <w:sz w:val="28"/>
          <w:szCs w:val="28"/>
        </w:rPr>
        <w:t>после приема пищи. Указанная выше доза 6-MP является стартовой,</w:t>
      </w:r>
      <w:r w:rsidR="00DB01F1">
        <w:rPr>
          <w:rFonts w:eastAsia="Calibri"/>
          <w:sz w:val="28"/>
          <w:szCs w:val="28"/>
        </w:rPr>
        <w:t xml:space="preserve"> </w:t>
      </w:r>
      <w:r w:rsidRPr="009B72FC">
        <w:rPr>
          <w:rFonts w:eastAsia="Calibri"/>
          <w:sz w:val="28"/>
          <w:szCs w:val="28"/>
        </w:rPr>
        <w:t>следовательно, необходима регулярная корректировка дозы в зависимости от</w:t>
      </w:r>
      <w:r w:rsidR="00DB01F1">
        <w:rPr>
          <w:rFonts w:eastAsia="Calibri"/>
          <w:sz w:val="28"/>
          <w:szCs w:val="28"/>
        </w:rPr>
        <w:t xml:space="preserve"> </w:t>
      </w:r>
      <w:r w:rsidRPr="009B72FC">
        <w:rPr>
          <w:rFonts w:eastAsia="Calibri"/>
          <w:sz w:val="28"/>
          <w:szCs w:val="28"/>
        </w:rPr>
        <w:t xml:space="preserve">количества лейкоцитов в общем анализе крови (Таблица </w:t>
      </w:r>
      <w:r w:rsidR="00F30E5F">
        <w:rPr>
          <w:rFonts w:eastAsia="Calibri"/>
          <w:sz w:val="28"/>
          <w:szCs w:val="28"/>
        </w:rPr>
        <w:t>7</w:t>
      </w:r>
      <w:r w:rsidRPr="009B72FC">
        <w:rPr>
          <w:rFonts w:eastAsia="Calibri"/>
          <w:sz w:val="28"/>
          <w:szCs w:val="28"/>
        </w:rPr>
        <w:t>).</w:t>
      </w:r>
    </w:p>
    <w:p w14:paraId="210E2842" w14:textId="77777777" w:rsidR="00DB01F1" w:rsidRPr="00F30E5F" w:rsidRDefault="00F30E5F"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F30E5F">
        <w:rPr>
          <w:rFonts w:eastAsia="Calibri"/>
          <w:b/>
          <w:bCs/>
          <w:sz w:val="28"/>
          <w:szCs w:val="28"/>
        </w:rPr>
        <w:t>м</w:t>
      </w:r>
      <w:r w:rsidR="009B72FC" w:rsidRPr="00F30E5F">
        <w:rPr>
          <w:rFonts w:eastAsia="Calibri"/>
          <w:b/>
          <w:bCs/>
          <w:sz w:val="28"/>
          <w:szCs w:val="28"/>
        </w:rPr>
        <w:t>етотрексат (MTX) 30 мг/м</w:t>
      </w:r>
      <w:proofErr w:type="gramStart"/>
      <w:r w:rsidR="009B72FC" w:rsidRPr="00F30E5F">
        <w:rPr>
          <w:rFonts w:eastAsia="Calibri"/>
          <w:b/>
          <w:bCs/>
          <w:sz w:val="28"/>
          <w:szCs w:val="28"/>
        </w:rPr>
        <w:t>2</w:t>
      </w:r>
      <w:proofErr w:type="gramEnd"/>
      <w:r w:rsidR="009B72FC" w:rsidRPr="00F30E5F">
        <w:rPr>
          <w:rFonts w:eastAsia="Calibri"/>
          <w:b/>
          <w:bCs/>
          <w:sz w:val="28"/>
          <w:szCs w:val="28"/>
        </w:rPr>
        <w:t xml:space="preserve"> </w:t>
      </w:r>
      <w:r w:rsidR="009B72FC" w:rsidRPr="00F30E5F">
        <w:rPr>
          <w:rFonts w:eastAsia="Calibri"/>
          <w:sz w:val="28"/>
          <w:szCs w:val="28"/>
        </w:rPr>
        <w:t>внутримышечно 1 раз в неделю</w:t>
      </w:r>
      <w:r w:rsidR="00DB01F1" w:rsidRPr="00F30E5F">
        <w:rPr>
          <w:rFonts w:eastAsia="Calibri"/>
          <w:sz w:val="28"/>
          <w:szCs w:val="28"/>
        </w:rPr>
        <w:t xml:space="preserve"> </w:t>
      </w:r>
    </w:p>
    <w:p w14:paraId="372B2752" w14:textId="77777777" w:rsidR="009B72FC" w:rsidRPr="00F30E5F" w:rsidRDefault="009B72FC" w:rsidP="00CA61A8">
      <w:pPr>
        <w:pStyle w:val="af5"/>
        <w:numPr>
          <w:ilvl w:val="0"/>
          <w:numId w:val="65"/>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7 недели по 12 включительно в дни 43, 50, 57, 64, 71, 78</w:t>
      </w:r>
      <w:r w:rsidR="00DB01F1" w:rsidRPr="00F30E5F">
        <w:rPr>
          <w:rFonts w:eastAsia="Calibri"/>
          <w:sz w:val="28"/>
          <w:szCs w:val="28"/>
        </w:rPr>
        <w:t xml:space="preserve"> </w:t>
      </w:r>
      <w:r w:rsidRPr="00F30E5F">
        <w:rPr>
          <w:rFonts w:eastAsia="Calibri"/>
          <w:sz w:val="28"/>
          <w:szCs w:val="28"/>
        </w:rPr>
        <w:t>(консолидация I);</w:t>
      </w:r>
    </w:p>
    <w:p w14:paraId="0D90493D" w14:textId="77777777" w:rsidR="009B72FC" w:rsidRPr="00F30E5F" w:rsidRDefault="009B72FC" w:rsidP="00CA61A8">
      <w:pPr>
        <w:pStyle w:val="af5"/>
        <w:numPr>
          <w:ilvl w:val="0"/>
          <w:numId w:val="65"/>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15 недели по 20 включительно в дни 99, 106, 113, 120,127,134</w:t>
      </w:r>
      <w:r w:rsidR="00DB01F1" w:rsidRPr="00F30E5F">
        <w:rPr>
          <w:rFonts w:eastAsia="Calibri"/>
          <w:sz w:val="28"/>
          <w:szCs w:val="28"/>
        </w:rPr>
        <w:t xml:space="preserve"> </w:t>
      </w:r>
      <w:r w:rsidRPr="00F30E5F">
        <w:rPr>
          <w:rFonts w:eastAsia="Calibri"/>
          <w:sz w:val="28"/>
          <w:szCs w:val="28"/>
        </w:rPr>
        <w:t>(консолидация II);</w:t>
      </w:r>
    </w:p>
    <w:p w14:paraId="73565178" w14:textId="77777777" w:rsidR="009B72FC" w:rsidRPr="00F30E5F" w:rsidRDefault="009B72FC" w:rsidP="00CA61A8">
      <w:pPr>
        <w:pStyle w:val="af5"/>
        <w:numPr>
          <w:ilvl w:val="0"/>
          <w:numId w:val="65"/>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23 недели по 28 включительно в дни 155,162, 169, 176, 183, 190</w:t>
      </w:r>
      <w:r w:rsidR="00DB01F1" w:rsidRPr="00F30E5F">
        <w:rPr>
          <w:rFonts w:eastAsia="Calibri"/>
          <w:sz w:val="28"/>
          <w:szCs w:val="28"/>
        </w:rPr>
        <w:t xml:space="preserve"> </w:t>
      </w:r>
      <w:r w:rsidRPr="00F30E5F">
        <w:rPr>
          <w:rFonts w:eastAsia="Calibri"/>
          <w:sz w:val="28"/>
          <w:szCs w:val="28"/>
        </w:rPr>
        <w:t>(консолидация III).</w:t>
      </w:r>
    </w:p>
    <w:p w14:paraId="51805E28" w14:textId="77777777" w:rsidR="009B72FC" w:rsidRPr="00DB01F1" w:rsidRDefault="009B72FC" w:rsidP="004B4066">
      <w:pPr>
        <w:autoSpaceDE w:val="0"/>
        <w:autoSpaceDN w:val="0"/>
        <w:adjustRightInd w:val="0"/>
        <w:jc w:val="both"/>
        <w:rPr>
          <w:rFonts w:eastAsia="Calibri"/>
          <w:sz w:val="28"/>
          <w:szCs w:val="28"/>
        </w:rPr>
      </w:pPr>
      <w:r w:rsidRPr="009B72FC">
        <w:rPr>
          <w:rFonts w:eastAsia="Calibri"/>
          <w:sz w:val="28"/>
          <w:szCs w:val="28"/>
        </w:rPr>
        <w:t>МТХ вводится на сутки раньше L-аспарагиназы. У больных на фоне</w:t>
      </w:r>
      <w:r w:rsidR="00DB01F1">
        <w:rPr>
          <w:rFonts w:eastAsia="Calibri"/>
          <w:sz w:val="28"/>
          <w:szCs w:val="28"/>
        </w:rPr>
        <w:t xml:space="preserve"> </w:t>
      </w:r>
      <w:r w:rsidRPr="009B72FC">
        <w:rPr>
          <w:rFonts w:eastAsia="Calibri"/>
          <w:sz w:val="28"/>
          <w:szCs w:val="28"/>
        </w:rPr>
        <w:t xml:space="preserve">применения МТХ </w:t>
      </w:r>
      <w:r w:rsidR="00F30E5F">
        <w:rPr>
          <w:rFonts w:eastAsia="Calibri"/>
          <w:sz w:val="28"/>
          <w:szCs w:val="28"/>
        </w:rPr>
        <w:t xml:space="preserve">может </w:t>
      </w:r>
      <w:r w:rsidRPr="009B72FC">
        <w:rPr>
          <w:rFonts w:eastAsia="Calibri"/>
          <w:sz w:val="28"/>
          <w:szCs w:val="28"/>
        </w:rPr>
        <w:t>развится глубокий дефицит фолатов, сопровождающийся</w:t>
      </w:r>
      <w:r w:rsidR="00DB01F1">
        <w:rPr>
          <w:rFonts w:eastAsia="Calibri"/>
          <w:sz w:val="28"/>
          <w:szCs w:val="28"/>
        </w:rPr>
        <w:t xml:space="preserve"> </w:t>
      </w:r>
      <w:r w:rsidRPr="009B72FC">
        <w:rPr>
          <w:rFonts w:eastAsia="Calibri"/>
          <w:sz w:val="28"/>
          <w:szCs w:val="28"/>
        </w:rPr>
        <w:t>характерными изменениями кожи и слизистых, с длительными периодами</w:t>
      </w:r>
      <w:r w:rsidR="00DB01F1">
        <w:rPr>
          <w:rFonts w:eastAsia="Calibri"/>
          <w:sz w:val="28"/>
          <w:szCs w:val="28"/>
        </w:rPr>
        <w:t xml:space="preserve"> </w:t>
      </w:r>
      <w:r w:rsidRPr="009B72FC">
        <w:rPr>
          <w:rFonts w:eastAsia="Calibri"/>
          <w:sz w:val="28"/>
          <w:szCs w:val="28"/>
        </w:rPr>
        <w:t>лейкопении, препятствующей проведению полихимиотерапии, с нарастанием</w:t>
      </w:r>
      <w:r w:rsidR="00DB01F1">
        <w:rPr>
          <w:rFonts w:eastAsia="Calibri"/>
          <w:sz w:val="28"/>
          <w:szCs w:val="28"/>
        </w:rPr>
        <w:t xml:space="preserve"> </w:t>
      </w:r>
      <w:r w:rsidRPr="009B72FC">
        <w:rPr>
          <w:rFonts w:eastAsia="Calibri"/>
          <w:sz w:val="28"/>
          <w:szCs w:val="28"/>
        </w:rPr>
        <w:t>анемии, требующей заместительной терапии. Дефицит фолатов сопровождается</w:t>
      </w:r>
      <w:r w:rsidR="00F30E5F">
        <w:rPr>
          <w:rFonts w:eastAsia="Calibri"/>
          <w:sz w:val="28"/>
          <w:szCs w:val="28"/>
        </w:rPr>
        <w:t xml:space="preserve"> </w:t>
      </w:r>
      <w:r w:rsidRPr="009B72FC">
        <w:rPr>
          <w:rFonts w:eastAsia="Calibri"/>
          <w:sz w:val="28"/>
          <w:szCs w:val="28"/>
        </w:rPr>
        <w:t>появлением избыточного количества мегалобластов в костном мозге и</w:t>
      </w:r>
      <w:r w:rsidR="00DB01F1">
        <w:rPr>
          <w:rFonts w:eastAsia="Calibri"/>
          <w:sz w:val="28"/>
          <w:szCs w:val="28"/>
        </w:rPr>
        <w:t xml:space="preserve"> </w:t>
      </w:r>
      <w:r w:rsidRPr="009B72FC">
        <w:rPr>
          <w:rFonts w:eastAsia="Calibri"/>
          <w:sz w:val="28"/>
          <w:szCs w:val="28"/>
        </w:rPr>
        <w:t>макроцитозом в периферической крови, средний клеточный объем эритроцитов</w:t>
      </w:r>
      <w:r w:rsidR="00DB01F1">
        <w:rPr>
          <w:rFonts w:eastAsia="Calibri"/>
          <w:sz w:val="28"/>
          <w:szCs w:val="28"/>
        </w:rPr>
        <w:t xml:space="preserve"> </w:t>
      </w:r>
      <w:r w:rsidRPr="009B72FC">
        <w:rPr>
          <w:rFonts w:eastAsia="Calibri"/>
          <w:sz w:val="28"/>
          <w:szCs w:val="28"/>
        </w:rPr>
        <w:t>(MCV) составляет &gt;100 fL. В этих случаях целесообразно назначение фолиевой</w:t>
      </w:r>
      <w:r w:rsidR="00DB01F1">
        <w:rPr>
          <w:rFonts w:eastAsia="Calibri"/>
          <w:sz w:val="28"/>
          <w:szCs w:val="28"/>
        </w:rPr>
        <w:t xml:space="preserve"> </w:t>
      </w:r>
      <w:r w:rsidRPr="009B72FC">
        <w:rPr>
          <w:rFonts w:eastAsia="Calibri"/>
          <w:sz w:val="28"/>
          <w:szCs w:val="28"/>
        </w:rPr>
        <w:t>кислоты или лейковорина в дозе 10мг/м</w:t>
      </w:r>
      <w:proofErr w:type="gramStart"/>
      <w:r w:rsidRPr="00DB01F1">
        <w:rPr>
          <w:rFonts w:eastAsia="Calibri"/>
          <w:sz w:val="28"/>
          <w:szCs w:val="28"/>
          <w:vertAlign w:val="superscript"/>
        </w:rPr>
        <w:t>2</w:t>
      </w:r>
      <w:proofErr w:type="gramEnd"/>
      <w:r w:rsidRPr="009B72FC">
        <w:rPr>
          <w:rFonts w:eastAsia="Calibri"/>
          <w:sz w:val="28"/>
          <w:szCs w:val="28"/>
        </w:rPr>
        <w:t xml:space="preserve"> каждые 6 часов, начиная с 24-го часа</w:t>
      </w:r>
      <w:r w:rsidR="00DB01F1">
        <w:rPr>
          <w:rFonts w:eastAsia="Calibri"/>
          <w:sz w:val="28"/>
          <w:szCs w:val="28"/>
        </w:rPr>
        <w:t xml:space="preserve"> </w:t>
      </w:r>
      <w:r w:rsidRPr="009B72FC">
        <w:rPr>
          <w:rFonts w:eastAsia="Calibri"/>
          <w:sz w:val="28"/>
          <w:szCs w:val="28"/>
        </w:rPr>
        <w:t>после введения МTX, всего 4-6 раз, и/или уменьшение дозы метотрексата до 15-20</w:t>
      </w:r>
      <w:r w:rsidR="00DB01F1">
        <w:rPr>
          <w:rFonts w:eastAsia="Calibri"/>
          <w:sz w:val="28"/>
          <w:szCs w:val="28"/>
        </w:rPr>
        <w:t xml:space="preserve"> </w:t>
      </w:r>
      <w:r w:rsidRPr="00DB01F1">
        <w:rPr>
          <w:rFonts w:eastAsia="Calibri"/>
          <w:sz w:val="28"/>
          <w:szCs w:val="28"/>
        </w:rPr>
        <w:t>мг/м</w:t>
      </w:r>
      <w:r w:rsidRPr="00DB01F1">
        <w:rPr>
          <w:rFonts w:eastAsia="Calibri"/>
          <w:sz w:val="28"/>
          <w:szCs w:val="28"/>
          <w:vertAlign w:val="superscript"/>
        </w:rPr>
        <w:t>2</w:t>
      </w:r>
      <w:r w:rsidRPr="00DB01F1">
        <w:rPr>
          <w:rFonts w:eastAsia="Calibri"/>
          <w:sz w:val="28"/>
          <w:szCs w:val="28"/>
        </w:rPr>
        <w:t>. Следует, однако, помнить о необходимости дифференциальной диагностики</w:t>
      </w:r>
      <w:r w:rsidR="00DB01F1">
        <w:rPr>
          <w:rFonts w:eastAsia="Calibri"/>
          <w:sz w:val="28"/>
          <w:szCs w:val="28"/>
        </w:rPr>
        <w:t xml:space="preserve"> </w:t>
      </w:r>
      <w:r w:rsidRPr="00DB01F1">
        <w:rPr>
          <w:rFonts w:eastAsia="Calibri"/>
          <w:sz w:val="28"/>
          <w:szCs w:val="28"/>
        </w:rPr>
        <w:t>дефицита фолатов с инфекциями вирусной и грибковой этиологии.</w:t>
      </w:r>
    </w:p>
    <w:p w14:paraId="44A8FE38" w14:textId="77777777" w:rsidR="009B72FC" w:rsidRPr="00DB01F1" w:rsidRDefault="009B72FC" w:rsidP="004B4066">
      <w:pPr>
        <w:autoSpaceDE w:val="0"/>
        <w:autoSpaceDN w:val="0"/>
        <w:adjustRightInd w:val="0"/>
        <w:jc w:val="both"/>
        <w:rPr>
          <w:color w:val="000000"/>
          <w:sz w:val="28"/>
          <w:szCs w:val="28"/>
        </w:rPr>
      </w:pPr>
      <w:r w:rsidRPr="00DB01F1">
        <w:rPr>
          <w:rFonts w:eastAsia="Calibri"/>
          <w:sz w:val="28"/>
          <w:szCs w:val="28"/>
        </w:rPr>
        <w:t>Обязательным условием проведения консолидации является</w:t>
      </w:r>
      <w:r w:rsidR="00DB01F1">
        <w:rPr>
          <w:rFonts w:eastAsia="Calibri"/>
          <w:sz w:val="28"/>
          <w:szCs w:val="28"/>
        </w:rPr>
        <w:t xml:space="preserve"> </w:t>
      </w:r>
      <w:r w:rsidRPr="00DB01F1">
        <w:rPr>
          <w:rFonts w:eastAsia="Calibri"/>
          <w:sz w:val="28"/>
          <w:szCs w:val="28"/>
        </w:rPr>
        <w:t xml:space="preserve">своевременная </w:t>
      </w:r>
      <w:r w:rsidR="00DB01F1">
        <w:rPr>
          <w:rFonts w:eastAsia="Calibri"/>
          <w:sz w:val="28"/>
          <w:szCs w:val="28"/>
        </w:rPr>
        <w:t>к</w:t>
      </w:r>
      <w:r w:rsidRPr="00DB01F1">
        <w:rPr>
          <w:rFonts w:eastAsia="Calibri"/>
          <w:sz w:val="28"/>
          <w:szCs w:val="28"/>
        </w:rPr>
        <w:t>оррекция дозировки 6-меркаптопурина и метотрексата в</w:t>
      </w:r>
      <w:r w:rsidR="00DB01F1">
        <w:rPr>
          <w:rFonts w:eastAsia="Calibri"/>
          <w:sz w:val="28"/>
          <w:szCs w:val="28"/>
        </w:rPr>
        <w:t xml:space="preserve"> </w:t>
      </w:r>
      <w:r w:rsidRPr="00DB01F1">
        <w:rPr>
          <w:rFonts w:eastAsia="Calibri"/>
          <w:sz w:val="28"/>
          <w:szCs w:val="28"/>
        </w:rPr>
        <w:t xml:space="preserve">зависимости от количества лейкоцитов (Таблица </w:t>
      </w:r>
      <w:r w:rsidR="00F30E5F">
        <w:rPr>
          <w:rFonts w:eastAsia="Calibri"/>
          <w:sz w:val="28"/>
          <w:szCs w:val="28"/>
        </w:rPr>
        <w:t>7</w:t>
      </w:r>
      <w:r w:rsidRPr="00DB01F1">
        <w:rPr>
          <w:rFonts w:eastAsia="Calibri"/>
          <w:sz w:val="28"/>
          <w:szCs w:val="28"/>
        </w:rPr>
        <w:t>).</w:t>
      </w:r>
    </w:p>
    <w:p w14:paraId="222D9472" w14:textId="77777777" w:rsidR="00DB01F1" w:rsidRDefault="00DB01F1" w:rsidP="004B4066">
      <w:pPr>
        <w:widowControl w:val="0"/>
        <w:tabs>
          <w:tab w:val="left" w:pos="90"/>
        </w:tabs>
        <w:autoSpaceDE w:val="0"/>
        <w:autoSpaceDN w:val="0"/>
        <w:adjustRightInd w:val="0"/>
        <w:jc w:val="both"/>
        <w:rPr>
          <w:color w:val="000000"/>
          <w:sz w:val="28"/>
          <w:szCs w:val="28"/>
        </w:rPr>
      </w:pPr>
      <w:r>
        <w:rPr>
          <w:color w:val="000000"/>
          <w:sz w:val="28"/>
          <w:szCs w:val="28"/>
        </w:rPr>
        <w:tab/>
      </w:r>
      <w:r w:rsidRPr="00F30E5F">
        <w:rPr>
          <w:b/>
          <w:color w:val="000000"/>
          <w:sz w:val="28"/>
          <w:szCs w:val="28"/>
        </w:rPr>
        <w:t xml:space="preserve">Таблица </w:t>
      </w:r>
      <w:r w:rsidR="009453DE">
        <w:rPr>
          <w:b/>
          <w:color w:val="000000"/>
          <w:sz w:val="28"/>
          <w:szCs w:val="28"/>
        </w:rPr>
        <w:t>6</w:t>
      </w:r>
      <w:r w:rsidRPr="00F30E5F">
        <w:rPr>
          <w:b/>
          <w:color w:val="000000"/>
          <w:sz w:val="28"/>
          <w:szCs w:val="28"/>
        </w:rPr>
        <w:t>.</w:t>
      </w:r>
      <w:r>
        <w:rPr>
          <w:color w:val="000000"/>
          <w:sz w:val="28"/>
          <w:szCs w:val="28"/>
        </w:rPr>
        <w:t xml:space="preserve"> Дозы 6-меркаптопурина и метотрексата в зависимости от уровня лейкоцитов в периферической крови.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8"/>
        <w:gridCol w:w="5081"/>
      </w:tblGrid>
      <w:tr w:rsidR="00DB01F1" w14:paraId="02C28486" w14:textId="77777777" w:rsidTr="00584873">
        <w:tc>
          <w:tcPr>
            <w:tcW w:w="5210" w:type="dxa"/>
            <w:vAlign w:val="center"/>
          </w:tcPr>
          <w:p w14:paraId="49A494AF"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Количество лейкоцитов</w:t>
            </w:r>
          </w:p>
        </w:tc>
        <w:tc>
          <w:tcPr>
            <w:tcW w:w="5210" w:type="dxa"/>
            <w:vAlign w:val="center"/>
          </w:tcPr>
          <w:p w14:paraId="49E8CB0D"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Доза 6-меркаптопурина и метотрексата</w:t>
            </w:r>
          </w:p>
        </w:tc>
      </w:tr>
      <w:tr w:rsidR="00DB01F1" w14:paraId="72AD195A" w14:textId="77777777" w:rsidTr="00584873">
        <w:tc>
          <w:tcPr>
            <w:tcW w:w="5210" w:type="dxa"/>
            <w:vAlign w:val="center"/>
          </w:tcPr>
          <w:p w14:paraId="7B62B123"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Менее 1000</w:t>
            </w:r>
          </w:p>
        </w:tc>
        <w:tc>
          <w:tcPr>
            <w:tcW w:w="5210" w:type="dxa"/>
            <w:vAlign w:val="center"/>
          </w:tcPr>
          <w:p w14:paraId="14328F38"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0%</w:t>
            </w:r>
          </w:p>
        </w:tc>
      </w:tr>
      <w:tr w:rsidR="00DB01F1" w14:paraId="06ED491E" w14:textId="77777777" w:rsidTr="00584873">
        <w:tc>
          <w:tcPr>
            <w:tcW w:w="5210" w:type="dxa"/>
            <w:vAlign w:val="center"/>
          </w:tcPr>
          <w:p w14:paraId="75B292DE"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От 1000 до 20000</w:t>
            </w:r>
          </w:p>
        </w:tc>
        <w:tc>
          <w:tcPr>
            <w:tcW w:w="5210" w:type="dxa"/>
            <w:vAlign w:val="center"/>
          </w:tcPr>
          <w:p w14:paraId="5EB9548B"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50%</w:t>
            </w:r>
          </w:p>
        </w:tc>
      </w:tr>
      <w:tr w:rsidR="00DB01F1" w14:paraId="37A3A4EC" w14:textId="77777777" w:rsidTr="00584873">
        <w:tc>
          <w:tcPr>
            <w:tcW w:w="5210" w:type="dxa"/>
            <w:vAlign w:val="center"/>
          </w:tcPr>
          <w:p w14:paraId="581AB799"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От 2000 до 3000</w:t>
            </w:r>
          </w:p>
        </w:tc>
        <w:tc>
          <w:tcPr>
            <w:tcW w:w="5210" w:type="dxa"/>
            <w:vAlign w:val="center"/>
          </w:tcPr>
          <w:p w14:paraId="14024F29"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100%</w:t>
            </w:r>
          </w:p>
        </w:tc>
      </w:tr>
      <w:tr w:rsidR="00DB01F1" w14:paraId="69350199" w14:textId="77777777" w:rsidTr="00584873">
        <w:tc>
          <w:tcPr>
            <w:tcW w:w="5210" w:type="dxa"/>
            <w:vAlign w:val="center"/>
          </w:tcPr>
          <w:p w14:paraId="1BFAC116"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Более 3000</w:t>
            </w:r>
          </w:p>
        </w:tc>
        <w:tc>
          <w:tcPr>
            <w:tcW w:w="5210" w:type="dxa"/>
            <w:vAlign w:val="center"/>
          </w:tcPr>
          <w:p w14:paraId="7DCE2A2D"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150%</w:t>
            </w:r>
          </w:p>
        </w:tc>
      </w:tr>
      <w:tr w:rsidR="00DB01F1" w14:paraId="794E3315" w14:textId="77777777" w:rsidTr="00584873">
        <w:tc>
          <w:tcPr>
            <w:tcW w:w="5210" w:type="dxa"/>
            <w:vAlign w:val="center"/>
          </w:tcPr>
          <w:p w14:paraId="318B3129"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Лимфоциты менее 300/мкл</w:t>
            </w:r>
          </w:p>
        </w:tc>
        <w:tc>
          <w:tcPr>
            <w:tcW w:w="5210" w:type="dxa"/>
            <w:vAlign w:val="center"/>
          </w:tcPr>
          <w:p w14:paraId="43E9BEEC" w14:textId="77777777" w:rsidR="00DB01F1" w:rsidRPr="00584873" w:rsidRDefault="00DB01F1" w:rsidP="00584873">
            <w:pPr>
              <w:widowControl w:val="0"/>
              <w:tabs>
                <w:tab w:val="left" w:pos="90"/>
              </w:tabs>
              <w:autoSpaceDE w:val="0"/>
              <w:autoSpaceDN w:val="0"/>
              <w:adjustRightInd w:val="0"/>
              <w:jc w:val="center"/>
              <w:rPr>
                <w:color w:val="000000"/>
                <w:sz w:val="28"/>
                <w:szCs w:val="28"/>
                <w:lang w:val="kk-KZ" w:eastAsia="kk-KZ"/>
              </w:rPr>
            </w:pPr>
            <w:r w:rsidRPr="00584873">
              <w:rPr>
                <w:color w:val="000000"/>
                <w:sz w:val="28"/>
                <w:szCs w:val="28"/>
                <w:lang w:val="kk-KZ" w:eastAsia="kk-KZ"/>
              </w:rPr>
              <w:t>50%</w:t>
            </w:r>
          </w:p>
        </w:tc>
      </w:tr>
    </w:tbl>
    <w:p w14:paraId="480A942E" w14:textId="77777777" w:rsidR="00DB01F1" w:rsidRPr="00F30E5F" w:rsidRDefault="00DB01F1" w:rsidP="004B4066">
      <w:pPr>
        <w:widowControl w:val="0"/>
        <w:tabs>
          <w:tab w:val="left" w:pos="90"/>
        </w:tabs>
        <w:autoSpaceDE w:val="0"/>
        <w:autoSpaceDN w:val="0"/>
        <w:adjustRightInd w:val="0"/>
        <w:jc w:val="both"/>
        <w:rPr>
          <w:rFonts w:eastAsia="Calibri"/>
          <w:sz w:val="28"/>
          <w:szCs w:val="28"/>
        </w:rPr>
      </w:pPr>
      <w:r>
        <w:rPr>
          <w:color w:val="000000"/>
          <w:sz w:val="28"/>
          <w:szCs w:val="28"/>
        </w:rPr>
        <w:t xml:space="preserve"> </w:t>
      </w:r>
      <w:r w:rsidRPr="00F30E5F">
        <w:rPr>
          <w:rFonts w:eastAsia="Calibri"/>
          <w:b/>
          <w:bCs/>
          <w:sz w:val="28"/>
          <w:szCs w:val="28"/>
        </w:rPr>
        <w:t xml:space="preserve">L-аспарагиназа (L-ASP) 10000 </w:t>
      </w:r>
      <w:proofErr w:type="gramStart"/>
      <w:r w:rsidRPr="00F30E5F">
        <w:rPr>
          <w:rFonts w:eastAsia="Calibri"/>
          <w:b/>
          <w:bCs/>
          <w:sz w:val="28"/>
          <w:szCs w:val="28"/>
        </w:rPr>
        <w:t>ЕД</w:t>
      </w:r>
      <w:proofErr w:type="gramEnd"/>
      <w:r w:rsidRPr="00F30E5F">
        <w:rPr>
          <w:rFonts w:eastAsia="Calibri"/>
          <w:b/>
          <w:bCs/>
          <w:sz w:val="28"/>
          <w:szCs w:val="28"/>
        </w:rPr>
        <w:t>/м</w:t>
      </w:r>
      <w:r w:rsidRPr="00F30E5F">
        <w:rPr>
          <w:rFonts w:eastAsia="Calibri"/>
          <w:b/>
          <w:bCs/>
          <w:sz w:val="28"/>
          <w:szCs w:val="28"/>
          <w:vertAlign w:val="superscript"/>
        </w:rPr>
        <w:t>2</w:t>
      </w:r>
      <w:r w:rsidRPr="00F30E5F">
        <w:rPr>
          <w:rFonts w:eastAsia="Calibri"/>
          <w:b/>
          <w:bCs/>
          <w:sz w:val="28"/>
          <w:szCs w:val="28"/>
        </w:rPr>
        <w:t xml:space="preserve"> </w:t>
      </w:r>
      <w:r w:rsidRPr="00F30E5F">
        <w:rPr>
          <w:rFonts w:eastAsia="Calibri"/>
          <w:sz w:val="28"/>
          <w:szCs w:val="28"/>
        </w:rPr>
        <w:t>вводится внутримышечно 1 раз в неделю ровно через сутки после введения метотрексата:</w:t>
      </w:r>
    </w:p>
    <w:p w14:paraId="58E383BF" w14:textId="77777777" w:rsidR="00DB01F1" w:rsidRPr="00F30E5F" w:rsidRDefault="00DB01F1" w:rsidP="00CA61A8">
      <w:pPr>
        <w:pStyle w:val="af5"/>
        <w:numPr>
          <w:ilvl w:val="0"/>
          <w:numId w:val="66"/>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7 недели по 12 включительно в дни 44, 51, 58, 65, 72, 79 (консолидация I);</w:t>
      </w:r>
    </w:p>
    <w:p w14:paraId="2B422AD4" w14:textId="77777777" w:rsidR="00DB01F1" w:rsidRPr="00F30E5F" w:rsidRDefault="00DB01F1" w:rsidP="00CA61A8">
      <w:pPr>
        <w:pStyle w:val="af5"/>
        <w:numPr>
          <w:ilvl w:val="0"/>
          <w:numId w:val="66"/>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15 недели по 20 включительно в дни 100, 107, 114, 121, 128, 135 дни (консолидация II);</w:t>
      </w:r>
    </w:p>
    <w:p w14:paraId="2471C4D5" w14:textId="77777777" w:rsidR="00DB01F1" w:rsidRPr="00F30E5F" w:rsidRDefault="00DB01F1" w:rsidP="00CA61A8">
      <w:pPr>
        <w:pStyle w:val="af5"/>
        <w:numPr>
          <w:ilvl w:val="0"/>
          <w:numId w:val="66"/>
        </w:numPr>
        <w:tabs>
          <w:tab w:val="left" w:pos="567"/>
        </w:tabs>
        <w:autoSpaceDE w:val="0"/>
        <w:autoSpaceDN w:val="0"/>
        <w:adjustRightInd w:val="0"/>
        <w:ind w:left="0" w:firstLine="0"/>
        <w:jc w:val="both"/>
        <w:rPr>
          <w:rFonts w:eastAsia="Calibri"/>
          <w:sz w:val="28"/>
          <w:szCs w:val="28"/>
        </w:rPr>
      </w:pPr>
      <w:r w:rsidRPr="00F30E5F">
        <w:rPr>
          <w:rFonts w:eastAsia="Calibri"/>
          <w:sz w:val="28"/>
          <w:szCs w:val="28"/>
        </w:rPr>
        <w:t>с 23 недели по 28 включительно в дни 156, 163, 170, 177, 184, 191</w:t>
      </w:r>
      <w:r w:rsidR="00B237D7" w:rsidRPr="00F30E5F">
        <w:rPr>
          <w:rFonts w:eastAsia="Calibri"/>
          <w:sz w:val="28"/>
          <w:szCs w:val="28"/>
        </w:rPr>
        <w:t xml:space="preserve"> </w:t>
      </w:r>
      <w:r w:rsidRPr="00F30E5F">
        <w:rPr>
          <w:rFonts w:eastAsia="Calibri"/>
          <w:sz w:val="28"/>
          <w:szCs w:val="28"/>
        </w:rPr>
        <w:t>(консолидация III).</w:t>
      </w:r>
    </w:p>
    <w:p w14:paraId="3B98F399" w14:textId="77777777" w:rsidR="00F30E5F" w:rsidRDefault="00DB01F1" w:rsidP="004B4066">
      <w:pPr>
        <w:autoSpaceDE w:val="0"/>
        <w:autoSpaceDN w:val="0"/>
        <w:adjustRightInd w:val="0"/>
        <w:ind w:firstLine="709"/>
        <w:jc w:val="both"/>
        <w:rPr>
          <w:rFonts w:eastAsia="Calibri"/>
          <w:sz w:val="28"/>
          <w:szCs w:val="28"/>
        </w:rPr>
      </w:pPr>
      <w:r w:rsidRPr="00DB01F1">
        <w:rPr>
          <w:rFonts w:eastAsia="Calibri"/>
          <w:sz w:val="28"/>
          <w:szCs w:val="28"/>
        </w:rPr>
        <w:t>В случае опасности дальнейшего применения L-ASP (анафилактические</w:t>
      </w:r>
      <w:r w:rsidR="00B237D7">
        <w:rPr>
          <w:rFonts w:eastAsia="Calibri"/>
          <w:sz w:val="28"/>
          <w:szCs w:val="28"/>
        </w:rPr>
        <w:t xml:space="preserve"> </w:t>
      </w:r>
      <w:r w:rsidRPr="00DB01F1">
        <w:rPr>
          <w:rFonts w:eastAsia="Calibri"/>
          <w:sz w:val="28"/>
          <w:szCs w:val="28"/>
        </w:rPr>
        <w:t>реакции, бронхоспазм, показанно применение PEG-аспарагиназы в дозе 1000ЕД/м</w:t>
      </w:r>
      <w:proofErr w:type="gramStart"/>
      <w:r w:rsidRPr="00B237D7">
        <w:rPr>
          <w:rFonts w:eastAsia="Calibri"/>
          <w:sz w:val="28"/>
          <w:szCs w:val="28"/>
          <w:vertAlign w:val="superscript"/>
        </w:rPr>
        <w:t>2</w:t>
      </w:r>
      <w:proofErr w:type="gramEnd"/>
      <w:r w:rsidR="00B237D7">
        <w:rPr>
          <w:rFonts w:eastAsia="Calibri"/>
          <w:sz w:val="28"/>
          <w:szCs w:val="28"/>
        </w:rPr>
        <w:t xml:space="preserve"> </w:t>
      </w:r>
      <w:r w:rsidRPr="00DB01F1">
        <w:rPr>
          <w:rFonts w:eastAsia="Calibri"/>
          <w:sz w:val="28"/>
          <w:szCs w:val="28"/>
        </w:rPr>
        <w:t xml:space="preserve">1 раз в 1 неделю внутривенно капельно за 2-4 часа. </w:t>
      </w:r>
    </w:p>
    <w:p w14:paraId="75C614B6" w14:textId="77777777" w:rsidR="00DB01F1" w:rsidRPr="00DB01F1" w:rsidRDefault="00DB01F1" w:rsidP="004B4066">
      <w:pPr>
        <w:autoSpaceDE w:val="0"/>
        <w:autoSpaceDN w:val="0"/>
        <w:adjustRightInd w:val="0"/>
        <w:jc w:val="both"/>
        <w:rPr>
          <w:rFonts w:eastAsia="Calibri"/>
          <w:sz w:val="28"/>
          <w:szCs w:val="28"/>
        </w:rPr>
      </w:pPr>
      <w:r w:rsidRPr="00DB01F1">
        <w:rPr>
          <w:rFonts w:eastAsia="Calibri"/>
          <w:sz w:val="28"/>
          <w:szCs w:val="28"/>
        </w:rPr>
        <w:lastRenderedPageBreak/>
        <w:t>При развитии аллергических</w:t>
      </w:r>
      <w:r w:rsidR="00B237D7">
        <w:rPr>
          <w:rFonts w:eastAsia="Calibri"/>
          <w:sz w:val="28"/>
          <w:szCs w:val="28"/>
        </w:rPr>
        <w:t xml:space="preserve"> </w:t>
      </w:r>
      <w:r w:rsidRPr="00DB01F1">
        <w:rPr>
          <w:rFonts w:eastAsia="Calibri"/>
          <w:sz w:val="28"/>
          <w:szCs w:val="28"/>
        </w:rPr>
        <w:t>реакций на PEG-аспарагиназу используется следующий алгоритм:</w:t>
      </w:r>
    </w:p>
    <w:p w14:paraId="4B158C0B" w14:textId="77777777" w:rsidR="00DB01F1" w:rsidRPr="00F30E5F" w:rsidRDefault="00F30E5F" w:rsidP="00CA61A8">
      <w:pPr>
        <w:pStyle w:val="af5"/>
        <w:numPr>
          <w:ilvl w:val="0"/>
          <w:numId w:val="67"/>
        </w:numPr>
        <w:tabs>
          <w:tab w:val="left" w:pos="567"/>
        </w:tabs>
        <w:autoSpaceDE w:val="0"/>
        <w:autoSpaceDN w:val="0"/>
        <w:adjustRightInd w:val="0"/>
        <w:ind w:left="0" w:firstLine="0"/>
        <w:jc w:val="both"/>
        <w:rPr>
          <w:rFonts w:eastAsia="Calibri"/>
          <w:sz w:val="28"/>
          <w:szCs w:val="28"/>
        </w:rPr>
      </w:pPr>
      <w:r w:rsidRPr="00F30E5F">
        <w:rPr>
          <w:rFonts w:eastAsia="SymbolMT"/>
          <w:sz w:val="28"/>
          <w:szCs w:val="28"/>
        </w:rPr>
        <w:t>е</w:t>
      </w:r>
      <w:r w:rsidR="00DB01F1" w:rsidRPr="00F30E5F">
        <w:rPr>
          <w:rFonts w:eastAsia="Calibri"/>
          <w:sz w:val="28"/>
          <w:szCs w:val="28"/>
        </w:rPr>
        <w:t>сли пациент получил 12 и более введений L-ASP (COLI + PEG):</w:t>
      </w:r>
      <w:r w:rsidR="00B237D7" w:rsidRPr="00F30E5F">
        <w:rPr>
          <w:rFonts w:eastAsia="Calibri"/>
          <w:sz w:val="28"/>
          <w:szCs w:val="28"/>
        </w:rPr>
        <w:t xml:space="preserve"> </w:t>
      </w:r>
      <w:r w:rsidR="00DB01F1" w:rsidRPr="00F30E5F">
        <w:rPr>
          <w:rFonts w:eastAsia="Calibri"/>
          <w:sz w:val="28"/>
          <w:szCs w:val="28"/>
        </w:rPr>
        <w:t>дальнейшее применение PEG -ASP прекращается;</w:t>
      </w:r>
    </w:p>
    <w:p w14:paraId="14AA5AA4" w14:textId="77777777" w:rsidR="00DB01F1" w:rsidRPr="00F30E5F" w:rsidRDefault="00F30E5F" w:rsidP="00CA61A8">
      <w:pPr>
        <w:pStyle w:val="af5"/>
        <w:numPr>
          <w:ilvl w:val="0"/>
          <w:numId w:val="67"/>
        </w:numPr>
        <w:tabs>
          <w:tab w:val="left" w:pos="567"/>
        </w:tabs>
        <w:autoSpaceDE w:val="0"/>
        <w:autoSpaceDN w:val="0"/>
        <w:adjustRightInd w:val="0"/>
        <w:ind w:left="0" w:firstLine="0"/>
        <w:jc w:val="both"/>
        <w:rPr>
          <w:rFonts w:eastAsia="Calibri"/>
          <w:sz w:val="28"/>
          <w:szCs w:val="28"/>
        </w:rPr>
      </w:pPr>
      <w:r w:rsidRPr="00F30E5F">
        <w:rPr>
          <w:rFonts w:eastAsia="SymbolMT"/>
          <w:sz w:val="28"/>
          <w:szCs w:val="28"/>
        </w:rPr>
        <w:t>е</w:t>
      </w:r>
      <w:r w:rsidR="00DB01F1" w:rsidRPr="00F30E5F">
        <w:rPr>
          <w:rFonts w:eastAsia="Calibri"/>
          <w:sz w:val="28"/>
          <w:szCs w:val="28"/>
        </w:rPr>
        <w:t>сли пациент получил менее 12 введений L-ASP(COLI + PEG):</w:t>
      </w:r>
      <w:r w:rsidR="00B237D7" w:rsidRPr="00F30E5F">
        <w:rPr>
          <w:rFonts w:eastAsia="Calibri"/>
          <w:sz w:val="28"/>
          <w:szCs w:val="28"/>
        </w:rPr>
        <w:t xml:space="preserve"> </w:t>
      </w:r>
      <w:r w:rsidR="00DB01F1" w:rsidRPr="00F30E5F">
        <w:rPr>
          <w:rFonts w:eastAsia="Calibri"/>
          <w:sz w:val="28"/>
          <w:szCs w:val="28"/>
        </w:rPr>
        <w:t>дальнейшее применение PEG - ASP также прекращается, а больной</w:t>
      </w:r>
      <w:r w:rsidR="00B237D7" w:rsidRPr="00F30E5F">
        <w:rPr>
          <w:rFonts w:eastAsia="Calibri"/>
          <w:sz w:val="28"/>
          <w:szCs w:val="28"/>
        </w:rPr>
        <w:t xml:space="preserve"> </w:t>
      </w:r>
      <w:r w:rsidR="00DB01F1" w:rsidRPr="00F30E5F">
        <w:rPr>
          <w:rFonts w:eastAsia="Calibri"/>
          <w:sz w:val="28"/>
          <w:szCs w:val="28"/>
        </w:rPr>
        <w:t>получает в дальнейшем консолидирующую терапию высокими дозами</w:t>
      </w:r>
      <w:r w:rsidR="00B237D7" w:rsidRPr="00F30E5F">
        <w:rPr>
          <w:rFonts w:eastAsia="Calibri"/>
          <w:sz w:val="28"/>
          <w:szCs w:val="28"/>
        </w:rPr>
        <w:t xml:space="preserve"> </w:t>
      </w:r>
      <w:r w:rsidR="00DB01F1" w:rsidRPr="00F30E5F">
        <w:rPr>
          <w:rFonts w:eastAsia="Calibri"/>
          <w:sz w:val="28"/>
          <w:szCs w:val="28"/>
        </w:rPr>
        <w:t>метотрексата. Далее проводится поддерживающая терапия, при этом</w:t>
      </w:r>
      <w:r w:rsidR="00B237D7" w:rsidRPr="00F30E5F">
        <w:rPr>
          <w:rFonts w:eastAsia="Calibri"/>
          <w:sz w:val="28"/>
          <w:szCs w:val="28"/>
        </w:rPr>
        <w:t xml:space="preserve"> </w:t>
      </w:r>
      <w:r w:rsidR="00DB01F1" w:rsidRPr="00F30E5F">
        <w:rPr>
          <w:rFonts w:eastAsia="Calibri"/>
          <w:sz w:val="28"/>
          <w:szCs w:val="28"/>
        </w:rPr>
        <w:t>продолжительность поддерживающей терапии удлиняется таким</w:t>
      </w:r>
      <w:r w:rsidR="00B237D7" w:rsidRPr="00F30E5F">
        <w:rPr>
          <w:rFonts w:eastAsia="Calibri"/>
          <w:sz w:val="28"/>
          <w:szCs w:val="28"/>
        </w:rPr>
        <w:t xml:space="preserve"> </w:t>
      </w:r>
      <w:r w:rsidR="00DB01F1" w:rsidRPr="00F30E5F">
        <w:rPr>
          <w:rFonts w:eastAsia="Calibri"/>
          <w:sz w:val="28"/>
          <w:szCs w:val="28"/>
        </w:rPr>
        <w:t>образом, чтобы общая длительность лечения составила не менее 2</w:t>
      </w:r>
      <w:r w:rsidR="00DD2A5F" w:rsidRPr="00F30E5F">
        <w:rPr>
          <w:rFonts w:eastAsia="Calibri"/>
          <w:sz w:val="28"/>
          <w:szCs w:val="28"/>
        </w:rPr>
        <w:t xml:space="preserve"> </w:t>
      </w:r>
      <w:r w:rsidR="00DB01F1" w:rsidRPr="00F30E5F">
        <w:rPr>
          <w:rFonts w:eastAsia="Calibri"/>
          <w:sz w:val="28"/>
          <w:szCs w:val="28"/>
        </w:rPr>
        <w:t>лет.</w:t>
      </w:r>
    </w:p>
    <w:p w14:paraId="6663F47B" w14:textId="77777777" w:rsidR="00B237D7" w:rsidRPr="00B237D7"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В случаях временной отмены 6-MP и МТХ или уменьшения их доз в связи с</w:t>
      </w:r>
      <w:r>
        <w:rPr>
          <w:rFonts w:eastAsia="Calibri"/>
          <w:sz w:val="28"/>
          <w:szCs w:val="28"/>
        </w:rPr>
        <w:t xml:space="preserve"> </w:t>
      </w:r>
      <w:r w:rsidRPr="00B237D7">
        <w:rPr>
          <w:rFonts w:eastAsia="Calibri"/>
          <w:sz w:val="28"/>
          <w:szCs w:val="28"/>
        </w:rPr>
        <w:t>лейкопенией (нейтропенией) терапия L-ASP продолжается без перерывов, однако</w:t>
      </w:r>
      <w:r w:rsidR="00DD2A5F">
        <w:rPr>
          <w:rFonts w:eastAsia="Calibri"/>
          <w:sz w:val="28"/>
          <w:szCs w:val="28"/>
        </w:rPr>
        <w:t xml:space="preserve"> </w:t>
      </w:r>
      <w:r w:rsidRPr="00B237D7">
        <w:rPr>
          <w:rFonts w:eastAsia="Calibri"/>
          <w:sz w:val="28"/>
          <w:szCs w:val="28"/>
        </w:rPr>
        <w:t>этот период в общую продолжительность лечения не засчитывается и,</w:t>
      </w:r>
      <w:r>
        <w:rPr>
          <w:rFonts w:eastAsia="Calibri"/>
          <w:sz w:val="28"/>
          <w:szCs w:val="28"/>
        </w:rPr>
        <w:t xml:space="preserve"> </w:t>
      </w:r>
      <w:r w:rsidRPr="00B237D7">
        <w:rPr>
          <w:rFonts w:eastAsia="Calibri"/>
          <w:sz w:val="28"/>
          <w:szCs w:val="28"/>
        </w:rPr>
        <w:t>соответственно, общая продолжительность терапии удлиняется на срок временной</w:t>
      </w:r>
      <w:r w:rsidR="00DD2A5F">
        <w:rPr>
          <w:rFonts w:eastAsia="Calibri"/>
          <w:sz w:val="28"/>
          <w:szCs w:val="28"/>
        </w:rPr>
        <w:t xml:space="preserve"> </w:t>
      </w:r>
      <w:r w:rsidRPr="00B237D7">
        <w:rPr>
          <w:rFonts w:eastAsia="Calibri"/>
          <w:sz w:val="28"/>
          <w:szCs w:val="28"/>
        </w:rPr>
        <w:t>отмены 6-МР и МТХ за счет пролонгации поддерживающей терапии.</w:t>
      </w:r>
    </w:p>
    <w:p w14:paraId="23A707A6" w14:textId="77777777" w:rsidR="00B237D7" w:rsidRPr="00B237D7" w:rsidRDefault="00B237D7" w:rsidP="004B4066">
      <w:pPr>
        <w:autoSpaceDE w:val="0"/>
        <w:autoSpaceDN w:val="0"/>
        <w:adjustRightInd w:val="0"/>
        <w:jc w:val="both"/>
        <w:rPr>
          <w:rFonts w:eastAsia="Calibri"/>
          <w:b/>
          <w:bCs/>
          <w:sz w:val="28"/>
          <w:szCs w:val="28"/>
        </w:rPr>
      </w:pPr>
    </w:p>
    <w:p w14:paraId="59DD3389" w14:textId="77777777" w:rsidR="00B237D7" w:rsidRPr="00B237D7" w:rsidRDefault="00B237D7" w:rsidP="004B4066">
      <w:pPr>
        <w:autoSpaceDE w:val="0"/>
        <w:autoSpaceDN w:val="0"/>
        <w:adjustRightInd w:val="0"/>
        <w:jc w:val="center"/>
        <w:rPr>
          <w:rFonts w:eastAsia="Calibri"/>
          <w:b/>
          <w:bCs/>
          <w:sz w:val="28"/>
          <w:szCs w:val="28"/>
        </w:rPr>
      </w:pPr>
      <w:r w:rsidRPr="00B237D7">
        <w:rPr>
          <w:rFonts w:eastAsia="Calibri"/>
          <w:b/>
          <w:bCs/>
          <w:sz w:val="28"/>
          <w:szCs w:val="28"/>
        </w:rPr>
        <w:t>Реиндукции Дексаметазон + Винкристин + ATRA</w:t>
      </w:r>
    </w:p>
    <w:p w14:paraId="160EEC82" w14:textId="77777777" w:rsidR="00BB5DF6"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 xml:space="preserve">Проводятся через каждые 6 недель консолидаций I, II, III. </w:t>
      </w:r>
    </w:p>
    <w:p w14:paraId="5593F39E" w14:textId="77777777" w:rsidR="00B237D7" w:rsidRPr="00B237D7"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Перед каждым</w:t>
      </w:r>
      <w:r>
        <w:rPr>
          <w:rFonts w:eastAsia="Calibri"/>
          <w:sz w:val="28"/>
          <w:szCs w:val="28"/>
        </w:rPr>
        <w:t xml:space="preserve"> </w:t>
      </w:r>
      <w:r w:rsidRPr="00B237D7">
        <w:rPr>
          <w:rFonts w:eastAsia="Calibri"/>
          <w:sz w:val="28"/>
          <w:szCs w:val="28"/>
        </w:rPr>
        <w:t>реиндукционным циклом проводится перерасчет площади поверхности тела с</w:t>
      </w:r>
      <w:r>
        <w:rPr>
          <w:rFonts w:eastAsia="Calibri"/>
          <w:sz w:val="28"/>
          <w:szCs w:val="28"/>
        </w:rPr>
        <w:t xml:space="preserve"> </w:t>
      </w:r>
      <w:r w:rsidRPr="00B237D7">
        <w:rPr>
          <w:rFonts w:eastAsia="Calibri"/>
          <w:sz w:val="28"/>
          <w:szCs w:val="28"/>
        </w:rPr>
        <w:t>коррекций доз по возрасту пациента.</w:t>
      </w:r>
    </w:p>
    <w:p w14:paraId="27F5DDAD" w14:textId="77777777" w:rsidR="00B237D7" w:rsidRPr="00B237D7"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Перед началом реиндукции должны быть соблюдены следующие</w:t>
      </w:r>
      <w:r>
        <w:rPr>
          <w:rFonts w:eastAsia="Calibri"/>
          <w:sz w:val="28"/>
          <w:szCs w:val="28"/>
        </w:rPr>
        <w:t xml:space="preserve"> </w:t>
      </w:r>
      <w:r w:rsidRPr="00B237D7">
        <w:rPr>
          <w:rFonts w:eastAsia="Calibri"/>
          <w:sz w:val="28"/>
          <w:szCs w:val="28"/>
        </w:rPr>
        <w:t>требования:</w:t>
      </w:r>
    </w:p>
    <w:p w14:paraId="1E45F131"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удовлетворительное общее состояние;</w:t>
      </w:r>
    </w:p>
    <w:p w14:paraId="7C42B93E"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отсутствие тяжелой инфекции;</w:t>
      </w:r>
    </w:p>
    <w:p w14:paraId="26C97490"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 xml:space="preserve">отсутствие признаков </w:t>
      </w:r>
      <w:proofErr w:type="gramStart"/>
      <w:r w:rsidRPr="00BB5DF6">
        <w:rPr>
          <w:rFonts w:eastAsia="Calibri"/>
          <w:sz w:val="28"/>
          <w:szCs w:val="28"/>
        </w:rPr>
        <w:t>тяжёлой</w:t>
      </w:r>
      <w:proofErr w:type="gramEnd"/>
      <w:r w:rsidRPr="00BB5DF6">
        <w:rPr>
          <w:rFonts w:eastAsia="Calibri"/>
          <w:sz w:val="28"/>
          <w:szCs w:val="28"/>
        </w:rPr>
        <w:t xml:space="preserve"> периферической нейропатии;</w:t>
      </w:r>
    </w:p>
    <w:p w14:paraId="198987AA"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лейкоциты более 2,5 ×109 /л;</w:t>
      </w:r>
    </w:p>
    <w:p w14:paraId="4C2645F2"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гранулоциты более 500 /мкл;</w:t>
      </w:r>
    </w:p>
    <w:p w14:paraId="73562FCD" w14:textId="77777777" w:rsidR="00B237D7" w:rsidRPr="00BB5DF6" w:rsidRDefault="00B237D7" w:rsidP="00CA61A8">
      <w:pPr>
        <w:pStyle w:val="af5"/>
        <w:numPr>
          <w:ilvl w:val="0"/>
          <w:numId w:val="68"/>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тромбоциты более 70 ×109 /л.</w:t>
      </w:r>
    </w:p>
    <w:p w14:paraId="4C74B1F9" w14:textId="77777777" w:rsidR="00B237D7" w:rsidRPr="00BB5DF6" w:rsidRDefault="00BB5DF6" w:rsidP="00CA61A8">
      <w:pPr>
        <w:pStyle w:val="af5"/>
        <w:numPr>
          <w:ilvl w:val="0"/>
          <w:numId w:val="64"/>
        </w:numPr>
        <w:tabs>
          <w:tab w:val="left" w:pos="567"/>
        </w:tabs>
        <w:autoSpaceDE w:val="0"/>
        <w:autoSpaceDN w:val="0"/>
        <w:adjustRightInd w:val="0"/>
        <w:ind w:left="0" w:firstLine="0"/>
        <w:jc w:val="both"/>
        <w:rPr>
          <w:rFonts w:eastAsia="Calibri"/>
          <w:sz w:val="28"/>
          <w:szCs w:val="28"/>
        </w:rPr>
      </w:pPr>
      <w:r>
        <w:rPr>
          <w:rFonts w:eastAsia="Calibri"/>
          <w:b/>
          <w:bCs/>
          <w:sz w:val="28"/>
          <w:szCs w:val="28"/>
        </w:rPr>
        <w:t>д</w:t>
      </w:r>
      <w:r w:rsidR="00B237D7" w:rsidRPr="00BB5DF6">
        <w:rPr>
          <w:rFonts w:eastAsia="Calibri"/>
          <w:b/>
          <w:bCs/>
          <w:sz w:val="28"/>
          <w:szCs w:val="28"/>
        </w:rPr>
        <w:t>ексаметазон (DEXA) 6 мг/м</w:t>
      </w:r>
      <w:proofErr w:type="gramStart"/>
      <w:r w:rsidR="00B237D7" w:rsidRPr="00BB5DF6">
        <w:rPr>
          <w:rFonts w:eastAsia="Calibri"/>
          <w:b/>
          <w:bCs/>
          <w:sz w:val="28"/>
          <w:szCs w:val="28"/>
        </w:rPr>
        <w:t>2</w:t>
      </w:r>
      <w:proofErr w:type="gramEnd"/>
      <w:r w:rsidR="00B237D7" w:rsidRPr="00BB5DF6">
        <w:rPr>
          <w:rFonts w:eastAsia="Calibri"/>
          <w:b/>
          <w:bCs/>
          <w:sz w:val="28"/>
          <w:szCs w:val="28"/>
        </w:rPr>
        <w:t xml:space="preserve"> </w:t>
      </w:r>
      <w:r w:rsidR="00B237D7" w:rsidRPr="00BB5DF6">
        <w:rPr>
          <w:rFonts w:eastAsia="Calibri"/>
          <w:sz w:val="28"/>
          <w:szCs w:val="28"/>
        </w:rPr>
        <w:t>per os ежедневно на протяжении 10 дней с последующей быстрой отменой в течение 3-х дней:</w:t>
      </w:r>
    </w:p>
    <w:p w14:paraId="33DC89E1" w14:textId="77777777" w:rsidR="00B237D7" w:rsidRPr="00BB5DF6" w:rsidRDefault="00B237D7" w:rsidP="00CA61A8">
      <w:pPr>
        <w:pStyle w:val="af5"/>
        <w:numPr>
          <w:ilvl w:val="1"/>
          <w:numId w:val="69"/>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дни с 85 по 98 – на 13-14 неделе (консолидация I);</w:t>
      </w:r>
    </w:p>
    <w:p w14:paraId="2EA25036" w14:textId="77777777" w:rsidR="00B237D7" w:rsidRPr="00BB5DF6" w:rsidRDefault="00B237D7" w:rsidP="00CA61A8">
      <w:pPr>
        <w:pStyle w:val="af5"/>
        <w:numPr>
          <w:ilvl w:val="1"/>
          <w:numId w:val="69"/>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дни с 141 по 154 – на 21-22 неделе (консолидация II);</w:t>
      </w:r>
    </w:p>
    <w:p w14:paraId="23EBE86F" w14:textId="77777777" w:rsidR="00B237D7" w:rsidRPr="00BB5DF6" w:rsidRDefault="00B237D7" w:rsidP="00CA61A8">
      <w:pPr>
        <w:pStyle w:val="af5"/>
        <w:numPr>
          <w:ilvl w:val="1"/>
          <w:numId w:val="69"/>
        </w:numPr>
        <w:tabs>
          <w:tab w:val="left" w:pos="567"/>
        </w:tabs>
        <w:autoSpaceDE w:val="0"/>
        <w:autoSpaceDN w:val="0"/>
        <w:adjustRightInd w:val="0"/>
        <w:ind w:left="0" w:firstLine="0"/>
        <w:jc w:val="both"/>
        <w:rPr>
          <w:rFonts w:eastAsia="Calibri"/>
          <w:sz w:val="28"/>
          <w:szCs w:val="28"/>
        </w:rPr>
      </w:pPr>
      <w:r w:rsidRPr="00BB5DF6">
        <w:rPr>
          <w:rFonts w:eastAsia="Calibri"/>
          <w:sz w:val="28"/>
          <w:szCs w:val="28"/>
        </w:rPr>
        <w:t>дни с 197 по 210 – на 29-30 неделе (консолидация III).</w:t>
      </w:r>
    </w:p>
    <w:p w14:paraId="2C40A25F" w14:textId="77777777" w:rsidR="00B237D7" w:rsidRPr="00B237D7" w:rsidRDefault="00B237D7" w:rsidP="004B4066">
      <w:pPr>
        <w:autoSpaceDE w:val="0"/>
        <w:autoSpaceDN w:val="0"/>
        <w:adjustRightInd w:val="0"/>
        <w:jc w:val="both"/>
        <w:rPr>
          <w:rFonts w:eastAsia="Calibri"/>
          <w:sz w:val="28"/>
          <w:szCs w:val="28"/>
        </w:rPr>
      </w:pPr>
      <w:r w:rsidRPr="00B237D7">
        <w:rPr>
          <w:rFonts w:eastAsia="Calibri"/>
          <w:sz w:val="28"/>
          <w:szCs w:val="28"/>
        </w:rPr>
        <w:t>Суточная доза препарата распределяется на 2-3 приема с интервалом 8-12</w:t>
      </w:r>
      <w:r>
        <w:rPr>
          <w:rFonts w:eastAsia="Calibri"/>
          <w:sz w:val="28"/>
          <w:szCs w:val="28"/>
        </w:rPr>
        <w:t xml:space="preserve"> </w:t>
      </w:r>
      <w:r w:rsidRPr="00B237D7">
        <w:rPr>
          <w:rFonts w:eastAsia="Calibri"/>
          <w:sz w:val="28"/>
          <w:szCs w:val="28"/>
        </w:rPr>
        <w:t>часов.</w:t>
      </w:r>
    </w:p>
    <w:p w14:paraId="46A1EB41" w14:textId="77777777" w:rsidR="00B237D7" w:rsidRPr="003478C4" w:rsidRDefault="003478C4" w:rsidP="00CA61A8">
      <w:pPr>
        <w:pStyle w:val="af5"/>
        <w:numPr>
          <w:ilvl w:val="0"/>
          <w:numId w:val="64"/>
        </w:numPr>
        <w:tabs>
          <w:tab w:val="left" w:pos="567"/>
        </w:tabs>
        <w:autoSpaceDE w:val="0"/>
        <w:autoSpaceDN w:val="0"/>
        <w:adjustRightInd w:val="0"/>
        <w:ind w:left="0" w:firstLine="0"/>
        <w:jc w:val="both"/>
        <w:rPr>
          <w:rFonts w:eastAsia="Calibri"/>
          <w:sz w:val="28"/>
          <w:szCs w:val="28"/>
        </w:rPr>
      </w:pPr>
      <w:r>
        <w:rPr>
          <w:rFonts w:eastAsia="Calibri"/>
          <w:b/>
          <w:bCs/>
          <w:sz w:val="28"/>
          <w:szCs w:val="28"/>
        </w:rPr>
        <w:t>в</w:t>
      </w:r>
      <w:r w:rsidR="00B237D7" w:rsidRPr="003478C4">
        <w:rPr>
          <w:rFonts w:eastAsia="Calibri"/>
          <w:b/>
          <w:bCs/>
          <w:sz w:val="28"/>
          <w:szCs w:val="28"/>
        </w:rPr>
        <w:t>инкристин (VCR) 1,5 мг/м</w:t>
      </w:r>
      <w:proofErr w:type="gramStart"/>
      <w:r w:rsidR="00B237D7" w:rsidRPr="003478C4">
        <w:rPr>
          <w:rFonts w:eastAsia="Calibri"/>
          <w:b/>
          <w:bCs/>
          <w:sz w:val="28"/>
          <w:szCs w:val="28"/>
        </w:rPr>
        <w:t>2</w:t>
      </w:r>
      <w:proofErr w:type="gramEnd"/>
      <w:r w:rsidR="00B237D7" w:rsidRPr="003478C4">
        <w:rPr>
          <w:rFonts w:eastAsia="Calibri"/>
          <w:b/>
          <w:bCs/>
          <w:sz w:val="28"/>
          <w:szCs w:val="28"/>
        </w:rPr>
        <w:t xml:space="preserve"> </w:t>
      </w:r>
      <w:r w:rsidR="00B237D7" w:rsidRPr="003478C4">
        <w:rPr>
          <w:rFonts w:eastAsia="Calibri"/>
          <w:sz w:val="28"/>
          <w:szCs w:val="28"/>
        </w:rPr>
        <w:t>внутривенно 1 раз в неделю в 1-й и 8-й дни реиндукции,</w:t>
      </w:r>
    </w:p>
    <w:p w14:paraId="4CCB0729" w14:textId="77777777" w:rsidR="00B237D7" w:rsidRPr="003478C4" w:rsidRDefault="00B237D7" w:rsidP="00CA61A8">
      <w:pPr>
        <w:pStyle w:val="af5"/>
        <w:numPr>
          <w:ilvl w:val="0"/>
          <w:numId w:val="70"/>
        </w:numPr>
        <w:tabs>
          <w:tab w:val="left" w:pos="567"/>
        </w:tabs>
        <w:autoSpaceDE w:val="0"/>
        <w:autoSpaceDN w:val="0"/>
        <w:adjustRightInd w:val="0"/>
        <w:ind w:left="0" w:firstLine="0"/>
        <w:jc w:val="both"/>
        <w:rPr>
          <w:rFonts w:eastAsia="Calibri"/>
          <w:sz w:val="28"/>
          <w:szCs w:val="28"/>
        </w:rPr>
      </w:pPr>
      <w:r w:rsidRPr="003478C4">
        <w:rPr>
          <w:rFonts w:eastAsia="Calibri"/>
          <w:sz w:val="28"/>
          <w:szCs w:val="28"/>
        </w:rPr>
        <w:t>в дни 85, 92 – на 13-14 неделе (консолидация I);</w:t>
      </w:r>
    </w:p>
    <w:p w14:paraId="23DE94FA" w14:textId="77777777" w:rsidR="00B237D7" w:rsidRPr="003478C4" w:rsidRDefault="00B237D7" w:rsidP="00CA61A8">
      <w:pPr>
        <w:pStyle w:val="af5"/>
        <w:numPr>
          <w:ilvl w:val="0"/>
          <w:numId w:val="70"/>
        </w:numPr>
        <w:tabs>
          <w:tab w:val="left" w:pos="567"/>
        </w:tabs>
        <w:autoSpaceDE w:val="0"/>
        <w:autoSpaceDN w:val="0"/>
        <w:adjustRightInd w:val="0"/>
        <w:ind w:left="0" w:firstLine="0"/>
        <w:jc w:val="both"/>
        <w:rPr>
          <w:rFonts w:eastAsia="Calibri"/>
          <w:sz w:val="28"/>
          <w:szCs w:val="28"/>
        </w:rPr>
      </w:pPr>
      <w:r w:rsidRPr="003478C4">
        <w:rPr>
          <w:rFonts w:eastAsia="Calibri"/>
          <w:sz w:val="28"/>
          <w:szCs w:val="28"/>
        </w:rPr>
        <w:t>в дни 141, 148 – на 21-22 неделе (консолидация II);</w:t>
      </w:r>
    </w:p>
    <w:p w14:paraId="2D05EF92" w14:textId="77777777" w:rsidR="00B237D7" w:rsidRPr="003478C4" w:rsidRDefault="00B237D7" w:rsidP="00CA61A8">
      <w:pPr>
        <w:pStyle w:val="af5"/>
        <w:numPr>
          <w:ilvl w:val="0"/>
          <w:numId w:val="70"/>
        </w:numPr>
        <w:tabs>
          <w:tab w:val="left" w:pos="567"/>
        </w:tabs>
        <w:autoSpaceDE w:val="0"/>
        <w:autoSpaceDN w:val="0"/>
        <w:adjustRightInd w:val="0"/>
        <w:ind w:left="0" w:firstLine="0"/>
        <w:jc w:val="both"/>
        <w:rPr>
          <w:rFonts w:eastAsia="Calibri"/>
          <w:sz w:val="28"/>
          <w:szCs w:val="28"/>
        </w:rPr>
      </w:pPr>
      <w:r w:rsidRPr="003478C4">
        <w:rPr>
          <w:rFonts w:eastAsia="Calibri"/>
          <w:sz w:val="28"/>
          <w:szCs w:val="28"/>
        </w:rPr>
        <w:t>в дни 197, 204 – на 29-30 неделе (консолидация III).</w:t>
      </w:r>
    </w:p>
    <w:p w14:paraId="57C48915" w14:textId="77777777" w:rsidR="00B237D7" w:rsidRPr="00B237D7" w:rsidRDefault="00B237D7" w:rsidP="004B4066">
      <w:pPr>
        <w:autoSpaceDE w:val="0"/>
        <w:autoSpaceDN w:val="0"/>
        <w:adjustRightInd w:val="0"/>
        <w:jc w:val="both"/>
        <w:rPr>
          <w:rFonts w:eastAsia="Calibri"/>
          <w:sz w:val="28"/>
          <w:szCs w:val="28"/>
        </w:rPr>
      </w:pPr>
      <w:r w:rsidRPr="00B237D7">
        <w:rPr>
          <w:rFonts w:eastAsia="Calibri"/>
          <w:sz w:val="28"/>
          <w:szCs w:val="28"/>
        </w:rPr>
        <w:t>В случае тяжелой периферической нейропатии: выраженные боли в</w:t>
      </w:r>
      <w:r>
        <w:rPr>
          <w:rFonts w:eastAsia="Calibri"/>
          <w:sz w:val="28"/>
          <w:szCs w:val="28"/>
        </w:rPr>
        <w:t xml:space="preserve"> </w:t>
      </w:r>
      <w:r w:rsidRPr="00B237D7">
        <w:rPr>
          <w:rFonts w:eastAsia="Calibri"/>
          <w:sz w:val="28"/>
          <w:szCs w:val="28"/>
        </w:rPr>
        <w:t>конечностях, запоры, атония мочевого пузыря, необходимо сокращение дозы</w:t>
      </w:r>
      <w:r>
        <w:rPr>
          <w:rFonts w:eastAsia="Calibri"/>
          <w:sz w:val="28"/>
          <w:szCs w:val="28"/>
        </w:rPr>
        <w:t xml:space="preserve"> </w:t>
      </w:r>
      <w:r w:rsidRPr="00B237D7">
        <w:rPr>
          <w:rFonts w:eastAsia="Calibri"/>
          <w:sz w:val="28"/>
          <w:szCs w:val="28"/>
        </w:rPr>
        <w:t xml:space="preserve">винкристина до 70-50% </w:t>
      </w:r>
      <w:proofErr w:type="gramStart"/>
      <w:r w:rsidRPr="00B237D7">
        <w:rPr>
          <w:rFonts w:eastAsia="Calibri"/>
          <w:sz w:val="28"/>
          <w:szCs w:val="28"/>
        </w:rPr>
        <w:t>от</w:t>
      </w:r>
      <w:proofErr w:type="gramEnd"/>
      <w:r w:rsidRPr="00B237D7">
        <w:rPr>
          <w:rFonts w:eastAsia="Calibri"/>
          <w:sz w:val="28"/>
          <w:szCs w:val="28"/>
        </w:rPr>
        <w:t xml:space="preserve"> долженствующей. </w:t>
      </w:r>
    </w:p>
    <w:p w14:paraId="29CBCAB0" w14:textId="77777777" w:rsidR="00B237D7" w:rsidRPr="00497DE1" w:rsidRDefault="00C82BB4" w:rsidP="00CA61A8">
      <w:pPr>
        <w:pStyle w:val="af5"/>
        <w:numPr>
          <w:ilvl w:val="0"/>
          <w:numId w:val="64"/>
        </w:numPr>
        <w:tabs>
          <w:tab w:val="left" w:pos="567"/>
        </w:tabs>
        <w:autoSpaceDE w:val="0"/>
        <w:autoSpaceDN w:val="0"/>
        <w:adjustRightInd w:val="0"/>
        <w:ind w:left="0" w:firstLine="0"/>
        <w:jc w:val="both"/>
        <w:rPr>
          <w:rFonts w:eastAsia="Calibri"/>
          <w:sz w:val="28"/>
          <w:szCs w:val="28"/>
        </w:rPr>
      </w:pPr>
      <w:r>
        <w:rPr>
          <w:rFonts w:eastAsia="Calibri"/>
          <w:b/>
          <w:bCs/>
          <w:sz w:val="28"/>
          <w:szCs w:val="28"/>
        </w:rPr>
        <w:lastRenderedPageBreak/>
        <w:t>п</w:t>
      </w:r>
      <w:r w:rsidR="00B237D7" w:rsidRPr="00497DE1">
        <w:rPr>
          <w:rFonts w:eastAsia="Calibri"/>
          <w:b/>
          <w:bCs/>
          <w:sz w:val="28"/>
          <w:szCs w:val="28"/>
        </w:rPr>
        <w:t>олная транс-ретиноевая кислота (ATRA, Весаноид®) 25 мг/м</w:t>
      </w:r>
      <w:proofErr w:type="gramStart"/>
      <w:r w:rsidR="00B237D7" w:rsidRPr="00497DE1">
        <w:rPr>
          <w:rFonts w:eastAsia="Calibri"/>
          <w:b/>
          <w:bCs/>
          <w:sz w:val="28"/>
          <w:szCs w:val="28"/>
        </w:rPr>
        <w:t>2</w:t>
      </w:r>
      <w:proofErr w:type="gramEnd"/>
      <w:r w:rsidR="00B237D7" w:rsidRPr="00497DE1">
        <w:rPr>
          <w:rFonts w:eastAsia="Calibri"/>
          <w:b/>
          <w:bCs/>
          <w:sz w:val="28"/>
          <w:szCs w:val="28"/>
        </w:rPr>
        <w:t xml:space="preserve"> </w:t>
      </w:r>
      <w:r w:rsidR="003478C4" w:rsidRPr="00497DE1">
        <w:rPr>
          <w:rFonts w:eastAsia="Calibri"/>
          <w:sz w:val="28"/>
          <w:szCs w:val="28"/>
        </w:rPr>
        <w:t xml:space="preserve">per os </w:t>
      </w:r>
      <w:r w:rsidR="00B237D7" w:rsidRPr="00497DE1">
        <w:rPr>
          <w:rFonts w:eastAsia="Calibri"/>
          <w:sz w:val="28"/>
          <w:szCs w:val="28"/>
        </w:rPr>
        <w:t>назначается ежедневно в 1 или 2 приема во время кормления грудным молоком или адаптированной смесью:</w:t>
      </w:r>
    </w:p>
    <w:p w14:paraId="0A2B9689" w14:textId="77777777" w:rsidR="00B237D7" w:rsidRPr="00497DE1" w:rsidRDefault="00B237D7" w:rsidP="00CA61A8">
      <w:pPr>
        <w:pStyle w:val="af5"/>
        <w:numPr>
          <w:ilvl w:val="0"/>
          <w:numId w:val="71"/>
        </w:numPr>
        <w:tabs>
          <w:tab w:val="left" w:pos="567"/>
        </w:tabs>
        <w:autoSpaceDE w:val="0"/>
        <w:autoSpaceDN w:val="0"/>
        <w:adjustRightInd w:val="0"/>
        <w:ind w:left="0" w:firstLine="0"/>
        <w:jc w:val="both"/>
        <w:rPr>
          <w:rFonts w:eastAsia="Calibri"/>
          <w:sz w:val="28"/>
          <w:szCs w:val="28"/>
        </w:rPr>
      </w:pPr>
      <w:r w:rsidRPr="00497DE1">
        <w:rPr>
          <w:rFonts w:eastAsia="Calibri"/>
          <w:sz w:val="28"/>
          <w:szCs w:val="28"/>
        </w:rPr>
        <w:t>в дни 85 по 98 включительно – на 13-14 неделе (консолидация I);</w:t>
      </w:r>
    </w:p>
    <w:p w14:paraId="453ABC05" w14:textId="77777777" w:rsidR="00B237D7" w:rsidRPr="00497DE1" w:rsidRDefault="00B237D7" w:rsidP="00CA61A8">
      <w:pPr>
        <w:pStyle w:val="af5"/>
        <w:numPr>
          <w:ilvl w:val="0"/>
          <w:numId w:val="71"/>
        </w:numPr>
        <w:tabs>
          <w:tab w:val="left" w:pos="567"/>
        </w:tabs>
        <w:autoSpaceDE w:val="0"/>
        <w:autoSpaceDN w:val="0"/>
        <w:adjustRightInd w:val="0"/>
        <w:ind w:left="0" w:firstLine="0"/>
        <w:jc w:val="both"/>
        <w:rPr>
          <w:rFonts w:eastAsia="Calibri"/>
          <w:sz w:val="28"/>
          <w:szCs w:val="28"/>
        </w:rPr>
      </w:pPr>
      <w:r w:rsidRPr="00497DE1">
        <w:rPr>
          <w:rFonts w:eastAsia="Calibri"/>
          <w:sz w:val="28"/>
          <w:szCs w:val="28"/>
        </w:rPr>
        <w:t>в дни 141 по 154 включительно – на 21-22 неделе (консолидация II);</w:t>
      </w:r>
    </w:p>
    <w:p w14:paraId="794BD2C5" w14:textId="77777777" w:rsidR="00B237D7" w:rsidRPr="00497DE1" w:rsidRDefault="00B237D7" w:rsidP="00CA61A8">
      <w:pPr>
        <w:pStyle w:val="af5"/>
        <w:numPr>
          <w:ilvl w:val="0"/>
          <w:numId w:val="71"/>
        </w:numPr>
        <w:tabs>
          <w:tab w:val="left" w:pos="567"/>
        </w:tabs>
        <w:autoSpaceDE w:val="0"/>
        <w:autoSpaceDN w:val="0"/>
        <w:adjustRightInd w:val="0"/>
        <w:ind w:left="0" w:firstLine="0"/>
        <w:jc w:val="both"/>
        <w:rPr>
          <w:rFonts w:eastAsia="Calibri"/>
          <w:sz w:val="28"/>
          <w:szCs w:val="28"/>
        </w:rPr>
      </w:pPr>
      <w:r w:rsidRPr="00497DE1">
        <w:rPr>
          <w:rFonts w:eastAsia="Calibri"/>
          <w:sz w:val="28"/>
          <w:szCs w:val="28"/>
        </w:rPr>
        <w:t>в дни 197 по 210 включительно – на 29-30 неделе (консолидация III).</w:t>
      </w:r>
    </w:p>
    <w:p w14:paraId="6CE1D04A" w14:textId="77777777" w:rsidR="00B237D7" w:rsidRPr="00B237D7" w:rsidRDefault="00B237D7" w:rsidP="004B4066">
      <w:pPr>
        <w:autoSpaceDE w:val="0"/>
        <w:autoSpaceDN w:val="0"/>
        <w:adjustRightInd w:val="0"/>
        <w:jc w:val="both"/>
        <w:rPr>
          <w:rFonts w:eastAsia="Calibri"/>
          <w:sz w:val="28"/>
          <w:szCs w:val="28"/>
        </w:rPr>
      </w:pPr>
      <w:r w:rsidRPr="00B237D7">
        <w:rPr>
          <w:rFonts w:eastAsia="Calibri"/>
          <w:sz w:val="28"/>
          <w:szCs w:val="28"/>
        </w:rPr>
        <w:t>При повышении уровня лейкоцитов свыше 10×109 /л назначение ATRA</w:t>
      </w:r>
      <w:r>
        <w:rPr>
          <w:rFonts w:eastAsia="Calibri"/>
          <w:sz w:val="28"/>
          <w:szCs w:val="28"/>
        </w:rPr>
        <w:t xml:space="preserve"> </w:t>
      </w:r>
      <w:r w:rsidRPr="00B237D7">
        <w:rPr>
          <w:rFonts w:eastAsia="Calibri"/>
          <w:sz w:val="28"/>
          <w:szCs w:val="28"/>
        </w:rPr>
        <w:t>временно прекращается.</w:t>
      </w:r>
    </w:p>
    <w:p w14:paraId="2E00A97C" w14:textId="77777777" w:rsidR="00B237D7" w:rsidRPr="00B237D7" w:rsidRDefault="00B237D7" w:rsidP="004B4066">
      <w:pPr>
        <w:autoSpaceDE w:val="0"/>
        <w:autoSpaceDN w:val="0"/>
        <w:adjustRightInd w:val="0"/>
        <w:jc w:val="both"/>
        <w:rPr>
          <w:rFonts w:eastAsia="Calibri"/>
          <w:b/>
          <w:bCs/>
          <w:sz w:val="28"/>
          <w:szCs w:val="28"/>
        </w:rPr>
      </w:pPr>
      <w:r w:rsidRPr="00B237D7">
        <w:rPr>
          <w:rFonts w:eastAsia="Calibri"/>
          <w:b/>
          <w:bCs/>
          <w:sz w:val="28"/>
          <w:szCs w:val="28"/>
        </w:rPr>
        <w:t>Применение итраконазола и вориконазола во время реиндукции</w:t>
      </w:r>
      <w:r>
        <w:rPr>
          <w:rFonts w:eastAsia="Calibri"/>
          <w:b/>
          <w:bCs/>
          <w:sz w:val="28"/>
          <w:szCs w:val="28"/>
        </w:rPr>
        <w:t xml:space="preserve"> </w:t>
      </w:r>
      <w:r w:rsidRPr="00B237D7">
        <w:rPr>
          <w:rFonts w:eastAsia="Calibri"/>
          <w:b/>
          <w:bCs/>
          <w:sz w:val="28"/>
          <w:szCs w:val="28"/>
        </w:rPr>
        <w:t>совместно с VCR и ATRA противопоказано из-за высокой вероятности</w:t>
      </w:r>
      <w:r>
        <w:rPr>
          <w:rFonts w:eastAsia="Calibri"/>
          <w:b/>
          <w:bCs/>
          <w:sz w:val="28"/>
          <w:szCs w:val="28"/>
        </w:rPr>
        <w:t xml:space="preserve"> </w:t>
      </w:r>
      <w:r w:rsidRPr="00B237D7">
        <w:rPr>
          <w:rFonts w:eastAsia="Calibri"/>
          <w:b/>
          <w:bCs/>
          <w:sz w:val="28"/>
          <w:szCs w:val="28"/>
        </w:rPr>
        <w:t>развития тяжелой нейротоксичности!</w:t>
      </w:r>
    </w:p>
    <w:p w14:paraId="6A72C499" w14:textId="77777777" w:rsidR="009B72FC" w:rsidRDefault="00B237D7" w:rsidP="004B4066">
      <w:pPr>
        <w:autoSpaceDE w:val="0"/>
        <w:autoSpaceDN w:val="0"/>
        <w:adjustRightInd w:val="0"/>
        <w:jc w:val="both"/>
        <w:rPr>
          <w:rFonts w:eastAsia="Calibri"/>
          <w:sz w:val="28"/>
          <w:szCs w:val="28"/>
        </w:rPr>
      </w:pPr>
      <w:r>
        <w:rPr>
          <w:rFonts w:eastAsia="Calibri"/>
          <w:b/>
          <w:bCs/>
          <w:sz w:val="28"/>
          <w:szCs w:val="28"/>
        </w:rPr>
        <w:t>Триплет (</w:t>
      </w:r>
      <w:r w:rsidRPr="00B237D7">
        <w:rPr>
          <w:rFonts w:eastAsia="Calibri"/>
          <w:b/>
          <w:bCs/>
          <w:sz w:val="28"/>
          <w:szCs w:val="28"/>
        </w:rPr>
        <w:t xml:space="preserve">MTX/ARA-C/PRED </w:t>
      </w:r>
      <w:r>
        <w:rPr>
          <w:rFonts w:eastAsia="Calibri"/>
          <w:b/>
          <w:bCs/>
          <w:sz w:val="28"/>
          <w:szCs w:val="28"/>
        </w:rPr>
        <w:t>и/т)</w:t>
      </w:r>
      <w:r w:rsidRPr="00B237D7">
        <w:rPr>
          <w:rFonts w:eastAsia="Calibri"/>
          <w:b/>
          <w:bCs/>
          <w:sz w:val="28"/>
          <w:szCs w:val="28"/>
        </w:rPr>
        <w:t xml:space="preserve">: </w:t>
      </w:r>
      <w:r w:rsidRPr="00B237D7">
        <w:rPr>
          <w:rFonts w:eastAsia="Calibri"/>
          <w:sz w:val="28"/>
          <w:szCs w:val="28"/>
        </w:rPr>
        <w:t>интратекальные введения 3-мя препаратами</w:t>
      </w:r>
      <w:r>
        <w:rPr>
          <w:rFonts w:eastAsia="Calibri"/>
          <w:sz w:val="28"/>
          <w:szCs w:val="28"/>
        </w:rPr>
        <w:t xml:space="preserve"> </w:t>
      </w:r>
      <w:r w:rsidRPr="00B237D7">
        <w:rPr>
          <w:rFonts w:eastAsia="Calibri"/>
          <w:sz w:val="28"/>
          <w:szCs w:val="28"/>
        </w:rPr>
        <w:t>проводятся на 13, 21 и 29 неделе: в 85, 141, 197, 217, 224 дни, то есть в первый</w:t>
      </w:r>
      <w:r>
        <w:rPr>
          <w:rFonts w:eastAsia="Calibri"/>
          <w:sz w:val="28"/>
          <w:szCs w:val="28"/>
        </w:rPr>
        <w:t xml:space="preserve"> </w:t>
      </w:r>
      <w:r w:rsidRPr="00B237D7">
        <w:rPr>
          <w:rFonts w:eastAsia="Calibri"/>
          <w:sz w:val="28"/>
          <w:szCs w:val="28"/>
        </w:rPr>
        <w:t xml:space="preserve">день реиндукционных курсов. Дозирование препаратов </w:t>
      </w:r>
      <w:r w:rsidR="00C82BB4">
        <w:rPr>
          <w:rFonts w:eastAsia="Calibri"/>
          <w:sz w:val="28"/>
          <w:szCs w:val="28"/>
        </w:rPr>
        <w:t>–</w:t>
      </w:r>
      <w:r w:rsidRPr="00B237D7">
        <w:rPr>
          <w:rFonts w:eastAsia="Calibri"/>
          <w:sz w:val="28"/>
          <w:szCs w:val="28"/>
        </w:rPr>
        <w:t xml:space="preserve"> соответственно возрасту</w:t>
      </w:r>
      <w:r>
        <w:rPr>
          <w:rFonts w:eastAsia="Calibri"/>
          <w:sz w:val="28"/>
          <w:szCs w:val="28"/>
        </w:rPr>
        <w:t>.</w:t>
      </w:r>
    </w:p>
    <w:p w14:paraId="4FED1785" w14:textId="77777777" w:rsidR="00B237D7" w:rsidRDefault="00B237D7" w:rsidP="004B4066">
      <w:pPr>
        <w:autoSpaceDE w:val="0"/>
        <w:autoSpaceDN w:val="0"/>
        <w:adjustRightInd w:val="0"/>
        <w:jc w:val="both"/>
        <w:rPr>
          <w:rFonts w:eastAsia="Calibri"/>
          <w:sz w:val="28"/>
          <w:szCs w:val="28"/>
        </w:rPr>
      </w:pPr>
    </w:p>
    <w:p w14:paraId="55AC1F68" w14:textId="77777777" w:rsidR="00B237D7" w:rsidRPr="00B237D7" w:rsidRDefault="00B237D7" w:rsidP="004B4066">
      <w:pPr>
        <w:autoSpaceDE w:val="0"/>
        <w:autoSpaceDN w:val="0"/>
        <w:adjustRightInd w:val="0"/>
        <w:jc w:val="center"/>
        <w:rPr>
          <w:rFonts w:eastAsia="Calibri"/>
          <w:b/>
          <w:bCs/>
          <w:sz w:val="28"/>
          <w:szCs w:val="28"/>
        </w:rPr>
      </w:pPr>
      <w:r w:rsidRPr="00B237D7">
        <w:rPr>
          <w:rFonts w:eastAsia="Calibri"/>
          <w:b/>
          <w:bCs/>
          <w:sz w:val="28"/>
          <w:szCs w:val="28"/>
        </w:rPr>
        <w:t>Консолидация с высокими дозами метотрексата (HDMTX)</w:t>
      </w:r>
      <w:r>
        <w:rPr>
          <w:rFonts w:eastAsia="Calibri"/>
          <w:b/>
          <w:bCs/>
          <w:sz w:val="28"/>
          <w:szCs w:val="28"/>
        </w:rPr>
        <w:t xml:space="preserve"> </w:t>
      </w:r>
      <w:r w:rsidRPr="00B237D7">
        <w:rPr>
          <w:rFonts w:eastAsia="Calibri"/>
          <w:b/>
          <w:bCs/>
          <w:sz w:val="28"/>
          <w:szCs w:val="28"/>
        </w:rPr>
        <w:t>для ветви промежуточного риска</w:t>
      </w:r>
    </w:p>
    <w:p w14:paraId="473DCDAB" w14:textId="77777777" w:rsidR="00B237D7" w:rsidRPr="00B237D7"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Пациентам с тяжелыми аллергическими реакциями на L-аспарагиназу и</w:t>
      </w:r>
      <w:r>
        <w:rPr>
          <w:rFonts w:eastAsia="Calibri"/>
          <w:sz w:val="28"/>
          <w:szCs w:val="28"/>
        </w:rPr>
        <w:t xml:space="preserve"> </w:t>
      </w:r>
      <w:r w:rsidRPr="00B237D7">
        <w:rPr>
          <w:rFonts w:eastAsia="Calibri"/>
          <w:sz w:val="28"/>
          <w:szCs w:val="28"/>
        </w:rPr>
        <w:t>PEG-аспарагиназу, получившим менее 12 введений в дальнейшем проводится</w:t>
      </w:r>
      <w:r>
        <w:rPr>
          <w:rFonts w:eastAsia="Calibri"/>
          <w:sz w:val="28"/>
          <w:szCs w:val="28"/>
        </w:rPr>
        <w:t xml:space="preserve"> </w:t>
      </w:r>
      <w:r w:rsidRPr="00B237D7">
        <w:rPr>
          <w:rFonts w:eastAsia="Calibri"/>
          <w:sz w:val="28"/>
          <w:szCs w:val="28"/>
        </w:rPr>
        <w:t>консолидация с высокими дозами метотрексата (</w:t>
      </w:r>
      <w:r w:rsidR="00C82BB4">
        <w:rPr>
          <w:rFonts w:eastAsia="Calibri"/>
          <w:sz w:val="28"/>
          <w:szCs w:val="28"/>
        </w:rPr>
        <w:t>Схема 7</w:t>
      </w:r>
      <w:r w:rsidRPr="00B237D7">
        <w:rPr>
          <w:rFonts w:eastAsia="Calibri"/>
          <w:sz w:val="28"/>
          <w:szCs w:val="28"/>
        </w:rPr>
        <w:t>).</w:t>
      </w:r>
    </w:p>
    <w:p w14:paraId="290800C0" w14:textId="77777777" w:rsidR="00B237D7" w:rsidRPr="00DD2A5F" w:rsidRDefault="00B237D7" w:rsidP="004B4066">
      <w:pPr>
        <w:autoSpaceDE w:val="0"/>
        <w:autoSpaceDN w:val="0"/>
        <w:adjustRightInd w:val="0"/>
        <w:ind w:firstLine="709"/>
        <w:jc w:val="both"/>
        <w:rPr>
          <w:rFonts w:eastAsia="Calibri"/>
          <w:sz w:val="28"/>
          <w:szCs w:val="28"/>
        </w:rPr>
      </w:pPr>
      <w:r w:rsidRPr="00B237D7">
        <w:rPr>
          <w:rFonts w:eastAsia="Calibri"/>
          <w:sz w:val="28"/>
          <w:szCs w:val="28"/>
        </w:rPr>
        <w:t>В зависимости от времени отмены L-аспарагиназы консолидация с высокими</w:t>
      </w:r>
      <w:r>
        <w:rPr>
          <w:rFonts w:eastAsia="Calibri"/>
          <w:sz w:val="28"/>
          <w:szCs w:val="28"/>
        </w:rPr>
        <w:t xml:space="preserve"> </w:t>
      </w:r>
      <w:r w:rsidRPr="00B237D7">
        <w:rPr>
          <w:rFonts w:eastAsia="Calibri"/>
          <w:sz w:val="28"/>
          <w:szCs w:val="28"/>
        </w:rPr>
        <w:t>дозами метотрексата может проводиться вместо консолидации I или консолидации</w:t>
      </w:r>
      <w:r w:rsidR="00DD2A5F">
        <w:rPr>
          <w:rFonts w:eastAsia="Calibri"/>
          <w:sz w:val="28"/>
          <w:szCs w:val="28"/>
        </w:rPr>
        <w:t xml:space="preserve"> </w:t>
      </w:r>
      <w:r w:rsidRPr="00B237D7">
        <w:rPr>
          <w:rFonts w:eastAsia="Calibri"/>
          <w:sz w:val="28"/>
          <w:szCs w:val="28"/>
        </w:rPr>
        <w:t>II с L-аспарагиназой. В случае</w:t>
      </w:r>
      <w:proofErr w:type="gramStart"/>
      <w:r w:rsidRPr="00B237D7">
        <w:rPr>
          <w:rFonts w:eastAsia="Calibri"/>
          <w:sz w:val="28"/>
          <w:szCs w:val="28"/>
        </w:rPr>
        <w:t>,</w:t>
      </w:r>
      <w:proofErr w:type="gramEnd"/>
      <w:r w:rsidRPr="00B237D7">
        <w:rPr>
          <w:rFonts w:eastAsia="Calibri"/>
          <w:sz w:val="28"/>
          <w:szCs w:val="28"/>
        </w:rPr>
        <w:t xml:space="preserve"> если консолидация с HD-MTX проводится вместо</w:t>
      </w:r>
      <w:r w:rsidR="00DD2A5F">
        <w:rPr>
          <w:rFonts w:eastAsia="Calibri"/>
          <w:sz w:val="28"/>
          <w:szCs w:val="28"/>
        </w:rPr>
        <w:t xml:space="preserve"> </w:t>
      </w:r>
      <w:r w:rsidRPr="00B237D7">
        <w:rPr>
          <w:rFonts w:eastAsia="Calibri"/>
          <w:sz w:val="28"/>
          <w:szCs w:val="28"/>
        </w:rPr>
        <w:t>консолидации I с L-аспарагиназой – проводится 3 введения рубомицина. Если</w:t>
      </w:r>
      <w:r>
        <w:rPr>
          <w:rFonts w:eastAsia="Calibri"/>
          <w:sz w:val="28"/>
          <w:szCs w:val="28"/>
        </w:rPr>
        <w:t xml:space="preserve"> </w:t>
      </w:r>
      <w:r w:rsidRPr="00B237D7">
        <w:rPr>
          <w:rFonts w:eastAsia="Calibri"/>
          <w:sz w:val="28"/>
          <w:szCs w:val="28"/>
        </w:rPr>
        <w:t>консолидация с HD-MTX проводится вместо консолидации II с L-аспарагиназой –</w:t>
      </w:r>
      <w:r w:rsidR="00DD2A5F">
        <w:rPr>
          <w:rFonts w:eastAsia="Calibri"/>
          <w:sz w:val="28"/>
          <w:szCs w:val="28"/>
        </w:rPr>
        <w:t xml:space="preserve"> </w:t>
      </w:r>
      <w:r w:rsidRPr="00B237D7">
        <w:rPr>
          <w:rFonts w:eastAsia="Calibri"/>
          <w:sz w:val="28"/>
          <w:szCs w:val="28"/>
        </w:rPr>
        <w:t>проводится 2 введения рубомицина. Вместо консолидации III с L-аспарагиназой</w:t>
      </w:r>
      <w:r w:rsidR="00DD2A5F">
        <w:rPr>
          <w:rFonts w:eastAsia="Calibri"/>
          <w:sz w:val="28"/>
          <w:szCs w:val="28"/>
        </w:rPr>
        <w:t xml:space="preserve"> </w:t>
      </w:r>
      <w:r w:rsidRPr="00B237D7">
        <w:rPr>
          <w:rFonts w:eastAsia="Calibri"/>
          <w:sz w:val="28"/>
          <w:szCs w:val="28"/>
        </w:rPr>
        <w:t>консолидация с HD-MTX не проводится, поскольку к этому времени пациент уже</w:t>
      </w:r>
      <w:r w:rsidR="00DD2A5F">
        <w:rPr>
          <w:rFonts w:eastAsia="Calibri"/>
          <w:sz w:val="28"/>
          <w:szCs w:val="28"/>
        </w:rPr>
        <w:t xml:space="preserve"> </w:t>
      </w:r>
      <w:r w:rsidRPr="00B237D7">
        <w:rPr>
          <w:rFonts w:eastAsia="Calibri"/>
          <w:sz w:val="28"/>
          <w:szCs w:val="28"/>
        </w:rPr>
        <w:t>успел получить 12 введений L-аспарагиназы.</w:t>
      </w:r>
    </w:p>
    <w:p w14:paraId="3311813F" w14:textId="77777777" w:rsidR="009B72FC" w:rsidRDefault="009B72FC" w:rsidP="004B4066">
      <w:pPr>
        <w:widowControl w:val="0"/>
        <w:tabs>
          <w:tab w:val="left" w:pos="90"/>
        </w:tabs>
        <w:autoSpaceDE w:val="0"/>
        <w:autoSpaceDN w:val="0"/>
        <w:adjustRightInd w:val="0"/>
        <w:jc w:val="both"/>
        <w:rPr>
          <w:color w:val="000000"/>
          <w:sz w:val="28"/>
          <w:szCs w:val="28"/>
        </w:rPr>
      </w:pPr>
    </w:p>
    <w:p w14:paraId="419809E8" w14:textId="77777777" w:rsidR="00FA3662" w:rsidRPr="00B237D7"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lastRenderedPageBreak/>
        <w:drawing>
          <wp:inline distT="0" distB="0" distL="0" distR="0" wp14:anchorId="18D8FA39" wp14:editId="57042397">
            <wp:extent cx="6477000" cy="3649345"/>
            <wp:effectExtent l="0" t="0" r="0" b="8255"/>
            <wp:docPr id="27" name="Рисунок 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0" cy="3649345"/>
                    </a:xfrm>
                    <a:prstGeom prst="rect">
                      <a:avLst/>
                    </a:prstGeom>
                    <a:noFill/>
                    <a:ln>
                      <a:noFill/>
                    </a:ln>
                  </pic:spPr>
                </pic:pic>
              </a:graphicData>
            </a:graphic>
          </wp:inline>
        </w:drawing>
      </w:r>
    </w:p>
    <w:p w14:paraId="00C0CFB8" w14:textId="77777777" w:rsidR="009B72FC" w:rsidRDefault="00FA3662" w:rsidP="004B4066">
      <w:pPr>
        <w:widowControl w:val="0"/>
        <w:tabs>
          <w:tab w:val="left" w:pos="90"/>
        </w:tabs>
        <w:autoSpaceDE w:val="0"/>
        <w:autoSpaceDN w:val="0"/>
        <w:adjustRightInd w:val="0"/>
        <w:jc w:val="both"/>
        <w:rPr>
          <w:color w:val="000000"/>
          <w:sz w:val="28"/>
          <w:szCs w:val="28"/>
        </w:rPr>
      </w:pPr>
      <w:r w:rsidRPr="00C82BB4">
        <w:rPr>
          <w:b/>
          <w:color w:val="000000"/>
          <w:sz w:val="28"/>
          <w:szCs w:val="28"/>
        </w:rPr>
        <w:t>Схема</w:t>
      </w:r>
      <w:r w:rsidR="00C82BB4" w:rsidRPr="00C82BB4">
        <w:rPr>
          <w:b/>
          <w:color w:val="000000"/>
          <w:sz w:val="28"/>
          <w:szCs w:val="28"/>
        </w:rPr>
        <w:t xml:space="preserve"> </w:t>
      </w:r>
      <w:r w:rsidR="003E7C62">
        <w:rPr>
          <w:b/>
          <w:color w:val="000000"/>
          <w:sz w:val="28"/>
          <w:szCs w:val="28"/>
        </w:rPr>
        <w:t>9</w:t>
      </w:r>
      <w:r w:rsidR="00C82BB4" w:rsidRPr="00C82BB4">
        <w:rPr>
          <w:b/>
          <w:color w:val="000000"/>
          <w:sz w:val="28"/>
          <w:szCs w:val="28"/>
        </w:rPr>
        <w:t>.</w:t>
      </w:r>
      <w:r w:rsidR="00C82BB4">
        <w:rPr>
          <w:color w:val="000000"/>
          <w:sz w:val="28"/>
          <w:szCs w:val="28"/>
        </w:rPr>
        <w:t xml:space="preserve"> Терапия</w:t>
      </w:r>
      <w:r>
        <w:rPr>
          <w:color w:val="000000"/>
          <w:sz w:val="28"/>
          <w:szCs w:val="28"/>
        </w:rPr>
        <w:t xml:space="preserve"> консолидации для пациентов промежуточного риска – терапевтическая ветвь с высокими дозами метотрексата.</w:t>
      </w:r>
    </w:p>
    <w:p w14:paraId="7FED6F6D" w14:textId="77777777" w:rsidR="00FA3662" w:rsidRDefault="00FA3662" w:rsidP="004B4066">
      <w:pPr>
        <w:widowControl w:val="0"/>
        <w:tabs>
          <w:tab w:val="left" w:pos="90"/>
        </w:tabs>
        <w:autoSpaceDE w:val="0"/>
        <w:autoSpaceDN w:val="0"/>
        <w:adjustRightInd w:val="0"/>
        <w:jc w:val="both"/>
        <w:rPr>
          <w:color w:val="000000"/>
          <w:sz w:val="28"/>
          <w:szCs w:val="28"/>
        </w:rPr>
      </w:pPr>
    </w:p>
    <w:p w14:paraId="52D8A188" w14:textId="77777777" w:rsidR="00FA3662" w:rsidRPr="00FA3662" w:rsidRDefault="00FA3662" w:rsidP="004B4066">
      <w:pPr>
        <w:autoSpaceDE w:val="0"/>
        <w:autoSpaceDN w:val="0"/>
        <w:adjustRightInd w:val="0"/>
        <w:jc w:val="both"/>
        <w:rPr>
          <w:rFonts w:eastAsia="Calibri"/>
          <w:sz w:val="28"/>
          <w:szCs w:val="28"/>
        </w:rPr>
      </w:pPr>
      <w:r w:rsidRPr="00FA3662">
        <w:rPr>
          <w:rFonts w:eastAsia="Calibri"/>
          <w:sz w:val="28"/>
          <w:szCs w:val="28"/>
        </w:rPr>
        <w:t>После проведения курса консолидации с HD-MTX дальнейшее</w:t>
      </w:r>
      <w:r>
        <w:rPr>
          <w:rFonts w:eastAsia="Calibri"/>
          <w:sz w:val="28"/>
          <w:szCs w:val="28"/>
        </w:rPr>
        <w:t xml:space="preserve"> </w:t>
      </w:r>
      <w:r w:rsidRPr="00FA3662">
        <w:rPr>
          <w:rFonts w:eastAsia="Calibri"/>
          <w:sz w:val="28"/>
          <w:szCs w:val="28"/>
        </w:rPr>
        <w:t>консолидирующее лечение не проводится, пациенты получают поддерживающую</w:t>
      </w:r>
      <w:r>
        <w:rPr>
          <w:rFonts w:eastAsia="Calibri"/>
          <w:sz w:val="28"/>
          <w:szCs w:val="28"/>
        </w:rPr>
        <w:t xml:space="preserve"> </w:t>
      </w:r>
      <w:r w:rsidRPr="00FA3662">
        <w:rPr>
          <w:rFonts w:eastAsia="Calibri"/>
          <w:sz w:val="28"/>
          <w:szCs w:val="28"/>
        </w:rPr>
        <w:t>терапию, продолжительность которой увеличивается для того, чтобы общая</w:t>
      </w:r>
      <w:r>
        <w:rPr>
          <w:rFonts w:eastAsia="Calibri"/>
          <w:sz w:val="28"/>
          <w:szCs w:val="28"/>
        </w:rPr>
        <w:t xml:space="preserve"> </w:t>
      </w:r>
      <w:r w:rsidRPr="00FA3662">
        <w:rPr>
          <w:rFonts w:eastAsia="Calibri"/>
          <w:sz w:val="28"/>
          <w:szCs w:val="28"/>
        </w:rPr>
        <w:t>длительность лечения по протоколу составила не менее 2-х лет.</w:t>
      </w:r>
    </w:p>
    <w:p w14:paraId="5BB9CA3A" w14:textId="77777777" w:rsidR="00FA3662" w:rsidRPr="00C82BB4" w:rsidRDefault="009F7BE2"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р</w:t>
      </w:r>
      <w:r w:rsidR="00FA3662" w:rsidRPr="009F7BE2">
        <w:rPr>
          <w:rFonts w:eastAsia="Calibri"/>
          <w:bCs/>
          <w:sz w:val="28"/>
          <w:szCs w:val="28"/>
        </w:rPr>
        <w:t>убомицин (DNR) 30 мг/м</w:t>
      </w:r>
      <w:proofErr w:type="gramStart"/>
      <w:r w:rsidR="00FA3662" w:rsidRPr="009F7BE2">
        <w:rPr>
          <w:rFonts w:eastAsia="Calibri"/>
          <w:bCs/>
          <w:sz w:val="28"/>
          <w:szCs w:val="28"/>
          <w:vertAlign w:val="superscript"/>
        </w:rPr>
        <w:t>2</w:t>
      </w:r>
      <w:proofErr w:type="gramEnd"/>
      <w:r w:rsidR="00FA3662" w:rsidRPr="009F7BE2">
        <w:rPr>
          <w:rFonts w:eastAsia="Calibri"/>
          <w:bCs/>
          <w:sz w:val="28"/>
          <w:szCs w:val="28"/>
        </w:rPr>
        <w:t xml:space="preserve"> </w:t>
      </w:r>
      <w:r w:rsidR="00FA3662" w:rsidRPr="009F7BE2">
        <w:rPr>
          <w:rFonts w:eastAsia="Calibri"/>
          <w:sz w:val="28"/>
          <w:szCs w:val="28"/>
        </w:rPr>
        <w:t>вводится</w:t>
      </w:r>
      <w:r w:rsidR="00FA3662" w:rsidRPr="00C82BB4">
        <w:rPr>
          <w:rFonts w:eastAsia="Calibri"/>
          <w:sz w:val="28"/>
          <w:szCs w:val="28"/>
        </w:rPr>
        <w:t xml:space="preserve"> внутривенно капельно за 6 часов:</w:t>
      </w:r>
    </w:p>
    <w:p w14:paraId="018FFB86" w14:textId="77777777" w:rsidR="00FA3662" w:rsidRPr="00C82BB4" w:rsidRDefault="00FA3662" w:rsidP="00CA61A8">
      <w:pPr>
        <w:pStyle w:val="af5"/>
        <w:numPr>
          <w:ilvl w:val="1"/>
          <w:numId w:val="72"/>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t>в первый день 1, 3 и 6 недель от начала консолидации I;</w:t>
      </w:r>
    </w:p>
    <w:p w14:paraId="0BB0FF1A" w14:textId="77777777" w:rsidR="00FA3662" w:rsidRPr="00C82BB4" w:rsidRDefault="00FA3662" w:rsidP="00CA61A8">
      <w:pPr>
        <w:pStyle w:val="af5"/>
        <w:numPr>
          <w:ilvl w:val="1"/>
          <w:numId w:val="72"/>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t>в первый день 1 и 3 недель от начала консолидации II.</w:t>
      </w:r>
    </w:p>
    <w:p w14:paraId="20373D7F" w14:textId="77777777" w:rsidR="00FA3662" w:rsidRPr="00FA3662" w:rsidRDefault="00FA3662" w:rsidP="004B4066">
      <w:pPr>
        <w:tabs>
          <w:tab w:val="left" w:pos="567"/>
        </w:tabs>
        <w:autoSpaceDE w:val="0"/>
        <w:autoSpaceDN w:val="0"/>
        <w:adjustRightInd w:val="0"/>
        <w:jc w:val="both"/>
        <w:rPr>
          <w:rFonts w:eastAsia="Calibri"/>
          <w:sz w:val="28"/>
          <w:szCs w:val="28"/>
        </w:rPr>
      </w:pPr>
      <w:r w:rsidRPr="00FA3662">
        <w:rPr>
          <w:rFonts w:eastAsia="Calibri"/>
          <w:sz w:val="28"/>
          <w:szCs w:val="28"/>
        </w:rPr>
        <w:t>Введение рубомицина проводится при хорошем самочувствии, отсутствии</w:t>
      </w:r>
      <w:r>
        <w:rPr>
          <w:rFonts w:eastAsia="Calibri"/>
          <w:sz w:val="28"/>
          <w:szCs w:val="28"/>
        </w:rPr>
        <w:t xml:space="preserve"> </w:t>
      </w:r>
      <w:r w:rsidRPr="00FA3662">
        <w:rPr>
          <w:rFonts w:eastAsia="Calibri"/>
          <w:sz w:val="28"/>
          <w:szCs w:val="28"/>
        </w:rPr>
        <w:t>признаков инфекции и следующих лабораторных показателях:</w:t>
      </w:r>
    </w:p>
    <w:p w14:paraId="023F0732" w14:textId="77777777" w:rsidR="00FA3662" w:rsidRPr="00C82BB4" w:rsidRDefault="00FA3662" w:rsidP="00CA61A8">
      <w:pPr>
        <w:pStyle w:val="af5"/>
        <w:numPr>
          <w:ilvl w:val="1"/>
          <w:numId w:val="73"/>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t>лейкоциты ≥ 2 ×109/л;</w:t>
      </w:r>
    </w:p>
    <w:p w14:paraId="4703C106" w14:textId="77777777" w:rsidR="00FA3662" w:rsidRPr="00C82BB4" w:rsidRDefault="00FA3662" w:rsidP="00CA61A8">
      <w:pPr>
        <w:pStyle w:val="af5"/>
        <w:numPr>
          <w:ilvl w:val="1"/>
          <w:numId w:val="73"/>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t>гранулоциты ≥ 750 /мкл.</w:t>
      </w:r>
    </w:p>
    <w:p w14:paraId="7610D9AF" w14:textId="77777777" w:rsidR="00FA3662" w:rsidRPr="00FA3662" w:rsidRDefault="00FA3662" w:rsidP="004B4066">
      <w:pPr>
        <w:autoSpaceDE w:val="0"/>
        <w:autoSpaceDN w:val="0"/>
        <w:adjustRightInd w:val="0"/>
        <w:jc w:val="both"/>
        <w:rPr>
          <w:rFonts w:eastAsia="Calibri"/>
          <w:sz w:val="28"/>
          <w:szCs w:val="28"/>
        </w:rPr>
      </w:pPr>
      <w:r w:rsidRPr="00FA3662">
        <w:rPr>
          <w:rFonts w:eastAsia="Calibri"/>
          <w:sz w:val="28"/>
          <w:szCs w:val="28"/>
        </w:rPr>
        <w:t>Перед каждым введением рубо</w:t>
      </w:r>
      <w:r>
        <w:rPr>
          <w:rFonts w:eastAsia="Calibri"/>
          <w:sz w:val="28"/>
          <w:szCs w:val="28"/>
        </w:rPr>
        <w:t>мицина проводится ЭКГ и ЭХО-КГ (аналогично индукционному курсу)</w:t>
      </w:r>
    </w:p>
    <w:p w14:paraId="7F7C0735" w14:textId="77777777" w:rsidR="00FA3662" w:rsidRPr="009F7BE2" w:rsidRDefault="00FA3662"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6-меркаптопурин (6-МР, Пуринетол®) 25 мг/м</w:t>
      </w:r>
      <w:proofErr w:type="gramStart"/>
      <w:r w:rsidRPr="009F7BE2">
        <w:rPr>
          <w:rFonts w:eastAsia="Calibri"/>
          <w:bCs/>
          <w:sz w:val="28"/>
          <w:szCs w:val="28"/>
          <w:vertAlign w:val="superscript"/>
        </w:rPr>
        <w:t>2</w:t>
      </w:r>
      <w:proofErr w:type="gramEnd"/>
      <w:r w:rsidRPr="009F7BE2">
        <w:rPr>
          <w:rFonts w:eastAsia="Calibri"/>
          <w:bCs/>
          <w:sz w:val="28"/>
          <w:szCs w:val="28"/>
        </w:rPr>
        <w:t xml:space="preserve"> </w:t>
      </w:r>
      <w:r w:rsidRPr="009F7BE2">
        <w:rPr>
          <w:rFonts w:eastAsia="Calibri"/>
          <w:sz w:val="28"/>
          <w:szCs w:val="28"/>
        </w:rPr>
        <w:t>в день через рот с еженедельным пересчетом дозы по возрасту:</w:t>
      </w:r>
    </w:p>
    <w:p w14:paraId="542D672D" w14:textId="77777777" w:rsidR="00FA3662" w:rsidRPr="009F7BE2" w:rsidRDefault="00FA3662" w:rsidP="00CA61A8">
      <w:pPr>
        <w:pStyle w:val="af5"/>
        <w:numPr>
          <w:ilvl w:val="1"/>
          <w:numId w:val="74"/>
        </w:numPr>
        <w:tabs>
          <w:tab w:val="left" w:pos="567"/>
        </w:tabs>
        <w:autoSpaceDE w:val="0"/>
        <w:autoSpaceDN w:val="0"/>
        <w:adjustRightInd w:val="0"/>
        <w:ind w:left="0" w:firstLine="0"/>
        <w:jc w:val="both"/>
        <w:rPr>
          <w:rFonts w:eastAsia="Calibri"/>
          <w:sz w:val="28"/>
          <w:szCs w:val="28"/>
        </w:rPr>
      </w:pPr>
      <w:r w:rsidRPr="009F7BE2">
        <w:rPr>
          <w:rFonts w:eastAsia="Calibri"/>
          <w:sz w:val="28"/>
          <w:szCs w:val="28"/>
        </w:rPr>
        <w:t>с 1 дня по 41 день консолидации с HD-MTX.</w:t>
      </w:r>
    </w:p>
    <w:p w14:paraId="6CDC0AFA" w14:textId="77777777" w:rsidR="00FA3662" w:rsidRPr="009F7BE2" w:rsidRDefault="00FA3662" w:rsidP="004B4066">
      <w:pPr>
        <w:tabs>
          <w:tab w:val="left" w:pos="567"/>
        </w:tabs>
        <w:autoSpaceDE w:val="0"/>
        <w:autoSpaceDN w:val="0"/>
        <w:adjustRightInd w:val="0"/>
        <w:jc w:val="both"/>
        <w:rPr>
          <w:rFonts w:eastAsia="Calibri"/>
          <w:sz w:val="28"/>
          <w:szCs w:val="28"/>
        </w:rPr>
      </w:pPr>
      <w:r w:rsidRPr="009F7BE2">
        <w:rPr>
          <w:rFonts w:eastAsia="Calibri"/>
          <w:sz w:val="28"/>
          <w:szCs w:val="28"/>
        </w:rPr>
        <w:t xml:space="preserve">Прием препарата во вторую половину дня натощак, то есть примерно через 2 часа после кормления. Указанная выше доза 6-MP является стартовой, следовательно, необходима регулярная корректировка дозы в зависимости от количества лейкоцитов в общем анализе крови (Таблица </w:t>
      </w:r>
      <w:r w:rsidR="00E31191" w:rsidRPr="00E31191">
        <w:rPr>
          <w:rFonts w:eastAsia="Calibri"/>
          <w:sz w:val="28"/>
          <w:szCs w:val="28"/>
        </w:rPr>
        <w:t>6</w:t>
      </w:r>
      <w:r w:rsidRPr="009F7BE2">
        <w:rPr>
          <w:rFonts w:eastAsia="Calibri"/>
          <w:sz w:val="28"/>
          <w:szCs w:val="28"/>
        </w:rPr>
        <w:t>).</w:t>
      </w:r>
    </w:p>
    <w:p w14:paraId="509E0CA9" w14:textId="77777777" w:rsidR="00FA3662" w:rsidRPr="00C82BB4" w:rsidRDefault="009F7BE2"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м</w:t>
      </w:r>
      <w:r w:rsidR="00FA3662" w:rsidRPr="009F7BE2">
        <w:rPr>
          <w:rFonts w:eastAsia="Calibri"/>
          <w:bCs/>
          <w:sz w:val="28"/>
          <w:szCs w:val="28"/>
        </w:rPr>
        <w:t>етотрексат (HD-MTX) 2000 мг/м</w:t>
      </w:r>
      <w:proofErr w:type="gramStart"/>
      <w:r w:rsidR="00FA3662" w:rsidRPr="009F7BE2">
        <w:rPr>
          <w:rFonts w:eastAsia="Calibri"/>
          <w:bCs/>
          <w:sz w:val="28"/>
          <w:szCs w:val="28"/>
          <w:vertAlign w:val="superscript"/>
        </w:rPr>
        <w:t>2</w:t>
      </w:r>
      <w:proofErr w:type="gramEnd"/>
      <w:r w:rsidR="00FA3662" w:rsidRPr="009F7BE2">
        <w:rPr>
          <w:rFonts w:eastAsia="Calibri"/>
          <w:bCs/>
          <w:sz w:val="28"/>
          <w:szCs w:val="28"/>
        </w:rPr>
        <w:t xml:space="preserve"> </w:t>
      </w:r>
      <w:r w:rsidR="00FA3662" w:rsidRPr="009F7BE2">
        <w:rPr>
          <w:rFonts w:eastAsia="Calibri"/>
          <w:sz w:val="28"/>
          <w:szCs w:val="28"/>
        </w:rPr>
        <w:t>вводится</w:t>
      </w:r>
      <w:r w:rsidR="00FA3662" w:rsidRPr="00C82BB4">
        <w:rPr>
          <w:rFonts w:eastAsia="Calibri"/>
          <w:sz w:val="28"/>
          <w:szCs w:val="28"/>
        </w:rPr>
        <w:t xml:space="preserve"> за 24 часа. Проводится 3 введения в 1, 15, 29 сутки консолидации с HD-MTX:</w:t>
      </w:r>
    </w:p>
    <w:p w14:paraId="5A588257" w14:textId="77777777" w:rsidR="00FA3662" w:rsidRPr="00C82BB4" w:rsidRDefault="00FA3662" w:rsidP="00CA61A8">
      <w:pPr>
        <w:pStyle w:val="af5"/>
        <w:numPr>
          <w:ilvl w:val="1"/>
          <w:numId w:val="75"/>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t xml:space="preserve">1/5 суточной дозы вводится внутривенно медленно за 5-10 минут, после чего проводится люмбальная пункция с введением 3-х препаратов (Таблица </w:t>
      </w:r>
      <w:r w:rsidR="00E31191" w:rsidRPr="00E31191">
        <w:rPr>
          <w:rFonts w:eastAsia="Calibri"/>
          <w:sz w:val="28"/>
          <w:szCs w:val="28"/>
        </w:rPr>
        <w:t>4)</w:t>
      </w:r>
      <w:r w:rsidRPr="00E31191">
        <w:rPr>
          <w:rFonts w:eastAsia="Calibri"/>
          <w:sz w:val="28"/>
          <w:szCs w:val="28"/>
        </w:rPr>
        <w:t>;</w:t>
      </w:r>
    </w:p>
    <w:p w14:paraId="108D205F" w14:textId="77777777" w:rsidR="00FA3662" w:rsidRPr="00C82BB4" w:rsidRDefault="00FA3662" w:rsidP="00CA61A8">
      <w:pPr>
        <w:pStyle w:val="af5"/>
        <w:numPr>
          <w:ilvl w:val="1"/>
          <w:numId w:val="75"/>
        </w:numPr>
        <w:tabs>
          <w:tab w:val="left" w:pos="567"/>
        </w:tabs>
        <w:autoSpaceDE w:val="0"/>
        <w:autoSpaceDN w:val="0"/>
        <w:adjustRightInd w:val="0"/>
        <w:ind w:left="0" w:firstLine="0"/>
        <w:jc w:val="both"/>
        <w:rPr>
          <w:rFonts w:eastAsia="Calibri"/>
          <w:sz w:val="28"/>
          <w:szCs w:val="28"/>
        </w:rPr>
      </w:pPr>
      <w:r w:rsidRPr="00C82BB4">
        <w:rPr>
          <w:rFonts w:eastAsia="Calibri"/>
          <w:sz w:val="28"/>
          <w:szCs w:val="28"/>
        </w:rPr>
        <w:lastRenderedPageBreak/>
        <w:t>остальные 4/5 суточной дозы вводится длительной инфузией за 23,5 часа.</w:t>
      </w:r>
    </w:p>
    <w:p w14:paraId="111F8B0C" w14:textId="77777777" w:rsidR="00FA3662" w:rsidRPr="00FA3662" w:rsidRDefault="00FA3662" w:rsidP="004B4066">
      <w:pPr>
        <w:autoSpaceDE w:val="0"/>
        <w:autoSpaceDN w:val="0"/>
        <w:adjustRightInd w:val="0"/>
        <w:jc w:val="both"/>
        <w:rPr>
          <w:rFonts w:eastAsia="Calibri"/>
          <w:color w:val="FF0000"/>
          <w:sz w:val="28"/>
          <w:szCs w:val="28"/>
        </w:rPr>
      </w:pPr>
      <w:r w:rsidRPr="00FA3662">
        <w:rPr>
          <w:rFonts w:eastAsia="Calibri"/>
          <w:sz w:val="28"/>
          <w:szCs w:val="28"/>
        </w:rPr>
        <w:t>Параллельно проводится инфузионная терапия из расчета 3000 мл/м</w:t>
      </w:r>
      <w:proofErr w:type="gramStart"/>
      <w:r w:rsidRPr="00A577BF">
        <w:rPr>
          <w:rFonts w:eastAsia="Calibri"/>
          <w:sz w:val="28"/>
          <w:szCs w:val="28"/>
          <w:vertAlign w:val="superscript"/>
        </w:rPr>
        <w:t>2</w:t>
      </w:r>
      <w:proofErr w:type="gramEnd"/>
      <w:r w:rsidRPr="00FA3662">
        <w:rPr>
          <w:rFonts w:eastAsia="Calibri"/>
          <w:sz w:val="28"/>
          <w:szCs w:val="28"/>
        </w:rPr>
        <w:t xml:space="preserve"> в</w:t>
      </w:r>
      <w:r>
        <w:rPr>
          <w:rFonts w:eastAsia="Calibri"/>
          <w:sz w:val="28"/>
          <w:szCs w:val="28"/>
        </w:rPr>
        <w:t xml:space="preserve"> </w:t>
      </w:r>
      <w:r w:rsidRPr="00FA3662">
        <w:rPr>
          <w:rFonts w:eastAsia="Calibri"/>
          <w:sz w:val="28"/>
          <w:szCs w:val="28"/>
        </w:rPr>
        <w:t>сутки (</w:t>
      </w:r>
      <w:r w:rsidRPr="00D757B9">
        <w:rPr>
          <w:rFonts w:eastAsia="Calibri"/>
          <w:sz w:val="28"/>
          <w:szCs w:val="28"/>
        </w:rPr>
        <w:t>см. Прил</w:t>
      </w:r>
      <w:r w:rsidR="000872FE" w:rsidRPr="00D757B9">
        <w:rPr>
          <w:rFonts w:eastAsia="Calibri"/>
          <w:sz w:val="28"/>
          <w:szCs w:val="28"/>
        </w:rPr>
        <w:t>ожение</w:t>
      </w:r>
      <w:r w:rsidRPr="00D757B9">
        <w:rPr>
          <w:rFonts w:eastAsia="Calibri"/>
          <w:sz w:val="28"/>
          <w:szCs w:val="28"/>
        </w:rPr>
        <w:t xml:space="preserve"> Инфузионный план HD-MTX).</w:t>
      </w:r>
    </w:p>
    <w:p w14:paraId="0225F71F" w14:textId="77777777" w:rsidR="00FA3662" w:rsidRPr="00FA3662" w:rsidRDefault="00FA3662" w:rsidP="004B4066">
      <w:pPr>
        <w:autoSpaceDE w:val="0"/>
        <w:autoSpaceDN w:val="0"/>
        <w:adjustRightInd w:val="0"/>
        <w:ind w:firstLine="709"/>
        <w:rPr>
          <w:rFonts w:eastAsia="Calibri"/>
          <w:sz w:val="28"/>
          <w:szCs w:val="28"/>
        </w:rPr>
      </w:pPr>
      <w:r w:rsidRPr="00FA3662">
        <w:rPr>
          <w:rFonts w:eastAsia="Calibri"/>
          <w:sz w:val="28"/>
          <w:szCs w:val="28"/>
        </w:rPr>
        <w:t>Условия для начала терапии HDMTX:</w:t>
      </w:r>
    </w:p>
    <w:p w14:paraId="058616BD"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удовлетворительное общее состояние;</w:t>
      </w:r>
    </w:p>
    <w:p w14:paraId="0423062A"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отсутствие тяжелой инфекции;</w:t>
      </w:r>
    </w:p>
    <w:p w14:paraId="4EB037E3"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 xml:space="preserve">нормальный клиренс по </w:t>
      </w:r>
      <w:proofErr w:type="gramStart"/>
      <w:r w:rsidRPr="00C82BB4">
        <w:rPr>
          <w:rFonts w:eastAsia="Calibri"/>
          <w:sz w:val="28"/>
          <w:szCs w:val="28"/>
        </w:rPr>
        <w:t>эндогенному</w:t>
      </w:r>
      <w:proofErr w:type="gramEnd"/>
      <w:r w:rsidRPr="00C82BB4">
        <w:rPr>
          <w:rFonts w:eastAsia="Calibri"/>
          <w:sz w:val="28"/>
          <w:szCs w:val="28"/>
        </w:rPr>
        <w:t xml:space="preserve"> креатинину;</w:t>
      </w:r>
    </w:p>
    <w:p w14:paraId="595CEAB7"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лейкоциты более 2 ×10</w:t>
      </w:r>
      <w:r w:rsidRPr="00C82BB4">
        <w:rPr>
          <w:rFonts w:eastAsia="Calibri"/>
          <w:sz w:val="28"/>
          <w:szCs w:val="28"/>
          <w:vertAlign w:val="superscript"/>
        </w:rPr>
        <w:t>9</w:t>
      </w:r>
      <w:r w:rsidRPr="00C82BB4">
        <w:rPr>
          <w:rFonts w:eastAsia="Calibri"/>
          <w:sz w:val="28"/>
          <w:szCs w:val="28"/>
        </w:rPr>
        <w:t>/л;</w:t>
      </w:r>
    </w:p>
    <w:p w14:paraId="5CA54CF7"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гранулоциты более 500 /мкл;</w:t>
      </w:r>
    </w:p>
    <w:p w14:paraId="4C867B71" w14:textId="77777777" w:rsidR="00FA3662" w:rsidRPr="00C82BB4" w:rsidRDefault="00FA3662" w:rsidP="00CA61A8">
      <w:pPr>
        <w:pStyle w:val="af5"/>
        <w:numPr>
          <w:ilvl w:val="1"/>
          <w:numId w:val="76"/>
        </w:numPr>
        <w:tabs>
          <w:tab w:val="left" w:pos="567"/>
        </w:tabs>
        <w:autoSpaceDE w:val="0"/>
        <w:autoSpaceDN w:val="0"/>
        <w:adjustRightInd w:val="0"/>
        <w:ind w:left="0" w:firstLine="0"/>
        <w:rPr>
          <w:rFonts w:eastAsia="Calibri"/>
          <w:sz w:val="28"/>
          <w:szCs w:val="28"/>
        </w:rPr>
      </w:pPr>
      <w:r w:rsidRPr="00C82BB4">
        <w:rPr>
          <w:rFonts w:eastAsia="Calibri"/>
          <w:sz w:val="28"/>
          <w:szCs w:val="28"/>
        </w:rPr>
        <w:t>тромбоциты более 50 ×10</w:t>
      </w:r>
      <w:r w:rsidRPr="00C82BB4">
        <w:rPr>
          <w:rFonts w:eastAsia="Calibri"/>
          <w:sz w:val="28"/>
          <w:szCs w:val="28"/>
          <w:vertAlign w:val="superscript"/>
        </w:rPr>
        <w:t>9</w:t>
      </w:r>
      <w:r w:rsidRPr="00C82BB4">
        <w:rPr>
          <w:rFonts w:eastAsia="Calibri"/>
          <w:sz w:val="28"/>
          <w:szCs w:val="28"/>
        </w:rPr>
        <w:t>/л.</w:t>
      </w:r>
    </w:p>
    <w:p w14:paraId="5E3A847A"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Контроль pH мочи осуществляется в каждой порции мочи. Необходимо</w:t>
      </w:r>
      <w:r>
        <w:rPr>
          <w:rFonts w:eastAsia="Calibri"/>
          <w:sz w:val="28"/>
          <w:szCs w:val="28"/>
        </w:rPr>
        <w:t xml:space="preserve"> </w:t>
      </w:r>
      <w:r w:rsidRPr="00FA3662">
        <w:rPr>
          <w:rFonts w:eastAsia="Calibri"/>
          <w:sz w:val="28"/>
          <w:szCs w:val="28"/>
        </w:rPr>
        <w:t>поддерживать уровень pH в границах 7,0 – 7,5. При снижении pH меньше 7,0</w:t>
      </w:r>
      <w:r>
        <w:rPr>
          <w:rFonts w:eastAsia="Calibri"/>
          <w:sz w:val="28"/>
          <w:szCs w:val="28"/>
        </w:rPr>
        <w:t xml:space="preserve"> </w:t>
      </w:r>
      <w:r w:rsidRPr="00FA3662">
        <w:rPr>
          <w:rFonts w:eastAsia="Calibri"/>
          <w:sz w:val="28"/>
          <w:szCs w:val="28"/>
        </w:rPr>
        <w:t>проводится защелачивание раствором NaHCO3 (см. инфузионный план). Если у</w:t>
      </w:r>
    </w:p>
    <w:p w14:paraId="05F921C7" w14:textId="77777777" w:rsidR="00FA3662" w:rsidRPr="00FA3662" w:rsidRDefault="00FA3662" w:rsidP="004B4066">
      <w:pPr>
        <w:autoSpaceDE w:val="0"/>
        <w:autoSpaceDN w:val="0"/>
        <w:adjustRightInd w:val="0"/>
        <w:jc w:val="both"/>
        <w:rPr>
          <w:rFonts w:eastAsia="Calibri"/>
          <w:sz w:val="28"/>
          <w:szCs w:val="28"/>
        </w:rPr>
      </w:pPr>
      <w:r w:rsidRPr="00FA3662">
        <w:rPr>
          <w:rFonts w:eastAsia="Calibri"/>
          <w:sz w:val="28"/>
          <w:szCs w:val="28"/>
        </w:rPr>
        <w:t>больного установлен мочевой катетер, измерение pH мочи проводится каждый час</w:t>
      </w:r>
      <w:r>
        <w:rPr>
          <w:rFonts w:eastAsia="Calibri"/>
          <w:sz w:val="28"/>
          <w:szCs w:val="28"/>
        </w:rPr>
        <w:t xml:space="preserve"> </w:t>
      </w:r>
      <w:r w:rsidR="00C82BB4">
        <w:rPr>
          <w:rFonts w:eastAsia="Calibri"/>
          <w:sz w:val="28"/>
          <w:szCs w:val="28"/>
        </w:rPr>
        <w:t>(п</w:t>
      </w:r>
      <w:r w:rsidRPr="00FA3662">
        <w:rPr>
          <w:rFonts w:eastAsia="Calibri"/>
          <w:sz w:val="28"/>
          <w:szCs w:val="28"/>
        </w:rPr>
        <w:t>осле измерения рН, порция мочи должна быть удалена</w:t>
      </w:r>
      <w:r>
        <w:rPr>
          <w:rFonts w:eastAsia="Calibri"/>
          <w:sz w:val="28"/>
          <w:szCs w:val="28"/>
        </w:rPr>
        <w:t xml:space="preserve"> </w:t>
      </w:r>
      <w:r w:rsidRPr="00FA3662">
        <w:rPr>
          <w:rFonts w:eastAsia="Calibri"/>
          <w:sz w:val="28"/>
          <w:szCs w:val="28"/>
        </w:rPr>
        <w:t>из мочеприемника</w:t>
      </w:r>
      <w:r w:rsidR="00C82BB4">
        <w:rPr>
          <w:rFonts w:eastAsia="Calibri"/>
          <w:sz w:val="28"/>
          <w:szCs w:val="28"/>
        </w:rPr>
        <w:t>)</w:t>
      </w:r>
      <w:r w:rsidRPr="00FA3662">
        <w:rPr>
          <w:rFonts w:eastAsia="Calibri"/>
          <w:sz w:val="28"/>
          <w:szCs w:val="28"/>
        </w:rPr>
        <w:t>.</w:t>
      </w:r>
    </w:p>
    <w:p w14:paraId="41918085" w14:textId="77777777" w:rsidR="00FA3662" w:rsidRPr="00C82BB4"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Контролируется уровень метотрексата в крови на 42 и 48 часы, при</w:t>
      </w:r>
      <w:r>
        <w:rPr>
          <w:rFonts w:eastAsia="Calibri"/>
          <w:sz w:val="28"/>
          <w:szCs w:val="28"/>
        </w:rPr>
        <w:t xml:space="preserve"> </w:t>
      </w:r>
      <w:r w:rsidRPr="00FA3662">
        <w:rPr>
          <w:rFonts w:eastAsia="Calibri"/>
          <w:sz w:val="28"/>
          <w:szCs w:val="28"/>
        </w:rPr>
        <w:t>нарушении выведения метотрексата уровни продолжают контролировать каждые 6</w:t>
      </w:r>
      <w:r>
        <w:rPr>
          <w:rFonts w:eastAsia="Calibri"/>
          <w:sz w:val="28"/>
          <w:szCs w:val="28"/>
        </w:rPr>
        <w:t xml:space="preserve"> </w:t>
      </w:r>
      <w:r w:rsidRPr="00FA3662">
        <w:rPr>
          <w:rFonts w:eastAsia="Calibri"/>
          <w:sz w:val="28"/>
          <w:szCs w:val="28"/>
        </w:rPr>
        <w:t>часов до его безопасного значения: 0,25 мкмоль/</w:t>
      </w:r>
      <w:r w:rsidRPr="00D757B9">
        <w:rPr>
          <w:rFonts w:eastAsia="Calibri"/>
          <w:sz w:val="28"/>
          <w:szCs w:val="28"/>
        </w:rPr>
        <w:t>л (Приложение Инфузионный план HD-MTX).</w:t>
      </w:r>
    </w:p>
    <w:p w14:paraId="05FC551F"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Введения лейковорина начинается с 42 часа от начала инфузии</w:t>
      </w:r>
      <w:r>
        <w:rPr>
          <w:rFonts w:eastAsia="Calibri"/>
          <w:sz w:val="28"/>
          <w:szCs w:val="28"/>
        </w:rPr>
        <w:t xml:space="preserve"> </w:t>
      </w:r>
      <w:r w:rsidRPr="00FA3662">
        <w:rPr>
          <w:rFonts w:eastAsia="Calibri"/>
          <w:sz w:val="28"/>
          <w:szCs w:val="28"/>
        </w:rPr>
        <w:t>метотрексата, всего  введений в дозе 15 мг/м</w:t>
      </w:r>
      <w:proofErr w:type="gramStart"/>
      <w:r w:rsidRPr="00E31191">
        <w:rPr>
          <w:rFonts w:eastAsia="Calibri"/>
          <w:sz w:val="28"/>
          <w:szCs w:val="28"/>
          <w:vertAlign w:val="superscript"/>
        </w:rPr>
        <w:t>2</w:t>
      </w:r>
      <w:proofErr w:type="gramEnd"/>
      <w:r w:rsidRPr="00FA3662">
        <w:rPr>
          <w:rFonts w:eastAsia="Calibri"/>
          <w:sz w:val="28"/>
          <w:szCs w:val="28"/>
        </w:rPr>
        <w:t xml:space="preserve"> внутривенно струйно с интервалом</w:t>
      </w:r>
      <w:r>
        <w:rPr>
          <w:rFonts w:eastAsia="Calibri"/>
          <w:sz w:val="28"/>
          <w:szCs w:val="28"/>
        </w:rPr>
        <w:t xml:space="preserve"> </w:t>
      </w:r>
      <w:r w:rsidRPr="00FA3662">
        <w:rPr>
          <w:rFonts w:eastAsia="Calibri"/>
          <w:sz w:val="28"/>
          <w:szCs w:val="28"/>
        </w:rPr>
        <w:t>6 часов.</w:t>
      </w:r>
      <w:r>
        <w:rPr>
          <w:rFonts w:eastAsia="Calibri"/>
          <w:sz w:val="28"/>
          <w:szCs w:val="28"/>
        </w:rPr>
        <w:t xml:space="preserve"> </w:t>
      </w:r>
      <w:r w:rsidRPr="00FA3662">
        <w:rPr>
          <w:rFonts w:eastAsia="Calibri"/>
          <w:sz w:val="28"/>
          <w:szCs w:val="28"/>
        </w:rPr>
        <w:t>Если уровень MTX на 42 час составляет от 1 до 5 мкмоль/л или уровень</w:t>
      </w:r>
      <w:r>
        <w:rPr>
          <w:rFonts w:eastAsia="Calibri"/>
          <w:sz w:val="28"/>
          <w:szCs w:val="28"/>
        </w:rPr>
        <w:t xml:space="preserve"> </w:t>
      </w:r>
      <w:r w:rsidRPr="00FA3662">
        <w:rPr>
          <w:rFonts w:eastAsia="Calibri"/>
          <w:sz w:val="28"/>
          <w:szCs w:val="28"/>
        </w:rPr>
        <w:t>MTX на 48 час превышает 0,4 мкмоль/л объем сопроводительной инфузии</w:t>
      </w:r>
      <w:r>
        <w:rPr>
          <w:rFonts w:eastAsia="Calibri"/>
          <w:sz w:val="28"/>
          <w:szCs w:val="28"/>
        </w:rPr>
        <w:t xml:space="preserve"> </w:t>
      </w:r>
      <w:r w:rsidRPr="00FA3662">
        <w:rPr>
          <w:rFonts w:eastAsia="Calibri"/>
          <w:sz w:val="28"/>
          <w:szCs w:val="28"/>
        </w:rPr>
        <w:t>увеличивается до 4500 мл/м</w:t>
      </w:r>
      <w:proofErr w:type="gramStart"/>
      <w:r w:rsidRPr="00FA3662">
        <w:rPr>
          <w:rFonts w:eastAsia="Calibri"/>
          <w:sz w:val="28"/>
          <w:szCs w:val="28"/>
          <w:vertAlign w:val="superscript"/>
        </w:rPr>
        <w:t>2</w:t>
      </w:r>
      <w:proofErr w:type="gramEnd"/>
      <w:r w:rsidRPr="00FA3662">
        <w:rPr>
          <w:rFonts w:eastAsia="Calibri"/>
          <w:sz w:val="28"/>
          <w:szCs w:val="28"/>
        </w:rPr>
        <w:t xml:space="preserve"> в сутки, дополнительно вводится фуросемид 0,5 мг/кг</w:t>
      </w:r>
      <w:r>
        <w:rPr>
          <w:rFonts w:eastAsia="Calibri"/>
          <w:sz w:val="28"/>
          <w:szCs w:val="28"/>
        </w:rPr>
        <w:t xml:space="preserve"> </w:t>
      </w:r>
      <w:r w:rsidRPr="00FA3662">
        <w:rPr>
          <w:rFonts w:eastAsia="Calibri"/>
          <w:sz w:val="28"/>
          <w:szCs w:val="28"/>
        </w:rPr>
        <w:t>4 раза в сутки, доза лейковорина назначается в соответствии с номограммой</w:t>
      </w:r>
      <w:r>
        <w:rPr>
          <w:rFonts w:eastAsia="Calibri"/>
          <w:sz w:val="28"/>
          <w:szCs w:val="28"/>
        </w:rPr>
        <w:t xml:space="preserve"> </w:t>
      </w:r>
      <w:r w:rsidRPr="00FA3662">
        <w:rPr>
          <w:rFonts w:eastAsia="Calibri"/>
          <w:sz w:val="28"/>
          <w:szCs w:val="28"/>
        </w:rPr>
        <w:t xml:space="preserve">(Приложение II. </w:t>
      </w:r>
      <w:proofErr w:type="gramStart"/>
      <w:r w:rsidRPr="00FA3662">
        <w:rPr>
          <w:rFonts w:eastAsia="Calibri"/>
          <w:sz w:val="28"/>
          <w:szCs w:val="28"/>
        </w:rPr>
        <w:t>Инфузионный план HD-MTX).</w:t>
      </w:r>
      <w:proofErr w:type="gramEnd"/>
    </w:p>
    <w:p w14:paraId="3C5A41D5" w14:textId="77777777" w:rsidR="00FA3662" w:rsidRPr="00FA3662" w:rsidRDefault="00FA3662" w:rsidP="00D757B9">
      <w:pPr>
        <w:autoSpaceDE w:val="0"/>
        <w:autoSpaceDN w:val="0"/>
        <w:adjustRightInd w:val="0"/>
        <w:ind w:firstLine="709"/>
        <w:jc w:val="both"/>
        <w:rPr>
          <w:rFonts w:eastAsia="Calibri"/>
          <w:sz w:val="28"/>
          <w:szCs w:val="28"/>
        </w:rPr>
      </w:pPr>
      <w:r w:rsidRPr="00FA3662">
        <w:rPr>
          <w:rFonts w:eastAsia="Calibri"/>
          <w:sz w:val="28"/>
          <w:szCs w:val="28"/>
        </w:rPr>
        <w:t>Если уровень MTX на 42 час превышает 5 мкмоль/л объем</w:t>
      </w:r>
      <w:r>
        <w:rPr>
          <w:rFonts w:eastAsia="Calibri"/>
          <w:sz w:val="28"/>
          <w:szCs w:val="28"/>
        </w:rPr>
        <w:t xml:space="preserve"> </w:t>
      </w:r>
      <w:r w:rsidRPr="00FA3662">
        <w:rPr>
          <w:rFonts w:eastAsia="Calibri"/>
          <w:sz w:val="28"/>
          <w:szCs w:val="28"/>
        </w:rPr>
        <w:t>сопроводительной инфузии увеличивается до 4500 мл/м</w:t>
      </w:r>
      <w:proofErr w:type="gramStart"/>
      <w:r w:rsidRPr="00FA3662">
        <w:rPr>
          <w:rFonts w:eastAsia="Calibri"/>
          <w:sz w:val="28"/>
          <w:szCs w:val="28"/>
        </w:rPr>
        <w:t>2</w:t>
      </w:r>
      <w:proofErr w:type="gramEnd"/>
      <w:r w:rsidRPr="00FA3662">
        <w:rPr>
          <w:rFonts w:eastAsia="Calibri"/>
          <w:sz w:val="28"/>
          <w:szCs w:val="28"/>
        </w:rPr>
        <w:t xml:space="preserve"> в сутки, дополнительно</w:t>
      </w:r>
      <w:r>
        <w:rPr>
          <w:rFonts w:eastAsia="Calibri"/>
          <w:sz w:val="28"/>
          <w:szCs w:val="28"/>
        </w:rPr>
        <w:t xml:space="preserve"> </w:t>
      </w:r>
      <w:r w:rsidRPr="00FA3662">
        <w:rPr>
          <w:rFonts w:eastAsia="Calibri"/>
          <w:sz w:val="28"/>
          <w:szCs w:val="28"/>
        </w:rPr>
        <w:t>вводится фуросемид 0,5 мг/кг 4 раза в сутки, а доза лейковорина рассчитывается</w:t>
      </w:r>
      <w:r w:rsidR="00A577BF">
        <w:rPr>
          <w:rFonts w:eastAsia="Calibri"/>
          <w:sz w:val="28"/>
          <w:szCs w:val="28"/>
        </w:rPr>
        <w:t xml:space="preserve"> </w:t>
      </w:r>
      <w:r w:rsidRPr="00FA3662">
        <w:rPr>
          <w:rFonts w:eastAsia="Calibri"/>
          <w:sz w:val="28"/>
          <w:szCs w:val="28"/>
        </w:rPr>
        <w:t>по формуле:</w:t>
      </w:r>
    </w:p>
    <w:p w14:paraId="6D9C4B5D" w14:textId="77777777" w:rsidR="00A577BF" w:rsidRPr="00C82BB4" w:rsidRDefault="00FA3662" w:rsidP="004B4066">
      <w:pPr>
        <w:pStyle w:val="af5"/>
        <w:autoSpaceDE w:val="0"/>
        <w:autoSpaceDN w:val="0"/>
        <w:adjustRightInd w:val="0"/>
        <w:jc w:val="center"/>
        <w:rPr>
          <w:rFonts w:eastAsia="Calibri"/>
          <w:sz w:val="28"/>
          <w:szCs w:val="28"/>
        </w:rPr>
      </w:pPr>
      <w:r w:rsidRPr="00C82BB4">
        <w:rPr>
          <w:rFonts w:eastAsia="Calibri"/>
          <w:sz w:val="28"/>
          <w:szCs w:val="28"/>
        </w:rPr>
        <w:t>Лейковорин (мг) = уровень МТХ (мкмоль/л) × вес (кг)</w:t>
      </w:r>
    </w:p>
    <w:p w14:paraId="20041776" w14:textId="77777777" w:rsidR="00FA3662" w:rsidRPr="009F7BE2" w:rsidRDefault="00C86744"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при превышении разовой</w:t>
      </w:r>
      <w:r w:rsidR="00FA3662" w:rsidRPr="009F7BE2">
        <w:rPr>
          <w:rFonts w:eastAsia="Calibri"/>
          <w:bCs/>
          <w:sz w:val="28"/>
          <w:szCs w:val="28"/>
        </w:rPr>
        <w:t xml:space="preserve"> доз</w:t>
      </w:r>
      <w:r w:rsidRPr="009F7BE2">
        <w:rPr>
          <w:rFonts w:eastAsia="Calibri"/>
          <w:bCs/>
          <w:sz w:val="28"/>
          <w:szCs w:val="28"/>
        </w:rPr>
        <w:t>ы</w:t>
      </w:r>
      <w:r w:rsidR="00FA3662" w:rsidRPr="009F7BE2">
        <w:rPr>
          <w:rFonts w:eastAsia="Calibri"/>
          <w:bCs/>
          <w:sz w:val="28"/>
          <w:szCs w:val="28"/>
        </w:rPr>
        <w:t xml:space="preserve"> лейковорина 20 мг/кг, лейковорин</w:t>
      </w:r>
      <w:r w:rsidR="00A577BF" w:rsidRPr="009F7BE2">
        <w:rPr>
          <w:rFonts w:eastAsia="Calibri"/>
          <w:bCs/>
          <w:sz w:val="28"/>
          <w:szCs w:val="28"/>
        </w:rPr>
        <w:t xml:space="preserve"> </w:t>
      </w:r>
      <w:r w:rsidR="00FA3662" w:rsidRPr="009F7BE2">
        <w:rPr>
          <w:rFonts w:eastAsia="Calibri"/>
          <w:bCs/>
          <w:sz w:val="28"/>
          <w:szCs w:val="28"/>
        </w:rPr>
        <w:t>вводится в</w:t>
      </w:r>
      <w:r w:rsidRPr="009F7BE2">
        <w:rPr>
          <w:rFonts w:eastAsia="Calibri"/>
          <w:bCs/>
          <w:sz w:val="28"/>
          <w:szCs w:val="28"/>
        </w:rPr>
        <w:t>/в</w:t>
      </w:r>
      <w:r w:rsidR="00FA3662" w:rsidRPr="009F7BE2">
        <w:rPr>
          <w:rFonts w:eastAsia="Calibri"/>
          <w:bCs/>
          <w:sz w:val="28"/>
          <w:szCs w:val="28"/>
        </w:rPr>
        <w:t xml:space="preserve"> капельно за 1 час.</w:t>
      </w:r>
    </w:p>
    <w:p w14:paraId="5804DA44"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При снижении уровня метотрексата до 5 мкмоль/л дальнейшее назначение</w:t>
      </w:r>
      <w:r w:rsidR="00A577BF">
        <w:rPr>
          <w:rFonts w:eastAsia="Calibri"/>
          <w:sz w:val="28"/>
          <w:szCs w:val="28"/>
        </w:rPr>
        <w:t xml:space="preserve"> </w:t>
      </w:r>
      <w:r w:rsidRPr="00FA3662">
        <w:rPr>
          <w:rFonts w:eastAsia="Calibri"/>
          <w:sz w:val="28"/>
          <w:szCs w:val="28"/>
        </w:rPr>
        <w:t>лейковорина проводится по номограмме.</w:t>
      </w:r>
    </w:p>
    <w:p w14:paraId="4D3638B8" w14:textId="77777777" w:rsidR="00FA3662" w:rsidRPr="00FA3662" w:rsidRDefault="00FA3662" w:rsidP="004B4066">
      <w:pPr>
        <w:autoSpaceDE w:val="0"/>
        <w:autoSpaceDN w:val="0"/>
        <w:adjustRightInd w:val="0"/>
        <w:ind w:firstLine="708"/>
        <w:jc w:val="both"/>
        <w:rPr>
          <w:rFonts w:eastAsia="Calibri"/>
          <w:sz w:val="28"/>
          <w:szCs w:val="28"/>
        </w:rPr>
      </w:pPr>
      <w:r w:rsidRPr="00FA3662">
        <w:rPr>
          <w:rFonts w:eastAsia="Calibri"/>
          <w:sz w:val="28"/>
          <w:szCs w:val="28"/>
        </w:rPr>
        <w:t>В рамках консолидации с HD-MTX проводится 4 эндолюмбальных введения</w:t>
      </w:r>
      <w:r w:rsidR="00A577BF">
        <w:rPr>
          <w:rFonts w:eastAsia="Calibri"/>
          <w:sz w:val="28"/>
          <w:szCs w:val="28"/>
        </w:rPr>
        <w:t xml:space="preserve"> </w:t>
      </w:r>
      <w:r w:rsidRPr="009F7BE2">
        <w:rPr>
          <w:rFonts w:eastAsia="Calibri"/>
          <w:sz w:val="28"/>
          <w:szCs w:val="28"/>
        </w:rPr>
        <w:t>трех препаратов.</w:t>
      </w:r>
      <w:r w:rsidR="00A577BF" w:rsidRPr="009F7BE2">
        <w:rPr>
          <w:rFonts w:eastAsia="Calibri"/>
          <w:sz w:val="28"/>
          <w:szCs w:val="28"/>
        </w:rPr>
        <w:t xml:space="preserve"> </w:t>
      </w:r>
      <w:r w:rsidRPr="009F7BE2">
        <w:rPr>
          <w:rFonts w:eastAsia="Calibri"/>
          <w:bCs/>
          <w:sz w:val="28"/>
          <w:szCs w:val="28"/>
        </w:rPr>
        <w:t xml:space="preserve">MTX/ARA-C/PRED i.th.: </w:t>
      </w:r>
      <w:r w:rsidRPr="009F7BE2">
        <w:rPr>
          <w:rFonts w:eastAsia="Calibri"/>
          <w:sz w:val="28"/>
          <w:szCs w:val="28"/>
        </w:rPr>
        <w:t>интратекальные</w:t>
      </w:r>
      <w:r w:rsidRPr="00FA3662">
        <w:rPr>
          <w:rFonts w:eastAsia="Calibri"/>
          <w:sz w:val="28"/>
          <w:szCs w:val="28"/>
        </w:rPr>
        <w:t xml:space="preserve"> введения 3-мя препаратами</w:t>
      </w:r>
      <w:r w:rsidR="00DD2A5F">
        <w:rPr>
          <w:rFonts w:eastAsia="Calibri"/>
          <w:sz w:val="28"/>
          <w:szCs w:val="28"/>
        </w:rPr>
        <w:t xml:space="preserve"> </w:t>
      </w:r>
      <w:r w:rsidRPr="00FA3662">
        <w:rPr>
          <w:rFonts w:eastAsia="Calibri"/>
          <w:sz w:val="28"/>
          <w:szCs w:val="28"/>
        </w:rPr>
        <w:t>проводятся в 1, 15, 29 и 43 дни консолидации с HD-MTX, три первых введения на</w:t>
      </w:r>
      <w:r w:rsidR="00DD2A5F">
        <w:rPr>
          <w:rFonts w:eastAsia="Calibri"/>
          <w:sz w:val="28"/>
          <w:szCs w:val="28"/>
        </w:rPr>
        <w:t xml:space="preserve"> </w:t>
      </w:r>
      <w:r w:rsidRPr="00FA3662">
        <w:rPr>
          <w:rFonts w:eastAsia="Calibri"/>
          <w:sz w:val="28"/>
          <w:szCs w:val="28"/>
        </w:rPr>
        <w:t>фоне терапии HD-MTX, четвертое введение в 1-й день реиндукции</w:t>
      </w:r>
      <w:r w:rsidR="00A577BF">
        <w:rPr>
          <w:rFonts w:eastAsia="Calibri"/>
          <w:sz w:val="28"/>
          <w:szCs w:val="28"/>
        </w:rPr>
        <w:t xml:space="preserve"> </w:t>
      </w:r>
      <w:r w:rsidRPr="00FA3662">
        <w:rPr>
          <w:rFonts w:eastAsia="Calibri"/>
          <w:sz w:val="28"/>
          <w:szCs w:val="28"/>
        </w:rPr>
        <w:t>DEXA+VCR+ATRA. Дозирование препаратов - соо</w:t>
      </w:r>
      <w:r w:rsidR="00A577BF">
        <w:rPr>
          <w:rFonts w:eastAsia="Calibri"/>
          <w:sz w:val="28"/>
          <w:szCs w:val="28"/>
        </w:rPr>
        <w:t>тветственно возрасту.</w:t>
      </w:r>
    </w:p>
    <w:p w14:paraId="342AD8C4" w14:textId="77777777" w:rsidR="00C86744" w:rsidRDefault="00C86744" w:rsidP="004B4066">
      <w:pPr>
        <w:autoSpaceDE w:val="0"/>
        <w:autoSpaceDN w:val="0"/>
        <w:adjustRightInd w:val="0"/>
        <w:jc w:val="center"/>
        <w:rPr>
          <w:rFonts w:eastAsia="Calibri"/>
          <w:b/>
          <w:bCs/>
          <w:sz w:val="28"/>
          <w:szCs w:val="28"/>
        </w:rPr>
      </w:pPr>
    </w:p>
    <w:p w14:paraId="6ACA9C96" w14:textId="77777777" w:rsidR="00FA3662" w:rsidRPr="00FA3662" w:rsidRDefault="00FA3662" w:rsidP="004B4066">
      <w:pPr>
        <w:autoSpaceDE w:val="0"/>
        <w:autoSpaceDN w:val="0"/>
        <w:adjustRightInd w:val="0"/>
        <w:jc w:val="center"/>
        <w:rPr>
          <w:rFonts w:eastAsia="Calibri"/>
          <w:b/>
          <w:bCs/>
          <w:sz w:val="28"/>
          <w:szCs w:val="28"/>
        </w:rPr>
      </w:pPr>
      <w:r w:rsidRPr="00FA3662">
        <w:rPr>
          <w:rFonts w:eastAsia="Calibri"/>
          <w:b/>
          <w:bCs/>
          <w:sz w:val="28"/>
          <w:szCs w:val="28"/>
        </w:rPr>
        <w:t>Реиндукция DEXA+VCR+ATRA в рамках консолидации с HDMTX</w:t>
      </w:r>
    </w:p>
    <w:p w14:paraId="79E607F8"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Перед началом каждой реиндукции проводится перерасчет площади</w:t>
      </w:r>
      <w:r w:rsidR="00A577BF">
        <w:rPr>
          <w:rFonts w:eastAsia="Calibri"/>
          <w:sz w:val="28"/>
          <w:szCs w:val="28"/>
        </w:rPr>
        <w:t xml:space="preserve"> </w:t>
      </w:r>
      <w:r w:rsidRPr="00FA3662">
        <w:rPr>
          <w:rFonts w:eastAsia="Calibri"/>
          <w:sz w:val="28"/>
          <w:szCs w:val="28"/>
        </w:rPr>
        <w:t>поверхности тела и доз препаратов с коррекцией по возрасту.</w:t>
      </w:r>
    </w:p>
    <w:p w14:paraId="08CCC170"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lastRenderedPageBreak/>
        <w:t>Проводится с 42 по 56 дни консолидации с HD-MTX.</w:t>
      </w:r>
    </w:p>
    <w:p w14:paraId="3225A168"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 xml:space="preserve">Костномозговая пункция </w:t>
      </w:r>
      <w:r w:rsidR="00A577BF">
        <w:rPr>
          <w:rFonts w:eastAsia="Calibri"/>
          <w:sz w:val="28"/>
          <w:szCs w:val="28"/>
        </w:rPr>
        <w:t xml:space="preserve">с исследованием МРБ </w:t>
      </w:r>
      <w:r w:rsidRPr="00FA3662">
        <w:rPr>
          <w:rFonts w:eastAsia="Calibri"/>
          <w:sz w:val="28"/>
          <w:szCs w:val="28"/>
        </w:rPr>
        <w:t>проводится в 1-й день реиндукции</w:t>
      </w:r>
      <w:r w:rsidR="00A577BF">
        <w:rPr>
          <w:rFonts w:eastAsia="Calibri"/>
          <w:sz w:val="28"/>
          <w:szCs w:val="28"/>
        </w:rPr>
        <w:t>.</w:t>
      </w:r>
    </w:p>
    <w:p w14:paraId="68ADE3B4" w14:textId="77777777" w:rsidR="00FA3662" w:rsidRPr="00FA3662" w:rsidRDefault="00FA3662" w:rsidP="004B4066">
      <w:pPr>
        <w:autoSpaceDE w:val="0"/>
        <w:autoSpaceDN w:val="0"/>
        <w:adjustRightInd w:val="0"/>
        <w:ind w:firstLine="709"/>
        <w:jc w:val="both"/>
        <w:rPr>
          <w:rFonts w:eastAsia="Calibri"/>
          <w:sz w:val="28"/>
          <w:szCs w:val="28"/>
        </w:rPr>
      </w:pPr>
      <w:r w:rsidRPr="00FA3662">
        <w:rPr>
          <w:rFonts w:eastAsia="Calibri"/>
          <w:sz w:val="28"/>
          <w:szCs w:val="28"/>
        </w:rPr>
        <w:t>Перед началом реиндукции должны быть соблюдены следующие</w:t>
      </w:r>
      <w:r w:rsidR="00A577BF">
        <w:rPr>
          <w:rFonts w:eastAsia="Calibri"/>
          <w:sz w:val="28"/>
          <w:szCs w:val="28"/>
        </w:rPr>
        <w:t xml:space="preserve"> </w:t>
      </w:r>
      <w:r w:rsidRPr="00FA3662">
        <w:rPr>
          <w:rFonts w:eastAsia="Calibri"/>
          <w:sz w:val="28"/>
          <w:szCs w:val="28"/>
        </w:rPr>
        <w:t>требования:</w:t>
      </w:r>
    </w:p>
    <w:p w14:paraId="720550D2"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удовлетворительное общее состояние;</w:t>
      </w:r>
    </w:p>
    <w:p w14:paraId="50FA7FB9"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отсутствие тяжелой инфекции;</w:t>
      </w:r>
    </w:p>
    <w:p w14:paraId="3502CABA"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 xml:space="preserve">отсутствие признаков </w:t>
      </w:r>
      <w:proofErr w:type="gramStart"/>
      <w:r w:rsidRPr="00C86744">
        <w:rPr>
          <w:rFonts w:eastAsia="Calibri"/>
          <w:sz w:val="28"/>
          <w:szCs w:val="28"/>
        </w:rPr>
        <w:t>тяжёлой</w:t>
      </w:r>
      <w:proofErr w:type="gramEnd"/>
      <w:r w:rsidRPr="00C86744">
        <w:rPr>
          <w:rFonts w:eastAsia="Calibri"/>
          <w:sz w:val="28"/>
          <w:szCs w:val="28"/>
        </w:rPr>
        <w:t xml:space="preserve"> периферической нейропатии;</w:t>
      </w:r>
    </w:p>
    <w:p w14:paraId="47281856"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лейкоциты более 2,5 ×109/л;</w:t>
      </w:r>
    </w:p>
    <w:p w14:paraId="683A821E"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гранулоциты более 500/мкл;</w:t>
      </w:r>
    </w:p>
    <w:p w14:paraId="279EA1CD" w14:textId="77777777" w:rsidR="00FA3662" w:rsidRPr="00C86744" w:rsidRDefault="00FA3662" w:rsidP="00CA61A8">
      <w:pPr>
        <w:pStyle w:val="af5"/>
        <w:numPr>
          <w:ilvl w:val="2"/>
          <w:numId w:val="77"/>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тромбоциты более 70 ×10</w:t>
      </w:r>
      <w:r w:rsidRPr="00C86744">
        <w:rPr>
          <w:rFonts w:eastAsia="Calibri"/>
          <w:sz w:val="28"/>
          <w:szCs w:val="28"/>
          <w:vertAlign w:val="superscript"/>
        </w:rPr>
        <w:t>9</w:t>
      </w:r>
      <w:r w:rsidRPr="00C86744">
        <w:rPr>
          <w:rFonts w:eastAsia="Calibri"/>
          <w:sz w:val="28"/>
          <w:szCs w:val="28"/>
        </w:rPr>
        <w:t>/л.</w:t>
      </w:r>
    </w:p>
    <w:p w14:paraId="0BB1F457" w14:textId="77777777" w:rsidR="00FA3662" w:rsidRPr="009F7BE2" w:rsidRDefault="00C86744"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д</w:t>
      </w:r>
      <w:r w:rsidR="00FA3662" w:rsidRPr="009F7BE2">
        <w:rPr>
          <w:rFonts w:eastAsia="Calibri"/>
          <w:bCs/>
          <w:sz w:val="28"/>
          <w:szCs w:val="28"/>
        </w:rPr>
        <w:t>ексаметазон (DEXA) 6 мг/м</w:t>
      </w:r>
      <w:proofErr w:type="gramStart"/>
      <w:r w:rsidR="00FA3662" w:rsidRPr="009F7BE2">
        <w:rPr>
          <w:rFonts w:eastAsia="Calibri"/>
          <w:bCs/>
          <w:sz w:val="28"/>
          <w:szCs w:val="28"/>
          <w:vertAlign w:val="superscript"/>
        </w:rPr>
        <w:t>2</w:t>
      </w:r>
      <w:proofErr w:type="gramEnd"/>
      <w:r w:rsidR="00FA3662" w:rsidRPr="009F7BE2">
        <w:rPr>
          <w:rFonts w:eastAsia="Calibri"/>
          <w:bCs/>
          <w:sz w:val="28"/>
          <w:szCs w:val="28"/>
        </w:rPr>
        <w:t xml:space="preserve"> </w:t>
      </w:r>
      <w:r w:rsidR="00FA3662" w:rsidRPr="009F7BE2">
        <w:rPr>
          <w:rFonts w:eastAsia="Calibri"/>
          <w:sz w:val="28"/>
          <w:szCs w:val="28"/>
        </w:rPr>
        <w:t>per os ежедневно на протяжении 10 дней с</w:t>
      </w:r>
      <w:r w:rsidR="00A577BF" w:rsidRPr="009F7BE2">
        <w:rPr>
          <w:rFonts w:eastAsia="Calibri"/>
          <w:sz w:val="28"/>
          <w:szCs w:val="28"/>
        </w:rPr>
        <w:t xml:space="preserve"> </w:t>
      </w:r>
      <w:r w:rsidR="00FA3662" w:rsidRPr="009F7BE2">
        <w:rPr>
          <w:rFonts w:eastAsia="Calibri"/>
          <w:sz w:val="28"/>
          <w:szCs w:val="28"/>
        </w:rPr>
        <w:t>последующей быстрой отменой в течение 3-х дней:</w:t>
      </w:r>
    </w:p>
    <w:p w14:paraId="44F7704B" w14:textId="77777777" w:rsidR="00FA3662" w:rsidRPr="009F7BE2" w:rsidRDefault="00FA3662" w:rsidP="00CA61A8">
      <w:pPr>
        <w:pStyle w:val="af5"/>
        <w:numPr>
          <w:ilvl w:val="0"/>
          <w:numId w:val="78"/>
        </w:numPr>
        <w:tabs>
          <w:tab w:val="left" w:pos="567"/>
        </w:tabs>
        <w:autoSpaceDE w:val="0"/>
        <w:autoSpaceDN w:val="0"/>
        <w:adjustRightInd w:val="0"/>
        <w:ind w:left="0" w:firstLine="0"/>
        <w:jc w:val="both"/>
        <w:rPr>
          <w:rFonts w:eastAsia="Calibri"/>
          <w:sz w:val="28"/>
          <w:szCs w:val="28"/>
        </w:rPr>
      </w:pPr>
      <w:r w:rsidRPr="009F7BE2">
        <w:rPr>
          <w:rFonts w:eastAsia="Calibri"/>
          <w:sz w:val="28"/>
          <w:szCs w:val="28"/>
        </w:rPr>
        <w:t>дни с 42 по 56 консолидации HD-MTX.</w:t>
      </w:r>
    </w:p>
    <w:p w14:paraId="639BBA0C" w14:textId="77777777" w:rsidR="00FA3662" w:rsidRPr="009F7BE2" w:rsidRDefault="00FA3662" w:rsidP="004B4066">
      <w:pPr>
        <w:autoSpaceDE w:val="0"/>
        <w:autoSpaceDN w:val="0"/>
        <w:adjustRightInd w:val="0"/>
        <w:jc w:val="both"/>
        <w:rPr>
          <w:rFonts w:eastAsia="Calibri"/>
          <w:sz w:val="28"/>
          <w:szCs w:val="28"/>
        </w:rPr>
      </w:pPr>
      <w:r w:rsidRPr="009F7BE2">
        <w:rPr>
          <w:rFonts w:eastAsia="Calibri"/>
          <w:sz w:val="28"/>
          <w:szCs w:val="28"/>
        </w:rPr>
        <w:t>Суточная доза препарата распределяется на 2-3 приема с интервалом 8-12</w:t>
      </w:r>
      <w:r w:rsidR="00A577BF" w:rsidRPr="009F7BE2">
        <w:rPr>
          <w:rFonts w:eastAsia="Calibri"/>
          <w:sz w:val="28"/>
          <w:szCs w:val="28"/>
        </w:rPr>
        <w:t xml:space="preserve"> </w:t>
      </w:r>
      <w:r w:rsidRPr="009F7BE2">
        <w:rPr>
          <w:rFonts w:eastAsia="Calibri"/>
          <w:sz w:val="28"/>
          <w:szCs w:val="28"/>
        </w:rPr>
        <w:t>часов.</w:t>
      </w:r>
    </w:p>
    <w:p w14:paraId="683D3F2A" w14:textId="77777777" w:rsidR="00FA3662" w:rsidRPr="009F7BE2" w:rsidRDefault="00C86744" w:rsidP="00CA61A8">
      <w:pPr>
        <w:pStyle w:val="af5"/>
        <w:numPr>
          <w:ilvl w:val="0"/>
          <w:numId w:val="6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в</w:t>
      </w:r>
      <w:r w:rsidR="00FA3662" w:rsidRPr="009F7BE2">
        <w:rPr>
          <w:rFonts w:eastAsia="Calibri"/>
          <w:bCs/>
          <w:sz w:val="28"/>
          <w:szCs w:val="28"/>
        </w:rPr>
        <w:t>инкристин (VCR) 1,5 мг/м</w:t>
      </w:r>
      <w:proofErr w:type="gramStart"/>
      <w:r w:rsidR="00FA3662" w:rsidRPr="009F7BE2">
        <w:rPr>
          <w:rFonts w:eastAsia="Calibri"/>
          <w:bCs/>
          <w:sz w:val="28"/>
          <w:szCs w:val="28"/>
        </w:rPr>
        <w:t>2</w:t>
      </w:r>
      <w:proofErr w:type="gramEnd"/>
      <w:r w:rsidR="00FA3662" w:rsidRPr="009F7BE2">
        <w:rPr>
          <w:rFonts w:eastAsia="Calibri"/>
          <w:bCs/>
          <w:sz w:val="28"/>
          <w:szCs w:val="28"/>
        </w:rPr>
        <w:t xml:space="preserve"> </w:t>
      </w:r>
      <w:r w:rsidR="00FA3662" w:rsidRPr="009F7BE2">
        <w:rPr>
          <w:rFonts w:eastAsia="Calibri"/>
          <w:sz w:val="28"/>
          <w:szCs w:val="28"/>
        </w:rPr>
        <w:t>внутривенно 1 раз в неделю в 1-й и 8-й дни</w:t>
      </w:r>
      <w:r w:rsidR="00A577BF" w:rsidRPr="009F7BE2">
        <w:rPr>
          <w:rFonts w:eastAsia="Calibri"/>
          <w:sz w:val="28"/>
          <w:szCs w:val="28"/>
        </w:rPr>
        <w:t xml:space="preserve"> </w:t>
      </w:r>
      <w:r w:rsidR="00FA3662" w:rsidRPr="009F7BE2">
        <w:rPr>
          <w:rFonts w:eastAsia="Calibri"/>
          <w:sz w:val="28"/>
          <w:szCs w:val="28"/>
        </w:rPr>
        <w:t>реиндукции,</w:t>
      </w:r>
    </w:p>
    <w:p w14:paraId="10AD222D" w14:textId="77777777" w:rsidR="00FA3662" w:rsidRPr="009F7BE2" w:rsidRDefault="00FA3662" w:rsidP="00CA61A8">
      <w:pPr>
        <w:pStyle w:val="af5"/>
        <w:numPr>
          <w:ilvl w:val="0"/>
          <w:numId w:val="78"/>
        </w:numPr>
        <w:tabs>
          <w:tab w:val="left" w:pos="567"/>
        </w:tabs>
        <w:autoSpaceDE w:val="0"/>
        <w:autoSpaceDN w:val="0"/>
        <w:adjustRightInd w:val="0"/>
        <w:ind w:left="0" w:firstLine="0"/>
        <w:jc w:val="both"/>
        <w:rPr>
          <w:rFonts w:eastAsia="Calibri"/>
          <w:sz w:val="28"/>
          <w:szCs w:val="28"/>
        </w:rPr>
      </w:pPr>
      <w:r w:rsidRPr="009F7BE2">
        <w:rPr>
          <w:rFonts w:eastAsia="Calibri"/>
          <w:sz w:val="28"/>
          <w:szCs w:val="28"/>
        </w:rPr>
        <w:t>дни 42 и 49 консолидации HD-MTX.</w:t>
      </w:r>
    </w:p>
    <w:p w14:paraId="5D04CBBF" w14:textId="77777777" w:rsidR="00FA3662" w:rsidRPr="009F7BE2" w:rsidRDefault="00FA3662" w:rsidP="004B4066">
      <w:pPr>
        <w:autoSpaceDE w:val="0"/>
        <w:autoSpaceDN w:val="0"/>
        <w:adjustRightInd w:val="0"/>
        <w:jc w:val="both"/>
        <w:rPr>
          <w:rFonts w:eastAsia="Calibri"/>
          <w:sz w:val="28"/>
          <w:szCs w:val="28"/>
        </w:rPr>
      </w:pPr>
      <w:r w:rsidRPr="009F7BE2">
        <w:rPr>
          <w:rFonts w:eastAsia="Calibri"/>
          <w:sz w:val="28"/>
          <w:szCs w:val="28"/>
        </w:rPr>
        <w:t>В случае тяжелой нейропатии: выраженные боли в конечностях, запоры,</w:t>
      </w:r>
      <w:r w:rsidR="00A577BF" w:rsidRPr="009F7BE2">
        <w:rPr>
          <w:rFonts w:eastAsia="Calibri"/>
          <w:sz w:val="28"/>
          <w:szCs w:val="28"/>
        </w:rPr>
        <w:t xml:space="preserve"> </w:t>
      </w:r>
      <w:r w:rsidRPr="009F7BE2">
        <w:rPr>
          <w:rFonts w:eastAsia="Calibri"/>
          <w:sz w:val="28"/>
          <w:szCs w:val="28"/>
        </w:rPr>
        <w:t xml:space="preserve">атония мочевого пузыря, необходимо сокращение дозы винкристина до 70-50% </w:t>
      </w:r>
      <w:proofErr w:type="gramStart"/>
      <w:r w:rsidRPr="009F7BE2">
        <w:rPr>
          <w:rFonts w:eastAsia="Calibri"/>
          <w:sz w:val="28"/>
          <w:szCs w:val="28"/>
        </w:rPr>
        <w:t>от</w:t>
      </w:r>
      <w:proofErr w:type="gramEnd"/>
      <w:r w:rsidR="00A577BF" w:rsidRPr="009F7BE2">
        <w:rPr>
          <w:rFonts w:eastAsia="Calibri"/>
          <w:sz w:val="28"/>
          <w:szCs w:val="28"/>
        </w:rPr>
        <w:t xml:space="preserve"> </w:t>
      </w:r>
      <w:r w:rsidRPr="009F7BE2">
        <w:rPr>
          <w:rFonts w:eastAsia="Calibri"/>
          <w:sz w:val="28"/>
          <w:szCs w:val="28"/>
        </w:rPr>
        <w:t>долженствующей</w:t>
      </w:r>
    </w:p>
    <w:p w14:paraId="1C094F75" w14:textId="77777777" w:rsidR="00FA3662" w:rsidRPr="00C86744" w:rsidRDefault="009F7BE2" w:rsidP="00CA61A8">
      <w:pPr>
        <w:pStyle w:val="af5"/>
        <w:numPr>
          <w:ilvl w:val="0"/>
          <w:numId w:val="64"/>
        </w:numPr>
        <w:tabs>
          <w:tab w:val="left" w:pos="567"/>
        </w:tabs>
        <w:autoSpaceDE w:val="0"/>
        <w:autoSpaceDN w:val="0"/>
        <w:adjustRightInd w:val="0"/>
        <w:ind w:left="0" w:firstLine="0"/>
        <w:jc w:val="both"/>
        <w:rPr>
          <w:rFonts w:eastAsia="Calibri"/>
          <w:sz w:val="28"/>
          <w:szCs w:val="28"/>
        </w:rPr>
      </w:pPr>
      <w:r>
        <w:rPr>
          <w:rFonts w:eastAsia="Calibri"/>
          <w:bCs/>
          <w:sz w:val="28"/>
          <w:szCs w:val="28"/>
        </w:rPr>
        <w:t>п</w:t>
      </w:r>
      <w:r w:rsidR="00FA3662" w:rsidRPr="009F7BE2">
        <w:rPr>
          <w:rFonts w:eastAsia="Calibri"/>
          <w:bCs/>
          <w:sz w:val="28"/>
          <w:szCs w:val="28"/>
        </w:rPr>
        <w:t>олная транс-ретиноевая кислота (ATRA, Весаноид®) 25 мг/</w:t>
      </w:r>
      <w:r w:rsidR="00FA3662" w:rsidRPr="00C86744">
        <w:rPr>
          <w:rFonts w:eastAsia="Calibri"/>
          <w:b/>
          <w:bCs/>
          <w:sz w:val="28"/>
          <w:szCs w:val="28"/>
        </w:rPr>
        <w:t>м</w:t>
      </w:r>
      <w:proofErr w:type="gramStart"/>
      <w:r w:rsidR="00FA3662" w:rsidRPr="00C86744">
        <w:rPr>
          <w:rFonts w:eastAsia="Calibri"/>
          <w:b/>
          <w:bCs/>
          <w:sz w:val="28"/>
          <w:szCs w:val="28"/>
          <w:vertAlign w:val="superscript"/>
        </w:rPr>
        <w:t>2</w:t>
      </w:r>
      <w:proofErr w:type="gramEnd"/>
      <w:r w:rsidR="00FA3662" w:rsidRPr="00C86744">
        <w:rPr>
          <w:rFonts w:eastAsia="Calibri"/>
          <w:b/>
          <w:bCs/>
          <w:sz w:val="28"/>
          <w:szCs w:val="28"/>
        </w:rPr>
        <w:t xml:space="preserve"> </w:t>
      </w:r>
      <w:r w:rsidR="00A577BF" w:rsidRPr="00C86744">
        <w:rPr>
          <w:rFonts w:eastAsia="Calibri"/>
          <w:sz w:val="28"/>
          <w:szCs w:val="28"/>
        </w:rPr>
        <w:t xml:space="preserve">через рот </w:t>
      </w:r>
      <w:r w:rsidR="00FA3662" w:rsidRPr="00C86744">
        <w:rPr>
          <w:rFonts w:eastAsia="Calibri"/>
          <w:sz w:val="28"/>
          <w:szCs w:val="28"/>
        </w:rPr>
        <w:t>назначается ежедневно в 1 или 2 приема во время кормления грудным молоком</w:t>
      </w:r>
      <w:r w:rsidR="00A577BF" w:rsidRPr="00C86744">
        <w:rPr>
          <w:rFonts w:eastAsia="Calibri"/>
          <w:sz w:val="28"/>
          <w:szCs w:val="28"/>
        </w:rPr>
        <w:t xml:space="preserve"> </w:t>
      </w:r>
      <w:r w:rsidR="00FA3662" w:rsidRPr="00C86744">
        <w:rPr>
          <w:rFonts w:eastAsia="Calibri"/>
          <w:sz w:val="28"/>
          <w:szCs w:val="28"/>
        </w:rPr>
        <w:t>или адаптированной смесью:</w:t>
      </w:r>
    </w:p>
    <w:p w14:paraId="2C39F2A7" w14:textId="77777777" w:rsidR="00FA3662" w:rsidRPr="00C86744" w:rsidRDefault="00FA3662" w:rsidP="00CA61A8">
      <w:pPr>
        <w:pStyle w:val="af5"/>
        <w:numPr>
          <w:ilvl w:val="0"/>
          <w:numId w:val="78"/>
        </w:numPr>
        <w:tabs>
          <w:tab w:val="left" w:pos="567"/>
        </w:tabs>
        <w:autoSpaceDE w:val="0"/>
        <w:autoSpaceDN w:val="0"/>
        <w:adjustRightInd w:val="0"/>
        <w:ind w:left="0" w:firstLine="0"/>
        <w:jc w:val="both"/>
        <w:rPr>
          <w:rFonts w:eastAsia="Calibri"/>
          <w:sz w:val="28"/>
          <w:szCs w:val="28"/>
        </w:rPr>
      </w:pPr>
      <w:r w:rsidRPr="00C86744">
        <w:rPr>
          <w:rFonts w:eastAsia="Calibri"/>
          <w:sz w:val="28"/>
          <w:szCs w:val="28"/>
        </w:rPr>
        <w:t>дни 42 по 56 консолидации HD-MTX.</w:t>
      </w:r>
    </w:p>
    <w:p w14:paraId="461EBE85" w14:textId="77777777" w:rsidR="00A577BF" w:rsidRDefault="00FA3662" w:rsidP="004B4066">
      <w:pPr>
        <w:autoSpaceDE w:val="0"/>
        <w:autoSpaceDN w:val="0"/>
        <w:adjustRightInd w:val="0"/>
        <w:jc w:val="both"/>
        <w:rPr>
          <w:rFonts w:eastAsia="Calibri"/>
          <w:sz w:val="28"/>
          <w:szCs w:val="28"/>
        </w:rPr>
      </w:pPr>
      <w:r w:rsidRPr="00FA3662">
        <w:rPr>
          <w:rFonts w:eastAsia="Calibri"/>
          <w:sz w:val="28"/>
          <w:szCs w:val="28"/>
        </w:rPr>
        <w:t>При повышении уровня лейкоцитов свыше 10×10</w:t>
      </w:r>
      <w:r w:rsidRPr="00A577BF">
        <w:rPr>
          <w:rFonts w:eastAsia="Calibri"/>
          <w:sz w:val="28"/>
          <w:szCs w:val="28"/>
          <w:vertAlign w:val="superscript"/>
        </w:rPr>
        <w:t>9</w:t>
      </w:r>
      <w:r w:rsidRPr="00FA3662">
        <w:rPr>
          <w:rFonts w:eastAsia="Calibri"/>
          <w:sz w:val="28"/>
          <w:szCs w:val="28"/>
        </w:rPr>
        <w:t xml:space="preserve"> /л назначение ATRA</w:t>
      </w:r>
      <w:r w:rsidR="00A577BF">
        <w:rPr>
          <w:rFonts w:eastAsia="Calibri"/>
          <w:sz w:val="28"/>
          <w:szCs w:val="28"/>
        </w:rPr>
        <w:t xml:space="preserve"> временно прекращается.</w:t>
      </w:r>
    </w:p>
    <w:p w14:paraId="247FC398" w14:textId="77777777" w:rsidR="00FA3662" w:rsidRPr="009F7BE2" w:rsidRDefault="009F7BE2" w:rsidP="004B4066">
      <w:pPr>
        <w:autoSpaceDE w:val="0"/>
        <w:autoSpaceDN w:val="0"/>
        <w:adjustRightInd w:val="0"/>
        <w:ind w:firstLine="708"/>
        <w:jc w:val="both"/>
        <w:rPr>
          <w:rFonts w:eastAsia="Calibri"/>
          <w:bCs/>
          <w:sz w:val="28"/>
          <w:szCs w:val="28"/>
        </w:rPr>
      </w:pPr>
      <w:r>
        <w:rPr>
          <w:rFonts w:eastAsia="Calibri"/>
          <w:bCs/>
          <w:sz w:val="28"/>
          <w:szCs w:val="28"/>
          <w:lang w:val="en-US"/>
        </w:rPr>
        <w:t>NB</w:t>
      </w:r>
      <w:r w:rsidRPr="009F7BE2">
        <w:rPr>
          <w:rFonts w:eastAsia="Calibri"/>
          <w:bCs/>
          <w:sz w:val="28"/>
          <w:szCs w:val="28"/>
        </w:rPr>
        <w:t xml:space="preserve">! </w:t>
      </w:r>
      <w:r w:rsidR="00FA3662" w:rsidRPr="009F7BE2">
        <w:rPr>
          <w:rFonts w:eastAsia="Calibri"/>
          <w:bCs/>
          <w:sz w:val="28"/>
          <w:szCs w:val="28"/>
        </w:rPr>
        <w:t>Применение итраконазола и вориконазола во время реиндукции</w:t>
      </w:r>
      <w:r w:rsidR="00A577BF" w:rsidRPr="009F7BE2">
        <w:rPr>
          <w:rFonts w:eastAsia="Calibri"/>
          <w:bCs/>
          <w:sz w:val="28"/>
          <w:szCs w:val="28"/>
        </w:rPr>
        <w:t xml:space="preserve"> </w:t>
      </w:r>
      <w:r w:rsidR="00FA3662" w:rsidRPr="009F7BE2">
        <w:rPr>
          <w:rFonts w:eastAsia="Calibri"/>
          <w:bCs/>
          <w:sz w:val="28"/>
          <w:szCs w:val="28"/>
        </w:rPr>
        <w:t>совместно с VCR и ATRA противопоказано из-за высокой вероятности</w:t>
      </w:r>
      <w:r w:rsidR="00A577BF" w:rsidRPr="009F7BE2">
        <w:rPr>
          <w:rFonts w:eastAsia="Calibri"/>
          <w:bCs/>
          <w:sz w:val="28"/>
          <w:szCs w:val="28"/>
        </w:rPr>
        <w:t xml:space="preserve"> </w:t>
      </w:r>
      <w:r w:rsidR="00FA3662" w:rsidRPr="009F7BE2">
        <w:rPr>
          <w:rFonts w:eastAsia="Calibri"/>
          <w:bCs/>
          <w:sz w:val="28"/>
          <w:szCs w:val="28"/>
        </w:rPr>
        <w:t>развития тяжелой нейротоксичности!</w:t>
      </w:r>
    </w:p>
    <w:p w14:paraId="547F5870" w14:textId="77777777" w:rsidR="00A577BF" w:rsidRDefault="00A577BF" w:rsidP="004B4066">
      <w:pPr>
        <w:autoSpaceDE w:val="0"/>
        <w:autoSpaceDN w:val="0"/>
        <w:adjustRightInd w:val="0"/>
        <w:ind w:firstLine="708"/>
        <w:jc w:val="both"/>
        <w:rPr>
          <w:rFonts w:eastAsia="Calibri"/>
          <w:b/>
          <w:bCs/>
          <w:sz w:val="28"/>
          <w:szCs w:val="28"/>
        </w:rPr>
      </w:pPr>
    </w:p>
    <w:p w14:paraId="34709FB3" w14:textId="77777777" w:rsidR="00FA3662" w:rsidRPr="00FA3662" w:rsidRDefault="00FA3662" w:rsidP="004B4066">
      <w:pPr>
        <w:autoSpaceDE w:val="0"/>
        <w:autoSpaceDN w:val="0"/>
        <w:adjustRightInd w:val="0"/>
        <w:ind w:firstLine="708"/>
        <w:jc w:val="center"/>
        <w:rPr>
          <w:rFonts w:eastAsia="Calibri"/>
          <w:b/>
          <w:bCs/>
          <w:sz w:val="28"/>
          <w:szCs w:val="28"/>
        </w:rPr>
      </w:pPr>
      <w:r w:rsidRPr="00FA3662">
        <w:rPr>
          <w:rFonts w:eastAsia="Calibri"/>
          <w:b/>
          <w:bCs/>
          <w:sz w:val="28"/>
          <w:szCs w:val="28"/>
        </w:rPr>
        <w:t>Терапия группы высокого риска (HRG)</w:t>
      </w:r>
    </w:p>
    <w:p w14:paraId="5FAB55CA" w14:textId="77777777" w:rsidR="00FA3662" w:rsidRPr="00FA3662" w:rsidRDefault="00FA3662" w:rsidP="004B4066">
      <w:pPr>
        <w:autoSpaceDE w:val="0"/>
        <w:autoSpaceDN w:val="0"/>
        <w:adjustRightInd w:val="0"/>
        <w:ind w:firstLine="708"/>
        <w:jc w:val="both"/>
        <w:rPr>
          <w:rFonts w:eastAsia="Calibri"/>
          <w:sz w:val="28"/>
          <w:szCs w:val="28"/>
        </w:rPr>
      </w:pPr>
      <w:r w:rsidRPr="00FA3662">
        <w:rPr>
          <w:rFonts w:eastAsia="Calibri"/>
          <w:sz w:val="28"/>
          <w:szCs w:val="28"/>
        </w:rPr>
        <w:t>Рандомизация в рамках ветви высокого риска не предусмотрена.</w:t>
      </w:r>
      <w:r w:rsidR="00A577BF">
        <w:rPr>
          <w:rFonts w:eastAsia="Calibri"/>
          <w:sz w:val="28"/>
          <w:szCs w:val="28"/>
        </w:rPr>
        <w:t xml:space="preserve"> </w:t>
      </w:r>
    </w:p>
    <w:p w14:paraId="4B071653" w14:textId="77777777" w:rsidR="00FA3662" w:rsidRPr="00FA3662" w:rsidRDefault="00FA3662" w:rsidP="004B4066">
      <w:pPr>
        <w:autoSpaceDE w:val="0"/>
        <w:autoSpaceDN w:val="0"/>
        <w:adjustRightInd w:val="0"/>
        <w:ind w:firstLine="708"/>
        <w:jc w:val="both"/>
        <w:rPr>
          <w:rFonts w:eastAsia="Calibri"/>
          <w:sz w:val="28"/>
          <w:szCs w:val="28"/>
        </w:rPr>
      </w:pPr>
      <w:r w:rsidRPr="00FA3662">
        <w:rPr>
          <w:rFonts w:eastAsia="Calibri"/>
          <w:sz w:val="28"/>
          <w:szCs w:val="28"/>
        </w:rPr>
        <w:t>Дозирование препаратов осуществляется в соответствии с площадью</w:t>
      </w:r>
      <w:r w:rsidR="00A577BF">
        <w:rPr>
          <w:rFonts w:eastAsia="Calibri"/>
          <w:sz w:val="28"/>
          <w:szCs w:val="28"/>
        </w:rPr>
        <w:t xml:space="preserve"> </w:t>
      </w:r>
      <w:r w:rsidRPr="00FA3662">
        <w:rPr>
          <w:rFonts w:eastAsia="Calibri"/>
          <w:sz w:val="28"/>
          <w:szCs w:val="28"/>
        </w:rPr>
        <w:t>поверхности тела и возрастом пациента. Пересчет площади поверхности тела</w:t>
      </w:r>
      <w:r w:rsidR="00A577BF">
        <w:rPr>
          <w:rFonts w:eastAsia="Calibri"/>
          <w:sz w:val="28"/>
          <w:szCs w:val="28"/>
        </w:rPr>
        <w:t xml:space="preserve"> </w:t>
      </w:r>
      <w:r w:rsidRPr="00FA3662">
        <w:rPr>
          <w:rFonts w:eastAsia="Calibri"/>
          <w:sz w:val="28"/>
          <w:szCs w:val="28"/>
        </w:rPr>
        <w:t>проводится перед каждым блоком.</w:t>
      </w:r>
    </w:p>
    <w:p w14:paraId="69F0563A" w14:textId="77777777" w:rsidR="00FA3662" w:rsidRPr="00FA3662" w:rsidRDefault="00FA3662" w:rsidP="004B4066">
      <w:pPr>
        <w:autoSpaceDE w:val="0"/>
        <w:autoSpaceDN w:val="0"/>
        <w:adjustRightInd w:val="0"/>
        <w:ind w:firstLine="708"/>
        <w:jc w:val="both"/>
        <w:rPr>
          <w:rFonts w:eastAsia="Calibri"/>
          <w:sz w:val="28"/>
          <w:szCs w:val="28"/>
        </w:rPr>
      </w:pPr>
      <w:r w:rsidRPr="00FA3662">
        <w:rPr>
          <w:rFonts w:eastAsia="Calibri"/>
          <w:sz w:val="28"/>
          <w:szCs w:val="28"/>
        </w:rPr>
        <w:t>В первый день каждого блока проводится диагностическая костномозговая</w:t>
      </w:r>
      <w:r w:rsidR="00A577BF">
        <w:rPr>
          <w:rFonts w:eastAsia="Calibri"/>
          <w:sz w:val="28"/>
          <w:szCs w:val="28"/>
        </w:rPr>
        <w:t xml:space="preserve"> </w:t>
      </w:r>
      <w:r w:rsidRPr="00FA3662">
        <w:rPr>
          <w:rFonts w:eastAsia="Calibri"/>
          <w:sz w:val="28"/>
          <w:szCs w:val="28"/>
        </w:rPr>
        <w:t xml:space="preserve">пункция, аспирационный материал </w:t>
      </w:r>
      <w:proofErr w:type="gramStart"/>
      <w:r w:rsidRPr="00FA3662">
        <w:rPr>
          <w:rFonts w:eastAsia="Calibri"/>
          <w:sz w:val="28"/>
          <w:szCs w:val="28"/>
        </w:rPr>
        <w:t>КМ</w:t>
      </w:r>
      <w:proofErr w:type="gramEnd"/>
      <w:r w:rsidRPr="00FA3662">
        <w:rPr>
          <w:rFonts w:eastAsia="Calibri"/>
          <w:sz w:val="28"/>
          <w:szCs w:val="28"/>
        </w:rPr>
        <w:t xml:space="preserve"> и образец периферической крови</w:t>
      </w:r>
      <w:r w:rsidR="00A577BF">
        <w:rPr>
          <w:rFonts w:eastAsia="Calibri"/>
          <w:sz w:val="28"/>
          <w:szCs w:val="28"/>
        </w:rPr>
        <w:t xml:space="preserve"> </w:t>
      </w:r>
      <w:r w:rsidRPr="00FA3662">
        <w:rPr>
          <w:rFonts w:eastAsia="Calibri"/>
          <w:sz w:val="28"/>
          <w:szCs w:val="28"/>
        </w:rPr>
        <w:t xml:space="preserve">направляется на исследование </w:t>
      </w:r>
      <w:r w:rsidR="00A577BF">
        <w:rPr>
          <w:rFonts w:eastAsia="Calibri"/>
          <w:sz w:val="28"/>
          <w:szCs w:val="28"/>
        </w:rPr>
        <w:t>МРБ</w:t>
      </w:r>
      <w:r w:rsidRPr="00FA3662">
        <w:rPr>
          <w:rFonts w:eastAsia="Calibri"/>
          <w:sz w:val="28"/>
          <w:szCs w:val="28"/>
        </w:rPr>
        <w:t>.</w:t>
      </w:r>
    </w:p>
    <w:p w14:paraId="4428D460" w14:textId="77777777" w:rsidR="00FA3662" w:rsidRDefault="00FA3662" w:rsidP="004B4066">
      <w:pPr>
        <w:autoSpaceDE w:val="0"/>
        <w:autoSpaceDN w:val="0"/>
        <w:adjustRightInd w:val="0"/>
        <w:ind w:firstLine="708"/>
        <w:jc w:val="both"/>
        <w:rPr>
          <w:rFonts w:eastAsia="Calibri"/>
          <w:sz w:val="28"/>
          <w:szCs w:val="28"/>
        </w:rPr>
      </w:pPr>
      <w:r w:rsidRPr="00FA3662">
        <w:rPr>
          <w:rFonts w:eastAsia="Calibri"/>
          <w:sz w:val="28"/>
          <w:szCs w:val="28"/>
        </w:rPr>
        <w:t>В рамках ветви высокого риска предусмотрено проведение 6 блоков</w:t>
      </w:r>
      <w:r w:rsidR="00A577BF">
        <w:rPr>
          <w:rFonts w:eastAsia="Calibri"/>
          <w:sz w:val="28"/>
          <w:szCs w:val="28"/>
        </w:rPr>
        <w:t xml:space="preserve"> </w:t>
      </w:r>
      <w:r w:rsidRPr="00FA3662">
        <w:rPr>
          <w:rFonts w:eastAsia="Calibri"/>
          <w:sz w:val="28"/>
          <w:szCs w:val="28"/>
        </w:rPr>
        <w:t>высокодозной химиотерапии HR, в промежутках между блоками проводятся 14-ти</w:t>
      </w:r>
      <w:r w:rsidR="00A577BF">
        <w:rPr>
          <w:rFonts w:eastAsia="Calibri"/>
          <w:sz w:val="28"/>
          <w:szCs w:val="28"/>
        </w:rPr>
        <w:t xml:space="preserve"> </w:t>
      </w:r>
      <w:r w:rsidRPr="00FA3662">
        <w:rPr>
          <w:rFonts w:eastAsia="Calibri"/>
          <w:sz w:val="28"/>
          <w:szCs w:val="28"/>
        </w:rPr>
        <w:t>дневные курсы ATRA. Соблюдение интервалов между блоками и выполнение</w:t>
      </w:r>
      <w:r w:rsidR="00A577BF">
        <w:rPr>
          <w:rFonts w:eastAsia="Calibri"/>
          <w:sz w:val="28"/>
          <w:szCs w:val="28"/>
        </w:rPr>
        <w:t xml:space="preserve"> </w:t>
      </w:r>
      <w:r w:rsidRPr="00FA3662">
        <w:rPr>
          <w:rFonts w:eastAsia="Calibri"/>
          <w:sz w:val="28"/>
          <w:szCs w:val="28"/>
        </w:rPr>
        <w:t>полной терапевтической программы блоков имеет принципиальное значение для</w:t>
      </w:r>
      <w:r w:rsidR="00A577BF">
        <w:rPr>
          <w:rFonts w:eastAsia="Calibri"/>
          <w:sz w:val="28"/>
          <w:szCs w:val="28"/>
        </w:rPr>
        <w:t xml:space="preserve"> </w:t>
      </w:r>
      <w:r w:rsidRPr="00FA3662">
        <w:rPr>
          <w:rFonts w:eastAsia="Calibri"/>
          <w:sz w:val="28"/>
          <w:szCs w:val="28"/>
        </w:rPr>
        <w:t>долгосрочного прогноза, особенно во время проведения первых трех блоков</w:t>
      </w:r>
      <w:r w:rsidR="00A577BF">
        <w:rPr>
          <w:rFonts w:eastAsia="Calibri"/>
          <w:sz w:val="28"/>
          <w:szCs w:val="28"/>
        </w:rPr>
        <w:t xml:space="preserve"> </w:t>
      </w:r>
      <w:r w:rsidRPr="00FA3662">
        <w:rPr>
          <w:rFonts w:eastAsia="Calibri"/>
          <w:sz w:val="28"/>
          <w:szCs w:val="28"/>
        </w:rPr>
        <w:t>химиотерапии HR-1, HR-2, HR-3</w:t>
      </w:r>
      <w:r w:rsidR="00A577BF">
        <w:rPr>
          <w:rFonts w:eastAsia="Calibri"/>
          <w:sz w:val="28"/>
          <w:szCs w:val="28"/>
        </w:rPr>
        <w:t>.</w:t>
      </w:r>
    </w:p>
    <w:p w14:paraId="6D683087" w14:textId="77777777" w:rsidR="00A577BF" w:rsidRPr="00A577BF" w:rsidRDefault="00A577BF" w:rsidP="004B4066">
      <w:pPr>
        <w:autoSpaceDE w:val="0"/>
        <w:autoSpaceDN w:val="0"/>
        <w:adjustRightInd w:val="0"/>
        <w:jc w:val="both"/>
        <w:rPr>
          <w:rFonts w:eastAsia="Calibri"/>
          <w:sz w:val="28"/>
          <w:szCs w:val="28"/>
        </w:rPr>
      </w:pPr>
      <w:r w:rsidRPr="00A577BF">
        <w:rPr>
          <w:rFonts w:eastAsia="Calibri"/>
          <w:sz w:val="28"/>
          <w:szCs w:val="28"/>
        </w:rPr>
        <w:lastRenderedPageBreak/>
        <w:t>После завершения терапии блоками проводится протокол II. Терапия ATRA</w:t>
      </w:r>
      <w:r>
        <w:rPr>
          <w:rFonts w:eastAsia="Calibri"/>
          <w:sz w:val="28"/>
          <w:szCs w:val="28"/>
        </w:rPr>
        <w:t xml:space="preserve"> </w:t>
      </w:r>
      <w:r w:rsidRPr="00A577BF">
        <w:rPr>
          <w:rFonts w:eastAsia="Calibri"/>
          <w:sz w:val="28"/>
          <w:szCs w:val="28"/>
        </w:rPr>
        <w:t>проводится параллельно с проведением блоков цитозара и 6-МП во время фазы II</w:t>
      </w:r>
      <w:r w:rsidR="00DD2A5F">
        <w:rPr>
          <w:rFonts w:eastAsia="Calibri"/>
          <w:sz w:val="28"/>
          <w:szCs w:val="28"/>
        </w:rPr>
        <w:t xml:space="preserve"> </w:t>
      </w:r>
      <w:r w:rsidRPr="00A577BF">
        <w:rPr>
          <w:rFonts w:eastAsia="Calibri"/>
          <w:sz w:val="28"/>
          <w:szCs w:val="28"/>
        </w:rPr>
        <w:t>протокола II.</w:t>
      </w:r>
    </w:p>
    <w:p w14:paraId="511A9A16" w14:textId="77777777" w:rsidR="00A577BF" w:rsidRPr="00A577BF" w:rsidRDefault="00A577BF" w:rsidP="004B4066">
      <w:pPr>
        <w:autoSpaceDE w:val="0"/>
        <w:autoSpaceDN w:val="0"/>
        <w:adjustRightInd w:val="0"/>
        <w:ind w:firstLine="709"/>
        <w:jc w:val="both"/>
        <w:rPr>
          <w:rFonts w:eastAsia="Calibri"/>
          <w:sz w:val="28"/>
          <w:szCs w:val="28"/>
        </w:rPr>
      </w:pPr>
      <w:proofErr w:type="gramStart"/>
      <w:r w:rsidRPr="00A577BF">
        <w:rPr>
          <w:rFonts w:eastAsia="Calibri"/>
          <w:sz w:val="28"/>
          <w:szCs w:val="28"/>
        </w:rPr>
        <w:t>Лучевая терапия в дозе 12 Грей проводится только пациентам с</w:t>
      </w:r>
      <w:r>
        <w:rPr>
          <w:rFonts w:eastAsia="Calibri"/>
          <w:sz w:val="28"/>
          <w:szCs w:val="28"/>
        </w:rPr>
        <w:t xml:space="preserve"> </w:t>
      </w:r>
      <w:r w:rsidRPr="00A577BF">
        <w:rPr>
          <w:rFonts w:eastAsia="Calibri"/>
          <w:sz w:val="28"/>
          <w:szCs w:val="28"/>
        </w:rPr>
        <w:t>инициальным нейролейкозом, достигшим возраста 12 месяцев к моменту</w:t>
      </w:r>
      <w:r>
        <w:rPr>
          <w:rFonts w:eastAsia="Calibri"/>
          <w:sz w:val="28"/>
          <w:szCs w:val="28"/>
        </w:rPr>
        <w:t xml:space="preserve"> </w:t>
      </w:r>
      <w:r w:rsidRPr="00A577BF">
        <w:rPr>
          <w:rFonts w:eastAsia="Calibri"/>
          <w:sz w:val="28"/>
          <w:szCs w:val="28"/>
        </w:rPr>
        <w:t>проведения протокола II.</w:t>
      </w:r>
      <w:proofErr w:type="gramEnd"/>
      <w:r w:rsidRPr="00A577BF">
        <w:rPr>
          <w:rFonts w:eastAsia="Calibri"/>
          <w:sz w:val="28"/>
          <w:szCs w:val="28"/>
        </w:rPr>
        <w:t xml:space="preserve"> Пациентам с инициальной нейролейкемией младше 1</w:t>
      </w:r>
      <w:r>
        <w:rPr>
          <w:rFonts w:eastAsia="Calibri"/>
          <w:sz w:val="28"/>
          <w:szCs w:val="28"/>
        </w:rPr>
        <w:t xml:space="preserve"> </w:t>
      </w:r>
      <w:r w:rsidRPr="00A577BF">
        <w:rPr>
          <w:rFonts w:eastAsia="Calibri"/>
          <w:sz w:val="28"/>
          <w:szCs w:val="28"/>
        </w:rPr>
        <w:t>года на момент проведения второй фазы протокола II лучевая терапия</w:t>
      </w:r>
      <w:r>
        <w:rPr>
          <w:rFonts w:eastAsia="Calibri"/>
          <w:sz w:val="28"/>
          <w:szCs w:val="28"/>
        </w:rPr>
        <w:t xml:space="preserve"> </w:t>
      </w:r>
      <w:r w:rsidRPr="00A577BF">
        <w:rPr>
          <w:rFonts w:eastAsia="Calibri"/>
          <w:sz w:val="28"/>
          <w:szCs w:val="28"/>
        </w:rPr>
        <w:t>откладывается на более позднее время. После завершения протокола II</w:t>
      </w:r>
      <w:r>
        <w:rPr>
          <w:rFonts w:eastAsia="Calibri"/>
          <w:sz w:val="28"/>
          <w:szCs w:val="28"/>
        </w:rPr>
        <w:t xml:space="preserve"> </w:t>
      </w:r>
      <w:r w:rsidRPr="00A577BF">
        <w:rPr>
          <w:rFonts w:eastAsia="Calibri"/>
          <w:sz w:val="28"/>
          <w:szCs w:val="28"/>
        </w:rPr>
        <w:t>проводится поддерживающая терапия, которая не отличается от поддерживающей</w:t>
      </w:r>
      <w:r>
        <w:rPr>
          <w:rFonts w:eastAsia="Calibri"/>
          <w:sz w:val="28"/>
          <w:szCs w:val="28"/>
        </w:rPr>
        <w:t xml:space="preserve"> </w:t>
      </w:r>
      <w:r w:rsidRPr="00A577BF">
        <w:rPr>
          <w:rFonts w:eastAsia="Calibri"/>
          <w:sz w:val="28"/>
          <w:szCs w:val="28"/>
        </w:rPr>
        <w:t>терапии для группы промежуточного риска. Курсы ATRA проводятся 1 раз в 6</w:t>
      </w:r>
      <w:r>
        <w:rPr>
          <w:rFonts w:eastAsia="Calibri"/>
          <w:sz w:val="28"/>
          <w:szCs w:val="28"/>
        </w:rPr>
        <w:t xml:space="preserve"> </w:t>
      </w:r>
      <w:r w:rsidRPr="00A577BF">
        <w:rPr>
          <w:rFonts w:eastAsia="Calibri"/>
          <w:sz w:val="28"/>
          <w:szCs w:val="28"/>
        </w:rPr>
        <w:t>недель параллельно с реиндукционными циклами VCR + DEXA.</w:t>
      </w:r>
    </w:p>
    <w:p w14:paraId="04961F54" w14:textId="77777777" w:rsidR="00A577BF" w:rsidRPr="00A577BF" w:rsidRDefault="00A577BF" w:rsidP="004B4066">
      <w:pPr>
        <w:autoSpaceDE w:val="0"/>
        <w:autoSpaceDN w:val="0"/>
        <w:adjustRightInd w:val="0"/>
        <w:ind w:firstLine="709"/>
        <w:jc w:val="both"/>
        <w:rPr>
          <w:rFonts w:eastAsia="Calibri"/>
          <w:sz w:val="28"/>
          <w:szCs w:val="28"/>
        </w:rPr>
      </w:pPr>
      <w:r w:rsidRPr="00A577BF">
        <w:rPr>
          <w:rFonts w:eastAsia="Calibri"/>
          <w:sz w:val="28"/>
          <w:szCs w:val="28"/>
        </w:rPr>
        <w:t>Терапия по ветви высокого риска проводится пациентам:</w:t>
      </w:r>
    </w:p>
    <w:p w14:paraId="0E3C8B1F" w14:textId="77777777" w:rsidR="00A577BF" w:rsidRPr="00E05050" w:rsidRDefault="00A577BF" w:rsidP="00CA61A8">
      <w:pPr>
        <w:pStyle w:val="af5"/>
        <w:numPr>
          <w:ilvl w:val="1"/>
          <w:numId w:val="79"/>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t>с t(4;11) и/или MLL/AF-4</w:t>
      </w:r>
    </w:p>
    <w:p w14:paraId="43B1E12E" w14:textId="77777777" w:rsidR="00A577BF" w:rsidRPr="00E05050" w:rsidRDefault="00A577BF" w:rsidP="00CA61A8">
      <w:pPr>
        <w:pStyle w:val="af5"/>
        <w:numPr>
          <w:ilvl w:val="1"/>
          <w:numId w:val="79"/>
        </w:numPr>
        <w:tabs>
          <w:tab w:val="left" w:pos="567"/>
        </w:tabs>
        <w:autoSpaceDE w:val="0"/>
        <w:autoSpaceDN w:val="0"/>
        <w:adjustRightInd w:val="0"/>
        <w:ind w:left="0" w:firstLine="0"/>
        <w:jc w:val="both"/>
        <w:rPr>
          <w:color w:val="FF0000"/>
          <w:sz w:val="28"/>
          <w:szCs w:val="28"/>
        </w:rPr>
      </w:pPr>
      <w:r w:rsidRPr="00E05050">
        <w:rPr>
          <w:rFonts w:eastAsia="Calibri"/>
          <w:sz w:val="28"/>
          <w:szCs w:val="28"/>
        </w:rPr>
        <w:t>с отсутствием клинико-гематологической ремиссии на 36-й день терапии.</w:t>
      </w:r>
    </w:p>
    <w:p w14:paraId="1A186F0A" w14:textId="77777777" w:rsidR="009B72FC" w:rsidRPr="001E77ED" w:rsidRDefault="00271F81" w:rsidP="004B4066">
      <w:pPr>
        <w:widowControl w:val="0"/>
        <w:tabs>
          <w:tab w:val="left" w:pos="90"/>
        </w:tabs>
        <w:autoSpaceDE w:val="0"/>
        <w:autoSpaceDN w:val="0"/>
        <w:adjustRightInd w:val="0"/>
        <w:jc w:val="both"/>
        <w:rPr>
          <w:color w:val="000000"/>
          <w:sz w:val="28"/>
          <w:szCs w:val="28"/>
          <w:lang w:val="en-US"/>
        </w:rPr>
      </w:pPr>
      <w:r>
        <w:rPr>
          <w:noProof/>
          <w:color w:val="000000"/>
          <w:sz w:val="28"/>
          <w:szCs w:val="28"/>
          <w:lang w:val="tr-TR" w:eastAsia="tr-TR"/>
        </w:rPr>
        <w:drawing>
          <wp:inline distT="0" distB="0" distL="0" distR="0" wp14:anchorId="54D62B40" wp14:editId="37461675">
            <wp:extent cx="6671945" cy="2353945"/>
            <wp:effectExtent l="0" t="0" r="8255" b="8255"/>
            <wp:docPr id="28" name="Рисунок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71945" cy="2353945"/>
                    </a:xfrm>
                    <a:prstGeom prst="rect">
                      <a:avLst/>
                    </a:prstGeom>
                    <a:noFill/>
                    <a:ln>
                      <a:noFill/>
                    </a:ln>
                  </pic:spPr>
                </pic:pic>
              </a:graphicData>
            </a:graphic>
          </wp:inline>
        </w:drawing>
      </w:r>
    </w:p>
    <w:p w14:paraId="3668977E" w14:textId="77777777" w:rsidR="00FA3662" w:rsidRDefault="001E77ED" w:rsidP="004B4066">
      <w:pPr>
        <w:widowControl w:val="0"/>
        <w:tabs>
          <w:tab w:val="left" w:pos="90"/>
        </w:tabs>
        <w:autoSpaceDE w:val="0"/>
        <w:autoSpaceDN w:val="0"/>
        <w:adjustRightInd w:val="0"/>
        <w:jc w:val="both"/>
        <w:rPr>
          <w:color w:val="000000"/>
          <w:sz w:val="28"/>
          <w:szCs w:val="28"/>
        </w:rPr>
      </w:pPr>
      <w:r w:rsidRPr="00E05050">
        <w:rPr>
          <w:b/>
          <w:color w:val="000000"/>
          <w:sz w:val="28"/>
          <w:szCs w:val="28"/>
        </w:rPr>
        <w:t>Схема</w:t>
      </w:r>
      <w:r w:rsidR="00E05050" w:rsidRPr="00E05050">
        <w:rPr>
          <w:b/>
          <w:color w:val="000000"/>
          <w:sz w:val="28"/>
          <w:szCs w:val="28"/>
        </w:rPr>
        <w:t xml:space="preserve"> 8.</w:t>
      </w:r>
      <w:r w:rsidR="00E05050">
        <w:rPr>
          <w:color w:val="000000"/>
          <w:sz w:val="28"/>
          <w:szCs w:val="28"/>
        </w:rPr>
        <w:t xml:space="preserve"> Л</w:t>
      </w:r>
      <w:r>
        <w:rPr>
          <w:color w:val="000000"/>
          <w:sz w:val="28"/>
          <w:szCs w:val="28"/>
        </w:rPr>
        <w:t>ечени</w:t>
      </w:r>
      <w:r w:rsidR="00E05050">
        <w:rPr>
          <w:color w:val="000000"/>
          <w:sz w:val="28"/>
          <w:szCs w:val="28"/>
        </w:rPr>
        <w:t>е</w:t>
      </w:r>
      <w:r>
        <w:rPr>
          <w:color w:val="000000"/>
          <w:sz w:val="28"/>
          <w:szCs w:val="28"/>
        </w:rPr>
        <w:t xml:space="preserve"> по ветви высокого риска.</w:t>
      </w:r>
    </w:p>
    <w:p w14:paraId="658893D7" w14:textId="77777777" w:rsidR="001E77ED" w:rsidRDefault="001E77ED" w:rsidP="004B4066">
      <w:pPr>
        <w:autoSpaceDE w:val="0"/>
        <w:autoSpaceDN w:val="0"/>
        <w:adjustRightInd w:val="0"/>
        <w:rPr>
          <w:rFonts w:ascii="Arial" w:eastAsia="Calibri" w:hAnsi="Arial" w:cs="Arial"/>
          <w:sz w:val="23"/>
          <w:szCs w:val="23"/>
        </w:rPr>
      </w:pPr>
    </w:p>
    <w:p w14:paraId="439C7B7E" w14:textId="77777777" w:rsidR="001E77ED" w:rsidRPr="001E77ED" w:rsidRDefault="001E77ED" w:rsidP="004B4066">
      <w:pPr>
        <w:autoSpaceDE w:val="0"/>
        <w:autoSpaceDN w:val="0"/>
        <w:adjustRightInd w:val="0"/>
        <w:jc w:val="both"/>
        <w:rPr>
          <w:rFonts w:eastAsia="Calibri"/>
          <w:sz w:val="28"/>
          <w:szCs w:val="28"/>
        </w:rPr>
      </w:pPr>
      <w:r w:rsidRPr="001E77ED">
        <w:rPr>
          <w:rFonts w:eastAsia="Calibri"/>
          <w:sz w:val="28"/>
          <w:szCs w:val="28"/>
        </w:rPr>
        <w:t>Терапия блоками HR начинается c 36 дня индукционной фазы. Схема</w:t>
      </w:r>
      <w:r>
        <w:rPr>
          <w:rFonts w:eastAsia="Calibri"/>
          <w:sz w:val="28"/>
          <w:szCs w:val="28"/>
        </w:rPr>
        <w:t xml:space="preserve"> </w:t>
      </w:r>
      <w:r w:rsidRPr="001E77ED">
        <w:rPr>
          <w:rFonts w:eastAsia="Calibri"/>
          <w:sz w:val="28"/>
          <w:szCs w:val="28"/>
        </w:rPr>
        <w:t xml:space="preserve">лечения по ветви высокого риска (HR) представлена </w:t>
      </w:r>
      <w:r w:rsidR="00E05050">
        <w:rPr>
          <w:rFonts w:eastAsia="Calibri"/>
          <w:sz w:val="28"/>
          <w:szCs w:val="28"/>
        </w:rPr>
        <w:t>на Схеме 8</w:t>
      </w:r>
      <w:r w:rsidRPr="001E77ED">
        <w:rPr>
          <w:rFonts w:eastAsia="Calibri"/>
          <w:sz w:val="28"/>
          <w:szCs w:val="28"/>
        </w:rPr>
        <w:t>.</w:t>
      </w:r>
    </w:p>
    <w:p w14:paraId="653A6930" w14:textId="77777777" w:rsidR="001E77ED" w:rsidRPr="001E77ED" w:rsidRDefault="001E77ED" w:rsidP="004B4066">
      <w:pPr>
        <w:autoSpaceDE w:val="0"/>
        <w:autoSpaceDN w:val="0"/>
        <w:adjustRightInd w:val="0"/>
        <w:jc w:val="both"/>
        <w:rPr>
          <w:rFonts w:eastAsia="Calibri"/>
          <w:sz w:val="28"/>
          <w:szCs w:val="28"/>
        </w:rPr>
      </w:pPr>
      <w:r w:rsidRPr="001E77ED">
        <w:rPr>
          <w:rFonts w:eastAsia="Calibri"/>
          <w:sz w:val="28"/>
          <w:szCs w:val="28"/>
        </w:rPr>
        <w:t>В промежутках между блоками назначается полная транс-ретиноевая</w:t>
      </w:r>
      <w:r>
        <w:rPr>
          <w:rFonts w:eastAsia="Calibri"/>
          <w:sz w:val="28"/>
          <w:szCs w:val="28"/>
        </w:rPr>
        <w:t xml:space="preserve"> </w:t>
      </w:r>
      <w:r w:rsidRPr="001E77ED">
        <w:rPr>
          <w:rFonts w:eastAsia="Calibri"/>
          <w:sz w:val="28"/>
          <w:szCs w:val="28"/>
        </w:rPr>
        <w:t>кислота (ATRA, Весаноид®) 25 мг/м</w:t>
      </w:r>
      <w:proofErr w:type="gramStart"/>
      <w:r w:rsidRPr="001E77ED">
        <w:rPr>
          <w:rFonts w:eastAsia="Calibri"/>
          <w:sz w:val="28"/>
          <w:szCs w:val="28"/>
          <w:vertAlign w:val="superscript"/>
        </w:rPr>
        <w:t>2</w:t>
      </w:r>
      <w:proofErr w:type="gramEnd"/>
      <w:r w:rsidRPr="001E77ED">
        <w:rPr>
          <w:rFonts w:eastAsia="Calibri"/>
          <w:sz w:val="28"/>
          <w:szCs w:val="28"/>
        </w:rPr>
        <w:t xml:space="preserve"> per os ежедневно 14-ти дневными курсами.</w:t>
      </w:r>
    </w:p>
    <w:p w14:paraId="0CE23D2B" w14:textId="77777777" w:rsidR="001E77ED" w:rsidRDefault="001E77ED" w:rsidP="004B4066">
      <w:pPr>
        <w:autoSpaceDE w:val="0"/>
        <w:autoSpaceDN w:val="0"/>
        <w:adjustRightInd w:val="0"/>
        <w:jc w:val="both"/>
        <w:rPr>
          <w:rFonts w:eastAsia="Calibri"/>
          <w:b/>
          <w:bCs/>
          <w:sz w:val="28"/>
          <w:szCs w:val="28"/>
        </w:rPr>
      </w:pPr>
    </w:p>
    <w:p w14:paraId="5E514F38" w14:textId="77777777" w:rsidR="001E77ED" w:rsidRPr="001E77ED" w:rsidRDefault="001E77ED" w:rsidP="004B4066">
      <w:pPr>
        <w:autoSpaceDE w:val="0"/>
        <w:autoSpaceDN w:val="0"/>
        <w:adjustRightInd w:val="0"/>
        <w:ind w:firstLine="708"/>
        <w:jc w:val="center"/>
        <w:rPr>
          <w:rFonts w:eastAsia="Calibri"/>
          <w:b/>
          <w:bCs/>
          <w:sz w:val="28"/>
          <w:szCs w:val="28"/>
        </w:rPr>
      </w:pPr>
      <w:r w:rsidRPr="001E77ED">
        <w:rPr>
          <w:rFonts w:eastAsia="Calibri"/>
          <w:b/>
          <w:bCs/>
          <w:sz w:val="28"/>
          <w:szCs w:val="28"/>
        </w:rPr>
        <w:t>Принципы проведения терапии блоками высокого риска:</w:t>
      </w:r>
    </w:p>
    <w:p w14:paraId="705904D0" w14:textId="77777777" w:rsidR="001E77ED" w:rsidRPr="00E05050" w:rsidRDefault="00E05050" w:rsidP="00CA61A8">
      <w:pPr>
        <w:pStyle w:val="af5"/>
        <w:numPr>
          <w:ilvl w:val="3"/>
          <w:numId w:val="80"/>
        </w:numPr>
        <w:tabs>
          <w:tab w:val="left" w:pos="567"/>
        </w:tabs>
        <w:autoSpaceDE w:val="0"/>
        <w:autoSpaceDN w:val="0"/>
        <w:adjustRightInd w:val="0"/>
        <w:ind w:left="0" w:firstLine="0"/>
        <w:jc w:val="both"/>
        <w:rPr>
          <w:rFonts w:eastAsia="Calibri"/>
          <w:sz w:val="28"/>
          <w:szCs w:val="28"/>
        </w:rPr>
      </w:pPr>
      <w:r>
        <w:rPr>
          <w:rFonts w:eastAsia="Calibri"/>
          <w:sz w:val="28"/>
          <w:szCs w:val="28"/>
        </w:rPr>
        <w:t>т</w:t>
      </w:r>
      <w:r w:rsidR="001E77ED" w:rsidRPr="00E05050">
        <w:rPr>
          <w:rFonts w:eastAsia="Calibri"/>
          <w:sz w:val="28"/>
          <w:szCs w:val="28"/>
        </w:rPr>
        <w:t>очное соблюдение временных интервалов, особенно во время проведения первых трех блоков.</w:t>
      </w:r>
    </w:p>
    <w:p w14:paraId="221A87DD" w14:textId="77777777" w:rsidR="001E77ED" w:rsidRPr="00E05050" w:rsidRDefault="00E05050" w:rsidP="00CA61A8">
      <w:pPr>
        <w:pStyle w:val="af5"/>
        <w:numPr>
          <w:ilvl w:val="3"/>
          <w:numId w:val="80"/>
        </w:numPr>
        <w:tabs>
          <w:tab w:val="left" w:pos="567"/>
        </w:tabs>
        <w:autoSpaceDE w:val="0"/>
        <w:autoSpaceDN w:val="0"/>
        <w:adjustRightInd w:val="0"/>
        <w:ind w:left="0" w:firstLine="0"/>
        <w:jc w:val="both"/>
        <w:rPr>
          <w:rFonts w:eastAsia="Calibri"/>
          <w:sz w:val="28"/>
          <w:szCs w:val="28"/>
        </w:rPr>
      </w:pPr>
      <w:r>
        <w:rPr>
          <w:rFonts w:eastAsia="Calibri"/>
          <w:sz w:val="28"/>
          <w:szCs w:val="28"/>
        </w:rPr>
        <w:t>и</w:t>
      </w:r>
      <w:r w:rsidR="001E77ED" w:rsidRPr="00E05050">
        <w:rPr>
          <w:rFonts w:eastAsia="Calibri"/>
          <w:sz w:val="28"/>
          <w:szCs w:val="28"/>
        </w:rPr>
        <w:t xml:space="preserve">нтервалы между блоками составляют 14 дней. </w:t>
      </w:r>
    </w:p>
    <w:p w14:paraId="6EDAFD21" w14:textId="77777777" w:rsidR="001E77ED" w:rsidRPr="00E05050" w:rsidRDefault="00E05050" w:rsidP="00CA61A8">
      <w:pPr>
        <w:pStyle w:val="af5"/>
        <w:numPr>
          <w:ilvl w:val="3"/>
          <w:numId w:val="80"/>
        </w:numPr>
        <w:tabs>
          <w:tab w:val="left" w:pos="567"/>
        </w:tabs>
        <w:autoSpaceDE w:val="0"/>
        <w:autoSpaceDN w:val="0"/>
        <w:adjustRightInd w:val="0"/>
        <w:ind w:left="0" w:firstLine="0"/>
        <w:jc w:val="both"/>
        <w:rPr>
          <w:rFonts w:eastAsia="Calibri"/>
          <w:sz w:val="28"/>
          <w:szCs w:val="28"/>
        </w:rPr>
      </w:pPr>
      <w:r>
        <w:rPr>
          <w:rFonts w:eastAsia="Calibri"/>
          <w:sz w:val="28"/>
          <w:szCs w:val="28"/>
        </w:rPr>
        <w:t>о</w:t>
      </w:r>
      <w:r w:rsidR="001E77ED" w:rsidRPr="00E05050">
        <w:rPr>
          <w:rFonts w:eastAsia="Calibri"/>
          <w:sz w:val="28"/>
          <w:szCs w:val="28"/>
        </w:rPr>
        <w:t>бщее состояние и самочувствие пациента должно быть удовлетворительным. Должны отсутствовать признаки тяжелой инфекции и органной токсичности.</w:t>
      </w:r>
    </w:p>
    <w:p w14:paraId="622DBEA4" w14:textId="77777777" w:rsidR="001E77ED" w:rsidRPr="00E05050" w:rsidRDefault="00E05050" w:rsidP="00CA61A8">
      <w:pPr>
        <w:pStyle w:val="af5"/>
        <w:numPr>
          <w:ilvl w:val="3"/>
          <w:numId w:val="80"/>
        </w:numPr>
        <w:tabs>
          <w:tab w:val="left" w:pos="567"/>
        </w:tabs>
        <w:autoSpaceDE w:val="0"/>
        <w:autoSpaceDN w:val="0"/>
        <w:adjustRightInd w:val="0"/>
        <w:ind w:left="0" w:firstLine="0"/>
        <w:jc w:val="both"/>
        <w:rPr>
          <w:rFonts w:eastAsia="Calibri"/>
          <w:sz w:val="28"/>
          <w:szCs w:val="28"/>
        </w:rPr>
      </w:pPr>
      <w:r>
        <w:rPr>
          <w:rFonts w:eastAsia="Calibri"/>
          <w:sz w:val="28"/>
          <w:szCs w:val="28"/>
        </w:rPr>
        <w:t>л</w:t>
      </w:r>
      <w:r w:rsidR="001E77ED" w:rsidRPr="00E05050">
        <w:rPr>
          <w:rFonts w:eastAsia="Calibri"/>
          <w:sz w:val="28"/>
          <w:szCs w:val="28"/>
        </w:rPr>
        <w:t>абораторные показатели перед началом каждого блока за исключением первого блока HR-1:</w:t>
      </w:r>
    </w:p>
    <w:p w14:paraId="0FF789E6" w14:textId="77777777" w:rsidR="001E77ED" w:rsidRPr="00E05050" w:rsidRDefault="001E77ED" w:rsidP="00CA61A8">
      <w:pPr>
        <w:pStyle w:val="af5"/>
        <w:numPr>
          <w:ilvl w:val="1"/>
          <w:numId w:val="81"/>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t>гранулоциты &gt; 200 /мкл;</w:t>
      </w:r>
    </w:p>
    <w:p w14:paraId="2671FABF" w14:textId="77777777" w:rsidR="001E77ED" w:rsidRPr="00E05050" w:rsidRDefault="001E77ED" w:rsidP="00CA61A8">
      <w:pPr>
        <w:pStyle w:val="af5"/>
        <w:numPr>
          <w:ilvl w:val="1"/>
          <w:numId w:val="81"/>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t>тромбоциты &gt; 50 ×109 /л;</w:t>
      </w:r>
    </w:p>
    <w:p w14:paraId="7DAD4215" w14:textId="77777777" w:rsidR="001E77ED" w:rsidRPr="00E05050" w:rsidRDefault="001E77ED" w:rsidP="00CA61A8">
      <w:pPr>
        <w:pStyle w:val="af5"/>
        <w:numPr>
          <w:ilvl w:val="1"/>
          <w:numId w:val="81"/>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t>общий билирубин &lt; 40 мкмоль/л. L-аспарагиназу и 6-МП при уровне общего билирубина 40 мкмоль/л и выше не назначать;</w:t>
      </w:r>
    </w:p>
    <w:p w14:paraId="7ACD1184" w14:textId="77777777" w:rsidR="001E77ED" w:rsidRPr="00E05050" w:rsidRDefault="001E77ED" w:rsidP="00CA61A8">
      <w:pPr>
        <w:pStyle w:val="af5"/>
        <w:numPr>
          <w:ilvl w:val="1"/>
          <w:numId w:val="81"/>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lastRenderedPageBreak/>
        <w:t>уровень АЛТ/АСТ и ГГТП &lt; 5 возрастных норм.</w:t>
      </w:r>
    </w:p>
    <w:p w14:paraId="2825F8C1" w14:textId="77777777" w:rsidR="001E77ED" w:rsidRPr="00E05050" w:rsidRDefault="001E77ED" w:rsidP="00CA61A8">
      <w:pPr>
        <w:pStyle w:val="af5"/>
        <w:numPr>
          <w:ilvl w:val="0"/>
          <w:numId w:val="82"/>
        </w:numPr>
        <w:tabs>
          <w:tab w:val="left" w:pos="567"/>
        </w:tabs>
        <w:autoSpaceDE w:val="0"/>
        <w:autoSpaceDN w:val="0"/>
        <w:adjustRightInd w:val="0"/>
        <w:ind w:left="0" w:firstLine="0"/>
        <w:jc w:val="both"/>
        <w:rPr>
          <w:rFonts w:eastAsia="Calibri"/>
          <w:sz w:val="28"/>
          <w:szCs w:val="28"/>
        </w:rPr>
      </w:pPr>
      <w:r w:rsidRPr="00E05050">
        <w:rPr>
          <w:rFonts w:eastAsia="Calibri"/>
          <w:sz w:val="28"/>
          <w:szCs w:val="28"/>
        </w:rPr>
        <w:t>Начатый блок HR не должен прерываться.</w:t>
      </w:r>
    </w:p>
    <w:p w14:paraId="53C4CB12" w14:textId="77777777" w:rsidR="001E77ED" w:rsidRPr="00E05050" w:rsidRDefault="001E77ED" w:rsidP="00CA61A8">
      <w:pPr>
        <w:pStyle w:val="af5"/>
        <w:numPr>
          <w:ilvl w:val="0"/>
          <w:numId w:val="82"/>
        </w:numPr>
        <w:tabs>
          <w:tab w:val="left" w:pos="567"/>
        </w:tabs>
        <w:autoSpaceDE w:val="0"/>
        <w:autoSpaceDN w:val="0"/>
        <w:adjustRightInd w:val="0"/>
        <w:ind w:left="0" w:firstLine="0"/>
        <w:jc w:val="both"/>
        <w:rPr>
          <w:color w:val="000000"/>
          <w:sz w:val="28"/>
          <w:szCs w:val="28"/>
        </w:rPr>
      </w:pPr>
      <w:r w:rsidRPr="00E05050">
        <w:rPr>
          <w:rFonts w:eastAsia="Calibri"/>
          <w:sz w:val="28"/>
          <w:szCs w:val="28"/>
        </w:rPr>
        <w:t>Редукция доз не предусматривается. В случае необходимости возможно смещение введения препарата по времени или полный отказ от него.</w:t>
      </w:r>
    </w:p>
    <w:p w14:paraId="3FAF4BE7" w14:textId="77777777" w:rsidR="00FA3662" w:rsidRPr="001E77ED" w:rsidRDefault="00FA3662" w:rsidP="004B4066">
      <w:pPr>
        <w:widowControl w:val="0"/>
        <w:tabs>
          <w:tab w:val="left" w:pos="90"/>
        </w:tabs>
        <w:autoSpaceDE w:val="0"/>
        <w:autoSpaceDN w:val="0"/>
        <w:adjustRightInd w:val="0"/>
        <w:jc w:val="both"/>
        <w:rPr>
          <w:color w:val="000000"/>
          <w:sz w:val="28"/>
          <w:szCs w:val="28"/>
        </w:rPr>
      </w:pPr>
    </w:p>
    <w:p w14:paraId="42FFB901" w14:textId="77777777" w:rsidR="00E05050" w:rsidRDefault="00E05050" w:rsidP="004B4066">
      <w:pPr>
        <w:widowControl w:val="0"/>
        <w:tabs>
          <w:tab w:val="left" w:pos="90"/>
        </w:tabs>
        <w:autoSpaceDE w:val="0"/>
        <w:autoSpaceDN w:val="0"/>
        <w:adjustRightInd w:val="0"/>
        <w:jc w:val="center"/>
        <w:rPr>
          <w:rFonts w:eastAsia="Calibri"/>
          <w:b/>
          <w:bCs/>
          <w:sz w:val="28"/>
          <w:szCs w:val="28"/>
        </w:rPr>
      </w:pPr>
    </w:p>
    <w:p w14:paraId="67693E44" w14:textId="77777777" w:rsidR="00FA3662" w:rsidRPr="00F166B8" w:rsidRDefault="00CD0644" w:rsidP="004B4066">
      <w:pPr>
        <w:widowControl w:val="0"/>
        <w:tabs>
          <w:tab w:val="left" w:pos="90"/>
        </w:tabs>
        <w:autoSpaceDE w:val="0"/>
        <w:autoSpaceDN w:val="0"/>
        <w:adjustRightInd w:val="0"/>
        <w:jc w:val="center"/>
        <w:rPr>
          <w:rFonts w:eastAsia="Calibri"/>
          <w:b/>
          <w:bCs/>
          <w:sz w:val="28"/>
          <w:szCs w:val="28"/>
        </w:rPr>
      </w:pPr>
      <w:r w:rsidRPr="00F166B8">
        <w:rPr>
          <w:rFonts w:eastAsia="Calibri"/>
          <w:b/>
          <w:bCs/>
          <w:sz w:val="28"/>
          <w:szCs w:val="28"/>
        </w:rPr>
        <w:t>Блок HR-1</w:t>
      </w:r>
    </w:p>
    <w:p w14:paraId="4B86ADEA" w14:textId="77777777" w:rsidR="00CD0644" w:rsidRDefault="00271F81" w:rsidP="004B4066">
      <w:pPr>
        <w:widowControl w:val="0"/>
        <w:tabs>
          <w:tab w:val="left" w:pos="90"/>
        </w:tabs>
        <w:autoSpaceDE w:val="0"/>
        <w:autoSpaceDN w:val="0"/>
        <w:adjustRightInd w:val="0"/>
        <w:jc w:val="both"/>
        <w:rPr>
          <w:rFonts w:ascii="Arial,Bold" w:eastAsia="Calibri" w:hAnsi="Arial,Bold" w:cs="Arial,Bold"/>
          <w:b/>
          <w:bCs/>
          <w:sz w:val="23"/>
          <w:szCs w:val="23"/>
        </w:rPr>
      </w:pPr>
      <w:r>
        <w:rPr>
          <w:noProof/>
          <w:lang w:val="tr-TR" w:eastAsia="tr-TR"/>
        </w:rPr>
        <w:drawing>
          <wp:inline distT="0" distB="0" distL="0" distR="0" wp14:anchorId="16D8690A" wp14:editId="074252A4">
            <wp:extent cx="6477000" cy="2819400"/>
            <wp:effectExtent l="0" t="0" r="0" b="0"/>
            <wp:docPr id="29" name="Рисунок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77000" cy="2819400"/>
                    </a:xfrm>
                    <a:prstGeom prst="rect">
                      <a:avLst/>
                    </a:prstGeom>
                    <a:noFill/>
                    <a:ln>
                      <a:noFill/>
                    </a:ln>
                  </pic:spPr>
                </pic:pic>
              </a:graphicData>
            </a:graphic>
          </wp:inline>
        </w:drawing>
      </w:r>
    </w:p>
    <w:p w14:paraId="08CAC37A" w14:textId="77777777" w:rsidR="00CD0644" w:rsidRDefault="00E05050" w:rsidP="004B4066">
      <w:pPr>
        <w:widowControl w:val="0"/>
        <w:tabs>
          <w:tab w:val="left" w:pos="90"/>
        </w:tabs>
        <w:autoSpaceDE w:val="0"/>
        <w:autoSpaceDN w:val="0"/>
        <w:adjustRightInd w:val="0"/>
        <w:jc w:val="both"/>
        <w:rPr>
          <w:rFonts w:eastAsia="Calibri"/>
          <w:b/>
          <w:bCs/>
          <w:sz w:val="28"/>
          <w:szCs w:val="28"/>
        </w:rPr>
      </w:pPr>
      <w:r>
        <w:rPr>
          <w:rFonts w:eastAsia="Calibri"/>
          <w:b/>
          <w:bCs/>
          <w:sz w:val="28"/>
          <w:szCs w:val="28"/>
        </w:rPr>
        <w:t xml:space="preserve">Схема </w:t>
      </w:r>
      <w:r w:rsidR="003E7C62">
        <w:rPr>
          <w:rFonts w:eastAsia="Calibri"/>
          <w:b/>
          <w:bCs/>
          <w:sz w:val="28"/>
          <w:szCs w:val="28"/>
        </w:rPr>
        <w:t>11</w:t>
      </w:r>
      <w:r w:rsidR="00A06B43">
        <w:rPr>
          <w:rFonts w:eastAsia="Calibri"/>
          <w:b/>
          <w:bCs/>
          <w:sz w:val="28"/>
          <w:szCs w:val="28"/>
        </w:rPr>
        <w:t xml:space="preserve">. Блок </w:t>
      </w:r>
      <w:r w:rsidR="00A06B43">
        <w:rPr>
          <w:rFonts w:eastAsia="Calibri"/>
          <w:b/>
          <w:bCs/>
          <w:sz w:val="28"/>
          <w:szCs w:val="28"/>
          <w:lang w:val="en-US"/>
        </w:rPr>
        <w:t>HR-1</w:t>
      </w:r>
      <w:r w:rsidR="00A06B43">
        <w:rPr>
          <w:rFonts w:eastAsia="Calibri"/>
          <w:b/>
          <w:bCs/>
          <w:sz w:val="28"/>
          <w:szCs w:val="28"/>
        </w:rPr>
        <w:t>.</w:t>
      </w:r>
    </w:p>
    <w:p w14:paraId="65B9CE26" w14:textId="77777777" w:rsidR="00A06B43" w:rsidRPr="00A06B43" w:rsidRDefault="00A06B43" w:rsidP="004B4066">
      <w:pPr>
        <w:widowControl w:val="0"/>
        <w:tabs>
          <w:tab w:val="left" w:pos="90"/>
        </w:tabs>
        <w:autoSpaceDE w:val="0"/>
        <w:autoSpaceDN w:val="0"/>
        <w:adjustRightInd w:val="0"/>
        <w:jc w:val="both"/>
        <w:rPr>
          <w:rFonts w:eastAsia="Calibri"/>
          <w:b/>
          <w:bCs/>
          <w:sz w:val="28"/>
          <w:szCs w:val="28"/>
        </w:rPr>
      </w:pPr>
    </w:p>
    <w:p w14:paraId="242675CD" w14:textId="77777777" w:rsidR="00CD0644" w:rsidRPr="009F7BE2" w:rsidRDefault="00E05050" w:rsidP="00CA61A8">
      <w:pPr>
        <w:pStyle w:val="af5"/>
        <w:numPr>
          <w:ilvl w:val="0"/>
          <w:numId w:val="82"/>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д</w:t>
      </w:r>
      <w:r w:rsidR="00CD0644" w:rsidRPr="009F7BE2">
        <w:rPr>
          <w:rFonts w:eastAsia="Calibri"/>
          <w:bCs/>
          <w:sz w:val="28"/>
          <w:szCs w:val="28"/>
        </w:rPr>
        <w:t>ексаметазон (DEXA) 20 мг/м</w:t>
      </w:r>
      <w:proofErr w:type="gramStart"/>
      <w:r w:rsidR="00CD0644" w:rsidRPr="009F7BE2">
        <w:rPr>
          <w:rFonts w:eastAsia="Calibri"/>
          <w:bCs/>
          <w:sz w:val="28"/>
          <w:szCs w:val="28"/>
          <w:vertAlign w:val="superscript"/>
        </w:rPr>
        <w:t>2</w:t>
      </w:r>
      <w:proofErr w:type="gramEnd"/>
      <w:r w:rsidR="00CD0644" w:rsidRPr="009F7BE2">
        <w:rPr>
          <w:rFonts w:eastAsia="Calibri"/>
          <w:bCs/>
          <w:sz w:val="28"/>
          <w:szCs w:val="28"/>
        </w:rPr>
        <w:t xml:space="preserve"> </w:t>
      </w:r>
      <w:r w:rsidR="00CD0644" w:rsidRPr="009F7BE2">
        <w:rPr>
          <w:rFonts w:eastAsia="Calibri"/>
          <w:sz w:val="28"/>
          <w:szCs w:val="28"/>
        </w:rPr>
        <w:t>ежедневно с 1 по 5 дни через рот или внутривенно в 2-3 приема.</w:t>
      </w:r>
    </w:p>
    <w:p w14:paraId="728205D2" w14:textId="77777777" w:rsidR="00CD0644" w:rsidRPr="009F7BE2" w:rsidRDefault="00CD0644" w:rsidP="00CA61A8">
      <w:pPr>
        <w:pStyle w:val="af5"/>
        <w:numPr>
          <w:ilvl w:val="0"/>
          <w:numId w:val="83"/>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6-меркаптопурин (6-МР) 100 мг/м</w:t>
      </w:r>
      <w:proofErr w:type="gramStart"/>
      <w:r w:rsidRPr="009F7BE2">
        <w:rPr>
          <w:rFonts w:eastAsia="Calibri"/>
          <w:bCs/>
          <w:sz w:val="28"/>
          <w:szCs w:val="28"/>
          <w:vertAlign w:val="superscript"/>
        </w:rPr>
        <w:t>2</w:t>
      </w:r>
      <w:proofErr w:type="gramEnd"/>
      <w:r w:rsidRPr="009F7BE2">
        <w:rPr>
          <w:rFonts w:eastAsia="Calibri"/>
          <w:bCs/>
          <w:sz w:val="28"/>
          <w:szCs w:val="28"/>
        </w:rPr>
        <w:t xml:space="preserve"> </w:t>
      </w:r>
      <w:r w:rsidRPr="009F7BE2">
        <w:rPr>
          <w:rFonts w:eastAsia="Calibri"/>
          <w:sz w:val="28"/>
          <w:szCs w:val="28"/>
        </w:rPr>
        <w:t>ежедневно с 1 по 5 дни через рот.</w:t>
      </w:r>
    </w:p>
    <w:p w14:paraId="01264D04" w14:textId="77777777" w:rsidR="00CD0644" w:rsidRPr="009F7BE2" w:rsidRDefault="00E05050" w:rsidP="00CA61A8">
      <w:pPr>
        <w:pStyle w:val="af5"/>
        <w:numPr>
          <w:ilvl w:val="0"/>
          <w:numId w:val="83"/>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в</w:t>
      </w:r>
      <w:r w:rsidR="00CD0644" w:rsidRPr="009F7BE2">
        <w:rPr>
          <w:rFonts w:eastAsia="Calibri"/>
          <w:bCs/>
          <w:sz w:val="28"/>
          <w:szCs w:val="28"/>
        </w:rPr>
        <w:t>инкристин (VCR) 1,5 мг/м</w:t>
      </w:r>
      <w:proofErr w:type="gramStart"/>
      <w:r w:rsidR="00CD0644" w:rsidRPr="009F7BE2">
        <w:rPr>
          <w:rFonts w:eastAsia="Calibri"/>
          <w:bCs/>
          <w:sz w:val="28"/>
          <w:szCs w:val="28"/>
          <w:vertAlign w:val="superscript"/>
        </w:rPr>
        <w:t>2</w:t>
      </w:r>
      <w:proofErr w:type="gramEnd"/>
      <w:r w:rsidR="00CD0644" w:rsidRPr="009F7BE2">
        <w:rPr>
          <w:rFonts w:eastAsia="Calibri"/>
          <w:bCs/>
          <w:sz w:val="28"/>
          <w:szCs w:val="28"/>
        </w:rPr>
        <w:t xml:space="preserve"> </w:t>
      </w:r>
      <w:r w:rsidR="00CD0644" w:rsidRPr="009F7BE2">
        <w:rPr>
          <w:rFonts w:eastAsia="Calibri"/>
          <w:sz w:val="28"/>
          <w:szCs w:val="28"/>
        </w:rPr>
        <w:t>внутривенно струйно в дни 1 и 6.</w:t>
      </w:r>
    </w:p>
    <w:p w14:paraId="35655285" w14:textId="77777777" w:rsidR="00CD0644" w:rsidRPr="009F7BE2" w:rsidRDefault="00CD0644" w:rsidP="00CA61A8">
      <w:pPr>
        <w:pStyle w:val="af5"/>
        <w:numPr>
          <w:ilvl w:val="0"/>
          <w:numId w:val="83"/>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 xml:space="preserve">L-аспарагиназа (L-ASP) 10000 </w:t>
      </w:r>
      <w:proofErr w:type="gramStart"/>
      <w:r w:rsidRPr="009F7BE2">
        <w:rPr>
          <w:rFonts w:eastAsia="Calibri"/>
          <w:bCs/>
          <w:sz w:val="28"/>
          <w:szCs w:val="28"/>
        </w:rPr>
        <w:t>ЕД</w:t>
      </w:r>
      <w:proofErr w:type="gramEnd"/>
      <w:r w:rsidRPr="009F7BE2">
        <w:rPr>
          <w:rFonts w:eastAsia="Calibri"/>
          <w:bCs/>
          <w:sz w:val="28"/>
          <w:szCs w:val="28"/>
        </w:rPr>
        <w:t>/м</w:t>
      </w:r>
      <w:r w:rsidRPr="009F7BE2">
        <w:rPr>
          <w:rFonts w:eastAsia="Calibri"/>
          <w:bCs/>
          <w:sz w:val="28"/>
          <w:szCs w:val="28"/>
          <w:vertAlign w:val="superscript"/>
        </w:rPr>
        <w:t>2</w:t>
      </w:r>
      <w:r w:rsidRPr="009F7BE2">
        <w:rPr>
          <w:rFonts w:eastAsia="Calibri"/>
          <w:bCs/>
          <w:sz w:val="28"/>
          <w:szCs w:val="28"/>
        </w:rPr>
        <w:t xml:space="preserve"> </w:t>
      </w:r>
      <w:r w:rsidRPr="009F7BE2">
        <w:rPr>
          <w:rFonts w:eastAsia="Calibri"/>
          <w:sz w:val="28"/>
          <w:szCs w:val="28"/>
        </w:rPr>
        <w:t>вводится внутримышечно в день 6, а при тромбоцитах &lt; 50 ×10</w:t>
      </w:r>
      <w:r w:rsidRPr="009F7BE2">
        <w:rPr>
          <w:rFonts w:eastAsia="Calibri"/>
          <w:sz w:val="28"/>
          <w:szCs w:val="28"/>
          <w:vertAlign w:val="superscript"/>
        </w:rPr>
        <w:t>9</w:t>
      </w:r>
      <w:r w:rsidRPr="009F7BE2">
        <w:rPr>
          <w:rFonts w:eastAsia="Calibri"/>
          <w:sz w:val="28"/>
          <w:szCs w:val="28"/>
        </w:rPr>
        <w:t>/л внутривенно капельно за 1 час.</w:t>
      </w:r>
    </w:p>
    <w:p w14:paraId="0B1B7769" w14:textId="77777777" w:rsidR="00CD0644" w:rsidRPr="00E05050" w:rsidRDefault="00E05050" w:rsidP="00CA61A8">
      <w:pPr>
        <w:pStyle w:val="af5"/>
        <w:numPr>
          <w:ilvl w:val="0"/>
          <w:numId w:val="83"/>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ц</w:t>
      </w:r>
      <w:r w:rsidR="00CD0644" w:rsidRPr="009F7BE2">
        <w:rPr>
          <w:rFonts w:eastAsia="Calibri"/>
          <w:bCs/>
          <w:sz w:val="28"/>
          <w:szCs w:val="28"/>
        </w:rPr>
        <w:t>итозина арабинозид, (HD-ARA-C) 2000 мг/м</w:t>
      </w:r>
      <w:proofErr w:type="gramStart"/>
      <w:r w:rsidR="00CD0644" w:rsidRPr="009F7BE2">
        <w:rPr>
          <w:rFonts w:eastAsia="Calibri"/>
          <w:bCs/>
          <w:sz w:val="28"/>
          <w:szCs w:val="28"/>
          <w:vertAlign w:val="superscript"/>
        </w:rPr>
        <w:t>2</w:t>
      </w:r>
      <w:proofErr w:type="gramEnd"/>
      <w:r w:rsidR="00CD0644" w:rsidRPr="009F7BE2">
        <w:rPr>
          <w:rFonts w:eastAsia="Calibri"/>
          <w:bCs/>
          <w:sz w:val="28"/>
          <w:szCs w:val="28"/>
        </w:rPr>
        <w:t xml:space="preserve"> </w:t>
      </w:r>
      <w:r w:rsidR="00CD0644" w:rsidRPr="009F7BE2">
        <w:rPr>
          <w:rFonts w:eastAsia="Calibri"/>
          <w:sz w:val="28"/>
          <w:szCs w:val="28"/>
        </w:rPr>
        <w:t>внутривенно</w:t>
      </w:r>
      <w:r w:rsidR="00CD0644" w:rsidRPr="00E05050">
        <w:rPr>
          <w:rFonts w:eastAsia="Calibri"/>
          <w:sz w:val="28"/>
          <w:szCs w:val="28"/>
        </w:rPr>
        <w:t xml:space="preserve"> капельно 3-х часовой инфузией в 5% глюкозе с интервалом в 12 часов, всего 2 введения в день 5. Проводится коррекция доз HD-ARA-C в соответствии с возрастом пациента по специальной схеме (Таблица </w:t>
      </w:r>
      <w:r>
        <w:rPr>
          <w:rFonts w:eastAsia="Calibri"/>
          <w:sz w:val="28"/>
          <w:szCs w:val="28"/>
        </w:rPr>
        <w:t>8</w:t>
      </w:r>
      <w:r w:rsidR="00CD0644" w:rsidRPr="00E05050">
        <w:rPr>
          <w:rFonts w:eastAsia="Calibri"/>
          <w:sz w:val="28"/>
          <w:szCs w:val="28"/>
        </w:rPr>
        <w:t>):</w:t>
      </w:r>
    </w:p>
    <w:p w14:paraId="37C0B3D6" w14:textId="77777777" w:rsidR="00CD0644" w:rsidRDefault="00CD0644" w:rsidP="004B4066">
      <w:pPr>
        <w:autoSpaceDE w:val="0"/>
        <w:autoSpaceDN w:val="0"/>
        <w:adjustRightInd w:val="0"/>
        <w:jc w:val="both"/>
        <w:rPr>
          <w:rFonts w:eastAsia="Calibri"/>
          <w:sz w:val="28"/>
          <w:szCs w:val="28"/>
        </w:rPr>
      </w:pPr>
      <w:r w:rsidRPr="00E05050">
        <w:rPr>
          <w:rFonts w:eastAsia="Calibri"/>
          <w:b/>
          <w:sz w:val="28"/>
          <w:szCs w:val="28"/>
        </w:rPr>
        <w:t xml:space="preserve">Таблица </w:t>
      </w:r>
      <w:r w:rsidR="003E7C62">
        <w:rPr>
          <w:rFonts w:eastAsia="Calibri"/>
          <w:b/>
          <w:sz w:val="28"/>
          <w:szCs w:val="28"/>
        </w:rPr>
        <w:t>7</w:t>
      </w:r>
      <w:r w:rsidRPr="00E05050">
        <w:rPr>
          <w:rFonts w:eastAsia="Calibri"/>
          <w:b/>
          <w:sz w:val="28"/>
          <w:szCs w:val="28"/>
        </w:rPr>
        <w:t>.</w:t>
      </w:r>
      <w:r w:rsidRPr="00CD0644">
        <w:rPr>
          <w:rFonts w:eastAsia="Calibri"/>
          <w:sz w:val="28"/>
          <w:szCs w:val="28"/>
        </w:rPr>
        <w:t xml:space="preserve"> Коррекция доз HD-ARA-C в соответствии с возрастом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5"/>
        <w:gridCol w:w="5084"/>
      </w:tblGrid>
      <w:tr w:rsidR="00CD0644" w14:paraId="1CF451A6" w14:textId="77777777" w:rsidTr="00584873">
        <w:tc>
          <w:tcPr>
            <w:tcW w:w="5210" w:type="dxa"/>
          </w:tcPr>
          <w:p w14:paraId="76BFF786"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b/>
                <w:bCs/>
                <w:sz w:val="28"/>
                <w:szCs w:val="28"/>
                <w:lang w:val="kk-KZ" w:eastAsia="kk-KZ"/>
              </w:rPr>
              <w:t>Возраст в месяцах</w:t>
            </w:r>
          </w:p>
        </w:tc>
        <w:tc>
          <w:tcPr>
            <w:tcW w:w="5210" w:type="dxa"/>
          </w:tcPr>
          <w:p w14:paraId="3D87C744" w14:textId="77777777" w:rsidR="00CD0644" w:rsidRPr="00584873" w:rsidRDefault="00CD0644" w:rsidP="00584873">
            <w:pPr>
              <w:autoSpaceDE w:val="0"/>
              <w:autoSpaceDN w:val="0"/>
              <w:adjustRightInd w:val="0"/>
              <w:jc w:val="center"/>
              <w:rPr>
                <w:rFonts w:eastAsia="Calibri"/>
                <w:b/>
                <w:bCs/>
                <w:sz w:val="28"/>
                <w:szCs w:val="28"/>
                <w:lang w:val="kk-KZ" w:eastAsia="kk-KZ"/>
              </w:rPr>
            </w:pPr>
            <w:r w:rsidRPr="00584873">
              <w:rPr>
                <w:rFonts w:eastAsia="Calibri"/>
                <w:b/>
                <w:bCs/>
                <w:sz w:val="28"/>
                <w:szCs w:val="28"/>
                <w:lang w:val="kk-KZ" w:eastAsia="kk-KZ"/>
              </w:rPr>
              <w:t>% от дозы, рассчитанной на м</w:t>
            </w:r>
            <w:r w:rsidRPr="00584873">
              <w:rPr>
                <w:rFonts w:eastAsia="Calibri"/>
                <w:b/>
                <w:bCs/>
                <w:sz w:val="28"/>
                <w:szCs w:val="28"/>
                <w:vertAlign w:val="superscript"/>
                <w:lang w:val="kk-KZ" w:eastAsia="kk-KZ"/>
              </w:rPr>
              <w:t>2</w:t>
            </w:r>
          </w:p>
        </w:tc>
      </w:tr>
      <w:tr w:rsidR="00CD0644" w14:paraId="23D834C6" w14:textId="77777777" w:rsidTr="00584873">
        <w:tc>
          <w:tcPr>
            <w:tcW w:w="5210" w:type="dxa"/>
          </w:tcPr>
          <w:p w14:paraId="63ED0DE4"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Младше 3 мес.</w:t>
            </w:r>
          </w:p>
        </w:tc>
        <w:tc>
          <w:tcPr>
            <w:tcW w:w="5210" w:type="dxa"/>
          </w:tcPr>
          <w:p w14:paraId="183AD3B3"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20</w:t>
            </w:r>
          </w:p>
        </w:tc>
      </w:tr>
      <w:tr w:rsidR="00CD0644" w14:paraId="3A304ACA" w14:textId="77777777" w:rsidTr="00584873">
        <w:tc>
          <w:tcPr>
            <w:tcW w:w="5210" w:type="dxa"/>
          </w:tcPr>
          <w:p w14:paraId="386D52FE"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4-5 мес.</w:t>
            </w:r>
          </w:p>
        </w:tc>
        <w:tc>
          <w:tcPr>
            <w:tcW w:w="5210" w:type="dxa"/>
          </w:tcPr>
          <w:p w14:paraId="5515A38D"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30</w:t>
            </w:r>
          </w:p>
        </w:tc>
      </w:tr>
      <w:tr w:rsidR="00CD0644" w14:paraId="63CA18D3" w14:textId="77777777" w:rsidTr="00584873">
        <w:tc>
          <w:tcPr>
            <w:tcW w:w="5210" w:type="dxa"/>
          </w:tcPr>
          <w:p w14:paraId="69B1F6CE"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5-7 мес.</w:t>
            </w:r>
          </w:p>
        </w:tc>
        <w:tc>
          <w:tcPr>
            <w:tcW w:w="5210" w:type="dxa"/>
          </w:tcPr>
          <w:p w14:paraId="6B562B5A"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40</w:t>
            </w:r>
          </w:p>
        </w:tc>
      </w:tr>
      <w:tr w:rsidR="00CD0644" w14:paraId="4AD1728F" w14:textId="77777777" w:rsidTr="00584873">
        <w:tc>
          <w:tcPr>
            <w:tcW w:w="5210" w:type="dxa"/>
          </w:tcPr>
          <w:p w14:paraId="5B273DAD"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8-10 мес.</w:t>
            </w:r>
          </w:p>
        </w:tc>
        <w:tc>
          <w:tcPr>
            <w:tcW w:w="5210" w:type="dxa"/>
          </w:tcPr>
          <w:p w14:paraId="0B760CB0"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50</w:t>
            </w:r>
          </w:p>
        </w:tc>
      </w:tr>
      <w:tr w:rsidR="00CD0644" w14:paraId="42326130" w14:textId="77777777" w:rsidTr="00584873">
        <w:tc>
          <w:tcPr>
            <w:tcW w:w="5210" w:type="dxa"/>
          </w:tcPr>
          <w:p w14:paraId="6024C1BF"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11-13 мес.</w:t>
            </w:r>
          </w:p>
        </w:tc>
        <w:tc>
          <w:tcPr>
            <w:tcW w:w="5210" w:type="dxa"/>
          </w:tcPr>
          <w:p w14:paraId="7D29A881"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60</w:t>
            </w:r>
          </w:p>
        </w:tc>
      </w:tr>
      <w:tr w:rsidR="00CD0644" w14:paraId="0CD363DE" w14:textId="77777777" w:rsidTr="00584873">
        <w:tc>
          <w:tcPr>
            <w:tcW w:w="5210" w:type="dxa"/>
          </w:tcPr>
          <w:p w14:paraId="21C73FE3"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14-16 мес.</w:t>
            </w:r>
          </w:p>
        </w:tc>
        <w:tc>
          <w:tcPr>
            <w:tcW w:w="5210" w:type="dxa"/>
          </w:tcPr>
          <w:p w14:paraId="73EAABF2"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70</w:t>
            </w:r>
          </w:p>
        </w:tc>
      </w:tr>
      <w:tr w:rsidR="00CD0644" w14:paraId="64B9271A" w14:textId="77777777" w:rsidTr="00584873">
        <w:tc>
          <w:tcPr>
            <w:tcW w:w="5210" w:type="dxa"/>
          </w:tcPr>
          <w:p w14:paraId="24AB065B"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17-19 мес.</w:t>
            </w:r>
          </w:p>
        </w:tc>
        <w:tc>
          <w:tcPr>
            <w:tcW w:w="5210" w:type="dxa"/>
          </w:tcPr>
          <w:p w14:paraId="501F8835" w14:textId="77777777" w:rsidR="00CD0644" w:rsidRPr="00584873" w:rsidRDefault="00CD0644" w:rsidP="00584873">
            <w:pPr>
              <w:autoSpaceDE w:val="0"/>
              <w:autoSpaceDN w:val="0"/>
              <w:adjustRightInd w:val="0"/>
              <w:jc w:val="center"/>
              <w:rPr>
                <w:rFonts w:eastAsia="Calibri"/>
                <w:sz w:val="28"/>
                <w:szCs w:val="28"/>
                <w:lang w:val="kk-KZ" w:eastAsia="kk-KZ"/>
              </w:rPr>
            </w:pPr>
            <w:r w:rsidRPr="00584873">
              <w:rPr>
                <w:rFonts w:eastAsia="Calibri"/>
                <w:sz w:val="28"/>
                <w:szCs w:val="28"/>
                <w:lang w:val="kk-KZ" w:eastAsia="kk-KZ"/>
              </w:rPr>
              <w:t>80</w:t>
            </w:r>
          </w:p>
        </w:tc>
      </w:tr>
    </w:tbl>
    <w:p w14:paraId="2E1E0616" w14:textId="77777777" w:rsidR="00CD0644" w:rsidRPr="00CD0644" w:rsidRDefault="00CD0644" w:rsidP="004B4066">
      <w:pPr>
        <w:autoSpaceDE w:val="0"/>
        <w:autoSpaceDN w:val="0"/>
        <w:adjustRightInd w:val="0"/>
        <w:jc w:val="both"/>
        <w:rPr>
          <w:rFonts w:eastAsia="Calibri"/>
          <w:sz w:val="28"/>
          <w:szCs w:val="28"/>
        </w:rPr>
      </w:pPr>
    </w:p>
    <w:p w14:paraId="50DC3436" w14:textId="77777777" w:rsidR="00CD0644" w:rsidRPr="00D757B9" w:rsidRDefault="00E05050" w:rsidP="00CA61A8">
      <w:pPr>
        <w:pStyle w:val="af5"/>
        <w:numPr>
          <w:ilvl w:val="1"/>
          <w:numId w:val="84"/>
        </w:numPr>
        <w:tabs>
          <w:tab w:val="left" w:pos="567"/>
        </w:tabs>
        <w:autoSpaceDE w:val="0"/>
        <w:autoSpaceDN w:val="0"/>
        <w:adjustRightInd w:val="0"/>
        <w:ind w:left="0" w:firstLine="0"/>
        <w:jc w:val="both"/>
        <w:rPr>
          <w:rFonts w:eastAsia="Calibri"/>
          <w:sz w:val="28"/>
          <w:szCs w:val="28"/>
        </w:rPr>
      </w:pPr>
      <w:proofErr w:type="gramStart"/>
      <w:r>
        <w:rPr>
          <w:rFonts w:eastAsia="Calibri"/>
          <w:sz w:val="28"/>
          <w:szCs w:val="28"/>
        </w:rPr>
        <w:t>с</w:t>
      </w:r>
      <w:r w:rsidR="00CD0644" w:rsidRPr="00E05050">
        <w:rPr>
          <w:rFonts w:eastAsia="Calibri"/>
          <w:sz w:val="28"/>
          <w:szCs w:val="28"/>
        </w:rPr>
        <w:t>опроводительная</w:t>
      </w:r>
      <w:proofErr w:type="gramEnd"/>
      <w:r w:rsidR="00CD0644" w:rsidRPr="00E05050">
        <w:rPr>
          <w:rFonts w:eastAsia="Calibri"/>
          <w:sz w:val="28"/>
          <w:szCs w:val="28"/>
        </w:rPr>
        <w:t xml:space="preserve"> инфузия – см. </w:t>
      </w:r>
      <w:r w:rsidR="000872FE" w:rsidRPr="00D757B9">
        <w:rPr>
          <w:rFonts w:eastAsia="Calibri"/>
          <w:sz w:val="28"/>
          <w:szCs w:val="28"/>
        </w:rPr>
        <w:t xml:space="preserve">Приложение </w:t>
      </w:r>
      <w:r w:rsidR="00CD0644" w:rsidRPr="00D757B9">
        <w:rPr>
          <w:rFonts w:eastAsia="Calibri"/>
          <w:sz w:val="28"/>
          <w:szCs w:val="28"/>
        </w:rPr>
        <w:t xml:space="preserve">Инфузионный план </w:t>
      </w:r>
      <w:r w:rsidR="00D757B9">
        <w:rPr>
          <w:rFonts w:eastAsia="Calibri"/>
          <w:sz w:val="28"/>
          <w:szCs w:val="28"/>
        </w:rPr>
        <w:t>ВД</w:t>
      </w:r>
      <w:r w:rsidR="00CD0644" w:rsidRPr="00D757B9">
        <w:rPr>
          <w:rFonts w:eastAsia="Calibri"/>
          <w:sz w:val="28"/>
          <w:szCs w:val="28"/>
        </w:rPr>
        <w:t>-</w:t>
      </w:r>
      <w:r w:rsidR="00D757B9">
        <w:rPr>
          <w:rFonts w:eastAsia="Calibri"/>
          <w:sz w:val="28"/>
          <w:szCs w:val="28"/>
        </w:rPr>
        <w:t>Цитарабина</w:t>
      </w:r>
      <w:r w:rsidR="00CD0644" w:rsidRPr="00D757B9">
        <w:rPr>
          <w:rFonts w:eastAsia="Calibri"/>
          <w:sz w:val="28"/>
          <w:szCs w:val="28"/>
        </w:rPr>
        <w:t>.</w:t>
      </w:r>
    </w:p>
    <w:p w14:paraId="2ACBDAA1" w14:textId="77777777" w:rsidR="00CD0644" w:rsidRPr="00E05050" w:rsidRDefault="00E05050" w:rsidP="00CA61A8">
      <w:pPr>
        <w:pStyle w:val="af5"/>
        <w:numPr>
          <w:ilvl w:val="1"/>
          <w:numId w:val="84"/>
        </w:numPr>
        <w:tabs>
          <w:tab w:val="left" w:pos="567"/>
        </w:tabs>
        <w:autoSpaceDE w:val="0"/>
        <w:autoSpaceDN w:val="0"/>
        <w:adjustRightInd w:val="0"/>
        <w:ind w:left="0" w:firstLine="0"/>
        <w:jc w:val="both"/>
        <w:rPr>
          <w:rFonts w:eastAsia="Calibri"/>
          <w:sz w:val="28"/>
          <w:szCs w:val="28"/>
        </w:rPr>
      </w:pPr>
      <w:r>
        <w:rPr>
          <w:rFonts w:eastAsia="Calibri"/>
          <w:sz w:val="28"/>
          <w:szCs w:val="28"/>
        </w:rPr>
        <w:lastRenderedPageBreak/>
        <w:t>а</w:t>
      </w:r>
      <w:r w:rsidR="00CD0644" w:rsidRPr="00E05050">
        <w:rPr>
          <w:rFonts w:eastAsia="Calibri"/>
          <w:sz w:val="28"/>
          <w:szCs w:val="28"/>
        </w:rPr>
        <w:t>нтиэметическая терапия перед каждым введением HD-ARA-C.</w:t>
      </w:r>
    </w:p>
    <w:p w14:paraId="698F1240" w14:textId="77777777" w:rsidR="00CD0644" w:rsidRPr="00E05050" w:rsidRDefault="00E05050" w:rsidP="00CA61A8">
      <w:pPr>
        <w:pStyle w:val="af5"/>
        <w:numPr>
          <w:ilvl w:val="1"/>
          <w:numId w:val="84"/>
        </w:numPr>
        <w:tabs>
          <w:tab w:val="left" w:pos="567"/>
        </w:tabs>
        <w:autoSpaceDE w:val="0"/>
        <w:autoSpaceDN w:val="0"/>
        <w:adjustRightInd w:val="0"/>
        <w:ind w:left="0" w:firstLine="0"/>
        <w:jc w:val="both"/>
        <w:rPr>
          <w:rFonts w:eastAsia="Calibri"/>
          <w:sz w:val="28"/>
          <w:szCs w:val="28"/>
        </w:rPr>
      </w:pPr>
      <w:r>
        <w:rPr>
          <w:rFonts w:eastAsia="Calibri"/>
          <w:sz w:val="28"/>
          <w:szCs w:val="28"/>
        </w:rPr>
        <w:t>в</w:t>
      </w:r>
      <w:r w:rsidR="00CD0644" w:rsidRPr="00E05050">
        <w:rPr>
          <w:rFonts w:eastAsia="Calibri"/>
          <w:sz w:val="28"/>
          <w:szCs w:val="28"/>
        </w:rPr>
        <w:t>итамин В</w:t>
      </w:r>
      <w:proofErr w:type="gramStart"/>
      <w:r w:rsidR="00CD0644" w:rsidRPr="00E05050">
        <w:rPr>
          <w:rFonts w:eastAsia="Calibri"/>
          <w:sz w:val="28"/>
          <w:szCs w:val="28"/>
        </w:rPr>
        <w:t>6</w:t>
      </w:r>
      <w:proofErr w:type="gramEnd"/>
      <w:r w:rsidR="00CD0644" w:rsidRPr="00E05050">
        <w:rPr>
          <w:rFonts w:eastAsia="Calibri"/>
          <w:sz w:val="28"/>
          <w:szCs w:val="28"/>
        </w:rPr>
        <w:t xml:space="preserve"> 150 мг/м</w:t>
      </w:r>
      <w:r w:rsidR="00CD0644" w:rsidRPr="00E05050">
        <w:rPr>
          <w:rFonts w:eastAsia="Calibri"/>
          <w:sz w:val="28"/>
          <w:szCs w:val="28"/>
          <w:vertAlign w:val="superscript"/>
        </w:rPr>
        <w:t>2</w:t>
      </w:r>
      <w:r w:rsidR="00CD0644" w:rsidRPr="00E05050">
        <w:rPr>
          <w:rFonts w:eastAsia="Calibri"/>
          <w:sz w:val="28"/>
          <w:szCs w:val="28"/>
        </w:rPr>
        <w:t xml:space="preserve"> внутривенно перед каждым введением HD-ARA-C.</w:t>
      </w:r>
    </w:p>
    <w:p w14:paraId="30BC1132" w14:textId="77777777" w:rsidR="00E05050" w:rsidRDefault="00E05050" w:rsidP="00CA61A8">
      <w:pPr>
        <w:pStyle w:val="af5"/>
        <w:numPr>
          <w:ilvl w:val="1"/>
          <w:numId w:val="84"/>
        </w:numPr>
        <w:tabs>
          <w:tab w:val="left" w:pos="567"/>
        </w:tabs>
        <w:autoSpaceDE w:val="0"/>
        <w:autoSpaceDN w:val="0"/>
        <w:adjustRightInd w:val="0"/>
        <w:ind w:left="0" w:firstLine="0"/>
        <w:jc w:val="both"/>
        <w:rPr>
          <w:rFonts w:eastAsia="Calibri"/>
          <w:sz w:val="28"/>
          <w:szCs w:val="28"/>
        </w:rPr>
      </w:pPr>
      <w:r>
        <w:rPr>
          <w:rFonts w:eastAsia="Calibri"/>
          <w:sz w:val="28"/>
          <w:szCs w:val="28"/>
        </w:rPr>
        <w:t>г</w:t>
      </w:r>
      <w:r w:rsidR="00CD0644" w:rsidRPr="00E05050">
        <w:rPr>
          <w:rFonts w:eastAsia="Calibri"/>
          <w:sz w:val="28"/>
          <w:szCs w:val="28"/>
        </w:rPr>
        <w:t xml:space="preserve">лазные </w:t>
      </w:r>
      <w:proofErr w:type="gramStart"/>
      <w:r w:rsidR="00CD0644" w:rsidRPr="00E05050">
        <w:rPr>
          <w:rFonts w:eastAsia="Calibri"/>
          <w:sz w:val="28"/>
          <w:szCs w:val="28"/>
        </w:rPr>
        <w:t>капли</w:t>
      </w:r>
      <w:proofErr w:type="gramEnd"/>
      <w:r w:rsidR="00CD0644" w:rsidRPr="00E05050">
        <w:rPr>
          <w:rFonts w:eastAsia="Calibri"/>
          <w:sz w:val="28"/>
          <w:szCs w:val="28"/>
        </w:rPr>
        <w:t xml:space="preserve"> не содержащие дексаметазон по 2 капли через каждые 4-6 часов, начиная с 6 часа до начала инфузии цитозара и заканчивая через 12 часов после завершения инфузии.</w:t>
      </w:r>
    </w:p>
    <w:p w14:paraId="39EC6CE0" w14:textId="77777777" w:rsidR="00F166B8" w:rsidRPr="00E05050" w:rsidRDefault="009F7BE2" w:rsidP="00CA61A8">
      <w:pPr>
        <w:pStyle w:val="af5"/>
        <w:numPr>
          <w:ilvl w:val="1"/>
          <w:numId w:val="84"/>
        </w:numPr>
        <w:tabs>
          <w:tab w:val="left" w:pos="567"/>
        </w:tabs>
        <w:autoSpaceDE w:val="0"/>
        <w:autoSpaceDN w:val="0"/>
        <w:adjustRightInd w:val="0"/>
        <w:ind w:left="0" w:firstLine="0"/>
        <w:jc w:val="both"/>
        <w:rPr>
          <w:rFonts w:eastAsia="Calibri"/>
          <w:sz w:val="28"/>
          <w:szCs w:val="28"/>
        </w:rPr>
      </w:pPr>
      <w:r w:rsidRPr="009F7BE2">
        <w:rPr>
          <w:rFonts w:eastAsia="Calibri"/>
          <w:bCs/>
          <w:sz w:val="28"/>
          <w:szCs w:val="28"/>
        </w:rPr>
        <w:t>м</w:t>
      </w:r>
      <w:r w:rsidR="00CD0644" w:rsidRPr="009F7BE2">
        <w:rPr>
          <w:rFonts w:eastAsia="Calibri"/>
          <w:bCs/>
          <w:sz w:val="28"/>
          <w:szCs w:val="28"/>
        </w:rPr>
        <w:t>етотрексат (HD-MTX) 2000 мг/м</w:t>
      </w:r>
      <w:proofErr w:type="gramStart"/>
      <w:r w:rsidR="00CD0644" w:rsidRPr="009F7BE2">
        <w:rPr>
          <w:rFonts w:eastAsia="Calibri"/>
          <w:bCs/>
          <w:sz w:val="28"/>
          <w:szCs w:val="28"/>
          <w:vertAlign w:val="superscript"/>
        </w:rPr>
        <w:t>2</w:t>
      </w:r>
      <w:proofErr w:type="gramEnd"/>
      <w:r w:rsidR="00CD0644" w:rsidRPr="00E05050">
        <w:rPr>
          <w:rFonts w:eastAsia="Calibri"/>
          <w:b/>
          <w:bCs/>
          <w:sz w:val="28"/>
          <w:szCs w:val="28"/>
        </w:rPr>
        <w:t xml:space="preserve"> </w:t>
      </w:r>
      <w:r w:rsidR="00CD0644" w:rsidRPr="00E05050">
        <w:rPr>
          <w:rFonts w:eastAsia="Calibri"/>
          <w:sz w:val="28"/>
          <w:szCs w:val="28"/>
        </w:rPr>
        <w:t>вводится внутривенно за 24 часа в день 1:</w:t>
      </w:r>
      <w:r w:rsidR="00CD0644" w:rsidRPr="00E05050">
        <w:rPr>
          <w:rFonts w:ascii="SymbolMT" w:eastAsia="SymbolMT" w:hAnsi="Calibri" w:cs="SymbolMT" w:hint="eastAsia"/>
          <w:sz w:val="23"/>
          <w:szCs w:val="23"/>
        </w:rPr>
        <w:t xml:space="preserve"> </w:t>
      </w:r>
    </w:p>
    <w:p w14:paraId="3E19B2AE" w14:textId="77777777" w:rsidR="00CD0644" w:rsidRPr="00E05050" w:rsidRDefault="00CD0644" w:rsidP="00CA61A8">
      <w:pPr>
        <w:pStyle w:val="af5"/>
        <w:numPr>
          <w:ilvl w:val="1"/>
          <w:numId w:val="85"/>
        </w:numPr>
        <w:tabs>
          <w:tab w:val="left" w:pos="567"/>
        </w:tabs>
        <w:autoSpaceDE w:val="0"/>
        <w:autoSpaceDN w:val="0"/>
        <w:adjustRightInd w:val="0"/>
        <w:ind w:left="0" w:firstLine="0"/>
        <w:jc w:val="both"/>
        <w:rPr>
          <w:rFonts w:eastAsia="SymbolMT"/>
          <w:sz w:val="28"/>
          <w:szCs w:val="28"/>
        </w:rPr>
      </w:pPr>
      <w:r w:rsidRPr="00E05050">
        <w:rPr>
          <w:rFonts w:eastAsia="SymbolMT"/>
          <w:sz w:val="28"/>
          <w:szCs w:val="28"/>
        </w:rPr>
        <w:t xml:space="preserve">1/5 суточной дозы вводится </w:t>
      </w:r>
      <w:proofErr w:type="gramStart"/>
      <w:r w:rsidRPr="00E05050">
        <w:rPr>
          <w:rFonts w:eastAsia="SymbolMT"/>
          <w:sz w:val="28"/>
          <w:szCs w:val="28"/>
        </w:rPr>
        <w:t>в</w:t>
      </w:r>
      <w:proofErr w:type="gramEnd"/>
      <w:r w:rsidR="00121085">
        <w:rPr>
          <w:rFonts w:eastAsia="SymbolMT"/>
          <w:sz w:val="28"/>
          <w:szCs w:val="28"/>
          <w:lang w:val="kk-KZ"/>
        </w:rPr>
        <w:t>/в</w:t>
      </w:r>
      <w:r w:rsidRPr="00E05050">
        <w:rPr>
          <w:rFonts w:eastAsia="SymbolMT"/>
          <w:sz w:val="28"/>
          <w:szCs w:val="28"/>
        </w:rPr>
        <w:t xml:space="preserve"> медленно за 5-10 минут,</w:t>
      </w:r>
      <w:r w:rsidR="00F166B8" w:rsidRPr="00E05050">
        <w:rPr>
          <w:rFonts w:eastAsia="SymbolMT"/>
          <w:sz w:val="28"/>
          <w:szCs w:val="28"/>
        </w:rPr>
        <w:t xml:space="preserve"> </w:t>
      </w:r>
      <w:r w:rsidRPr="00E05050">
        <w:rPr>
          <w:rFonts w:eastAsia="SymbolMT"/>
          <w:sz w:val="28"/>
          <w:szCs w:val="28"/>
        </w:rPr>
        <w:t>после чего проводится люмбальная пункция с введением 3-х</w:t>
      </w:r>
      <w:r w:rsidR="00F166B8" w:rsidRPr="00E05050">
        <w:rPr>
          <w:rFonts w:eastAsia="SymbolMT"/>
          <w:sz w:val="28"/>
          <w:szCs w:val="28"/>
        </w:rPr>
        <w:t xml:space="preserve"> </w:t>
      </w:r>
      <w:r w:rsidRPr="00E05050">
        <w:rPr>
          <w:rFonts w:eastAsia="SymbolMT"/>
          <w:sz w:val="28"/>
          <w:szCs w:val="28"/>
        </w:rPr>
        <w:t xml:space="preserve">препаратов </w:t>
      </w:r>
    </w:p>
    <w:p w14:paraId="7AE886DD" w14:textId="77777777" w:rsidR="00CD0644" w:rsidRPr="00E05050" w:rsidRDefault="00CD0644" w:rsidP="00CA61A8">
      <w:pPr>
        <w:pStyle w:val="af5"/>
        <w:numPr>
          <w:ilvl w:val="1"/>
          <w:numId w:val="85"/>
        </w:numPr>
        <w:tabs>
          <w:tab w:val="left" w:pos="567"/>
        </w:tabs>
        <w:autoSpaceDE w:val="0"/>
        <w:autoSpaceDN w:val="0"/>
        <w:adjustRightInd w:val="0"/>
        <w:ind w:left="0" w:firstLine="0"/>
        <w:jc w:val="both"/>
        <w:rPr>
          <w:rFonts w:eastAsia="SymbolMT"/>
          <w:sz w:val="28"/>
          <w:szCs w:val="28"/>
        </w:rPr>
      </w:pPr>
      <w:r w:rsidRPr="00E05050">
        <w:rPr>
          <w:rFonts w:eastAsia="SymbolMT"/>
          <w:sz w:val="28"/>
          <w:szCs w:val="28"/>
        </w:rPr>
        <w:t>4/5 суточной дозы вводится длительной инфузией за 23,5 часа.</w:t>
      </w:r>
    </w:p>
    <w:p w14:paraId="458ABB54" w14:textId="77777777" w:rsidR="00CD0644" w:rsidRPr="00F166B8" w:rsidRDefault="00CD0644" w:rsidP="004B4066">
      <w:pPr>
        <w:autoSpaceDE w:val="0"/>
        <w:autoSpaceDN w:val="0"/>
        <w:adjustRightInd w:val="0"/>
        <w:jc w:val="both"/>
        <w:rPr>
          <w:rFonts w:eastAsia="SymbolMT"/>
          <w:sz w:val="28"/>
          <w:szCs w:val="28"/>
        </w:rPr>
      </w:pPr>
      <w:r w:rsidRPr="00F166B8">
        <w:rPr>
          <w:rFonts w:eastAsia="SymbolMT"/>
          <w:sz w:val="28"/>
          <w:szCs w:val="28"/>
        </w:rPr>
        <w:t>Параллельно проводится инфузионная терапия из расчета 3000 мл/м</w:t>
      </w:r>
      <w:proofErr w:type="gramStart"/>
      <w:r w:rsidRPr="00F166B8">
        <w:rPr>
          <w:rFonts w:eastAsia="SymbolMT"/>
          <w:sz w:val="28"/>
          <w:szCs w:val="28"/>
          <w:vertAlign w:val="superscript"/>
        </w:rPr>
        <w:t>2</w:t>
      </w:r>
      <w:proofErr w:type="gramEnd"/>
      <w:r w:rsidRPr="00F166B8">
        <w:rPr>
          <w:rFonts w:eastAsia="SymbolMT"/>
          <w:sz w:val="28"/>
          <w:szCs w:val="28"/>
        </w:rPr>
        <w:t xml:space="preserve"> в</w:t>
      </w:r>
      <w:r w:rsidR="00F166B8">
        <w:rPr>
          <w:rFonts w:eastAsia="SymbolMT"/>
          <w:sz w:val="28"/>
          <w:szCs w:val="28"/>
        </w:rPr>
        <w:t xml:space="preserve"> </w:t>
      </w:r>
      <w:r w:rsidRPr="00F166B8">
        <w:rPr>
          <w:rFonts w:eastAsia="SymbolMT"/>
          <w:sz w:val="28"/>
          <w:szCs w:val="28"/>
        </w:rPr>
        <w:t xml:space="preserve">сутки </w:t>
      </w:r>
      <w:r w:rsidRPr="00D757B9">
        <w:rPr>
          <w:rFonts w:eastAsia="SymbolMT"/>
          <w:sz w:val="28"/>
          <w:szCs w:val="28"/>
        </w:rPr>
        <w:t xml:space="preserve">(см. Приложение II. Инфузионный план </w:t>
      </w:r>
      <w:r w:rsidR="00D757B9">
        <w:rPr>
          <w:rFonts w:eastAsia="SymbolMT"/>
          <w:sz w:val="28"/>
          <w:szCs w:val="28"/>
        </w:rPr>
        <w:t>ВД</w:t>
      </w:r>
      <w:r w:rsidRPr="00D757B9">
        <w:rPr>
          <w:rFonts w:eastAsia="SymbolMT"/>
          <w:sz w:val="28"/>
          <w:szCs w:val="28"/>
        </w:rPr>
        <w:t>-</w:t>
      </w:r>
      <w:proofErr w:type="gramStart"/>
      <w:r w:rsidRPr="00D757B9">
        <w:rPr>
          <w:rFonts w:eastAsia="SymbolMT"/>
          <w:sz w:val="28"/>
          <w:szCs w:val="28"/>
        </w:rPr>
        <w:t>M</w:t>
      </w:r>
      <w:proofErr w:type="gramEnd"/>
      <w:r w:rsidR="00D757B9">
        <w:rPr>
          <w:rFonts w:eastAsia="SymbolMT"/>
          <w:sz w:val="28"/>
          <w:szCs w:val="28"/>
        </w:rPr>
        <w:t>етотрексат</w:t>
      </w:r>
      <w:r w:rsidRPr="00D757B9">
        <w:rPr>
          <w:rFonts w:eastAsia="SymbolMT"/>
          <w:sz w:val="28"/>
          <w:szCs w:val="28"/>
        </w:rPr>
        <w:t>).</w:t>
      </w:r>
    </w:p>
    <w:p w14:paraId="764166D8" w14:textId="77777777" w:rsidR="00CD0644" w:rsidRPr="00F166B8" w:rsidRDefault="00CD0644" w:rsidP="004B4066">
      <w:pPr>
        <w:autoSpaceDE w:val="0"/>
        <w:autoSpaceDN w:val="0"/>
        <w:adjustRightInd w:val="0"/>
        <w:ind w:firstLine="709"/>
        <w:jc w:val="both"/>
        <w:rPr>
          <w:rFonts w:eastAsia="SymbolMT"/>
          <w:sz w:val="28"/>
          <w:szCs w:val="28"/>
        </w:rPr>
      </w:pPr>
      <w:r w:rsidRPr="00F166B8">
        <w:rPr>
          <w:rFonts w:eastAsia="SymbolMT"/>
          <w:sz w:val="28"/>
          <w:szCs w:val="28"/>
        </w:rPr>
        <w:t>Контроль pH мочи каждой порции мочи</w:t>
      </w:r>
      <w:r w:rsidR="00D668C6">
        <w:rPr>
          <w:rFonts w:eastAsia="SymbolMT"/>
          <w:sz w:val="28"/>
          <w:szCs w:val="28"/>
        </w:rPr>
        <w:t xml:space="preserve">, </w:t>
      </w:r>
      <w:r w:rsidRPr="00F166B8">
        <w:rPr>
          <w:rFonts w:eastAsia="SymbolMT"/>
          <w:sz w:val="28"/>
          <w:szCs w:val="28"/>
        </w:rPr>
        <w:t>поддержа</w:t>
      </w:r>
      <w:r w:rsidR="00D668C6">
        <w:rPr>
          <w:rFonts w:eastAsia="SymbolMT"/>
          <w:sz w:val="28"/>
          <w:szCs w:val="28"/>
        </w:rPr>
        <w:t>ние</w:t>
      </w:r>
      <w:r w:rsidRPr="00F166B8">
        <w:rPr>
          <w:rFonts w:eastAsia="SymbolMT"/>
          <w:sz w:val="28"/>
          <w:szCs w:val="28"/>
        </w:rPr>
        <w:t xml:space="preserve"> уровн</w:t>
      </w:r>
      <w:r w:rsidR="00D668C6">
        <w:rPr>
          <w:rFonts w:eastAsia="SymbolMT"/>
          <w:sz w:val="28"/>
          <w:szCs w:val="28"/>
        </w:rPr>
        <w:t>я</w:t>
      </w:r>
      <w:r w:rsidRPr="00F166B8">
        <w:rPr>
          <w:rFonts w:eastAsia="SymbolMT"/>
          <w:sz w:val="28"/>
          <w:szCs w:val="28"/>
        </w:rPr>
        <w:t xml:space="preserve"> pH в </w:t>
      </w:r>
      <w:r w:rsidR="00D668C6">
        <w:rPr>
          <w:rFonts w:eastAsia="SymbolMT"/>
          <w:sz w:val="28"/>
          <w:szCs w:val="28"/>
        </w:rPr>
        <w:t>пределах</w:t>
      </w:r>
      <w:r w:rsidRPr="00F166B8">
        <w:rPr>
          <w:rFonts w:eastAsia="SymbolMT"/>
          <w:sz w:val="28"/>
          <w:szCs w:val="28"/>
        </w:rPr>
        <w:t>х 7,0 – 7,5</w:t>
      </w:r>
      <w:r w:rsidR="00D668C6">
        <w:rPr>
          <w:rFonts w:eastAsia="SymbolMT"/>
          <w:sz w:val="28"/>
          <w:szCs w:val="28"/>
        </w:rPr>
        <w:t>, п</w:t>
      </w:r>
      <w:r w:rsidRPr="00F166B8">
        <w:rPr>
          <w:rFonts w:eastAsia="SymbolMT"/>
          <w:sz w:val="28"/>
          <w:szCs w:val="28"/>
        </w:rPr>
        <w:t>ри снижении pH меньше 7,0</w:t>
      </w:r>
      <w:r w:rsidR="00F166B8">
        <w:rPr>
          <w:rFonts w:eastAsia="SymbolMT"/>
          <w:sz w:val="28"/>
          <w:szCs w:val="28"/>
        </w:rPr>
        <w:t xml:space="preserve"> </w:t>
      </w:r>
      <w:r w:rsidRPr="00F166B8">
        <w:rPr>
          <w:rFonts w:eastAsia="SymbolMT"/>
          <w:sz w:val="28"/>
          <w:szCs w:val="28"/>
        </w:rPr>
        <w:t xml:space="preserve">проводится защелачивание раствором </w:t>
      </w:r>
      <w:r w:rsidRPr="00D757B9">
        <w:rPr>
          <w:rFonts w:eastAsia="SymbolMT"/>
          <w:sz w:val="28"/>
          <w:szCs w:val="28"/>
        </w:rPr>
        <w:t>NaHCO3 (см. инфузионный план).</w:t>
      </w:r>
      <w:r w:rsidRPr="00F166B8">
        <w:rPr>
          <w:rFonts w:eastAsia="SymbolMT"/>
          <w:sz w:val="28"/>
          <w:szCs w:val="28"/>
        </w:rPr>
        <w:t xml:space="preserve"> </w:t>
      </w:r>
    </w:p>
    <w:p w14:paraId="46136ACC" w14:textId="77777777" w:rsidR="00F166B8" w:rsidRPr="00F166B8" w:rsidRDefault="00CD0644" w:rsidP="004B4066">
      <w:pPr>
        <w:autoSpaceDE w:val="0"/>
        <w:autoSpaceDN w:val="0"/>
        <w:adjustRightInd w:val="0"/>
        <w:ind w:firstLine="709"/>
        <w:jc w:val="both"/>
        <w:rPr>
          <w:rFonts w:eastAsia="SymbolMT"/>
          <w:sz w:val="28"/>
          <w:szCs w:val="28"/>
        </w:rPr>
      </w:pPr>
      <w:r w:rsidRPr="00F166B8">
        <w:rPr>
          <w:rFonts w:eastAsia="SymbolMT"/>
          <w:sz w:val="28"/>
          <w:szCs w:val="28"/>
        </w:rPr>
        <w:t>Контрол</w:t>
      </w:r>
      <w:r w:rsidR="00D668C6">
        <w:rPr>
          <w:rFonts w:eastAsia="SymbolMT"/>
          <w:sz w:val="28"/>
          <w:szCs w:val="28"/>
        </w:rPr>
        <w:t>ь</w:t>
      </w:r>
      <w:r w:rsidRPr="00F166B8">
        <w:rPr>
          <w:rFonts w:eastAsia="SymbolMT"/>
          <w:sz w:val="28"/>
          <w:szCs w:val="28"/>
        </w:rPr>
        <w:t xml:space="preserve"> уровен</w:t>
      </w:r>
      <w:r w:rsidR="00D668C6">
        <w:rPr>
          <w:rFonts w:eastAsia="SymbolMT"/>
          <w:sz w:val="28"/>
          <w:szCs w:val="28"/>
        </w:rPr>
        <w:t>я</w:t>
      </w:r>
      <w:r w:rsidRPr="00F166B8">
        <w:rPr>
          <w:rFonts w:eastAsia="SymbolMT"/>
          <w:sz w:val="28"/>
          <w:szCs w:val="28"/>
        </w:rPr>
        <w:t xml:space="preserve"> метотрексата в крови на 42 и 48 часы, при</w:t>
      </w:r>
      <w:r w:rsidR="00F166B8">
        <w:rPr>
          <w:rFonts w:eastAsia="SymbolMT"/>
          <w:sz w:val="28"/>
          <w:szCs w:val="28"/>
        </w:rPr>
        <w:t xml:space="preserve"> </w:t>
      </w:r>
      <w:r w:rsidRPr="00F166B8">
        <w:rPr>
          <w:rFonts w:eastAsia="SymbolMT"/>
          <w:sz w:val="28"/>
          <w:szCs w:val="28"/>
        </w:rPr>
        <w:t xml:space="preserve">нарушении выведения метотрексата </w:t>
      </w:r>
      <w:r w:rsidRPr="00D757B9">
        <w:rPr>
          <w:rFonts w:eastAsia="SymbolMT"/>
          <w:sz w:val="28"/>
          <w:szCs w:val="28"/>
        </w:rPr>
        <w:t>уровни</w:t>
      </w:r>
      <w:r w:rsidRPr="00F166B8">
        <w:rPr>
          <w:rFonts w:eastAsia="SymbolMT"/>
          <w:sz w:val="28"/>
          <w:szCs w:val="28"/>
        </w:rPr>
        <w:t xml:space="preserve"> продолжают контролировать каждые 6</w:t>
      </w:r>
      <w:r w:rsidR="00F166B8">
        <w:rPr>
          <w:rFonts w:eastAsia="SymbolMT"/>
          <w:sz w:val="28"/>
          <w:szCs w:val="28"/>
        </w:rPr>
        <w:t xml:space="preserve"> </w:t>
      </w:r>
      <w:r w:rsidRPr="00F166B8">
        <w:rPr>
          <w:rFonts w:eastAsia="SymbolMT"/>
          <w:sz w:val="28"/>
          <w:szCs w:val="28"/>
        </w:rPr>
        <w:t>часов до его безопасного значения: 0,25 мкмоль/л</w:t>
      </w:r>
      <w:r w:rsidR="00F166B8">
        <w:rPr>
          <w:rFonts w:eastAsia="SymbolMT"/>
          <w:sz w:val="28"/>
          <w:szCs w:val="28"/>
        </w:rPr>
        <w:t>.</w:t>
      </w:r>
    </w:p>
    <w:p w14:paraId="71F4F789" w14:textId="77777777" w:rsidR="00CD0644" w:rsidRPr="00F166B8" w:rsidRDefault="00CD0644" w:rsidP="004B4066">
      <w:pPr>
        <w:autoSpaceDE w:val="0"/>
        <w:autoSpaceDN w:val="0"/>
        <w:adjustRightInd w:val="0"/>
        <w:ind w:firstLine="709"/>
        <w:jc w:val="both"/>
        <w:rPr>
          <w:rFonts w:eastAsia="SymbolMT"/>
          <w:sz w:val="28"/>
          <w:szCs w:val="28"/>
        </w:rPr>
      </w:pPr>
      <w:r w:rsidRPr="00F166B8">
        <w:rPr>
          <w:rFonts w:eastAsia="SymbolMT"/>
          <w:sz w:val="28"/>
          <w:szCs w:val="28"/>
        </w:rPr>
        <w:t>Введения лейковорина начинается с 42 часа от начала инфузии</w:t>
      </w:r>
      <w:r w:rsidR="00F166B8">
        <w:rPr>
          <w:rFonts w:eastAsia="SymbolMT"/>
          <w:sz w:val="28"/>
          <w:szCs w:val="28"/>
        </w:rPr>
        <w:t xml:space="preserve"> </w:t>
      </w:r>
      <w:r w:rsidRPr="00F166B8">
        <w:rPr>
          <w:rFonts w:eastAsia="SymbolMT"/>
          <w:sz w:val="28"/>
          <w:szCs w:val="28"/>
        </w:rPr>
        <w:t>метотрексата, всего 5 введений в дозе 15 мг/м</w:t>
      </w:r>
      <w:proofErr w:type="gramStart"/>
      <w:r w:rsidRPr="00F166B8">
        <w:rPr>
          <w:rFonts w:eastAsia="SymbolMT"/>
          <w:sz w:val="28"/>
          <w:szCs w:val="28"/>
          <w:vertAlign w:val="superscript"/>
        </w:rPr>
        <w:t>2</w:t>
      </w:r>
      <w:proofErr w:type="gramEnd"/>
      <w:r w:rsidRPr="00F166B8">
        <w:rPr>
          <w:rFonts w:eastAsia="SymbolMT"/>
          <w:sz w:val="28"/>
          <w:szCs w:val="28"/>
        </w:rPr>
        <w:t xml:space="preserve"> в</w:t>
      </w:r>
      <w:r w:rsidR="00D668C6">
        <w:rPr>
          <w:rFonts w:eastAsia="SymbolMT"/>
          <w:sz w:val="28"/>
          <w:szCs w:val="28"/>
        </w:rPr>
        <w:t>/в</w:t>
      </w:r>
      <w:r w:rsidRPr="00F166B8">
        <w:rPr>
          <w:rFonts w:eastAsia="SymbolMT"/>
          <w:sz w:val="28"/>
          <w:szCs w:val="28"/>
        </w:rPr>
        <w:t xml:space="preserve"> струйно с интервалом</w:t>
      </w:r>
      <w:r w:rsidR="00F166B8">
        <w:rPr>
          <w:rFonts w:eastAsia="SymbolMT"/>
          <w:sz w:val="28"/>
          <w:szCs w:val="28"/>
        </w:rPr>
        <w:t xml:space="preserve"> </w:t>
      </w:r>
      <w:r w:rsidRPr="00F166B8">
        <w:rPr>
          <w:rFonts w:eastAsia="SymbolMT"/>
          <w:sz w:val="28"/>
          <w:szCs w:val="28"/>
        </w:rPr>
        <w:t>6 часов.</w:t>
      </w:r>
    </w:p>
    <w:p w14:paraId="5DC94465" w14:textId="77777777" w:rsidR="00CD0644" w:rsidRPr="00F166B8" w:rsidRDefault="009F7BE2" w:rsidP="004B4066">
      <w:pPr>
        <w:autoSpaceDE w:val="0"/>
        <w:autoSpaceDN w:val="0"/>
        <w:adjustRightInd w:val="0"/>
        <w:ind w:firstLine="709"/>
        <w:jc w:val="both"/>
        <w:rPr>
          <w:rFonts w:eastAsia="SymbolMT"/>
          <w:sz w:val="28"/>
          <w:szCs w:val="28"/>
        </w:rPr>
      </w:pPr>
      <w:r>
        <w:rPr>
          <w:rFonts w:eastAsia="SymbolMT"/>
          <w:sz w:val="28"/>
          <w:szCs w:val="28"/>
        </w:rPr>
        <w:t>Если</w:t>
      </w:r>
      <w:r w:rsidR="00D668C6">
        <w:rPr>
          <w:rFonts w:eastAsia="SymbolMT"/>
          <w:sz w:val="28"/>
          <w:szCs w:val="28"/>
        </w:rPr>
        <w:t xml:space="preserve"> </w:t>
      </w:r>
      <w:r w:rsidR="00CD0644" w:rsidRPr="00F166B8">
        <w:rPr>
          <w:rFonts w:eastAsia="SymbolMT"/>
          <w:sz w:val="28"/>
          <w:szCs w:val="28"/>
        </w:rPr>
        <w:t>уров</w:t>
      </w:r>
      <w:r>
        <w:rPr>
          <w:rFonts w:eastAsia="SymbolMT"/>
          <w:sz w:val="28"/>
          <w:szCs w:val="28"/>
        </w:rPr>
        <w:t>ень</w:t>
      </w:r>
      <w:r w:rsidR="00CD0644" w:rsidRPr="00F166B8">
        <w:rPr>
          <w:rFonts w:eastAsia="SymbolMT"/>
          <w:sz w:val="28"/>
          <w:szCs w:val="28"/>
        </w:rPr>
        <w:t xml:space="preserve"> MTX на 42 час составляет от 1 до 5 мкмоль/л или уровень</w:t>
      </w:r>
      <w:r w:rsidR="00F166B8">
        <w:rPr>
          <w:rFonts w:eastAsia="SymbolMT"/>
          <w:sz w:val="28"/>
          <w:szCs w:val="28"/>
        </w:rPr>
        <w:t xml:space="preserve"> </w:t>
      </w:r>
      <w:r w:rsidR="00CD0644" w:rsidRPr="00F166B8">
        <w:rPr>
          <w:rFonts w:eastAsia="SymbolMT"/>
          <w:sz w:val="28"/>
          <w:szCs w:val="28"/>
        </w:rPr>
        <w:t>MTX на 48 час превышает 0,4 мкмоль/л объем сопроводительной инфузии</w:t>
      </w:r>
      <w:r w:rsidR="00F166B8">
        <w:rPr>
          <w:rFonts w:eastAsia="SymbolMT"/>
          <w:sz w:val="28"/>
          <w:szCs w:val="28"/>
        </w:rPr>
        <w:t xml:space="preserve"> </w:t>
      </w:r>
      <w:r w:rsidR="00CD0644" w:rsidRPr="00F166B8">
        <w:rPr>
          <w:rFonts w:eastAsia="SymbolMT"/>
          <w:sz w:val="28"/>
          <w:szCs w:val="28"/>
        </w:rPr>
        <w:t>увеличивается до 4500 мл/м</w:t>
      </w:r>
      <w:proofErr w:type="gramStart"/>
      <w:r w:rsidR="00CD0644" w:rsidRPr="00F166B8">
        <w:rPr>
          <w:rFonts w:eastAsia="SymbolMT"/>
          <w:sz w:val="28"/>
          <w:szCs w:val="28"/>
          <w:vertAlign w:val="superscript"/>
        </w:rPr>
        <w:t>2</w:t>
      </w:r>
      <w:proofErr w:type="gramEnd"/>
      <w:r w:rsidR="00CD0644" w:rsidRPr="00F166B8">
        <w:rPr>
          <w:rFonts w:eastAsia="SymbolMT"/>
          <w:sz w:val="28"/>
          <w:szCs w:val="28"/>
        </w:rPr>
        <w:t xml:space="preserve"> в сутки, дополнительно вводится фуросемид 0,5 мг/кг</w:t>
      </w:r>
      <w:r w:rsidR="00F166B8">
        <w:rPr>
          <w:rFonts w:eastAsia="SymbolMT"/>
          <w:sz w:val="28"/>
          <w:szCs w:val="28"/>
        </w:rPr>
        <w:t xml:space="preserve"> </w:t>
      </w:r>
      <w:r w:rsidR="00CD0644" w:rsidRPr="00F166B8">
        <w:rPr>
          <w:rFonts w:eastAsia="SymbolMT"/>
          <w:sz w:val="28"/>
          <w:szCs w:val="28"/>
        </w:rPr>
        <w:t>4 раза в сутки, доза лейковорина назначается в соответствии с номограммой.</w:t>
      </w:r>
    </w:p>
    <w:p w14:paraId="0D51B9D3" w14:textId="77777777" w:rsidR="00CD0644" w:rsidRPr="00F166B8" w:rsidRDefault="00CD0644" w:rsidP="004B4066">
      <w:pPr>
        <w:autoSpaceDE w:val="0"/>
        <w:autoSpaceDN w:val="0"/>
        <w:adjustRightInd w:val="0"/>
        <w:ind w:firstLine="709"/>
        <w:jc w:val="both"/>
        <w:rPr>
          <w:rFonts w:eastAsia="SymbolMT"/>
          <w:sz w:val="28"/>
          <w:szCs w:val="28"/>
        </w:rPr>
      </w:pPr>
      <w:r w:rsidRPr="00F166B8">
        <w:rPr>
          <w:rFonts w:eastAsia="SymbolMT"/>
          <w:sz w:val="28"/>
          <w:szCs w:val="28"/>
        </w:rPr>
        <w:t>Если уровень MTX на 42 час превышает 5 мкмоль/л объем</w:t>
      </w:r>
      <w:r w:rsidR="00F166B8">
        <w:rPr>
          <w:rFonts w:eastAsia="SymbolMT"/>
          <w:sz w:val="28"/>
          <w:szCs w:val="28"/>
        </w:rPr>
        <w:t xml:space="preserve"> </w:t>
      </w:r>
      <w:r w:rsidRPr="00F166B8">
        <w:rPr>
          <w:rFonts w:eastAsia="SymbolMT"/>
          <w:sz w:val="28"/>
          <w:szCs w:val="28"/>
        </w:rPr>
        <w:t>сопроводительной инфузии увеличивается до 4500 мл/м</w:t>
      </w:r>
      <w:proofErr w:type="gramStart"/>
      <w:r w:rsidRPr="00F166B8">
        <w:rPr>
          <w:rFonts w:eastAsia="SymbolMT"/>
          <w:sz w:val="28"/>
          <w:szCs w:val="28"/>
          <w:vertAlign w:val="superscript"/>
        </w:rPr>
        <w:t>2</w:t>
      </w:r>
      <w:proofErr w:type="gramEnd"/>
      <w:r w:rsidRPr="00F166B8">
        <w:rPr>
          <w:rFonts w:eastAsia="SymbolMT"/>
          <w:sz w:val="28"/>
          <w:szCs w:val="28"/>
        </w:rPr>
        <w:t xml:space="preserve"> в сутки, дополнительно</w:t>
      </w:r>
      <w:r w:rsidR="00F166B8">
        <w:rPr>
          <w:rFonts w:eastAsia="SymbolMT"/>
          <w:sz w:val="28"/>
          <w:szCs w:val="28"/>
        </w:rPr>
        <w:t xml:space="preserve"> </w:t>
      </w:r>
      <w:r w:rsidRPr="00F166B8">
        <w:rPr>
          <w:rFonts w:eastAsia="SymbolMT"/>
          <w:sz w:val="28"/>
          <w:szCs w:val="28"/>
        </w:rPr>
        <w:t>вводится фуросемид 0,5 мг/кг 4 раза в сутки, а доза лейковорина рассчитывается</w:t>
      </w:r>
      <w:r w:rsidR="00F166B8">
        <w:rPr>
          <w:rFonts w:eastAsia="SymbolMT"/>
          <w:sz w:val="28"/>
          <w:szCs w:val="28"/>
        </w:rPr>
        <w:t xml:space="preserve"> </w:t>
      </w:r>
      <w:r w:rsidRPr="00F166B8">
        <w:rPr>
          <w:rFonts w:eastAsia="SymbolMT"/>
          <w:sz w:val="28"/>
          <w:szCs w:val="28"/>
        </w:rPr>
        <w:t>по формуле:</w:t>
      </w:r>
    </w:p>
    <w:p w14:paraId="1352930B" w14:textId="77777777" w:rsidR="00CD0644" w:rsidRPr="00F166B8" w:rsidRDefault="00CD0644" w:rsidP="004B4066">
      <w:pPr>
        <w:autoSpaceDE w:val="0"/>
        <w:autoSpaceDN w:val="0"/>
        <w:adjustRightInd w:val="0"/>
        <w:jc w:val="center"/>
        <w:rPr>
          <w:rFonts w:eastAsia="SymbolMT"/>
          <w:sz w:val="28"/>
          <w:szCs w:val="28"/>
        </w:rPr>
      </w:pPr>
      <w:r w:rsidRPr="00F166B8">
        <w:rPr>
          <w:rFonts w:eastAsia="SymbolMT"/>
          <w:sz w:val="28"/>
          <w:szCs w:val="28"/>
        </w:rPr>
        <w:t>Лейковорин (мг) = уровень МТХ (мкмоль/л) × вес (кг)</w:t>
      </w:r>
    </w:p>
    <w:p w14:paraId="61DFDA18" w14:textId="77777777" w:rsidR="00CD0644" w:rsidRPr="006C29B6" w:rsidRDefault="00CD0644" w:rsidP="004B4066">
      <w:pPr>
        <w:autoSpaceDE w:val="0"/>
        <w:autoSpaceDN w:val="0"/>
        <w:adjustRightInd w:val="0"/>
        <w:ind w:firstLine="709"/>
        <w:jc w:val="both"/>
        <w:rPr>
          <w:rFonts w:eastAsia="SymbolMT"/>
          <w:bCs/>
          <w:sz w:val="28"/>
          <w:szCs w:val="28"/>
        </w:rPr>
      </w:pPr>
      <w:r w:rsidRPr="006C29B6">
        <w:rPr>
          <w:rFonts w:eastAsia="SymbolMT"/>
          <w:bCs/>
          <w:sz w:val="28"/>
          <w:szCs w:val="28"/>
        </w:rPr>
        <w:t>Если разовая доза лейковорина превышает 20 мг/кг, лейковорин</w:t>
      </w:r>
      <w:r w:rsidR="00F166B8" w:rsidRPr="006C29B6">
        <w:rPr>
          <w:rFonts w:eastAsia="SymbolMT"/>
          <w:bCs/>
          <w:sz w:val="28"/>
          <w:szCs w:val="28"/>
        </w:rPr>
        <w:t xml:space="preserve"> </w:t>
      </w:r>
      <w:r w:rsidRPr="006C29B6">
        <w:rPr>
          <w:rFonts w:eastAsia="SymbolMT"/>
          <w:bCs/>
          <w:sz w:val="28"/>
          <w:szCs w:val="28"/>
        </w:rPr>
        <w:t xml:space="preserve">вводится </w:t>
      </w:r>
      <w:r w:rsidR="006C29B6">
        <w:rPr>
          <w:rFonts w:eastAsia="SymbolMT"/>
          <w:bCs/>
          <w:sz w:val="28"/>
          <w:szCs w:val="28"/>
        </w:rPr>
        <w:t>в/в</w:t>
      </w:r>
      <w:r w:rsidRPr="006C29B6">
        <w:rPr>
          <w:rFonts w:eastAsia="SymbolMT"/>
          <w:bCs/>
          <w:sz w:val="28"/>
          <w:szCs w:val="28"/>
        </w:rPr>
        <w:t xml:space="preserve"> капельно за 1 час.</w:t>
      </w:r>
    </w:p>
    <w:p w14:paraId="63BEC766" w14:textId="77777777" w:rsidR="00F166B8" w:rsidRDefault="00CD0644" w:rsidP="004B4066">
      <w:pPr>
        <w:autoSpaceDE w:val="0"/>
        <w:autoSpaceDN w:val="0"/>
        <w:adjustRightInd w:val="0"/>
        <w:ind w:firstLine="709"/>
        <w:jc w:val="both"/>
        <w:rPr>
          <w:rFonts w:eastAsia="SymbolMT"/>
          <w:sz w:val="28"/>
          <w:szCs w:val="28"/>
        </w:rPr>
      </w:pPr>
      <w:r w:rsidRPr="00F166B8">
        <w:rPr>
          <w:rFonts w:eastAsia="SymbolMT"/>
          <w:sz w:val="28"/>
          <w:szCs w:val="28"/>
        </w:rPr>
        <w:t>При снижении уровня метотрексата до 5 мкмоль/л дальнейшее назначение</w:t>
      </w:r>
      <w:r w:rsidR="00F166B8">
        <w:rPr>
          <w:rFonts w:eastAsia="SymbolMT"/>
          <w:sz w:val="28"/>
          <w:szCs w:val="28"/>
        </w:rPr>
        <w:t xml:space="preserve"> </w:t>
      </w:r>
      <w:r w:rsidRPr="00F166B8">
        <w:rPr>
          <w:rFonts w:eastAsia="SymbolMT"/>
          <w:sz w:val="28"/>
          <w:szCs w:val="28"/>
        </w:rPr>
        <w:t>лейковорина проводится по номограмме</w:t>
      </w:r>
      <w:r w:rsidR="00F166B8">
        <w:rPr>
          <w:rFonts w:eastAsia="SymbolMT"/>
          <w:sz w:val="28"/>
          <w:szCs w:val="28"/>
        </w:rPr>
        <w:t>.</w:t>
      </w:r>
      <w:r w:rsidRPr="00F166B8">
        <w:rPr>
          <w:rFonts w:eastAsia="SymbolMT"/>
          <w:sz w:val="28"/>
          <w:szCs w:val="28"/>
        </w:rPr>
        <w:t xml:space="preserve"> </w:t>
      </w:r>
    </w:p>
    <w:p w14:paraId="28F4777C" w14:textId="77777777" w:rsidR="00CD0644" w:rsidRPr="00F166B8" w:rsidRDefault="00F166B8" w:rsidP="004B4066">
      <w:pPr>
        <w:autoSpaceDE w:val="0"/>
        <w:autoSpaceDN w:val="0"/>
        <w:adjustRightInd w:val="0"/>
        <w:ind w:firstLine="709"/>
        <w:jc w:val="both"/>
        <w:rPr>
          <w:rFonts w:eastAsia="SymbolMT"/>
          <w:sz w:val="28"/>
          <w:szCs w:val="28"/>
        </w:rPr>
      </w:pPr>
      <w:r w:rsidRPr="006C29B6">
        <w:rPr>
          <w:rFonts w:eastAsia="SymbolMT"/>
          <w:bCs/>
          <w:sz w:val="28"/>
          <w:szCs w:val="28"/>
        </w:rPr>
        <w:t>Триплет (</w:t>
      </w:r>
      <w:r w:rsidR="00CD0644" w:rsidRPr="006C29B6">
        <w:rPr>
          <w:rFonts w:eastAsia="SymbolMT"/>
          <w:bCs/>
          <w:sz w:val="28"/>
          <w:szCs w:val="28"/>
        </w:rPr>
        <w:t xml:space="preserve">MTX/ARA-C/PRED </w:t>
      </w:r>
      <w:r w:rsidRPr="006C29B6">
        <w:rPr>
          <w:rFonts w:eastAsia="SymbolMT"/>
          <w:bCs/>
          <w:sz w:val="28"/>
          <w:szCs w:val="28"/>
        </w:rPr>
        <w:t>и/т)</w:t>
      </w:r>
      <w:r w:rsidR="00CD0644" w:rsidRPr="006C29B6">
        <w:rPr>
          <w:rFonts w:eastAsia="SymbolMT"/>
          <w:bCs/>
          <w:sz w:val="28"/>
          <w:szCs w:val="28"/>
        </w:rPr>
        <w:t>:</w:t>
      </w:r>
      <w:r w:rsidR="00CD0644" w:rsidRPr="00F166B8">
        <w:rPr>
          <w:rFonts w:eastAsia="SymbolMT"/>
          <w:b/>
          <w:bCs/>
          <w:sz w:val="28"/>
          <w:szCs w:val="28"/>
        </w:rPr>
        <w:t xml:space="preserve"> </w:t>
      </w:r>
      <w:r w:rsidR="00CD0644" w:rsidRPr="00F166B8">
        <w:rPr>
          <w:rFonts w:eastAsia="SymbolMT"/>
          <w:sz w:val="28"/>
          <w:szCs w:val="28"/>
        </w:rPr>
        <w:t>интратекальное введение 3-х препаратов</w:t>
      </w:r>
      <w:r>
        <w:rPr>
          <w:rFonts w:eastAsia="SymbolMT"/>
          <w:sz w:val="28"/>
          <w:szCs w:val="28"/>
        </w:rPr>
        <w:t xml:space="preserve"> </w:t>
      </w:r>
      <w:r w:rsidR="00CD0644" w:rsidRPr="00F166B8">
        <w:rPr>
          <w:rFonts w:eastAsia="SymbolMT"/>
          <w:sz w:val="28"/>
          <w:szCs w:val="28"/>
        </w:rPr>
        <w:t xml:space="preserve">непосредственно после болюсного введения HD-MTX. Дозирование препаратов </w:t>
      </w:r>
      <w:r>
        <w:rPr>
          <w:rFonts w:eastAsia="SymbolMT"/>
          <w:sz w:val="28"/>
          <w:szCs w:val="28"/>
        </w:rPr>
        <w:t>соответственно возрасту.</w:t>
      </w:r>
    </w:p>
    <w:p w14:paraId="4598AB4F" w14:textId="77777777" w:rsidR="009F7BE2" w:rsidRDefault="009F7BE2" w:rsidP="004B4066">
      <w:pPr>
        <w:autoSpaceDE w:val="0"/>
        <w:autoSpaceDN w:val="0"/>
        <w:adjustRightInd w:val="0"/>
        <w:jc w:val="center"/>
        <w:rPr>
          <w:rFonts w:eastAsia="SymbolMT"/>
          <w:b/>
          <w:bCs/>
          <w:sz w:val="28"/>
          <w:szCs w:val="28"/>
        </w:rPr>
      </w:pPr>
    </w:p>
    <w:p w14:paraId="0CF0D8AF" w14:textId="77777777" w:rsidR="00CD0644" w:rsidRPr="00F166B8" w:rsidRDefault="00CD0644" w:rsidP="004B4066">
      <w:pPr>
        <w:autoSpaceDE w:val="0"/>
        <w:autoSpaceDN w:val="0"/>
        <w:adjustRightInd w:val="0"/>
        <w:jc w:val="center"/>
        <w:rPr>
          <w:rFonts w:eastAsia="SymbolMT"/>
          <w:b/>
          <w:bCs/>
          <w:sz w:val="28"/>
          <w:szCs w:val="28"/>
        </w:rPr>
      </w:pPr>
      <w:r w:rsidRPr="00F166B8">
        <w:rPr>
          <w:rFonts w:eastAsia="SymbolMT"/>
          <w:b/>
          <w:bCs/>
          <w:sz w:val="28"/>
          <w:szCs w:val="28"/>
        </w:rPr>
        <w:t>Блок HR-2</w:t>
      </w:r>
    </w:p>
    <w:p w14:paraId="0EB56308" w14:textId="77777777" w:rsidR="00FA3662" w:rsidRPr="00CD0644" w:rsidRDefault="00271F81" w:rsidP="004B4066">
      <w:pPr>
        <w:widowControl w:val="0"/>
        <w:tabs>
          <w:tab w:val="left" w:pos="90"/>
        </w:tabs>
        <w:autoSpaceDE w:val="0"/>
        <w:autoSpaceDN w:val="0"/>
        <w:adjustRightInd w:val="0"/>
        <w:jc w:val="both"/>
        <w:rPr>
          <w:color w:val="000000"/>
          <w:sz w:val="28"/>
          <w:szCs w:val="28"/>
        </w:rPr>
      </w:pPr>
      <w:r>
        <w:rPr>
          <w:noProof/>
          <w:lang w:val="tr-TR" w:eastAsia="tr-TR"/>
        </w:rPr>
        <w:lastRenderedPageBreak/>
        <w:drawing>
          <wp:inline distT="0" distB="0" distL="0" distR="0" wp14:anchorId="1669254A" wp14:editId="5AC834D7">
            <wp:extent cx="5914706" cy="2398818"/>
            <wp:effectExtent l="0" t="0" r="3810" b="0"/>
            <wp:docPr id="30" name="Рисунок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17091" cy="2399785"/>
                    </a:xfrm>
                    <a:prstGeom prst="rect">
                      <a:avLst/>
                    </a:prstGeom>
                    <a:noFill/>
                    <a:ln>
                      <a:noFill/>
                    </a:ln>
                  </pic:spPr>
                </pic:pic>
              </a:graphicData>
            </a:graphic>
          </wp:inline>
        </w:drawing>
      </w:r>
    </w:p>
    <w:p w14:paraId="5FA4D8E2" w14:textId="77777777" w:rsidR="00F166B8" w:rsidRPr="009F7BE2" w:rsidRDefault="009F7BE2" w:rsidP="004B4066">
      <w:pPr>
        <w:autoSpaceDE w:val="0"/>
        <w:autoSpaceDN w:val="0"/>
        <w:adjustRightInd w:val="0"/>
        <w:jc w:val="both"/>
        <w:rPr>
          <w:rFonts w:eastAsia="Calibri"/>
          <w:sz w:val="28"/>
          <w:szCs w:val="28"/>
        </w:rPr>
      </w:pPr>
      <w:r w:rsidRPr="009F7BE2">
        <w:rPr>
          <w:rFonts w:eastAsia="Calibri"/>
          <w:b/>
          <w:sz w:val="28"/>
          <w:szCs w:val="28"/>
        </w:rPr>
        <w:t>Схема 1</w:t>
      </w:r>
      <w:r w:rsidR="003E7C62">
        <w:rPr>
          <w:rFonts w:eastAsia="Calibri"/>
          <w:b/>
          <w:sz w:val="28"/>
          <w:szCs w:val="28"/>
        </w:rPr>
        <w:t>2</w:t>
      </w:r>
      <w:r w:rsidRPr="009F7BE2">
        <w:rPr>
          <w:rFonts w:eastAsia="Calibri"/>
          <w:b/>
          <w:sz w:val="28"/>
          <w:szCs w:val="28"/>
        </w:rPr>
        <w:t>.</w:t>
      </w:r>
      <w:r w:rsidR="00F166B8" w:rsidRPr="009F7BE2">
        <w:rPr>
          <w:rFonts w:eastAsia="Calibri"/>
          <w:b/>
          <w:sz w:val="28"/>
          <w:szCs w:val="28"/>
        </w:rPr>
        <w:t xml:space="preserve"> </w:t>
      </w:r>
      <w:r w:rsidR="00F166B8" w:rsidRPr="009F7BE2">
        <w:rPr>
          <w:rFonts w:eastAsia="Calibri"/>
          <w:sz w:val="28"/>
          <w:szCs w:val="28"/>
        </w:rPr>
        <w:t>Блок HR-2</w:t>
      </w:r>
    </w:p>
    <w:p w14:paraId="52215208" w14:textId="77777777" w:rsidR="00F03C94" w:rsidRDefault="00F03C94" w:rsidP="004B4066">
      <w:pPr>
        <w:autoSpaceDE w:val="0"/>
        <w:autoSpaceDN w:val="0"/>
        <w:adjustRightInd w:val="0"/>
        <w:jc w:val="both"/>
        <w:rPr>
          <w:rFonts w:eastAsia="Calibri"/>
          <w:b/>
          <w:bCs/>
          <w:color w:val="000000"/>
          <w:sz w:val="28"/>
          <w:szCs w:val="28"/>
        </w:rPr>
      </w:pPr>
    </w:p>
    <w:p w14:paraId="6354E761" w14:textId="77777777" w:rsidR="00F166B8" w:rsidRPr="00E81FA2" w:rsidRDefault="009F7BE2" w:rsidP="00CA61A8">
      <w:pPr>
        <w:pStyle w:val="af5"/>
        <w:numPr>
          <w:ilvl w:val="1"/>
          <w:numId w:val="87"/>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д</w:t>
      </w:r>
      <w:r w:rsidR="00F166B8" w:rsidRPr="00E81FA2">
        <w:rPr>
          <w:rFonts w:eastAsia="Calibri"/>
          <w:bCs/>
          <w:color w:val="000000"/>
          <w:sz w:val="28"/>
          <w:szCs w:val="28"/>
        </w:rPr>
        <w:t>ексаметазон (DEXA) 20 мг/м</w:t>
      </w:r>
      <w:r w:rsidR="00F166B8" w:rsidRPr="00E81FA2">
        <w:rPr>
          <w:rFonts w:eastAsia="Calibri"/>
          <w:bCs/>
          <w:color w:val="000000"/>
          <w:sz w:val="28"/>
          <w:szCs w:val="28"/>
          <w:vertAlign w:val="superscript"/>
        </w:rPr>
        <w:t>2</w:t>
      </w:r>
      <w:r w:rsidR="00F166B8" w:rsidRPr="00E81FA2">
        <w:rPr>
          <w:rFonts w:eastAsia="Calibri"/>
          <w:bCs/>
          <w:color w:val="000000"/>
          <w:sz w:val="28"/>
          <w:szCs w:val="28"/>
        </w:rPr>
        <w:t xml:space="preserve"> </w:t>
      </w:r>
      <w:r w:rsidR="00F166B8" w:rsidRPr="00E81FA2">
        <w:rPr>
          <w:rFonts w:eastAsia="Calibri"/>
          <w:color w:val="000000"/>
          <w:sz w:val="28"/>
          <w:szCs w:val="28"/>
        </w:rPr>
        <w:t xml:space="preserve">ежедневно с 1 по 5 дни </w:t>
      </w:r>
      <w:r w:rsidR="00F03C94" w:rsidRPr="00E81FA2">
        <w:rPr>
          <w:rFonts w:eastAsia="Calibri"/>
          <w:color w:val="000000"/>
          <w:sz w:val="28"/>
          <w:szCs w:val="28"/>
        </w:rPr>
        <w:t>через рот</w:t>
      </w:r>
      <w:r w:rsidR="00F166B8" w:rsidRPr="00E81FA2">
        <w:rPr>
          <w:rFonts w:eastAsia="Calibri"/>
          <w:color w:val="000000"/>
          <w:sz w:val="28"/>
          <w:szCs w:val="28"/>
        </w:rPr>
        <w:t xml:space="preserve"> или</w:t>
      </w:r>
      <w:r w:rsidR="00F03C94" w:rsidRPr="00E81FA2">
        <w:rPr>
          <w:rFonts w:eastAsia="Calibri"/>
          <w:color w:val="000000"/>
          <w:sz w:val="28"/>
          <w:szCs w:val="28"/>
        </w:rPr>
        <w:t xml:space="preserve"> </w:t>
      </w:r>
      <w:r w:rsidR="00F166B8" w:rsidRPr="00E81FA2">
        <w:rPr>
          <w:rFonts w:eastAsia="Calibri"/>
          <w:color w:val="000000"/>
          <w:sz w:val="28"/>
          <w:szCs w:val="28"/>
        </w:rPr>
        <w:t>в</w:t>
      </w:r>
      <w:r w:rsidR="006C29B6" w:rsidRPr="00E81FA2">
        <w:rPr>
          <w:rFonts w:eastAsia="Calibri"/>
          <w:color w:val="000000"/>
          <w:sz w:val="28"/>
          <w:szCs w:val="28"/>
        </w:rPr>
        <w:t xml:space="preserve">/в </w:t>
      </w:r>
      <w:proofErr w:type="gramStart"/>
      <w:r w:rsidR="006C29B6" w:rsidRPr="00E81FA2">
        <w:rPr>
          <w:rFonts w:eastAsia="Calibri"/>
          <w:color w:val="000000"/>
          <w:sz w:val="28"/>
          <w:szCs w:val="28"/>
        </w:rPr>
        <w:t>в</w:t>
      </w:r>
      <w:proofErr w:type="gramEnd"/>
      <w:r w:rsidR="006C29B6" w:rsidRPr="00E81FA2">
        <w:rPr>
          <w:rFonts w:eastAsia="Calibri"/>
          <w:color w:val="000000"/>
          <w:sz w:val="28"/>
          <w:szCs w:val="28"/>
        </w:rPr>
        <w:t xml:space="preserve"> 2-3 приема;</w:t>
      </w:r>
    </w:p>
    <w:p w14:paraId="4B3D5259" w14:textId="77777777" w:rsidR="00F166B8" w:rsidRPr="00E81FA2" w:rsidRDefault="00F166B8" w:rsidP="00CA61A8">
      <w:pPr>
        <w:pStyle w:val="af5"/>
        <w:numPr>
          <w:ilvl w:val="1"/>
          <w:numId w:val="87"/>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6-меркаптопурин (6-МР) 100 мг/м</w:t>
      </w:r>
      <w:proofErr w:type="gramStart"/>
      <w:r w:rsidRPr="00E81FA2">
        <w:rPr>
          <w:rFonts w:eastAsia="Calibri"/>
          <w:bCs/>
          <w:color w:val="000000"/>
          <w:sz w:val="28"/>
          <w:szCs w:val="28"/>
          <w:vertAlign w:val="superscript"/>
        </w:rPr>
        <w:t>2</w:t>
      </w:r>
      <w:proofErr w:type="gramEnd"/>
      <w:r w:rsidRPr="00E81FA2">
        <w:rPr>
          <w:rFonts w:eastAsia="Calibri"/>
          <w:bCs/>
          <w:color w:val="000000"/>
          <w:sz w:val="28"/>
          <w:szCs w:val="28"/>
        </w:rPr>
        <w:t xml:space="preserve"> </w:t>
      </w:r>
      <w:r w:rsidRPr="00E81FA2">
        <w:rPr>
          <w:rFonts w:eastAsia="Calibri"/>
          <w:color w:val="000000"/>
          <w:sz w:val="28"/>
          <w:szCs w:val="28"/>
        </w:rPr>
        <w:t xml:space="preserve">ежедневно с 1 по 5 дни </w:t>
      </w:r>
      <w:r w:rsidR="00F03C94" w:rsidRPr="00E81FA2">
        <w:rPr>
          <w:rFonts w:eastAsia="Calibri"/>
          <w:color w:val="000000"/>
          <w:sz w:val="28"/>
          <w:szCs w:val="28"/>
        </w:rPr>
        <w:t>через рот</w:t>
      </w:r>
      <w:r w:rsidR="006C29B6" w:rsidRPr="00E81FA2">
        <w:rPr>
          <w:rFonts w:eastAsia="Calibri"/>
          <w:color w:val="000000"/>
          <w:sz w:val="28"/>
          <w:szCs w:val="28"/>
        </w:rPr>
        <w:t>;</w:t>
      </w:r>
    </w:p>
    <w:p w14:paraId="0A8CFF92" w14:textId="77777777" w:rsidR="00F166B8" w:rsidRPr="00E81FA2" w:rsidRDefault="009F7BE2" w:rsidP="00CA61A8">
      <w:pPr>
        <w:pStyle w:val="af5"/>
        <w:numPr>
          <w:ilvl w:val="1"/>
          <w:numId w:val="87"/>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в</w:t>
      </w:r>
      <w:r w:rsidR="00F166B8" w:rsidRPr="00E81FA2">
        <w:rPr>
          <w:rFonts w:eastAsia="Calibri"/>
          <w:bCs/>
          <w:color w:val="000000"/>
          <w:sz w:val="28"/>
          <w:szCs w:val="28"/>
        </w:rPr>
        <w:t>инкристин (VCR) 1,5 мг/м</w:t>
      </w:r>
      <w:proofErr w:type="gramStart"/>
      <w:r w:rsidR="00F166B8" w:rsidRPr="00E81FA2">
        <w:rPr>
          <w:rFonts w:eastAsia="Calibri"/>
          <w:bCs/>
          <w:color w:val="000000"/>
          <w:sz w:val="28"/>
          <w:szCs w:val="28"/>
          <w:vertAlign w:val="superscript"/>
        </w:rPr>
        <w:t>2</w:t>
      </w:r>
      <w:proofErr w:type="gramEnd"/>
      <w:r w:rsidR="00F166B8" w:rsidRPr="00E81FA2">
        <w:rPr>
          <w:rFonts w:eastAsia="Calibri"/>
          <w:bCs/>
          <w:color w:val="000000"/>
          <w:sz w:val="28"/>
          <w:szCs w:val="28"/>
        </w:rPr>
        <w:t xml:space="preserve"> </w:t>
      </w:r>
      <w:r w:rsidR="00F166B8" w:rsidRPr="00E81FA2">
        <w:rPr>
          <w:rFonts w:eastAsia="Calibri"/>
          <w:color w:val="000000"/>
          <w:sz w:val="28"/>
          <w:szCs w:val="28"/>
        </w:rPr>
        <w:t>в</w:t>
      </w:r>
      <w:r w:rsidRPr="00E81FA2">
        <w:rPr>
          <w:rFonts w:eastAsia="Calibri"/>
          <w:color w:val="000000"/>
          <w:sz w:val="28"/>
          <w:szCs w:val="28"/>
        </w:rPr>
        <w:t>/в</w:t>
      </w:r>
      <w:r w:rsidR="006C29B6" w:rsidRPr="00E81FA2">
        <w:rPr>
          <w:rFonts w:eastAsia="Calibri"/>
          <w:color w:val="000000"/>
          <w:sz w:val="28"/>
          <w:szCs w:val="28"/>
        </w:rPr>
        <w:t xml:space="preserve"> струйно в день 1;</w:t>
      </w:r>
    </w:p>
    <w:p w14:paraId="5E353258" w14:textId="77777777" w:rsidR="00F166B8" w:rsidRPr="00E81FA2" w:rsidRDefault="009F7BE2" w:rsidP="00CA61A8">
      <w:pPr>
        <w:pStyle w:val="af5"/>
        <w:numPr>
          <w:ilvl w:val="1"/>
          <w:numId w:val="87"/>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и</w:t>
      </w:r>
      <w:r w:rsidR="00F166B8" w:rsidRPr="00E81FA2">
        <w:rPr>
          <w:rFonts w:eastAsia="Calibri"/>
          <w:bCs/>
          <w:color w:val="000000"/>
          <w:sz w:val="28"/>
          <w:szCs w:val="28"/>
        </w:rPr>
        <w:t>дарубицин (IDA) 8 мг/м</w:t>
      </w:r>
      <w:proofErr w:type="gramStart"/>
      <w:r w:rsidR="00F166B8" w:rsidRPr="00E81FA2">
        <w:rPr>
          <w:rFonts w:eastAsia="Calibri"/>
          <w:bCs/>
          <w:color w:val="000000"/>
          <w:sz w:val="28"/>
          <w:szCs w:val="28"/>
          <w:vertAlign w:val="superscript"/>
        </w:rPr>
        <w:t>2</w:t>
      </w:r>
      <w:proofErr w:type="gramEnd"/>
      <w:r w:rsidR="00F166B8" w:rsidRPr="00E81FA2">
        <w:rPr>
          <w:rFonts w:eastAsia="Calibri"/>
          <w:bCs/>
          <w:color w:val="000000"/>
          <w:sz w:val="28"/>
          <w:szCs w:val="28"/>
        </w:rPr>
        <w:t xml:space="preserve"> </w:t>
      </w:r>
      <w:r w:rsidR="00F166B8" w:rsidRPr="00E81FA2">
        <w:rPr>
          <w:rFonts w:eastAsia="Calibri"/>
          <w:color w:val="000000"/>
          <w:sz w:val="28"/>
          <w:szCs w:val="28"/>
        </w:rPr>
        <w:t>в</w:t>
      </w:r>
      <w:r w:rsidRPr="00E81FA2">
        <w:rPr>
          <w:rFonts w:eastAsia="Calibri"/>
          <w:color w:val="000000"/>
          <w:sz w:val="28"/>
          <w:szCs w:val="28"/>
        </w:rPr>
        <w:t>/в</w:t>
      </w:r>
      <w:r w:rsidR="00F166B8" w:rsidRPr="00E81FA2">
        <w:rPr>
          <w:rFonts w:eastAsia="Calibri"/>
          <w:color w:val="000000"/>
          <w:sz w:val="28"/>
          <w:szCs w:val="28"/>
        </w:rPr>
        <w:t xml:space="preserve"> за</w:t>
      </w:r>
      <w:r w:rsidR="006C29B6" w:rsidRPr="00E81FA2">
        <w:rPr>
          <w:rFonts w:eastAsia="Calibri"/>
          <w:color w:val="000000"/>
          <w:sz w:val="28"/>
          <w:szCs w:val="28"/>
        </w:rPr>
        <w:t xml:space="preserve"> 6 часов в день 5;</w:t>
      </w:r>
    </w:p>
    <w:p w14:paraId="39D93D8D" w14:textId="77777777" w:rsidR="00F166B8" w:rsidRPr="00E81FA2" w:rsidRDefault="009F7BE2" w:rsidP="00CA61A8">
      <w:pPr>
        <w:pStyle w:val="af5"/>
        <w:numPr>
          <w:ilvl w:val="1"/>
          <w:numId w:val="87"/>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и</w:t>
      </w:r>
      <w:r w:rsidR="00F166B8" w:rsidRPr="00E81FA2">
        <w:rPr>
          <w:rFonts w:eastAsia="Calibri"/>
          <w:bCs/>
          <w:color w:val="000000"/>
          <w:sz w:val="28"/>
          <w:szCs w:val="28"/>
        </w:rPr>
        <w:t>фосфамид (IFO) 400 мг/м</w:t>
      </w:r>
      <w:proofErr w:type="gramStart"/>
      <w:r w:rsidR="00F166B8" w:rsidRPr="00E81FA2">
        <w:rPr>
          <w:rFonts w:eastAsia="Calibri"/>
          <w:bCs/>
          <w:color w:val="000000"/>
          <w:sz w:val="28"/>
          <w:szCs w:val="28"/>
          <w:vertAlign w:val="superscript"/>
        </w:rPr>
        <w:t>2</w:t>
      </w:r>
      <w:proofErr w:type="gramEnd"/>
      <w:r w:rsidR="00F166B8" w:rsidRPr="00E81FA2">
        <w:rPr>
          <w:rFonts w:eastAsia="Calibri"/>
          <w:bCs/>
          <w:color w:val="000000"/>
          <w:sz w:val="28"/>
          <w:szCs w:val="28"/>
        </w:rPr>
        <w:t xml:space="preserve"> </w:t>
      </w:r>
      <w:r w:rsidR="00F166B8" w:rsidRPr="00E81FA2">
        <w:rPr>
          <w:rFonts w:eastAsia="Calibri"/>
          <w:color w:val="000000"/>
          <w:sz w:val="28"/>
          <w:szCs w:val="28"/>
        </w:rPr>
        <w:t>в</w:t>
      </w:r>
      <w:r w:rsidRPr="00E81FA2">
        <w:rPr>
          <w:rFonts w:eastAsia="Calibri"/>
          <w:color w:val="000000"/>
          <w:sz w:val="28"/>
          <w:szCs w:val="28"/>
        </w:rPr>
        <w:t>/в</w:t>
      </w:r>
      <w:r w:rsidR="00F166B8" w:rsidRPr="00E81FA2">
        <w:rPr>
          <w:rFonts w:eastAsia="Calibri"/>
          <w:color w:val="000000"/>
          <w:sz w:val="28"/>
          <w:szCs w:val="28"/>
        </w:rPr>
        <w:t xml:space="preserve"> за 1 час, в дни с 1 по 5:</w:t>
      </w:r>
    </w:p>
    <w:p w14:paraId="5E1B0D0F" w14:textId="77777777" w:rsidR="0077125F" w:rsidRPr="00E81FA2" w:rsidRDefault="0077125F" w:rsidP="00CA61A8">
      <w:pPr>
        <w:pStyle w:val="af5"/>
        <w:numPr>
          <w:ilvl w:val="0"/>
          <w:numId w:val="86"/>
        </w:numPr>
        <w:tabs>
          <w:tab w:val="left" w:pos="567"/>
        </w:tabs>
        <w:autoSpaceDE w:val="0"/>
        <w:autoSpaceDN w:val="0"/>
        <w:adjustRightInd w:val="0"/>
        <w:ind w:left="0" w:firstLine="0"/>
        <w:jc w:val="both"/>
        <w:rPr>
          <w:rFonts w:eastAsia="Calibri"/>
          <w:color w:val="000000"/>
          <w:sz w:val="28"/>
          <w:szCs w:val="28"/>
        </w:rPr>
      </w:pPr>
      <w:r w:rsidRPr="00E81FA2">
        <w:rPr>
          <w:rFonts w:eastAsia="SymbolMT"/>
          <w:sz w:val="28"/>
          <w:szCs w:val="28"/>
        </w:rPr>
        <w:t>параллельная инфузионная терапия в объеме 3000 мл/м</w:t>
      </w:r>
      <w:proofErr w:type="gramStart"/>
      <w:r w:rsidRPr="00E81FA2">
        <w:rPr>
          <w:rFonts w:eastAsia="SymbolMT"/>
          <w:sz w:val="28"/>
          <w:szCs w:val="28"/>
          <w:vertAlign w:val="superscript"/>
        </w:rPr>
        <w:t>2</w:t>
      </w:r>
      <w:proofErr w:type="gramEnd"/>
      <w:r w:rsidRPr="00E81FA2">
        <w:rPr>
          <w:rFonts w:eastAsia="SymbolMT"/>
          <w:sz w:val="28"/>
          <w:szCs w:val="28"/>
        </w:rPr>
        <w:t>;</w:t>
      </w:r>
    </w:p>
    <w:p w14:paraId="4ED0D330" w14:textId="77777777" w:rsidR="00F166B8" w:rsidRPr="00E81FA2" w:rsidRDefault="00F166B8" w:rsidP="00CA61A8">
      <w:pPr>
        <w:pStyle w:val="af5"/>
        <w:numPr>
          <w:ilvl w:val="0"/>
          <w:numId w:val="86"/>
        </w:numPr>
        <w:tabs>
          <w:tab w:val="left" w:pos="567"/>
        </w:tabs>
        <w:autoSpaceDE w:val="0"/>
        <w:autoSpaceDN w:val="0"/>
        <w:adjustRightInd w:val="0"/>
        <w:ind w:left="0" w:firstLine="0"/>
        <w:jc w:val="both"/>
        <w:rPr>
          <w:rFonts w:eastAsia="Calibri"/>
          <w:color w:val="000000"/>
          <w:sz w:val="28"/>
          <w:szCs w:val="28"/>
        </w:rPr>
      </w:pPr>
      <w:r w:rsidRPr="00E81FA2">
        <w:rPr>
          <w:rFonts w:eastAsia="Calibri"/>
          <w:color w:val="000000"/>
          <w:sz w:val="28"/>
          <w:szCs w:val="28"/>
        </w:rPr>
        <w:t>Mesna® (Уромитексан) 150 мг/м</w:t>
      </w:r>
      <w:proofErr w:type="gramStart"/>
      <w:r w:rsidRPr="00E81FA2">
        <w:rPr>
          <w:rFonts w:eastAsia="Calibri"/>
          <w:color w:val="000000"/>
          <w:sz w:val="28"/>
          <w:szCs w:val="28"/>
          <w:vertAlign w:val="superscript"/>
        </w:rPr>
        <w:t>2</w:t>
      </w:r>
      <w:proofErr w:type="gramEnd"/>
      <w:r w:rsidRPr="00E81FA2">
        <w:rPr>
          <w:rFonts w:eastAsia="Calibri"/>
          <w:color w:val="000000"/>
          <w:sz w:val="28"/>
          <w:szCs w:val="28"/>
        </w:rPr>
        <w:t xml:space="preserve"> внутривенно струйно трехкратно:</w:t>
      </w:r>
      <w:r w:rsidR="0077125F" w:rsidRPr="00E81FA2">
        <w:rPr>
          <w:rFonts w:eastAsia="Calibri"/>
          <w:color w:val="000000"/>
          <w:sz w:val="28"/>
          <w:szCs w:val="28"/>
        </w:rPr>
        <w:t xml:space="preserve"> </w:t>
      </w:r>
      <w:r w:rsidRPr="00E81FA2">
        <w:rPr>
          <w:rFonts w:eastAsia="Calibri"/>
          <w:color w:val="000000"/>
          <w:sz w:val="28"/>
          <w:szCs w:val="28"/>
        </w:rPr>
        <w:t>непосредственно перед каждым введением ифосфамида и через 4 и</w:t>
      </w:r>
      <w:r w:rsidR="0077125F" w:rsidRPr="00E81FA2">
        <w:rPr>
          <w:rFonts w:eastAsia="Calibri"/>
          <w:color w:val="000000"/>
          <w:sz w:val="28"/>
          <w:szCs w:val="28"/>
        </w:rPr>
        <w:t xml:space="preserve"> </w:t>
      </w:r>
      <w:r w:rsidRPr="00E81FA2">
        <w:rPr>
          <w:rFonts w:eastAsia="Calibri"/>
          <w:color w:val="000000"/>
          <w:sz w:val="28"/>
          <w:szCs w:val="28"/>
        </w:rPr>
        <w:t>8 часов от начала инфузии ифосфамида.</w:t>
      </w:r>
    </w:p>
    <w:p w14:paraId="3C42B101" w14:textId="77777777" w:rsidR="00F166B8" w:rsidRPr="00E81FA2" w:rsidRDefault="00F166B8" w:rsidP="00CA61A8">
      <w:pPr>
        <w:pStyle w:val="af5"/>
        <w:numPr>
          <w:ilvl w:val="0"/>
          <w:numId w:val="88"/>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 xml:space="preserve">L-аспарагиназа (L-ASP) 10000 </w:t>
      </w:r>
      <w:proofErr w:type="gramStart"/>
      <w:r w:rsidRPr="00E81FA2">
        <w:rPr>
          <w:rFonts w:eastAsia="Calibri"/>
          <w:bCs/>
          <w:color w:val="000000"/>
          <w:sz w:val="28"/>
          <w:szCs w:val="28"/>
        </w:rPr>
        <w:t>ЕД</w:t>
      </w:r>
      <w:proofErr w:type="gramEnd"/>
      <w:r w:rsidRPr="00E81FA2">
        <w:rPr>
          <w:rFonts w:eastAsia="Calibri"/>
          <w:bCs/>
          <w:color w:val="000000"/>
          <w:sz w:val="28"/>
          <w:szCs w:val="28"/>
        </w:rPr>
        <w:t>/м</w:t>
      </w:r>
      <w:r w:rsidRPr="00E81FA2">
        <w:rPr>
          <w:rFonts w:eastAsia="Calibri"/>
          <w:bCs/>
          <w:color w:val="000000"/>
          <w:sz w:val="28"/>
          <w:szCs w:val="28"/>
          <w:vertAlign w:val="superscript"/>
        </w:rPr>
        <w:t>2</w:t>
      </w:r>
      <w:r w:rsidRPr="00E81FA2">
        <w:rPr>
          <w:rFonts w:eastAsia="Calibri"/>
          <w:bCs/>
          <w:color w:val="000000"/>
          <w:sz w:val="28"/>
          <w:szCs w:val="28"/>
        </w:rPr>
        <w:t xml:space="preserve"> </w:t>
      </w:r>
      <w:r w:rsidRPr="00E81FA2">
        <w:rPr>
          <w:rFonts w:eastAsia="Calibri"/>
          <w:color w:val="000000"/>
          <w:sz w:val="28"/>
          <w:szCs w:val="28"/>
        </w:rPr>
        <w:t>вводится</w:t>
      </w:r>
      <w:r w:rsidR="0077125F" w:rsidRPr="00E81FA2">
        <w:rPr>
          <w:rFonts w:eastAsia="Calibri"/>
          <w:color w:val="000000"/>
          <w:sz w:val="28"/>
          <w:szCs w:val="28"/>
        </w:rPr>
        <w:t xml:space="preserve"> </w:t>
      </w:r>
      <w:r w:rsidRPr="00E81FA2">
        <w:rPr>
          <w:rFonts w:eastAsia="Calibri"/>
          <w:color w:val="000000"/>
          <w:sz w:val="28"/>
          <w:szCs w:val="28"/>
        </w:rPr>
        <w:t>внутримышечно в день 6, а при тромбоцитах &lt; 50 ×10</w:t>
      </w:r>
      <w:r w:rsidRPr="00E81FA2">
        <w:rPr>
          <w:rFonts w:eastAsia="Calibri"/>
          <w:color w:val="000000"/>
          <w:sz w:val="28"/>
          <w:szCs w:val="28"/>
          <w:vertAlign w:val="superscript"/>
        </w:rPr>
        <w:t>9</w:t>
      </w:r>
      <w:r w:rsidRPr="00E81FA2">
        <w:rPr>
          <w:rFonts w:eastAsia="Calibri"/>
          <w:color w:val="000000"/>
          <w:sz w:val="28"/>
          <w:szCs w:val="28"/>
        </w:rPr>
        <w:t>/л внутривенно капельно за</w:t>
      </w:r>
      <w:r w:rsidR="0077125F" w:rsidRPr="00E81FA2">
        <w:rPr>
          <w:rFonts w:eastAsia="Calibri"/>
          <w:color w:val="000000"/>
          <w:sz w:val="28"/>
          <w:szCs w:val="28"/>
        </w:rPr>
        <w:t xml:space="preserve"> </w:t>
      </w:r>
      <w:r w:rsidRPr="00E81FA2">
        <w:rPr>
          <w:rFonts w:eastAsia="Calibri"/>
          <w:color w:val="000000"/>
          <w:sz w:val="28"/>
          <w:szCs w:val="28"/>
        </w:rPr>
        <w:t>1 час.</w:t>
      </w:r>
    </w:p>
    <w:p w14:paraId="658D41A9" w14:textId="77777777" w:rsidR="00F166B8" w:rsidRPr="00E81FA2" w:rsidRDefault="006C29B6" w:rsidP="00CA61A8">
      <w:pPr>
        <w:pStyle w:val="af5"/>
        <w:numPr>
          <w:ilvl w:val="0"/>
          <w:numId w:val="88"/>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м</w:t>
      </w:r>
      <w:r w:rsidR="00F166B8" w:rsidRPr="00E81FA2">
        <w:rPr>
          <w:rFonts w:eastAsia="Calibri"/>
          <w:bCs/>
          <w:color w:val="000000"/>
          <w:sz w:val="28"/>
          <w:szCs w:val="28"/>
        </w:rPr>
        <w:t>етотрексат (HD-MTX) 2000 мг/м</w:t>
      </w:r>
      <w:proofErr w:type="gramStart"/>
      <w:r w:rsidR="00F166B8" w:rsidRPr="00E81FA2">
        <w:rPr>
          <w:rFonts w:eastAsia="Calibri"/>
          <w:bCs/>
          <w:color w:val="000000"/>
          <w:sz w:val="28"/>
          <w:szCs w:val="28"/>
        </w:rPr>
        <w:t>2</w:t>
      </w:r>
      <w:proofErr w:type="gramEnd"/>
      <w:r w:rsidR="00F166B8" w:rsidRPr="00E81FA2">
        <w:rPr>
          <w:rFonts w:eastAsia="Calibri"/>
          <w:bCs/>
          <w:color w:val="000000"/>
          <w:sz w:val="28"/>
          <w:szCs w:val="28"/>
        </w:rPr>
        <w:t xml:space="preserve"> </w:t>
      </w:r>
      <w:r w:rsidR="00F166B8" w:rsidRPr="00E81FA2">
        <w:rPr>
          <w:rFonts w:eastAsia="Calibri"/>
          <w:color w:val="000000"/>
          <w:sz w:val="28"/>
          <w:szCs w:val="28"/>
        </w:rPr>
        <w:t>вводится внутривенно за 24 часа в день</w:t>
      </w:r>
      <w:r w:rsidR="0077125F" w:rsidRPr="00E81FA2">
        <w:rPr>
          <w:rFonts w:eastAsia="Calibri"/>
          <w:color w:val="000000"/>
          <w:sz w:val="28"/>
          <w:szCs w:val="28"/>
        </w:rPr>
        <w:t xml:space="preserve"> </w:t>
      </w:r>
      <w:r w:rsidR="00F166B8" w:rsidRPr="00E81FA2">
        <w:rPr>
          <w:rFonts w:eastAsia="Calibri"/>
          <w:color w:val="000000"/>
          <w:sz w:val="28"/>
          <w:szCs w:val="28"/>
        </w:rPr>
        <w:t>1</w:t>
      </w:r>
      <w:r w:rsidR="00A06B43" w:rsidRPr="00E81FA2">
        <w:rPr>
          <w:rFonts w:eastAsia="Calibri"/>
          <w:color w:val="000000"/>
          <w:sz w:val="28"/>
          <w:szCs w:val="28"/>
        </w:rPr>
        <w:t xml:space="preserve"> (схема инфузионной терапии аналогична </w:t>
      </w:r>
      <w:r w:rsidR="00A06B43" w:rsidRPr="00E81FA2">
        <w:rPr>
          <w:rFonts w:eastAsia="Calibri"/>
          <w:color w:val="000000"/>
          <w:sz w:val="28"/>
          <w:szCs w:val="28"/>
          <w:lang w:val="en-US"/>
        </w:rPr>
        <w:t>HR</w:t>
      </w:r>
      <w:r w:rsidR="00A06B43" w:rsidRPr="00E81FA2">
        <w:rPr>
          <w:rFonts w:eastAsia="Calibri"/>
          <w:color w:val="000000"/>
          <w:sz w:val="28"/>
          <w:szCs w:val="28"/>
        </w:rPr>
        <w:t>-1).</w:t>
      </w:r>
    </w:p>
    <w:p w14:paraId="771CE97A" w14:textId="77777777" w:rsidR="00F166B8" w:rsidRPr="006C29B6" w:rsidRDefault="00F166B8" w:rsidP="00CA61A8">
      <w:pPr>
        <w:pStyle w:val="af5"/>
        <w:numPr>
          <w:ilvl w:val="0"/>
          <w:numId w:val="88"/>
        </w:numPr>
        <w:tabs>
          <w:tab w:val="left" w:pos="567"/>
        </w:tabs>
        <w:autoSpaceDE w:val="0"/>
        <w:autoSpaceDN w:val="0"/>
        <w:adjustRightInd w:val="0"/>
        <w:ind w:left="0" w:firstLine="0"/>
        <w:jc w:val="both"/>
        <w:rPr>
          <w:rFonts w:eastAsia="Calibri"/>
          <w:color w:val="000000"/>
          <w:sz w:val="28"/>
          <w:szCs w:val="28"/>
        </w:rPr>
      </w:pPr>
      <w:r w:rsidRPr="00E81FA2">
        <w:rPr>
          <w:rFonts w:eastAsia="Calibri"/>
          <w:bCs/>
          <w:color w:val="000000"/>
          <w:sz w:val="28"/>
          <w:szCs w:val="28"/>
        </w:rPr>
        <w:t xml:space="preserve">MTX/ARA-C/PRED i.th.: </w:t>
      </w:r>
      <w:r w:rsidRPr="00E81FA2">
        <w:rPr>
          <w:rFonts w:eastAsia="Calibri"/>
          <w:color w:val="000000"/>
          <w:sz w:val="28"/>
          <w:szCs w:val="28"/>
        </w:rPr>
        <w:t>интратекальное введение 3-х препаратов</w:t>
      </w:r>
      <w:r w:rsidR="0077125F" w:rsidRPr="00E81FA2">
        <w:rPr>
          <w:rFonts w:eastAsia="Calibri"/>
          <w:color w:val="000000"/>
          <w:sz w:val="28"/>
          <w:szCs w:val="28"/>
        </w:rPr>
        <w:t xml:space="preserve"> </w:t>
      </w:r>
      <w:r w:rsidRPr="00E81FA2">
        <w:rPr>
          <w:rFonts w:eastAsia="Calibri"/>
          <w:color w:val="000000"/>
          <w:sz w:val="28"/>
          <w:szCs w:val="28"/>
        </w:rPr>
        <w:t>непосредственно после болюсного</w:t>
      </w:r>
      <w:r w:rsidRPr="006C29B6">
        <w:rPr>
          <w:rFonts w:eastAsia="Calibri"/>
          <w:color w:val="000000"/>
          <w:sz w:val="28"/>
          <w:szCs w:val="28"/>
        </w:rPr>
        <w:t xml:space="preserve"> введения HD-MTX. При</w:t>
      </w:r>
      <w:r w:rsidR="0077125F" w:rsidRPr="006C29B6">
        <w:rPr>
          <w:rFonts w:eastAsia="Calibri"/>
          <w:color w:val="000000"/>
          <w:sz w:val="28"/>
          <w:szCs w:val="28"/>
        </w:rPr>
        <w:t xml:space="preserve"> </w:t>
      </w:r>
      <w:r w:rsidRPr="006C29B6">
        <w:rPr>
          <w:rFonts w:eastAsia="Calibri"/>
          <w:color w:val="000000"/>
          <w:sz w:val="28"/>
          <w:szCs w:val="28"/>
        </w:rPr>
        <w:t>инициальном поражении ЦНС дополнительная люмбальная пункция с</w:t>
      </w:r>
      <w:r w:rsidR="0077125F" w:rsidRPr="006C29B6">
        <w:rPr>
          <w:rFonts w:eastAsia="Calibri"/>
          <w:color w:val="000000"/>
          <w:sz w:val="28"/>
          <w:szCs w:val="28"/>
        </w:rPr>
        <w:t xml:space="preserve"> </w:t>
      </w:r>
      <w:r w:rsidRPr="006C29B6">
        <w:rPr>
          <w:rFonts w:eastAsia="Calibri"/>
          <w:color w:val="000000"/>
          <w:sz w:val="28"/>
          <w:szCs w:val="28"/>
        </w:rPr>
        <w:t>введением триплета в день 6. Дозирование препаратов -</w:t>
      </w:r>
      <w:r w:rsidR="0077125F" w:rsidRPr="006C29B6">
        <w:rPr>
          <w:rFonts w:eastAsia="Calibri"/>
          <w:color w:val="000000"/>
          <w:sz w:val="28"/>
          <w:szCs w:val="28"/>
        </w:rPr>
        <w:t xml:space="preserve"> </w:t>
      </w:r>
      <w:r w:rsidRPr="006C29B6">
        <w:rPr>
          <w:rFonts w:eastAsia="Calibri"/>
          <w:color w:val="000000"/>
          <w:sz w:val="28"/>
          <w:szCs w:val="28"/>
        </w:rPr>
        <w:t>соответственно возрасту.</w:t>
      </w:r>
    </w:p>
    <w:p w14:paraId="2B35DB8B" w14:textId="77777777" w:rsidR="0077125F" w:rsidRDefault="0077125F" w:rsidP="004B4066">
      <w:pPr>
        <w:widowControl w:val="0"/>
        <w:tabs>
          <w:tab w:val="left" w:pos="90"/>
        </w:tabs>
        <w:autoSpaceDE w:val="0"/>
        <w:autoSpaceDN w:val="0"/>
        <w:adjustRightInd w:val="0"/>
        <w:jc w:val="both"/>
        <w:rPr>
          <w:rFonts w:eastAsia="Calibri"/>
          <w:b/>
          <w:bCs/>
          <w:color w:val="000000"/>
          <w:sz w:val="28"/>
          <w:szCs w:val="28"/>
        </w:rPr>
      </w:pPr>
    </w:p>
    <w:p w14:paraId="4C341E77" w14:textId="77777777" w:rsidR="00FA3662" w:rsidRPr="00F03C94" w:rsidRDefault="00F166B8" w:rsidP="004B4066">
      <w:pPr>
        <w:widowControl w:val="0"/>
        <w:tabs>
          <w:tab w:val="left" w:pos="90"/>
        </w:tabs>
        <w:autoSpaceDE w:val="0"/>
        <w:autoSpaceDN w:val="0"/>
        <w:adjustRightInd w:val="0"/>
        <w:jc w:val="center"/>
        <w:rPr>
          <w:color w:val="000000"/>
          <w:sz w:val="28"/>
          <w:szCs w:val="28"/>
        </w:rPr>
      </w:pPr>
      <w:r w:rsidRPr="00F03C94">
        <w:rPr>
          <w:rFonts w:eastAsia="Calibri"/>
          <w:b/>
          <w:bCs/>
          <w:color w:val="000000"/>
          <w:sz w:val="28"/>
          <w:szCs w:val="28"/>
        </w:rPr>
        <w:t>Блок HR-3</w:t>
      </w:r>
    </w:p>
    <w:p w14:paraId="06819333" w14:textId="77777777" w:rsidR="00FA3662" w:rsidRPr="00F03C94" w:rsidRDefault="00271F81" w:rsidP="004B4066">
      <w:pPr>
        <w:widowControl w:val="0"/>
        <w:tabs>
          <w:tab w:val="left" w:pos="90"/>
        </w:tabs>
        <w:autoSpaceDE w:val="0"/>
        <w:autoSpaceDN w:val="0"/>
        <w:adjustRightInd w:val="0"/>
        <w:jc w:val="both"/>
        <w:rPr>
          <w:color w:val="000000"/>
          <w:sz w:val="28"/>
          <w:szCs w:val="28"/>
        </w:rPr>
      </w:pPr>
      <w:r>
        <w:rPr>
          <w:noProof/>
          <w:lang w:val="tr-TR" w:eastAsia="tr-TR"/>
        </w:rPr>
        <w:lastRenderedPageBreak/>
        <w:drawing>
          <wp:inline distT="0" distB="0" distL="0" distR="0" wp14:anchorId="4D9FF558" wp14:editId="0C9417A0">
            <wp:extent cx="6477000" cy="2861945"/>
            <wp:effectExtent l="0" t="0" r="0" b="8255"/>
            <wp:docPr id="31" name="Рисунок 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0" cy="2861945"/>
                    </a:xfrm>
                    <a:prstGeom prst="rect">
                      <a:avLst/>
                    </a:prstGeom>
                    <a:noFill/>
                    <a:ln>
                      <a:noFill/>
                    </a:ln>
                  </pic:spPr>
                </pic:pic>
              </a:graphicData>
            </a:graphic>
          </wp:inline>
        </w:drawing>
      </w:r>
    </w:p>
    <w:p w14:paraId="33F8C872" w14:textId="77777777" w:rsidR="00FA3662" w:rsidRPr="00F03C94" w:rsidRDefault="00FA3662" w:rsidP="004B4066">
      <w:pPr>
        <w:widowControl w:val="0"/>
        <w:tabs>
          <w:tab w:val="left" w:pos="90"/>
        </w:tabs>
        <w:autoSpaceDE w:val="0"/>
        <w:autoSpaceDN w:val="0"/>
        <w:adjustRightInd w:val="0"/>
        <w:jc w:val="both"/>
        <w:rPr>
          <w:color w:val="000000"/>
          <w:sz w:val="28"/>
          <w:szCs w:val="28"/>
        </w:rPr>
      </w:pPr>
    </w:p>
    <w:p w14:paraId="6A2E8ABD" w14:textId="77777777" w:rsidR="00FA3662" w:rsidRDefault="006C29B6" w:rsidP="004B4066">
      <w:pPr>
        <w:widowControl w:val="0"/>
        <w:tabs>
          <w:tab w:val="left" w:pos="90"/>
        </w:tabs>
        <w:autoSpaceDE w:val="0"/>
        <w:autoSpaceDN w:val="0"/>
        <w:adjustRightInd w:val="0"/>
        <w:jc w:val="both"/>
        <w:rPr>
          <w:color w:val="000000"/>
          <w:sz w:val="28"/>
          <w:szCs w:val="28"/>
        </w:rPr>
      </w:pPr>
      <w:r w:rsidRPr="006C29B6">
        <w:rPr>
          <w:b/>
          <w:color w:val="000000"/>
          <w:sz w:val="28"/>
          <w:szCs w:val="28"/>
        </w:rPr>
        <w:t>Схема 1</w:t>
      </w:r>
      <w:r w:rsidR="003E7C62">
        <w:rPr>
          <w:b/>
          <w:color w:val="000000"/>
          <w:sz w:val="28"/>
          <w:szCs w:val="28"/>
        </w:rPr>
        <w:t>3</w:t>
      </w:r>
      <w:r w:rsidR="00A06B43">
        <w:rPr>
          <w:color w:val="000000"/>
          <w:sz w:val="28"/>
          <w:szCs w:val="28"/>
        </w:rPr>
        <w:t xml:space="preserve">. Блок </w:t>
      </w:r>
      <w:r w:rsidR="00A06B43">
        <w:rPr>
          <w:color w:val="000000"/>
          <w:sz w:val="28"/>
          <w:szCs w:val="28"/>
          <w:lang w:val="en-US"/>
        </w:rPr>
        <w:t>HR-3</w:t>
      </w:r>
      <w:r w:rsidR="00A06B43">
        <w:rPr>
          <w:color w:val="000000"/>
          <w:sz w:val="28"/>
          <w:szCs w:val="28"/>
        </w:rPr>
        <w:t>.</w:t>
      </w:r>
    </w:p>
    <w:p w14:paraId="168D5FE3" w14:textId="77777777" w:rsidR="00A06B43" w:rsidRDefault="00A06B43" w:rsidP="004B4066">
      <w:pPr>
        <w:widowControl w:val="0"/>
        <w:tabs>
          <w:tab w:val="left" w:pos="90"/>
        </w:tabs>
        <w:autoSpaceDE w:val="0"/>
        <w:autoSpaceDN w:val="0"/>
        <w:adjustRightInd w:val="0"/>
        <w:jc w:val="both"/>
        <w:rPr>
          <w:color w:val="000000"/>
          <w:sz w:val="28"/>
          <w:szCs w:val="28"/>
        </w:rPr>
      </w:pPr>
    </w:p>
    <w:p w14:paraId="48A4382B" w14:textId="77777777" w:rsidR="00A06B43" w:rsidRPr="006C29B6" w:rsidRDefault="006C29B6" w:rsidP="00CA61A8">
      <w:pPr>
        <w:pStyle w:val="af5"/>
        <w:numPr>
          <w:ilvl w:val="0"/>
          <w:numId w:val="89"/>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д</w:t>
      </w:r>
      <w:r w:rsidR="00A06B43" w:rsidRPr="006C29B6">
        <w:rPr>
          <w:rFonts w:eastAsia="Calibri"/>
          <w:bCs/>
          <w:sz w:val="28"/>
          <w:szCs w:val="28"/>
        </w:rPr>
        <w:t>ексаметазон (DEXA) 20 мг/м</w:t>
      </w:r>
      <w:proofErr w:type="gramStart"/>
      <w:r w:rsidR="00A06B43" w:rsidRPr="006C29B6">
        <w:rPr>
          <w:rFonts w:eastAsia="Calibri"/>
          <w:bCs/>
          <w:sz w:val="28"/>
          <w:szCs w:val="28"/>
          <w:vertAlign w:val="superscript"/>
        </w:rPr>
        <w:t>2</w:t>
      </w:r>
      <w:proofErr w:type="gramEnd"/>
      <w:r w:rsidR="00A06B43" w:rsidRPr="006C29B6">
        <w:rPr>
          <w:rFonts w:eastAsia="Calibri"/>
          <w:bCs/>
          <w:sz w:val="28"/>
          <w:szCs w:val="28"/>
        </w:rPr>
        <w:t xml:space="preserve"> </w:t>
      </w:r>
      <w:r w:rsidR="00A06B43" w:rsidRPr="006C29B6">
        <w:rPr>
          <w:rFonts w:eastAsia="Calibri"/>
          <w:sz w:val="28"/>
          <w:szCs w:val="28"/>
        </w:rPr>
        <w:t xml:space="preserve">ежедневно с 1 по 5 дни </w:t>
      </w:r>
      <w:r w:rsidRPr="006C29B6">
        <w:rPr>
          <w:rFonts w:eastAsia="Calibri"/>
          <w:sz w:val="28"/>
          <w:szCs w:val="28"/>
        </w:rPr>
        <w:t>per os;</w:t>
      </w:r>
    </w:p>
    <w:p w14:paraId="5F0BA602" w14:textId="77777777" w:rsidR="00A06B43" w:rsidRPr="006C29B6" w:rsidRDefault="00A06B43" w:rsidP="004B4066">
      <w:pPr>
        <w:pStyle w:val="af5"/>
        <w:tabs>
          <w:tab w:val="left" w:pos="567"/>
        </w:tabs>
        <w:autoSpaceDE w:val="0"/>
        <w:autoSpaceDN w:val="0"/>
        <w:adjustRightInd w:val="0"/>
        <w:ind w:left="0"/>
        <w:jc w:val="both"/>
        <w:rPr>
          <w:rFonts w:eastAsia="Calibri"/>
          <w:sz w:val="28"/>
          <w:szCs w:val="28"/>
        </w:rPr>
      </w:pPr>
      <w:r w:rsidRPr="006C29B6">
        <w:rPr>
          <w:rFonts w:eastAsia="Calibri"/>
          <w:sz w:val="28"/>
          <w:szCs w:val="28"/>
        </w:rPr>
        <w:t>или в</w:t>
      </w:r>
      <w:r w:rsidR="006C29B6" w:rsidRPr="006C29B6">
        <w:rPr>
          <w:rFonts w:eastAsia="Calibri"/>
          <w:sz w:val="28"/>
          <w:szCs w:val="28"/>
        </w:rPr>
        <w:t>/</w:t>
      </w:r>
      <w:r w:rsidR="006C29B6" w:rsidRPr="006C29B6">
        <w:rPr>
          <w:rFonts w:eastAsia="Calibri"/>
          <w:sz w:val="28"/>
          <w:szCs w:val="28"/>
          <w:lang w:val="en-US"/>
        </w:rPr>
        <w:t>d</w:t>
      </w:r>
      <w:r w:rsidR="006C29B6" w:rsidRPr="006C29B6">
        <w:rPr>
          <w:rFonts w:eastAsia="Calibri"/>
          <w:sz w:val="28"/>
          <w:szCs w:val="28"/>
        </w:rPr>
        <w:t xml:space="preserve"> в 2-3 приема;</w:t>
      </w:r>
    </w:p>
    <w:p w14:paraId="5CEC7324" w14:textId="77777777" w:rsidR="00A06B43" w:rsidRPr="006C29B6" w:rsidRDefault="00A06B43" w:rsidP="00CA61A8">
      <w:pPr>
        <w:pStyle w:val="af5"/>
        <w:numPr>
          <w:ilvl w:val="0"/>
          <w:numId w:val="89"/>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 xml:space="preserve">L-аспарагиназа (L-ASP) 10000 </w:t>
      </w:r>
      <w:proofErr w:type="gramStart"/>
      <w:r w:rsidRPr="006C29B6">
        <w:rPr>
          <w:rFonts w:eastAsia="Calibri"/>
          <w:bCs/>
          <w:sz w:val="28"/>
          <w:szCs w:val="28"/>
        </w:rPr>
        <w:t>ЕД</w:t>
      </w:r>
      <w:proofErr w:type="gramEnd"/>
      <w:r w:rsidRPr="006C29B6">
        <w:rPr>
          <w:rFonts w:eastAsia="Calibri"/>
          <w:bCs/>
          <w:sz w:val="28"/>
          <w:szCs w:val="28"/>
        </w:rPr>
        <w:t>/м</w:t>
      </w:r>
      <w:r w:rsidRPr="006C29B6">
        <w:rPr>
          <w:rFonts w:eastAsia="Calibri"/>
          <w:bCs/>
          <w:sz w:val="28"/>
          <w:szCs w:val="28"/>
          <w:vertAlign w:val="superscript"/>
        </w:rPr>
        <w:t>2</w:t>
      </w:r>
      <w:r w:rsidRPr="006C29B6">
        <w:rPr>
          <w:rFonts w:eastAsia="Calibri"/>
          <w:bCs/>
          <w:sz w:val="28"/>
          <w:szCs w:val="28"/>
        </w:rPr>
        <w:t xml:space="preserve"> </w:t>
      </w:r>
      <w:r w:rsidRPr="006C29B6">
        <w:rPr>
          <w:rFonts w:eastAsia="Calibri"/>
          <w:sz w:val="28"/>
          <w:szCs w:val="28"/>
        </w:rPr>
        <w:t>вводится</w:t>
      </w:r>
      <w:r w:rsidR="006C29B6">
        <w:rPr>
          <w:rFonts w:eastAsia="Calibri"/>
          <w:sz w:val="28"/>
          <w:szCs w:val="28"/>
        </w:rPr>
        <w:t xml:space="preserve"> в/м</w:t>
      </w:r>
      <w:r w:rsidRPr="006C29B6">
        <w:rPr>
          <w:rFonts w:eastAsia="Calibri"/>
          <w:sz w:val="28"/>
          <w:szCs w:val="28"/>
        </w:rPr>
        <w:t xml:space="preserve"> в день 6, а при тромбоцитах &lt; 50 ×10</w:t>
      </w:r>
      <w:r w:rsidRPr="006C29B6">
        <w:rPr>
          <w:rFonts w:eastAsia="Calibri"/>
          <w:sz w:val="28"/>
          <w:szCs w:val="28"/>
          <w:vertAlign w:val="superscript"/>
        </w:rPr>
        <w:t>9</w:t>
      </w:r>
      <w:r w:rsidRPr="006C29B6">
        <w:rPr>
          <w:rFonts w:eastAsia="Calibri"/>
          <w:sz w:val="28"/>
          <w:szCs w:val="28"/>
        </w:rPr>
        <w:t xml:space="preserve">/л </w:t>
      </w:r>
      <w:r w:rsidR="006C29B6" w:rsidRPr="006C29B6">
        <w:rPr>
          <w:rFonts w:eastAsia="Calibri"/>
          <w:sz w:val="28"/>
          <w:szCs w:val="28"/>
        </w:rPr>
        <w:t>/в</w:t>
      </w:r>
      <w:r w:rsidRPr="006C29B6">
        <w:rPr>
          <w:rFonts w:eastAsia="Calibri"/>
          <w:sz w:val="28"/>
          <w:szCs w:val="28"/>
        </w:rPr>
        <w:t xml:space="preserve"> капельно за </w:t>
      </w:r>
      <w:r w:rsidR="006C29B6" w:rsidRPr="006C29B6">
        <w:rPr>
          <w:rFonts w:eastAsia="Calibri"/>
          <w:sz w:val="28"/>
          <w:szCs w:val="28"/>
        </w:rPr>
        <w:t>1 час;</w:t>
      </w:r>
    </w:p>
    <w:p w14:paraId="760A12CD" w14:textId="77777777" w:rsidR="00A06B43" w:rsidRPr="00D42106" w:rsidRDefault="00055849" w:rsidP="00CA61A8">
      <w:pPr>
        <w:pStyle w:val="af5"/>
        <w:numPr>
          <w:ilvl w:val="0"/>
          <w:numId w:val="89"/>
        </w:numPr>
        <w:tabs>
          <w:tab w:val="left" w:pos="567"/>
        </w:tabs>
        <w:autoSpaceDE w:val="0"/>
        <w:autoSpaceDN w:val="0"/>
        <w:adjustRightInd w:val="0"/>
        <w:ind w:left="0" w:firstLine="0"/>
        <w:jc w:val="both"/>
        <w:rPr>
          <w:rFonts w:eastAsia="Calibri"/>
          <w:sz w:val="28"/>
          <w:szCs w:val="28"/>
        </w:rPr>
      </w:pPr>
      <w:r w:rsidRPr="003E7C62">
        <w:rPr>
          <w:rFonts w:eastAsia="Calibri"/>
          <w:bCs/>
          <w:sz w:val="28"/>
          <w:szCs w:val="28"/>
        </w:rPr>
        <w:t>ц</w:t>
      </w:r>
      <w:r w:rsidR="00A06B43" w:rsidRPr="003E7C62">
        <w:rPr>
          <w:rFonts w:eastAsia="Calibri"/>
          <w:bCs/>
          <w:sz w:val="28"/>
          <w:szCs w:val="28"/>
        </w:rPr>
        <w:t>итозина арабинозид (HD-ARA-C) 2000 мг/м</w:t>
      </w:r>
      <w:proofErr w:type="gramStart"/>
      <w:r w:rsidR="00A06B43" w:rsidRPr="003E7C62">
        <w:rPr>
          <w:rFonts w:eastAsia="Calibri"/>
          <w:bCs/>
          <w:sz w:val="28"/>
          <w:szCs w:val="28"/>
          <w:vertAlign w:val="superscript"/>
        </w:rPr>
        <w:t>2</w:t>
      </w:r>
      <w:proofErr w:type="gramEnd"/>
      <w:r w:rsidR="00A06B43" w:rsidRPr="003E7C62">
        <w:rPr>
          <w:rFonts w:eastAsia="Calibri"/>
          <w:bCs/>
          <w:sz w:val="28"/>
          <w:szCs w:val="28"/>
        </w:rPr>
        <w:t xml:space="preserve"> </w:t>
      </w:r>
      <w:r w:rsidR="00A06B43" w:rsidRPr="003E7C62">
        <w:rPr>
          <w:rFonts w:eastAsia="Calibri"/>
          <w:sz w:val="28"/>
          <w:szCs w:val="28"/>
        </w:rPr>
        <w:t>в</w:t>
      </w:r>
      <w:r w:rsidR="006C29B6" w:rsidRPr="003E7C62">
        <w:rPr>
          <w:rFonts w:eastAsia="Calibri"/>
          <w:sz w:val="28"/>
          <w:szCs w:val="28"/>
        </w:rPr>
        <w:t>/в</w:t>
      </w:r>
      <w:r w:rsidR="00A06B43" w:rsidRPr="003E7C62">
        <w:rPr>
          <w:rFonts w:eastAsia="Calibri"/>
          <w:sz w:val="28"/>
          <w:szCs w:val="28"/>
        </w:rPr>
        <w:t xml:space="preserve"> капельно 3-х часовой инфузией с интервалом в 12 часов, всего 4 введения в дни 1 и 2. Проводится </w:t>
      </w:r>
      <w:r w:rsidR="00A06B43" w:rsidRPr="00D42106">
        <w:rPr>
          <w:rFonts w:eastAsia="Calibri"/>
          <w:sz w:val="28"/>
          <w:szCs w:val="28"/>
        </w:rPr>
        <w:t xml:space="preserve">коррекция доз HD-ARA-C в соответствии с возрастом пациента по специальной схеме (Таблица </w:t>
      </w:r>
      <w:r w:rsidR="003E7C62" w:rsidRPr="00D42106">
        <w:rPr>
          <w:rFonts w:eastAsia="Calibri"/>
          <w:sz w:val="28"/>
          <w:szCs w:val="28"/>
        </w:rPr>
        <w:t>7</w:t>
      </w:r>
      <w:r w:rsidR="00A06B43" w:rsidRPr="00D42106">
        <w:rPr>
          <w:rFonts w:eastAsia="Calibri"/>
          <w:sz w:val="28"/>
          <w:szCs w:val="28"/>
        </w:rPr>
        <w:t>):</w:t>
      </w:r>
    </w:p>
    <w:p w14:paraId="7B8043CC" w14:textId="77777777" w:rsidR="00A06B43" w:rsidRPr="00D42106" w:rsidRDefault="006C29B6" w:rsidP="00CA61A8">
      <w:pPr>
        <w:pStyle w:val="af5"/>
        <w:numPr>
          <w:ilvl w:val="0"/>
          <w:numId w:val="90"/>
        </w:numPr>
        <w:tabs>
          <w:tab w:val="left" w:pos="567"/>
        </w:tabs>
        <w:autoSpaceDE w:val="0"/>
        <w:autoSpaceDN w:val="0"/>
        <w:adjustRightInd w:val="0"/>
        <w:ind w:left="0" w:firstLine="0"/>
        <w:jc w:val="both"/>
        <w:rPr>
          <w:rFonts w:eastAsia="Calibri"/>
          <w:sz w:val="28"/>
          <w:szCs w:val="28"/>
        </w:rPr>
      </w:pPr>
      <w:proofErr w:type="gramStart"/>
      <w:r w:rsidRPr="00D42106">
        <w:rPr>
          <w:rFonts w:eastAsia="Calibri"/>
          <w:sz w:val="28"/>
          <w:szCs w:val="28"/>
        </w:rPr>
        <w:t>с</w:t>
      </w:r>
      <w:r w:rsidR="00A06B43" w:rsidRPr="00D42106">
        <w:rPr>
          <w:rFonts w:eastAsia="Calibri"/>
          <w:sz w:val="28"/>
          <w:szCs w:val="28"/>
        </w:rPr>
        <w:t>опроводительная</w:t>
      </w:r>
      <w:proofErr w:type="gramEnd"/>
      <w:r w:rsidR="00A06B43" w:rsidRPr="00D42106">
        <w:rPr>
          <w:rFonts w:eastAsia="Calibri"/>
          <w:sz w:val="28"/>
          <w:szCs w:val="28"/>
        </w:rPr>
        <w:t xml:space="preserve"> инфузия – см. Приложение III. Инфузионный план HD-ARA-C.</w:t>
      </w:r>
    </w:p>
    <w:p w14:paraId="02B5D6BC" w14:textId="77777777" w:rsidR="00A06B43" w:rsidRPr="00D42106" w:rsidRDefault="006C29B6" w:rsidP="00CA61A8">
      <w:pPr>
        <w:pStyle w:val="af5"/>
        <w:numPr>
          <w:ilvl w:val="0"/>
          <w:numId w:val="90"/>
        </w:numPr>
        <w:tabs>
          <w:tab w:val="left" w:pos="567"/>
        </w:tabs>
        <w:autoSpaceDE w:val="0"/>
        <w:autoSpaceDN w:val="0"/>
        <w:adjustRightInd w:val="0"/>
        <w:ind w:left="0" w:firstLine="0"/>
        <w:jc w:val="both"/>
        <w:rPr>
          <w:rFonts w:eastAsia="Calibri"/>
          <w:sz w:val="28"/>
          <w:szCs w:val="28"/>
        </w:rPr>
      </w:pPr>
      <w:r w:rsidRPr="00D42106">
        <w:rPr>
          <w:rFonts w:eastAsia="Calibri"/>
          <w:sz w:val="28"/>
          <w:szCs w:val="28"/>
        </w:rPr>
        <w:t>а</w:t>
      </w:r>
      <w:r w:rsidR="00A06B43" w:rsidRPr="00D42106">
        <w:rPr>
          <w:rFonts w:eastAsia="Calibri"/>
          <w:sz w:val="28"/>
          <w:szCs w:val="28"/>
        </w:rPr>
        <w:t>нтиэметическая терапия перед каждым введением HD-ARA-C.</w:t>
      </w:r>
    </w:p>
    <w:p w14:paraId="14FB93E3" w14:textId="77777777" w:rsidR="00A06B43" w:rsidRPr="00055849" w:rsidRDefault="006C29B6" w:rsidP="00CA61A8">
      <w:pPr>
        <w:pStyle w:val="af5"/>
        <w:numPr>
          <w:ilvl w:val="0"/>
          <w:numId w:val="90"/>
        </w:numPr>
        <w:tabs>
          <w:tab w:val="left" w:pos="567"/>
        </w:tabs>
        <w:autoSpaceDE w:val="0"/>
        <w:autoSpaceDN w:val="0"/>
        <w:adjustRightInd w:val="0"/>
        <w:ind w:left="0" w:firstLine="0"/>
        <w:jc w:val="both"/>
        <w:rPr>
          <w:rFonts w:eastAsia="Calibri"/>
          <w:sz w:val="28"/>
          <w:szCs w:val="28"/>
        </w:rPr>
      </w:pPr>
      <w:r w:rsidRPr="00D42106">
        <w:rPr>
          <w:rFonts w:eastAsia="Calibri"/>
          <w:sz w:val="28"/>
          <w:szCs w:val="28"/>
        </w:rPr>
        <w:t>в</w:t>
      </w:r>
      <w:r w:rsidR="00A06B43" w:rsidRPr="00D42106">
        <w:rPr>
          <w:rFonts w:eastAsia="Calibri"/>
          <w:sz w:val="28"/>
          <w:szCs w:val="28"/>
        </w:rPr>
        <w:t>итамин В</w:t>
      </w:r>
      <w:proofErr w:type="gramStart"/>
      <w:r w:rsidR="00A06B43" w:rsidRPr="00D42106">
        <w:rPr>
          <w:rFonts w:eastAsia="Calibri"/>
          <w:sz w:val="28"/>
          <w:szCs w:val="28"/>
        </w:rPr>
        <w:t>6</w:t>
      </w:r>
      <w:proofErr w:type="gramEnd"/>
      <w:r w:rsidR="00A06B43" w:rsidRPr="00D42106">
        <w:rPr>
          <w:rFonts w:eastAsia="Calibri"/>
          <w:sz w:val="28"/>
          <w:szCs w:val="28"/>
        </w:rPr>
        <w:t xml:space="preserve"> 150 мг/м</w:t>
      </w:r>
      <w:r w:rsidR="00A06B43" w:rsidRPr="00D42106">
        <w:rPr>
          <w:rFonts w:eastAsia="Calibri"/>
          <w:sz w:val="28"/>
          <w:szCs w:val="28"/>
          <w:vertAlign w:val="superscript"/>
        </w:rPr>
        <w:t>2</w:t>
      </w:r>
      <w:r w:rsidR="00A06B43" w:rsidRPr="00D42106">
        <w:rPr>
          <w:rFonts w:eastAsia="Calibri"/>
          <w:sz w:val="28"/>
          <w:szCs w:val="28"/>
        </w:rPr>
        <w:t xml:space="preserve"> в</w:t>
      </w:r>
      <w:r w:rsidRPr="00D42106">
        <w:rPr>
          <w:rFonts w:eastAsia="Calibri"/>
          <w:sz w:val="28"/>
          <w:szCs w:val="28"/>
        </w:rPr>
        <w:t>/в</w:t>
      </w:r>
      <w:r w:rsidR="00A06B43" w:rsidRPr="00D42106">
        <w:rPr>
          <w:rFonts w:eastAsia="Calibri"/>
          <w:sz w:val="28"/>
          <w:szCs w:val="28"/>
        </w:rPr>
        <w:t xml:space="preserve"> перед каждым</w:t>
      </w:r>
      <w:r w:rsidR="00A06B43" w:rsidRPr="00055849">
        <w:rPr>
          <w:rFonts w:eastAsia="Calibri"/>
          <w:sz w:val="28"/>
          <w:szCs w:val="28"/>
        </w:rPr>
        <w:t xml:space="preserve"> введением HD-ARAC.</w:t>
      </w:r>
    </w:p>
    <w:p w14:paraId="126517AE" w14:textId="77777777" w:rsidR="00A06B43" w:rsidRPr="006C29B6" w:rsidRDefault="006C29B6" w:rsidP="00CA61A8">
      <w:pPr>
        <w:pStyle w:val="af5"/>
        <w:numPr>
          <w:ilvl w:val="0"/>
          <w:numId w:val="90"/>
        </w:numPr>
        <w:tabs>
          <w:tab w:val="left" w:pos="567"/>
        </w:tabs>
        <w:autoSpaceDE w:val="0"/>
        <w:autoSpaceDN w:val="0"/>
        <w:adjustRightInd w:val="0"/>
        <w:ind w:left="0" w:firstLine="0"/>
        <w:jc w:val="both"/>
        <w:rPr>
          <w:rFonts w:eastAsia="Calibri"/>
          <w:sz w:val="28"/>
          <w:szCs w:val="28"/>
        </w:rPr>
      </w:pPr>
      <w:r>
        <w:rPr>
          <w:rFonts w:eastAsia="Calibri"/>
          <w:sz w:val="28"/>
          <w:szCs w:val="28"/>
        </w:rPr>
        <w:t>г</w:t>
      </w:r>
      <w:r w:rsidR="00A06B43" w:rsidRPr="006C29B6">
        <w:rPr>
          <w:rFonts w:eastAsia="Calibri"/>
          <w:sz w:val="28"/>
          <w:szCs w:val="28"/>
        </w:rPr>
        <w:t xml:space="preserve">лазные </w:t>
      </w:r>
      <w:proofErr w:type="gramStart"/>
      <w:r w:rsidR="00A06B43" w:rsidRPr="006C29B6">
        <w:rPr>
          <w:rFonts w:eastAsia="Calibri"/>
          <w:sz w:val="28"/>
          <w:szCs w:val="28"/>
        </w:rPr>
        <w:t>капли</w:t>
      </w:r>
      <w:proofErr w:type="gramEnd"/>
      <w:r w:rsidR="00A06B43" w:rsidRPr="006C29B6">
        <w:rPr>
          <w:rFonts w:eastAsia="Calibri"/>
          <w:sz w:val="28"/>
          <w:szCs w:val="28"/>
        </w:rPr>
        <w:t xml:space="preserve"> не содержащие дексаметазон по 2 капли через каждые 4-6 часов, начиная с 6 часа до начала инфузии цитозара и заканчивая через 12 часов после завершения инфузии.</w:t>
      </w:r>
    </w:p>
    <w:p w14:paraId="4B4A18C5" w14:textId="77777777" w:rsidR="00A06B43" w:rsidRPr="006C29B6" w:rsidRDefault="006C29B6" w:rsidP="00CA61A8">
      <w:pPr>
        <w:pStyle w:val="af5"/>
        <w:numPr>
          <w:ilvl w:val="0"/>
          <w:numId w:val="89"/>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т</w:t>
      </w:r>
      <w:r w:rsidR="00A06B43" w:rsidRPr="006C29B6">
        <w:rPr>
          <w:rFonts w:eastAsia="Calibri"/>
          <w:bCs/>
          <w:sz w:val="28"/>
          <w:szCs w:val="28"/>
        </w:rPr>
        <w:t>енипозид (Vm-26, Вумон®) 165 мг/м</w:t>
      </w:r>
      <w:proofErr w:type="gramStart"/>
      <w:r w:rsidR="00A06B43" w:rsidRPr="006C29B6">
        <w:rPr>
          <w:rFonts w:eastAsia="Calibri"/>
          <w:bCs/>
          <w:sz w:val="28"/>
          <w:szCs w:val="28"/>
          <w:vertAlign w:val="superscript"/>
        </w:rPr>
        <w:t>2</w:t>
      </w:r>
      <w:proofErr w:type="gramEnd"/>
      <w:r w:rsidR="00A06B43" w:rsidRPr="006C29B6">
        <w:rPr>
          <w:rFonts w:eastAsia="Calibri"/>
          <w:bCs/>
          <w:sz w:val="28"/>
          <w:szCs w:val="28"/>
        </w:rPr>
        <w:t xml:space="preserve"> </w:t>
      </w:r>
      <w:r w:rsidR="00A06B43" w:rsidRPr="006C29B6">
        <w:rPr>
          <w:rFonts w:eastAsia="Calibri"/>
          <w:sz w:val="28"/>
          <w:szCs w:val="28"/>
        </w:rPr>
        <w:t>в</w:t>
      </w:r>
      <w:r w:rsidRPr="006C29B6">
        <w:rPr>
          <w:rFonts w:eastAsia="Calibri"/>
          <w:sz w:val="28"/>
          <w:szCs w:val="28"/>
        </w:rPr>
        <w:t>/в</w:t>
      </w:r>
      <w:r w:rsidR="00A06B43" w:rsidRPr="006C29B6">
        <w:rPr>
          <w:rFonts w:eastAsia="Calibri"/>
          <w:sz w:val="28"/>
          <w:szCs w:val="28"/>
        </w:rPr>
        <w:t xml:space="preserve"> капельно за 2 часа в дни 3, 4 и 5 (при отсутствии тенипозида возможна замена на этопозид в дозе 150 мг/м</w:t>
      </w:r>
      <w:r w:rsidR="00A06B43" w:rsidRPr="006C29B6">
        <w:rPr>
          <w:rFonts w:eastAsia="Calibri"/>
          <w:sz w:val="28"/>
          <w:szCs w:val="28"/>
          <w:vertAlign w:val="superscript"/>
        </w:rPr>
        <w:t>2</w:t>
      </w:r>
      <w:r w:rsidR="00A06B43" w:rsidRPr="006C29B6">
        <w:rPr>
          <w:rFonts w:eastAsia="Calibri"/>
          <w:sz w:val="28"/>
          <w:szCs w:val="28"/>
        </w:rPr>
        <w:t>). Перед введением Тенипозид разводится физиологическим раствором в пропорции 1:50. На протяжении введения тенипозида проводится мониторинг артериального давления и частоты сердечных сокращений.</w:t>
      </w:r>
    </w:p>
    <w:p w14:paraId="74A51DFF" w14:textId="77777777" w:rsidR="00A06B43" w:rsidRPr="006C29B6" w:rsidRDefault="006C29B6" w:rsidP="00CA61A8">
      <w:pPr>
        <w:pStyle w:val="af5"/>
        <w:numPr>
          <w:ilvl w:val="0"/>
          <w:numId w:val="89"/>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т</w:t>
      </w:r>
      <w:r w:rsidR="00A06B43" w:rsidRPr="006C29B6">
        <w:rPr>
          <w:rFonts w:eastAsia="Calibri"/>
          <w:bCs/>
          <w:sz w:val="28"/>
          <w:szCs w:val="28"/>
        </w:rPr>
        <w:t xml:space="preserve">риплет MTX/ARA-C/PRED и/т.: </w:t>
      </w:r>
      <w:r w:rsidR="00A06B43" w:rsidRPr="006C29B6">
        <w:rPr>
          <w:rFonts w:eastAsia="Calibri"/>
          <w:sz w:val="28"/>
          <w:szCs w:val="28"/>
        </w:rPr>
        <w:t>интратекальное введение 3-х препаратов в день 5. Дозирование препаратов - соответственно возрасту (Таблица</w:t>
      </w:r>
      <w:proofErr w:type="gramStart"/>
      <w:r w:rsidR="00A06B43" w:rsidRPr="006C29B6">
        <w:rPr>
          <w:rFonts w:eastAsia="Calibri"/>
          <w:sz w:val="28"/>
          <w:szCs w:val="28"/>
        </w:rPr>
        <w:t xml:space="preserve"> -).</w:t>
      </w:r>
      <w:proofErr w:type="gramEnd"/>
    </w:p>
    <w:p w14:paraId="7D7CB712" w14:textId="77777777" w:rsidR="00A06B43" w:rsidRDefault="00A06B43" w:rsidP="004B4066">
      <w:pPr>
        <w:autoSpaceDE w:val="0"/>
        <w:autoSpaceDN w:val="0"/>
        <w:adjustRightInd w:val="0"/>
        <w:jc w:val="both"/>
        <w:rPr>
          <w:rFonts w:eastAsia="Calibri"/>
          <w:b/>
          <w:bCs/>
          <w:sz w:val="28"/>
          <w:szCs w:val="28"/>
        </w:rPr>
      </w:pPr>
    </w:p>
    <w:p w14:paraId="34881C0F" w14:textId="77777777" w:rsidR="00A06B43" w:rsidRPr="00A06B43" w:rsidRDefault="00A06B43" w:rsidP="004B4066">
      <w:pPr>
        <w:autoSpaceDE w:val="0"/>
        <w:autoSpaceDN w:val="0"/>
        <w:adjustRightInd w:val="0"/>
        <w:ind w:firstLine="708"/>
        <w:jc w:val="center"/>
        <w:rPr>
          <w:rFonts w:eastAsia="Calibri"/>
          <w:b/>
          <w:bCs/>
          <w:sz w:val="28"/>
          <w:szCs w:val="28"/>
        </w:rPr>
      </w:pPr>
      <w:r w:rsidRPr="00A06B43">
        <w:rPr>
          <w:rFonts w:eastAsia="Calibri"/>
          <w:b/>
          <w:bCs/>
          <w:sz w:val="28"/>
          <w:szCs w:val="28"/>
        </w:rPr>
        <w:t>Протокол II</w:t>
      </w:r>
    </w:p>
    <w:p w14:paraId="64A9424A" w14:textId="77777777" w:rsidR="00A06B43" w:rsidRPr="00A06B43" w:rsidRDefault="00A06B43" w:rsidP="004B4066">
      <w:pPr>
        <w:autoSpaceDE w:val="0"/>
        <w:autoSpaceDN w:val="0"/>
        <w:adjustRightInd w:val="0"/>
        <w:jc w:val="both"/>
        <w:rPr>
          <w:rFonts w:eastAsia="Calibri"/>
          <w:sz w:val="28"/>
          <w:szCs w:val="28"/>
        </w:rPr>
      </w:pPr>
      <w:r w:rsidRPr="00A06B43">
        <w:rPr>
          <w:rFonts w:eastAsia="Calibri"/>
          <w:sz w:val="28"/>
          <w:szCs w:val="28"/>
        </w:rPr>
        <w:t xml:space="preserve">После завершения блоков высокого риска проводится </w:t>
      </w:r>
      <w:r w:rsidR="006C29B6">
        <w:rPr>
          <w:rFonts w:eastAsia="Calibri"/>
          <w:sz w:val="28"/>
          <w:szCs w:val="28"/>
        </w:rPr>
        <w:t>П</w:t>
      </w:r>
      <w:r w:rsidRPr="00A06B43">
        <w:rPr>
          <w:rFonts w:eastAsia="Calibri"/>
          <w:sz w:val="28"/>
          <w:szCs w:val="28"/>
        </w:rPr>
        <w:t>ротокол II. В первый</w:t>
      </w:r>
      <w:r>
        <w:rPr>
          <w:rFonts w:eastAsia="Calibri"/>
          <w:sz w:val="28"/>
          <w:szCs w:val="28"/>
        </w:rPr>
        <w:t xml:space="preserve"> </w:t>
      </w:r>
      <w:r w:rsidRPr="00A06B43">
        <w:rPr>
          <w:rFonts w:eastAsia="Calibri"/>
          <w:sz w:val="28"/>
          <w:szCs w:val="28"/>
        </w:rPr>
        <w:t xml:space="preserve">день </w:t>
      </w:r>
      <w:r w:rsidR="006C29B6">
        <w:rPr>
          <w:rFonts w:eastAsia="Calibri"/>
          <w:sz w:val="28"/>
          <w:szCs w:val="28"/>
        </w:rPr>
        <w:t>П</w:t>
      </w:r>
      <w:r w:rsidRPr="00A06B43">
        <w:rPr>
          <w:rFonts w:eastAsia="Calibri"/>
          <w:sz w:val="28"/>
          <w:szCs w:val="28"/>
        </w:rPr>
        <w:t>ротокола II проводится костномозговая пункция, аспирационный материал</w:t>
      </w:r>
      <w:r>
        <w:rPr>
          <w:rFonts w:eastAsia="Calibri"/>
          <w:sz w:val="28"/>
          <w:szCs w:val="28"/>
        </w:rPr>
        <w:t xml:space="preserve"> </w:t>
      </w:r>
      <w:proofErr w:type="gramStart"/>
      <w:r w:rsidRPr="00A06B43">
        <w:rPr>
          <w:rFonts w:eastAsia="Calibri"/>
          <w:sz w:val="28"/>
          <w:szCs w:val="28"/>
        </w:rPr>
        <w:t>КМ</w:t>
      </w:r>
      <w:proofErr w:type="gramEnd"/>
      <w:r w:rsidRPr="00A06B43">
        <w:rPr>
          <w:rFonts w:eastAsia="Calibri"/>
          <w:sz w:val="28"/>
          <w:szCs w:val="28"/>
        </w:rPr>
        <w:t xml:space="preserve"> и образец периферической крови направляется на исследование </w:t>
      </w:r>
      <w:r>
        <w:rPr>
          <w:rFonts w:eastAsia="Calibri"/>
          <w:sz w:val="28"/>
          <w:szCs w:val="28"/>
        </w:rPr>
        <w:t>МРБ</w:t>
      </w:r>
      <w:r w:rsidRPr="00A06B43">
        <w:rPr>
          <w:rFonts w:eastAsia="Calibri"/>
          <w:sz w:val="28"/>
          <w:szCs w:val="28"/>
        </w:rPr>
        <w:t>.</w:t>
      </w:r>
    </w:p>
    <w:p w14:paraId="4C60FEBA" w14:textId="77777777" w:rsidR="00A06B43" w:rsidRPr="00A06B43" w:rsidRDefault="00A06B43" w:rsidP="004B4066">
      <w:pPr>
        <w:autoSpaceDE w:val="0"/>
        <w:autoSpaceDN w:val="0"/>
        <w:adjustRightInd w:val="0"/>
        <w:jc w:val="both"/>
        <w:rPr>
          <w:rFonts w:eastAsia="Calibri"/>
          <w:sz w:val="28"/>
          <w:szCs w:val="28"/>
        </w:rPr>
      </w:pPr>
      <w:r w:rsidRPr="00A06B43">
        <w:rPr>
          <w:rFonts w:eastAsia="Calibri"/>
          <w:sz w:val="28"/>
          <w:szCs w:val="28"/>
        </w:rPr>
        <w:t xml:space="preserve">Необходимые условия для начала </w:t>
      </w:r>
      <w:r w:rsidR="006C29B6">
        <w:rPr>
          <w:rFonts w:eastAsia="Calibri"/>
          <w:sz w:val="28"/>
          <w:szCs w:val="28"/>
        </w:rPr>
        <w:t>П</w:t>
      </w:r>
      <w:r w:rsidR="006C29B6" w:rsidRPr="00A06B43">
        <w:rPr>
          <w:rFonts w:eastAsia="Calibri"/>
          <w:sz w:val="28"/>
          <w:szCs w:val="28"/>
        </w:rPr>
        <w:t xml:space="preserve">ротокола </w:t>
      </w:r>
      <w:r w:rsidRPr="00A06B43">
        <w:rPr>
          <w:rFonts w:eastAsia="Calibri"/>
          <w:sz w:val="28"/>
          <w:szCs w:val="28"/>
        </w:rPr>
        <w:t>II:</w:t>
      </w:r>
    </w:p>
    <w:p w14:paraId="40190A59"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lastRenderedPageBreak/>
        <w:t>клинико-гематологическая ремиссия;</w:t>
      </w:r>
    </w:p>
    <w:p w14:paraId="1BAEDDF0"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удовлетворительное общее состояние;</w:t>
      </w:r>
    </w:p>
    <w:p w14:paraId="1E84FF5B"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отсутствие тяжелых инфекций и органной токсичности;</w:t>
      </w:r>
    </w:p>
    <w:p w14:paraId="6F44FE41"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 xml:space="preserve">лейкоциты </w:t>
      </w:r>
      <w:r w:rsidRPr="006C29B6">
        <w:rPr>
          <w:rFonts w:eastAsia="SymbolMT"/>
          <w:sz w:val="28"/>
          <w:szCs w:val="28"/>
        </w:rPr>
        <w:t xml:space="preserve">≥ </w:t>
      </w:r>
      <w:r w:rsidRPr="006C29B6">
        <w:rPr>
          <w:rFonts w:eastAsia="Calibri"/>
          <w:sz w:val="28"/>
          <w:szCs w:val="28"/>
        </w:rPr>
        <w:t>2,5 ×10</w:t>
      </w:r>
      <w:r w:rsidRPr="006C29B6">
        <w:rPr>
          <w:rFonts w:eastAsia="Calibri"/>
          <w:sz w:val="28"/>
          <w:szCs w:val="28"/>
          <w:vertAlign w:val="superscript"/>
        </w:rPr>
        <w:t>9</w:t>
      </w:r>
      <w:r w:rsidRPr="006C29B6">
        <w:rPr>
          <w:rFonts w:eastAsia="Calibri"/>
          <w:sz w:val="28"/>
          <w:szCs w:val="28"/>
        </w:rPr>
        <w:t xml:space="preserve"> /л;</w:t>
      </w:r>
    </w:p>
    <w:p w14:paraId="44DAE64B"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 xml:space="preserve">гранулоциты </w:t>
      </w:r>
      <w:r w:rsidRPr="006C29B6">
        <w:rPr>
          <w:rFonts w:eastAsia="SymbolMT"/>
          <w:sz w:val="28"/>
          <w:szCs w:val="28"/>
        </w:rPr>
        <w:t xml:space="preserve">≥ </w:t>
      </w:r>
      <w:r w:rsidRPr="006C29B6">
        <w:rPr>
          <w:rFonts w:eastAsia="Calibri"/>
          <w:sz w:val="28"/>
          <w:szCs w:val="28"/>
        </w:rPr>
        <w:t>1000/мкл;</w:t>
      </w:r>
    </w:p>
    <w:p w14:paraId="1CC1ADA1"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 xml:space="preserve">тромбоциты </w:t>
      </w:r>
      <w:r w:rsidRPr="006C29B6">
        <w:rPr>
          <w:rFonts w:eastAsia="SymbolMT"/>
          <w:sz w:val="28"/>
          <w:szCs w:val="28"/>
        </w:rPr>
        <w:t xml:space="preserve">≥ </w:t>
      </w:r>
      <w:r w:rsidRPr="006C29B6">
        <w:rPr>
          <w:rFonts w:eastAsia="Calibri"/>
          <w:sz w:val="28"/>
          <w:szCs w:val="28"/>
        </w:rPr>
        <w:t>100 ×10</w:t>
      </w:r>
      <w:r w:rsidRPr="006C29B6">
        <w:rPr>
          <w:rFonts w:eastAsia="Calibri"/>
          <w:sz w:val="28"/>
          <w:szCs w:val="28"/>
          <w:vertAlign w:val="superscript"/>
        </w:rPr>
        <w:t>9</w:t>
      </w:r>
      <w:r w:rsidRPr="006C29B6">
        <w:rPr>
          <w:rFonts w:eastAsia="Calibri"/>
          <w:sz w:val="28"/>
          <w:szCs w:val="28"/>
        </w:rPr>
        <w:t xml:space="preserve"> /л;</w:t>
      </w:r>
    </w:p>
    <w:p w14:paraId="4D2EBFEC"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общий билирубин &lt; 40 мкмоль/л. L-аспарагиназу и 6-МП при уровне общего билирубина 40 мкмоль/л и выше не назначать;</w:t>
      </w:r>
    </w:p>
    <w:p w14:paraId="158590B0"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sz w:val="28"/>
          <w:szCs w:val="28"/>
        </w:rPr>
        <w:t>уровень АЛТ/АСТ и ГГТП &lt; 5 возрастных норм.</w:t>
      </w:r>
    </w:p>
    <w:p w14:paraId="400C5C25" w14:textId="77777777" w:rsidR="00A06B43" w:rsidRPr="00A06B43" w:rsidRDefault="00A06B43" w:rsidP="004B4066">
      <w:pPr>
        <w:autoSpaceDE w:val="0"/>
        <w:autoSpaceDN w:val="0"/>
        <w:adjustRightInd w:val="0"/>
        <w:jc w:val="both"/>
        <w:rPr>
          <w:rFonts w:eastAsia="Calibri"/>
          <w:b/>
          <w:bCs/>
          <w:sz w:val="28"/>
          <w:szCs w:val="28"/>
        </w:rPr>
      </w:pPr>
      <w:r w:rsidRPr="00A06B43">
        <w:rPr>
          <w:rFonts w:eastAsia="Calibri"/>
          <w:b/>
          <w:bCs/>
          <w:sz w:val="28"/>
          <w:szCs w:val="28"/>
        </w:rPr>
        <w:t>Фаза I</w:t>
      </w:r>
    </w:p>
    <w:p w14:paraId="3537D7BA" w14:textId="77777777" w:rsidR="00A06B43" w:rsidRPr="00A06B43" w:rsidRDefault="00A06B43" w:rsidP="004B4066">
      <w:pPr>
        <w:autoSpaceDE w:val="0"/>
        <w:autoSpaceDN w:val="0"/>
        <w:adjustRightInd w:val="0"/>
        <w:ind w:firstLine="709"/>
        <w:jc w:val="both"/>
        <w:rPr>
          <w:rFonts w:eastAsia="Calibri"/>
          <w:sz w:val="28"/>
          <w:szCs w:val="28"/>
        </w:rPr>
      </w:pPr>
      <w:r w:rsidRPr="00A06B43">
        <w:rPr>
          <w:rFonts w:eastAsia="Calibri"/>
          <w:sz w:val="28"/>
          <w:szCs w:val="28"/>
        </w:rPr>
        <w:t>Костномозговая пункция проводится в 1-й день протокола II,</w:t>
      </w:r>
      <w:r>
        <w:rPr>
          <w:rFonts w:eastAsia="Calibri"/>
          <w:sz w:val="28"/>
          <w:szCs w:val="28"/>
        </w:rPr>
        <w:t xml:space="preserve"> </w:t>
      </w:r>
      <w:r w:rsidRPr="00A06B43">
        <w:rPr>
          <w:rFonts w:eastAsia="Calibri"/>
          <w:sz w:val="28"/>
          <w:szCs w:val="28"/>
        </w:rPr>
        <w:t xml:space="preserve">аспирационный материал </w:t>
      </w:r>
      <w:proofErr w:type="gramStart"/>
      <w:r w:rsidRPr="00A06B43">
        <w:rPr>
          <w:rFonts w:eastAsia="Calibri"/>
          <w:sz w:val="28"/>
          <w:szCs w:val="28"/>
        </w:rPr>
        <w:t>КМ</w:t>
      </w:r>
      <w:proofErr w:type="gramEnd"/>
      <w:r w:rsidRPr="00A06B43">
        <w:rPr>
          <w:rFonts w:eastAsia="Calibri"/>
          <w:sz w:val="28"/>
          <w:szCs w:val="28"/>
        </w:rPr>
        <w:t xml:space="preserve"> и образец периферической крови направляются</w:t>
      </w:r>
      <w:r>
        <w:rPr>
          <w:rFonts w:eastAsia="Calibri"/>
          <w:sz w:val="28"/>
          <w:szCs w:val="28"/>
        </w:rPr>
        <w:t xml:space="preserve"> </w:t>
      </w:r>
      <w:r w:rsidRPr="00A06B43">
        <w:rPr>
          <w:rFonts w:eastAsia="Calibri"/>
          <w:sz w:val="28"/>
          <w:szCs w:val="28"/>
        </w:rPr>
        <w:t xml:space="preserve">на исследование </w:t>
      </w:r>
      <w:r>
        <w:rPr>
          <w:rFonts w:eastAsia="Calibri"/>
          <w:sz w:val="28"/>
          <w:szCs w:val="28"/>
        </w:rPr>
        <w:t>МРБ</w:t>
      </w:r>
      <w:r w:rsidRPr="00A06B43">
        <w:rPr>
          <w:rFonts w:eastAsia="Calibri"/>
          <w:sz w:val="28"/>
          <w:szCs w:val="28"/>
        </w:rPr>
        <w:t>.</w:t>
      </w:r>
    </w:p>
    <w:p w14:paraId="3A5BBDB5" w14:textId="77777777" w:rsidR="00A06B43" w:rsidRPr="00A06B43" w:rsidRDefault="00A06B43" w:rsidP="004B4066">
      <w:pPr>
        <w:autoSpaceDE w:val="0"/>
        <w:autoSpaceDN w:val="0"/>
        <w:adjustRightInd w:val="0"/>
        <w:ind w:firstLine="709"/>
        <w:jc w:val="both"/>
        <w:rPr>
          <w:rFonts w:eastAsia="Calibri"/>
          <w:sz w:val="28"/>
          <w:szCs w:val="28"/>
        </w:rPr>
      </w:pPr>
      <w:r w:rsidRPr="00A06B43">
        <w:rPr>
          <w:rFonts w:eastAsia="Calibri"/>
          <w:sz w:val="28"/>
          <w:szCs w:val="28"/>
        </w:rPr>
        <w:t>Дозирование препаратов осуществляется в соответствии с площадью</w:t>
      </w:r>
      <w:r>
        <w:rPr>
          <w:rFonts w:eastAsia="Calibri"/>
          <w:sz w:val="28"/>
          <w:szCs w:val="28"/>
        </w:rPr>
        <w:t xml:space="preserve"> </w:t>
      </w:r>
      <w:r w:rsidRPr="00A06B43">
        <w:rPr>
          <w:rFonts w:eastAsia="Calibri"/>
          <w:sz w:val="28"/>
          <w:szCs w:val="28"/>
        </w:rPr>
        <w:t>поверхности тела и возрастом пациента. Пересчет площади поверхности тела</w:t>
      </w:r>
      <w:r>
        <w:rPr>
          <w:rFonts w:eastAsia="Calibri"/>
          <w:sz w:val="28"/>
          <w:szCs w:val="28"/>
        </w:rPr>
        <w:t xml:space="preserve"> </w:t>
      </w:r>
      <w:r w:rsidRPr="00A06B43">
        <w:rPr>
          <w:rFonts w:eastAsia="Calibri"/>
          <w:sz w:val="28"/>
          <w:szCs w:val="28"/>
        </w:rPr>
        <w:t>проводится перед началом фазы I.</w:t>
      </w:r>
    </w:p>
    <w:p w14:paraId="6C899900" w14:textId="77777777" w:rsidR="00A06B43" w:rsidRPr="006C29B6" w:rsidRDefault="006C29B6"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д</w:t>
      </w:r>
      <w:r w:rsidR="00A06B43" w:rsidRPr="006C29B6">
        <w:rPr>
          <w:rFonts w:eastAsia="Calibri"/>
          <w:bCs/>
          <w:sz w:val="28"/>
          <w:szCs w:val="28"/>
        </w:rPr>
        <w:t>ексаметазон (DEXA) 10 мг/м</w:t>
      </w:r>
      <w:proofErr w:type="gramStart"/>
      <w:r w:rsidR="00A06B43" w:rsidRPr="006C29B6">
        <w:rPr>
          <w:rFonts w:eastAsia="Calibri"/>
          <w:bCs/>
          <w:sz w:val="28"/>
          <w:szCs w:val="28"/>
          <w:vertAlign w:val="superscript"/>
        </w:rPr>
        <w:t>2</w:t>
      </w:r>
      <w:proofErr w:type="gramEnd"/>
      <w:r w:rsidR="00A06B43" w:rsidRPr="006C29B6">
        <w:rPr>
          <w:rFonts w:eastAsia="Calibri"/>
          <w:bCs/>
          <w:sz w:val="28"/>
          <w:szCs w:val="28"/>
        </w:rPr>
        <w:t xml:space="preserve"> </w:t>
      </w:r>
      <w:r w:rsidR="00A06B43" w:rsidRPr="006C29B6">
        <w:rPr>
          <w:rFonts w:eastAsia="Calibri"/>
          <w:sz w:val="28"/>
          <w:szCs w:val="28"/>
        </w:rPr>
        <w:t>ежедневно с 1 по 21 дни per os в 2-3 приема. С 22 дня начинается постепенное снижение дозы дексаметазона: 22-24 дни – 6 мг/м</w:t>
      </w:r>
      <w:proofErr w:type="gramStart"/>
      <w:r w:rsidR="00A06B43" w:rsidRPr="006C29B6">
        <w:rPr>
          <w:rFonts w:eastAsia="Calibri"/>
          <w:sz w:val="28"/>
          <w:szCs w:val="28"/>
          <w:vertAlign w:val="superscript"/>
        </w:rPr>
        <w:t>2</w:t>
      </w:r>
      <w:proofErr w:type="gramEnd"/>
      <w:r w:rsidR="00A06B43" w:rsidRPr="006C29B6">
        <w:rPr>
          <w:rFonts w:eastAsia="Calibri"/>
          <w:sz w:val="28"/>
          <w:szCs w:val="28"/>
        </w:rPr>
        <w:t>, 25-27 дни – 3 мг/м</w:t>
      </w:r>
      <w:r w:rsidR="00A06B43" w:rsidRPr="006C29B6">
        <w:rPr>
          <w:rFonts w:eastAsia="Calibri"/>
          <w:sz w:val="28"/>
          <w:szCs w:val="28"/>
          <w:vertAlign w:val="superscript"/>
        </w:rPr>
        <w:t>2</w:t>
      </w:r>
      <w:r w:rsidR="00A06B43" w:rsidRPr="006C29B6">
        <w:rPr>
          <w:rFonts w:eastAsia="Calibri"/>
          <w:sz w:val="28"/>
          <w:szCs w:val="28"/>
        </w:rPr>
        <w:t>, 28-30 дни – 1,5 мг/м</w:t>
      </w:r>
      <w:r w:rsidR="00A06B43" w:rsidRPr="006C29B6">
        <w:rPr>
          <w:rFonts w:eastAsia="Calibri"/>
          <w:sz w:val="28"/>
          <w:szCs w:val="28"/>
          <w:vertAlign w:val="superscript"/>
        </w:rPr>
        <w:t>2</w:t>
      </w:r>
      <w:r w:rsidR="00A06B43" w:rsidRPr="006C29B6">
        <w:rPr>
          <w:rFonts w:eastAsia="Calibri"/>
          <w:sz w:val="28"/>
          <w:szCs w:val="28"/>
        </w:rPr>
        <w:t xml:space="preserve"> с последующее полной отменой.</w:t>
      </w:r>
    </w:p>
    <w:p w14:paraId="75BF8371" w14:textId="77777777" w:rsidR="00A06B43" w:rsidRPr="006C29B6" w:rsidRDefault="006C29B6" w:rsidP="00CA61A8">
      <w:pPr>
        <w:pStyle w:val="af5"/>
        <w:numPr>
          <w:ilvl w:val="0"/>
          <w:numId w:val="91"/>
        </w:numPr>
        <w:tabs>
          <w:tab w:val="left" w:pos="567"/>
        </w:tabs>
        <w:autoSpaceDE w:val="0"/>
        <w:autoSpaceDN w:val="0"/>
        <w:adjustRightInd w:val="0"/>
        <w:ind w:left="0" w:firstLine="0"/>
        <w:jc w:val="both"/>
        <w:rPr>
          <w:rFonts w:eastAsia="Calibri"/>
          <w:bCs/>
          <w:sz w:val="28"/>
          <w:szCs w:val="28"/>
        </w:rPr>
      </w:pPr>
      <w:r w:rsidRPr="006C29B6">
        <w:rPr>
          <w:rFonts w:eastAsia="Calibri"/>
          <w:bCs/>
          <w:sz w:val="28"/>
          <w:szCs w:val="28"/>
        </w:rPr>
        <w:t>в</w:t>
      </w:r>
      <w:r w:rsidR="00A06B43" w:rsidRPr="006C29B6">
        <w:rPr>
          <w:rFonts w:eastAsia="Calibri"/>
          <w:bCs/>
          <w:sz w:val="28"/>
          <w:szCs w:val="28"/>
        </w:rPr>
        <w:t>инкристин (VCR) 1,5 мг/м</w:t>
      </w:r>
      <w:proofErr w:type="gramStart"/>
      <w:r w:rsidR="00A06B43" w:rsidRPr="006C29B6">
        <w:rPr>
          <w:rFonts w:eastAsia="Calibri"/>
          <w:bCs/>
          <w:sz w:val="28"/>
          <w:szCs w:val="28"/>
          <w:vertAlign w:val="superscript"/>
        </w:rPr>
        <w:t>2</w:t>
      </w:r>
      <w:proofErr w:type="gramEnd"/>
      <w:r w:rsidR="00A06B43" w:rsidRPr="006C29B6">
        <w:rPr>
          <w:rFonts w:eastAsia="Calibri"/>
          <w:bCs/>
          <w:sz w:val="28"/>
          <w:szCs w:val="28"/>
        </w:rPr>
        <w:t xml:space="preserve"> </w:t>
      </w:r>
      <w:r w:rsidR="00A06B43" w:rsidRPr="006C29B6">
        <w:rPr>
          <w:rFonts w:eastAsia="Calibri"/>
          <w:sz w:val="28"/>
          <w:szCs w:val="28"/>
        </w:rPr>
        <w:t>в</w:t>
      </w:r>
      <w:r>
        <w:rPr>
          <w:rFonts w:eastAsia="Calibri"/>
          <w:sz w:val="28"/>
          <w:szCs w:val="28"/>
        </w:rPr>
        <w:t>/в</w:t>
      </w:r>
      <w:r w:rsidR="00CF5D9A" w:rsidRPr="006C29B6">
        <w:rPr>
          <w:rFonts w:eastAsia="Calibri"/>
          <w:sz w:val="28"/>
          <w:szCs w:val="28"/>
        </w:rPr>
        <w:t xml:space="preserve"> струйно в дни 8, 15, 22 и 29.</w:t>
      </w:r>
      <w:r w:rsidR="00A06B43" w:rsidRPr="006C29B6">
        <w:rPr>
          <w:rFonts w:eastAsia="Calibri"/>
          <w:bCs/>
          <w:sz w:val="28"/>
          <w:szCs w:val="28"/>
        </w:rPr>
        <w:t xml:space="preserve"> Применение итраконазола и вориконазола на фоне введения</w:t>
      </w:r>
      <w:r w:rsidR="00CF5D9A" w:rsidRPr="006C29B6">
        <w:rPr>
          <w:rFonts w:eastAsia="Calibri"/>
          <w:bCs/>
          <w:sz w:val="28"/>
          <w:szCs w:val="28"/>
        </w:rPr>
        <w:t xml:space="preserve"> </w:t>
      </w:r>
      <w:r w:rsidR="00A06B43" w:rsidRPr="006C29B6">
        <w:rPr>
          <w:rFonts w:eastAsia="Calibri"/>
          <w:bCs/>
          <w:sz w:val="28"/>
          <w:szCs w:val="28"/>
        </w:rPr>
        <w:t xml:space="preserve">винкристина противопоказано из-за </w:t>
      </w:r>
      <w:proofErr w:type="gramStart"/>
      <w:r w:rsidR="00A06B43" w:rsidRPr="006C29B6">
        <w:rPr>
          <w:rFonts w:eastAsia="Calibri"/>
          <w:bCs/>
          <w:sz w:val="28"/>
          <w:szCs w:val="28"/>
        </w:rPr>
        <w:t>высокой</w:t>
      </w:r>
      <w:proofErr w:type="gramEnd"/>
      <w:r w:rsidR="00A06B43" w:rsidRPr="006C29B6">
        <w:rPr>
          <w:rFonts w:eastAsia="Calibri"/>
          <w:bCs/>
          <w:sz w:val="28"/>
          <w:szCs w:val="28"/>
        </w:rPr>
        <w:t xml:space="preserve"> нейротоксичности.</w:t>
      </w:r>
    </w:p>
    <w:p w14:paraId="4F227C5D" w14:textId="77777777" w:rsidR="00A06B43" w:rsidRPr="006C29B6" w:rsidRDefault="006C29B6" w:rsidP="00CA61A8">
      <w:pPr>
        <w:pStyle w:val="af5"/>
        <w:numPr>
          <w:ilvl w:val="0"/>
          <w:numId w:val="91"/>
        </w:numPr>
        <w:tabs>
          <w:tab w:val="left" w:pos="567"/>
        </w:tabs>
        <w:autoSpaceDE w:val="0"/>
        <w:autoSpaceDN w:val="0"/>
        <w:adjustRightInd w:val="0"/>
        <w:ind w:left="0" w:firstLine="0"/>
        <w:jc w:val="both"/>
        <w:rPr>
          <w:rFonts w:eastAsia="Calibri"/>
          <w:sz w:val="28"/>
          <w:szCs w:val="28"/>
        </w:rPr>
      </w:pPr>
      <w:r w:rsidRPr="006C29B6">
        <w:rPr>
          <w:rFonts w:eastAsia="Calibri"/>
          <w:bCs/>
          <w:sz w:val="28"/>
          <w:szCs w:val="28"/>
        </w:rPr>
        <w:t>и</w:t>
      </w:r>
      <w:r w:rsidR="00A06B43" w:rsidRPr="006C29B6">
        <w:rPr>
          <w:rFonts w:eastAsia="Calibri"/>
          <w:bCs/>
          <w:sz w:val="28"/>
          <w:szCs w:val="28"/>
        </w:rPr>
        <w:t>дарубицин (IDA) 8 мг/м</w:t>
      </w:r>
      <w:proofErr w:type="gramStart"/>
      <w:r w:rsidR="00A06B43" w:rsidRPr="006C29B6">
        <w:rPr>
          <w:rFonts w:eastAsia="Calibri"/>
          <w:bCs/>
          <w:sz w:val="28"/>
          <w:szCs w:val="28"/>
          <w:vertAlign w:val="superscript"/>
        </w:rPr>
        <w:t>2</w:t>
      </w:r>
      <w:proofErr w:type="gramEnd"/>
      <w:r w:rsidR="00A06B43" w:rsidRPr="006C29B6">
        <w:rPr>
          <w:rFonts w:eastAsia="Calibri"/>
          <w:bCs/>
          <w:sz w:val="28"/>
          <w:szCs w:val="28"/>
        </w:rPr>
        <w:t xml:space="preserve"> </w:t>
      </w:r>
      <w:r w:rsidR="00A06B43" w:rsidRPr="006C29B6">
        <w:rPr>
          <w:rFonts w:eastAsia="Calibri"/>
          <w:sz w:val="28"/>
          <w:szCs w:val="28"/>
        </w:rPr>
        <w:t>в</w:t>
      </w:r>
      <w:r>
        <w:rPr>
          <w:rFonts w:eastAsia="Calibri"/>
          <w:sz w:val="28"/>
          <w:szCs w:val="28"/>
        </w:rPr>
        <w:t>/в</w:t>
      </w:r>
      <w:r w:rsidR="00A06B43" w:rsidRPr="006C29B6">
        <w:rPr>
          <w:rFonts w:eastAsia="Calibri"/>
          <w:sz w:val="28"/>
          <w:szCs w:val="28"/>
        </w:rPr>
        <w:t xml:space="preserve"> за 1 час в дни 8, 15, 22 и 29.</w:t>
      </w:r>
    </w:p>
    <w:p w14:paraId="7909CE6E" w14:textId="77777777" w:rsidR="00A06B43" w:rsidRPr="006C29B6" w:rsidRDefault="00A06B43" w:rsidP="00CA61A8">
      <w:pPr>
        <w:pStyle w:val="af5"/>
        <w:numPr>
          <w:ilvl w:val="0"/>
          <w:numId w:val="91"/>
        </w:numPr>
        <w:tabs>
          <w:tab w:val="left" w:pos="567"/>
        </w:tabs>
        <w:autoSpaceDE w:val="0"/>
        <w:autoSpaceDN w:val="0"/>
        <w:adjustRightInd w:val="0"/>
        <w:ind w:left="0" w:firstLine="0"/>
        <w:jc w:val="both"/>
        <w:rPr>
          <w:color w:val="000000"/>
          <w:sz w:val="28"/>
          <w:szCs w:val="28"/>
        </w:rPr>
      </w:pPr>
      <w:r w:rsidRPr="006C29B6">
        <w:rPr>
          <w:rFonts w:eastAsia="Calibri"/>
          <w:bCs/>
          <w:sz w:val="28"/>
          <w:szCs w:val="28"/>
        </w:rPr>
        <w:t xml:space="preserve">PEG-L-аспарагиназа (PEG-L-ASP) 1000 </w:t>
      </w:r>
      <w:proofErr w:type="gramStart"/>
      <w:r w:rsidRPr="006C29B6">
        <w:rPr>
          <w:rFonts w:eastAsia="Calibri"/>
          <w:bCs/>
          <w:sz w:val="28"/>
          <w:szCs w:val="28"/>
        </w:rPr>
        <w:t>ЕД</w:t>
      </w:r>
      <w:proofErr w:type="gramEnd"/>
      <w:r w:rsidRPr="006C29B6">
        <w:rPr>
          <w:rFonts w:eastAsia="Calibri"/>
          <w:bCs/>
          <w:sz w:val="28"/>
          <w:szCs w:val="28"/>
        </w:rPr>
        <w:t>/м</w:t>
      </w:r>
      <w:r w:rsidRPr="006C29B6">
        <w:rPr>
          <w:rFonts w:eastAsia="Calibri"/>
          <w:bCs/>
          <w:sz w:val="28"/>
          <w:szCs w:val="28"/>
          <w:vertAlign w:val="superscript"/>
        </w:rPr>
        <w:t>2</w:t>
      </w:r>
      <w:r w:rsidRPr="006C29B6">
        <w:rPr>
          <w:rFonts w:eastAsia="Calibri"/>
          <w:bCs/>
          <w:sz w:val="28"/>
          <w:szCs w:val="28"/>
        </w:rPr>
        <w:t xml:space="preserve"> </w:t>
      </w:r>
      <w:r w:rsidRPr="006C29B6">
        <w:rPr>
          <w:rFonts w:eastAsia="Calibri"/>
          <w:sz w:val="28"/>
          <w:szCs w:val="28"/>
        </w:rPr>
        <w:t>вводится в</w:t>
      </w:r>
      <w:r w:rsidR="006C29B6">
        <w:rPr>
          <w:rFonts w:eastAsia="Calibri"/>
          <w:sz w:val="28"/>
          <w:szCs w:val="28"/>
        </w:rPr>
        <w:t>/в</w:t>
      </w:r>
      <w:r w:rsidRPr="006C29B6">
        <w:rPr>
          <w:rFonts w:eastAsia="Calibri"/>
          <w:sz w:val="28"/>
          <w:szCs w:val="28"/>
        </w:rPr>
        <w:t xml:space="preserve"> за 2-4</w:t>
      </w:r>
      <w:r w:rsidR="00CF5D9A" w:rsidRPr="006C29B6">
        <w:rPr>
          <w:rFonts w:eastAsia="Calibri"/>
          <w:sz w:val="28"/>
          <w:szCs w:val="28"/>
        </w:rPr>
        <w:t xml:space="preserve"> </w:t>
      </w:r>
      <w:r w:rsidRPr="006C29B6">
        <w:rPr>
          <w:rFonts w:eastAsia="Calibri"/>
          <w:sz w:val="28"/>
          <w:szCs w:val="28"/>
        </w:rPr>
        <w:t>часа в дни 8 и 22. Между введением VCR и PEG-L-asp сделать перерыв не менее</w:t>
      </w:r>
      <w:r w:rsidR="00CF5D9A" w:rsidRPr="006C29B6">
        <w:rPr>
          <w:rFonts w:eastAsia="Calibri"/>
          <w:sz w:val="28"/>
          <w:szCs w:val="28"/>
        </w:rPr>
        <w:t xml:space="preserve"> </w:t>
      </w:r>
      <w:r w:rsidRPr="006C29B6">
        <w:rPr>
          <w:rFonts w:eastAsia="Calibri"/>
          <w:sz w:val="28"/>
          <w:szCs w:val="28"/>
        </w:rPr>
        <w:t>4-х часов</w:t>
      </w:r>
      <w:r w:rsidR="00CF5D9A" w:rsidRPr="006C29B6">
        <w:rPr>
          <w:rFonts w:eastAsia="Calibri"/>
          <w:sz w:val="28"/>
          <w:szCs w:val="28"/>
        </w:rPr>
        <w:t>.</w:t>
      </w:r>
    </w:p>
    <w:p w14:paraId="08413937" w14:textId="77777777" w:rsidR="00FA3662" w:rsidRPr="00A06B43"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285B02C2" wp14:editId="468597B4">
            <wp:extent cx="6646545" cy="2531745"/>
            <wp:effectExtent l="0" t="0" r="8255" b="8255"/>
            <wp:docPr id="32" name="Рисунок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6545" cy="2531745"/>
                    </a:xfrm>
                    <a:prstGeom prst="rect">
                      <a:avLst/>
                    </a:prstGeom>
                    <a:noFill/>
                    <a:ln>
                      <a:noFill/>
                    </a:ln>
                  </pic:spPr>
                </pic:pic>
              </a:graphicData>
            </a:graphic>
          </wp:inline>
        </w:drawing>
      </w:r>
    </w:p>
    <w:p w14:paraId="493CB225" w14:textId="77777777" w:rsidR="00A16A3E" w:rsidRPr="00A16A3E" w:rsidRDefault="00A16A3E" w:rsidP="004B4066">
      <w:pPr>
        <w:autoSpaceDE w:val="0"/>
        <w:autoSpaceDN w:val="0"/>
        <w:adjustRightInd w:val="0"/>
        <w:rPr>
          <w:rFonts w:eastAsia="Calibri"/>
          <w:color w:val="24211D"/>
        </w:rPr>
      </w:pPr>
      <w:proofErr w:type="gramStart"/>
      <w:r w:rsidRPr="00A16A3E">
        <w:rPr>
          <w:rFonts w:eastAsia="Calibri"/>
          <w:color w:val="24211D"/>
        </w:rPr>
        <w:t>* Облучение ЦНС в дозе 12 Гр только для пациентов с инициальным нейролейкозом,</w:t>
      </w:r>
      <w:r>
        <w:rPr>
          <w:rFonts w:eastAsia="Calibri"/>
          <w:color w:val="24211D"/>
        </w:rPr>
        <w:t xml:space="preserve"> </w:t>
      </w:r>
      <w:r w:rsidRPr="00A16A3E">
        <w:rPr>
          <w:rFonts w:eastAsia="Calibri"/>
          <w:color w:val="24211D"/>
        </w:rPr>
        <w:t>достигшим возраста 12 месяцев.</w:t>
      </w:r>
      <w:proofErr w:type="gramEnd"/>
    </w:p>
    <w:p w14:paraId="388B1400" w14:textId="77777777" w:rsidR="00FA3662" w:rsidRPr="00A16A3E" w:rsidRDefault="006C29B6" w:rsidP="004B4066">
      <w:pPr>
        <w:widowControl w:val="0"/>
        <w:tabs>
          <w:tab w:val="left" w:pos="90"/>
        </w:tabs>
        <w:autoSpaceDE w:val="0"/>
        <w:autoSpaceDN w:val="0"/>
        <w:adjustRightInd w:val="0"/>
        <w:jc w:val="both"/>
        <w:rPr>
          <w:color w:val="000000"/>
          <w:sz w:val="28"/>
          <w:szCs w:val="28"/>
        </w:rPr>
      </w:pPr>
      <w:r w:rsidRPr="006C29B6">
        <w:rPr>
          <w:rFonts w:eastAsia="Calibri"/>
          <w:b/>
          <w:sz w:val="28"/>
          <w:szCs w:val="28"/>
        </w:rPr>
        <w:t>Схема 1</w:t>
      </w:r>
      <w:r w:rsidRPr="003E7C62">
        <w:rPr>
          <w:rFonts w:eastAsia="Calibri"/>
          <w:b/>
          <w:sz w:val="28"/>
          <w:szCs w:val="28"/>
        </w:rPr>
        <w:t>2</w:t>
      </w:r>
      <w:r w:rsidRPr="003E7C62">
        <w:rPr>
          <w:rFonts w:eastAsia="Calibri"/>
          <w:sz w:val="28"/>
          <w:szCs w:val="28"/>
        </w:rPr>
        <w:t>.</w:t>
      </w:r>
      <w:r w:rsidR="00A16A3E" w:rsidRPr="00A16A3E">
        <w:rPr>
          <w:rFonts w:eastAsia="Calibri"/>
          <w:color w:val="000000"/>
          <w:sz w:val="28"/>
          <w:szCs w:val="28"/>
        </w:rPr>
        <w:t xml:space="preserve"> </w:t>
      </w:r>
      <w:r>
        <w:rPr>
          <w:rFonts w:eastAsia="Calibri"/>
          <w:color w:val="000000"/>
          <w:sz w:val="28"/>
          <w:szCs w:val="28"/>
        </w:rPr>
        <w:t>П</w:t>
      </w:r>
      <w:r w:rsidR="00A16A3E" w:rsidRPr="00A16A3E">
        <w:rPr>
          <w:rFonts w:eastAsia="Calibri"/>
          <w:color w:val="000000"/>
          <w:sz w:val="28"/>
          <w:szCs w:val="28"/>
        </w:rPr>
        <w:t>ротокола II.</w:t>
      </w:r>
    </w:p>
    <w:p w14:paraId="4A8B26AE" w14:textId="77777777" w:rsidR="00FA3662" w:rsidRPr="00A06B43" w:rsidRDefault="00FA3662" w:rsidP="004B4066">
      <w:pPr>
        <w:widowControl w:val="0"/>
        <w:tabs>
          <w:tab w:val="left" w:pos="90"/>
        </w:tabs>
        <w:autoSpaceDE w:val="0"/>
        <w:autoSpaceDN w:val="0"/>
        <w:adjustRightInd w:val="0"/>
        <w:jc w:val="both"/>
        <w:rPr>
          <w:color w:val="000000"/>
          <w:sz w:val="28"/>
          <w:szCs w:val="28"/>
        </w:rPr>
      </w:pPr>
    </w:p>
    <w:p w14:paraId="5757C384"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Дозирование препаратов осуществляется в соответствии с площадью</w:t>
      </w:r>
      <w:r>
        <w:rPr>
          <w:rFonts w:eastAsia="Calibri"/>
          <w:sz w:val="28"/>
          <w:szCs w:val="28"/>
        </w:rPr>
        <w:t xml:space="preserve"> </w:t>
      </w:r>
      <w:r w:rsidRPr="00A16A3E">
        <w:rPr>
          <w:rFonts w:eastAsia="Calibri"/>
          <w:sz w:val="28"/>
          <w:szCs w:val="28"/>
        </w:rPr>
        <w:t>поверхности тела и возрастом пациента. Пересчет площади поверхности тела</w:t>
      </w:r>
      <w:r>
        <w:rPr>
          <w:rFonts w:eastAsia="Calibri"/>
          <w:sz w:val="28"/>
          <w:szCs w:val="28"/>
        </w:rPr>
        <w:t xml:space="preserve"> </w:t>
      </w:r>
      <w:r w:rsidRPr="00A16A3E">
        <w:rPr>
          <w:rFonts w:eastAsia="Calibri"/>
          <w:sz w:val="28"/>
          <w:szCs w:val="28"/>
        </w:rPr>
        <w:t>проводится перед началом фазы II.</w:t>
      </w:r>
    </w:p>
    <w:p w14:paraId="5CF484C7"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 xml:space="preserve">Необходимые условия для начала II фазы </w:t>
      </w:r>
      <w:r w:rsidR="00EA776D">
        <w:rPr>
          <w:rFonts w:eastAsia="Calibri"/>
          <w:sz w:val="28"/>
          <w:szCs w:val="28"/>
        </w:rPr>
        <w:t>П</w:t>
      </w:r>
      <w:r w:rsidR="00EA776D" w:rsidRPr="00A16A3E">
        <w:rPr>
          <w:rFonts w:eastAsia="Calibri"/>
          <w:sz w:val="28"/>
          <w:szCs w:val="28"/>
        </w:rPr>
        <w:t xml:space="preserve">ротокола </w:t>
      </w:r>
      <w:r w:rsidRPr="00A16A3E">
        <w:rPr>
          <w:rFonts w:eastAsia="Calibri"/>
          <w:sz w:val="28"/>
          <w:szCs w:val="28"/>
        </w:rPr>
        <w:t>II:</w:t>
      </w:r>
    </w:p>
    <w:p w14:paraId="2B96C0BA" w14:textId="77777777" w:rsidR="00A16A3E" w:rsidRPr="00EA776D" w:rsidRDefault="00A16A3E"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lastRenderedPageBreak/>
        <w:t>удовлетворительное общее состояние;</w:t>
      </w:r>
    </w:p>
    <w:p w14:paraId="516C71C4" w14:textId="77777777" w:rsidR="00A16A3E" w:rsidRPr="00EA776D" w:rsidRDefault="00A16A3E"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отсутствие тяжелых инфекций и органной токсичности;</w:t>
      </w:r>
    </w:p>
    <w:p w14:paraId="48555002" w14:textId="77777777" w:rsidR="00A16A3E" w:rsidRPr="00EA776D" w:rsidRDefault="00A16A3E"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 xml:space="preserve">лейкоциты </w:t>
      </w:r>
      <w:r w:rsidRPr="00EA776D">
        <w:rPr>
          <w:rFonts w:eastAsia="SymbolMT"/>
          <w:sz w:val="28"/>
          <w:szCs w:val="28"/>
        </w:rPr>
        <w:t xml:space="preserve">≥ </w:t>
      </w:r>
      <w:r w:rsidRPr="00EA776D">
        <w:rPr>
          <w:rFonts w:eastAsia="Calibri"/>
          <w:sz w:val="28"/>
          <w:szCs w:val="28"/>
        </w:rPr>
        <w:t>2,0 ×10</w:t>
      </w:r>
      <w:r w:rsidRPr="00EA776D">
        <w:rPr>
          <w:rFonts w:eastAsia="Calibri"/>
          <w:sz w:val="28"/>
          <w:szCs w:val="28"/>
          <w:vertAlign w:val="superscript"/>
        </w:rPr>
        <w:t>9</w:t>
      </w:r>
      <w:r w:rsidRPr="00EA776D">
        <w:rPr>
          <w:rFonts w:eastAsia="Calibri"/>
          <w:sz w:val="28"/>
          <w:szCs w:val="28"/>
        </w:rPr>
        <w:t>/л;</w:t>
      </w:r>
    </w:p>
    <w:p w14:paraId="0BEB3479" w14:textId="77777777" w:rsidR="00A16A3E" w:rsidRPr="00EA776D" w:rsidRDefault="00A16A3E"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 xml:space="preserve">гранулоциты </w:t>
      </w:r>
      <w:r w:rsidRPr="00EA776D">
        <w:rPr>
          <w:rFonts w:eastAsia="SymbolMT"/>
          <w:sz w:val="28"/>
          <w:szCs w:val="28"/>
        </w:rPr>
        <w:t xml:space="preserve">≥ </w:t>
      </w:r>
      <w:r w:rsidRPr="00EA776D">
        <w:rPr>
          <w:rFonts w:eastAsia="Calibri"/>
          <w:sz w:val="28"/>
          <w:szCs w:val="28"/>
        </w:rPr>
        <w:t>500/мкл;</w:t>
      </w:r>
    </w:p>
    <w:p w14:paraId="5948ADF8" w14:textId="77777777" w:rsidR="00A16A3E" w:rsidRPr="00EA776D" w:rsidRDefault="00A16A3E"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 xml:space="preserve">тромбоциты </w:t>
      </w:r>
      <w:r w:rsidRPr="00EA776D">
        <w:rPr>
          <w:rFonts w:eastAsia="SymbolMT"/>
          <w:sz w:val="28"/>
          <w:szCs w:val="28"/>
        </w:rPr>
        <w:t xml:space="preserve">≥ </w:t>
      </w:r>
      <w:r w:rsidRPr="00EA776D">
        <w:rPr>
          <w:rFonts w:eastAsia="Calibri"/>
          <w:sz w:val="28"/>
          <w:szCs w:val="28"/>
        </w:rPr>
        <w:t>50 ×10</w:t>
      </w:r>
      <w:r w:rsidRPr="00EA776D">
        <w:rPr>
          <w:rFonts w:eastAsia="Calibri"/>
          <w:sz w:val="28"/>
          <w:szCs w:val="28"/>
          <w:vertAlign w:val="superscript"/>
        </w:rPr>
        <w:t>9</w:t>
      </w:r>
      <w:r w:rsidRPr="00EA776D">
        <w:rPr>
          <w:rFonts w:eastAsia="Calibri"/>
          <w:sz w:val="28"/>
          <w:szCs w:val="28"/>
        </w:rPr>
        <w:t>/л.</w:t>
      </w:r>
    </w:p>
    <w:p w14:paraId="5446DCC8" w14:textId="77777777" w:rsidR="00A16A3E" w:rsidRPr="00EA776D" w:rsidRDefault="00EA776D" w:rsidP="00CA61A8">
      <w:pPr>
        <w:pStyle w:val="af5"/>
        <w:numPr>
          <w:ilvl w:val="0"/>
          <w:numId w:val="92"/>
        </w:numPr>
        <w:tabs>
          <w:tab w:val="left" w:pos="567"/>
        </w:tabs>
        <w:autoSpaceDE w:val="0"/>
        <w:autoSpaceDN w:val="0"/>
        <w:adjustRightInd w:val="0"/>
        <w:ind w:left="0" w:firstLine="0"/>
        <w:jc w:val="both"/>
        <w:rPr>
          <w:rFonts w:eastAsia="Calibri"/>
          <w:sz w:val="28"/>
          <w:szCs w:val="28"/>
        </w:rPr>
      </w:pPr>
      <w:r w:rsidRPr="00EA776D">
        <w:rPr>
          <w:rFonts w:eastAsia="Calibri"/>
          <w:bCs/>
          <w:sz w:val="28"/>
          <w:szCs w:val="28"/>
        </w:rPr>
        <w:t>ц</w:t>
      </w:r>
      <w:r w:rsidR="00A16A3E" w:rsidRPr="00EA776D">
        <w:rPr>
          <w:rFonts w:eastAsia="Calibri"/>
          <w:bCs/>
          <w:sz w:val="28"/>
          <w:szCs w:val="28"/>
        </w:rPr>
        <w:t>иклофосфан (ЦФ) 1000 мг/м</w:t>
      </w:r>
      <w:proofErr w:type="gramStart"/>
      <w:r w:rsidR="00A16A3E" w:rsidRPr="00EA776D">
        <w:rPr>
          <w:rFonts w:eastAsia="Calibri"/>
          <w:bCs/>
          <w:sz w:val="28"/>
          <w:szCs w:val="28"/>
          <w:vertAlign w:val="superscript"/>
        </w:rPr>
        <w:t>2</w:t>
      </w:r>
      <w:proofErr w:type="gramEnd"/>
      <w:r w:rsidR="00A16A3E" w:rsidRPr="00EA776D">
        <w:rPr>
          <w:rFonts w:eastAsia="Calibri"/>
          <w:b/>
          <w:bCs/>
          <w:sz w:val="28"/>
          <w:szCs w:val="28"/>
        </w:rPr>
        <w:t xml:space="preserve"> </w:t>
      </w:r>
      <w:r w:rsidR="00A16A3E" w:rsidRPr="00EA776D">
        <w:rPr>
          <w:rFonts w:eastAsia="Calibri"/>
          <w:sz w:val="28"/>
          <w:szCs w:val="28"/>
        </w:rPr>
        <w:t>в</w:t>
      </w:r>
      <w:r>
        <w:rPr>
          <w:rFonts w:eastAsia="Calibri"/>
          <w:sz w:val="28"/>
          <w:szCs w:val="28"/>
        </w:rPr>
        <w:t>/в</w:t>
      </w:r>
      <w:r w:rsidR="00A16A3E" w:rsidRPr="00EA776D">
        <w:rPr>
          <w:rFonts w:eastAsia="Calibri"/>
          <w:sz w:val="28"/>
          <w:szCs w:val="28"/>
        </w:rPr>
        <w:t xml:space="preserve"> за 1 час в день 36:</w:t>
      </w:r>
    </w:p>
    <w:p w14:paraId="3D90CEC1" w14:textId="77777777" w:rsidR="00A16A3E" w:rsidRPr="00EA776D" w:rsidRDefault="00A16A3E" w:rsidP="00CA61A8">
      <w:pPr>
        <w:pStyle w:val="af5"/>
        <w:numPr>
          <w:ilvl w:val="1"/>
          <w:numId w:val="93"/>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сопроводительная инфузионная терапия в объеме 3000 мл/м</w:t>
      </w:r>
      <w:proofErr w:type="gramStart"/>
      <w:r w:rsidRPr="00055849">
        <w:rPr>
          <w:rFonts w:eastAsia="Calibri"/>
          <w:sz w:val="28"/>
          <w:szCs w:val="28"/>
          <w:vertAlign w:val="superscript"/>
        </w:rPr>
        <w:t>2</w:t>
      </w:r>
      <w:proofErr w:type="gramEnd"/>
      <w:r w:rsidRPr="00EA776D">
        <w:rPr>
          <w:rFonts w:eastAsia="Calibri"/>
          <w:sz w:val="28"/>
          <w:szCs w:val="28"/>
        </w:rPr>
        <w:t xml:space="preserve"> за 24 часа;</w:t>
      </w:r>
    </w:p>
    <w:p w14:paraId="7758A3BE" w14:textId="77777777" w:rsidR="00A16A3E" w:rsidRPr="00EA776D" w:rsidRDefault="00A16A3E" w:rsidP="00CA61A8">
      <w:pPr>
        <w:pStyle w:val="af5"/>
        <w:numPr>
          <w:ilvl w:val="1"/>
          <w:numId w:val="93"/>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 xml:space="preserve">фуросемид 0,5 мг/кг </w:t>
      </w:r>
      <w:proofErr w:type="gramStart"/>
      <w:r w:rsidRPr="00EA776D">
        <w:rPr>
          <w:rFonts w:eastAsia="Calibri"/>
          <w:sz w:val="28"/>
          <w:szCs w:val="28"/>
        </w:rPr>
        <w:t>в</w:t>
      </w:r>
      <w:proofErr w:type="gramEnd"/>
      <w:r w:rsidR="00EA776D">
        <w:rPr>
          <w:rFonts w:eastAsia="Calibri"/>
          <w:sz w:val="28"/>
          <w:szCs w:val="28"/>
        </w:rPr>
        <w:t>/в</w:t>
      </w:r>
      <w:r w:rsidRPr="00EA776D">
        <w:rPr>
          <w:rFonts w:eastAsia="Calibri"/>
          <w:sz w:val="28"/>
          <w:szCs w:val="28"/>
        </w:rPr>
        <w:t xml:space="preserve"> струйно перед введением циклофосфана и через 6 и 12 часов от его начала;</w:t>
      </w:r>
    </w:p>
    <w:p w14:paraId="1E8EA3DD" w14:textId="77777777" w:rsidR="00A16A3E" w:rsidRPr="00EA776D" w:rsidRDefault="00A16A3E" w:rsidP="00CA61A8">
      <w:pPr>
        <w:pStyle w:val="af5"/>
        <w:numPr>
          <w:ilvl w:val="1"/>
          <w:numId w:val="93"/>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Mesna® (уромитексан) 400 мг/м</w:t>
      </w:r>
      <w:proofErr w:type="gramStart"/>
      <w:r w:rsidRPr="00055849">
        <w:rPr>
          <w:rFonts w:eastAsia="Calibri"/>
          <w:sz w:val="28"/>
          <w:szCs w:val="28"/>
          <w:vertAlign w:val="superscript"/>
        </w:rPr>
        <w:t>2</w:t>
      </w:r>
      <w:proofErr w:type="gramEnd"/>
      <w:r w:rsidRPr="00EA776D">
        <w:rPr>
          <w:rFonts w:eastAsia="Calibri"/>
          <w:sz w:val="28"/>
          <w:szCs w:val="28"/>
        </w:rPr>
        <w:t xml:space="preserve"> внутривенно струйно перед введением циклофосфана и через 4 и 8 часов от его начала.</w:t>
      </w:r>
    </w:p>
    <w:p w14:paraId="6131283B" w14:textId="77777777" w:rsidR="00A16A3E" w:rsidRPr="00EA776D" w:rsidRDefault="00A16A3E" w:rsidP="00CA61A8">
      <w:pPr>
        <w:pStyle w:val="af5"/>
        <w:numPr>
          <w:ilvl w:val="0"/>
          <w:numId w:val="95"/>
        </w:numPr>
        <w:tabs>
          <w:tab w:val="left" w:pos="567"/>
        </w:tabs>
        <w:autoSpaceDE w:val="0"/>
        <w:autoSpaceDN w:val="0"/>
        <w:adjustRightInd w:val="0"/>
        <w:ind w:left="0" w:firstLine="0"/>
        <w:jc w:val="both"/>
        <w:rPr>
          <w:rFonts w:eastAsia="Calibri"/>
          <w:sz w:val="28"/>
          <w:szCs w:val="28"/>
        </w:rPr>
      </w:pPr>
      <w:r w:rsidRPr="00EA776D">
        <w:rPr>
          <w:rFonts w:eastAsia="Calibri"/>
          <w:bCs/>
          <w:sz w:val="28"/>
          <w:szCs w:val="28"/>
        </w:rPr>
        <w:t>6-меркаптопурин (6-МП) 60 мг/м</w:t>
      </w:r>
      <w:proofErr w:type="gramStart"/>
      <w:r w:rsidRPr="00EA776D">
        <w:rPr>
          <w:rFonts w:eastAsia="Calibri"/>
          <w:bCs/>
          <w:sz w:val="28"/>
          <w:szCs w:val="28"/>
          <w:vertAlign w:val="superscript"/>
        </w:rPr>
        <w:t>2</w:t>
      </w:r>
      <w:proofErr w:type="gramEnd"/>
      <w:r w:rsidRPr="00EA776D">
        <w:rPr>
          <w:rFonts w:eastAsia="Calibri"/>
          <w:bCs/>
          <w:sz w:val="28"/>
          <w:szCs w:val="28"/>
        </w:rPr>
        <w:t xml:space="preserve"> </w:t>
      </w:r>
      <w:r w:rsidRPr="00EA776D">
        <w:rPr>
          <w:rFonts w:eastAsia="Calibri"/>
          <w:sz w:val="28"/>
          <w:szCs w:val="28"/>
        </w:rPr>
        <w:t>ежедневно с 36 по 49 дни через рот.</w:t>
      </w:r>
    </w:p>
    <w:p w14:paraId="35E13C32" w14:textId="77777777" w:rsidR="00A16A3E" w:rsidRPr="00EA776D" w:rsidRDefault="00EA776D" w:rsidP="00CA61A8">
      <w:pPr>
        <w:pStyle w:val="af5"/>
        <w:numPr>
          <w:ilvl w:val="0"/>
          <w:numId w:val="95"/>
        </w:numPr>
        <w:tabs>
          <w:tab w:val="left" w:pos="567"/>
        </w:tabs>
        <w:autoSpaceDE w:val="0"/>
        <w:autoSpaceDN w:val="0"/>
        <w:adjustRightInd w:val="0"/>
        <w:ind w:left="0" w:firstLine="0"/>
        <w:jc w:val="both"/>
        <w:rPr>
          <w:rFonts w:eastAsia="Calibri"/>
          <w:sz w:val="28"/>
          <w:szCs w:val="28"/>
        </w:rPr>
      </w:pPr>
      <w:r>
        <w:rPr>
          <w:rFonts w:eastAsia="Calibri"/>
          <w:bCs/>
          <w:sz w:val="28"/>
          <w:szCs w:val="28"/>
        </w:rPr>
        <w:t>ц</w:t>
      </w:r>
      <w:r w:rsidR="00A16A3E" w:rsidRPr="00EA776D">
        <w:rPr>
          <w:rFonts w:eastAsia="Calibri"/>
          <w:bCs/>
          <w:sz w:val="28"/>
          <w:szCs w:val="28"/>
        </w:rPr>
        <w:t>итозина арабинозид (ARA-C) 75 мг/м</w:t>
      </w:r>
      <w:proofErr w:type="gramStart"/>
      <w:r w:rsidR="00A16A3E" w:rsidRPr="00EA776D">
        <w:rPr>
          <w:rFonts w:eastAsia="Calibri"/>
          <w:bCs/>
          <w:sz w:val="28"/>
          <w:szCs w:val="28"/>
          <w:vertAlign w:val="superscript"/>
        </w:rPr>
        <w:t>2</w:t>
      </w:r>
      <w:proofErr w:type="gramEnd"/>
      <w:r w:rsidR="00A16A3E" w:rsidRPr="00EA776D">
        <w:rPr>
          <w:rFonts w:eastAsia="Calibri"/>
          <w:bCs/>
          <w:sz w:val="28"/>
          <w:szCs w:val="28"/>
        </w:rPr>
        <w:t xml:space="preserve"> </w:t>
      </w:r>
      <w:r>
        <w:rPr>
          <w:rFonts w:eastAsia="Calibri"/>
          <w:bCs/>
          <w:sz w:val="28"/>
          <w:szCs w:val="28"/>
        </w:rPr>
        <w:t>в</w:t>
      </w:r>
      <w:r>
        <w:rPr>
          <w:rFonts w:eastAsia="Calibri"/>
          <w:sz w:val="28"/>
          <w:szCs w:val="28"/>
        </w:rPr>
        <w:t>/в</w:t>
      </w:r>
      <w:r w:rsidR="00A16A3E" w:rsidRPr="00EA776D">
        <w:rPr>
          <w:rFonts w:eastAsia="Calibri"/>
          <w:sz w:val="28"/>
          <w:szCs w:val="28"/>
        </w:rPr>
        <w:t xml:space="preserve"> струйно:</w:t>
      </w:r>
    </w:p>
    <w:p w14:paraId="1CCF1F0F" w14:textId="77777777" w:rsidR="00EA776D" w:rsidRPr="00EA776D" w:rsidRDefault="00A16A3E" w:rsidP="00CA61A8">
      <w:pPr>
        <w:pStyle w:val="af5"/>
        <w:numPr>
          <w:ilvl w:val="1"/>
          <w:numId w:val="93"/>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в дни по 38 по 41 включительно – 1-й блок;</w:t>
      </w:r>
    </w:p>
    <w:p w14:paraId="50E75492" w14:textId="77777777" w:rsidR="00A16A3E" w:rsidRPr="00EA776D" w:rsidRDefault="00A16A3E" w:rsidP="00CA61A8">
      <w:pPr>
        <w:pStyle w:val="af5"/>
        <w:numPr>
          <w:ilvl w:val="1"/>
          <w:numId w:val="93"/>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в дни с 45 по 48 включительно – 2-й блок.</w:t>
      </w:r>
    </w:p>
    <w:p w14:paraId="55A441E0" w14:textId="77777777" w:rsidR="00A16A3E" w:rsidRPr="00EA776D" w:rsidRDefault="00A16A3E" w:rsidP="004B4066">
      <w:pPr>
        <w:pStyle w:val="af5"/>
        <w:tabs>
          <w:tab w:val="left" w:pos="567"/>
        </w:tabs>
        <w:autoSpaceDE w:val="0"/>
        <w:autoSpaceDN w:val="0"/>
        <w:adjustRightInd w:val="0"/>
        <w:ind w:left="0"/>
        <w:jc w:val="both"/>
        <w:rPr>
          <w:rFonts w:eastAsia="Calibri"/>
          <w:sz w:val="28"/>
          <w:szCs w:val="28"/>
        </w:rPr>
      </w:pPr>
      <w:r w:rsidRPr="00EA776D">
        <w:rPr>
          <w:rFonts w:eastAsia="Calibri"/>
          <w:sz w:val="28"/>
          <w:szCs w:val="28"/>
        </w:rPr>
        <w:t>Блоки цитозара проводятся при следующих условиях:</w:t>
      </w:r>
    </w:p>
    <w:p w14:paraId="19800A3D" w14:textId="77777777" w:rsidR="00EA776D" w:rsidRPr="00EA776D" w:rsidRDefault="00A16A3E" w:rsidP="00CA61A8">
      <w:pPr>
        <w:pStyle w:val="af5"/>
        <w:numPr>
          <w:ilvl w:val="0"/>
          <w:numId w:val="94"/>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при лейкоцитах &gt; 0,5 ×10</w:t>
      </w:r>
      <w:r w:rsidRPr="00EA776D">
        <w:rPr>
          <w:rFonts w:eastAsia="Calibri"/>
          <w:sz w:val="28"/>
          <w:szCs w:val="28"/>
          <w:vertAlign w:val="superscript"/>
        </w:rPr>
        <w:t>9</w:t>
      </w:r>
      <w:r w:rsidRPr="00EA776D">
        <w:rPr>
          <w:rFonts w:eastAsia="Calibri"/>
          <w:sz w:val="28"/>
          <w:szCs w:val="28"/>
        </w:rPr>
        <w:t>/л;</w:t>
      </w:r>
    </w:p>
    <w:p w14:paraId="60159429" w14:textId="77777777" w:rsidR="00A16A3E" w:rsidRPr="00EA776D" w:rsidRDefault="00A16A3E" w:rsidP="00CA61A8">
      <w:pPr>
        <w:pStyle w:val="af5"/>
        <w:numPr>
          <w:ilvl w:val="0"/>
          <w:numId w:val="94"/>
        </w:numPr>
        <w:tabs>
          <w:tab w:val="left" w:pos="567"/>
        </w:tabs>
        <w:autoSpaceDE w:val="0"/>
        <w:autoSpaceDN w:val="0"/>
        <w:adjustRightInd w:val="0"/>
        <w:ind w:left="0" w:firstLine="0"/>
        <w:jc w:val="both"/>
        <w:rPr>
          <w:rFonts w:eastAsia="Calibri"/>
          <w:sz w:val="28"/>
          <w:szCs w:val="28"/>
        </w:rPr>
      </w:pPr>
      <w:proofErr w:type="gramStart"/>
      <w:r w:rsidRPr="00EA776D">
        <w:rPr>
          <w:rFonts w:eastAsia="Calibri"/>
          <w:sz w:val="28"/>
          <w:szCs w:val="28"/>
        </w:rPr>
        <w:t>тромбоцитах</w:t>
      </w:r>
      <w:proofErr w:type="gramEnd"/>
      <w:r w:rsidRPr="00EA776D">
        <w:rPr>
          <w:rFonts w:eastAsia="Calibri"/>
          <w:sz w:val="28"/>
          <w:szCs w:val="28"/>
        </w:rPr>
        <w:t xml:space="preserve"> &gt; 30 ×10</w:t>
      </w:r>
      <w:r w:rsidRPr="00EA776D">
        <w:rPr>
          <w:rFonts w:eastAsia="Calibri"/>
          <w:sz w:val="28"/>
          <w:szCs w:val="28"/>
          <w:vertAlign w:val="superscript"/>
        </w:rPr>
        <w:t>9</w:t>
      </w:r>
      <w:r w:rsidRPr="00EA776D">
        <w:rPr>
          <w:rFonts w:eastAsia="Calibri"/>
          <w:sz w:val="28"/>
          <w:szCs w:val="28"/>
        </w:rPr>
        <w:t>/л.</w:t>
      </w:r>
    </w:p>
    <w:p w14:paraId="36E1C61B" w14:textId="77777777" w:rsidR="00A16A3E" w:rsidRPr="00EA776D" w:rsidRDefault="00A16A3E" w:rsidP="004B4066">
      <w:pPr>
        <w:autoSpaceDE w:val="0"/>
        <w:autoSpaceDN w:val="0"/>
        <w:adjustRightInd w:val="0"/>
        <w:jc w:val="both"/>
        <w:rPr>
          <w:rFonts w:eastAsia="Calibri"/>
          <w:sz w:val="28"/>
          <w:szCs w:val="28"/>
        </w:rPr>
      </w:pPr>
      <w:r w:rsidRPr="00EA776D">
        <w:rPr>
          <w:rFonts w:eastAsia="Calibri"/>
          <w:sz w:val="28"/>
          <w:szCs w:val="28"/>
        </w:rPr>
        <w:t>Цитозаровый блок желательно не прерывать. В случае вынужденного перерыва в блоке ARA-C, 6-МП также отменяется.</w:t>
      </w:r>
    </w:p>
    <w:p w14:paraId="0E79D227" w14:textId="77777777" w:rsidR="00A16A3E" w:rsidRPr="00EA776D" w:rsidRDefault="00EA776D" w:rsidP="00CA61A8">
      <w:pPr>
        <w:pStyle w:val="af5"/>
        <w:numPr>
          <w:ilvl w:val="0"/>
          <w:numId w:val="96"/>
        </w:numPr>
        <w:tabs>
          <w:tab w:val="left" w:pos="567"/>
        </w:tabs>
        <w:autoSpaceDE w:val="0"/>
        <w:autoSpaceDN w:val="0"/>
        <w:adjustRightInd w:val="0"/>
        <w:ind w:left="0" w:firstLine="0"/>
        <w:jc w:val="both"/>
        <w:rPr>
          <w:rFonts w:eastAsia="Calibri"/>
          <w:sz w:val="28"/>
          <w:szCs w:val="28"/>
        </w:rPr>
      </w:pPr>
      <w:r w:rsidRPr="00EA776D">
        <w:rPr>
          <w:rFonts w:eastAsia="Calibri"/>
          <w:bCs/>
          <w:sz w:val="28"/>
          <w:szCs w:val="28"/>
        </w:rPr>
        <w:t>п</w:t>
      </w:r>
      <w:r w:rsidR="00A16A3E" w:rsidRPr="00EA776D">
        <w:rPr>
          <w:rFonts w:eastAsia="Calibri"/>
          <w:bCs/>
          <w:sz w:val="28"/>
          <w:szCs w:val="28"/>
        </w:rPr>
        <w:t>олная транс-ретиноевая кислота (ATRA, Весаноид®) 25 мг/м</w:t>
      </w:r>
      <w:proofErr w:type="gramStart"/>
      <w:r w:rsidR="00A16A3E" w:rsidRPr="00EA776D">
        <w:rPr>
          <w:rFonts w:eastAsia="Calibri"/>
          <w:bCs/>
          <w:sz w:val="28"/>
          <w:szCs w:val="28"/>
          <w:vertAlign w:val="superscript"/>
        </w:rPr>
        <w:t>2</w:t>
      </w:r>
      <w:proofErr w:type="gramEnd"/>
      <w:r w:rsidR="00A16A3E" w:rsidRPr="00EA776D">
        <w:rPr>
          <w:rFonts w:eastAsia="Calibri"/>
          <w:bCs/>
          <w:sz w:val="28"/>
          <w:szCs w:val="28"/>
        </w:rPr>
        <w:t xml:space="preserve"> </w:t>
      </w:r>
      <w:r>
        <w:rPr>
          <w:rFonts w:eastAsia="Calibri"/>
          <w:bCs/>
          <w:sz w:val="28"/>
          <w:szCs w:val="28"/>
          <w:lang w:val="en-US"/>
        </w:rPr>
        <w:t>per</w:t>
      </w:r>
      <w:r w:rsidRPr="00EA776D">
        <w:rPr>
          <w:rFonts w:eastAsia="Calibri"/>
          <w:bCs/>
          <w:sz w:val="28"/>
          <w:szCs w:val="28"/>
        </w:rPr>
        <w:t xml:space="preserve"> </w:t>
      </w:r>
      <w:r>
        <w:rPr>
          <w:rFonts w:eastAsia="Calibri"/>
          <w:bCs/>
          <w:sz w:val="28"/>
          <w:szCs w:val="28"/>
          <w:lang w:val="en-US"/>
        </w:rPr>
        <w:t>os</w:t>
      </w:r>
      <w:r w:rsidR="00A16A3E" w:rsidRPr="00EA776D">
        <w:rPr>
          <w:rFonts w:eastAsia="Calibri"/>
          <w:sz w:val="28"/>
          <w:szCs w:val="28"/>
        </w:rPr>
        <w:t xml:space="preserve"> назначается ежедневно в 1 или 2 приема во время кормления грудным молоком или адаптированной смесью в дни с 36 по 49 включительно параллельно с 6-МП. Если между фазами I и II протокола II возникает вынужденный перерыв из-за индуцированной аплазии костного мозга, назначение ATRA можно перенести на время этого перерыва.</w:t>
      </w:r>
    </w:p>
    <w:p w14:paraId="727FDB8F" w14:textId="77777777" w:rsidR="00A16A3E" w:rsidRPr="003E7C62" w:rsidRDefault="00EA776D" w:rsidP="00CA61A8">
      <w:pPr>
        <w:pStyle w:val="af5"/>
        <w:numPr>
          <w:ilvl w:val="0"/>
          <w:numId w:val="96"/>
        </w:numPr>
        <w:tabs>
          <w:tab w:val="left" w:pos="567"/>
        </w:tabs>
        <w:autoSpaceDE w:val="0"/>
        <w:autoSpaceDN w:val="0"/>
        <w:adjustRightInd w:val="0"/>
        <w:ind w:left="0" w:firstLine="0"/>
        <w:jc w:val="both"/>
        <w:rPr>
          <w:rFonts w:eastAsia="Calibri"/>
          <w:sz w:val="28"/>
          <w:szCs w:val="28"/>
        </w:rPr>
      </w:pPr>
      <w:r w:rsidRPr="003E7C62">
        <w:rPr>
          <w:rFonts w:eastAsia="Calibri"/>
          <w:bCs/>
          <w:sz w:val="28"/>
          <w:szCs w:val="28"/>
        </w:rPr>
        <w:t>т</w:t>
      </w:r>
      <w:r w:rsidR="00A16A3E" w:rsidRPr="003E7C62">
        <w:rPr>
          <w:rFonts w:eastAsia="Calibri"/>
          <w:bCs/>
          <w:sz w:val="28"/>
          <w:szCs w:val="28"/>
        </w:rPr>
        <w:t xml:space="preserve">риплет (MTX/ARA-C/PRED и/т): </w:t>
      </w:r>
      <w:r w:rsidR="00A16A3E" w:rsidRPr="003E7C62">
        <w:rPr>
          <w:rFonts w:eastAsia="Calibri"/>
          <w:sz w:val="28"/>
          <w:szCs w:val="28"/>
        </w:rPr>
        <w:t xml:space="preserve">интратекальное введение 3-х препаратов в дни 38 и 45. Дозирование препаратов - соответственно возрасту (Таблица </w:t>
      </w:r>
      <w:r w:rsidR="003E7C62" w:rsidRPr="003E7C62">
        <w:rPr>
          <w:rFonts w:eastAsia="Calibri"/>
          <w:sz w:val="28"/>
          <w:szCs w:val="28"/>
        </w:rPr>
        <w:t>4</w:t>
      </w:r>
      <w:r w:rsidR="00A16A3E" w:rsidRPr="003E7C62">
        <w:rPr>
          <w:rFonts w:eastAsia="Calibri"/>
          <w:sz w:val="28"/>
          <w:szCs w:val="28"/>
        </w:rPr>
        <w:t>).</w:t>
      </w:r>
    </w:p>
    <w:p w14:paraId="2E170266" w14:textId="77777777" w:rsidR="00A16A3E" w:rsidRPr="00A16A3E" w:rsidRDefault="00A16A3E" w:rsidP="004B4066">
      <w:pPr>
        <w:autoSpaceDE w:val="0"/>
        <w:autoSpaceDN w:val="0"/>
        <w:adjustRightInd w:val="0"/>
        <w:jc w:val="both"/>
        <w:rPr>
          <w:rFonts w:eastAsia="Calibri"/>
          <w:sz w:val="28"/>
          <w:szCs w:val="28"/>
        </w:rPr>
      </w:pPr>
      <w:r w:rsidRPr="003E7C62">
        <w:rPr>
          <w:rFonts w:eastAsia="Calibri"/>
          <w:sz w:val="28"/>
          <w:szCs w:val="28"/>
        </w:rPr>
        <w:t>После завершения протокола II пациенты группы высокого риска получают</w:t>
      </w:r>
      <w:r>
        <w:rPr>
          <w:rFonts w:eastAsia="Calibri"/>
          <w:sz w:val="28"/>
          <w:szCs w:val="28"/>
        </w:rPr>
        <w:t xml:space="preserve"> </w:t>
      </w:r>
      <w:r w:rsidRPr="00A16A3E">
        <w:rPr>
          <w:rFonts w:eastAsia="Calibri"/>
          <w:sz w:val="28"/>
          <w:szCs w:val="28"/>
        </w:rPr>
        <w:t>поддерживающую терапию.</w:t>
      </w:r>
    </w:p>
    <w:p w14:paraId="43C3C9DD" w14:textId="77777777" w:rsidR="00EA776D" w:rsidRDefault="00EA776D" w:rsidP="004B4066">
      <w:pPr>
        <w:autoSpaceDE w:val="0"/>
        <w:autoSpaceDN w:val="0"/>
        <w:adjustRightInd w:val="0"/>
        <w:ind w:firstLine="708"/>
        <w:jc w:val="center"/>
        <w:rPr>
          <w:rFonts w:eastAsia="Calibri"/>
          <w:b/>
          <w:bCs/>
          <w:sz w:val="28"/>
          <w:szCs w:val="28"/>
        </w:rPr>
      </w:pPr>
    </w:p>
    <w:p w14:paraId="4923EFB6" w14:textId="77777777" w:rsidR="00A16A3E" w:rsidRPr="00A16A3E" w:rsidRDefault="00A16A3E" w:rsidP="004B4066">
      <w:pPr>
        <w:autoSpaceDE w:val="0"/>
        <w:autoSpaceDN w:val="0"/>
        <w:adjustRightInd w:val="0"/>
        <w:ind w:firstLine="708"/>
        <w:jc w:val="center"/>
        <w:rPr>
          <w:rFonts w:eastAsia="Calibri"/>
          <w:b/>
          <w:bCs/>
          <w:sz w:val="28"/>
          <w:szCs w:val="28"/>
        </w:rPr>
      </w:pPr>
      <w:r w:rsidRPr="00A16A3E">
        <w:rPr>
          <w:rFonts w:eastAsia="Calibri"/>
          <w:b/>
          <w:bCs/>
          <w:sz w:val="28"/>
          <w:szCs w:val="28"/>
        </w:rPr>
        <w:t>Краниальное облучение</w:t>
      </w:r>
    </w:p>
    <w:p w14:paraId="02AFFD73" w14:textId="77777777" w:rsidR="00A16A3E" w:rsidRPr="00A16A3E" w:rsidRDefault="00A16A3E" w:rsidP="004B4066">
      <w:pPr>
        <w:autoSpaceDE w:val="0"/>
        <w:autoSpaceDN w:val="0"/>
        <w:adjustRightInd w:val="0"/>
        <w:ind w:firstLine="708"/>
        <w:jc w:val="both"/>
        <w:rPr>
          <w:rFonts w:eastAsia="Calibri"/>
          <w:sz w:val="28"/>
          <w:szCs w:val="28"/>
        </w:rPr>
      </w:pPr>
      <w:r w:rsidRPr="00A16A3E">
        <w:rPr>
          <w:rFonts w:eastAsia="Calibri"/>
          <w:sz w:val="28"/>
          <w:szCs w:val="28"/>
        </w:rPr>
        <w:t>Лучевая терапия не проводится всем пациентам группы промежуточного</w:t>
      </w:r>
      <w:r>
        <w:rPr>
          <w:rFonts w:eastAsia="Calibri"/>
          <w:sz w:val="28"/>
          <w:szCs w:val="28"/>
        </w:rPr>
        <w:t xml:space="preserve"> </w:t>
      </w:r>
      <w:r w:rsidRPr="00A16A3E">
        <w:rPr>
          <w:rFonts w:eastAsia="Calibri"/>
          <w:sz w:val="28"/>
          <w:szCs w:val="28"/>
        </w:rPr>
        <w:t xml:space="preserve">риска без исключения и пациентам группы высокого риска </w:t>
      </w:r>
      <w:proofErr w:type="gramStart"/>
      <w:r w:rsidRPr="00A16A3E">
        <w:rPr>
          <w:rFonts w:eastAsia="Calibri"/>
          <w:sz w:val="28"/>
          <w:szCs w:val="28"/>
        </w:rPr>
        <w:t>без</w:t>
      </w:r>
      <w:proofErr w:type="gramEnd"/>
      <w:r w:rsidRPr="00A16A3E">
        <w:rPr>
          <w:rFonts w:eastAsia="Calibri"/>
          <w:sz w:val="28"/>
          <w:szCs w:val="28"/>
        </w:rPr>
        <w:t xml:space="preserve"> инициальной</w:t>
      </w:r>
      <w:r>
        <w:rPr>
          <w:rFonts w:eastAsia="Calibri"/>
          <w:sz w:val="28"/>
          <w:szCs w:val="28"/>
        </w:rPr>
        <w:t xml:space="preserve"> </w:t>
      </w:r>
      <w:r w:rsidRPr="00A16A3E">
        <w:rPr>
          <w:rFonts w:eastAsia="Calibri"/>
          <w:sz w:val="28"/>
          <w:szCs w:val="28"/>
        </w:rPr>
        <w:t>нейролейкемии.</w:t>
      </w:r>
    </w:p>
    <w:p w14:paraId="349AE092" w14:textId="77777777" w:rsidR="00A16A3E" w:rsidRPr="00A16A3E" w:rsidRDefault="00A16A3E" w:rsidP="004B4066">
      <w:pPr>
        <w:autoSpaceDE w:val="0"/>
        <w:autoSpaceDN w:val="0"/>
        <w:adjustRightInd w:val="0"/>
        <w:ind w:firstLine="708"/>
        <w:jc w:val="both"/>
        <w:rPr>
          <w:rFonts w:eastAsia="Calibri"/>
          <w:sz w:val="28"/>
          <w:szCs w:val="28"/>
        </w:rPr>
      </w:pPr>
      <w:r w:rsidRPr="00A16A3E">
        <w:rPr>
          <w:rFonts w:eastAsia="Calibri"/>
          <w:sz w:val="28"/>
          <w:szCs w:val="28"/>
        </w:rPr>
        <w:t xml:space="preserve">Лучевая терапия в дозе 12 Грей проводится с 38 по 48 день </w:t>
      </w:r>
      <w:r w:rsidR="00EA776D">
        <w:rPr>
          <w:rFonts w:eastAsia="Calibri"/>
          <w:sz w:val="28"/>
          <w:szCs w:val="28"/>
        </w:rPr>
        <w:t>П</w:t>
      </w:r>
      <w:r w:rsidRPr="00A16A3E">
        <w:rPr>
          <w:rFonts w:eastAsia="Calibri"/>
          <w:sz w:val="28"/>
          <w:szCs w:val="28"/>
        </w:rPr>
        <w:t>ротокола II</w:t>
      </w:r>
      <w:r>
        <w:rPr>
          <w:rFonts w:eastAsia="Calibri"/>
          <w:sz w:val="28"/>
          <w:szCs w:val="28"/>
        </w:rPr>
        <w:t xml:space="preserve"> </w:t>
      </w:r>
      <w:r w:rsidRPr="00A16A3E">
        <w:rPr>
          <w:rFonts w:eastAsia="Calibri"/>
          <w:sz w:val="28"/>
          <w:szCs w:val="28"/>
        </w:rPr>
        <w:t xml:space="preserve">только у пациентов с </w:t>
      </w:r>
      <w:proofErr w:type="gramStart"/>
      <w:r w:rsidRPr="00A16A3E">
        <w:rPr>
          <w:rFonts w:eastAsia="Calibri"/>
          <w:sz w:val="28"/>
          <w:szCs w:val="28"/>
        </w:rPr>
        <w:t>инициальным</w:t>
      </w:r>
      <w:proofErr w:type="gramEnd"/>
      <w:r w:rsidRPr="00A16A3E">
        <w:rPr>
          <w:rFonts w:eastAsia="Calibri"/>
          <w:sz w:val="28"/>
          <w:szCs w:val="28"/>
        </w:rPr>
        <w:t xml:space="preserve"> нейролейкозом из высокой группы риска,</w:t>
      </w:r>
      <w:r>
        <w:rPr>
          <w:rFonts w:eastAsia="Calibri"/>
          <w:sz w:val="28"/>
          <w:szCs w:val="28"/>
        </w:rPr>
        <w:t xml:space="preserve"> </w:t>
      </w:r>
      <w:r w:rsidRPr="00A16A3E">
        <w:rPr>
          <w:rFonts w:eastAsia="Calibri"/>
          <w:sz w:val="28"/>
          <w:szCs w:val="28"/>
        </w:rPr>
        <w:t>достигших возраста 12 месяцев к моменту проведения II фазы протокола II.</w:t>
      </w:r>
    </w:p>
    <w:p w14:paraId="34A618EF" w14:textId="77777777" w:rsidR="00A16A3E" w:rsidRPr="00A16A3E" w:rsidRDefault="00A16A3E" w:rsidP="004B4066">
      <w:pPr>
        <w:autoSpaceDE w:val="0"/>
        <w:autoSpaceDN w:val="0"/>
        <w:adjustRightInd w:val="0"/>
        <w:ind w:firstLine="708"/>
        <w:jc w:val="both"/>
        <w:rPr>
          <w:rFonts w:eastAsia="Calibri"/>
          <w:sz w:val="28"/>
          <w:szCs w:val="28"/>
        </w:rPr>
      </w:pPr>
      <w:proofErr w:type="gramStart"/>
      <w:r w:rsidRPr="00A16A3E">
        <w:rPr>
          <w:rFonts w:eastAsia="Calibri"/>
          <w:sz w:val="28"/>
          <w:szCs w:val="28"/>
        </w:rPr>
        <w:t>Пациентам в возрасте младше 1 года на момент проведения второй фазы</w:t>
      </w:r>
      <w:r>
        <w:rPr>
          <w:rFonts w:eastAsia="Calibri"/>
          <w:sz w:val="28"/>
          <w:szCs w:val="28"/>
        </w:rPr>
        <w:t xml:space="preserve"> </w:t>
      </w:r>
      <w:r w:rsidRPr="00A16A3E">
        <w:rPr>
          <w:rFonts w:eastAsia="Calibri"/>
          <w:sz w:val="28"/>
          <w:szCs w:val="28"/>
        </w:rPr>
        <w:t>протокола II с инициальной нейролейкемией лучевая терапия откладывается на</w:t>
      </w:r>
      <w:r>
        <w:rPr>
          <w:rFonts w:eastAsia="Calibri"/>
          <w:sz w:val="28"/>
          <w:szCs w:val="28"/>
        </w:rPr>
        <w:t xml:space="preserve"> </w:t>
      </w:r>
      <w:r w:rsidRPr="00A16A3E">
        <w:rPr>
          <w:rFonts w:eastAsia="Calibri"/>
          <w:sz w:val="28"/>
          <w:szCs w:val="28"/>
        </w:rPr>
        <w:t>более позднее время</w:t>
      </w:r>
      <w:r>
        <w:rPr>
          <w:rFonts w:eastAsia="Calibri"/>
          <w:sz w:val="28"/>
          <w:szCs w:val="28"/>
        </w:rPr>
        <w:t>.</w:t>
      </w:r>
      <w:proofErr w:type="gramEnd"/>
    </w:p>
    <w:p w14:paraId="631755C6"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lastRenderedPageBreak/>
        <w:t>Интратекальные введения 3-х препаратов во время лучевой терапии</w:t>
      </w:r>
      <w:r>
        <w:rPr>
          <w:rFonts w:eastAsia="Calibri"/>
          <w:sz w:val="28"/>
          <w:szCs w:val="28"/>
        </w:rPr>
        <w:t xml:space="preserve"> </w:t>
      </w:r>
      <w:r w:rsidRPr="00A16A3E">
        <w:rPr>
          <w:rFonts w:eastAsia="Calibri"/>
          <w:sz w:val="28"/>
          <w:szCs w:val="28"/>
        </w:rPr>
        <w:t>проводятся накануне выходных дней, для того, чтобы после их введения был</w:t>
      </w:r>
      <w:r>
        <w:rPr>
          <w:rFonts w:eastAsia="Calibri"/>
          <w:sz w:val="28"/>
          <w:szCs w:val="28"/>
        </w:rPr>
        <w:t xml:space="preserve"> </w:t>
      </w:r>
      <w:r w:rsidRPr="00A16A3E">
        <w:rPr>
          <w:rFonts w:eastAsia="Calibri"/>
          <w:sz w:val="28"/>
          <w:szCs w:val="28"/>
        </w:rPr>
        <w:t xml:space="preserve">короткий перерыв в </w:t>
      </w:r>
      <w:r w:rsidRPr="003E7C62">
        <w:rPr>
          <w:rFonts w:eastAsia="Calibri"/>
          <w:sz w:val="28"/>
          <w:szCs w:val="28"/>
        </w:rPr>
        <w:t xml:space="preserve">облучении (Таблица </w:t>
      </w:r>
      <w:r w:rsidR="003E7C62" w:rsidRPr="003E7C62">
        <w:rPr>
          <w:rFonts w:eastAsia="Calibri"/>
          <w:sz w:val="28"/>
          <w:szCs w:val="28"/>
        </w:rPr>
        <w:t>4</w:t>
      </w:r>
      <w:r w:rsidRPr="003E7C62">
        <w:rPr>
          <w:rFonts w:eastAsia="Calibri"/>
          <w:sz w:val="28"/>
          <w:szCs w:val="28"/>
        </w:rPr>
        <w:t>).</w:t>
      </w:r>
      <w:r w:rsidR="00055849" w:rsidRPr="003E7C62">
        <w:rPr>
          <w:rStyle w:val="af8"/>
          <w:rFonts w:eastAsia="Calibri"/>
          <w:sz w:val="28"/>
          <w:szCs w:val="28"/>
        </w:rPr>
        <w:footnoteReference w:id="4"/>
      </w:r>
    </w:p>
    <w:p w14:paraId="11427BAD" w14:textId="77777777" w:rsidR="00A16A3E" w:rsidRPr="00EA776D" w:rsidRDefault="00A16A3E" w:rsidP="004B4066">
      <w:pPr>
        <w:autoSpaceDE w:val="0"/>
        <w:autoSpaceDN w:val="0"/>
        <w:adjustRightInd w:val="0"/>
        <w:jc w:val="center"/>
        <w:rPr>
          <w:rFonts w:eastAsia="Calibri"/>
          <w:bCs/>
          <w:sz w:val="28"/>
          <w:szCs w:val="28"/>
        </w:rPr>
      </w:pPr>
      <w:r w:rsidRPr="00EA776D">
        <w:rPr>
          <w:rFonts w:eastAsia="Calibri"/>
          <w:bCs/>
          <w:sz w:val="28"/>
          <w:szCs w:val="28"/>
        </w:rPr>
        <w:t>Тактика облучения</w:t>
      </w:r>
      <w:r w:rsidR="00EA776D" w:rsidRPr="00EA776D">
        <w:rPr>
          <w:rFonts w:eastAsia="Calibri"/>
          <w:bCs/>
          <w:sz w:val="28"/>
          <w:szCs w:val="28"/>
        </w:rPr>
        <w:t>:</w:t>
      </w:r>
    </w:p>
    <w:p w14:paraId="3E8F6128" w14:textId="77777777" w:rsidR="00A16A3E" w:rsidRPr="00A16A3E" w:rsidRDefault="00A16A3E" w:rsidP="004B4066">
      <w:pPr>
        <w:autoSpaceDE w:val="0"/>
        <w:autoSpaceDN w:val="0"/>
        <w:adjustRightInd w:val="0"/>
        <w:ind w:firstLine="567"/>
        <w:jc w:val="both"/>
        <w:rPr>
          <w:rFonts w:eastAsia="Calibri"/>
          <w:sz w:val="28"/>
          <w:szCs w:val="28"/>
        </w:rPr>
      </w:pPr>
      <w:r w:rsidRPr="00A16A3E">
        <w:rPr>
          <w:rFonts w:eastAsia="Calibri"/>
          <w:sz w:val="28"/>
          <w:szCs w:val="28"/>
        </w:rPr>
        <w:t>Облучение ЦНС проводится на лучевой установке Телекобальт-60 или</w:t>
      </w:r>
      <w:r>
        <w:rPr>
          <w:rFonts w:eastAsia="Calibri"/>
          <w:sz w:val="28"/>
          <w:szCs w:val="28"/>
        </w:rPr>
        <w:t xml:space="preserve"> </w:t>
      </w:r>
      <w:r w:rsidRPr="00A16A3E">
        <w:rPr>
          <w:rFonts w:eastAsia="Calibri"/>
          <w:sz w:val="28"/>
          <w:szCs w:val="28"/>
        </w:rPr>
        <w:t>линейном ускорителе. В зону облучения входят: мозговой череп и три верхних</w:t>
      </w:r>
      <w:r>
        <w:rPr>
          <w:rFonts w:eastAsia="Calibri"/>
          <w:sz w:val="28"/>
          <w:szCs w:val="28"/>
        </w:rPr>
        <w:t xml:space="preserve"> </w:t>
      </w:r>
      <w:r w:rsidRPr="00A16A3E">
        <w:rPr>
          <w:rFonts w:eastAsia="Calibri"/>
          <w:sz w:val="28"/>
          <w:szCs w:val="28"/>
        </w:rPr>
        <w:t>сегмента шейного отдела позвоночника. В зону облучения также должны войти</w:t>
      </w:r>
      <w:r>
        <w:rPr>
          <w:rFonts w:eastAsia="Calibri"/>
          <w:sz w:val="28"/>
          <w:szCs w:val="28"/>
        </w:rPr>
        <w:t xml:space="preserve"> </w:t>
      </w:r>
      <w:r w:rsidRPr="00A16A3E">
        <w:rPr>
          <w:rFonts w:eastAsia="Calibri"/>
          <w:sz w:val="28"/>
          <w:szCs w:val="28"/>
        </w:rPr>
        <w:t>ретроорбитальные области, основание черепа и область средней черепной ямки.</w:t>
      </w:r>
    </w:p>
    <w:p w14:paraId="1D8F160C"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Ежедневная доза составляет:</w:t>
      </w:r>
    </w:p>
    <w:p w14:paraId="154D8E06" w14:textId="77777777" w:rsidR="00A16A3E" w:rsidRPr="00EA776D" w:rsidRDefault="00A16A3E" w:rsidP="00CA61A8">
      <w:pPr>
        <w:pStyle w:val="af5"/>
        <w:numPr>
          <w:ilvl w:val="0"/>
          <w:numId w:val="97"/>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в первый день 1 Грей;</w:t>
      </w:r>
    </w:p>
    <w:p w14:paraId="5B4E307A" w14:textId="77777777" w:rsidR="00A16A3E" w:rsidRPr="00EA776D" w:rsidRDefault="00A16A3E" w:rsidP="00CA61A8">
      <w:pPr>
        <w:pStyle w:val="af5"/>
        <w:numPr>
          <w:ilvl w:val="0"/>
          <w:numId w:val="97"/>
        </w:numPr>
        <w:tabs>
          <w:tab w:val="left" w:pos="567"/>
        </w:tabs>
        <w:autoSpaceDE w:val="0"/>
        <w:autoSpaceDN w:val="0"/>
        <w:adjustRightInd w:val="0"/>
        <w:ind w:left="0" w:firstLine="0"/>
        <w:jc w:val="both"/>
        <w:rPr>
          <w:rFonts w:eastAsia="Calibri"/>
          <w:sz w:val="28"/>
          <w:szCs w:val="28"/>
        </w:rPr>
      </w:pPr>
      <w:r w:rsidRPr="00EA776D">
        <w:rPr>
          <w:rFonts w:eastAsia="Calibri"/>
          <w:sz w:val="28"/>
          <w:szCs w:val="28"/>
        </w:rPr>
        <w:t xml:space="preserve">в </w:t>
      </w:r>
      <w:proofErr w:type="gramStart"/>
      <w:r w:rsidRPr="00EA776D">
        <w:rPr>
          <w:rFonts w:eastAsia="Calibri"/>
          <w:sz w:val="28"/>
          <w:szCs w:val="28"/>
        </w:rPr>
        <w:t>последующие</w:t>
      </w:r>
      <w:proofErr w:type="gramEnd"/>
      <w:r w:rsidRPr="00EA776D">
        <w:rPr>
          <w:rFonts w:eastAsia="Calibri"/>
          <w:sz w:val="28"/>
          <w:szCs w:val="28"/>
        </w:rPr>
        <w:t xml:space="preserve"> - 1,7 Грей.</w:t>
      </w:r>
    </w:p>
    <w:p w14:paraId="61A6B047"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Облучение проводится 5 дней в неделю (с двухдневными перерывами) до</w:t>
      </w:r>
      <w:r>
        <w:rPr>
          <w:rFonts w:eastAsia="Calibri"/>
          <w:sz w:val="28"/>
          <w:szCs w:val="28"/>
        </w:rPr>
        <w:t xml:space="preserve"> </w:t>
      </w:r>
      <w:r w:rsidRPr="00A16A3E">
        <w:rPr>
          <w:rFonts w:eastAsia="Calibri"/>
          <w:sz w:val="28"/>
          <w:szCs w:val="28"/>
        </w:rPr>
        <w:t>достижения суммарной дозы 12 Грей. Во время перерыва проводится люмбальная</w:t>
      </w:r>
      <w:r>
        <w:rPr>
          <w:rFonts w:eastAsia="Calibri"/>
          <w:sz w:val="28"/>
          <w:szCs w:val="28"/>
        </w:rPr>
        <w:t xml:space="preserve"> </w:t>
      </w:r>
      <w:r w:rsidRPr="00A16A3E">
        <w:rPr>
          <w:rFonts w:eastAsia="Calibri"/>
          <w:sz w:val="28"/>
          <w:szCs w:val="28"/>
        </w:rPr>
        <w:t>пункция.</w:t>
      </w:r>
    </w:p>
    <w:p w14:paraId="52C58C94" w14:textId="77777777" w:rsidR="00A16A3E" w:rsidRPr="00EA776D" w:rsidRDefault="00A16A3E" w:rsidP="004B4066">
      <w:pPr>
        <w:autoSpaceDE w:val="0"/>
        <w:autoSpaceDN w:val="0"/>
        <w:adjustRightInd w:val="0"/>
        <w:jc w:val="center"/>
        <w:rPr>
          <w:rFonts w:eastAsia="Calibri"/>
          <w:bCs/>
          <w:sz w:val="28"/>
          <w:szCs w:val="28"/>
        </w:rPr>
      </w:pPr>
      <w:r w:rsidRPr="00EA776D">
        <w:rPr>
          <w:rFonts w:eastAsia="Calibri"/>
          <w:bCs/>
          <w:sz w:val="28"/>
          <w:szCs w:val="28"/>
        </w:rPr>
        <w:t>Поддерживающая терапия</w:t>
      </w:r>
      <w:r w:rsidR="00EA776D" w:rsidRPr="00EA776D">
        <w:rPr>
          <w:rFonts w:eastAsia="Calibri"/>
          <w:bCs/>
          <w:sz w:val="28"/>
          <w:szCs w:val="28"/>
        </w:rPr>
        <w:t>:</w:t>
      </w:r>
    </w:p>
    <w:p w14:paraId="7FAEDC1C" w14:textId="77777777" w:rsidR="00A16A3E" w:rsidRPr="00A16A3E" w:rsidRDefault="00A16A3E" w:rsidP="004B4066">
      <w:pPr>
        <w:autoSpaceDE w:val="0"/>
        <w:autoSpaceDN w:val="0"/>
        <w:adjustRightInd w:val="0"/>
        <w:ind w:firstLine="567"/>
        <w:jc w:val="both"/>
        <w:rPr>
          <w:rFonts w:eastAsia="Calibri"/>
          <w:sz w:val="28"/>
          <w:szCs w:val="28"/>
        </w:rPr>
      </w:pPr>
      <w:r w:rsidRPr="00A16A3E">
        <w:rPr>
          <w:rFonts w:eastAsia="Calibri"/>
          <w:sz w:val="28"/>
          <w:szCs w:val="28"/>
        </w:rPr>
        <w:t>Перерасчет площади поверхности тела с коррекцией доз по возрасту</w:t>
      </w:r>
      <w:r>
        <w:rPr>
          <w:rFonts w:eastAsia="Calibri"/>
          <w:sz w:val="28"/>
          <w:szCs w:val="28"/>
        </w:rPr>
        <w:t xml:space="preserve"> </w:t>
      </w:r>
      <w:r w:rsidRPr="00A16A3E">
        <w:rPr>
          <w:rFonts w:eastAsia="Calibri"/>
          <w:sz w:val="28"/>
          <w:szCs w:val="28"/>
        </w:rPr>
        <w:t>проводится каждые 6 недель поддерживающей терапии перед началом</w:t>
      </w:r>
      <w:r>
        <w:rPr>
          <w:rFonts w:eastAsia="Calibri"/>
          <w:sz w:val="28"/>
          <w:szCs w:val="28"/>
        </w:rPr>
        <w:t xml:space="preserve"> </w:t>
      </w:r>
      <w:r w:rsidRPr="00A16A3E">
        <w:rPr>
          <w:rFonts w:eastAsia="Calibri"/>
          <w:sz w:val="28"/>
          <w:szCs w:val="28"/>
        </w:rPr>
        <w:t>реиндукционного курса.</w:t>
      </w:r>
    </w:p>
    <w:p w14:paraId="723F0FE9"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Пациентам, у которых по завершении интенсивной фазы лечения не</w:t>
      </w:r>
      <w:r>
        <w:rPr>
          <w:rFonts w:eastAsia="Calibri"/>
          <w:sz w:val="28"/>
          <w:szCs w:val="28"/>
        </w:rPr>
        <w:t xml:space="preserve"> </w:t>
      </w:r>
      <w:r w:rsidRPr="00A16A3E">
        <w:rPr>
          <w:rFonts w:eastAsia="Calibri"/>
          <w:sz w:val="28"/>
          <w:szCs w:val="28"/>
        </w:rPr>
        <w:t>достигнута молекулярная ремиссия, в первый день каждого реиндукционного курса</w:t>
      </w:r>
      <w:r>
        <w:rPr>
          <w:rFonts w:eastAsia="Calibri"/>
          <w:sz w:val="28"/>
          <w:szCs w:val="28"/>
        </w:rPr>
        <w:t xml:space="preserve"> </w:t>
      </w:r>
      <w:r w:rsidRPr="00A16A3E">
        <w:rPr>
          <w:rFonts w:eastAsia="Calibri"/>
          <w:sz w:val="28"/>
          <w:szCs w:val="28"/>
        </w:rPr>
        <w:t xml:space="preserve">проводится костномозговая пункция, аспирационный материал </w:t>
      </w:r>
      <w:proofErr w:type="gramStart"/>
      <w:r w:rsidRPr="00A16A3E">
        <w:rPr>
          <w:rFonts w:eastAsia="Calibri"/>
          <w:sz w:val="28"/>
          <w:szCs w:val="28"/>
        </w:rPr>
        <w:t>КМ</w:t>
      </w:r>
      <w:proofErr w:type="gramEnd"/>
      <w:r w:rsidRPr="00A16A3E">
        <w:rPr>
          <w:rFonts w:eastAsia="Calibri"/>
          <w:sz w:val="28"/>
          <w:szCs w:val="28"/>
        </w:rPr>
        <w:t xml:space="preserve"> и образец</w:t>
      </w:r>
      <w:r>
        <w:rPr>
          <w:rFonts w:eastAsia="Calibri"/>
          <w:sz w:val="28"/>
          <w:szCs w:val="28"/>
        </w:rPr>
        <w:t xml:space="preserve"> </w:t>
      </w:r>
      <w:r w:rsidRPr="00A16A3E">
        <w:rPr>
          <w:rFonts w:eastAsia="Calibri"/>
          <w:sz w:val="28"/>
          <w:szCs w:val="28"/>
        </w:rPr>
        <w:t xml:space="preserve">периферической крови направляются на исследование </w:t>
      </w:r>
      <w:r>
        <w:rPr>
          <w:rFonts w:eastAsia="Calibri"/>
          <w:sz w:val="28"/>
          <w:szCs w:val="28"/>
        </w:rPr>
        <w:t>МРБ</w:t>
      </w:r>
      <w:r w:rsidRPr="00A16A3E">
        <w:rPr>
          <w:rFonts w:eastAsia="Calibri"/>
          <w:sz w:val="28"/>
          <w:szCs w:val="28"/>
        </w:rPr>
        <w:t>.</w:t>
      </w:r>
    </w:p>
    <w:p w14:paraId="785253A7" w14:textId="77777777" w:rsidR="00A16A3E" w:rsidRPr="00A16A3E" w:rsidRDefault="00A16A3E" w:rsidP="004B4066">
      <w:pPr>
        <w:autoSpaceDE w:val="0"/>
        <w:autoSpaceDN w:val="0"/>
        <w:adjustRightInd w:val="0"/>
        <w:jc w:val="both"/>
        <w:rPr>
          <w:rFonts w:eastAsia="Calibri"/>
          <w:sz w:val="28"/>
          <w:szCs w:val="28"/>
        </w:rPr>
      </w:pPr>
      <w:r w:rsidRPr="00A16A3E">
        <w:rPr>
          <w:rFonts w:eastAsia="Calibri"/>
          <w:sz w:val="28"/>
          <w:szCs w:val="28"/>
        </w:rPr>
        <w:t>Поддерживающая терапия начинается с 33 недели Протокола для группы</w:t>
      </w:r>
      <w:r>
        <w:rPr>
          <w:rFonts w:eastAsia="Calibri"/>
          <w:sz w:val="28"/>
          <w:szCs w:val="28"/>
        </w:rPr>
        <w:t xml:space="preserve"> </w:t>
      </w:r>
      <w:r w:rsidRPr="00A16A3E">
        <w:rPr>
          <w:rFonts w:eastAsia="Calibri"/>
          <w:sz w:val="28"/>
          <w:szCs w:val="28"/>
        </w:rPr>
        <w:t>промежуточного риска и после окончания протокола II для группы высокого риска.</w:t>
      </w:r>
    </w:p>
    <w:p w14:paraId="0960312C" w14:textId="77777777" w:rsidR="00FA3662" w:rsidRDefault="00A16A3E" w:rsidP="004B4066">
      <w:pPr>
        <w:autoSpaceDE w:val="0"/>
        <w:autoSpaceDN w:val="0"/>
        <w:adjustRightInd w:val="0"/>
        <w:jc w:val="both"/>
        <w:rPr>
          <w:rFonts w:eastAsia="Calibri"/>
          <w:sz w:val="28"/>
          <w:szCs w:val="28"/>
        </w:rPr>
      </w:pPr>
      <w:r w:rsidRPr="00A16A3E">
        <w:rPr>
          <w:rFonts w:eastAsia="Calibri"/>
          <w:sz w:val="28"/>
          <w:szCs w:val="28"/>
        </w:rPr>
        <w:t xml:space="preserve">Схемы поддерживающей терапии представлены на </w:t>
      </w:r>
      <w:r w:rsidR="00EA776D">
        <w:rPr>
          <w:rFonts w:eastAsia="Calibri"/>
          <w:sz w:val="28"/>
          <w:szCs w:val="28"/>
        </w:rPr>
        <w:t>Схемах</w:t>
      </w:r>
      <w:r w:rsidRPr="003E7C62">
        <w:rPr>
          <w:rFonts w:eastAsia="Calibri"/>
          <w:sz w:val="28"/>
          <w:szCs w:val="28"/>
        </w:rPr>
        <w:t>. 1</w:t>
      </w:r>
      <w:r w:rsidR="003E7C62" w:rsidRPr="003E7C62">
        <w:rPr>
          <w:rFonts w:eastAsia="Calibri"/>
          <w:sz w:val="28"/>
          <w:szCs w:val="28"/>
        </w:rPr>
        <w:t>5</w:t>
      </w:r>
      <w:r w:rsidRPr="003E7C62">
        <w:rPr>
          <w:rFonts w:eastAsia="Calibri"/>
          <w:sz w:val="28"/>
          <w:szCs w:val="28"/>
        </w:rPr>
        <w:t>, 1</w:t>
      </w:r>
      <w:r w:rsidR="003E7C62" w:rsidRPr="003E7C62">
        <w:rPr>
          <w:rFonts w:eastAsia="Calibri"/>
          <w:sz w:val="28"/>
          <w:szCs w:val="28"/>
        </w:rPr>
        <w:t>6</w:t>
      </w:r>
      <w:r w:rsidRPr="003E7C62">
        <w:rPr>
          <w:rFonts w:eastAsia="Calibri"/>
          <w:sz w:val="28"/>
          <w:szCs w:val="28"/>
        </w:rPr>
        <w:t xml:space="preserve"> и 1</w:t>
      </w:r>
      <w:r w:rsidR="003E7C62" w:rsidRPr="003E7C62">
        <w:rPr>
          <w:rFonts w:eastAsia="Calibri"/>
          <w:sz w:val="28"/>
          <w:szCs w:val="28"/>
        </w:rPr>
        <w:t>7</w:t>
      </w:r>
      <w:r w:rsidRPr="003E7C62">
        <w:rPr>
          <w:rFonts w:eastAsia="Calibri"/>
          <w:sz w:val="28"/>
          <w:szCs w:val="28"/>
        </w:rPr>
        <w:t>.</w:t>
      </w:r>
    </w:p>
    <w:p w14:paraId="4A4B1011" w14:textId="77777777" w:rsidR="00A16A3E" w:rsidRPr="00A06B43" w:rsidRDefault="00271F81" w:rsidP="004B4066">
      <w:pPr>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0E19BC52" wp14:editId="0C5A46CC">
            <wp:extent cx="5765800" cy="2700655"/>
            <wp:effectExtent l="0" t="0" r="0" b="0"/>
            <wp:docPr id="33" name="Рисунок 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5800" cy="2700655"/>
                    </a:xfrm>
                    <a:prstGeom prst="rect">
                      <a:avLst/>
                    </a:prstGeom>
                    <a:noFill/>
                    <a:ln>
                      <a:noFill/>
                    </a:ln>
                  </pic:spPr>
                </pic:pic>
              </a:graphicData>
            </a:graphic>
          </wp:inline>
        </w:drawing>
      </w:r>
    </w:p>
    <w:p w14:paraId="3CB44706" w14:textId="77777777" w:rsidR="00FA3662" w:rsidRDefault="00EA776D" w:rsidP="004B4066">
      <w:pPr>
        <w:widowControl w:val="0"/>
        <w:tabs>
          <w:tab w:val="left" w:pos="90"/>
        </w:tabs>
        <w:autoSpaceDE w:val="0"/>
        <w:autoSpaceDN w:val="0"/>
        <w:adjustRightInd w:val="0"/>
        <w:jc w:val="both"/>
        <w:rPr>
          <w:color w:val="000000"/>
          <w:sz w:val="28"/>
          <w:szCs w:val="28"/>
        </w:rPr>
      </w:pPr>
      <w:r w:rsidRPr="00A10797">
        <w:rPr>
          <w:b/>
          <w:color w:val="000000"/>
          <w:sz w:val="28"/>
          <w:szCs w:val="28"/>
        </w:rPr>
        <w:t>Схема 1</w:t>
      </w:r>
      <w:r w:rsidR="003E7C62">
        <w:rPr>
          <w:b/>
          <w:color w:val="000000"/>
          <w:sz w:val="28"/>
          <w:szCs w:val="28"/>
        </w:rPr>
        <w:t>5</w:t>
      </w:r>
      <w:r w:rsidR="00D765C9" w:rsidRPr="00A10797">
        <w:rPr>
          <w:b/>
          <w:color w:val="000000"/>
          <w:sz w:val="28"/>
          <w:szCs w:val="28"/>
        </w:rPr>
        <w:t>.</w:t>
      </w:r>
      <w:r w:rsidR="00D765C9">
        <w:rPr>
          <w:color w:val="000000"/>
          <w:sz w:val="28"/>
          <w:szCs w:val="28"/>
        </w:rPr>
        <w:t xml:space="preserve"> </w:t>
      </w:r>
      <w:r>
        <w:rPr>
          <w:color w:val="000000"/>
          <w:sz w:val="28"/>
          <w:szCs w:val="28"/>
        </w:rPr>
        <w:t>П</w:t>
      </w:r>
      <w:r w:rsidR="00D765C9">
        <w:rPr>
          <w:color w:val="000000"/>
          <w:sz w:val="28"/>
          <w:szCs w:val="28"/>
        </w:rPr>
        <w:t>оддерживающ</w:t>
      </w:r>
      <w:r w:rsidR="003E7C62">
        <w:rPr>
          <w:color w:val="000000"/>
          <w:sz w:val="28"/>
          <w:szCs w:val="28"/>
        </w:rPr>
        <w:t>ая терапия</w:t>
      </w:r>
      <w:r w:rsidR="00D765C9">
        <w:rPr>
          <w:color w:val="000000"/>
          <w:sz w:val="28"/>
          <w:szCs w:val="28"/>
        </w:rPr>
        <w:t xml:space="preserve"> с 33 по 56 неделю.</w:t>
      </w:r>
    </w:p>
    <w:p w14:paraId="6B158BC4" w14:textId="77777777" w:rsidR="00D765C9" w:rsidRDefault="00D765C9" w:rsidP="004B4066">
      <w:pPr>
        <w:widowControl w:val="0"/>
        <w:tabs>
          <w:tab w:val="left" w:pos="90"/>
        </w:tabs>
        <w:autoSpaceDE w:val="0"/>
        <w:autoSpaceDN w:val="0"/>
        <w:adjustRightInd w:val="0"/>
        <w:jc w:val="both"/>
        <w:rPr>
          <w:color w:val="000000"/>
          <w:sz w:val="28"/>
          <w:szCs w:val="28"/>
        </w:rPr>
      </w:pPr>
    </w:p>
    <w:p w14:paraId="349FCF32" w14:textId="77777777" w:rsidR="00D765C9"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lastRenderedPageBreak/>
        <w:drawing>
          <wp:inline distT="0" distB="0" distL="0" distR="0" wp14:anchorId="7E5AABA4" wp14:editId="7777A0DF">
            <wp:extent cx="5926455" cy="2573655"/>
            <wp:effectExtent l="0" t="0" r="0" b="0"/>
            <wp:docPr id="34" name="Рисунок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6455" cy="2573655"/>
                    </a:xfrm>
                    <a:prstGeom prst="rect">
                      <a:avLst/>
                    </a:prstGeom>
                    <a:noFill/>
                    <a:ln>
                      <a:noFill/>
                    </a:ln>
                  </pic:spPr>
                </pic:pic>
              </a:graphicData>
            </a:graphic>
          </wp:inline>
        </w:drawing>
      </w:r>
    </w:p>
    <w:p w14:paraId="71DC87B4" w14:textId="77777777" w:rsidR="00D765C9" w:rsidRDefault="00EA776D" w:rsidP="004B4066">
      <w:pPr>
        <w:widowControl w:val="0"/>
        <w:tabs>
          <w:tab w:val="left" w:pos="90"/>
        </w:tabs>
        <w:autoSpaceDE w:val="0"/>
        <w:autoSpaceDN w:val="0"/>
        <w:adjustRightInd w:val="0"/>
        <w:jc w:val="both"/>
        <w:rPr>
          <w:color w:val="000000"/>
          <w:sz w:val="28"/>
          <w:szCs w:val="28"/>
        </w:rPr>
      </w:pPr>
      <w:r w:rsidRPr="00A10797">
        <w:rPr>
          <w:b/>
          <w:color w:val="000000"/>
          <w:sz w:val="28"/>
          <w:szCs w:val="28"/>
        </w:rPr>
        <w:t>Схема 1</w:t>
      </w:r>
      <w:r w:rsidR="003E7C62">
        <w:rPr>
          <w:b/>
          <w:color w:val="000000"/>
          <w:sz w:val="28"/>
          <w:szCs w:val="28"/>
        </w:rPr>
        <w:t>6</w:t>
      </w:r>
      <w:r w:rsidR="00D765C9" w:rsidRPr="00A10797">
        <w:rPr>
          <w:b/>
          <w:color w:val="000000"/>
          <w:sz w:val="28"/>
          <w:szCs w:val="28"/>
        </w:rPr>
        <w:t>.</w:t>
      </w:r>
      <w:r w:rsidR="00D765C9">
        <w:rPr>
          <w:color w:val="000000"/>
          <w:sz w:val="28"/>
          <w:szCs w:val="28"/>
        </w:rPr>
        <w:t xml:space="preserve"> </w:t>
      </w:r>
      <w:r>
        <w:rPr>
          <w:color w:val="000000"/>
          <w:sz w:val="28"/>
          <w:szCs w:val="28"/>
        </w:rPr>
        <w:t>П</w:t>
      </w:r>
      <w:r w:rsidR="003E7C62">
        <w:rPr>
          <w:color w:val="000000"/>
          <w:sz w:val="28"/>
          <w:szCs w:val="28"/>
        </w:rPr>
        <w:t>оддерживающая терапия</w:t>
      </w:r>
      <w:r w:rsidR="00D765C9">
        <w:rPr>
          <w:color w:val="000000"/>
          <w:sz w:val="28"/>
          <w:szCs w:val="28"/>
        </w:rPr>
        <w:t xml:space="preserve"> с 57 по 80 неделю.</w:t>
      </w:r>
    </w:p>
    <w:p w14:paraId="344EFCBA" w14:textId="77777777" w:rsidR="00D765C9" w:rsidRDefault="00D765C9" w:rsidP="004B4066">
      <w:pPr>
        <w:widowControl w:val="0"/>
        <w:tabs>
          <w:tab w:val="left" w:pos="90"/>
        </w:tabs>
        <w:autoSpaceDE w:val="0"/>
        <w:autoSpaceDN w:val="0"/>
        <w:adjustRightInd w:val="0"/>
        <w:jc w:val="both"/>
        <w:rPr>
          <w:color w:val="000000"/>
          <w:sz w:val="28"/>
          <w:szCs w:val="28"/>
        </w:rPr>
      </w:pPr>
    </w:p>
    <w:p w14:paraId="55423A9E" w14:textId="77777777" w:rsidR="00D765C9"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4363733D" wp14:editId="5948B81C">
            <wp:extent cx="5935345" cy="2379345"/>
            <wp:effectExtent l="0" t="0" r="8255" b="8255"/>
            <wp:docPr id="35" name="Рисунок 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5345" cy="2379345"/>
                    </a:xfrm>
                    <a:prstGeom prst="rect">
                      <a:avLst/>
                    </a:prstGeom>
                    <a:noFill/>
                    <a:ln>
                      <a:noFill/>
                    </a:ln>
                  </pic:spPr>
                </pic:pic>
              </a:graphicData>
            </a:graphic>
          </wp:inline>
        </w:drawing>
      </w:r>
    </w:p>
    <w:p w14:paraId="68CFB170" w14:textId="77777777" w:rsidR="001B2455" w:rsidRDefault="00EA776D" w:rsidP="004B4066">
      <w:pPr>
        <w:widowControl w:val="0"/>
        <w:tabs>
          <w:tab w:val="left" w:pos="90"/>
        </w:tabs>
        <w:autoSpaceDE w:val="0"/>
        <w:autoSpaceDN w:val="0"/>
        <w:adjustRightInd w:val="0"/>
        <w:jc w:val="both"/>
        <w:rPr>
          <w:color w:val="000000"/>
          <w:sz w:val="28"/>
          <w:szCs w:val="28"/>
        </w:rPr>
      </w:pPr>
      <w:r w:rsidRPr="00A10797">
        <w:rPr>
          <w:b/>
          <w:color w:val="000000"/>
          <w:sz w:val="28"/>
          <w:szCs w:val="28"/>
        </w:rPr>
        <w:t>Схема 1</w:t>
      </w:r>
      <w:r w:rsidR="003E7C62">
        <w:rPr>
          <w:b/>
          <w:color w:val="000000"/>
          <w:sz w:val="28"/>
          <w:szCs w:val="28"/>
        </w:rPr>
        <w:t>7</w:t>
      </w:r>
      <w:r w:rsidR="001B2455" w:rsidRPr="00A10797">
        <w:rPr>
          <w:b/>
          <w:color w:val="000000"/>
          <w:sz w:val="28"/>
          <w:szCs w:val="28"/>
        </w:rPr>
        <w:t>.</w:t>
      </w:r>
      <w:r w:rsidR="001B2455">
        <w:rPr>
          <w:color w:val="000000"/>
          <w:sz w:val="28"/>
          <w:szCs w:val="28"/>
        </w:rPr>
        <w:t xml:space="preserve"> </w:t>
      </w:r>
      <w:r w:rsidRPr="00E31191">
        <w:rPr>
          <w:b/>
          <w:color w:val="000000"/>
          <w:sz w:val="28"/>
          <w:szCs w:val="28"/>
        </w:rPr>
        <w:t>П</w:t>
      </w:r>
      <w:r w:rsidR="001B2455" w:rsidRPr="00E31191">
        <w:rPr>
          <w:b/>
          <w:color w:val="000000"/>
          <w:sz w:val="28"/>
          <w:szCs w:val="28"/>
        </w:rPr>
        <w:t>оддерживающ</w:t>
      </w:r>
      <w:r w:rsidR="00E31191">
        <w:rPr>
          <w:b/>
          <w:color w:val="000000"/>
          <w:sz w:val="28"/>
          <w:szCs w:val="28"/>
        </w:rPr>
        <w:t>ая</w:t>
      </w:r>
      <w:r w:rsidR="001B2455" w:rsidRPr="00E31191">
        <w:rPr>
          <w:b/>
          <w:color w:val="000000"/>
          <w:sz w:val="28"/>
          <w:szCs w:val="28"/>
        </w:rPr>
        <w:t xml:space="preserve"> терапи</w:t>
      </w:r>
      <w:r w:rsidR="00E31191">
        <w:rPr>
          <w:b/>
          <w:color w:val="000000"/>
          <w:sz w:val="28"/>
          <w:szCs w:val="28"/>
        </w:rPr>
        <w:t>я</w:t>
      </w:r>
      <w:r w:rsidR="001B2455" w:rsidRPr="00E31191">
        <w:rPr>
          <w:b/>
          <w:color w:val="000000"/>
          <w:sz w:val="28"/>
          <w:szCs w:val="28"/>
        </w:rPr>
        <w:t xml:space="preserve"> с 81 по 105 неделю,</w:t>
      </w:r>
    </w:p>
    <w:p w14:paraId="02D70110" w14:textId="77777777" w:rsidR="001B2455" w:rsidRPr="001B2455" w:rsidRDefault="001B2455" w:rsidP="004B4066">
      <w:pPr>
        <w:autoSpaceDE w:val="0"/>
        <w:autoSpaceDN w:val="0"/>
        <w:adjustRightInd w:val="0"/>
        <w:ind w:firstLine="709"/>
        <w:jc w:val="both"/>
        <w:rPr>
          <w:rFonts w:eastAsia="Calibri"/>
          <w:sz w:val="28"/>
          <w:szCs w:val="28"/>
        </w:rPr>
      </w:pPr>
      <w:r w:rsidRPr="001B2455">
        <w:rPr>
          <w:rFonts w:eastAsia="Calibri"/>
          <w:sz w:val="28"/>
          <w:szCs w:val="28"/>
        </w:rPr>
        <w:t>Поддерживающая терапия состоит из повторяющихся 6-ти недельных</w:t>
      </w:r>
      <w:r>
        <w:rPr>
          <w:rFonts w:eastAsia="Calibri"/>
          <w:sz w:val="28"/>
          <w:szCs w:val="28"/>
        </w:rPr>
        <w:t xml:space="preserve"> </w:t>
      </w:r>
      <w:r w:rsidRPr="001B2455">
        <w:rPr>
          <w:rFonts w:eastAsia="Calibri"/>
          <w:sz w:val="28"/>
          <w:szCs w:val="28"/>
        </w:rPr>
        <w:t>курсов 6-МП и МТХ с последующей 2-х недельной реиндукцией VCR+DEXA+ATRA</w:t>
      </w:r>
      <w:proofErr w:type="gramStart"/>
      <w:r>
        <w:rPr>
          <w:rFonts w:eastAsia="Calibri"/>
          <w:sz w:val="28"/>
          <w:szCs w:val="28"/>
        </w:rPr>
        <w:t xml:space="preserve"> </w:t>
      </w:r>
      <w:r w:rsidRPr="001B2455">
        <w:rPr>
          <w:rFonts w:eastAsia="Calibri"/>
          <w:sz w:val="28"/>
          <w:szCs w:val="28"/>
        </w:rPr>
        <w:t>К</w:t>
      </w:r>
      <w:proofErr w:type="gramEnd"/>
      <w:r w:rsidRPr="001B2455">
        <w:rPr>
          <w:rFonts w:eastAsia="Calibri"/>
          <w:sz w:val="28"/>
          <w:szCs w:val="28"/>
        </w:rPr>
        <w:t>ак на первом так и на втором году поддерживающей терапии во время</w:t>
      </w:r>
      <w:r>
        <w:rPr>
          <w:rFonts w:eastAsia="Calibri"/>
          <w:sz w:val="28"/>
          <w:szCs w:val="28"/>
        </w:rPr>
        <w:t xml:space="preserve"> </w:t>
      </w:r>
      <w:r w:rsidRPr="001B2455">
        <w:rPr>
          <w:rFonts w:eastAsia="Calibri"/>
          <w:sz w:val="28"/>
          <w:szCs w:val="28"/>
        </w:rPr>
        <w:t>реиндукций проводятся интратекальные введения препаратов:</w:t>
      </w:r>
    </w:p>
    <w:p w14:paraId="0D508175" w14:textId="77777777" w:rsidR="001B2455" w:rsidRPr="002D5115" w:rsidRDefault="001B2455" w:rsidP="00CA61A8">
      <w:pPr>
        <w:pStyle w:val="af5"/>
        <w:numPr>
          <w:ilvl w:val="1"/>
          <w:numId w:val="98"/>
        </w:numPr>
        <w:tabs>
          <w:tab w:val="left" w:pos="567"/>
        </w:tabs>
        <w:autoSpaceDE w:val="0"/>
        <w:autoSpaceDN w:val="0"/>
        <w:adjustRightInd w:val="0"/>
        <w:ind w:left="0" w:firstLine="0"/>
        <w:jc w:val="both"/>
        <w:rPr>
          <w:rFonts w:eastAsia="Calibri"/>
          <w:sz w:val="28"/>
          <w:szCs w:val="28"/>
        </w:rPr>
      </w:pPr>
      <w:r w:rsidRPr="002D5115">
        <w:rPr>
          <w:rFonts w:eastAsia="Calibri"/>
          <w:sz w:val="28"/>
          <w:szCs w:val="28"/>
        </w:rPr>
        <w:t>пациентам, не получавшим лучевую терапию – MTX+ARA-C+PRED;</w:t>
      </w:r>
    </w:p>
    <w:p w14:paraId="64831349" w14:textId="77777777" w:rsidR="001B2455" w:rsidRPr="002D5115" w:rsidRDefault="001B2455" w:rsidP="00CA61A8">
      <w:pPr>
        <w:pStyle w:val="af5"/>
        <w:numPr>
          <w:ilvl w:val="1"/>
          <w:numId w:val="98"/>
        </w:numPr>
        <w:tabs>
          <w:tab w:val="left" w:pos="567"/>
        </w:tabs>
        <w:autoSpaceDE w:val="0"/>
        <w:autoSpaceDN w:val="0"/>
        <w:adjustRightInd w:val="0"/>
        <w:ind w:left="0" w:firstLine="0"/>
        <w:jc w:val="both"/>
        <w:rPr>
          <w:rFonts w:eastAsia="Calibri"/>
          <w:sz w:val="28"/>
          <w:szCs w:val="28"/>
        </w:rPr>
      </w:pPr>
      <w:r w:rsidRPr="002D5115">
        <w:rPr>
          <w:rFonts w:eastAsia="Calibri"/>
          <w:sz w:val="28"/>
          <w:szCs w:val="28"/>
        </w:rPr>
        <w:t>пациентам, получившим лучевую терапию – ARA-C+PRED. Увеличение количества люмбальных пункций с интратекальным введением химиопрепаратов связано с полным отказом от проведения краниального облучения пациентам группы промежуточного риска и пациентам группы высокого риска без инициального поражения ЦНС. Пациентам из группы</w:t>
      </w:r>
      <w:r w:rsidR="00060FCE" w:rsidRPr="002D5115">
        <w:rPr>
          <w:rFonts w:eastAsia="Calibri"/>
          <w:sz w:val="28"/>
          <w:szCs w:val="28"/>
        </w:rPr>
        <w:t xml:space="preserve"> </w:t>
      </w:r>
      <w:r w:rsidRPr="002D5115">
        <w:rPr>
          <w:rFonts w:eastAsia="Calibri"/>
          <w:sz w:val="28"/>
          <w:szCs w:val="28"/>
        </w:rPr>
        <w:t>высокого риска, получившим лучевую терапию, интратекальные введения ARAC+PRED прекращаются с 62 недели поддерживающей терапии.</w:t>
      </w:r>
    </w:p>
    <w:p w14:paraId="1387C7AE" w14:textId="77777777" w:rsidR="001B2455" w:rsidRPr="001B2455" w:rsidRDefault="001B2455" w:rsidP="004B4066">
      <w:pPr>
        <w:autoSpaceDE w:val="0"/>
        <w:autoSpaceDN w:val="0"/>
        <w:adjustRightInd w:val="0"/>
        <w:jc w:val="both"/>
        <w:rPr>
          <w:rFonts w:eastAsia="Calibri"/>
          <w:sz w:val="28"/>
          <w:szCs w:val="28"/>
        </w:rPr>
      </w:pPr>
      <w:r w:rsidRPr="001B2455">
        <w:rPr>
          <w:rFonts w:eastAsia="Calibri"/>
          <w:sz w:val="28"/>
          <w:szCs w:val="28"/>
        </w:rPr>
        <w:t>Условия для начала поддерживающей терапии:</w:t>
      </w:r>
    </w:p>
    <w:p w14:paraId="5B04258B"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t>полная клинико-гематологическая ремиссия;</w:t>
      </w:r>
    </w:p>
    <w:p w14:paraId="49211C56"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t>удовлетворительное общее состояние;</w:t>
      </w:r>
    </w:p>
    <w:p w14:paraId="1648FD17"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t>отсутствие системной инфекции и органной токсичности;</w:t>
      </w:r>
    </w:p>
    <w:p w14:paraId="092219C6"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t>лейкоциты более 2,5×10</w:t>
      </w:r>
      <w:r w:rsidRPr="002D5115">
        <w:rPr>
          <w:rFonts w:eastAsia="Calibri"/>
          <w:sz w:val="28"/>
          <w:szCs w:val="28"/>
          <w:vertAlign w:val="superscript"/>
        </w:rPr>
        <w:t>9</w:t>
      </w:r>
      <w:r w:rsidRPr="002D5115">
        <w:rPr>
          <w:rFonts w:eastAsia="Calibri"/>
          <w:sz w:val="28"/>
          <w:szCs w:val="28"/>
        </w:rPr>
        <w:t xml:space="preserve"> /л;</w:t>
      </w:r>
    </w:p>
    <w:p w14:paraId="7C43802A"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t>гранулоциты более 750/мкл;</w:t>
      </w:r>
    </w:p>
    <w:p w14:paraId="4498D726" w14:textId="77777777" w:rsidR="001B2455" w:rsidRPr="002D5115" w:rsidRDefault="001B2455" w:rsidP="00CA61A8">
      <w:pPr>
        <w:pStyle w:val="af5"/>
        <w:numPr>
          <w:ilvl w:val="1"/>
          <w:numId w:val="99"/>
        </w:numPr>
        <w:tabs>
          <w:tab w:val="left" w:pos="709"/>
        </w:tabs>
        <w:autoSpaceDE w:val="0"/>
        <w:autoSpaceDN w:val="0"/>
        <w:adjustRightInd w:val="0"/>
        <w:ind w:left="0" w:firstLine="0"/>
        <w:jc w:val="both"/>
        <w:rPr>
          <w:rFonts w:eastAsia="Calibri"/>
          <w:sz w:val="28"/>
          <w:szCs w:val="28"/>
        </w:rPr>
      </w:pPr>
      <w:r w:rsidRPr="002D5115">
        <w:rPr>
          <w:rFonts w:eastAsia="Calibri"/>
          <w:sz w:val="28"/>
          <w:szCs w:val="28"/>
        </w:rPr>
        <w:lastRenderedPageBreak/>
        <w:t>тромбоциты более 70 ×10</w:t>
      </w:r>
      <w:r w:rsidRPr="002D5115">
        <w:rPr>
          <w:rFonts w:eastAsia="Calibri"/>
          <w:sz w:val="28"/>
          <w:szCs w:val="28"/>
          <w:vertAlign w:val="superscript"/>
        </w:rPr>
        <w:t>9</w:t>
      </w:r>
      <w:r w:rsidRPr="002D5115">
        <w:rPr>
          <w:rFonts w:eastAsia="Calibri"/>
          <w:sz w:val="28"/>
          <w:szCs w:val="28"/>
        </w:rPr>
        <w:t xml:space="preserve"> /л.</w:t>
      </w:r>
    </w:p>
    <w:p w14:paraId="3682AB71" w14:textId="77777777" w:rsidR="001B2455" w:rsidRPr="002D5115" w:rsidRDefault="001B2455" w:rsidP="00CA61A8">
      <w:pPr>
        <w:pStyle w:val="af5"/>
        <w:numPr>
          <w:ilvl w:val="0"/>
          <w:numId w:val="100"/>
        </w:numPr>
        <w:tabs>
          <w:tab w:val="left" w:pos="567"/>
        </w:tabs>
        <w:autoSpaceDE w:val="0"/>
        <w:autoSpaceDN w:val="0"/>
        <w:adjustRightInd w:val="0"/>
        <w:ind w:left="0" w:firstLine="0"/>
        <w:jc w:val="both"/>
        <w:rPr>
          <w:rFonts w:eastAsia="Calibri"/>
          <w:sz w:val="28"/>
          <w:szCs w:val="28"/>
        </w:rPr>
      </w:pPr>
      <w:r w:rsidRPr="00E81FA2">
        <w:rPr>
          <w:rFonts w:eastAsia="Calibri"/>
          <w:bCs/>
          <w:sz w:val="28"/>
          <w:szCs w:val="28"/>
        </w:rPr>
        <w:t>6-меркаптопурин (6-МР) 50 мг/м</w:t>
      </w:r>
      <w:proofErr w:type="gramStart"/>
      <w:r w:rsidRPr="00E81FA2">
        <w:rPr>
          <w:rFonts w:eastAsia="Calibri"/>
          <w:bCs/>
          <w:sz w:val="28"/>
          <w:szCs w:val="28"/>
          <w:vertAlign w:val="superscript"/>
        </w:rPr>
        <w:t>2</w:t>
      </w:r>
      <w:proofErr w:type="gramEnd"/>
      <w:r w:rsidRPr="00E81FA2">
        <w:rPr>
          <w:rFonts w:eastAsia="Calibri"/>
          <w:bCs/>
          <w:sz w:val="28"/>
          <w:szCs w:val="28"/>
        </w:rPr>
        <w:t xml:space="preserve"> </w:t>
      </w:r>
      <w:r w:rsidRPr="00E81FA2">
        <w:rPr>
          <w:rFonts w:eastAsia="Calibri"/>
          <w:sz w:val="28"/>
          <w:szCs w:val="28"/>
        </w:rPr>
        <w:t>в день</w:t>
      </w:r>
      <w:r w:rsidRPr="002D5115">
        <w:rPr>
          <w:rFonts w:eastAsia="Calibri"/>
          <w:sz w:val="28"/>
          <w:szCs w:val="28"/>
        </w:rPr>
        <w:t xml:space="preserve"> </w:t>
      </w:r>
      <w:r w:rsidR="002D5115">
        <w:rPr>
          <w:rFonts w:eastAsia="Calibri"/>
          <w:sz w:val="28"/>
          <w:szCs w:val="28"/>
          <w:lang w:val="en-US"/>
        </w:rPr>
        <w:t>per</w:t>
      </w:r>
      <w:r w:rsidR="002D5115" w:rsidRPr="002D5115">
        <w:rPr>
          <w:rFonts w:eastAsia="Calibri"/>
          <w:sz w:val="28"/>
          <w:szCs w:val="28"/>
        </w:rPr>
        <w:t xml:space="preserve"> </w:t>
      </w:r>
      <w:r w:rsidR="002D5115">
        <w:rPr>
          <w:rFonts w:eastAsia="Calibri"/>
          <w:sz w:val="28"/>
          <w:szCs w:val="28"/>
          <w:lang w:val="en-US"/>
        </w:rPr>
        <w:t>os</w:t>
      </w:r>
      <w:r w:rsidRPr="002D5115">
        <w:rPr>
          <w:rFonts w:eastAsia="Calibri"/>
          <w:sz w:val="28"/>
          <w:szCs w:val="28"/>
        </w:rPr>
        <w:t xml:space="preserve"> с</w:t>
      </w:r>
      <w:r w:rsidR="005038B8" w:rsidRPr="002D5115">
        <w:rPr>
          <w:rFonts w:eastAsia="Calibri"/>
          <w:sz w:val="28"/>
          <w:szCs w:val="28"/>
        </w:rPr>
        <w:t xml:space="preserve"> </w:t>
      </w:r>
      <w:r w:rsidRPr="002D5115">
        <w:rPr>
          <w:rFonts w:eastAsia="Calibri"/>
          <w:sz w:val="28"/>
          <w:szCs w:val="28"/>
        </w:rPr>
        <w:t>еженедельным пересчетом дозы по возрасту.</w:t>
      </w:r>
    </w:p>
    <w:p w14:paraId="4DF7D156" w14:textId="77777777" w:rsidR="001B2455" w:rsidRPr="002D5115" w:rsidRDefault="005038B8" w:rsidP="004B4066">
      <w:pPr>
        <w:tabs>
          <w:tab w:val="left" w:pos="567"/>
        </w:tabs>
        <w:autoSpaceDE w:val="0"/>
        <w:autoSpaceDN w:val="0"/>
        <w:adjustRightInd w:val="0"/>
        <w:jc w:val="both"/>
        <w:rPr>
          <w:rFonts w:eastAsia="Calibri"/>
          <w:sz w:val="28"/>
          <w:szCs w:val="28"/>
        </w:rPr>
      </w:pPr>
      <w:r>
        <w:rPr>
          <w:rFonts w:eastAsia="Calibri"/>
          <w:sz w:val="28"/>
          <w:szCs w:val="28"/>
        </w:rPr>
        <w:t xml:space="preserve">Прием </w:t>
      </w:r>
      <w:r w:rsidR="001B2455" w:rsidRPr="001B2455">
        <w:rPr>
          <w:rFonts w:eastAsia="Calibri"/>
          <w:sz w:val="28"/>
          <w:szCs w:val="28"/>
        </w:rPr>
        <w:t xml:space="preserve">препарата во вторую половину дня натощак, во </w:t>
      </w:r>
      <w:proofErr w:type="gramStart"/>
      <w:r w:rsidR="001B2455" w:rsidRPr="001B2455">
        <w:rPr>
          <w:rFonts w:eastAsia="Calibri"/>
          <w:sz w:val="28"/>
          <w:szCs w:val="28"/>
        </w:rPr>
        <w:t>время</w:t>
      </w:r>
      <w:proofErr w:type="gramEnd"/>
      <w:r w:rsidR="001B2455" w:rsidRPr="001B2455">
        <w:rPr>
          <w:rFonts w:eastAsia="Calibri"/>
          <w:sz w:val="28"/>
          <w:szCs w:val="28"/>
        </w:rPr>
        <w:t xml:space="preserve"> не</w:t>
      </w:r>
      <w:r>
        <w:rPr>
          <w:rFonts w:eastAsia="Calibri"/>
          <w:sz w:val="28"/>
          <w:szCs w:val="28"/>
        </w:rPr>
        <w:t xml:space="preserve"> </w:t>
      </w:r>
      <w:r w:rsidR="001B2455" w:rsidRPr="001B2455">
        <w:rPr>
          <w:rFonts w:eastAsia="Calibri"/>
          <w:sz w:val="28"/>
          <w:szCs w:val="28"/>
        </w:rPr>
        <w:t>совпадающее с кормлением грудным молоком или смесью, лучше через 2 часа</w:t>
      </w:r>
      <w:r>
        <w:rPr>
          <w:rFonts w:eastAsia="Calibri"/>
          <w:sz w:val="28"/>
          <w:szCs w:val="28"/>
        </w:rPr>
        <w:t xml:space="preserve"> </w:t>
      </w:r>
      <w:r w:rsidR="001B2455" w:rsidRPr="001B2455">
        <w:rPr>
          <w:rFonts w:eastAsia="Calibri"/>
          <w:sz w:val="28"/>
          <w:szCs w:val="28"/>
        </w:rPr>
        <w:t>после кормления. Указанная выше доза 6-MP является стартовой, необходима регулярная корректировка дозы в зависимости от количества</w:t>
      </w:r>
      <w:r>
        <w:rPr>
          <w:rFonts w:eastAsia="Calibri"/>
          <w:sz w:val="28"/>
          <w:szCs w:val="28"/>
        </w:rPr>
        <w:t xml:space="preserve"> </w:t>
      </w:r>
      <w:r w:rsidR="001B2455" w:rsidRPr="001B2455">
        <w:rPr>
          <w:rFonts w:eastAsia="Calibri"/>
          <w:sz w:val="28"/>
          <w:szCs w:val="28"/>
        </w:rPr>
        <w:t xml:space="preserve">лейкоцитов в </w:t>
      </w:r>
      <w:r w:rsidR="002D5115">
        <w:rPr>
          <w:rFonts w:eastAsia="Calibri"/>
          <w:sz w:val="28"/>
          <w:szCs w:val="28"/>
        </w:rPr>
        <w:t>ОАК</w:t>
      </w:r>
      <w:r w:rsidR="001B2455" w:rsidRPr="001B2455">
        <w:rPr>
          <w:rFonts w:eastAsia="Calibri"/>
          <w:sz w:val="28"/>
          <w:szCs w:val="28"/>
        </w:rPr>
        <w:t xml:space="preserve"> </w:t>
      </w:r>
      <w:r w:rsidR="001B2455" w:rsidRPr="003E7C62">
        <w:rPr>
          <w:rFonts w:eastAsia="Calibri"/>
          <w:sz w:val="28"/>
          <w:szCs w:val="28"/>
        </w:rPr>
        <w:t xml:space="preserve">(Таблица </w:t>
      </w:r>
      <w:r w:rsidR="003E7C62" w:rsidRPr="003E7C62">
        <w:rPr>
          <w:rFonts w:eastAsia="Calibri"/>
          <w:sz w:val="28"/>
          <w:szCs w:val="28"/>
        </w:rPr>
        <w:t>6</w:t>
      </w:r>
      <w:r w:rsidR="001B2455" w:rsidRPr="003E7C62">
        <w:rPr>
          <w:rFonts w:eastAsia="Calibri"/>
          <w:sz w:val="28"/>
          <w:szCs w:val="28"/>
        </w:rPr>
        <w:t>).</w:t>
      </w:r>
    </w:p>
    <w:p w14:paraId="3726AE6E" w14:textId="77777777" w:rsidR="001B2455" w:rsidRPr="002D5115" w:rsidRDefault="002D5115" w:rsidP="00CA61A8">
      <w:pPr>
        <w:pStyle w:val="af5"/>
        <w:numPr>
          <w:ilvl w:val="0"/>
          <w:numId w:val="100"/>
        </w:numPr>
        <w:tabs>
          <w:tab w:val="left" w:pos="567"/>
        </w:tabs>
        <w:autoSpaceDE w:val="0"/>
        <w:autoSpaceDN w:val="0"/>
        <w:adjustRightInd w:val="0"/>
        <w:ind w:left="0" w:firstLine="0"/>
        <w:jc w:val="both"/>
        <w:rPr>
          <w:rFonts w:eastAsia="Calibri"/>
          <w:sz w:val="28"/>
          <w:szCs w:val="28"/>
        </w:rPr>
      </w:pPr>
      <w:r w:rsidRPr="00E81FA2">
        <w:rPr>
          <w:rFonts w:eastAsia="Calibri"/>
          <w:bCs/>
          <w:sz w:val="28"/>
          <w:szCs w:val="28"/>
        </w:rPr>
        <w:t>м</w:t>
      </w:r>
      <w:r w:rsidR="001B2455" w:rsidRPr="00E81FA2">
        <w:rPr>
          <w:rFonts w:eastAsia="Calibri"/>
          <w:bCs/>
          <w:sz w:val="28"/>
          <w:szCs w:val="28"/>
        </w:rPr>
        <w:t>етотрексат (MTX) 30 мг/м</w:t>
      </w:r>
      <w:proofErr w:type="gramStart"/>
      <w:r w:rsidR="001B2455" w:rsidRPr="00E81FA2">
        <w:rPr>
          <w:rFonts w:eastAsia="Calibri"/>
          <w:bCs/>
          <w:sz w:val="28"/>
          <w:szCs w:val="28"/>
          <w:vertAlign w:val="superscript"/>
        </w:rPr>
        <w:t>2</w:t>
      </w:r>
      <w:proofErr w:type="gramEnd"/>
      <w:r w:rsidR="001B2455" w:rsidRPr="00E81FA2">
        <w:rPr>
          <w:rFonts w:eastAsia="Calibri"/>
          <w:bCs/>
          <w:sz w:val="28"/>
          <w:szCs w:val="28"/>
        </w:rPr>
        <w:t xml:space="preserve"> </w:t>
      </w:r>
      <w:r w:rsidR="001B2455" w:rsidRPr="00E81FA2">
        <w:rPr>
          <w:rFonts w:eastAsia="Calibri"/>
          <w:sz w:val="28"/>
          <w:szCs w:val="28"/>
        </w:rPr>
        <w:t>в</w:t>
      </w:r>
      <w:r w:rsidRPr="00E81FA2">
        <w:rPr>
          <w:rFonts w:eastAsia="Calibri"/>
          <w:sz w:val="28"/>
          <w:szCs w:val="28"/>
        </w:rPr>
        <w:t>/м</w:t>
      </w:r>
      <w:r w:rsidR="001B2455" w:rsidRPr="00E81FA2">
        <w:rPr>
          <w:rFonts w:eastAsia="Calibri"/>
          <w:sz w:val="28"/>
          <w:szCs w:val="28"/>
        </w:rPr>
        <w:t xml:space="preserve"> </w:t>
      </w:r>
      <w:r w:rsidR="001B2455" w:rsidRPr="002D5115">
        <w:rPr>
          <w:rFonts w:eastAsia="Calibri"/>
          <w:sz w:val="28"/>
          <w:szCs w:val="28"/>
        </w:rPr>
        <w:t>1 раз в неделю.</w:t>
      </w:r>
      <w:r w:rsidR="005038B8" w:rsidRPr="002D5115">
        <w:rPr>
          <w:rFonts w:eastAsia="Calibri"/>
          <w:sz w:val="28"/>
          <w:szCs w:val="28"/>
        </w:rPr>
        <w:t xml:space="preserve"> </w:t>
      </w:r>
      <w:r w:rsidR="001B2455" w:rsidRPr="002D5115">
        <w:rPr>
          <w:rFonts w:eastAsia="Calibri"/>
          <w:sz w:val="28"/>
          <w:szCs w:val="28"/>
        </w:rPr>
        <w:t>У ряда больных на фоне применения МТХ развивается глубокий дефицит</w:t>
      </w:r>
      <w:r w:rsidR="005038B8" w:rsidRPr="002D5115">
        <w:rPr>
          <w:rFonts w:eastAsia="Calibri"/>
          <w:sz w:val="28"/>
          <w:szCs w:val="28"/>
        </w:rPr>
        <w:t xml:space="preserve"> </w:t>
      </w:r>
      <w:r w:rsidR="001B2455" w:rsidRPr="002D5115">
        <w:rPr>
          <w:rFonts w:eastAsia="Calibri"/>
          <w:sz w:val="28"/>
          <w:szCs w:val="28"/>
        </w:rPr>
        <w:t>фолатов, сопровождающийся характерными изменениями кожи и слизистых, с</w:t>
      </w:r>
      <w:r w:rsidR="005038B8" w:rsidRPr="002D5115">
        <w:rPr>
          <w:rFonts w:eastAsia="Calibri"/>
          <w:sz w:val="28"/>
          <w:szCs w:val="28"/>
        </w:rPr>
        <w:t xml:space="preserve"> </w:t>
      </w:r>
      <w:r w:rsidR="001B2455" w:rsidRPr="002D5115">
        <w:rPr>
          <w:rFonts w:eastAsia="Calibri"/>
          <w:sz w:val="28"/>
          <w:szCs w:val="28"/>
        </w:rPr>
        <w:t>длительными периодами лейкопении, препятствующей проведению</w:t>
      </w:r>
      <w:r w:rsidR="005038B8" w:rsidRPr="002D5115">
        <w:rPr>
          <w:rFonts w:eastAsia="Calibri"/>
          <w:sz w:val="28"/>
          <w:szCs w:val="28"/>
        </w:rPr>
        <w:t xml:space="preserve"> </w:t>
      </w:r>
      <w:r w:rsidR="001B2455" w:rsidRPr="002D5115">
        <w:rPr>
          <w:rFonts w:eastAsia="Calibri"/>
          <w:sz w:val="28"/>
          <w:szCs w:val="28"/>
        </w:rPr>
        <w:t>полихимиотерапии, с нарастанием анемии, требующей заместительной терапии.</w:t>
      </w:r>
      <w:r w:rsidR="005038B8" w:rsidRPr="002D5115">
        <w:rPr>
          <w:rFonts w:eastAsia="Calibri"/>
          <w:sz w:val="28"/>
          <w:szCs w:val="28"/>
        </w:rPr>
        <w:t xml:space="preserve"> </w:t>
      </w:r>
      <w:r w:rsidR="001B2455" w:rsidRPr="002D5115">
        <w:rPr>
          <w:rFonts w:eastAsia="Calibri"/>
          <w:sz w:val="28"/>
          <w:szCs w:val="28"/>
        </w:rPr>
        <w:t>Дефицит фолатов сопровождается появлением избыточного количества</w:t>
      </w:r>
      <w:r w:rsidR="005038B8" w:rsidRPr="002D5115">
        <w:rPr>
          <w:rFonts w:eastAsia="Calibri"/>
          <w:sz w:val="28"/>
          <w:szCs w:val="28"/>
        </w:rPr>
        <w:t xml:space="preserve"> </w:t>
      </w:r>
      <w:r w:rsidR="001B2455" w:rsidRPr="002D5115">
        <w:rPr>
          <w:rFonts w:eastAsia="Calibri"/>
          <w:sz w:val="28"/>
          <w:szCs w:val="28"/>
        </w:rPr>
        <w:t>мегалобластов в костном мозге и макроцитов в периферической крови, средний</w:t>
      </w:r>
      <w:r w:rsidR="005038B8" w:rsidRPr="002D5115">
        <w:rPr>
          <w:rFonts w:eastAsia="Calibri"/>
          <w:sz w:val="28"/>
          <w:szCs w:val="28"/>
        </w:rPr>
        <w:t xml:space="preserve"> </w:t>
      </w:r>
      <w:r w:rsidR="001B2455" w:rsidRPr="002D5115">
        <w:rPr>
          <w:rFonts w:eastAsia="Calibri"/>
          <w:sz w:val="28"/>
          <w:szCs w:val="28"/>
        </w:rPr>
        <w:t>клеточный объем (MCV) эритроцитов составляет &gt;100 fL. В этих случаях</w:t>
      </w:r>
      <w:r w:rsidR="005038B8" w:rsidRPr="002D5115">
        <w:rPr>
          <w:rFonts w:eastAsia="Calibri"/>
          <w:sz w:val="28"/>
          <w:szCs w:val="28"/>
        </w:rPr>
        <w:t xml:space="preserve"> </w:t>
      </w:r>
      <w:r w:rsidR="001B2455" w:rsidRPr="002D5115">
        <w:rPr>
          <w:rFonts w:eastAsia="Calibri"/>
          <w:sz w:val="28"/>
          <w:szCs w:val="28"/>
        </w:rPr>
        <w:t>целесообразно назначение фолиевой кислоты или лейковорина в дозе 10мг/м</w:t>
      </w:r>
      <w:proofErr w:type="gramStart"/>
      <w:r w:rsidR="001B2455" w:rsidRPr="002D5115">
        <w:rPr>
          <w:rFonts w:eastAsia="Calibri"/>
          <w:sz w:val="28"/>
          <w:szCs w:val="28"/>
          <w:vertAlign w:val="superscript"/>
        </w:rPr>
        <w:t>2</w:t>
      </w:r>
      <w:proofErr w:type="gramEnd"/>
      <w:r w:rsidR="005038B8" w:rsidRPr="002D5115">
        <w:rPr>
          <w:rFonts w:eastAsia="Calibri"/>
          <w:sz w:val="28"/>
          <w:szCs w:val="28"/>
        </w:rPr>
        <w:t xml:space="preserve"> </w:t>
      </w:r>
      <w:r w:rsidR="001B2455" w:rsidRPr="002D5115">
        <w:rPr>
          <w:rFonts w:eastAsia="Calibri"/>
          <w:sz w:val="28"/>
          <w:szCs w:val="28"/>
        </w:rPr>
        <w:t>каждые 6 часов, начиная с 24-го часа после введения МTX, всего 4-6 раз, и/или</w:t>
      </w:r>
      <w:r w:rsidR="005038B8" w:rsidRPr="002D5115">
        <w:rPr>
          <w:rFonts w:eastAsia="Calibri"/>
          <w:sz w:val="28"/>
          <w:szCs w:val="28"/>
        </w:rPr>
        <w:t xml:space="preserve"> </w:t>
      </w:r>
      <w:r w:rsidR="001B2455" w:rsidRPr="002D5115">
        <w:rPr>
          <w:rFonts w:eastAsia="Calibri"/>
          <w:sz w:val="28"/>
          <w:szCs w:val="28"/>
        </w:rPr>
        <w:t>уменьшение дозы метотрексата до 15-20 мг/м</w:t>
      </w:r>
      <w:r w:rsidR="001B2455" w:rsidRPr="002D5115">
        <w:rPr>
          <w:rFonts w:eastAsia="Calibri"/>
          <w:sz w:val="28"/>
          <w:szCs w:val="28"/>
          <w:vertAlign w:val="superscript"/>
        </w:rPr>
        <w:t>2</w:t>
      </w:r>
      <w:r w:rsidR="001B2455" w:rsidRPr="002D5115">
        <w:rPr>
          <w:rFonts w:eastAsia="Calibri"/>
          <w:sz w:val="28"/>
          <w:szCs w:val="28"/>
        </w:rPr>
        <w:t>.</w:t>
      </w:r>
      <w:r w:rsidR="00055849">
        <w:rPr>
          <w:rFonts w:eastAsia="Calibri"/>
          <w:sz w:val="28"/>
          <w:szCs w:val="28"/>
        </w:rPr>
        <w:t>*</w:t>
      </w:r>
      <w:r w:rsidR="00055849">
        <w:rPr>
          <w:rStyle w:val="af8"/>
          <w:rFonts w:eastAsia="Calibri"/>
          <w:sz w:val="28"/>
          <w:szCs w:val="28"/>
        </w:rPr>
        <w:footnoteReference w:id="5"/>
      </w:r>
    </w:p>
    <w:p w14:paraId="61FE71CC" w14:textId="77777777" w:rsidR="001B2455" w:rsidRPr="001B2455" w:rsidRDefault="001B2455" w:rsidP="004B4066">
      <w:pPr>
        <w:autoSpaceDE w:val="0"/>
        <w:autoSpaceDN w:val="0"/>
        <w:adjustRightInd w:val="0"/>
        <w:jc w:val="both"/>
        <w:rPr>
          <w:rFonts w:eastAsia="Calibri"/>
          <w:sz w:val="28"/>
          <w:szCs w:val="28"/>
        </w:rPr>
      </w:pPr>
      <w:r w:rsidRPr="001B2455">
        <w:rPr>
          <w:rFonts w:eastAsia="Calibri"/>
          <w:sz w:val="28"/>
          <w:szCs w:val="28"/>
        </w:rPr>
        <w:t>Обязательным условием проведения консолидации является</w:t>
      </w:r>
      <w:r w:rsidR="005038B8">
        <w:rPr>
          <w:rFonts w:eastAsia="Calibri"/>
          <w:sz w:val="28"/>
          <w:szCs w:val="28"/>
        </w:rPr>
        <w:t xml:space="preserve"> </w:t>
      </w:r>
      <w:r w:rsidRPr="001B2455">
        <w:rPr>
          <w:rFonts w:eastAsia="Calibri"/>
          <w:sz w:val="28"/>
          <w:szCs w:val="28"/>
        </w:rPr>
        <w:t>своевременная коррекция дозировки 6</w:t>
      </w:r>
      <w:r w:rsidRPr="003E7C62">
        <w:rPr>
          <w:rFonts w:eastAsia="Calibri"/>
          <w:sz w:val="28"/>
          <w:szCs w:val="28"/>
        </w:rPr>
        <w:t>-меркаптопурина и метотрексата в</w:t>
      </w:r>
      <w:r w:rsidR="005038B8" w:rsidRPr="003E7C62">
        <w:rPr>
          <w:rFonts w:eastAsia="Calibri"/>
          <w:sz w:val="28"/>
          <w:szCs w:val="28"/>
        </w:rPr>
        <w:t xml:space="preserve"> </w:t>
      </w:r>
      <w:r w:rsidRPr="003E7C62">
        <w:rPr>
          <w:rFonts w:eastAsia="Calibri"/>
          <w:sz w:val="28"/>
          <w:szCs w:val="28"/>
        </w:rPr>
        <w:t xml:space="preserve">зависимости от количества лейкоцитов (Таблица </w:t>
      </w:r>
      <w:r w:rsidR="003E7C62" w:rsidRPr="003E7C62">
        <w:rPr>
          <w:rFonts w:eastAsia="Calibri"/>
          <w:sz w:val="28"/>
          <w:szCs w:val="28"/>
        </w:rPr>
        <w:t>6</w:t>
      </w:r>
      <w:r w:rsidRPr="003E7C62">
        <w:rPr>
          <w:rFonts w:eastAsia="Calibri"/>
          <w:sz w:val="28"/>
          <w:szCs w:val="28"/>
        </w:rPr>
        <w:t>).</w:t>
      </w:r>
    </w:p>
    <w:p w14:paraId="79609604" w14:textId="77777777" w:rsidR="005038B8" w:rsidRDefault="005038B8" w:rsidP="004B4066">
      <w:pPr>
        <w:autoSpaceDE w:val="0"/>
        <w:autoSpaceDN w:val="0"/>
        <w:adjustRightInd w:val="0"/>
        <w:rPr>
          <w:rFonts w:ascii="Arial,Bold" w:eastAsia="Calibri" w:hAnsi="Arial,Bold" w:cs="Arial,Bold"/>
          <w:b/>
          <w:bCs/>
          <w:sz w:val="23"/>
          <w:szCs w:val="23"/>
        </w:rPr>
      </w:pPr>
    </w:p>
    <w:p w14:paraId="096821C6" w14:textId="77777777" w:rsidR="005038B8" w:rsidRPr="00EC6604" w:rsidRDefault="005038B8" w:rsidP="004B4066">
      <w:pPr>
        <w:autoSpaceDE w:val="0"/>
        <w:autoSpaceDN w:val="0"/>
        <w:adjustRightInd w:val="0"/>
        <w:jc w:val="center"/>
        <w:rPr>
          <w:rFonts w:eastAsia="Calibri"/>
          <w:bCs/>
          <w:sz w:val="28"/>
          <w:szCs w:val="28"/>
        </w:rPr>
      </w:pPr>
      <w:r w:rsidRPr="00EC6604">
        <w:rPr>
          <w:rFonts w:eastAsia="Calibri"/>
          <w:bCs/>
          <w:sz w:val="28"/>
          <w:szCs w:val="28"/>
        </w:rPr>
        <w:t>Реиндукции VCR+DEXA+ATRA</w:t>
      </w:r>
    </w:p>
    <w:p w14:paraId="7AE46864" w14:textId="77777777" w:rsidR="005038B8" w:rsidRPr="005038B8" w:rsidRDefault="005038B8" w:rsidP="004B4066">
      <w:pPr>
        <w:autoSpaceDE w:val="0"/>
        <w:autoSpaceDN w:val="0"/>
        <w:adjustRightInd w:val="0"/>
        <w:ind w:firstLine="709"/>
        <w:jc w:val="both"/>
        <w:rPr>
          <w:rFonts w:eastAsia="Calibri"/>
          <w:sz w:val="28"/>
          <w:szCs w:val="28"/>
        </w:rPr>
      </w:pPr>
      <w:r w:rsidRPr="005038B8">
        <w:rPr>
          <w:rFonts w:eastAsia="Calibri"/>
          <w:sz w:val="28"/>
          <w:szCs w:val="28"/>
        </w:rPr>
        <w:t>Реиндукции проводятся двухнедельными циклами с интервалом в 6 недель</w:t>
      </w:r>
      <w:r>
        <w:rPr>
          <w:rFonts w:eastAsia="Calibri"/>
          <w:sz w:val="28"/>
          <w:szCs w:val="28"/>
        </w:rPr>
        <w:t xml:space="preserve"> </w:t>
      </w:r>
      <w:r w:rsidRPr="005038B8">
        <w:rPr>
          <w:rFonts w:eastAsia="Calibri"/>
          <w:sz w:val="28"/>
          <w:szCs w:val="28"/>
        </w:rPr>
        <w:t>между курсами 6-МП+МТХ.</w:t>
      </w:r>
    </w:p>
    <w:p w14:paraId="2785BEC3" w14:textId="77777777" w:rsidR="005038B8" w:rsidRPr="005038B8" w:rsidRDefault="005038B8" w:rsidP="004B4066">
      <w:pPr>
        <w:autoSpaceDE w:val="0"/>
        <w:autoSpaceDN w:val="0"/>
        <w:adjustRightInd w:val="0"/>
        <w:ind w:firstLine="709"/>
        <w:jc w:val="both"/>
        <w:rPr>
          <w:rFonts w:eastAsia="Calibri"/>
          <w:sz w:val="28"/>
          <w:szCs w:val="28"/>
        </w:rPr>
      </w:pPr>
      <w:r w:rsidRPr="005038B8">
        <w:rPr>
          <w:rFonts w:eastAsia="Calibri"/>
          <w:sz w:val="28"/>
          <w:szCs w:val="28"/>
        </w:rPr>
        <w:t>При отсутствии молекулярной ремиссии по итогам предыдущего</w:t>
      </w:r>
      <w:r>
        <w:rPr>
          <w:rFonts w:eastAsia="Calibri"/>
          <w:sz w:val="28"/>
          <w:szCs w:val="28"/>
        </w:rPr>
        <w:t xml:space="preserve"> </w:t>
      </w:r>
      <w:r w:rsidRPr="005038B8">
        <w:rPr>
          <w:rFonts w:eastAsia="Calibri"/>
          <w:sz w:val="28"/>
          <w:szCs w:val="28"/>
        </w:rPr>
        <w:t>исследования MRD, проводится аспирационная биопсия костного мозга,</w:t>
      </w:r>
      <w:r>
        <w:rPr>
          <w:rFonts w:eastAsia="Calibri"/>
          <w:sz w:val="28"/>
          <w:szCs w:val="28"/>
        </w:rPr>
        <w:t xml:space="preserve"> </w:t>
      </w:r>
      <w:r w:rsidRPr="005038B8">
        <w:rPr>
          <w:rFonts w:eastAsia="Calibri"/>
          <w:sz w:val="28"/>
          <w:szCs w:val="28"/>
        </w:rPr>
        <w:t xml:space="preserve">аспирационный материал </w:t>
      </w:r>
      <w:proofErr w:type="gramStart"/>
      <w:r w:rsidRPr="005038B8">
        <w:rPr>
          <w:rFonts w:eastAsia="Calibri"/>
          <w:sz w:val="28"/>
          <w:szCs w:val="28"/>
        </w:rPr>
        <w:t>КМ</w:t>
      </w:r>
      <w:proofErr w:type="gramEnd"/>
      <w:r w:rsidRPr="005038B8">
        <w:rPr>
          <w:rFonts w:eastAsia="Calibri"/>
          <w:sz w:val="28"/>
          <w:szCs w:val="28"/>
        </w:rPr>
        <w:t xml:space="preserve"> и образец периферической крови направляется на</w:t>
      </w:r>
      <w:r>
        <w:rPr>
          <w:rFonts w:eastAsia="Calibri"/>
          <w:sz w:val="28"/>
          <w:szCs w:val="28"/>
        </w:rPr>
        <w:t xml:space="preserve"> </w:t>
      </w:r>
      <w:r w:rsidRPr="005038B8">
        <w:rPr>
          <w:rFonts w:eastAsia="Calibri"/>
          <w:sz w:val="28"/>
          <w:szCs w:val="28"/>
        </w:rPr>
        <w:t>исследование MRD.</w:t>
      </w:r>
    </w:p>
    <w:p w14:paraId="50F4112F" w14:textId="77777777" w:rsidR="005038B8" w:rsidRPr="005038B8" w:rsidRDefault="005038B8" w:rsidP="004B4066">
      <w:pPr>
        <w:autoSpaceDE w:val="0"/>
        <w:autoSpaceDN w:val="0"/>
        <w:adjustRightInd w:val="0"/>
        <w:jc w:val="both"/>
        <w:rPr>
          <w:rFonts w:eastAsia="Calibri"/>
          <w:sz w:val="28"/>
          <w:szCs w:val="28"/>
        </w:rPr>
      </w:pPr>
      <w:r w:rsidRPr="005038B8">
        <w:rPr>
          <w:rFonts w:eastAsia="Calibri"/>
          <w:sz w:val="28"/>
          <w:szCs w:val="28"/>
        </w:rPr>
        <w:t>Условия для начала проведения реиндукции:</w:t>
      </w:r>
    </w:p>
    <w:p w14:paraId="3E4429D1"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удовлетворительное общее состояние;</w:t>
      </w:r>
    </w:p>
    <w:p w14:paraId="5805066C"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отсутствие системной инфекции и органной токсичности;</w:t>
      </w:r>
    </w:p>
    <w:p w14:paraId="53D452B9"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 xml:space="preserve">отсутствие </w:t>
      </w:r>
      <w:proofErr w:type="gramStart"/>
      <w:r w:rsidRPr="00EC6604">
        <w:rPr>
          <w:rFonts w:eastAsia="Calibri"/>
          <w:sz w:val="28"/>
          <w:szCs w:val="28"/>
        </w:rPr>
        <w:t>периферической</w:t>
      </w:r>
      <w:proofErr w:type="gramEnd"/>
      <w:r w:rsidRPr="00EC6604">
        <w:rPr>
          <w:rFonts w:eastAsia="Calibri"/>
          <w:sz w:val="28"/>
          <w:szCs w:val="28"/>
        </w:rPr>
        <w:t xml:space="preserve"> и вегетативной нейропатии;</w:t>
      </w:r>
    </w:p>
    <w:p w14:paraId="137655DB"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лейкоциты более 2,5 ×10</w:t>
      </w:r>
      <w:r w:rsidRPr="00055849">
        <w:rPr>
          <w:rFonts w:eastAsia="Calibri"/>
          <w:sz w:val="28"/>
          <w:szCs w:val="28"/>
          <w:vertAlign w:val="superscript"/>
        </w:rPr>
        <w:t>9</w:t>
      </w:r>
      <w:r w:rsidRPr="00EC6604">
        <w:rPr>
          <w:rFonts w:eastAsia="Calibri"/>
          <w:sz w:val="28"/>
          <w:szCs w:val="28"/>
        </w:rPr>
        <w:t xml:space="preserve"> /л;</w:t>
      </w:r>
    </w:p>
    <w:p w14:paraId="3DC87372"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гранулоциты более 750 /мкл;</w:t>
      </w:r>
    </w:p>
    <w:p w14:paraId="4E01C1CB" w14:textId="77777777" w:rsidR="005038B8" w:rsidRPr="00EC6604" w:rsidRDefault="005038B8" w:rsidP="00CA61A8">
      <w:pPr>
        <w:pStyle w:val="af5"/>
        <w:numPr>
          <w:ilvl w:val="0"/>
          <w:numId w:val="101"/>
        </w:numPr>
        <w:tabs>
          <w:tab w:val="left" w:pos="567"/>
        </w:tabs>
        <w:autoSpaceDE w:val="0"/>
        <w:autoSpaceDN w:val="0"/>
        <w:adjustRightInd w:val="0"/>
        <w:ind w:left="0" w:firstLine="0"/>
        <w:jc w:val="both"/>
        <w:rPr>
          <w:rFonts w:eastAsia="Calibri"/>
          <w:sz w:val="28"/>
          <w:szCs w:val="28"/>
        </w:rPr>
      </w:pPr>
      <w:r w:rsidRPr="00EC6604">
        <w:rPr>
          <w:rFonts w:eastAsia="Calibri"/>
          <w:sz w:val="28"/>
          <w:szCs w:val="28"/>
        </w:rPr>
        <w:t>тромбоциты более 70 ×109 /л.</w:t>
      </w:r>
    </w:p>
    <w:p w14:paraId="3474595F" w14:textId="77777777" w:rsidR="005038B8" w:rsidRPr="00EC6604" w:rsidRDefault="00EC6604" w:rsidP="00CA61A8">
      <w:pPr>
        <w:pStyle w:val="af5"/>
        <w:numPr>
          <w:ilvl w:val="0"/>
          <w:numId w:val="102"/>
        </w:numPr>
        <w:autoSpaceDE w:val="0"/>
        <w:autoSpaceDN w:val="0"/>
        <w:adjustRightInd w:val="0"/>
        <w:ind w:left="0" w:firstLine="0"/>
        <w:jc w:val="both"/>
        <w:rPr>
          <w:rFonts w:eastAsia="Calibri"/>
          <w:sz w:val="28"/>
          <w:szCs w:val="28"/>
        </w:rPr>
      </w:pPr>
      <w:r w:rsidRPr="00EC6604">
        <w:rPr>
          <w:rFonts w:eastAsia="Calibri"/>
          <w:bCs/>
          <w:sz w:val="28"/>
          <w:szCs w:val="28"/>
        </w:rPr>
        <w:t>д</w:t>
      </w:r>
      <w:r w:rsidR="005038B8" w:rsidRPr="00EC6604">
        <w:rPr>
          <w:rFonts w:eastAsia="Calibri"/>
          <w:bCs/>
          <w:sz w:val="28"/>
          <w:szCs w:val="28"/>
        </w:rPr>
        <w:t>ексаметазон (DEXA) 6 мг/м</w:t>
      </w:r>
      <w:proofErr w:type="gramStart"/>
      <w:r w:rsidR="005038B8" w:rsidRPr="00EC6604">
        <w:rPr>
          <w:rFonts w:eastAsia="Calibri"/>
          <w:bCs/>
          <w:sz w:val="28"/>
          <w:szCs w:val="28"/>
          <w:vertAlign w:val="superscript"/>
        </w:rPr>
        <w:t>2</w:t>
      </w:r>
      <w:proofErr w:type="gramEnd"/>
      <w:r w:rsidR="005038B8" w:rsidRPr="00EC6604">
        <w:rPr>
          <w:rFonts w:eastAsia="Calibri"/>
          <w:bCs/>
          <w:sz w:val="28"/>
          <w:szCs w:val="28"/>
        </w:rPr>
        <w:t xml:space="preserve"> </w:t>
      </w:r>
      <w:r w:rsidR="005038B8" w:rsidRPr="00EC6604">
        <w:rPr>
          <w:rFonts w:eastAsia="Calibri"/>
          <w:sz w:val="28"/>
          <w:szCs w:val="28"/>
        </w:rPr>
        <w:t>per os ежедневно на протяжении 10 дней с последующей быстрой отменой в течение 3-х дней. Суточная доза препарата распределяется на 2-3 приема с интервалом 8-12 часов.</w:t>
      </w:r>
    </w:p>
    <w:p w14:paraId="6E955612" w14:textId="77777777" w:rsidR="005038B8" w:rsidRPr="00EC6604" w:rsidRDefault="00EC6604" w:rsidP="00CA61A8">
      <w:pPr>
        <w:pStyle w:val="af5"/>
        <w:numPr>
          <w:ilvl w:val="0"/>
          <w:numId w:val="102"/>
        </w:numPr>
        <w:autoSpaceDE w:val="0"/>
        <w:autoSpaceDN w:val="0"/>
        <w:adjustRightInd w:val="0"/>
        <w:ind w:left="0" w:firstLine="0"/>
        <w:jc w:val="both"/>
        <w:rPr>
          <w:rFonts w:eastAsia="Calibri"/>
          <w:sz w:val="28"/>
          <w:szCs w:val="28"/>
        </w:rPr>
      </w:pPr>
      <w:r w:rsidRPr="00EC6604">
        <w:rPr>
          <w:rFonts w:eastAsia="Calibri"/>
          <w:bCs/>
          <w:sz w:val="28"/>
          <w:szCs w:val="28"/>
        </w:rPr>
        <w:t>в</w:t>
      </w:r>
      <w:r w:rsidR="005038B8" w:rsidRPr="00EC6604">
        <w:rPr>
          <w:rFonts w:eastAsia="Calibri"/>
          <w:bCs/>
          <w:sz w:val="28"/>
          <w:szCs w:val="28"/>
        </w:rPr>
        <w:t>инкристин (ВКР) 1,5 мг/м</w:t>
      </w:r>
      <w:proofErr w:type="gramStart"/>
      <w:r w:rsidR="005038B8" w:rsidRPr="00EC6604">
        <w:rPr>
          <w:rFonts w:eastAsia="Calibri"/>
          <w:bCs/>
          <w:sz w:val="28"/>
          <w:szCs w:val="28"/>
          <w:vertAlign w:val="superscript"/>
        </w:rPr>
        <w:t>2</w:t>
      </w:r>
      <w:proofErr w:type="gramEnd"/>
      <w:r w:rsidR="005038B8" w:rsidRPr="00EC6604">
        <w:rPr>
          <w:rFonts w:eastAsia="Calibri"/>
          <w:bCs/>
          <w:sz w:val="28"/>
          <w:szCs w:val="28"/>
        </w:rPr>
        <w:t xml:space="preserve"> </w:t>
      </w:r>
      <w:r w:rsidR="005038B8" w:rsidRPr="00EC6604">
        <w:rPr>
          <w:rFonts w:eastAsia="Calibri"/>
          <w:sz w:val="28"/>
          <w:szCs w:val="28"/>
        </w:rPr>
        <w:t>в</w:t>
      </w:r>
      <w:r w:rsidRPr="00EC6604">
        <w:rPr>
          <w:rFonts w:eastAsia="Calibri"/>
          <w:sz w:val="28"/>
          <w:szCs w:val="28"/>
        </w:rPr>
        <w:t>/в</w:t>
      </w:r>
      <w:r w:rsidR="005038B8" w:rsidRPr="00EC6604">
        <w:rPr>
          <w:rFonts w:eastAsia="Calibri"/>
          <w:sz w:val="28"/>
          <w:szCs w:val="28"/>
        </w:rPr>
        <w:t xml:space="preserve"> 1 раз в неделю в 1-й и 8-й дни реиндукции.</w:t>
      </w:r>
      <w:r w:rsidRPr="00EC6604">
        <w:rPr>
          <w:rFonts w:eastAsia="Calibri"/>
          <w:sz w:val="28"/>
          <w:szCs w:val="28"/>
        </w:rPr>
        <w:t xml:space="preserve"> </w:t>
      </w:r>
      <w:r w:rsidR="005038B8" w:rsidRPr="00EC6604">
        <w:rPr>
          <w:rFonts w:eastAsia="Calibri"/>
          <w:sz w:val="28"/>
          <w:szCs w:val="28"/>
        </w:rPr>
        <w:t xml:space="preserve">В случае развития тяжелой нейропатии (задержка стула, атония мочевого пузыря, </w:t>
      </w:r>
      <w:r w:rsidR="005038B8" w:rsidRPr="00EC6604">
        <w:rPr>
          <w:rFonts w:eastAsia="Calibri"/>
          <w:sz w:val="28"/>
          <w:szCs w:val="28"/>
        </w:rPr>
        <w:lastRenderedPageBreak/>
        <w:t>боли в конечностях, нарушение походки) доза VCR сокращается на 30-50%. В</w:t>
      </w:r>
      <w:r>
        <w:rPr>
          <w:rFonts w:eastAsia="Calibri"/>
          <w:sz w:val="28"/>
          <w:szCs w:val="28"/>
        </w:rPr>
        <w:t>озможна отмена в</w:t>
      </w:r>
      <w:r w:rsidR="005038B8" w:rsidRPr="00EC6604">
        <w:rPr>
          <w:rFonts w:eastAsia="Calibri"/>
          <w:sz w:val="28"/>
          <w:szCs w:val="28"/>
        </w:rPr>
        <w:t xml:space="preserve"> некоторых случаях введение VCR.</w:t>
      </w:r>
    </w:p>
    <w:p w14:paraId="7213D218" w14:textId="77777777" w:rsidR="005038B8" w:rsidRPr="00EC6604" w:rsidRDefault="00EC6604" w:rsidP="00CA61A8">
      <w:pPr>
        <w:pStyle w:val="af5"/>
        <w:numPr>
          <w:ilvl w:val="0"/>
          <w:numId w:val="102"/>
        </w:numPr>
        <w:autoSpaceDE w:val="0"/>
        <w:autoSpaceDN w:val="0"/>
        <w:adjustRightInd w:val="0"/>
        <w:ind w:left="0" w:firstLine="0"/>
        <w:jc w:val="both"/>
        <w:rPr>
          <w:rFonts w:eastAsia="Calibri"/>
          <w:sz w:val="28"/>
          <w:szCs w:val="28"/>
        </w:rPr>
      </w:pPr>
      <w:r w:rsidRPr="00EC6604">
        <w:rPr>
          <w:rFonts w:eastAsia="Calibri"/>
          <w:bCs/>
          <w:sz w:val="28"/>
          <w:szCs w:val="28"/>
        </w:rPr>
        <w:t>п</w:t>
      </w:r>
      <w:r w:rsidR="005038B8" w:rsidRPr="00EC6604">
        <w:rPr>
          <w:rFonts w:eastAsia="Calibri"/>
          <w:bCs/>
          <w:sz w:val="28"/>
          <w:szCs w:val="28"/>
        </w:rPr>
        <w:t>олная транс-ретиноевая кислота (ATRA, Весаноид®) 25 мг/м</w:t>
      </w:r>
      <w:proofErr w:type="gramStart"/>
      <w:r w:rsidR="005038B8" w:rsidRPr="00EC6604">
        <w:rPr>
          <w:rFonts w:eastAsia="Calibri"/>
          <w:bCs/>
          <w:sz w:val="28"/>
          <w:szCs w:val="28"/>
          <w:vertAlign w:val="superscript"/>
        </w:rPr>
        <w:t>2</w:t>
      </w:r>
      <w:proofErr w:type="gramEnd"/>
      <w:r w:rsidR="005038B8" w:rsidRPr="00EC6604">
        <w:rPr>
          <w:rFonts w:eastAsia="Calibri"/>
          <w:bCs/>
          <w:sz w:val="28"/>
          <w:szCs w:val="28"/>
        </w:rPr>
        <w:t xml:space="preserve"> </w:t>
      </w:r>
      <w:r w:rsidRPr="00EC6604">
        <w:rPr>
          <w:rFonts w:eastAsia="Calibri"/>
          <w:sz w:val="28"/>
          <w:szCs w:val="28"/>
        </w:rPr>
        <w:t xml:space="preserve">per os </w:t>
      </w:r>
      <w:r w:rsidR="005038B8" w:rsidRPr="00EC6604">
        <w:rPr>
          <w:rFonts w:eastAsia="Calibri"/>
          <w:sz w:val="28"/>
          <w:szCs w:val="28"/>
        </w:rPr>
        <w:t>назначается ежедневно с 1 по 14 дни реиндукции в 1 или 2 приема во время кормления грудным молоком или адаптированной смесью.</w:t>
      </w:r>
      <w:r w:rsidRPr="00EC6604">
        <w:rPr>
          <w:rFonts w:eastAsia="Calibri"/>
          <w:sz w:val="28"/>
          <w:szCs w:val="28"/>
        </w:rPr>
        <w:t xml:space="preserve"> </w:t>
      </w:r>
      <w:r w:rsidR="005038B8" w:rsidRPr="00EC6604">
        <w:rPr>
          <w:rFonts w:eastAsia="Calibri"/>
          <w:sz w:val="28"/>
          <w:szCs w:val="28"/>
        </w:rPr>
        <w:t>При повышении лейкоцитов свыше 10×10</w:t>
      </w:r>
      <w:r w:rsidR="005038B8" w:rsidRPr="00EC6604">
        <w:rPr>
          <w:rFonts w:eastAsia="Calibri"/>
          <w:sz w:val="28"/>
          <w:szCs w:val="28"/>
          <w:vertAlign w:val="superscript"/>
        </w:rPr>
        <w:t>9</w:t>
      </w:r>
      <w:r w:rsidR="005038B8" w:rsidRPr="00EC6604">
        <w:rPr>
          <w:rFonts w:eastAsia="Calibri"/>
          <w:sz w:val="28"/>
          <w:szCs w:val="28"/>
        </w:rPr>
        <w:t>/л назначение ATRA временно прекратить.</w:t>
      </w:r>
    </w:p>
    <w:p w14:paraId="7D6FCFBC" w14:textId="77777777" w:rsidR="005038B8" w:rsidRPr="00EC6604" w:rsidRDefault="00EC6604" w:rsidP="00CA61A8">
      <w:pPr>
        <w:pStyle w:val="af5"/>
        <w:numPr>
          <w:ilvl w:val="0"/>
          <w:numId w:val="102"/>
        </w:numPr>
        <w:autoSpaceDE w:val="0"/>
        <w:autoSpaceDN w:val="0"/>
        <w:adjustRightInd w:val="0"/>
        <w:ind w:left="0" w:firstLine="0"/>
        <w:jc w:val="both"/>
        <w:rPr>
          <w:rFonts w:eastAsia="Calibri"/>
          <w:bCs/>
          <w:sz w:val="28"/>
          <w:szCs w:val="28"/>
        </w:rPr>
      </w:pPr>
      <w:r w:rsidRPr="00EC6604">
        <w:rPr>
          <w:rFonts w:eastAsia="Calibri"/>
          <w:bCs/>
          <w:sz w:val="28"/>
          <w:szCs w:val="28"/>
        </w:rPr>
        <w:t>ц</w:t>
      </w:r>
      <w:r w:rsidR="005038B8" w:rsidRPr="00EC6604">
        <w:rPr>
          <w:rFonts w:eastAsia="Calibri"/>
          <w:bCs/>
          <w:sz w:val="28"/>
          <w:szCs w:val="28"/>
        </w:rPr>
        <w:t>итарабин/</w:t>
      </w:r>
      <w:r>
        <w:rPr>
          <w:rFonts w:eastAsia="Calibri"/>
          <w:bCs/>
          <w:sz w:val="28"/>
          <w:szCs w:val="28"/>
        </w:rPr>
        <w:t>п</w:t>
      </w:r>
      <w:r w:rsidR="005038B8" w:rsidRPr="00EC6604">
        <w:rPr>
          <w:rFonts w:eastAsia="Calibri"/>
          <w:bCs/>
          <w:sz w:val="28"/>
          <w:szCs w:val="28"/>
        </w:rPr>
        <w:t>реднизолон интратекально (ARA-C/PRED i.th.):</w:t>
      </w:r>
    </w:p>
    <w:p w14:paraId="45816A97" w14:textId="77777777" w:rsidR="005038B8" w:rsidRPr="00EC6604" w:rsidRDefault="005038B8" w:rsidP="004B4066">
      <w:pPr>
        <w:pStyle w:val="af5"/>
        <w:autoSpaceDE w:val="0"/>
        <w:autoSpaceDN w:val="0"/>
        <w:adjustRightInd w:val="0"/>
        <w:ind w:left="0"/>
        <w:jc w:val="both"/>
        <w:rPr>
          <w:rFonts w:eastAsia="Calibri"/>
          <w:sz w:val="28"/>
          <w:szCs w:val="28"/>
        </w:rPr>
      </w:pPr>
      <w:r w:rsidRPr="00EC6604">
        <w:rPr>
          <w:rFonts w:eastAsia="Calibri"/>
          <w:sz w:val="28"/>
          <w:szCs w:val="28"/>
        </w:rPr>
        <w:t>интратекальное введение 2-х препаратов на 37, 45, 54 и 62 неделях проводится пациентам, получившим лучевую терапию;</w:t>
      </w:r>
    </w:p>
    <w:p w14:paraId="10E2F01C" w14:textId="77777777" w:rsidR="005038B8" w:rsidRPr="00EC6604" w:rsidRDefault="00EC6604" w:rsidP="00CA61A8">
      <w:pPr>
        <w:pStyle w:val="af5"/>
        <w:numPr>
          <w:ilvl w:val="0"/>
          <w:numId w:val="102"/>
        </w:numPr>
        <w:autoSpaceDE w:val="0"/>
        <w:autoSpaceDN w:val="0"/>
        <w:adjustRightInd w:val="0"/>
        <w:ind w:left="0" w:firstLine="0"/>
        <w:jc w:val="both"/>
        <w:rPr>
          <w:rFonts w:eastAsia="Calibri"/>
          <w:bCs/>
          <w:sz w:val="28"/>
          <w:szCs w:val="28"/>
        </w:rPr>
      </w:pPr>
      <w:r w:rsidRPr="00EC6604">
        <w:rPr>
          <w:rFonts w:eastAsia="Calibri"/>
          <w:bCs/>
          <w:sz w:val="28"/>
          <w:szCs w:val="28"/>
        </w:rPr>
        <w:t>т</w:t>
      </w:r>
      <w:r w:rsidR="00997D15" w:rsidRPr="00EC6604">
        <w:rPr>
          <w:rFonts w:eastAsia="Calibri"/>
          <w:bCs/>
          <w:sz w:val="28"/>
          <w:szCs w:val="28"/>
        </w:rPr>
        <w:t xml:space="preserve">риплет </w:t>
      </w:r>
      <w:r>
        <w:rPr>
          <w:rFonts w:eastAsia="Calibri"/>
          <w:bCs/>
          <w:sz w:val="28"/>
          <w:szCs w:val="28"/>
        </w:rPr>
        <w:t>м</w:t>
      </w:r>
      <w:r w:rsidR="00997D15" w:rsidRPr="00EC6604">
        <w:rPr>
          <w:rFonts w:eastAsia="Calibri"/>
          <w:bCs/>
          <w:sz w:val="28"/>
          <w:szCs w:val="28"/>
        </w:rPr>
        <w:t>етотрексат/</w:t>
      </w:r>
      <w:r>
        <w:rPr>
          <w:rFonts w:eastAsia="Calibri"/>
          <w:bCs/>
          <w:sz w:val="28"/>
          <w:szCs w:val="28"/>
        </w:rPr>
        <w:t>ц</w:t>
      </w:r>
      <w:r w:rsidR="00997D15" w:rsidRPr="00EC6604">
        <w:rPr>
          <w:rFonts w:eastAsia="Calibri"/>
          <w:bCs/>
          <w:sz w:val="28"/>
          <w:szCs w:val="28"/>
        </w:rPr>
        <w:t>итарабин/</w:t>
      </w:r>
      <w:r>
        <w:rPr>
          <w:rFonts w:eastAsia="Calibri"/>
          <w:bCs/>
          <w:sz w:val="28"/>
          <w:szCs w:val="28"/>
        </w:rPr>
        <w:t>п</w:t>
      </w:r>
      <w:r w:rsidR="00997D15" w:rsidRPr="00EC6604">
        <w:rPr>
          <w:rFonts w:eastAsia="Calibri"/>
          <w:bCs/>
          <w:sz w:val="28"/>
          <w:szCs w:val="28"/>
        </w:rPr>
        <w:t>реднизолон интратекально (</w:t>
      </w:r>
      <w:r w:rsidR="005038B8" w:rsidRPr="00EC6604">
        <w:rPr>
          <w:rFonts w:eastAsia="Calibri"/>
          <w:bCs/>
          <w:sz w:val="28"/>
          <w:szCs w:val="28"/>
          <w:lang w:val="en-US"/>
        </w:rPr>
        <w:t>MTX</w:t>
      </w:r>
      <w:r w:rsidR="005038B8" w:rsidRPr="00EC6604">
        <w:rPr>
          <w:rFonts w:eastAsia="Calibri"/>
          <w:bCs/>
          <w:sz w:val="28"/>
          <w:szCs w:val="28"/>
        </w:rPr>
        <w:t>/</w:t>
      </w:r>
      <w:r w:rsidR="005038B8" w:rsidRPr="00EC6604">
        <w:rPr>
          <w:rFonts w:eastAsia="Calibri"/>
          <w:bCs/>
          <w:sz w:val="28"/>
          <w:szCs w:val="28"/>
          <w:lang w:val="en-US"/>
        </w:rPr>
        <w:t>ARA</w:t>
      </w:r>
      <w:r w:rsidR="005038B8" w:rsidRPr="00EC6604">
        <w:rPr>
          <w:rFonts w:eastAsia="Calibri"/>
          <w:bCs/>
          <w:sz w:val="28"/>
          <w:szCs w:val="28"/>
        </w:rPr>
        <w:t>-</w:t>
      </w:r>
      <w:r w:rsidR="005038B8" w:rsidRPr="00EC6604">
        <w:rPr>
          <w:rFonts w:eastAsia="Calibri"/>
          <w:bCs/>
          <w:sz w:val="28"/>
          <w:szCs w:val="28"/>
          <w:lang w:val="en-US"/>
        </w:rPr>
        <w:t>C</w:t>
      </w:r>
      <w:r w:rsidR="005038B8" w:rsidRPr="00EC6604">
        <w:rPr>
          <w:rFonts w:eastAsia="Calibri"/>
          <w:bCs/>
          <w:sz w:val="28"/>
          <w:szCs w:val="28"/>
        </w:rPr>
        <w:t>/</w:t>
      </w:r>
      <w:r w:rsidR="005038B8" w:rsidRPr="00EC6604">
        <w:rPr>
          <w:rFonts w:eastAsia="Calibri"/>
          <w:bCs/>
          <w:sz w:val="28"/>
          <w:szCs w:val="28"/>
          <w:lang w:val="en-US"/>
        </w:rPr>
        <w:t>PRED</w:t>
      </w:r>
      <w:r w:rsidR="005038B8" w:rsidRPr="00EC6604">
        <w:rPr>
          <w:rFonts w:eastAsia="Calibri"/>
          <w:bCs/>
          <w:sz w:val="28"/>
          <w:szCs w:val="28"/>
        </w:rPr>
        <w:t xml:space="preserve"> </w:t>
      </w:r>
      <w:r w:rsidR="005038B8" w:rsidRPr="00EC6604">
        <w:rPr>
          <w:rFonts w:eastAsia="Calibri"/>
          <w:bCs/>
          <w:sz w:val="28"/>
          <w:szCs w:val="28"/>
          <w:lang w:val="en-US"/>
        </w:rPr>
        <w:t>i</w:t>
      </w:r>
      <w:r w:rsidR="005038B8" w:rsidRPr="00EC6604">
        <w:rPr>
          <w:rFonts w:eastAsia="Calibri"/>
          <w:bCs/>
          <w:sz w:val="28"/>
          <w:szCs w:val="28"/>
        </w:rPr>
        <w:t>.</w:t>
      </w:r>
      <w:r w:rsidR="005038B8" w:rsidRPr="00EC6604">
        <w:rPr>
          <w:rFonts w:eastAsia="Calibri"/>
          <w:bCs/>
          <w:sz w:val="28"/>
          <w:szCs w:val="28"/>
          <w:lang w:val="en-US"/>
        </w:rPr>
        <w:t>th</w:t>
      </w:r>
      <w:r w:rsidR="005038B8" w:rsidRPr="00EC6604">
        <w:rPr>
          <w:rFonts w:eastAsia="Calibri"/>
          <w:bCs/>
          <w:sz w:val="28"/>
          <w:szCs w:val="28"/>
        </w:rPr>
        <w:t>.</w:t>
      </w:r>
      <w:r w:rsidR="00997D15" w:rsidRPr="00EC6604">
        <w:rPr>
          <w:rFonts w:eastAsia="Calibri"/>
          <w:bCs/>
          <w:sz w:val="28"/>
          <w:szCs w:val="28"/>
        </w:rPr>
        <w:t>)</w:t>
      </w:r>
      <w:r w:rsidR="005038B8" w:rsidRPr="00EC6604">
        <w:rPr>
          <w:rFonts w:eastAsia="Calibri"/>
          <w:bCs/>
          <w:sz w:val="28"/>
          <w:szCs w:val="28"/>
        </w:rPr>
        <w:t>:</w:t>
      </w:r>
    </w:p>
    <w:p w14:paraId="6D22200F" w14:textId="77777777" w:rsidR="005038B8" w:rsidRPr="00EC6604" w:rsidRDefault="005038B8" w:rsidP="00CA61A8">
      <w:pPr>
        <w:pStyle w:val="af5"/>
        <w:numPr>
          <w:ilvl w:val="0"/>
          <w:numId w:val="103"/>
        </w:numPr>
        <w:autoSpaceDE w:val="0"/>
        <w:autoSpaceDN w:val="0"/>
        <w:adjustRightInd w:val="0"/>
        <w:ind w:left="0" w:firstLine="0"/>
        <w:jc w:val="both"/>
        <w:rPr>
          <w:rFonts w:eastAsia="Calibri"/>
          <w:sz w:val="28"/>
          <w:szCs w:val="28"/>
        </w:rPr>
      </w:pPr>
      <w:r w:rsidRPr="00EC6604">
        <w:rPr>
          <w:rFonts w:eastAsia="Calibri"/>
          <w:sz w:val="28"/>
          <w:szCs w:val="28"/>
        </w:rPr>
        <w:t>интратекальное введение 3-х препаратов на 37, 45, 54, 62, 70, 86 и 94</w:t>
      </w:r>
      <w:r w:rsidR="00997D15" w:rsidRPr="00EC6604">
        <w:rPr>
          <w:rFonts w:eastAsia="Calibri"/>
          <w:sz w:val="28"/>
          <w:szCs w:val="28"/>
        </w:rPr>
        <w:t xml:space="preserve"> </w:t>
      </w:r>
      <w:r w:rsidRPr="00EC6604">
        <w:rPr>
          <w:rFonts w:eastAsia="Calibri"/>
          <w:sz w:val="28"/>
          <w:szCs w:val="28"/>
        </w:rPr>
        <w:t>неделях проводится всем пациентам, не получавшим лучевую</w:t>
      </w:r>
      <w:r w:rsidR="00997D15" w:rsidRPr="00EC6604">
        <w:rPr>
          <w:rFonts w:eastAsia="Calibri"/>
          <w:sz w:val="28"/>
          <w:szCs w:val="28"/>
        </w:rPr>
        <w:t xml:space="preserve"> </w:t>
      </w:r>
      <w:r w:rsidRPr="00EC6604">
        <w:rPr>
          <w:rFonts w:eastAsia="Calibri"/>
          <w:sz w:val="28"/>
          <w:szCs w:val="28"/>
        </w:rPr>
        <w:t>терапию;</w:t>
      </w:r>
    </w:p>
    <w:p w14:paraId="5134E100" w14:textId="77777777" w:rsidR="005038B8" w:rsidRPr="00EC6604" w:rsidRDefault="005038B8" w:rsidP="00CA61A8">
      <w:pPr>
        <w:pStyle w:val="af5"/>
        <w:numPr>
          <w:ilvl w:val="0"/>
          <w:numId w:val="103"/>
        </w:numPr>
        <w:autoSpaceDE w:val="0"/>
        <w:autoSpaceDN w:val="0"/>
        <w:adjustRightInd w:val="0"/>
        <w:ind w:left="0" w:firstLine="0"/>
        <w:jc w:val="both"/>
        <w:rPr>
          <w:rFonts w:eastAsia="Calibri"/>
          <w:sz w:val="28"/>
          <w:szCs w:val="28"/>
        </w:rPr>
      </w:pPr>
      <w:r w:rsidRPr="00EC6604">
        <w:rPr>
          <w:rFonts w:eastAsia="Calibri"/>
          <w:sz w:val="28"/>
          <w:szCs w:val="28"/>
        </w:rPr>
        <w:t>дозирование препа</w:t>
      </w:r>
      <w:r w:rsidR="00997D15" w:rsidRPr="00EC6604">
        <w:rPr>
          <w:rFonts w:eastAsia="Calibri"/>
          <w:sz w:val="28"/>
          <w:szCs w:val="28"/>
        </w:rPr>
        <w:t>ратов соответственно возрасту.</w:t>
      </w:r>
    </w:p>
    <w:p w14:paraId="74A89915" w14:textId="77777777" w:rsidR="005038B8" w:rsidRPr="00EC6604" w:rsidRDefault="005038B8" w:rsidP="004B4066">
      <w:pPr>
        <w:pStyle w:val="af5"/>
        <w:autoSpaceDE w:val="0"/>
        <w:autoSpaceDN w:val="0"/>
        <w:adjustRightInd w:val="0"/>
        <w:ind w:left="0" w:firstLine="709"/>
        <w:jc w:val="both"/>
        <w:rPr>
          <w:rFonts w:eastAsia="Calibri"/>
          <w:sz w:val="28"/>
          <w:szCs w:val="28"/>
        </w:rPr>
      </w:pPr>
      <w:proofErr w:type="gramStart"/>
      <w:r w:rsidRPr="00EC6604">
        <w:rPr>
          <w:rFonts w:eastAsia="Calibri"/>
          <w:sz w:val="28"/>
          <w:szCs w:val="28"/>
        </w:rPr>
        <w:t>Последняя</w:t>
      </w:r>
      <w:proofErr w:type="gramEnd"/>
      <w:r w:rsidRPr="00EC6604">
        <w:rPr>
          <w:rFonts w:eastAsia="Calibri"/>
          <w:sz w:val="28"/>
          <w:szCs w:val="28"/>
        </w:rPr>
        <w:t xml:space="preserve"> реиндукция проводится с 95 по 96 неделю поддерживающей</w:t>
      </w:r>
      <w:r w:rsidR="00997D15" w:rsidRPr="00EC6604">
        <w:rPr>
          <w:rFonts w:eastAsia="Calibri"/>
          <w:sz w:val="28"/>
          <w:szCs w:val="28"/>
        </w:rPr>
        <w:t xml:space="preserve"> </w:t>
      </w:r>
      <w:r w:rsidRPr="00EC6604">
        <w:rPr>
          <w:rFonts w:eastAsia="Calibri"/>
          <w:sz w:val="28"/>
          <w:szCs w:val="28"/>
        </w:rPr>
        <w:t>терапии включительно. С 97 по 105 неделю провод</w:t>
      </w:r>
      <w:r w:rsidR="00997D15" w:rsidRPr="00EC6604">
        <w:rPr>
          <w:rFonts w:eastAsia="Calibri"/>
          <w:sz w:val="28"/>
          <w:szCs w:val="28"/>
        </w:rPr>
        <w:t>и</w:t>
      </w:r>
      <w:r w:rsidRPr="00EC6604">
        <w:rPr>
          <w:rFonts w:eastAsia="Calibri"/>
          <w:sz w:val="28"/>
          <w:szCs w:val="28"/>
        </w:rPr>
        <w:t>тся только</w:t>
      </w:r>
      <w:r w:rsidR="00997D15" w:rsidRPr="00EC6604">
        <w:rPr>
          <w:rFonts w:eastAsia="Calibri"/>
          <w:sz w:val="28"/>
          <w:szCs w:val="28"/>
        </w:rPr>
        <w:t xml:space="preserve"> терапия 6-Меркаптопурином и метотрексатом</w:t>
      </w:r>
      <w:r w:rsidRPr="00EC6604">
        <w:rPr>
          <w:rFonts w:eastAsia="Calibri"/>
          <w:sz w:val="28"/>
          <w:szCs w:val="28"/>
        </w:rPr>
        <w:t xml:space="preserve"> </w:t>
      </w:r>
      <w:r w:rsidR="00997D15" w:rsidRPr="00EC6604">
        <w:rPr>
          <w:rFonts w:eastAsia="Calibri"/>
          <w:sz w:val="28"/>
          <w:szCs w:val="28"/>
        </w:rPr>
        <w:t>(</w:t>
      </w:r>
      <w:r w:rsidRPr="00EC6604">
        <w:rPr>
          <w:rFonts w:eastAsia="Calibri"/>
          <w:sz w:val="28"/>
          <w:szCs w:val="28"/>
        </w:rPr>
        <w:t>6-МП+МТХ</w:t>
      </w:r>
      <w:r w:rsidR="00997D15" w:rsidRPr="00EC6604">
        <w:rPr>
          <w:rFonts w:eastAsia="Calibri"/>
          <w:sz w:val="28"/>
          <w:szCs w:val="28"/>
        </w:rPr>
        <w:t>)</w:t>
      </w:r>
      <w:r w:rsidRPr="00EC6604">
        <w:rPr>
          <w:rFonts w:eastAsia="Calibri"/>
          <w:sz w:val="28"/>
          <w:szCs w:val="28"/>
        </w:rPr>
        <w:t>.</w:t>
      </w:r>
    </w:p>
    <w:p w14:paraId="0305C3E7" w14:textId="77777777" w:rsidR="00FA3662" w:rsidRPr="00A10797" w:rsidRDefault="005038B8" w:rsidP="00055849">
      <w:pPr>
        <w:autoSpaceDE w:val="0"/>
        <w:autoSpaceDN w:val="0"/>
        <w:adjustRightInd w:val="0"/>
        <w:ind w:firstLine="709"/>
        <w:jc w:val="both"/>
        <w:rPr>
          <w:rFonts w:eastAsia="Calibri"/>
          <w:bCs/>
          <w:sz w:val="28"/>
          <w:szCs w:val="28"/>
        </w:rPr>
      </w:pPr>
      <w:r w:rsidRPr="00A10797">
        <w:rPr>
          <w:rFonts w:eastAsia="Calibri"/>
          <w:bCs/>
          <w:sz w:val="28"/>
          <w:szCs w:val="28"/>
        </w:rPr>
        <w:t>Через 3 месяца после окончания поддерживающей терапии всем</w:t>
      </w:r>
      <w:r w:rsidR="00997D15" w:rsidRPr="00A10797">
        <w:rPr>
          <w:rFonts w:eastAsia="Calibri"/>
          <w:bCs/>
          <w:sz w:val="28"/>
          <w:szCs w:val="28"/>
        </w:rPr>
        <w:t xml:space="preserve"> </w:t>
      </w:r>
      <w:r w:rsidRPr="00A10797">
        <w:rPr>
          <w:rFonts w:eastAsia="Calibri"/>
          <w:bCs/>
          <w:sz w:val="28"/>
          <w:szCs w:val="28"/>
        </w:rPr>
        <w:t>пациентам без исключения проводится контрольная костномозговая</w:t>
      </w:r>
      <w:r w:rsidR="00997D15" w:rsidRPr="00A10797">
        <w:rPr>
          <w:rFonts w:eastAsia="Calibri"/>
          <w:bCs/>
          <w:sz w:val="28"/>
          <w:szCs w:val="28"/>
        </w:rPr>
        <w:t xml:space="preserve"> </w:t>
      </w:r>
      <w:r w:rsidRPr="00A10797">
        <w:rPr>
          <w:rFonts w:eastAsia="Calibri"/>
          <w:bCs/>
          <w:sz w:val="28"/>
          <w:szCs w:val="28"/>
        </w:rPr>
        <w:t xml:space="preserve">пункция, аспирационный материал </w:t>
      </w:r>
      <w:proofErr w:type="gramStart"/>
      <w:r w:rsidRPr="00A10797">
        <w:rPr>
          <w:rFonts w:eastAsia="Calibri"/>
          <w:bCs/>
          <w:sz w:val="28"/>
          <w:szCs w:val="28"/>
        </w:rPr>
        <w:t>КМ</w:t>
      </w:r>
      <w:proofErr w:type="gramEnd"/>
      <w:r w:rsidRPr="00A10797">
        <w:rPr>
          <w:rFonts w:eastAsia="Calibri"/>
          <w:bCs/>
          <w:sz w:val="28"/>
          <w:szCs w:val="28"/>
        </w:rPr>
        <w:t xml:space="preserve"> и образец периферической</w:t>
      </w:r>
      <w:r w:rsidR="00997D15" w:rsidRPr="00A10797">
        <w:rPr>
          <w:rFonts w:eastAsia="Calibri"/>
          <w:bCs/>
          <w:sz w:val="28"/>
          <w:szCs w:val="28"/>
        </w:rPr>
        <w:t xml:space="preserve"> </w:t>
      </w:r>
      <w:r w:rsidRPr="00A10797">
        <w:rPr>
          <w:rFonts w:eastAsia="Calibri"/>
          <w:bCs/>
          <w:sz w:val="28"/>
          <w:szCs w:val="28"/>
        </w:rPr>
        <w:t>крови направляются в референс-лабораторию для контроля MRD.</w:t>
      </w:r>
    </w:p>
    <w:p w14:paraId="0F391F68" w14:textId="77777777" w:rsidR="005038B8" w:rsidRPr="00A10797" w:rsidRDefault="005038B8" w:rsidP="004B4066">
      <w:pPr>
        <w:widowControl w:val="0"/>
        <w:tabs>
          <w:tab w:val="left" w:pos="90"/>
        </w:tabs>
        <w:autoSpaceDE w:val="0"/>
        <w:autoSpaceDN w:val="0"/>
        <w:adjustRightInd w:val="0"/>
        <w:jc w:val="both"/>
        <w:rPr>
          <w:color w:val="000000"/>
          <w:sz w:val="28"/>
          <w:szCs w:val="28"/>
        </w:rPr>
      </w:pPr>
    </w:p>
    <w:p w14:paraId="1D768BE3" w14:textId="77777777" w:rsidR="00622A4C" w:rsidRPr="00622A4C" w:rsidRDefault="00622A4C" w:rsidP="004B4066">
      <w:pPr>
        <w:widowControl w:val="0"/>
        <w:tabs>
          <w:tab w:val="left" w:pos="90"/>
        </w:tabs>
        <w:autoSpaceDE w:val="0"/>
        <w:autoSpaceDN w:val="0"/>
        <w:adjustRightInd w:val="0"/>
        <w:jc w:val="center"/>
        <w:rPr>
          <w:b/>
          <w:color w:val="000000"/>
          <w:sz w:val="28"/>
          <w:szCs w:val="28"/>
        </w:rPr>
      </w:pPr>
      <w:r w:rsidRPr="00622A4C">
        <w:rPr>
          <w:b/>
          <w:color w:val="000000"/>
          <w:sz w:val="28"/>
          <w:szCs w:val="28"/>
        </w:rPr>
        <w:t xml:space="preserve">Терапия по </w:t>
      </w:r>
      <w:r w:rsidR="00A10797">
        <w:rPr>
          <w:b/>
          <w:color w:val="000000"/>
          <w:sz w:val="28"/>
          <w:szCs w:val="28"/>
        </w:rPr>
        <w:t>П</w:t>
      </w:r>
      <w:r w:rsidRPr="00622A4C">
        <w:rPr>
          <w:b/>
          <w:color w:val="000000"/>
          <w:sz w:val="28"/>
          <w:szCs w:val="28"/>
        </w:rPr>
        <w:t xml:space="preserve">ротоколу </w:t>
      </w:r>
      <w:r w:rsidRPr="00622A4C">
        <w:rPr>
          <w:b/>
          <w:color w:val="000000"/>
          <w:sz w:val="28"/>
          <w:szCs w:val="28"/>
          <w:lang w:val="en-US"/>
        </w:rPr>
        <w:t>INTERFANT</w:t>
      </w:r>
      <w:r w:rsidR="00D42106" w:rsidRPr="00B67F74">
        <w:rPr>
          <w:b/>
          <w:color w:val="000000"/>
          <w:sz w:val="28"/>
          <w:szCs w:val="28"/>
        </w:rPr>
        <w:t xml:space="preserve"> [11]</w:t>
      </w:r>
    </w:p>
    <w:p w14:paraId="67E1494C" w14:textId="77777777" w:rsidR="00622A4C" w:rsidRPr="00622A4C" w:rsidRDefault="00622A4C" w:rsidP="004B4066">
      <w:pPr>
        <w:widowControl w:val="0"/>
        <w:tabs>
          <w:tab w:val="left" w:pos="90"/>
        </w:tabs>
        <w:autoSpaceDE w:val="0"/>
        <w:autoSpaceDN w:val="0"/>
        <w:adjustRightInd w:val="0"/>
        <w:jc w:val="both"/>
        <w:rPr>
          <w:color w:val="000000"/>
          <w:sz w:val="28"/>
          <w:szCs w:val="28"/>
        </w:rPr>
      </w:pPr>
      <w:r>
        <w:rPr>
          <w:color w:val="000000"/>
          <w:sz w:val="28"/>
          <w:szCs w:val="28"/>
        </w:rPr>
        <w:t xml:space="preserve">Дети в возрасте до 1 года, с установленным диагнозом </w:t>
      </w:r>
      <w:r w:rsidR="00A10797">
        <w:rPr>
          <w:color w:val="000000"/>
          <w:sz w:val="28"/>
          <w:szCs w:val="28"/>
        </w:rPr>
        <w:t>«</w:t>
      </w:r>
      <w:r>
        <w:rPr>
          <w:color w:val="000000"/>
          <w:sz w:val="28"/>
          <w:szCs w:val="28"/>
        </w:rPr>
        <w:t>Острого лимфобластного лейкоза</w:t>
      </w:r>
      <w:r w:rsidR="00A10797">
        <w:rPr>
          <w:color w:val="000000"/>
          <w:sz w:val="28"/>
          <w:szCs w:val="28"/>
        </w:rPr>
        <w:t>»</w:t>
      </w:r>
      <w:r>
        <w:rPr>
          <w:color w:val="000000"/>
          <w:sz w:val="28"/>
          <w:szCs w:val="28"/>
        </w:rPr>
        <w:t xml:space="preserve"> или с </w:t>
      </w:r>
      <w:r w:rsidR="00A10797">
        <w:rPr>
          <w:color w:val="000000"/>
          <w:sz w:val="28"/>
          <w:szCs w:val="28"/>
        </w:rPr>
        <w:t>«</w:t>
      </w:r>
      <w:r>
        <w:rPr>
          <w:color w:val="000000"/>
          <w:sz w:val="28"/>
          <w:szCs w:val="28"/>
        </w:rPr>
        <w:t>Бифенотипическим лейкозом</w:t>
      </w:r>
      <w:r w:rsidR="00A10797">
        <w:rPr>
          <w:color w:val="000000"/>
          <w:sz w:val="28"/>
          <w:szCs w:val="28"/>
        </w:rPr>
        <w:t>»</w:t>
      </w:r>
      <w:r>
        <w:rPr>
          <w:color w:val="000000"/>
          <w:sz w:val="28"/>
          <w:szCs w:val="28"/>
        </w:rPr>
        <w:t xml:space="preserve">, без аномалии региона </w:t>
      </w:r>
      <w:r w:rsidRPr="00622A4C">
        <w:rPr>
          <w:color w:val="000000"/>
          <w:sz w:val="28"/>
          <w:szCs w:val="28"/>
        </w:rPr>
        <w:t>11</w:t>
      </w:r>
      <w:r>
        <w:rPr>
          <w:color w:val="000000"/>
          <w:sz w:val="28"/>
          <w:szCs w:val="28"/>
          <w:lang w:val="en-US"/>
        </w:rPr>
        <w:t>q</w:t>
      </w:r>
      <w:r w:rsidRPr="00622A4C">
        <w:rPr>
          <w:color w:val="000000"/>
          <w:sz w:val="28"/>
          <w:szCs w:val="28"/>
        </w:rPr>
        <w:t xml:space="preserve">23 </w:t>
      </w:r>
      <w:r>
        <w:rPr>
          <w:color w:val="000000"/>
          <w:sz w:val="28"/>
          <w:szCs w:val="28"/>
        </w:rPr>
        <w:t>или без ее молекулярного эквивалента (</w:t>
      </w:r>
      <w:r>
        <w:rPr>
          <w:color w:val="000000"/>
          <w:sz w:val="28"/>
          <w:szCs w:val="28"/>
          <w:lang w:val="en-US"/>
        </w:rPr>
        <w:t>MLL</w:t>
      </w:r>
      <w:r>
        <w:rPr>
          <w:color w:val="000000"/>
          <w:sz w:val="28"/>
          <w:szCs w:val="28"/>
        </w:rPr>
        <w:t xml:space="preserve">-реанжировки) получают терапию по схемам </w:t>
      </w:r>
      <w:r w:rsidR="00A10797">
        <w:rPr>
          <w:color w:val="000000"/>
          <w:sz w:val="28"/>
          <w:szCs w:val="28"/>
        </w:rPr>
        <w:t>П</w:t>
      </w:r>
      <w:r>
        <w:rPr>
          <w:color w:val="000000"/>
          <w:sz w:val="28"/>
          <w:szCs w:val="28"/>
        </w:rPr>
        <w:t xml:space="preserve">ротокола </w:t>
      </w:r>
      <w:r>
        <w:rPr>
          <w:color w:val="000000"/>
          <w:sz w:val="28"/>
          <w:szCs w:val="28"/>
          <w:lang w:val="en-US"/>
        </w:rPr>
        <w:t>INTERFANT</w:t>
      </w:r>
      <w:r>
        <w:rPr>
          <w:color w:val="000000"/>
          <w:sz w:val="28"/>
          <w:szCs w:val="28"/>
        </w:rPr>
        <w:t>.</w:t>
      </w:r>
    </w:p>
    <w:p w14:paraId="48C5CD8A" w14:textId="77777777" w:rsidR="00A61853"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293ADC" w:rsidRPr="00814E34">
        <w:rPr>
          <w:sz w:val="28"/>
          <w:szCs w:val="28"/>
        </w:rPr>
        <w:t>Стратификация и рандомизация по группам риска:</w:t>
      </w:r>
    </w:p>
    <w:p w14:paraId="676AF44F" w14:textId="77777777" w:rsidR="00A61853" w:rsidRPr="00814E34" w:rsidRDefault="00A10797" w:rsidP="00CA61A8">
      <w:pPr>
        <w:pStyle w:val="af5"/>
        <w:widowControl w:val="0"/>
        <w:numPr>
          <w:ilvl w:val="0"/>
          <w:numId w:val="41"/>
        </w:numPr>
        <w:tabs>
          <w:tab w:val="left" w:pos="0"/>
          <w:tab w:val="left" w:pos="567"/>
        </w:tabs>
        <w:autoSpaceDE w:val="0"/>
        <w:autoSpaceDN w:val="0"/>
        <w:adjustRightInd w:val="0"/>
        <w:ind w:left="0" w:firstLine="0"/>
        <w:jc w:val="both"/>
        <w:rPr>
          <w:sz w:val="28"/>
          <w:szCs w:val="28"/>
        </w:rPr>
      </w:pPr>
      <w:r>
        <w:rPr>
          <w:sz w:val="28"/>
          <w:szCs w:val="28"/>
        </w:rPr>
        <w:t>н</w:t>
      </w:r>
      <w:r w:rsidR="00A61853" w:rsidRPr="00814E34">
        <w:rPr>
          <w:sz w:val="28"/>
          <w:szCs w:val="28"/>
        </w:rPr>
        <w:t xml:space="preserve">изкий уровень риска (LR): MLL </w:t>
      </w:r>
      <w:r w:rsidR="00814E34" w:rsidRPr="00814E34">
        <w:rPr>
          <w:sz w:val="28"/>
          <w:szCs w:val="28"/>
        </w:rPr>
        <w:t>отсутствует</w:t>
      </w:r>
      <w:r>
        <w:rPr>
          <w:sz w:val="28"/>
          <w:szCs w:val="28"/>
        </w:rPr>
        <w:t>;</w:t>
      </w:r>
    </w:p>
    <w:p w14:paraId="0D2B57FD" w14:textId="77777777" w:rsidR="00A61853" w:rsidRPr="00814E34" w:rsidRDefault="00A10797" w:rsidP="00CA61A8">
      <w:pPr>
        <w:pStyle w:val="af5"/>
        <w:widowControl w:val="0"/>
        <w:numPr>
          <w:ilvl w:val="0"/>
          <w:numId w:val="41"/>
        </w:numPr>
        <w:tabs>
          <w:tab w:val="left" w:pos="0"/>
          <w:tab w:val="left" w:pos="567"/>
        </w:tabs>
        <w:autoSpaceDE w:val="0"/>
        <w:autoSpaceDN w:val="0"/>
        <w:adjustRightInd w:val="0"/>
        <w:ind w:left="0" w:firstLine="0"/>
        <w:jc w:val="both"/>
        <w:rPr>
          <w:sz w:val="28"/>
          <w:szCs w:val="28"/>
        </w:rPr>
      </w:pPr>
      <w:r>
        <w:rPr>
          <w:sz w:val="28"/>
          <w:szCs w:val="28"/>
        </w:rPr>
        <w:t>в</w:t>
      </w:r>
      <w:r w:rsidR="00A61853" w:rsidRPr="00814E34">
        <w:rPr>
          <w:sz w:val="28"/>
          <w:szCs w:val="28"/>
        </w:rPr>
        <w:t xml:space="preserve">ысокий риск (HR): MLL </w:t>
      </w:r>
      <w:r w:rsidR="00814E34" w:rsidRPr="00814E34">
        <w:rPr>
          <w:sz w:val="28"/>
          <w:szCs w:val="28"/>
        </w:rPr>
        <w:t>положительный</w:t>
      </w:r>
      <w:r w:rsidR="00A61853" w:rsidRPr="00814E34">
        <w:rPr>
          <w:sz w:val="28"/>
          <w:szCs w:val="28"/>
        </w:rPr>
        <w:t xml:space="preserve"> </w:t>
      </w:r>
      <w:r w:rsidR="00814E34" w:rsidRPr="00814E34">
        <w:rPr>
          <w:sz w:val="28"/>
          <w:szCs w:val="28"/>
        </w:rPr>
        <w:t>и в</w:t>
      </w:r>
      <w:r w:rsidR="00A61853" w:rsidRPr="00814E34">
        <w:rPr>
          <w:sz w:val="28"/>
          <w:szCs w:val="28"/>
        </w:rPr>
        <w:t>озраст на момент постановки диагноза &lt;6 месяцев (т.е. &lt;183 дней) и</w:t>
      </w:r>
      <w:r w:rsidR="000872FE" w:rsidRPr="00814E34">
        <w:rPr>
          <w:sz w:val="28"/>
          <w:szCs w:val="28"/>
        </w:rPr>
        <w:t xml:space="preserve"> количество лейкоцитов </w:t>
      </w:r>
      <w:r w:rsidR="00A61853" w:rsidRPr="00814E34">
        <w:rPr>
          <w:sz w:val="28"/>
          <w:szCs w:val="28"/>
        </w:rPr>
        <w:t>≥ 300</w:t>
      </w:r>
      <w:r w:rsidR="00814E34" w:rsidRPr="00814E34">
        <w:rPr>
          <w:sz w:val="28"/>
          <w:szCs w:val="28"/>
        </w:rPr>
        <w:t>×</w:t>
      </w:r>
      <w:r w:rsidR="00A61853" w:rsidRPr="00814E34">
        <w:rPr>
          <w:sz w:val="28"/>
          <w:szCs w:val="28"/>
        </w:rPr>
        <w:t>10</w:t>
      </w:r>
      <w:r w:rsidR="00A61853" w:rsidRPr="00814E34">
        <w:rPr>
          <w:sz w:val="28"/>
          <w:szCs w:val="28"/>
          <w:vertAlign w:val="superscript"/>
        </w:rPr>
        <w:t>9</w:t>
      </w:r>
      <w:r w:rsidR="00A61853" w:rsidRPr="00814E34">
        <w:rPr>
          <w:sz w:val="28"/>
          <w:szCs w:val="28"/>
        </w:rPr>
        <w:t>/</w:t>
      </w:r>
      <w:r w:rsidR="000872FE" w:rsidRPr="00814E34">
        <w:rPr>
          <w:sz w:val="28"/>
          <w:szCs w:val="28"/>
        </w:rPr>
        <w:t>л</w:t>
      </w:r>
      <w:r w:rsidR="00A61853" w:rsidRPr="00814E34">
        <w:rPr>
          <w:sz w:val="28"/>
          <w:szCs w:val="28"/>
        </w:rPr>
        <w:t xml:space="preserve"> </w:t>
      </w:r>
      <w:r w:rsidR="000872FE" w:rsidRPr="00814E34">
        <w:rPr>
          <w:sz w:val="28"/>
          <w:szCs w:val="28"/>
        </w:rPr>
        <w:t>и/или плохой ответ на профазу преднизолоном</w:t>
      </w:r>
      <w:r>
        <w:rPr>
          <w:sz w:val="28"/>
          <w:szCs w:val="28"/>
        </w:rPr>
        <w:t>;</w:t>
      </w:r>
    </w:p>
    <w:p w14:paraId="52DB3DDB" w14:textId="77777777" w:rsidR="00A61853" w:rsidRPr="00814E34" w:rsidRDefault="00A10797" w:rsidP="00CA61A8">
      <w:pPr>
        <w:pStyle w:val="af5"/>
        <w:widowControl w:val="0"/>
        <w:numPr>
          <w:ilvl w:val="0"/>
          <w:numId w:val="42"/>
        </w:numPr>
        <w:tabs>
          <w:tab w:val="left" w:pos="0"/>
          <w:tab w:val="left" w:pos="567"/>
        </w:tabs>
        <w:autoSpaceDE w:val="0"/>
        <w:autoSpaceDN w:val="0"/>
        <w:adjustRightInd w:val="0"/>
        <w:ind w:left="0" w:firstLine="0"/>
        <w:jc w:val="both"/>
        <w:rPr>
          <w:sz w:val="28"/>
          <w:szCs w:val="28"/>
        </w:rPr>
      </w:pPr>
      <w:r>
        <w:rPr>
          <w:sz w:val="28"/>
          <w:szCs w:val="28"/>
        </w:rPr>
        <w:t>с</w:t>
      </w:r>
      <w:r w:rsidR="00A61853" w:rsidRPr="00814E34">
        <w:rPr>
          <w:sz w:val="28"/>
          <w:szCs w:val="28"/>
        </w:rPr>
        <w:t xml:space="preserve">редняя степень риска (MR): во всех остальных случаях, в том числе </w:t>
      </w:r>
      <w:proofErr w:type="gramStart"/>
      <w:r w:rsidR="00A61853" w:rsidRPr="00814E34">
        <w:rPr>
          <w:sz w:val="28"/>
          <w:szCs w:val="28"/>
        </w:rPr>
        <w:t>с</w:t>
      </w:r>
      <w:proofErr w:type="gramEnd"/>
      <w:r w:rsidR="00A61853" w:rsidRPr="00814E34">
        <w:rPr>
          <w:sz w:val="28"/>
          <w:szCs w:val="28"/>
        </w:rPr>
        <w:t>:</w:t>
      </w:r>
    </w:p>
    <w:p w14:paraId="3FE0D632" w14:textId="77777777" w:rsidR="00A61853" w:rsidRPr="00A10797" w:rsidRDefault="00A61853" w:rsidP="00CA61A8">
      <w:pPr>
        <w:pStyle w:val="af5"/>
        <w:widowControl w:val="0"/>
        <w:numPr>
          <w:ilvl w:val="1"/>
          <w:numId w:val="104"/>
        </w:numPr>
        <w:tabs>
          <w:tab w:val="left" w:pos="567"/>
        </w:tabs>
        <w:autoSpaceDE w:val="0"/>
        <w:autoSpaceDN w:val="0"/>
        <w:adjustRightInd w:val="0"/>
        <w:ind w:left="0" w:firstLine="0"/>
        <w:jc w:val="both"/>
        <w:rPr>
          <w:sz w:val="28"/>
          <w:szCs w:val="28"/>
        </w:rPr>
      </w:pPr>
      <w:r w:rsidRPr="00A10797">
        <w:rPr>
          <w:sz w:val="28"/>
          <w:szCs w:val="28"/>
        </w:rPr>
        <w:t xml:space="preserve">MLL статус неизвестен </w:t>
      </w:r>
      <w:r w:rsidR="00814E34" w:rsidRPr="00A10797">
        <w:rPr>
          <w:sz w:val="28"/>
          <w:szCs w:val="28"/>
        </w:rPr>
        <w:t>или</w:t>
      </w:r>
    </w:p>
    <w:p w14:paraId="2F861BA0" w14:textId="77777777" w:rsidR="00A61853" w:rsidRPr="00A10797" w:rsidRDefault="00A61853" w:rsidP="00CA61A8">
      <w:pPr>
        <w:pStyle w:val="af5"/>
        <w:widowControl w:val="0"/>
        <w:numPr>
          <w:ilvl w:val="1"/>
          <w:numId w:val="104"/>
        </w:numPr>
        <w:tabs>
          <w:tab w:val="left" w:pos="567"/>
        </w:tabs>
        <w:autoSpaceDE w:val="0"/>
        <w:autoSpaceDN w:val="0"/>
        <w:adjustRightInd w:val="0"/>
        <w:ind w:left="0" w:firstLine="0"/>
        <w:jc w:val="both"/>
        <w:rPr>
          <w:sz w:val="28"/>
          <w:szCs w:val="28"/>
        </w:rPr>
      </w:pPr>
      <w:r w:rsidRPr="00A10797">
        <w:rPr>
          <w:sz w:val="28"/>
          <w:szCs w:val="28"/>
        </w:rPr>
        <w:t xml:space="preserve">возраст&gt; 6 месяцев </w:t>
      </w:r>
      <w:r w:rsidR="00814E34" w:rsidRPr="00A10797">
        <w:rPr>
          <w:sz w:val="28"/>
          <w:szCs w:val="28"/>
        </w:rPr>
        <w:t>или</w:t>
      </w:r>
    </w:p>
    <w:p w14:paraId="46DE8C56" w14:textId="77777777" w:rsidR="00A61853" w:rsidRPr="00A10797" w:rsidRDefault="00A61853" w:rsidP="00CA61A8">
      <w:pPr>
        <w:pStyle w:val="af5"/>
        <w:widowControl w:val="0"/>
        <w:numPr>
          <w:ilvl w:val="1"/>
          <w:numId w:val="104"/>
        </w:numPr>
        <w:tabs>
          <w:tab w:val="left" w:pos="567"/>
        </w:tabs>
        <w:autoSpaceDE w:val="0"/>
        <w:autoSpaceDN w:val="0"/>
        <w:adjustRightInd w:val="0"/>
        <w:ind w:left="0" w:firstLine="0"/>
        <w:jc w:val="both"/>
        <w:rPr>
          <w:sz w:val="28"/>
          <w:szCs w:val="28"/>
        </w:rPr>
      </w:pPr>
      <w:r w:rsidRPr="00A10797">
        <w:rPr>
          <w:sz w:val="28"/>
          <w:szCs w:val="28"/>
        </w:rPr>
        <w:t xml:space="preserve">возраст &lt;6 месяцев и </w:t>
      </w:r>
      <w:r w:rsidR="00814E34" w:rsidRPr="00A10797">
        <w:rPr>
          <w:sz w:val="28"/>
          <w:szCs w:val="28"/>
        </w:rPr>
        <w:t>количество лейкоцитов</w:t>
      </w:r>
      <w:r w:rsidRPr="00A10797">
        <w:rPr>
          <w:sz w:val="28"/>
          <w:szCs w:val="28"/>
        </w:rPr>
        <w:t xml:space="preserve"> &lt;300 </w:t>
      </w:r>
      <w:r w:rsidR="00814E34" w:rsidRPr="00A10797">
        <w:rPr>
          <w:sz w:val="28"/>
          <w:szCs w:val="28"/>
        </w:rPr>
        <w:t>×</w:t>
      </w:r>
      <w:r w:rsidRPr="00A10797">
        <w:rPr>
          <w:sz w:val="28"/>
          <w:szCs w:val="28"/>
        </w:rPr>
        <w:t xml:space="preserve"> 10</w:t>
      </w:r>
      <w:r w:rsidRPr="00A10797">
        <w:rPr>
          <w:sz w:val="28"/>
          <w:szCs w:val="28"/>
          <w:vertAlign w:val="superscript"/>
        </w:rPr>
        <w:t>9</w:t>
      </w:r>
      <w:r w:rsidRPr="00A10797">
        <w:rPr>
          <w:sz w:val="28"/>
          <w:szCs w:val="28"/>
        </w:rPr>
        <w:t>/л и</w:t>
      </w:r>
      <w:r w:rsidR="00814E34" w:rsidRPr="00A10797">
        <w:rPr>
          <w:sz w:val="28"/>
          <w:szCs w:val="28"/>
        </w:rPr>
        <w:t xml:space="preserve"> хороший ответ на профазу преднизолоном</w:t>
      </w:r>
      <w:r w:rsidR="00A10797">
        <w:rPr>
          <w:sz w:val="28"/>
          <w:szCs w:val="28"/>
        </w:rPr>
        <w:t>.</w:t>
      </w:r>
    </w:p>
    <w:p w14:paraId="62BA9675" w14:textId="77777777" w:rsidR="00814E34" w:rsidRPr="00814E34" w:rsidRDefault="00A10797" w:rsidP="004B4066">
      <w:pPr>
        <w:widowControl w:val="0"/>
        <w:tabs>
          <w:tab w:val="left" w:pos="90"/>
        </w:tabs>
        <w:autoSpaceDE w:val="0"/>
        <w:autoSpaceDN w:val="0"/>
        <w:adjustRightInd w:val="0"/>
        <w:jc w:val="both"/>
        <w:rPr>
          <w:sz w:val="28"/>
          <w:szCs w:val="28"/>
        </w:rPr>
      </w:pPr>
      <w:r>
        <w:rPr>
          <w:sz w:val="28"/>
          <w:szCs w:val="28"/>
        </w:rPr>
        <w:tab/>
      </w:r>
      <w:r w:rsidR="00814E34" w:rsidRPr="00814E34">
        <w:rPr>
          <w:sz w:val="28"/>
          <w:szCs w:val="28"/>
        </w:rPr>
        <w:t>Все пациенты с низким риском должны получать терапию по стандартной ветви.</w:t>
      </w:r>
    </w:p>
    <w:p w14:paraId="2B2AF0D4" w14:textId="77777777" w:rsidR="00814E34"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814E34" w:rsidRPr="00814E34">
        <w:rPr>
          <w:sz w:val="28"/>
          <w:szCs w:val="28"/>
        </w:rPr>
        <w:t xml:space="preserve">Средняя степень риска и группа высокого риска: пациенты рандомизированы на стандартную или экспериментальную ветвь терапии. </w:t>
      </w:r>
    </w:p>
    <w:p w14:paraId="2965C531" w14:textId="77777777" w:rsidR="00A61853"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814E34" w:rsidRPr="00814E34">
        <w:rPr>
          <w:sz w:val="28"/>
          <w:szCs w:val="28"/>
        </w:rPr>
        <w:t xml:space="preserve">Стандартная ветвь </w:t>
      </w:r>
      <w:r w:rsidR="00A61853" w:rsidRPr="00814E34">
        <w:rPr>
          <w:sz w:val="28"/>
          <w:szCs w:val="28"/>
        </w:rPr>
        <w:t>терапии состоит из следующих блоков: индукци</w:t>
      </w:r>
      <w:r w:rsidR="00814E34" w:rsidRPr="00814E34">
        <w:rPr>
          <w:sz w:val="28"/>
          <w:szCs w:val="28"/>
        </w:rPr>
        <w:t>я,</w:t>
      </w:r>
      <w:r w:rsidR="00A61853" w:rsidRPr="00814E34">
        <w:rPr>
          <w:sz w:val="28"/>
          <w:szCs w:val="28"/>
        </w:rPr>
        <w:t xml:space="preserve"> IB, МАРМА,</w:t>
      </w:r>
      <w:r w:rsidR="00DD2A5F">
        <w:rPr>
          <w:sz w:val="28"/>
          <w:szCs w:val="28"/>
        </w:rPr>
        <w:t xml:space="preserve"> </w:t>
      </w:r>
      <w:r w:rsidR="00A61853" w:rsidRPr="00814E34">
        <w:rPr>
          <w:sz w:val="28"/>
          <w:szCs w:val="28"/>
        </w:rPr>
        <w:t xml:space="preserve">OCTADAD и </w:t>
      </w:r>
      <w:r w:rsidR="00DD2A5F">
        <w:rPr>
          <w:sz w:val="28"/>
          <w:szCs w:val="28"/>
        </w:rPr>
        <w:t>сопроводительная терапия</w:t>
      </w:r>
      <w:r w:rsidR="00A61853" w:rsidRPr="00814E34">
        <w:rPr>
          <w:sz w:val="28"/>
          <w:szCs w:val="28"/>
        </w:rPr>
        <w:t>.</w:t>
      </w:r>
    </w:p>
    <w:p w14:paraId="404AA9EA" w14:textId="77777777" w:rsidR="00A61853"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A61853" w:rsidRPr="00814E34">
        <w:rPr>
          <w:sz w:val="28"/>
          <w:szCs w:val="28"/>
        </w:rPr>
        <w:t xml:space="preserve">Экспериментальная группа терапии состоит из следующих блоков: индукция, ADE, ДЕД, МАРМА,OCTADA и </w:t>
      </w:r>
      <w:r w:rsidR="00DD2A5F">
        <w:rPr>
          <w:sz w:val="28"/>
          <w:szCs w:val="28"/>
        </w:rPr>
        <w:t>сопроводительная терапия</w:t>
      </w:r>
      <w:r w:rsidR="00A61853" w:rsidRPr="00814E34">
        <w:rPr>
          <w:sz w:val="28"/>
          <w:szCs w:val="28"/>
        </w:rPr>
        <w:t>.</w:t>
      </w:r>
    </w:p>
    <w:p w14:paraId="0B6549EE" w14:textId="77777777" w:rsidR="00A61853"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t>П</w:t>
      </w:r>
      <w:r w:rsidR="00A61853" w:rsidRPr="00814E34">
        <w:rPr>
          <w:sz w:val="28"/>
          <w:szCs w:val="28"/>
        </w:rPr>
        <w:t>ациенты среднего риска с MRD уровнями ≥ 10e</w:t>
      </w:r>
      <w:r w:rsidR="00A61853" w:rsidRPr="00DD2A5F">
        <w:rPr>
          <w:sz w:val="28"/>
          <w:szCs w:val="28"/>
          <w:vertAlign w:val="superscript"/>
        </w:rPr>
        <w:t>-4</w:t>
      </w:r>
      <w:r w:rsidR="00A61853" w:rsidRPr="00814E34">
        <w:rPr>
          <w:sz w:val="28"/>
          <w:szCs w:val="28"/>
        </w:rPr>
        <w:t xml:space="preserve"> в начале OCTADA (D) и </w:t>
      </w:r>
      <w:r w:rsidR="00A61853" w:rsidRPr="00814E34">
        <w:rPr>
          <w:sz w:val="28"/>
          <w:szCs w:val="28"/>
        </w:rPr>
        <w:lastRenderedPageBreak/>
        <w:t xml:space="preserve">все </w:t>
      </w:r>
      <w:r w:rsidR="00814E34" w:rsidRPr="00814E34">
        <w:rPr>
          <w:sz w:val="28"/>
          <w:szCs w:val="28"/>
        </w:rPr>
        <w:t xml:space="preserve">пациенты </w:t>
      </w:r>
      <w:r w:rsidR="00A61853" w:rsidRPr="00814E34">
        <w:rPr>
          <w:sz w:val="28"/>
          <w:szCs w:val="28"/>
        </w:rPr>
        <w:t>высок</w:t>
      </w:r>
      <w:r w:rsidR="00814E34" w:rsidRPr="00814E34">
        <w:rPr>
          <w:sz w:val="28"/>
          <w:szCs w:val="28"/>
        </w:rPr>
        <w:t xml:space="preserve">ого </w:t>
      </w:r>
      <w:r w:rsidR="00A61853" w:rsidRPr="00814E34">
        <w:rPr>
          <w:sz w:val="28"/>
          <w:szCs w:val="28"/>
        </w:rPr>
        <w:t xml:space="preserve">риска имеют право на </w:t>
      </w:r>
      <w:r w:rsidR="00814E34" w:rsidRPr="00814E34">
        <w:rPr>
          <w:sz w:val="28"/>
          <w:szCs w:val="28"/>
        </w:rPr>
        <w:t>ТГСК</w:t>
      </w:r>
      <w:r w:rsidR="00A61853" w:rsidRPr="00814E34">
        <w:rPr>
          <w:sz w:val="28"/>
          <w:szCs w:val="28"/>
        </w:rPr>
        <w:t xml:space="preserve">. В этом случае пациенты </w:t>
      </w:r>
      <w:r w:rsidR="00814E34" w:rsidRPr="00814E34">
        <w:rPr>
          <w:sz w:val="28"/>
          <w:szCs w:val="28"/>
        </w:rPr>
        <w:t>высокого</w:t>
      </w:r>
      <w:r w:rsidR="00A61853" w:rsidRPr="00814E34">
        <w:rPr>
          <w:sz w:val="28"/>
          <w:szCs w:val="28"/>
        </w:rPr>
        <w:t xml:space="preserve"> </w:t>
      </w:r>
      <w:r w:rsidR="00814E34" w:rsidRPr="00814E34">
        <w:rPr>
          <w:sz w:val="28"/>
          <w:szCs w:val="28"/>
        </w:rPr>
        <w:t xml:space="preserve">риска </w:t>
      </w:r>
      <w:r w:rsidR="00A61853" w:rsidRPr="00814E34">
        <w:rPr>
          <w:sz w:val="28"/>
          <w:szCs w:val="28"/>
        </w:rPr>
        <w:t xml:space="preserve">получают </w:t>
      </w:r>
      <w:r w:rsidR="00814E34" w:rsidRPr="00814E34">
        <w:rPr>
          <w:sz w:val="28"/>
          <w:szCs w:val="28"/>
        </w:rPr>
        <w:t>ТГСК</w:t>
      </w:r>
      <w:r w:rsidR="00A61853" w:rsidRPr="00814E34">
        <w:rPr>
          <w:sz w:val="28"/>
          <w:szCs w:val="28"/>
        </w:rPr>
        <w:t xml:space="preserve"> после МАРМА перед началом OCTADA (D)</w:t>
      </w:r>
      <w:r w:rsidR="00814E34" w:rsidRPr="00814E34">
        <w:rPr>
          <w:sz w:val="28"/>
          <w:szCs w:val="28"/>
        </w:rPr>
        <w:t xml:space="preserve"> </w:t>
      </w:r>
      <w:r w:rsidR="00A61853" w:rsidRPr="00814E34">
        <w:rPr>
          <w:sz w:val="28"/>
          <w:szCs w:val="28"/>
        </w:rPr>
        <w:t>или после получения части OCTADA (D).</w:t>
      </w:r>
    </w:p>
    <w:p w14:paraId="47D1F3B8" w14:textId="77777777" w:rsidR="002E60A4" w:rsidRPr="00814E34"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A61853" w:rsidRPr="00814E34">
        <w:rPr>
          <w:sz w:val="28"/>
          <w:szCs w:val="28"/>
        </w:rPr>
        <w:t xml:space="preserve">В случае, если информированное согласие </w:t>
      </w:r>
      <w:r w:rsidR="00814E34" w:rsidRPr="00814E34">
        <w:rPr>
          <w:sz w:val="28"/>
          <w:szCs w:val="28"/>
        </w:rPr>
        <w:t xml:space="preserve">для рандомизации </w:t>
      </w:r>
      <w:r w:rsidR="00A61853" w:rsidRPr="00814E34">
        <w:rPr>
          <w:sz w:val="28"/>
          <w:szCs w:val="28"/>
        </w:rPr>
        <w:t>не получено, пациенты будут лечить</w:t>
      </w:r>
      <w:r w:rsidR="00DD2A5F">
        <w:rPr>
          <w:sz w:val="28"/>
          <w:szCs w:val="28"/>
        </w:rPr>
        <w:t>ся</w:t>
      </w:r>
      <w:r w:rsidR="00A61853" w:rsidRPr="00814E34">
        <w:rPr>
          <w:sz w:val="28"/>
          <w:szCs w:val="28"/>
        </w:rPr>
        <w:t xml:space="preserve"> в соответствии </w:t>
      </w:r>
      <w:proofErr w:type="gramStart"/>
      <w:r w:rsidR="00A61853" w:rsidRPr="00814E34">
        <w:rPr>
          <w:sz w:val="28"/>
          <w:szCs w:val="28"/>
        </w:rPr>
        <w:t>с</w:t>
      </w:r>
      <w:proofErr w:type="gramEnd"/>
      <w:r w:rsidR="00814E34" w:rsidRPr="00814E34">
        <w:rPr>
          <w:sz w:val="28"/>
          <w:szCs w:val="28"/>
        </w:rPr>
        <w:t xml:space="preserve"> стандартной ветвью терапии</w:t>
      </w:r>
      <w:r w:rsidR="00A61853" w:rsidRPr="00814E34">
        <w:rPr>
          <w:sz w:val="28"/>
          <w:szCs w:val="28"/>
        </w:rPr>
        <w:t>.</w:t>
      </w:r>
    </w:p>
    <w:p w14:paraId="5C7FC5E4" w14:textId="77777777" w:rsidR="00851583" w:rsidRDefault="00A10797" w:rsidP="004B4066">
      <w:pPr>
        <w:widowControl w:val="0"/>
        <w:tabs>
          <w:tab w:val="left" w:pos="90"/>
        </w:tabs>
        <w:autoSpaceDE w:val="0"/>
        <w:autoSpaceDN w:val="0"/>
        <w:adjustRightInd w:val="0"/>
        <w:jc w:val="both"/>
        <w:rPr>
          <w:sz w:val="28"/>
          <w:szCs w:val="28"/>
        </w:rPr>
      </w:pPr>
      <w:r>
        <w:rPr>
          <w:sz w:val="28"/>
          <w:szCs w:val="28"/>
        </w:rPr>
        <w:tab/>
      </w:r>
      <w:r>
        <w:rPr>
          <w:sz w:val="28"/>
          <w:szCs w:val="28"/>
        </w:rPr>
        <w:tab/>
      </w:r>
      <w:r w:rsidR="00851583">
        <w:rPr>
          <w:sz w:val="28"/>
          <w:szCs w:val="28"/>
        </w:rPr>
        <w:t>При проведении терапии перед каждым блоком терапии следует проводить коррекцию дозы по возрасту:</w:t>
      </w:r>
    </w:p>
    <w:p w14:paraId="2CD792D2" w14:textId="77777777" w:rsidR="00851583" w:rsidRPr="00851583" w:rsidRDefault="00A10797" w:rsidP="00CA61A8">
      <w:pPr>
        <w:pStyle w:val="af5"/>
        <w:widowControl w:val="0"/>
        <w:numPr>
          <w:ilvl w:val="0"/>
          <w:numId w:val="105"/>
        </w:numPr>
        <w:tabs>
          <w:tab w:val="left" w:pos="567"/>
        </w:tabs>
        <w:autoSpaceDE w:val="0"/>
        <w:autoSpaceDN w:val="0"/>
        <w:adjustRightInd w:val="0"/>
        <w:ind w:left="0" w:firstLine="0"/>
        <w:jc w:val="both"/>
        <w:rPr>
          <w:sz w:val="28"/>
          <w:szCs w:val="28"/>
        </w:rPr>
      </w:pPr>
      <w:r>
        <w:rPr>
          <w:sz w:val="28"/>
          <w:szCs w:val="28"/>
        </w:rPr>
        <w:t>д</w:t>
      </w:r>
      <w:r w:rsidR="00851583" w:rsidRPr="00851583">
        <w:rPr>
          <w:sz w:val="28"/>
          <w:szCs w:val="28"/>
        </w:rPr>
        <w:t xml:space="preserve">ети в возрасте </w:t>
      </w:r>
      <w:r w:rsidR="00851583">
        <w:sym w:font="Symbol" w:char="F03C"/>
      </w:r>
      <w:r w:rsidR="00851583" w:rsidRPr="00851583">
        <w:rPr>
          <w:sz w:val="28"/>
          <w:szCs w:val="28"/>
        </w:rPr>
        <w:t>6 месяцев получают 2/3 от терапевтической дозы, р</w:t>
      </w:r>
      <w:r>
        <w:rPr>
          <w:sz w:val="28"/>
          <w:szCs w:val="28"/>
        </w:rPr>
        <w:t>ассчитанной на поверхность тела;</w:t>
      </w:r>
    </w:p>
    <w:p w14:paraId="652857B5" w14:textId="77777777" w:rsidR="00851583" w:rsidRPr="00851583" w:rsidRDefault="00A10797" w:rsidP="00CA61A8">
      <w:pPr>
        <w:pStyle w:val="af5"/>
        <w:widowControl w:val="0"/>
        <w:numPr>
          <w:ilvl w:val="0"/>
          <w:numId w:val="105"/>
        </w:numPr>
        <w:tabs>
          <w:tab w:val="left" w:pos="567"/>
        </w:tabs>
        <w:autoSpaceDE w:val="0"/>
        <w:autoSpaceDN w:val="0"/>
        <w:adjustRightInd w:val="0"/>
        <w:ind w:left="0" w:firstLine="0"/>
        <w:jc w:val="both"/>
        <w:rPr>
          <w:sz w:val="28"/>
          <w:szCs w:val="28"/>
        </w:rPr>
      </w:pPr>
      <w:r>
        <w:rPr>
          <w:sz w:val="28"/>
          <w:szCs w:val="28"/>
        </w:rPr>
        <w:t>д</w:t>
      </w:r>
      <w:r w:rsidR="00851583" w:rsidRPr="00851583">
        <w:rPr>
          <w:sz w:val="28"/>
          <w:szCs w:val="28"/>
        </w:rPr>
        <w:t xml:space="preserve">ети </w:t>
      </w:r>
      <w:r w:rsidR="00851583">
        <w:sym w:font="Symbol" w:char="F03E"/>
      </w:r>
      <w:r w:rsidR="00851583" w:rsidRPr="00851583">
        <w:rPr>
          <w:sz w:val="28"/>
          <w:szCs w:val="28"/>
        </w:rPr>
        <w:t xml:space="preserve">6 месяцев </w:t>
      </w:r>
      <w:r w:rsidR="00851583">
        <w:sym w:font="Symbol" w:char="F03C"/>
      </w:r>
      <w:r w:rsidR="00851583" w:rsidRPr="00851583">
        <w:rPr>
          <w:sz w:val="28"/>
          <w:szCs w:val="28"/>
        </w:rPr>
        <w:t>12 месяцев получают ¾ от калькулируемой дозы</w:t>
      </w:r>
      <w:r>
        <w:rPr>
          <w:sz w:val="28"/>
          <w:szCs w:val="28"/>
        </w:rPr>
        <w:t>;</w:t>
      </w:r>
    </w:p>
    <w:p w14:paraId="57B9974A" w14:textId="77777777" w:rsidR="00851583" w:rsidRDefault="00A10797" w:rsidP="00CA61A8">
      <w:pPr>
        <w:pStyle w:val="af5"/>
        <w:widowControl w:val="0"/>
        <w:numPr>
          <w:ilvl w:val="0"/>
          <w:numId w:val="105"/>
        </w:numPr>
        <w:tabs>
          <w:tab w:val="left" w:pos="567"/>
        </w:tabs>
        <w:autoSpaceDE w:val="0"/>
        <w:autoSpaceDN w:val="0"/>
        <w:adjustRightInd w:val="0"/>
        <w:ind w:left="0" w:firstLine="0"/>
        <w:jc w:val="both"/>
        <w:rPr>
          <w:sz w:val="28"/>
          <w:szCs w:val="28"/>
        </w:rPr>
      </w:pPr>
      <w:r>
        <w:rPr>
          <w:sz w:val="28"/>
          <w:szCs w:val="28"/>
        </w:rPr>
        <w:t>д</w:t>
      </w:r>
      <w:r w:rsidR="00851583" w:rsidRPr="00851583">
        <w:rPr>
          <w:sz w:val="28"/>
          <w:szCs w:val="28"/>
        </w:rPr>
        <w:t xml:space="preserve">ети </w:t>
      </w:r>
      <w:r w:rsidR="00851583">
        <w:sym w:font="Symbol" w:char="F03E"/>
      </w:r>
      <w:r w:rsidR="00851583" w:rsidRPr="00851583">
        <w:rPr>
          <w:sz w:val="28"/>
          <w:szCs w:val="28"/>
        </w:rPr>
        <w:t>12 месяцев получают полную дозу.</w:t>
      </w:r>
    </w:p>
    <w:p w14:paraId="05EDD83D" w14:textId="77777777" w:rsidR="00851583" w:rsidRPr="00851583" w:rsidRDefault="00851583" w:rsidP="004B4066">
      <w:pPr>
        <w:pStyle w:val="af5"/>
        <w:widowControl w:val="0"/>
        <w:tabs>
          <w:tab w:val="left" w:pos="90"/>
        </w:tabs>
        <w:autoSpaceDE w:val="0"/>
        <w:autoSpaceDN w:val="0"/>
        <w:adjustRightInd w:val="0"/>
        <w:jc w:val="both"/>
        <w:rPr>
          <w:sz w:val="28"/>
          <w:szCs w:val="28"/>
        </w:rPr>
      </w:pPr>
    </w:p>
    <w:p w14:paraId="108D5449" w14:textId="77777777" w:rsidR="002E60A4" w:rsidRPr="005038B8"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55CBF8EA" wp14:editId="0D1914AF">
            <wp:extent cx="6637655" cy="4208145"/>
            <wp:effectExtent l="0" t="0" r="0" b="8255"/>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37655" cy="4208145"/>
                    </a:xfrm>
                    <a:prstGeom prst="rect">
                      <a:avLst/>
                    </a:prstGeom>
                    <a:noFill/>
                    <a:ln>
                      <a:noFill/>
                    </a:ln>
                  </pic:spPr>
                </pic:pic>
              </a:graphicData>
            </a:graphic>
          </wp:inline>
        </w:drawing>
      </w:r>
    </w:p>
    <w:p w14:paraId="18E729DF" w14:textId="77777777" w:rsidR="005038B8" w:rsidRDefault="00A10797" w:rsidP="004B4066">
      <w:pPr>
        <w:widowControl w:val="0"/>
        <w:tabs>
          <w:tab w:val="left" w:pos="90"/>
        </w:tabs>
        <w:autoSpaceDE w:val="0"/>
        <w:autoSpaceDN w:val="0"/>
        <w:adjustRightInd w:val="0"/>
        <w:jc w:val="both"/>
        <w:rPr>
          <w:color w:val="000000"/>
          <w:sz w:val="28"/>
          <w:szCs w:val="28"/>
        </w:rPr>
      </w:pPr>
      <w:r w:rsidRPr="00A10797">
        <w:rPr>
          <w:b/>
          <w:color w:val="000000"/>
          <w:sz w:val="28"/>
          <w:szCs w:val="28"/>
        </w:rPr>
        <w:t>Схема 1</w:t>
      </w:r>
      <w:r w:rsidR="006D3759">
        <w:rPr>
          <w:b/>
          <w:color w:val="000000"/>
          <w:sz w:val="28"/>
          <w:szCs w:val="28"/>
        </w:rPr>
        <w:t>8</w:t>
      </w:r>
      <w:r w:rsidR="00290EF7">
        <w:rPr>
          <w:color w:val="000000"/>
          <w:sz w:val="28"/>
          <w:szCs w:val="28"/>
        </w:rPr>
        <w:t xml:space="preserve">. Общий план терапии по протоколу </w:t>
      </w:r>
      <w:r w:rsidR="00290EF7">
        <w:rPr>
          <w:color w:val="000000"/>
          <w:sz w:val="28"/>
          <w:szCs w:val="28"/>
          <w:lang w:val="en-US"/>
        </w:rPr>
        <w:t>INTERFANT</w:t>
      </w:r>
      <w:r w:rsidR="00290EF7">
        <w:rPr>
          <w:color w:val="000000"/>
          <w:sz w:val="28"/>
          <w:szCs w:val="28"/>
        </w:rPr>
        <w:t>.</w:t>
      </w:r>
    </w:p>
    <w:p w14:paraId="773E1013" w14:textId="77777777" w:rsidR="00290EF7" w:rsidRDefault="00290EF7" w:rsidP="004B4066">
      <w:pPr>
        <w:widowControl w:val="0"/>
        <w:tabs>
          <w:tab w:val="left" w:pos="90"/>
        </w:tabs>
        <w:autoSpaceDE w:val="0"/>
        <w:autoSpaceDN w:val="0"/>
        <w:adjustRightInd w:val="0"/>
        <w:jc w:val="both"/>
        <w:rPr>
          <w:color w:val="000000"/>
          <w:sz w:val="28"/>
          <w:szCs w:val="28"/>
        </w:rPr>
      </w:pPr>
    </w:p>
    <w:p w14:paraId="22FB8E5B" w14:textId="77777777" w:rsidR="00290EF7" w:rsidRPr="004F71E0" w:rsidRDefault="00BD0A54" w:rsidP="004B4066">
      <w:pPr>
        <w:widowControl w:val="0"/>
        <w:tabs>
          <w:tab w:val="left" w:pos="90"/>
        </w:tabs>
        <w:autoSpaceDE w:val="0"/>
        <w:autoSpaceDN w:val="0"/>
        <w:adjustRightInd w:val="0"/>
        <w:jc w:val="center"/>
        <w:rPr>
          <w:b/>
          <w:color w:val="000000"/>
          <w:sz w:val="28"/>
          <w:szCs w:val="28"/>
        </w:rPr>
      </w:pPr>
      <w:r w:rsidRPr="004F71E0">
        <w:rPr>
          <w:b/>
          <w:color w:val="000000"/>
          <w:sz w:val="28"/>
          <w:szCs w:val="28"/>
        </w:rPr>
        <w:t>Индукционная терапия:</w:t>
      </w:r>
    </w:p>
    <w:p w14:paraId="279110CD" w14:textId="77777777" w:rsidR="00BD0A54" w:rsidRDefault="004F71E0" w:rsidP="004B4066">
      <w:pPr>
        <w:widowControl w:val="0"/>
        <w:tabs>
          <w:tab w:val="left" w:pos="90"/>
        </w:tabs>
        <w:autoSpaceDE w:val="0"/>
        <w:autoSpaceDN w:val="0"/>
        <w:adjustRightInd w:val="0"/>
        <w:jc w:val="both"/>
        <w:rPr>
          <w:color w:val="000000"/>
          <w:sz w:val="28"/>
          <w:szCs w:val="28"/>
        </w:rPr>
      </w:pPr>
      <w:r>
        <w:rPr>
          <w:color w:val="000000"/>
          <w:sz w:val="28"/>
          <w:szCs w:val="28"/>
        </w:rPr>
        <w:t xml:space="preserve">Индукционная терапия начинается </w:t>
      </w:r>
      <w:r w:rsidRPr="00A10797">
        <w:rPr>
          <w:color w:val="000000"/>
          <w:sz w:val="28"/>
          <w:szCs w:val="28"/>
        </w:rPr>
        <w:t>с циторедуктивной профазы: в</w:t>
      </w:r>
      <w:r>
        <w:rPr>
          <w:color w:val="000000"/>
          <w:sz w:val="28"/>
          <w:szCs w:val="28"/>
        </w:rPr>
        <w:t xml:space="preserve"> течение 7 дней назначается преднизолон </w:t>
      </w:r>
      <w:r w:rsidR="00A10797">
        <w:rPr>
          <w:color w:val="000000"/>
          <w:sz w:val="28"/>
          <w:szCs w:val="28"/>
          <w:lang w:val="en-US"/>
        </w:rPr>
        <w:t>per</w:t>
      </w:r>
      <w:r w:rsidR="00A10797" w:rsidRPr="00A10797">
        <w:rPr>
          <w:color w:val="000000"/>
          <w:sz w:val="28"/>
          <w:szCs w:val="28"/>
        </w:rPr>
        <w:t xml:space="preserve"> </w:t>
      </w:r>
      <w:r w:rsidR="00A10797">
        <w:rPr>
          <w:color w:val="000000"/>
          <w:sz w:val="28"/>
          <w:szCs w:val="28"/>
          <w:lang w:val="en-US"/>
        </w:rPr>
        <w:t>os</w:t>
      </w:r>
      <w:r w:rsidR="00A10797" w:rsidRPr="00A10797">
        <w:rPr>
          <w:color w:val="000000"/>
          <w:sz w:val="28"/>
          <w:szCs w:val="28"/>
        </w:rPr>
        <w:t xml:space="preserve"> </w:t>
      </w:r>
      <w:r>
        <w:rPr>
          <w:color w:val="000000"/>
          <w:sz w:val="28"/>
          <w:szCs w:val="28"/>
        </w:rPr>
        <w:t xml:space="preserve">в 2-3 приема или при невозможности перорального приема назначается внутривенно. В зависимости от инициального уровня лейкоцитов </w:t>
      </w:r>
      <w:r w:rsidR="00F208E1">
        <w:rPr>
          <w:color w:val="000000"/>
          <w:sz w:val="28"/>
          <w:szCs w:val="28"/>
        </w:rPr>
        <w:t xml:space="preserve">для профилактики синдрома острого лизиса опухоли </w:t>
      </w:r>
      <w:r>
        <w:rPr>
          <w:color w:val="000000"/>
          <w:sz w:val="28"/>
          <w:szCs w:val="28"/>
        </w:rPr>
        <w:t xml:space="preserve">доза преднизолона повышается постепенно </w:t>
      </w:r>
      <w:r w:rsidR="00A10797">
        <w:rPr>
          <w:color w:val="000000"/>
          <w:sz w:val="28"/>
          <w:szCs w:val="28"/>
        </w:rPr>
        <w:t>(Т</w:t>
      </w:r>
      <w:r w:rsidR="00851583">
        <w:rPr>
          <w:color w:val="000000"/>
          <w:sz w:val="28"/>
          <w:szCs w:val="28"/>
        </w:rPr>
        <w:t xml:space="preserve">аблица </w:t>
      </w:r>
      <w:r w:rsidR="00A10797">
        <w:rPr>
          <w:color w:val="000000"/>
          <w:sz w:val="28"/>
          <w:szCs w:val="28"/>
        </w:rPr>
        <w:t>10</w:t>
      </w:r>
      <w:r w:rsidR="00851583">
        <w:rPr>
          <w:color w:val="000000"/>
          <w:sz w:val="28"/>
          <w:szCs w:val="28"/>
        </w:rPr>
        <w:t xml:space="preserve">), </w:t>
      </w:r>
      <w:r>
        <w:rPr>
          <w:color w:val="000000"/>
          <w:sz w:val="28"/>
          <w:szCs w:val="28"/>
        </w:rPr>
        <w:t>до</w:t>
      </w:r>
      <w:r w:rsidR="00851583">
        <w:rPr>
          <w:color w:val="000000"/>
          <w:sz w:val="28"/>
          <w:szCs w:val="28"/>
        </w:rPr>
        <w:t>стигая</w:t>
      </w:r>
      <w:r>
        <w:rPr>
          <w:color w:val="000000"/>
          <w:sz w:val="28"/>
          <w:szCs w:val="28"/>
        </w:rPr>
        <w:t xml:space="preserve"> полной терапевтической дозы 60 мг/м</w:t>
      </w:r>
      <w:proofErr w:type="gramStart"/>
      <w:r w:rsidRPr="004F71E0">
        <w:rPr>
          <w:color w:val="000000"/>
          <w:sz w:val="28"/>
          <w:szCs w:val="28"/>
          <w:vertAlign w:val="superscript"/>
        </w:rPr>
        <w:t>2</w:t>
      </w:r>
      <w:proofErr w:type="gramEnd"/>
      <w:r>
        <w:rPr>
          <w:color w:val="000000"/>
          <w:sz w:val="28"/>
          <w:szCs w:val="28"/>
        </w:rPr>
        <w:t>.</w:t>
      </w:r>
    </w:p>
    <w:p w14:paraId="033E56DA" w14:textId="77777777" w:rsidR="00306A1A" w:rsidRDefault="00851583" w:rsidP="004B4066">
      <w:pPr>
        <w:widowControl w:val="0"/>
        <w:tabs>
          <w:tab w:val="left" w:pos="90"/>
        </w:tabs>
        <w:autoSpaceDE w:val="0"/>
        <w:autoSpaceDN w:val="0"/>
        <w:adjustRightInd w:val="0"/>
        <w:jc w:val="both"/>
        <w:rPr>
          <w:color w:val="000000"/>
          <w:sz w:val="28"/>
          <w:szCs w:val="28"/>
        </w:rPr>
      </w:pPr>
      <w:r w:rsidRPr="00A10797">
        <w:rPr>
          <w:b/>
          <w:color w:val="000000"/>
          <w:sz w:val="28"/>
          <w:szCs w:val="28"/>
        </w:rPr>
        <w:t>Таблица</w:t>
      </w:r>
      <w:r w:rsidR="006D3759">
        <w:rPr>
          <w:b/>
          <w:color w:val="000000"/>
          <w:sz w:val="28"/>
          <w:szCs w:val="28"/>
        </w:rPr>
        <w:t>8</w:t>
      </w:r>
      <w:r w:rsidR="00A10797" w:rsidRPr="00A10797">
        <w:rPr>
          <w:b/>
          <w:color w:val="000000"/>
          <w:sz w:val="28"/>
          <w:szCs w:val="28"/>
        </w:rPr>
        <w:t>.</w:t>
      </w:r>
      <w:r w:rsidR="00A10797">
        <w:rPr>
          <w:color w:val="000000"/>
          <w:sz w:val="28"/>
          <w:szCs w:val="28"/>
        </w:rPr>
        <w:t xml:space="preserve"> </w:t>
      </w:r>
      <w:r w:rsidR="00306A1A">
        <w:rPr>
          <w:color w:val="000000"/>
          <w:sz w:val="28"/>
          <w:szCs w:val="28"/>
        </w:rPr>
        <w:t>Расчет дозы преднизолона в зависимости от инициального лейкоцитоза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4"/>
        <w:gridCol w:w="5075"/>
      </w:tblGrid>
      <w:tr w:rsidR="00F208E1" w14:paraId="7287CF21" w14:textId="77777777" w:rsidTr="00584873">
        <w:tc>
          <w:tcPr>
            <w:tcW w:w="5210" w:type="dxa"/>
          </w:tcPr>
          <w:p w14:paraId="09969C86"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Уровень лейкоцитов</w:t>
            </w:r>
          </w:p>
        </w:tc>
        <w:tc>
          <w:tcPr>
            <w:tcW w:w="5210" w:type="dxa"/>
          </w:tcPr>
          <w:p w14:paraId="71FF846A"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Доза преднизолона</w:t>
            </w:r>
          </w:p>
        </w:tc>
      </w:tr>
      <w:tr w:rsidR="00F208E1" w14:paraId="4844BA98" w14:textId="77777777" w:rsidTr="00584873">
        <w:tc>
          <w:tcPr>
            <w:tcW w:w="5210" w:type="dxa"/>
          </w:tcPr>
          <w:p w14:paraId="5F2226FD"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sym w:font="Symbol" w:char="F03C"/>
            </w:r>
            <w:r w:rsidRPr="00584873">
              <w:rPr>
                <w:color w:val="000000"/>
                <w:sz w:val="28"/>
                <w:szCs w:val="28"/>
                <w:lang w:val="kk-KZ" w:eastAsia="kk-KZ"/>
              </w:rPr>
              <w:t>50×10</w:t>
            </w:r>
            <w:r w:rsidRPr="00584873">
              <w:rPr>
                <w:color w:val="000000"/>
                <w:sz w:val="28"/>
                <w:szCs w:val="28"/>
                <w:vertAlign w:val="superscript"/>
                <w:lang w:val="kk-KZ" w:eastAsia="kk-KZ"/>
              </w:rPr>
              <w:t>9</w:t>
            </w:r>
          </w:p>
        </w:tc>
        <w:tc>
          <w:tcPr>
            <w:tcW w:w="5210" w:type="dxa"/>
          </w:tcPr>
          <w:p w14:paraId="3C3E9772"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60 мг/м</w:t>
            </w:r>
            <w:r w:rsidRPr="00584873">
              <w:rPr>
                <w:color w:val="000000"/>
                <w:sz w:val="28"/>
                <w:szCs w:val="28"/>
                <w:vertAlign w:val="superscript"/>
                <w:lang w:val="kk-KZ" w:eastAsia="kk-KZ"/>
              </w:rPr>
              <w:t>2</w:t>
            </w:r>
          </w:p>
        </w:tc>
      </w:tr>
      <w:tr w:rsidR="00F208E1" w14:paraId="0BCD7C7F" w14:textId="77777777" w:rsidTr="00584873">
        <w:tc>
          <w:tcPr>
            <w:tcW w:w="5210" w:type="dxa"/>
          </w:tcPr>
          <w:p w14:paraId="0FB72C51"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lastRenderedPageBreak/>
              <w:t>50-100×10</w:t>
            </w:r>
            <w:r w:rsidRPr="00584873">
              <w:rPr>
                <w:color w:val="000000"/>
                <w:sz w:val="28"/>
                <w:szCs w:val="28"/>
                <w:vertAlign w:val="superscript"/>
                <w:lang w:val="kk-KZ" w:eastAsia="kk-KZ"/>
              </w:rPr>
              <w:t>9</w:t>
            </w:r>
          </w:p>
        </w:tc>
        <w:tc>
          <w:tcPr>
            <w:tcW w:w="5210" w:type="dxa"/>
          </w:tcPr>
          <w:p w14:paraId="012BE3C4"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15 мг/м</w:t>
            </w:r>
            <w:r w:rsidRPr="00584873">
              <w:rPr>
                <w:color w:val="000000"/>
                <w:sz w:val="28"/>
                <w:szCs w:val="28"/>
                <w:vertAlign w:val="superscript"/>
                <w:lang w:val="kk-KZ" w:eastAsia="kk-KZ"/>
              </w:rPr>
              <w:t>2</w:t>
            </w:r>
          </w:p>
        </w:tc>
      </w:tr>
      <w:tr w:rsidR="00F208E1" w14:paraId="046CF480" w14:textId="77777777" w:rsidTr="00584873">
        <w:tc>
          <w:tcPr>
            <w:tcW w:w="5210" w:type="dxa"/>
          </w:tcPr>
          <w:p w14:paraId="652DC0A5"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sym w:font="Symbol" w:char="F03E"/>
            </w:r>
            <w:r w:rsidRPr="00584873">
              <w:rPr>
                <w:color w:val="000000"/>
                <w:sz w:val="28"/>
                <w:szCs w:val="28"/>
                <w:lang w:val="kk-KZ" w:eastAsia="kk-KZ"/>
              </w:rPr>
              <w:t>100×10</w:t>
            </w:r>
            <w:r w:rsidRPr="00584873">
              <w:rPr>
                <w:color w:val="000000"/>
                <w:sz w:val="28"/>
                <w:szCs w:val="28"/>
                <w:vertAlign w:val="superscript"/>
                <w:lang w:val="kk-KZ" w:eastAsia="kk-KZ"/>
              </w:rPr>
              <w:t>9</w:t>
            </w:r>
          </w:p>
        </w:tc>
        <w:tc>
          <w:tcPr>
            <w:tcW w:w="5210" w:type="dxa"/>
          </w:tcPr>
          <w:p w14:paraId="27445B3D" w14:textId="77777777" w:rsidR="00F208E1" w:rsidRPr="00584873" w:rsidRDefault="00F208E1"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6 мг/м</w:t>
            </w:r>
            <w:r w:rsidRPr="00584873">
              <w:rPr>
                <w:color w:val="000000"/>
                <w:sz w:val="28"/>
                <w:szCs w:val="28"/>
                <w:vertAlign w:val="superscript"/>
                <w:lang w:val="kk-KZ" w:eastAsia="kk-KZ"/>
              </w:rPr>
              <w:t>2</w:t>
            </w:r>
          </w:p>
        </w:tc>
      </w:tr>
    </w:tbl>
    <w:p w14:paraId="62EC94F6" w14:textId="77777777" w:rsidR="004F71E0" w:rsidRPr="00B23C5C" w:rsidRDefault="00A10797" w:rsidP="004B4066">
      <w:pPr>
        <w:widowControl w:val="0"/>
        <w:tabs>
          <w:tab w:val="left" w:pos="90"/>
        </w:tabs>
        <w:autoSpaceDE w:val="0"/>
        <w:autoSpaceDN w:val="0"/>
        <w:adjustRightInd w:val="0"/>
        <w:jc w:val="both"/>
        <w:rPr>
          <w:color w:val="000000"/>
          <w:sz w:val="28"/>
          <w:szCs w:val="28"/>
        </w:rPr>
      </w:pPr>
      <w:r>
        <w:rPr>
          <w:color w:val="000000"/>
          <w:sz w:val="28"/>
          <w:szCs w:val="28"/>
        </w:rPr>
        <w:tab/>
      </w:r>
      <w:r>
        <w:rPr>
          <w:color w:val="000000"/>
          <w:sz w:val="28"/>
          <w:szCs w:val="28"/>
        </w:rPr>
        <w:tab/>
      </w:r>
      <w:r w:rsidR="004F71E0">
        <w:rPr>
          <w:rFonts w:eastAsia="Calibri"/>
          <w:sz w:val="28"/>
          <w:szCs w:val="28"/>
        </w:rPr>
        <w:t>К началу цито</w:t>
      </w:r>
      <w:r w:rsidR="004A27E2">
        <w:rPr>
          <w:rFonts w:eastAsia="Calibri"/>
          <w:sz w:val="28"/>
          <w:szCs w:val="28"/>
        </w:rPr>
        <w:t>редуктивной фазы пациенту должна</w:t>
      </w:r>
      <w:r w:rsidR="004F71E0">
        <w:rPr>
          <w:rFonts w:eastAsia="Calibri"/>
          <w:sz w:val="28"/>
          <w:szCs w:val="28"/>
        </w:rPr>
        <w:t xml:space="preserve"> бы</w:t>
      </w:r>
      <w:r w:rsidR="004A27E2">
        <w:rPr>
          <w:rFonts w:eastAsia="Calibri"/>
          <w:sz w:val="28"/>
          <w:szCs w:val="28"/>
        </w:rPr>
        <w:t>ть</w:t>
      </w:r>
      <w:r w:rsidR="004F71E0">
        <w:rPr>
          <w:rFonts w:eastAsia="Calibri"/>
          <w:sz w:val="28"/>
          <w:szCs w:val="28"/>
        </w:rPr>
        <w:t xml:space="preserve"> начат</w:t>
      </w:r>
      <w:r w:rsidR="004A27E2">
        <w:rPr>
          <w:rFonts w:eastAsia="Calibri"/>
          <w:sz w:val="28"/>
          <w:szCs w:val="28"/>
        </w:rPr>
        <w:t>а</w:t>
      </w:r>
      <w:r w:rsidR="004F71E0">
        <w:rPr>
          <w:rFonts w:eastAsia="Calibri"/>
          <w:sz w:val="28"/>
          <w:szCs w:val="28"/>
        </w:rPr>
        <w:t xml:space="preserve"> инфузионная сопроводительная терапия: 0,9% раствор натрия хлорида и 5% глюкоза в соотношении 1:2 в объеме 3000 мл/м</w:t>
      </w:r>
      <w:proofErr w:type="gramStart"/>
      <w:r w:rsidR="004F71E0" w:rsidRPr="009B0AA4">
        <w:rPr>
          <w:rFonts w:eastAsia="Calibri"/>
          <w:sz w:val="28"/>
          <w:szCs w:val="28"/>
          <w:vertAlign w:val="superscript"/>
        </w:rPr>
        <w:t>2</w:t>
      </w:r>
      <w:proofErr w:type="gramEnd"/>
      <w:r w:rsidR="004F71E0">
        <w:rPr>
          <w:rFonts w:eastAsia="Calibri"/>
          <w:sz w:val="28"/>
          <w:szCs w:val="28"/>
        </w:rPr>
        <w:t>. Контроль диуреза (взвешивание подгузников) с подсчетом гидробаланса каждые 6 часов и измерением рН мочи.</w:t>
      </w:r>
    </w:p>
    <w:p w14:paraId="291B7FA1" w14:textId="77777777" w:rsidR="004F71E0" w:rsidRDefault="00A10797" w:rsidP="004B4066">
      <w:pPr>
        <w:widowControl w:val="0"/>
        <w:tabs>
          <w:tab w:val="left" w:pos="90"/>
        </w:tabs>
        <w:autoSpaceDE w:val="0"/>
        <w:autoSpaceDN w:val="0"/>
        <w:adjustRightInd w:val="0"/>
        <w:jc w:val="both"/>
        <w:rPr>
          <w:color w:val="000000"/>
          <w:sz w:val="28"/>
          <w:szCs w:val="28"/>
        </w:rPr>
      </w:pPr>
      <w:r>
        <w:rPr>
          <w:color w:val="000000"/>
          <w:sz w:val="28"/>
          <w:szCs w:val="28"/>
        </w:rPr>
        <w:tab/>
      </w:r>
      <w:r>
        <w:rPr>
          <w:color w:val="000000"/>
          <w:sz w:val="28"/>
          <w:szCs w:val="28"/>
        </w:rPr>
        <w:tab/>
      </w:r>
      <w:r w:rsidR="004F71E0">
        <w:rPr>
          <w:color w:val="000000"/>
          <w:sz w:val="28"/>
          <w:szCs w:val="28"/>
        </w:rPr>
        <w:t>Во время циторедуктивной фазы проводится ежедневная оценка клинической динамики и лабораторных показателей:</w:t>
      </w:r>
    </w:p>
    <w:p w14:paraId="1EFC0A4C" w14:textId="77777777" w:rsidR="004F71E0" w:rsidRPr="004A27E2" w:rsidRDefault="00A1079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sidRPr="004A27E2">
        <w:rPr>
          <w:color w:val="000000"/>
          <w:sz w:val="28"/>
          <w:szCs w:val="28"/>
        </w:rPr>
        <w:t>с</w:t>
      </w:r>
      <w:r w:rsidR="004F71E0" w:rsidRPr="004A27E2">
        <w:rPr>
          <w:color w:val="000000"/>
          <w:sz w:val="28"/>
          <w:szCs w:val="28"/>
        </w:rPr>
        <w:t>окращение размеров экстрамедуллярной опухоли в с</w:t>
      </w:r>
      <w:r w:rsidR="004A27E2" w:rsidRPr="004A27E2">
        <w:rPr>
          <w:color w:val="000000"/>
          <w:sz w:val="28"/>
          <w:szCs w:val="28"/>
        </w:rPr>
        <w:t>антиметрах</w:t>
      </w:r>
      <w:r w:rsidR="004F71E0" w:rsidRPr="004A27E2">
        <w:rPr>
          <w:color w:val="000000"/>
          <w:sz w:val="28"/>
          <w:szCs w:val="28"/>
        </w:rPr>
        <w:t>.</w:t>
      </w:r>
    </w:p>
    <w:p w14:paraId="4623D209" w14:textId="77777777" w:rsidR="004F71E0" w:rsidRPr="009B0AA4" w:rsidRDefault="00A1079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Pr>
          <w:color w:val="000000"/>
          <w:sz w:val="28"/>
          <w:szCs w:val="28"/>
        </w:rPr>
        <w:t>р</w:t>
      </w:r>
      <w:r w:rsidR="004F71E0" w:rsidRPr="009B0AA4">
        <w:rPr>
          <w:color w:val="000000"/>
          <w:sz w:val="28"/>
          <w:szCs w:val="28"/>
        </w:rPr>
        <w:t>едукция опухоли по картине периферической крови: уровень лейкоцитов, % бластов.</w:t>
      </w:r>
    </w:p>
    <w:p w14:paraId="673D8799" w14:textId="77777777" w:rsidR="004F71E0" w:rsidRPr="009B0AA4" w:rsidRDefault="00A10797" w:rsidP="00CA61A8">
      <w:pPr>
        <w:pStyle w:val="af5"/>
        <w:widowControl w:val="0"/>
        <w:numPr>
          <w:ilvl w:val="0"/>
          <w:numId w:val="39"/>
        </w:numPr>
        <w:tabs>
          <w:tab w:val="left" w:pos="567"/>
        </w:tabs>
        <w:autoSpaceDE w:val="0"/>
        <w:autoSpaceDN w:val="0"/>
        <w:adjustRightInd w:val="0"/>
        <w:ind w:left="0" w:firstLine="0"/>
        <w:jc w:val="both"/>
        <w:rPr>
          <w:color w:val="000000"/>
          <w:sz w:val="28"/>
          <w:szCs w:val="28"/>
        </w:rPr>
      </w:pPr>
      <w:r>
        <w:rPr>
          <w:color w:val="000000"/>
          <w:sz w:val="28"/>
          <w:szCs w:val="28"/>
        </w:rPr>
        <w:t>к</w:t>
      </w:r>
      <w:r w:rsidR="004F71E0" w:rsidRPr="009B0AA4">
        <w:rPr>
          <w:color w:val="000000"/>
          <w:sz w:val="28"/>
          <w:szCs w:val="28"/>
        </w:rPr>
        <w:t>аждые 1</w:t>
      </w:r>
      <w:r w:rsidR="00851583">
        <w:rPr>
          <w:color w:val="000000"/>
          <w:sz w:val="28"/>
          <w:szCs w:val="28"/>
        </w:rPr>
        <w:t>2</w:t>
      </w:r>
      <w:r w:rsidR="004F71E0" w:rsidRPr="009B0AA4">
        <w:rPr>
          <w:color w:val="000000"/>
          <w:sz w:val="28"/>
          <w:szCs w:val="28"/>
        </w:rPr>
        <w:t xml:space="preserve"> часов проводится мониторинг основных биохимических показателей: общий белок, альбумин, мочевая кислота, креатинин, мочевина, электролиты крови – К</w:t>
      </w:r>
      <w:r w:rsidR="004F71E0" w:rsidRPr="009B0AA4">
        <w:rPr>
          <w:color w:val="000000"/>
          <w:sz w:val="28"/>
          <w:szCs w:val="28"/>
          <w:vertAlign w:val="superscript"/>
        </w:rPr>
        <w:t>+</w:t>
      </w:r>
      <w:r w:rsidR="004F71E0" w:rsidRPr="009B0AA4">
        <w:rPr>
          <w:color w:val="000000"/>
          <w:sz w:val="28"/>
          <w:szCs w:val="28"/>
        </w:rPr>
        <w:t xml:space="preserve">, </w:t>
      </w:r>
      <w:r w:rsidR="004F71E0" w:rsidRPr="009B0AA4">
        <w:rPr>
          <w:color w:val="000000"/>
          <w:sz w:val="28"/>
          <w:szCs w:val="28"/>
          <w:lang w:val="en-US"/>
        </w:rPr>
        <w:t>Na</w:t>
      </w:r>
      <w:r w:rsidR="004F71E0" w:rsidRPr="007F192C">
        <w:rPr>
          <w:color w:val="000000"/>
          <w:sz w:val="28"/>
          <w:szCs w:val="28"/>
          <w:vertAlign w:val="superscript"/>
        </w:rPr>
        <w:t>+</w:t>
      </w:r>
      <w:r w:rsidR="004F71E0" w:rsidRPr="007F192C">
        <w:rPr>
          <w:color w:val="000000"/>
          <w:sz w:val="28"/>
          <w:szCs w:val="28"/>
        </w:rPr>
        <w:t xml:space="preserve">, </w:t>
      </w:r>
      <w:r w:rsidR="004F71E0" w:rsidRPr="009B0AA4">
        <w:rPr>
          <w:color w:val="000000"/>
          <w:sz w:val="28"/>
          <w:szCs w:val="28"/>
          <w:lang w:val="en-US"/>
        </w:rPr>
        <w:t>Ca</w:t>
      </w:r>
      <w:r w:rsidR="004F71E0" w:rsidRPr="007F192C">
        <w:rPr>
          <w:color w:val="000000"/>
          <w:sz w:val="28"/>
          <w:szCs w:val="28"/>
          <w:vertAlign w:val="superscript"/>
        </w:rPr>
        <w:t>++</w:t>
      </w:r>
      <w:r w:rsidR="004F71E0" w:rsidRPr="007F192C">
        <w:rPr>
          <w:color w:val="000000"/>
          <w:sz w:val="28"/>
          <w:szCs w:val="28"/>
        </w:rPr>
        <w:t xml:space="preserve">, </w:t>
      </w:r>
      <w:r w:rsidR="004F71E0" w:rsidRPr="009B0AA4">
        <w:rPr>
          <w:color w:val="000000"/>
          <w:sz w:val="28"/>
          <w:szCs w:val="28"/>
          <w:lang w:val="en-US"/>
        </w:rPr>
        <w:t>Ph</w:t>
      </w:r>
      <w:r w:rsidR="004F71E0" w:rsidRPr="007F192C">
        <w:rPr>
          <w:color w:val="000000"/>
          <w:sz w:val="28"/>
          <w:szCs w:val="28"/>
          <w:vertAlign w:val="superscript"/>
        </w:rPr>
        <w:t>++</w:t>
      </w:r>
      <w:r w:rsidR="004F71E0" w:rsidRPr="007F192C">
        <w:rPr>
          <w:color w:val="000000"/>
          <w:sz w:val="28"/>
          <w:szCs w:val="28"/>
        </w:rPr>
        <w:t xml:space="preserve">, </w:t>
      </w:r>
      <w:r w:rsidR="004F71E0" w:rsidRPr="009B0AA4">
        <w:rPr>
          <w:color w:val="000000"/>
          <w:sz w:val="28"/>
          <w:szCs w:val="28"/>
          <w:lang w:val="en-US"/>
        </w:rPr>
        <w:t>Mg</w:t>
      </w:r>
      <w:r w:rsidR="004F71E0" w:rsidRPr="007F192C">
        <w:rPr>
          <w:color w:val="000000"/>
          <w:sz w:val="28"/>
          <w:szCs w:val="28"/>
          <w:vertAlign w:val="superscript"/>
        </w:rPr>
        <w:t>++</w:t>
      </w:r>
      <w:r w:rsidR="004F71E0" w:rsidRPr="007F192C">
        <w:rPr>
          <w:color w:val="000000"/>
          <w:sz w:val="28"/>
          <w:szCs w:val="28"/>
        </w:rPr>
        <w:t>.</w:t>
      </w:r>
    </w:p>
    <w:p w14:paraId="3E87DABD" w14:textId="77777777" w:rsidR="004F71E0" w:rsidRDefault="00F208E1" w:rsidP="004B4066">
      <w:pPr>
        <w:widowControl w:val="0"/>
        <w:tabs>
          <w:tab w:val="left" w:pos="90"/>
        </w:tabs>
        <w:autoSpaceDE w:val="0"/>
        <w:autoSpaceDN w:val="0"/>
        <w:adjustRightInd w:val="0"/>
        <w:jc w:val="both"/>
        <w:rPr>
          <w:color w:val="000000"/>
          <w:sz w:val="28"/>
          <w:szCs w:val="28"/>
        </w:rPr>
      </w:pPr>
      <w:r>
        <w:rPr>
          <w:color w:val="000000"/>
          <w:sz w:val="28"/>
          <w:szCs w:val="28"/>
        </w:rPr>
        <w:t>Первая люмбальная пункция с интратекальным введением двух препаратов (метотрексат+преднизолон) должна проводиться в первый день профазы.</w:t>
      </w:r>
    </w:p>
    <w:p w14:paraId="7CDF5C8C" w14:textId="77777777" w:rsidR="00F208E1" w:rsidRDefault="00F208E1" w:rsidP="004B4066">
      <w:pPr>
        <w:widowControl w:val="0"/>
        <w:tabs>
          <w:tab w:val="left" w:pos="90"/>
        </w:tabs>
        <w:autoSpaceDE w:val="0"/>
        <w:autoSpaceDN w:val="0"/>
        <w:adjustRightInd w:val="0"/>
        <w:jc w:val="both"/>
        <w:rPr>
          <w:color w:val="000000"/>
          <w:sz w:val="28"/>
          <w:szCs w:val="28"/>
        </w:rPr>
      </w:pPr>
    </w:p>
    <w:p w14:paraId="1FEE6989" w14:textId="77777777" w:rsidR="005038B8"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163B31BA" wp14:editId="77EF703A">
            <wp:extent cx="6426200" cy="3065145"/>
            <wp:effectExtent l="0" t="0" r="0" b="8255"/>
            <wp:docPr id="37" name="Рисунок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6200" cy="3065145"/>
                    </a:xfrm>
                    <a:prstGeom prst="rect">
                      <a:avLst/>
                    </a:prstGeom>
                    <a:noFill/>
                    <a:ln>
                      <a:noFill/>
                    </a:ln>
                  </pic:spPr>
                </pic:pic>
              </a:graphicData>
            </a:graphic>
          </wp:inline>
        </w:drawing>
      </w:r>
    </w:p>
    <w:p w14:paraId="18537E38" w14:textId="77777777" w:rsidR="005038B8" w:rsidRPr="00F5152A" w:rsidRDefault="00B34B55" w:rsidP="004B4066">
      <w:pPr>
        <w:widowControl w:val="0"/>
        <w:tabs>
          <w:tab w:val="left" w:pos="90"/>
        </w:tabs>
        <w:autoSpaceDE w:val="0"/>
        <w:autoSpaceDN w:val="0"/>
        <w:adjustRightInd w:val="0"/>
        <w:jc w:val="both"/>
        <w:rPr>
          <w:color w:val="000000"/>
          <w:sz w:val="28"/>
          <w:szCs w:val="28"/>
        </w:rPr>
      </w:pPr>
      <w:r w:rsidRPr="00B34B55">
        <w:rPr>
          <w:b/>
          <w:color w:val="000000"/>
          <w:sz w:val="28"/>
          <w:szCs w:val="28"/>
        </w:rPr>
        <w:t>Схема 1</w:t>
      </w:r>
      <w:r w:rsidR="006D3759">
        <w:rPr>
          <w:b/>
          <w:color w:val="000000"/>
          <w:sz w:val="28"/>
          <w:szCs w:val="28"/>
        </w:rPr>
        <w:t>9</w:t>
      </w:r>
      <w:r w:rsidRPr="00B34B55">
        <w:rPr>
          <w:b/>
          <w:color w:val="000000"/>
          <w:sz w:val="28"/>
          <w:szCs w:val="28"/>
        </w:rPr>
        <w:t>.</w:t>
      </w:r>
      <w:r w:rsidR="00F5152A">
        <w:rPr>
          <w:color w:val="000000"/>
          <w:sz w:val="28"/>
          <w:szCs w:val="28"/>
        </w:rPr>
        <w:t xml:space="preserve"> Схема терапии </w:t>
      </w:r>
      <w:r w:rsidR="004A27E2">
        <w:rPr>
          <w:color w:val="000000"/>
          <w:sz w:val="28"/>
          <w:szCs w:val="28"/>
        </w:rPr>
        <w:t xml:space="preserve">индукции </w:t>
      </w:r>
      <w:r w:rsidR="00F5152A">
        <w:rPr>
          <w:color w:val="000000"/>
          <w:sz w:val="28"/>
          <w:szCs w:val="28"/>
        </w:rPr>
        <w:t xml:space="preserve">по протоколу индукции </w:t>
      </w:r>
      <w:r w:rsidR="00F5152A">
        <w:rPr>
          <w:color w:val="000000"/>
          <w:sz w:val="28"/>
          <w:szCs w:val="28"/>
          <w:lang w:val="en-US"/>
        </w:rPr>
        <w:t>INTERFANT</w:t>
      </w:r>
    </w:p>
    <w:p w14:paraId="561DEED4" w14:textId="77777777" w:rsidR="004A27E2" w:rsidRDefault="004A27E2" w:rsidP="004B4066">
      <w:pPr>
        <w:widowControl w:val="0"/>
        <w:tabs>
          <w:tab w:val="left" w:pos="90"/>
        </w:tabs>
        <w:autoSpaceDE w:val="0"/>
        <w:autoSpaceDN w:val="0"/>
        <w:adjustRightInd w:val="0"/>
        <w:jc w:val="both"/>
        <w:rPr>
          <w:color w:val="000000"/>
          <w:sz w:val="28"/>
          <w:szCs w:val="28"/>
        </w:rPr>
      </w:pPr>
    </w:p>
    <w:p w14:paraId="5560159A" w14:textId="77777777" w:rsidR="004F71E0" w:rsidRDefault="00B34B55" w:rsidP="004B4066">
      <w:pPr>
        <w:widowControl w:val="0"/>
        <w:tabs>
          <w:tab w:val="left" w:pos="90"/>
        </w:tabs>
        <w:autoSpaceDE w:val="0"/>
        <w:autoSpaceDN w:val="0"/>
        <w:adjustRightInd w:val="0"/>
        <w:jc w:val="both"/>
        <w:rPr>
          <w:color w:val="000000"/>
          <w:sz w:val="28"/>
          <w:szCs w:val="28"/>
        </w:rPr>
      </w:pPr>
      <w:r>
        <w:rPr>
          <w:color w:val="000000"/>
          <w:sz w:val="28"/>
          <w:szCs w:val="28"/>
        </w:rPr>
        <w:tab/>
      </w:r>
      <w:r w:rsidR="004A27E2">
        <w:rPr>
          <w:color w:val="000000"/>
          <w:sz w:val="28"/>
          <w:szCs w:val="28"/>
        </w:rPr>
        <w:tab/>
      </w:r>
      <w:r w:rsidR="004F71E0">
        <w:rPr>
          <w:color w:val="000000"/>
          <w:sz w:val="28"/>
          <w:szCs w:val="28"/>
        </w:rPr>
        <w:t>С 8</w:t>
      </w:r>
      <w:r>
        <w:rPr>
          <w:color w:val="000000"/>
          <w:sz w:val="28"/>
          <w:szCs w:val="28"/>
        </w:rPr>
        <w:t>-</w:t>
      </w:r>
      <w:r w:rsidR="004F71E0">
        <w:rPr>
          <w:color w:val="000000"/>
          <w:sz w:val="28"/>
          <w:szCs w:val="28"/>
        </w:rPr>
        <w:t xml:space="preserve">го преднизолон заменяется </w:t>
      </w:r>
      <w:r w:rsidR="004F71E0" w:rsidRPr="00B34B55">
        <w:rPr>
          <w:color w:val="000000"/>
          <w:sz w:val="28"/>
          <w:szCs w:val="28"/>
        </w:rPr>
        <w:t>дексаметазоном</w:t>
      </w:r>
      <w:r w:rsidR="00F5152A" w:rsidRPr="00B34B55">
        <w:rPr>
          <w:color w:val="000000"/>
          <w:sz w:val="28"/>
          <w:szCs w:val="28"/>
        </w:rPr>
        <w:t xml:space="preserve"> (</w:t>
      </w:r>
      <w:r w:rsidR="00F5152A" w:rsidRPr="00B34B55">
        <w:rPr>
          <w:color w:val="000000"/>
          <w:sz w:val="28"/>
          <w:szCs w:val="28"/>
          <w:lang w:val="en-US"/>
        </w:rPr>
        <w:t>DEXA</w:t>
      </w:r>
      <w:r w:rsidR="00F5152A" w:rsidRPr="00B34B55">
        <w:rPr>
          <w:color w:val="000000"/>
          <w:sz w:val="28"/>
          <w:szCs w:val="28"/>
        </w:rPr>
        <w:t>)</w:t>
      </w:r>
      <w:r w:rsidR="004F71E0" w:rsidRPr="00B34B55">
        <w:rPr>
          <w:color w:val="000000"/>
          <w:sz w:val="28"/>
          <w:szCs w:val="28"/>
        </w:rPr>
        <w:t>,</w:t>
      </w:r>
      <w:r w:rsidR="004F71E0">
        <w:rPr>
          <w:color w:val="000000"/>
          <w:sz w:val="28"/>
          <w:szCs w:val="28"/>
        </w:rPr>
        <w:t xml:space="preserve"> который назначается в дозе 6 мг/м</w:t>
      </w:r>
      <w:proofErr w:type="gramStart"/>
      <w:r w:rsidR="004F71E0" w:rsidRPr="004A27E2">
        <w:rPr>
          <w:color w:val="000000"/>
          <w:sz w:val="28"/>
          <w:szCs w:val="28"/>
          <w:vertAlign w:val="superscript"/>
        </w:rPr>
        <w:t>2</w:t>
      </w:r>
      <w:proofErr w:type="gramEnd"/>
      <w:r w:rsidR="004F71E0">
        <w:rPr>
          <w:color w:val="000000"/>
          <w:sz w:val="28"/>
          <w:szCs w:val="28"/>
        </w:rPr>
        <w:t xml:space="preserve"> через рот в 2-3 приема, либо при невозможности перорального приема назначается внутривенно.</w:t>
      </w:r>
      <w:r w:rsidR="00F5152A">
        <w:rPr>
          <w:color w:val="000000"/>
          <w:sz w:val="28"/>
          <w:szCs w:val="28"/>
        </w:rPr>
        <w:t xml:space="preserve"> </w:t>
      </w:r>
      <w:proofErr w:type="gramStart"/>
      <w:r w:rsidR="00F5152A">
        <w:rPr>
          <w:color w:val="000000"/>
          <w:sz w:val="28"/>
          <w:szCs w:val="28"/>
        </w:rPr>
        <w:t>Начиная с 29</w:t>
      </w:r>
      <w:r>
        <w:rPr>
          <w:color w:val="000000"/>
          <w:sz w:val="28"/>
          <w:szCs w:val="28"/>
        </w:rPr>
        <w:t>-</w:t>
      </w:r>
      <w:r w:rsidR="00F5152A">
        <w:rPr>
          <w:color w:val="000000"/>
          <w:sz w:val="28"/>
          <w:szCs w:val="28"/>
        </w:rPr>
        <w:t>го дня протокола доза дексаметазона постепенно снижается вплоть до</w:t>
      </w:r>
      <w:proofErr w:type="gramEnd"/>
      <w:r w:rsidR="00F5152A">
        <w:rPr>
          <w:color w:val="000000"/>
          <w:sz w:val="28"/>
          <w:szCs w:val="28"/>
        </w:rPr>
        <w:t xml:space="preserve"> полной отмены к 36му дню </w:t>
      </w:r>
      <w:r>
        <w:rPr>
          <w:color w:val="000000"/>
          <w:sz w:val="28"/>
          <w:szCs w:val="28"/>
        </w:rPr>
        <w:t>П</w:t>
      </w:r>
      <w:r w:rsidR="00F5152A">
        <w:rPr>
          <w:color w:val="000000"/>
          <w:sz w:val="28"/>
          <w:szCs w:val="28"/>
        </w:rPr>
        <w:t>ротокола.</w:t>
      </w:r>
    </w:p>
    <w:p w14:paraId="6229A5EF" w14:textId="77777777" w:rsidR="00F5152A" w:rsidRPr="00B34B55" w:rsidRDefault="00B34B55"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Pr>
          <w:color w:val="000000"/>
          <w:sz w:val="28"/>
          <w:szCs w:val="28"/>
        </w:rPr>
        <w:t>в</w:t>
      </w:r>
      <w:r w:rsidR="00F5152A" w:rsidRPr="00B34B55">
        <w:rPr>
          <w:color w:val="000000"/>
          <w:sz w:val="28"/>
          <w:szCs w:val="28"/>
        </w:rPr>
        <w:t>инкристин (ВКР) в дозе 1,5 мг/м</w:t>
      </w:r>
      <w:proofErr w:type="gramStart"/>
      <w:r w:rsidR="00F5152A" w:rsidRPr="00B34B55">
        <w:rPr>
          <w:color w:val="000000"/>
          <w:sz w:val="28"/>
          <w:szCs w:val="28"/>
          <w:vertAlign w:val="superscript"/>
        </w:rPr>
        <w:t>2</w:t>
      </w:r>
      <w:proofErr w:type="gramEnd"/>
      <w:r w:rsidR="00F5152A" w:rsidRPr="00B34B55">
        <w:rPr>
          <w:color w:val="000000"/>
          <w:sz w:val="28"/>
          <w:szCs w:val="28"/>
        </w:rPr>
        <w:t xml:space="preserve"> вводится в</w:t>
      </w:r>
      <w:r>
        <w:rPr>
          <w:color w:val="000000"/>
          <w:sz w:val="28"/>
          <w:szCs w:val="28"/>
        </w:rPr>
        <w:t>/в</w:t>
      </w:r>
      <w:r w:rsidR="00F5152A" w:rsidRPr="00B34B55">
        <w:rPr>
          <w:color w:val="000000"/>
          <w:sz w:val="28"/>
          <w:szCs w:val="28"/>
        </w:rPr>
        <w:t xml:space="preserve"> боллюсно один раз в неделю на 8, 15, 22, 29</w:t>
      </w:r>
      <w:r>
        <w:rPr>
          <w:color w:val="000000"/>
          <w:sz w:val="28"/>
          <w:szCs w:val="28"/>
        </w:rPr>
        <w:t>-</w:t>
      </w:r>
      <w:r w:rsidR="00F5152A" w:rsidRPr="00B34B55">
        <w:rPr>
          <w:color w:val="000000"/>
          <w:sz w:val="28"/>
          <w:szCs w:val="28"/>
        </w:rPr>
        <w:t>ый дни протокола.</w:t>
      </w:r>
    </w:p>
    <w:p w14:paraId="72CFBEBA" w14:textId="77777777" w:rsidR="00F5152A" w:rsidRPr="00B34B55" w:rsidRDefault="00B34B55"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Pr>
          <w:color w:val="000000"/>
          <w:sz w:val="28"/>
          <w:szCs w:val="28"/>
        </w:rPr>
        <w:t>ц</w:t>
      </w:r>
      <w:r w:rsidR="00F5152A" w:rsidRPr="00B34B55">
        <w:rPr>
          <w:color w:val="000000"/>
          <w:sz w:val="28"/>
          <w:szCs w:val="28"/>
        </w:rPr>
        <w:t>итарабин (</w:t>
      </w:r>
      <w:r w:rsidR="00F5152A" w:rsidRPr="00B34B55">
        <w:rPr>
          <w:color w:val="000000"/>
          <w:sz w:val="28"/>
          <w:szCs w:val="28"/>
          <w:lang w:val="en-US"/>
        </w:rPr>
        <w:t>ARA</w:t>
      </w:r>
      <w:r w:rsidR="00F5152A" w:rsidRPr="00B34B55">
        <w:rPr>
          <w:color w:val="000000"/>
          <w:sz w:val="28"/>
          <w:szCs w:val="28"/>
        </w:rPr>
        <w:t>-</w:t>
      </w:r>
      <w:r w:rsidR="00F5152A" w:rsidRPr="00B34B55">
        <w:rPr>
          <w:color w:val="000000"/>
          <w:sz w:val="28"/>
          <w:szCs w:val="28"/>
          <w:lang w:val="en-US"/>
        </w:rPr>
        <w:t>C</w:t>
      </w:r>
      <w:r w:rsidR="00F5152A" w:rsidRPr="00B34B55">
        <w:rPr>
          <w:color w:val="000000"/>
          <w:sz w:val="28"/>
          <w:szCs w:val="28"/>
        </w:rPr>
        <w:t>) 75 мг/м</w:t>
      </w:r>
      <w:proofErr w:type="gramStart"/>
      <w:r w:rsidR="00F5152A" w:rsidRPr="00B34B55">
        <w:rPr>
          <w:color w:val="000000"/>
          <w:sz w:val="28"/>
          <w:szCs w:val="28"/>
          <w:vertAlign w:val="superscript"/>
        </w:rPr>
        <w:t>2</w:t>
      </w:r>
      <w:proofErr w:type="gramEnd"/>
      <w:r w:rsidR="00F5152A" w:rsidRPr="00B34B55">
        <w:rPr>
          <w:color w:val="000000"/>
          <w:sz w:val="28"/>
          <w:szCs w:val="28"/>
        </w:rPr>
        <w:t xml:space="preserve"> вводится в</w:t>
      </w:r>
      <w:r>
        <w:rPr>
          <w:color w:val="000000"/>
          <w:sz w:val="28"/>
          <w:szCs w:val="28"/>
        </w:rPr>
        <w:t>/в</w:t>
      </w:r>
      <w:r w:rsidR="00F5152A" w:rsidRPr="00B34B55">
        <w:rPr>
          <w:color w:val="000000"/>
          <w:sz w:val="28"/>
          <w:szCs w:val="28"/>
        </w:rPr>
        <w:t xml:space="preserve"> капельно в течение 30 минут </w:t>
      </w:r>
      <w:r w:rsidR="00F208E1" w:rsidRPr="00B34B55">
        <w:rPr>
          <w:color w:val="000000"/>
          <w:sz w:val="28"/>
          <w:szCs w:val="28"/>
        </w:rPr>
        <w:t>ежедневно 14 дней</w:t>
      </w:r>
      <w:r w:rsidR="00F5152A" w:rsidRPr="00B34B55">
        <w:rPr>
          <w:color w:val="000000"/>
          <w:sz w:val="28"/>
          <w:szCs w:val="28"/>
        </w:rPr>
        <w:t xml:space="preserve"> </w:t>
      </w:r>
      <w:r w:rsidR="00F208E1" w:rsidRPr="00B34B55">
        <w:rPr>
          <w:color w:val="000000"/>
          <w:sz w:val="28"/>
          <w:szCs w:val="28"/>
        </w:rPr>
        <w:t>с 8</w:t>
      </w:r>
      <w:r>
        <w:rPr>
          <w:color w:val="000000"/>
          <w:sz w:val="28"/>
          <w:szCs w:val="28"/>
        </w:rPr>
        <w:t>-</w:t>
      </w:r>
      <w:r w:rsidR="00F208E1" w:rsidRPr="00B34B55">
        <w:rPr>
          <w:color w:val="000000"/>
          <w:sz w:val="28"/>
          <w:szCs w:val="28"/>
        </w:rPr>
        <w:t>21 дни протокола.</w:t>
      </w:r>
    </w:p>
    <w:p w14:paraId="26D4DDE8" w14:textId="77777777" w:rsidR="00F208E1" w:rsidRPr="00B34B55" w:rsidRDefault="00B34B55"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Pr>
          <w:color w:val="000000"/>
          <w:sz w:val="28"/>
          <w:szCs w:val="28"/>
        </w:rPr>
        <w:t>д</w:t>
      </w:r>
      <w:r w:rsidR="00F208E1" w:rsidRPr="00B34B55">
        <w:rPr>
          <w:color w:val="000000"/>
          <w:sz w:val="28"/>
          <w:szCs w:val="28"/>
        </w:rPr>
        <w:t>аунорубомицин (ДНР) 30 мг/м</w:t>
      </w:r>
      <w:proofErr w:type="gramStart"/>
      <w:r w:rsidR="00F208E1" w:rsidRPr="00B34B55">
        <w:rPr>
          <w:color w:val="000000"/>
          <w:sz w:val="28"/>
          <w:szCs w:val="28"/>
          <w:vertAlign w:val="superscript"/>
        </w:rPr>
        <w:t>2</w:t>
      </w:r>
      <w:proofErr w:type="gramEnd"/>
      <w:r w:rsidR="00F208E1" w:rsidRPr="00B34B55">
        <w:rPr>
          <w:color w:val="000000"/>
          <w:sz w:val="28"/>
          <w:szCs w:val="28"/>
        </w:rPr>
        <w:t xml:space="preserve"> вводится в</w:t>
      </w:r>
      <w:r>
        <w:rPr>
          <w:color w:val="000000"/>
          <w:sz w:val="28"/>
          <w:szCs w:val="28"/>
        </w:rPr>
        <w:t>/в</w:t>
      </w:r>
      <w:r w:rsidR="00F208E1" w:rsidRPr="00B34B55">
        <w:rPr>
          <w:color w:val="000000"/>
          <w:sz w:val="28"/>
          <w:szCs w:val="28"/>
        </w:rPr>
        <w:t xml:space="preserve"> капельно 1 час ежедневно 2 дня</w:t>
      </w:r>
      <w:r w:rsidR="00D01BA4" w:rsidRPr="00B34B55">
        <w:rPr>
          <w:color w:val="000000"/>
          <w:sz w:val="28"/>
          <w:szCs w:val="28"/>
        </w:rPr>
        <w:t xml:space="preserve"> в 8,9 дни протокола.</w:t>
      </w:r>
    </w:p>
    <w:p w14:paraId="4F51DC54" w14:textId="77777777" w:rsidR="00D01BA4" w:rsidRPr="00B34B55" w:rsidRDefault="00D01BA4"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sidRPr="00B34B55">
        <w:rPr>
          <w:color w:val="000000"/>
          <w:sz w:val="28"/>
          <w:szCs w:val="28"/>
          <w:lang w:val="en-US"/>
        </w:rPr>
        <w:lastRenderedPageBreak/>
        <w:t>L</w:t>
      </w:r>
      <w:r w:rsidRPr="00B34B55">
        <w:rPr>
          <w:color w:val="000000"/>
          <w:sz w:val="28"/>
          <w:szCs w:val="28"/>
        </w:rPr>
        <w:t>-аспарагиназа (</w:t>
      </w:r>
      <w:r w:rsidRPr="00B34B55">
        <w:rPr>
          <w:color w:val="000000"/>
          <w:sz w:val="28"/>
          <w:szCs w:val="28"/>
          <w:lang w:val="en-US"/>
        </w:rPr>
        <w:t>L</w:t>
      </w:r>
      <w:r w:rsidRPr="00B34B55">
        <w:rPr>
          <w:color w:val="000000"/>
          <w:sz w:val="28"/>
          <w:szCs w:val="28"/>
        </w:rPr>
        <w:t>-АСП) 10000 Ед/м</w:t>
      </w:r>
      <w:r w:rsidRPr="00B34B55">
        <w:rPr>
          <w:color w:val="000000"/>
          <w:sz w:val="28"/>
          <w:szCs w:val="28"/>
          <w:vertAlign w:val="superscript"/>
        </w:rPr>
        <w:t>2</w:t>
      </w:r>
      <w:r w:rsidRPr="00B34B55">
        <w:rPr>
          <w:color w:val="000000"/>
          <w:sz w:val="28"/>
          <w:szCs w:val="28"/>
        </w:rPr>
        <w:t xml:space="preserve"> в день вводится в</w:t>
      </w:r>
      <w:r w:rsidR="00B34B55">
        <w:rPr>
          <w:color w:val="000000"/>
          <w:sz w:val="28"/>
          <w:szCs w:val="28"/>
        </w:rPr>
        <w:t>/в</w:t>
      </w:r>
      <w:r w:rsidRPr="00B34B55">
        <w:rPr>
          <w:color w:val="000000"/>
          <w:sz w:val="28"/>
          <w:szCs w:val="28"/>
        </w:rPr>
        <w:t xml:space="preserve"> 1 час или внутримышечно на 15, 18, 22, 25, 29, 33 дни протокола. В случаях, когда доступна только Elspar Coli Asparaginase или Erwinase, доза должна быть скорректирована до 20000</w:t>
      </w:r>
      <w:proofErr w:type="gramStart"/>
      <w:r w:rsidRPr="00B34B55">
        <w:rPr>
          <w:color w:val="000000"/>
          <w:sz w:val="28"/>
          <w:szCs w:val="28"/>
        </w:rPr>
        <w:t xml:space="preserve"> Е</w:t>
      </w:r>
      <w:proofErr w:type="gramEnd"/>
      <w:r w:rsidRPr="00B34B55">
        <w:rPr>
          <w:color w:val="000000"/>
          <w:sz w:val="28"/>
          <w:szCs w:val="28"/>
        </w:rPr>
        <w:t xml:space="preserve"> /м</w:t>
      </w:r>
      <w:r w:rsidRPr="00B34B55">
        <w:rPr>
          <w:color w:val="000000"/>
          <w:sz w:val="28"/>
          <w:szCs w:val="28"/>
          <w:vertAlign w:val="superscript"/>
        </w:rPr>
        <w:t>2</w:t>
      </w:r>
      <w:r w:rsidRPr="00B34B55">
        <w:rPr>
          <w:color w:val="000000"/>
          <w:sz w:val="28"/>
          <w:szCs w:val="28"/>
        </w:rPr>
        <w:t>, 3 раза в неделю, в общей сложности 9 доз.</w:t>
      </w:r>
    </w:p>
    <w:p w14:paraId="127E748F" w14:textId="77777777" w:rsidR="004F71E0" w:rsidRDefault="00D01BA4" w:rsidP="004B4066">
      <w:pPr>
        <w:widowControl w:val="0"/>
        <w:tabs>
          <w:tab w:val="left" w:pos="90"/>
        </w:tabs>
        <w:autoSpaceDE w:val="0"/>
        <w:autoSpaceDN w:val="0"/>
        <w:adjustRightInd w:val="0"/>
        <w:jc w:val="both"/>
        <w:rPr>
          <w:color w:val="000000"/>
          <w:sz w:val="28"/>
          <w:szCs w:val="28"/>
        </w:rPr>
      </w:pPr>
      <w:r>
        <w:rPr>
          <w:color w:val="000000"/>
          <w:sz w:val="28"/>
          <w:szCs w:val="28"/>
        </w:rPr>
        <w:t>Интратекальные введени</w:t>
      </w:r>
      <w:r w:rsidR="004369AE">
        <w:rPr>
          <w:color w:val="000000"/>
          <w:sz w:val="28"/>
          <w:szCs w:val="28"/>
        </w:rPr>
        <w:t>я</w:t>
      </w:r>
      <w:r>
        <w:rPr>
          <w:color w:val="000000"/>
          <w:sz w:val="28"/>
          <w:szCs w:val="28"/>
        </w:rPr>
        <w:t>:</w:t>
      </w:r>
    </w:p>
    <w:p w14:paraId="184A56F6" w14:textId="77777777" w:rsidR="00D01BA4" w:rsidRPr="00B34B55" w:rsidRDefault="00B34B55"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Pr>
          <w:color w:val="000000"/>
          <w:sz w:val="28"/>
          <w:szCs w:val="28"/>
        </w:rPr>
        <w:t>м</w:t>
      </w:r>
      <w:r w:rsidR="00E26191" w:rsidRPr="00B34B55">
        <w:rPr>
          <w:color w:val="000000"/>
          <w:sz w:val="28"/>
          <w:szCs w:val="28"/>
        </w:rPr>
        <w:t>етотрексат+</w:t>
      </w:r>
      <w:r>
        <w:rPr>
          <w:color w:val="000000"/>
          <w:sz w:val="28"/>
          <w:szCs w:val="28"/>
        </w:rPr>
        <w:t>п</w:t>
      </w:r>
      <w:r w:rsidR="00E26191" w:rsidRPr="00B34B55">
        <w:rPr>
          <w:color w:val="000000"/>
          <w:sz w:val="28"/>
          <w:szCs w:val="28"/>
        </w:rPr>
        <w:t>реднизолон вводятся интратекально на 1, 29 дни. При инициальном поражении ЦНС предусмотрены дополнительные люмбальные пункции на 8, 22 дни протокола с интратекальными введениями метотрексата и преднизолона. Если к 29</w:t>
      </w:r>
      <w:r>
        <w:rPr>
          <w:color w:val="000000"/>
          <w:sz w:val="28"/>
          <w:szCs w:val="28"/>
        </w:rPr>
        <w:t>-</w:t>
      </w:r>
      <w:r w:rsidR="00E26191" w:rsidRPr="00B34B55">
        <w:rPr>
          <w:color w:val="000000"/>
          <w:sz w:val="28"/>
          <w:szCs w:val="28"/>
        </w:rPr>
        <w:t>му дню протокола сохраняется нейролейкемия, далее проводятся еженедельные интратекальные введения препаратов до полной санации ликвора.</w:t>
      </w:r>
    </w:p>
    <w:p w14:paraId="76F6DA01" w14:textId="77777777" w:rsidR="00E26191" w:rsidRPr="00B34B55" w:rsidRDefault="00B34B55" w:rsidP="00CA61A8">
      <w:pPr>
        <w:pStyle w:val="af5"/>
        <w:widowControl w:val="0"/>
        <w:numPr>
          <w:ilvl w:val="0"/>
          <w:numId w:val="106"/>
        </w:numPr>
        <w:tabs>
          <w:tab w:val="left" w:pos="567"/>
        </w:tabs>
        <w:autoSpaceDE w:val="0"/>
        <w:autoSpaceDN w:val="0"/>
        <w:adjustRightInd w:val="0"/>
        <w:ind w:left="0" w:firstLine="0"/>
        <w:jc w:val="both"/>
        <w:rPr>
          <w:color w:val="000000"/>
          <w:sz w:val="28"/>
          <w:szCs w:val="28"/>
        </w:rPr>
      </w:pPr>
      <w:r>
        <w:rPr>
          <w:color w:val="000000"/>
          <w:sz w:val="28"/>
          <w:szCs w:val="28"/>
        </w:rPr>
        <w:t>ц</w:t>
      </w:r>
      <w:r w:rsidR="00E26191" w:rsidRPr="00B34B55">
        <w:rPr>
          <w:color w:val="000000"/>
          <w:sz w:val="28"/>
          <w:szCs w:val="28"/>
        </w:rPr>
        <w:t>итарабин+</w:t>
      </w:r>
      <w:r>
        <w:rPr>
          <w:color w:val="000000"/>
          <w:sz w:val="28"/>
          <w:szCs w:val="28"/>
        </w:rPr>
        <w:t>п</w:t>
      </w:r>
      <w:r w:rsidR="00E26191" w:rsidRPr="00B34B55">
        <w:rPr>
          <w:color w:val="000000"/>
          <w:sz w:val="28"/>
          <w:szCs w:val="28"/>
        </w:rPr>
        <w:t>реднизолон интратекально вводятся на 15 день протокола.</w:t>
      </w:r>
    </w:p>
    <w:p w14:paraId="771652DE" w14:textId="77777777" w:rsidR="00E26191" w:rsidRDefault="00E26191" w:rsidP="004B4066">
      <w:pPr>
        <w:widowControl w:val="0"/>
        <w:tabs>
          <w:tab w:val="left" w:pos="90"/>
        </w:tabs>
        <w:autoSpaceDE w:val="0"/>
        <w:autoSpaceDN w:val="0"/>
        <w:adjustRightInd w:val="0"/>
        <w:jc w:val="both"/>
        <w:rPr>
          <w:color w:val="000000"/>
          <w:sz w:val="28"/>
          <w:szCs w:val="28"/>
        </w:rPr>
      </w:pPr>
      <w:r>
        <w:rPr>
          <w:color w:val="000000"/>
          <w:sz w:val="28"/>
          <w:szCs w:val="28"/>
        </w:rPr>
        <w:t xml:space="preserve">Доза препаратов для интратекального введения зависят от возраста </w:t>
      </w:r>
      <w:r w:rsidRPr="006D3759">
        <w:rPr>
          <w:color w:val="000000"/>
          <w:sz w:val="28"/>
          <w:szCs w:val="28"/>
        </w:rPr>
        <w:t xml:space="preserve">(см. Таблицу </w:t>
      </w:r>
      <w:r w:rsidR="006D3759" w:rsidRPr="006D3759">
        <w:rPr>
          <w:color w:val="000000"/>
          <w:sz w:val="28"/>
          <w:szCs w:val="28"/>
        </w:rPr>
        <w:t>4</w:t>
      </w:r>
      <w:r w:rsidRPr="006D3759">
        <w:rPr>
          <w:color w:val="000000"/>
          <w:sz w:val="28"/>
          <w:szCs w:val="28"/>
        </w:rPr>
        <w:t>).</w:t>
      </w:r>
    </w:p>
    <w:p w14:paraId="2E760E41" w14:textId="77777777" w:rsidR="00E26191" w:rsidRDefault="00B34B55" w:rsidP="004B4066">
      <w:pPr>
        <w:widowControl w:val="0"/>
        <w:tabs>
          <w:tab w:val="left" w:pos="90"/>
        </w:tabs>
        <w:autoSpaceDE w:val="0"/>
        <w:autoSpaceDN w:val="0"/>
        <w:adjustRightInd w:val="0"/>
        <w:jc w:val="both"/>
        <w:rPr>
          <w:color w:val="000000"/>
          <w:sz w:val="28"/>
          <w:szCs w:val="28"/>
        </w:rPr>
      </w:pPr>
      <w:r>
        <w:rPr>
          <w:color w:val="000000"/>
          <w:sz w:val="28"/>
          <w:szCs w:val="28"/>
        </w:rPr>
        <w:t>При не возможности использования преднизолона интратекально</w:t>
      </w:r>
      <w:r w:rsidR="00E26191">
        <w:rPr>
          <w:color w:val="000000"/>
          <w:sz w:val="28"/>
          <w:szCs w:val="28"/>
        </w:rPr>
        <w:t xml:space="preserve">, </w:t>
      </w:r>
      <w:r w:rsidR="00101E48">
        <w:rPr>
          <w:color w:val="000000"/>
          <w:sz w:val="28"/>
          <w:szCs w:val="28"/>
        </w:rPr>
        <w:t xml:space="preserve">преднизолон </w:t>
      </w:r>
      <w:r w:rsidR="00101E48" w:rsidRPr="00101E48">
        <w:rPr>
          <w:color w:val="000000"/>
          <w:sz w:val="28"/>
          <w:szCs w:val="28"/>
        </w:rPr>
        <w:t>может быть заменен на гидрокортизон</w:t>
      </w:r>
      <w:r w:rsidR="00101E48">
        <w:rPr>
          <w:color w:val="000000"/>
          <w:sz w:val="28"/>
          <w:szCs w:val="28"/>
        </w:rPr>
        <w:t xml:space="preserve"> (</w:t>
      </w:r>
      <w:r w:rsidR="00101E48" w:rsidRPr="00101E48">
        <w:rPr>
          <w:color w:val="000000"/>
          <w:sz w:val="28"/>
          <w:szCs w:val="28"/>
        </w:rPr>
        <w:t xml:space="preserve">12 мг </w:t>
      </w:r>
      <w:r w:rsidR="00101E48">
        <w:rPr>
          <w:color w:val="000000"/>
          <w:sz w:val="28"/>
          <w:szCs w:val="28"/>
        </w:rPr>
        <w:t xml:space="preserve">для детей до 1 года </w:t>
      </w:r>
      <w:r w:rsidR="00101E48" w:rsidRPr="00101E48">
        <w:rPr>
          <w:color w:val="000000"/>
          <w:sz w:val="28"/>
          <w:szCs w:val="28"/>
        </w:rPr>
        <w:t>или 16 мг</w:t>
      </w:r>
      <w:r w:rsidR="00101E48">
        <w:rPr>
          <w:color w:val="000000"/>
          <w:sz w:val="28"/>
          <w:szCs w:val="28"/>
        </w:rPr>
        <w:t xml:space="preserve"> для детей старше года </w:t>
      </w:r>
      <w:r w:rsidR="00101E48" w:rsidRPr="00101E48">
        <w:rPr>
          <w:color w:val="000000"/>
          <w:sz w:val="28"/>
          <w:szCs w:val="28"/>
        </w:rPr>
        <w:t>соответственно</w:t>
      </w:r>
      <w:r w:rsidR="00101E48">
        <w:rPr>
          <w:color w:val="000000"/>
          <w:sz w:val="28"/>
          <w:szCs w:val="28"/>
        </w:rPr>
        <w:t>)</w:t>
      </w:r>
      <w:r w:rsidR="00101E48" w:rsidRPr="00101E48">
        <w:rPr>
          <w:color w:val="000000"/>
          <w:sz w:val="28"/>
          <w:szCs w:val="28"/>
        </w:rPr>
        <w:t>.</w:t>
      </w:r>
    </w:p>
    <w:p w14:paraId="020D93FB" w14:textId="77777777" w:rsidR="00D01BA4" w:rsidRDefault="00D01BA4" w:rsidP="004B4066">
      <w:pPr>
        <w:widowControl w:val="0"/>
        <w:tabs>
          <w:tab w:val="left" w:pos="90"/>
        </w:tabs>
        <w:autoSpaceDE w:val="0"/>
        <w:autoSpaceDN w:val="0"/>
        <w:adjustRightInd w:val="0"/>
        <w:jc w:val="both"/>
        <w:rPr>
          <w:color w:val="000000"/>
          <w:sz w:val="28"/>
          <w:szCs w:val="28"/>
        </w:rPr>
      </w:pPr>
    </w:p>
    <w:p w14:paraId="5DF2B8C8" w14:textId="77777777" w:rsidR="004369AE" w:rsidRPr="00BC2220" w:rsidRDefault="00271F81" w:rsidP="00BC2220">
      <w:pPr>
        <w:widowControl w:val="0"/>
        <w:tabs>
          <w:tab w:val="left" w:pos="90"/>
        </w:tabs>
        <w:autoSpaceDE w:val="0"/>
        <w:autoSpaceDN w:val="0"/>
        <w:adjustRightInd w:val="0"/>
        <w:jc w:val="center"/>
        <w:rPr>
          <w:b/>
          <w:color w:val="000000"/>
          <w:sz w:val="28"/>
          <w:szCs w:val="28"/>
        </w:rPr>
      </w:pPr>
      <w:r>
        <w:rPr>
          <w:b/>
          <w:noProof/>
          <w:lang w:val="tr-TR" w:eastAsia="tr-TR"/>
        </w:rPr>
        <w:drawing>
          <wp:anchor distT="0" distB="0" distL="114300" distR="114300" simplePos="0" relativeHeight="251646976" behindDoc="1" locked="0" layoutInCell="1" allowOverlap="1" wp14:anchorId="37B16219" wp14:editId="2B0D2AD5">
            <wp:simplePos x="0" y="0"/>
            <wp:positionH relativeFrom="column">
              <wp:posOffset>3200400</wp:posOffset>
            </wp:positionH>
            <wp:positionV relativeFrom="paragraph">
              <wp:posOffset>208280</wp:posOffset>
            </wp:positionV>
            <wp:extent cx="2466975" cy="1714500"/>
            <wp:effectExtent l="0" t="0" r="0" b="12700"/>
            <wp:wrapTight wrapText="bothSides">
              <wp:wrapPolygon edited="0">
                <wp:start x="0" y="0"/>
                <wp:lineTo x="0" y="21440"/>
                <wp:lineTo x="21350" y="21440"/>
                <wp:lineTo x="21350" y="0"/>
                <wp:lineTo x="0" y="0"/>
              </wp:wrapPolygon>
            </wp:wrapTight>
            <wp:docPr id="30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9">
                      <a:extLst>
                        <a:ext uri="{28A0092B-C50C-407E-A947-70E740481C1C}">
                          <a14:useLocalDpi xmlns:a14="http://schemas.microsoft.com/office/drawing/2010/main" val="0"/>
                        </a:ext>
                      </a:extLst>
                    </a:blip>
                    <a:srcRect l="47276" t="42189" r="29646" b="31232"/>
                    <a:stretch>
                      <a:fillRect/>
                    </a:stretch>
                  </pic:blipFill>
                  <pic:spPr bwMode="auto">
                    <a:xfrm>
                      <a:off x="0" y="0"/>
                      <a:ext cx="246697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129D" w:rsidRPr="00BC2220">
        <w:rPr>
          <w:b/>
          <w:color w:val="000000"/>
          <w:sz w:val="28"/>
          <w:szCs w:val="28"/>
        </w:rPr>
        <w:t xml:space="preserve">Протокол </w:t>
      </w:r>
      <w:r w:rsidR="0097129D" w:rsidRPr="00BC2220">
        <w:rPr>
          <w:b/>
          <w:color w:val="000000"/>
          <w:sz w:val="28"/>
          <w:szCs w:val="28"/>
          <w:lang w:val="en-US"/>
        </w:rPr>
        <w:t>IB</w:t>
      </w:r>
    </w:p>
    <w:p w14:paraId="43A7BE21" w14:textId="77777777" w:rsidR="0097129D" w:rsidRPr="0097129D" w:rsidRDefault="0097129D" w:rsidP="004B4066">
      <w:pPr>
        <w:widowControl w:val="0"/>
        <w:tabs>
          <w:tab w:val="left" w:pos="90"/>
        </w:tabs>
        <w:autoSpaceDE w:val="0"/>
        <w:autoSpaceDN w:val="0"/>
        <w:adjustRightInd w:val="0"/>
        <w:jc w:val="both"/>
        <w:rPr>
          <w:color w:val="000000"/>
          <w:sz w:val="28"/>
          <w:szCs w:val="28"/>
        </w:rPr>
      </w:pPr>
    </w:p>
    <w:p w14:paraId="1535D0EE" w14:textId="77777777" w:rsidR="0097129D" w:rsidRPr="0097129D" w:rsidRDefault="0097129D" w:rsidP="0097129D">
      <w:pPr>
        <w:spacing w:line="312" w:lineRule="auto"/>
        <w:rPr>
          <w:noProof/>
          <w:sz w:val="22"/>
          <w:szCs w:val="22"/>
          <w:lang w:val="kk-KZ"/>
        </w:rPr>
      </w:pPr>
      <w:r w:rsidRPr="0097129D">
        <w:rPr>
          <w:noProof/>
          <w:sz w:val="22"/>
          <w:szCs w:val="22"/>
          <w:lang w:val="kk-KZ"/>
        </w:rPr>
        <w:t>Циклофосфамид в/в капельно 1 час 1000мг/м</w:t>
      </w:r>
      <w:r w:rsidRPr="0097129D">
        <w:rPr>
          <w:noProof/>
          <w:sz w:val="22"/>
          <w:szCs w:val="22"/>
          <w:vertAlign w:val="superscript"/>
          <w:lang w:val="kk-KZ"/>
        </w:rPr>
        <w:t>2</w:t>
      </w:r>
      <w:r w:rsidRPr="0097129D">
        <w:rPr>
          <w:noProof/>
          <w:sz w:val="22"/>
          <w:szCs w:val="22"/>
          <w:lang w:val="kk-KZ"/>
        </w:rPr>
        <w:t xml:space="preserve"> </w:t>
      </w:r>
    </w:p>
    <w:p w14:paraId="4C9D053D" w14:textId="77777777" w:rsidR="0097129D" w:rsidRPr="0097129D" w:rsidRDefault="0097129D" w:rsidP="0097129D">
      <w:pPr>
        <w:spacing w:line="312" w:lineRule="auto"/>
        <w:rPr>
          <w:noProof/>
          <w:sz w:val="22"/>
          <w:szCs w:val="22"/>
          <w:lang w:val="kk-KZ"/>
        </w:rPr>
      </w:pPr>
      <w:r w:rsidRPr="0097129D">
        <w:rPr>
          <w:noProof/>
          <w:sz w:val="22"/>
          <w:szCs w:val="22"/>
        </w:rPr>
        <w:t>6-</w:t>
      </w:r>
      <w:r w:rsidRPr="0097129D">
        <w:rPr>
          <w:noProof/>
          <w:sz w:val="22"/>
          <w:szCs w:val="22"/>
          <w:lang w:val="kk-KZ"/>
        </w:rPr>
        <w:t>МП внутрь 60 мг/м</w:t>
      </w:r>
      <w:r w:rsidRPr="0097129D">
        <w:rPr>
          <w:noProof/>
          <w:sz w:val="22"/>
          <w:szCs w:val="22"/>
          <w:vertAlign w:val="superscript"/>
          <w:lang w:val="kk-KZ"/>
        </w:rPr>
        <w:t>2</w:t>
      </w:r>
      <w:r w:rsidRPr="0097129D">
        <w:rPr>
          <w:noProof/>
          <w:sz w:val="22"/>
          <w:szCs w:val="22"/>
          <w:lang w:val="kk-KZ"/>
        </w:rPr>
        <w:t>/день</w:t>
      </w:r>
    </w:p>
    <w:p w14:paraId="3EDED9A4" w14:textId="77777777" w:rsidR="0097129D" w:rsidRPr="0097129D" w:rsidRDefault="0097129D" w:rsidP="0097129D">
      <w:pPr>
        <w:spacing w:line="312" w:lineRule="auto"/>
        <w:rPr>
          <w:noProof/>
          <w:sz w:val="22"/>
          <w:szCs w:val="22"/>
        </w:rPr>
      </w:pPr>
      <w:r w:rsidRPr="0097129D">
        <w:rPr>
          <w:noProof/>
          <w:sz w:val="22"/>
          <w:szCs w:val="22"/>
        </w:rPr>
        <w:t>Цитарабин в/в струйно 75 мг/м</w:t>
      </w:r>
      <w:r w:rsidRPr="0097129D">
        <w:rPr>
          <w:noProof/>
          <w:sz w:val="22"/>
          <w:szCs w:val="22"/>
          <w:vertAlign w:val="superscript"/>
        </w:rPr>
        <w:t>2</w:t>
      </w:r>
    </w:p>
    <w:p w14:paraId="06503250" w14:textId="77777777" w:rsidR="0097129D" w:rsidRPr="0097129D" w:rsidRDefault="0097129D" w:rsidP="0097129D">
      <w:pPr>
        <w:spacing w:line="312" w:lineRule="auto"/>
        <w:rPr>
          <w:sz w:val="22"/>
          <w:szCs w:val="22"/>
          <w:lang w:val="kk-KZ"/>
        </w:rPr>
      </w:pPr>
      <w:r w:rsidRPr="0097129D">
        <w:rPr>
          <w:sz w:val="22"/>
          <w:szCs w:val="22"/>
          <w:lang w:val="kk-KZ"/>
        </w:rPr>
        <w:t>Метотрексат/преднизолон э/л</w:t>
      </w:r>
    </w:p>
    <w:p w14:paraId="4DA6D059" w14:textId="77777777" w:rsidR="0097129D" w:rsidRPr="0097129D" w:rsidRDefault="0097129D" w:rsidP="0097129D">
      <w:pPr>
        <w:spacing w:line="312" w:lineRule="auto"/>
        <w:rPr>
          <w:sz w:val="22"/>
          <w:szCs w:val="22"/>
          <w:lang w:val="kk-KZ"/>
        </w:rPr>
      </w:pPr>
      <w:r w:rsidRPr="0097129D">
        <w:rPr>
          <w:sz w:val="22"/>
          <w:szCs w:val="22"/>
          <w:lang w:val="kk-KZ"/>
        </w:rPr>
        <w:t>Цитарабин/преднизолон э/л</w:t>
      </w:r>
    </w:p>
    <w:p w14:paraId="1393C365" w14:textId="77777777" w:rsidR="0097129D" w:rsidRPr="0097129D" w:rsidRDefault="0097129D" w:rsidP="0097129D">
      <w:pPr>
        <w:rPr>
          <w:sz w:val="22"/>
          <w:szCs w:val="22"/>
          <w:lang w:val="kk-KZ"/>
        </w:rPr>
      </w:pPr>
      <w:r w:rsidRPr="0097129D">
        <w:rPr>
          <w:sz w:val="22"/>
          <w:szCs w:val="22"/>
          <w:lang w:val="kk-KZ"/>
        </w:rPr>
        <w:t>КМП (если КМП на 33ий день не была получена)</w:t>
      </w:r>
    </w:p>
    <w:p w14:paraId="26BBC419" w14:textId="77777777" w:rsidR="0097129D" w:rsidRDefault="0097129D" w:rsidP="0097129D">
      <w:pPr>
        <w:rPr>
          <w:sz w:val="20"/>
          <w:szCs w:val="20"/>
          <w:lang w:val="kk-KZ"/>
        </w:rPr>
      </w:pPr>
      <w:r w:rsidRPr="0097129D">
        <w:rPr>
          <w:sz w:val="22"/>
          <w:szCs w:val="22"/>
          <w:lang w:val="kk-KZ"/>
        </w:rPr>
        <w:t xml:space="preserve">                                                                 </w:t>
      </w:r>
      <w:r>
        <w:rPr>
          <w:sz w:val="22"/>
          <w:szCs w:val="22"/>
          <w:lang w:val="kk-KZ"/>
        </w:rPr>
        <w:t xml:space="preserve">           </w:t>
      </w:r>
      <w:r w:rsidRPr="0097129D">
        <w:rPr>
          <w:sz w:val="22"/>
          <w:szCs w:val="22"/>
          <w:lang w:val="kk-KZ"/>
        </w:rPr>
        <w:t xml:space="preserve"> </w:t>
      </w:r>
      <w:r>
        <w:rPr>
          <w:sz w:val="22"/>
          <w:szCs w:val="22"/>
          <w:lang w:val="kk-KZ"/>
        </w:rPr>
        <w:t xml:space="preserve">     </w:t>
      </w:r>
      <w:r w:rsidRPr="0097129D">
        <w:rPr>
          <w:sz w:val="22"/>
          <w:szCs w:val="22"/>
          <w:lang w:val="kk-KZ"/>
        </w:rPr>
        <w:t>дни</w:t>
      </w:r>
    </w:p>
    <w:p w14:paraId="0C5EB4B9" w14:textId="77777777" w:rsidR="0097129D" w:rsidRDefault="0097129D" w:rsidP="0097129D">
      <w:pPr>
        <w:rPr>
          <w:sz w:val="20"/>
          <w:szCs w:val="20"/>
          <w:lang w:val="kk-KZ"/>
        </w:rPr>
      </w:pPr>
    </w:p>
    <w:p w14:paraId="2847D52E" w14:textId="77777777" w:rsidR="004369AE" w:rsidRPr="00B67F74" w:rsidRDefault="006D3759" w:rsidP="004B4066">
      <w:pPr>
        <w:widowControl w:val="0"/>
        <w:tabs>
          <w:tab w:val="left" w:pos="90"/>
        </w:tabs>
        <w:autoSpaceDE w:val="0"/>
        <w:autoSpaceDN w:val="0"/>
        <w:adjustRightInd w:val="0"/>
        <w:jc w:val="both"/>
        <w:rPr>
          <w:b/>
          <w:color w:val="000000"/>
          <w:sz w:val="28"/>
          <w:szCs w:val="28"/>
        </w:rPr>
      </w:pPr>
      <w:r w:rsidRPr="006D3759">
        <w:rPr>
          <w:b/>
          <w:color w:val="000000"/>
          <w:sz w:val="28"/>
          <w:szCs w:val="28"/>
        </w:rPr>
        <w:t>С</w:t>
      </w:r>
      <w:r w:rsidR="00BC2220" w:rsidRPr="006D3759">
        <w:rPr>
          <w:b/>
          <w:color w:val="000000"/>
          <w:sz w:val="28"/>
          <w:szCs w:val="28"/>
        </w:rPr>
        <w:t xml:space="preserve">хема </w:t>
      </w:r>
      <w:r w:rsidRPr="006D3759">
        <w:rPr>
          <w:b/>
          <w:color w:val="000000"/>
          <w:sz w:val="28"/>
          <w:szCs w:val="28"/>
        </w:rPr>
        <w:t>20</w:t>
      </w:r>
      <w:r w:rsidR="00BC2220" w:rsidRPr="006D3759">
        <w:rPr>
          <w:b/>
          <w:color w:val="000000"/>
          <w:sz w:val="28"/>
          <w:szCs w:val="28"/>
        </w:rPr>
        <w:t xml:space="preserve">. Терапия по протоколу </w:t>
      </w:r>
      <w:r w:rsidR="00BC2220" w:rsidRPr="006D3759">
        <w:rPr>
          <w:b/>
          <w:color w:val="000000"/>
          <w:sz w:val="28"/>
          <w:szCs w:val="28"/>
          <w:lang w:val="en-US"/>
        </w:rPr>
        <w:t>IB</w:t>
      </w:r>
    </w:p>
    <w:p w14:paraId="66CA137C" w14:textId="77777777" w:rsidR="00BC2220" w:rsidRPr="00B67F74" w:rsidRDefault="00BC2220" w:rsidP="0097129D">
      <w:pPr>
        <w:widowControl w:val="0"/>
        <w:autoSpaceDE w:val="0"/>
        <w:autoSpaceDN w:val="0"/>
        <w:adjustRightInd w:val="0"/>
        <w:rPr>
          <w:rFonts w:eastAsia="Calibri"/>
          <w:color w:val="191919"/>
          <w:sz w:val="28"/>
          <w:szCs w:val="28"/>
        </w:rPr>
      </w:pPr>
    </w:p>
    <w:p w14:paraId="715A6AB7" w14:textId="77777777" w:rsidR="0097129D" w:rsidRPr="004E5315" w:rsidRDefault="0097129D" w:rsidP="0097129D">
      <w:pPr>
        <w:widowControl w:val="0"/>
        <w:autoSpaceDE w:val="0"/>
        <w:autoSpaceDN w:val="0"/>
        <w:adjustRightInd w:val="0"/>
        <w:rPr>
          <w:rFonts w:eastAsia="Calibri"/>
          <w:color w:val="191919"/>
          <w:sz w:val="28"/>
          <w:szCs w:val="28"/>
        </w:rPr>
      </w:pPr>
      <w:r w:rsidRPr="004E5315">
        <w:rPr>
          <w:rFonts w:eastAsia="Calibri"/>
          <w:color w:val="191919"/>
          <w:sz w:val="28"/>
          <w:szCs w:val="28"/>
        </w:rPr>
        <w:t xml:space="preserve">Протокол </w:t>
      </w:r>
      <w:r>
        <w:rPr>
          <w:rFonts w:eastAsia="Calibri"/>
          <w:color w:val="191919"/>
          <w:sz w:val="28"/>
          <w:szCs w:val="28"/>
          <w:lang w:val="en-US"/>
        </w:rPr>
        <w:t>IB</w:t>
      </w:r>
      <w:r w:rsidRPr="004E5315">
        <w:rPr>
          <w:rFonts w:eastAsia="Calibri"/>
          <w:color w:val="191919"/>
          <w:sz w:val="28"/>
          <w:szCs w:val="28"/>
        </w:rPr>
        <w:t xml:space="preserve"> начинается </w:t>
      </w:r>
      <w:r>
        <w:rPr>
          <w:rFonts w:eastAsia="Calibri"/>
          <w:color w:val="191919"/>
          <w:sz w:val="28"/>
          <w:szCs w:val="28"/>
        </w:rPr>
        <w:t>на</w:t>
      </w:r>
      <w:r w:rsidRPr="004E5315">
        <w:rPr>
          <w:rFonts w:eastAsia="Calibri"/>
          <w:color w:val="191919"/>
          <w:sz w:val="28"/>
          <w:szCs w:val="28"/>
        </w:rPr>
        <w:t xml:space="preserve"> 36-й день.</w:t>
      </w:r>
    </w:p>
    <w:p w14:paraId="34BCD32F" w14:textId="77777777" w:rsidR="0097129D" w:rsidRPr="004E5315" w:rsidRDefault="0097129D" w:rsidP="0097129D">
      <w:pPr>
        <w:widowControl w:val="0"/>
        <w:autoSpaceDE w:val="0"/>
        <w:autoSpaceDN w:val="0"/>
        <w:adjustRightInd w:val="0"/>
        <w:rPr>
          <w:rFonts w:eastAsia="Calibri"/>
          <w:color w:val="191919"/>
          <w:sz w:val="28"/>
          <w:szCs w:val="28"/>
        </w:rPr>
      </w:pPr>
      <w:r w:rsidRPr="004E5315">
        <w:rPr>
          <w:rFonts w:eastAsia="Calibri"/>
          <w:color w:val="191919"/>
          <w:sz w:val="28"/>
          <w:szCs w:val="28"/>
        </w:rPr>
        <w:t xml:space="preserve">Требования, предъявляемые к началу протокола </w:t>
      </w:r>
      <w:r w:rsidRPr="0097129D">
        <w:rPr>
          <w:rFonts w:eastAsia="Calibri"/>
          <w:color w:val="191919"/>
          <w:sz w:val="28"/>
          <w:szCs w:val="28"/>
          <w:lang w:val="en-US"/>
        </w:rPr>
        <w:t>IB</w:t>
      </w:r>
      <w:r w:rsidRPr="004E5315">
        <w:rPr>
          <w:rFonts w:eastAsia="Calibri"/>
          <w:color w:val="191919"/>
          <w:sz w:val="28"/>
          <w:szCs w:val="28"/>
        </w:rPr>
        <w:t>:</w:t>
      </w:r>
    </w:p>
    <w:p w14:paraId="4AFE90B5" w14:textId="77777777" w:rsidR="0097129D" w:rsidRPr="0097129D" w:rsidRDefault="0097129D" w:rsidP="00CA61A8">
      <w:pPr>
        <w:pStyle w:val="af5"/>
        <w:widowControl w:val="0"/>
        <w:numPr>
          <w:ilvl w:val="0"/>
          <w:numId w:val="158"/>
        </w:numPr>
        <w:autoSpaceDE w:val="0"/>
        <w:autoSpaceDN w:val="0"/>
        <w:adjustRightInd w:val="0"/>
        <w:rPr>
          <w:rFonts w:eastAsia="Calibri"/>
          <w:color w:val="191919"/>
          <w:sz w:val="28"/>
          <w:szCs w:val="28"/>
          <w:lang w:val="en-US"/>
        </w:rPr>
      </w:pPr>
      <w:r w:rsidRPr="0097129D">
        <w:rPr>
          <w:rFonts w:eastAsia="Calibri"/>
          <w:color w:val="191919"/>
          <w:sz w:val="28"/>
          <w:szCs w:val="28"/>
          <w:lang w:val="en-US"/>
        </w:rPr>
        <w:t xml:space="preserve">полная ремиссия в день 33 </w:t>
      </w:r>
    </w:p>
    <w:p w14:paraId="23025968" w14:textId="77777777" w:rsidR="0097129D" w:rsidRPr="004E5315" w:rsidRDefault="0097129D" w:rsidP="00CA61A8">
      <w:pPr>
        <w:pStyle w:val="af5"/>
        <w:widowControl w:val="0"/>
        <w:numPr>
          <w:ilvl w:val="0"/>
          <w:numId w:val="158"/>
        </w:numPr>
        <w:autoSpaceDE w:val="0"/>
        <w:autoSpaceDN w:val="0"/>
        <w:adjustRightInd w:val="0"/>
        <w:rPr>
          <w:rFonts w:eastAsia="Calibri"/>
          <w:color w:val="191919"/>
          <w:sz w:val="28"/>
          <w:szCs w:val="28"/>
        </w:rPr>
      </w:pPr>
      <w:r w:rsidRPr="004E5315">
        <w:rPr>
          <w:rFonts w:eastAsia="Calibri"/>
          <w:color w:val="191919"/>
          <w:sz w:val="28"/>
          <w:szCs w:val="28"/>
        </w:rPr>
        <w:t>Хорошее клиническое состояние без серьезных инфекций</w:t>
      </w:r>
    </w:p>
    <w:p w14:paraId="2C2CA29B" w14:textId="77777777" w:rsidR="0097129D" w:rsidRPr="004E5315" w:rsidRDefault="0097129D" w:rsidP="00CA61A8">
      <w:pPr>
        <w:pStyle w:val="af5"/>
        <w:widowControl w:val="0"/>
        <w:numPr>
          <w:ilvl w:val="0"/>
          <w:numId w:val="158"/>
        </w:numPr>
        <w:autoSpaceDE w:val="0"/>
        <w:autoSpaceDN w:val="0"/>
        <w:adjustRightInd w:val="0"/>
        <w:rPr>
          <w:rFonts w:eastAsia="Calibri"/>
          <w:color w:val="191919"/>
          <w:sz w:val="28"/>
          <w:szCs w:val="28"/>
        </w:rPr>
      </w:pPr>
      <w:r w:rsidRPr="004E5315">
        <w:rPr>
          <w:rFonts w:eastAsia="Calibri"/>
          <w:color w:val="191919"/>
          <w:sz w:val="28"/>
          <w:szCs w:val="28"/>
        </w:rPr>
        <w:t>Креатинин в нормальных пределах в зависимости от возраста</w:t>
      </w:r>
    </w:p>
    <w:p w14:paraId="4766D426" w14:textId="77777777" w:rsidR="0097129D" w:rsidRPr="0097129D" w:rsidRDefault="0097129D" w:rsidP="00CA61A8">
      <w:pPr>
        <w:pStyle w:val="af5"/>
        <w:widowControl w:val="0"/>
        <w:numPr>
          <w:ilvl w:val="0"/>
          <w:numId w:val="158"/>
        </w:numPr>
        <w:autoSpaceDE w:val="0"/>
        <w:autoSpaceDN w:val="0"/>
        <w:adjustRightInd w:val="0"/>
        <w:rPr>
          <w:rFonts w:eastAsia="Calibri"/>
          <w:color w:val="191919"/>
          <w:sz w:val="28"/>
          <w:szCs w:val="28"/>
          <w:lang w:val="en-US"/>
        </w:rPr>
      </w:pPr>
      <w:r w:rsidRPr="0097129D">
        <w:rPr>
          <w:rFonts w:eastAsia="Calibri"/>
          <w:color w:val="191919"/>
          <w:sz w:val="28"/>
          <w:szCs w:val="28"/>
          <w:lang w:val="en-US"/>
        </w:rPr>
        <w:t>количество нейтрофилов&gt; 0,5 х 10</w:t>
      </w:r>
      <w:r w:rsidRPr="006C2BCE">
        <w:rPr>
          <w:rFonts w:eastAsia="Calibri"/>
          <w:color w:val="191919"/>
          <w:sz w:val="28"/>
          <w:szCs w:val="28"/>
          <w:vertAlign w:val="superscript"/>
          <w:lang w:val="en-US"/>
        </w:rPr>
        <w:t>9</w:t>
      </w:r>
      <w:r w:rsidRPr="0097129D">
        <w:rPr>
          <w:rFonts w:eastAsia="Calibri"/>
          <w:color w:val="191919"/>
          <w:sz w:val="28"/>
          <w:szCs w:val="28"/>
          <w:lang w:val="en-US"/>
        </w:rPr>
        <w:t xml:space="preserve"> / л</w:t>
      </w:r>
    </w:p>
    <w:p w14:paraId="4EE5865A" w14:textId="77777777" w:rsidR="0097129D" w:rsidRPr="0097129D" w:rsidRDefault="0097129D" w:rsidP="00CA61A8">
      <w:pPr>
        <w:pStyle w:val="af5"/>
        <w:widowControl w:val="0"/>
        <w:numPr>
          <w:ilvl w:val="0"/>
          <w:numId w:val="158"/>
        </w:numPr>
        <w:autoSpaceDE w:val="0"/>
        <w:autoSpaceDN w:val="0"/>
        <w:adjustRightInd w:val="0"/>
        <w:rPr>
          <w:rFonts w:eastAsia="Calibri"/>
          <w:color w:val="191919"/>
          <w:sz w:val="28"/>
          <w:szCs w:val="28"/>
          <w:lang w:val="en-US"/>
        </w:rPr>
      </w:pPr>
      <w:r w:rsidRPr="0097129D">
        <w:rPr>
          <w:rFonts w:eastAsia="Calibri"/>
          <w:color w:val="191919"/>
          <w:sz w:val="28"/>
          <w:szCs w:val="28"/>
          <w:lang w:val="en-US"/>
        </w:rPr>
        <w:t>Тромбоциты&gt; 50 х 10</w:t>
      </w:r>
      <w:r w:rsidRPr="006C2BCE">
        <w:rPr>
          <w:rFonts w:eastAsia="Calibri"/>
          <w:color w:val="191919"/>
          <w:sz w:val="28"/>
          <w:szCs w:val="28"/>
          <w:vertAlign w:val="superscript"/>
          <w:lang w:val="en-US"/>
        </w:rPr>
        <w:t>9</w:t>
      </w:r>
      <w:r w:rsidRPr="0097129D">
        <w:rPr>
          <w:rFonts w:eastAsia="Calibri"/>
          <w:color w:val="191919"/>
          <w:sz w:val="28"/>
          <w:szCs w:val="28"/>
          <w:lang w:val="en-US"/>
        </w:rPr>
        <w:t xml:space="preserve"> / л</w:t>
      </w:r>
    </w:p>
    <w:p w14:paraId="56600EA6" w14:textId="77777777" w:rsidR="0097129D" w:rsidRPr="004E5315" w:rsidRDefault="006C2BCE" w:rsidP="0097129D">
      <w:pPr>
        <w:widowControl w:val="0"/>
        <w:autoSpaceDE w:val="0"/>
        <w:autoSpaceDN w:val="0"/>
        <w:adjustRightInd w:val="0"/>
        <w:rPr>
          <w:rFonts w:eastAsia="Calibri"/>
          <w:color w:val="191919"/>
          <w:sz w:val="28"/>
          <w:szCs w:val="28"/>
        </w:rPr>
      </w:pPr>
      <w:r w:rsidRPr="004E5315">
        <w:rPr>
          <w:rFonts w:eastAsia="Calibri"/>
          <w:color w:val="191919"/>
          <w:sz w:val="28"/>
          <w:szCs w:val="28"/>
        </w:rPr>
        <w:t>Требования</w:t>
      </w:r>
      <w:r w:rsidR="0097129D" w:rsidRPr="004E5315">
        <w:rPr>
          <w:rFonts w:eastAsia="Calibri"/>
          <w:color w:val="191919"/>
          <w:sz w:val="28"/>
          <w:szCs w:val="28"/>
        </w:rPr>
        <w:t xml:space="preserve"> </w:t>
      </w:r>
      <w:r w:rsidRPr="004E5315">
        <w:rPr>
          <w:rFonts w:eastAsia="Calibri"/>
          <w:color w:val="191919"/>
          <w:sz w:val="28"/>
          <w:szCs w:val="28"/>
        </w:rPr>
        <w:t>для начала каждого блока цитозинарабинозида</w:t>
      </w:r>
      <w:r w:rsidR="0097129D" w:rsidRPr="004E5315">
        <w:rPr>
          <w:rFonts w:eastAsia="Calibri"/>
          <w:color w:val="191919"/>
          <w:sz w:val="28"/>
          <w:szCs w:val="28"/>
        </w:rPr>
        <w:t xml:space="preserve"> (</w:t>
      </w:r>
      <w:r w:rsidR="0097129D" w:rsidRPr="0097129D">
        <w:rPr>
          <w:rFonts w:eastAsia="Calibri"/>
          <w:color w:val="191919"/>
          <w:sz w:val="28"/>
          <w:szCs w:val="28"/>
          <w:lang w:val="en-US"/>
        </w:rPr>
        <w:t>ARA</w:t>
      </w:r>
      <w:r w:rsidR="0097129D" w:rsidRPr="004E5315">
        <w:rPr>
          <w:rFonts w:eastAsia="Calibri"/>
          <w:color w:val="191919"/>
          <w:sz w:val="28"/>
          <w:szCs w:val="28"/>
        </w:rPr>
        <w:t>-</w:t>
      </w:r>
      <w:r w:rsidR="0097129D" w:rsidRPr="0097129D">
        <w:rPr>
          <w:rFonts w:eastAsia="Calibri"/>
          <w:color w:val="191919"/>
          <w:sz w:val="28"/>
          <w:szCs w:val="28"/>
          <w:lang w:val="en-US"/>
        </w:rPr>
        <w:t>C</w:t>
      </w:r>
      <w:r w:rsidR="0097129D" w:rsidRPr="004E5315">
        <w:rPr>
          <w:rFonts w:eastAsia="Calibri"/>
          <w:color w:val="191919"/>
          <w:sz w:val="28"/>
          <w:szCs w:val="28"/>
        </w:rPr>
        <w:t>)</w:t>
      </w:r>
    </w:p>
    <w:p w14:paraId="3E1EDBFC" w14:textId="77777777" w:rsidR="0097129D" w:rsidRPr="006C2BCE" w:rsidRDefault="0097129D" w:rsidP="00CA61A8">
      <w:pPr>
        <w:pStyle w:val="af5"/>
        <w:widowControl w:val="0"/>
        <w:numPr>
          <w:ilvl w:val="0"/>
          <w:numId w:val="159"/>
        </w:numPr>
        <w:autoSpaceDE w:val="0"/>
        <w:autoSpaceDN w:val="0"/>
        <w:adjustRightInd w:val="0"/>
        <w:rPr>
          <w:rFonts w:eastAsia="Calibri"/>
          <w:color w:val="191919"/>
          <w:sz w:val="28"/>
          <w:szCs w:val="28"/>
          <w:lang w:val="en-US"/>
        </w:rPr>
      </w:pPr>
      <w:r w:rsidRPr="006C2BCE">
        <w:rPr>
          <w:rFonts w:eastAsia="Calibri"/>
          <w:color w:val="191919"/>
          <w:sz w:val="28"/>
          <w:szCs w:val="28"/>
          <w:lang w:val="en-US"/>
        </w:rPr>
        <w:t>WBC&gt; 0,5 х 10</w:t>
      </w:r>
      <w:r w:rsidRPr="006C2BCE">
        <w:rPr>
          <w:rFonts w:eastAsia="Calibri"/>
          <w:color w:val="191919"/>
          <w:sz w:val="28"/>
          <w:szCs w:val="28"/>
          <w:vertAlign w:val="superscript"/>
          <w:lang w:val="en-US"/>
        </w:rPr>
        <w:t xml:space="preserve">9 </w:t>
      </w:r>
      <w:r w:rsidRPr="006C2BCE">
        <w:rPr>
          <w:rFonts w:eastAsia="Calibri"/>
          <w:color w:val="191919"/>
          <w:sz w:val="28"/>
          <w:szCs w:val="28"/>
          <w:lang w:val="en-US"/>
        </w:rPr>
        <w:t>/ л</w:t>
      </w:r>
    </w:p>
    <w:p w14:paraId="40EA18AE" w14:textId="77777777" w:rsidR="0097129D" w:rsidRPr="006C2BCE" w:rsidRDefault="0097129D" w:rsidP="00CA61A8">
      <w:pPr>
        <w:pStyle w:val="af5"/>
        <w:widowControl w:val="0"/>
        <w:numPr>
          <w:ilvl w:val="0"/>
          <w:numId w:val="159"/>
        </w:numPr>
        <w:autoSpaceDE w:val="0"/>
        <w:autoSpaceDN w:val="0"/>
        <w:adjustRightInd w:val="0"/>
        <w:rPr>
          <w:rFonts w:eastAsia="Calibri"/>
          <w:color w:val="191919"/>
          <w:sz w:val="28"/>
          <w:szCs w:val="28"/>
          <w:lang w:val="en-US"/>
        </w:rPr>
      </w:pPr>
      <w:r w:rsidRPr="006C2BCE">
        <w:rPr>
          <w:rFonts w:eastAsia="Calibri"/>
          <w:color w:val="191919"/>
          <w:sz w:val="28"/>
          <w:szCs w:val="28"/>
          <w:lang w:val="en-US"/>
        </w:rPr>
        <w:t>Тромбоциты&gt; 30 х 10</w:t>
      </w:r>
      <w:r w:rsidRPr="006C2BCE">
        <w:rPr>
          <w:rFonts w:eastAsia="Calibri"/>
          <w:color w:val="191919"/>
          <w:sz w:val="28"/>
          <w:szCs w:val="28"/>
          <w:vertAlign w:val="superscript"/>
          <w:lang w:val="en-US"/>
        </w:rPr>
        <w:t>9</w:t>
      </w:r>
      <w:r w:rsidRPr="006C2BCE">
        <w:rPr>
          <w:rFonts w:eastAsia="Calibri"/>
          <w:color w:val="191919"/>
          <w:sz w:val="28"/>
          <w:szCs w:val="28"/>
          <w:lang w:val="en-US"/>
        </w:rPr>
        <w:t xml:space="preserve"> / л</w:t>
      </w:r>
    </w:p>
    <w:p w14:paraId="6FC1A5A6" w14:textId="77777777" w:rsidR="0097129D" w:rsidRPr="004E5315" w:rsidRDefault="0097129D" w:rsidP="0097129D">
      <w:pPr>
        <w:widowControl w:val="0"/>
        <w:autoSpaceDE w:val="0"/>
        <w:autoSpaceDN w:val="0"/>
        <w:adjustRightInd w:val="0"/>
        <w:rPr>
          <w:rFonts w:eastAsia="Calibri"/>
          <w:color w:val="191919"/>
          <w:sz w:val="28"/>
          <w:szCs w:val="28"/>
        </w:rPr>
      </w:pPr>
      <w:r w:rsidRPr="004E5315">
        <w:rPr>
          <w:rFonts w:eastAsia="Calibri"/>
          <w:color w:val="191919"/>
          <w:sz w:val="28"/>
          <w:szCs w:val="28"/>
        </w:rPr>
        <w:t xml:space="preserve">Требования к </w:t>
      </w:r>
      <w:r w:rsidR="006C2BCE" w:rsidRPr="004E5315">
        <w:rPr>
          <w:rFonts w:eastAsia="Calibri"/>
          <w:color w:val="191919"/>
          <w:sz w:val="28"/>
          <w:szCs w:val="28"/>
        </w:rPr>
        <w:t xml:space="preserve">введению </w:t>
      </w:r>
      <w:r w:rsidRPr="004E5315">
        <w:rPr>
          <w:rFonts w:eastAsia="Calibri"/>
          <w:color w:val="191919"/>
          <w:sz w:val="28"/>
          <w:szCs w:val="28"/>
        </w:rPr>
        <w:t>второй дозы циклофосфамида в день 64</w:t>
      </w:r>
    </w:p>
    <w:p w14:paraId="72FCB45B" w14:textId="77777777" w:rsidR="0097129D" w:rsidRPr="006C2BCE" w:rsidRDefault="0097129D" w:rsidP="00CA61A8">
      <w:pPr>
        <w:pStyle w:val="af5"/>
        <w:widowControl w:val="0"/>
        <w:numPr>
          <w:ilvl w:val="0"/>
          <w:numId w:val="160"/>
        </w:numPr>
        <w:autoSpaceDE w:val="0"/>
        <w:autoSpaceDN w:val="0"/>
        <w:adjustRightInd w:val="0"/>
        <w:rPr>
          <w:rFonts w:eastAsia="Calibri"/>
          <w:color w:val="191919"/>
          <w:sz w:val="28"/>
          <w:szCs w:val="28"/>
          <w:lang w:val="en-US"/>
        </w:rPr>
      </w:pPr>
      <w:r w:rsidRPr="006C2BCE">
        <w:rPr>
          <w:rFonts w:eastAsia="Calibri"/>
          <w:color w:val="191919"/>
          <w:sz w:val="28"/>
          <w:szCs w:val="28"/>
          <w:lang w:val="en-US"/>
        </w:rPr>
        <w:t>WBC&gt; 1x109 / L</w:t>
      </w:r>
    </w:p>
    <w:p w14:paraId="63A00C5B" w14:textId="77777777" w:rsidR="0097129D" w:rsidRPr="006C2BCE" w:rsidRDefault="0097129D" w:rsidP="00CA61A8">
      <w:pPr>
        <w:pStyle w:val="af5"/>
        <w:widowControl w:val="0"/>
        <w:numPr>
          <w:ilvl w:val="0"/>
          <w:numId w:val="160"/>
        </w:numPr>
        <w:autoSpaceDE w:val="0"/>
        <w:autoSpaceDN w:val="0"/>
        <w:adjustRightInd w:val="0"/>
        <w:rPr>
          <w:rFonts w:eastAsia="Calibri"/>
          <w:color w:val="191919"/>
          <w:sz w:val="28"/>
          <w:szCs w:val="28"/>
          <w:lang w:val="en-US"/>
        </w:rPr>
      </w:pPr>
      <w:r w:rsidRPr="006C2BCE">
        <w:rPr>
          <w:rFonts w:eastAsia="Calibri"/>
          <w:color w:val="191919"/>
          <w:sz w:val="28"/>
          <w:szCs w:val="28"/>
          <w:lang w:val="en-US"/>
        </w:rPr>
        <w:t>количество нейтрофилов&gt; 0,3 х 10</w:t>
      </w:r>
      <w:r w:rsidRPr="006C2BCE">
        <w:rPr>
          <w:rFonts w:eastAsia="Calibri"/>
          <w:color w:val="191919"/>
          <w:sz w:val="28"/>
          <w:szCs w:val="28"/>
          <w:vertAlign w:val="superscript"/>
          <w:lang w:val="en-US"/>
        </w:rPr>
        <w:t>9</w:t>
      </w:r>
      <w:r w:rsidRPr="006C2BCE">
        <w:rPr>
          <w:rFonts w:eastAsia="Calibri"/>
          <w:color w:val="191919"/>
          <w:sz w:val="28"/>
          <w:szCs w:val="28"/>
          <w:lang w:val="en-US"/>
        </w:rPr>
        <w:t xml:space="preserve"> / л</w:t>
      </w:r>
    </w:p>
    <w:p w14:paraId="0E06DE4C" w14:textId="77777777" w:rsidR="0097129D" w:rsidRPr="006C2BCE" w:rsidRDefault="0097129D" w:rsidP="00CA61A8">
      <w:pPr>
        <w:pStyle w:val="af5"/>
        <w:widowControl w:val="0"/>
        <w:numPr>
          <w:ilvl w:val="0"/>
          <w:numId w:val="160"/>
        </w:numPr>
        <w:autoSpaceDE w:val="0"/>
        <w:autoSpaceDN w:val="0"/>
        <w:adjustRightInd w:val="0"/>
        <w:rPr>
          <w:rFonts w:eastAsia="Calibri"/>
          <w:color w:val="191919"/>
          <w:sz w:val="28"/>
          <w:szCs w:val="28"/>
          <w:lang w:val="en-US"/>
        </w:rPr>
      </w:pPr>
      <w:r w:rsidRPr="006C2BCE">
        <w:rPr>
          <w:rFonts w:eastAsia="Calibri"/>
          <w:color w:val="191919"/>
          <w:sz w:val="28"/>
          <w:szCs w:val="28"/>
          <w:lang w:val="en-US"/>
        </w:rPr>
        <w:t>Тромбоциты&gt; 50 х 10</w:t>
      </w:r>
      <w:r w:rsidRPr="006C2BCE">
        <w:rPr>
          <w:rFonts w:eastAsia="Calibri"/>
          <w:color w:val="191919"/>
          <w:sz w:val="28"/>
          <w:szCs w:val="28"/>
          <w:vertAlign w:val="superscript"/>
          <w:lang w:val="en-US"/>
        </w:rPr>
        <w:t>9</w:t>
      </w:r>
      <w:r w:rsidRPr="006C2BCE">
        <w:rPr>
          <w:rFonts w:eastAsia="Calibri"/>
          <w:color w:val="191919"/>
          <w:sz w:val="28"/>
          <w:szCs w:val="28"/>
          <w:lang w:val="en-US"/>
        </w:rPr>
        <w:t xml:space="preserve"> / л</w:t>
      </w:r>
    </w:p>
    <w:p w14:paraId="388AB7EA" w14:textId="77777777" w:rsidR="006C2BCE" w:rsidRPr="004E5315" w:rsidRDefault="006C2BCE" w:rsidP="00BC2220">
      <w:pPr>
        <w:widowControl w:val="0"/>
        <w:autoSpaceDE w:val="0"/>
        <w:autoSpaceDN w:val="0"/>
        <w:adjustRightInd w:val="0"/>
        <w:rPr>
          <w:rFonts w:eastAsia="Calibri"/>
          <w:color w:val="191919"/>
          <w:sz w:val="28"/>
          <w:szCs w:val="28"/>
        </w:rPr>
      </w:pPr>
      <w:r w:rsidRPr="004E5315">
        <w:rPr>
          <w:rFonts w:eastAsia="Calibri"/>
          <w:color w:val="191919"/>
          <w:sz w:val="28"/>
          <w:szCs w:val="28"/>
        </w:rPr>
        <w:t xml:space="preserve">Начатый блок цитарабина </w:t>
      </w:r>
      <w:r w:rsidR="002F5BBC" w:rsidRPr="004E5315">
        <w:rPr>
          <w:rFonts w:eastAsia="Calibri"/>
          <w:color w:val="191919"/>
          <w:sz w:val="28"/>
          <w:szCs w:val="28"/>
        </w:rPr>
        <w:t xml:space="preserve">(цитозинарабинозида) </w:t>
      </w:r>
      <w:r w:rsidRPr="004E5315">
        <w:rPr>
          <w:rFonts w:eastAsia="Calibri"/>
          <w:color w:val="191919"/>
          <w:sz w:val="28"/>
          <w:szCs w:val="28"/>
        </w:rPr>
        <w:t xml:space="preserve">не должен прерываться. Если блок прервался, то 6-меркаптопурин тоже должен временно прерываться. Затем </w:t>
      </w:r>
      <w:r w:rsidRPr="004E5315">
        <w:rPr>
          <w:rFonts w:eastAsia="Calibri"/>
          <w:color w:val="191919"/>
          <w:sz w:val="28"/>
          <w:szCs w:val="28"/>
        </w:rPr>
        <w:lastRenderedPageBreak/>
        <w:t>препарат назначается до полной кумулятивной дозы 1680 мг/м</w:t>
      </w:r>
      <w:proofErr w:type="gramStart"/>
      <w:r w:rsidRPr="004E5315">
        <w:rPr>
          <w:rFonts w:eastAsia="Calibri"/>
          <w:color w:val="191919"/>
          <w:sz w:val="28"/>
          <w:szCs w:val="28"/>
          <w:vertAlign w:val="superscript"/>
        </w:rPr>
        <w:t>2</w:t>
      </w:r>
      <w:proofErr w:type="gramEnd"/>
      <w:r w:rsidRPr="004E5315">
        <w:rPr>
          <w:rFonts w:eastAsia="Calibri"/>
          <w:color w:val="191919"/>
          <w:sz w:val="28"/>
          <w:szCs w:val="28"/>
        </w:rPr>
        <w:t>.</w:t>
      </w:r>
    </w:p>
    <w:p w14:paraId="3CBE6F97" w14:textId="77777777" w:rsidR="0097129D" w:rsidRPr="004E5315" w:rsidRDefault="00BC2220" w:rsidP="00BC2220">
      <w:pPr>
        <w:widowControl w:val="0"/>
        <w:autoSpaceDE w:val="0"/>
        <w:autoSpaceDN w:val="0"/>
        <w:adjustRightInd w:val="0"/>
        <w:rPr>
          <w:rFonts w:eastAsia="Calibri"/>
          <w:color w:val="191919"/>
          <w:sz w:val="28"/>
          <w:szCs w:val="28"/>
        </w:rPr>
      </w:pPr>
      <w:r w:rsidRPr="004E5315">
        <w:rPr>
          <w:rFonts w:eastAsia="Calibri"/>
          <w:color w:val="191919"/>
          <w:sz w:val="28"/>
          <w:szCs w:val="28"/>
        </w:rPr>
        <w:t>Ц</w:t>
      </w:r>
      <w:r w:rsidR="006C2BCE" w:rsidRPr="004E5315">
        <w:rPr>
          <w:rFonts w:eastAsia="Calibri"/>
          <w:color w:val="191919"/>
          <w:sz w:val="28"/>
          <w:szCs w:val="28"/>
        </w:rPr>
        <w:t>иклофосфан 1000 мг/</w:t>
      </w:r>
      <w:r w:rsidR="0097129D" w:rsidRPr="004E5315">
        <w:rPr>
          <w:rFonts w:eastAsia="Calibri"/>
          <w:color w:val="191919"/>
          <w:sz w:val="28"/>
          <w:szCs w:val="28"/>
        </w:rPr>
        <w:t>м</w:t>
      </w:r>
      <w:proofErr w:type="gramStart"/>
      <w:r w:rsidR="0097129D" w:rsidRPr="004E5315">
        <w:rPr>
          <w:rFonts w:eastAsia="Calibri"/>
          <w:color w:val="191919"/>
          <w:sz w:val="28"/>
          <w:szCs w:val="28"/>
          <w:vertAlign w:val="superscript"/>
        </w:rPr>
        <w:t>2</w:t>
      </w:r>
      <w:proofErr w:type="gramEnd"/>
      <w:r w:rsidR="006C2BCE" w:rsidRPr="004E5315">
        <w:rPr>
          <w:rFonts w:eastAsia="Calibri"/>
          <w:color w:val="191919"/>
          <w:sz w:val="28"/>
          <w:szCs w:val="28"/>
        </w:rPr>
        <w:t>/</w:t>
      </w:r>
      <w:r w:rsidR="0097129D" w:rsidRPr="004E5315">
        <w:rPr>
          <w:rFonts w:eastAsia="Calibri"/>
          <w:color w:val="191919"/>
          <w:sz w:val="28"/>
          <w:szCs w:val="28"/>
        </w:rPr>
        <w:t>до</w:t>
      </w:r>
      <w:r w:rsidR="006C2BCE" w:rsidRPr="004E5315">
        <w:rPr>
          <w:rFonts w:eastAsia="Calibri"/>
          <w:color w:val="191919"/>
          <w:sz w:val="28"/>
          <w:szCs w:val="28"/>
        </w:rPr>
        <w:t>за, в/в капельно</w:t>
      </w:r>
      <w:r w:rsidR="0097129D" w:rsidRPr="004E5315">
        <w:rPr>
          <w:rFonts w:eastAsia="Calibri"/>
          <w:color w:val="191919"/>
          <w:sz w:val="28"/>
          <w:szCs w:val="28"/>
        </w:rPr>
        <w:t xml:space="preserve"> в течение 1 часа, день 1 и 29.</w:t>
      </w:r>
    </w:p>
    <w:p w14:paraId="70CBB6B0" w14:textId="77777777" w:rsidR="006C2BCE" w:rsidRPr="004E5315" w:rsidRDefault="006C2BCE" w:rsidP="00CA61A8">
      <w:pPr>
        <w:pStyle w:val="af5"/>
        <w:widowControl w:val="0"/>
        <w:numPr>
          <w:ilvl w:val="0"/>
          <w:numId w:val="161"/>
        </w:numPr>
        <w:autoSpaceDE w:val="0"/>
        <w:autoSpaceDN w:val="0"/>
        <w:adjustRightInd w:val="0"/>
        <w:jc w:val="both"/>
        <w:rPr>
          <w:rFonts w:eastAsia="Calibri"/>
          <w:color w:val="191919"/>
          <w:sz w:val="28"/>
          <w:szCs w:val="28"/>
        </w:rPr>
      </w:pPr>
      <w:r w:rsidRPr="00BC2220">
        <w:rPr>
          <w:rFonts w:eastAsia="Calibri"/>
          <w:color w:val="191919"/>
          <w:sz w:val="28"/>
          <w:szCs w:val="28"/>
        </w:rPr>
        <w:t xml:space="preserve">Параллельно назначается </w:t>
      </w:r>
      <w:r w:rsidRPr="004E5315">
        <w:rPr>
          <w:rFonts w:eastAsia="Calibri"/>
          <w:color w:val="191919"/>
          <w:sz w:val="28"/>
          <w:szCs w:val="28"/>
        </w:rPr>
        <w:t>гидратация и профилактика цистита: 3000 мл/м</w:t>
      </w:r>
      <w:proofErr w:type="gramStart"/>
      <w:r w:rsidRPr="004E5315">
        <w:rPr>
          <w:rFonts w:eastAsia="Calibri"/>
          <w:color w:val="191919"/>
          <w:sz w:val="28"/>
          <w:szCs w:val="28"/>
          <w:vertAlign w:val="superscript"/>
        </w:rPr>
        <w:t>2</w:t>
      </w:r>
      <w:proofErr w:type="gramEnd"/>
      <w:r w:rsidRPr="004E5315">
        <w:rPr>
          <w:rFonts w:eastAsia="Calibri"/>
          <w:color w:val="191919"/>
          <w:sz w:val="28"/>
          <w:szCs w:val="28"/>
        </w:rPr>
        <w:t xml:space="preserve"> жидкость/24 ч в течение не менее 6 часов;</w:t>
      </w:r>
    </w:p>
    <w:p w14:paraId="522C7F0A" w14:textId="77777777" w:rsidR="006C2BCE" w:rsidRPr="004E5315" w:rsidRDefault="006C2BCE" w:rsidP="00CA61A8">
      <w:pPr>
        <w:pStyle w:val="af5"/>
        <w:widowControl w:val="0"/>
        <w:numPr>
          <w:ilvl w:val="0"/>
          <w:numId w:val="161"/>
        </w:numPr>
        <w:autoSpaceDE w:val="0"/>
        <w:autoSpaceDN w:val="0"/>
        <w:adjustRightInd w:val="0"/>
        <w:rPr>
          <w:rFonts w:eastAsia="Calibri"/>
          <w:color w:val="191919"/>
          <w:sz w:val="28"/>
          <w:szCs w:val="28"/>
        </w:rPr>
      </w:pPr>
      <w:r w:rsidRPr="004E5315">
        <w:rPr>
          <w:rFonts w:eastAsia="Calibri"/>
          <w:color w:val="191919"/>
          <w:sz w:val="28"/>
          <w:szCs w:val="28"/>
        </w:rPr>
        <w:t>Месна (</w:t>
      </w:r>
      <w:r w:rsidRPr="00BC2220">
        <w:rPr>
          <w:rFonts w:eastAsia="Calibri"/>
          <w:color w:val="191919"/>
          <w:sz w:val="28"/>
          <w:szCs w:val="28"/>
          <w:lang w:val="en-US"/>
        </w:rPr>
        <w:t>Uromitexan</w:t>
      </w:r>
      <w:r w:rsidRPr="004E5315">
        <w:rPr>
          <w:rFonts w:eastAsia="Calibri"/>
          <w:color w:val="191919"/>
          <w:sz w:val="28"/>
          <w:szCs w:val="28"/>
        </w:rPr>
        <w:t>®): 400 мг/м</w:t>
      </w:r>
      <w:proofErr w:type="gramStart"/>
      <w:r w:rsidRPr="004E5315">
        <w:rPr>
          <w:rFonts w:eastAsia="Calibri"/>
          <w:color w:val="191919"/>
          <w:sz w:val="28"/>
          <w:szCs w:val="28"/>
          <w:vertAlign w:val="superscript"/>
        </w:rPr>
        <w:t>2</w:t>
      </w:r>
      <w:proofErr w:type="gramEnd"/>
      <w:r w:rsidRPr="004E5315">
        <w:rPr>
          <w:rFonts w:eastAsia="Calibri"/>
          <w:color w:val="191919"/>
          <w:sz w:val="28"/>
          <w:szCs w:val="28"/>
        </w:rPr>
        <w:t>/доза в/в капельно до через 3 и 6 часов после начала инфузии циклофосфамида;</w:t>
      </w:r>
    </w:p>
    <w:p w14:paraId="10127B47" w14:textId="77777777" w:rsidR="006C2BCE" w:rsidRPr="004E5315" w:rsidRDefault="006C2BCE" w:rsidP="00CA61A8">
      <w:pPr>
        <w:pStyle w:val="af5"/>
        <w:widowControl w:val="0"/>
        <w:numPr>
          <w:ilvl w:val="0"/>
          <w:numId w:val="161"/>
        </w:numPr>
        <w:autoSpaceDE w:val="0"/>
        <w:autoSpaceDN w:val="0"/>
        <w:adjustRightInd w:val="0"/>
        <w:rPr>
          <w:rFonts w:eastAsia="Calibri"/>
          <w:color w:val="191919"/>
          <w:sz w:val="28"/>
          <w:szCs w:val="28"/>
        </w:rPr>
      </w:pPr>
      <w:proofErr w:type="gramStart"/>
      <w:r w:rsidRPr="004E5315">
        <w:rPr>
          <w:rFonts w:eastAsia="Calibri"/>
          <w:color w:val="191919"/>
          <w:sz w:val="28"/>
          <w:szCs w:val="28"/>
        </w:rPr>
        <w:t>В случае гематурии: увеличить в/в жидкость и Месна;</w:t>
      </w:r>
      <w:proofErr w:type="gramEnd"/>
    </w:p>
    <w:p w14:paraId="301001B3" w14:textId="77777777" w:rsidR="006C2BCE" w:rsidRPr="004E5315" w:rsidRDefault="006C2BCE" w:rsidP="00CA61A8">
      <w:pPr>
        <w:pStyle w:val="af5"/>
        <w:widowControl w:val="0"/>
        <w:numPr>
          <w:ilvl w:val="0"/>
          <w:numId w:val="161"/>
        </w:numPr>
        <w:autoSpaceDE w:val="0"/>
        <w:autoSpaceDN w:val="0"/>
        <w:adjustRightInd w:val="0"/>
        <w:rPr>
          <w:rFonts w:eastAsia="Calibri"/>
          <w:color w:val="191919"/>
          <w:sz w:val="28"/>
          <w:szCs w:val="28"/>
        </w:rPr>
      </w:pPr>
      <w:proofErr w:type="gramStart"/>
      <w:r w:rsidRPr="004E5315">
        <w:rPr>
          <w:rFonts w:eastAsia="Calibri"/>
          <w:color w:val="191919"/>
          <w:sz w:val="28"/>
          <w:szCs w:val="28"/>
        </w:rPr>
        <w:t xml:space="preserve">Фуросемид 0,5 мг/кг в/в, </w:t>
      </w:r>
      <w:r w:rsidR="00BC2220" w:rsidRPr="004E5315">
        <w:rPr>
          <w:rFonts w:eastAsia="Calibri"/>
          <w:color w:val="191919"/>
          <w:sz w:val="28"/>
          <w:szCs w:val="28"/>
        </w:rPr>
        <w:t xml:space="preserve">через </w:t>
      </w:r>
      <w:r w:rsidRPr="004E5315">
        <w:rPr>
          <w:rFonts w:eastAsia="Calibri"/>
          <w:color w:val="191919"/>
          <w:sz w:val="28"/>
          <w:szCs w:val="28"/>
        </w:rPr>
        <w:t xml:space="preserve">6 часов и 12 часов после </w:t>
      </w:r>
      <w:r w:rsidR="00BC2220" w:rsidRPr="004E5315">
        <w:rPr>
          <w:rFonts w:eastAsia="Calibri"/>
          <w:color w:val="191919"/>
          <w:sz w:val="28"/>
          <w:szCs w:val="28"/>
        </w:rPr>
        <w:t>циклофосфамида</w:t>
      </w:r>
      <w:r w:rsidRPr="004E5315">
        <w:rPr>
          <w:rFonts w:eastAsia="Calibri"/>
          <w:color w:val="191919"/>
          <w:sz w:val="28"/>
          <w:szCs w:val="28"/>
        </w:rPr>
        <w:t xml:space="preserve"> только в случае необходимости для диуреза.</w:t>
      </w:r>
      <w:proofErr w:type="gramEnd"/>
    </w:p>
    <w:p w14:paraId="711DFEA0" w14:textId="77777777" w:rsidR="006C2BCE" w:rsidRPr="004E5315" w:rsidRDefault="00BC2220" w:rsidP="00BC2220">
      <w:pPr>
        <w:widowControl w:val="0"/>
        <w:autoSpaceDE w:val="0"/>
        <w:autoSpaceDN w:val="0"/>
        <w:adjustRightInd w:val="0"/>
        <w:rPr>
          <w:rFonts w:eastAsia="Calibri"/>
          <w:color w:val="191919"/>
          <w:sz w:val="28"/>
          <w:szCs w:val="28"/>
        </w:rPr>
      </w:pPr>
      <w:r w:rsidRPr="004E5315">
        <w:rPr>
          <w:rFonts w:eastAsia="Calibri"/>
          <w:color w:val="191919"/>
          <w:sz w:val="28"/>
          <w:szCs w:val="28"/>
        </w:rPr>
        <w:t>6 меркаптопурин 60 мг/м2 /день через рот</w:t>
      </w:r>
      <w:r w:rsidR="006C2BCE" w:rsidRPr="004E5315">
        <w:rPr>
          <w:rFonts w:eastAsia="Calibri"/>
          <w:color w:val="191919"/>
          <w:sz w:val="28"/>
          <w:szCs w:val="28"/>
        </w:rPr>
        <w:t>, дни 1-28 (28 дней в общей сложности)</w:t>
      </w:r>
      <w:proofErr w:type="gramStart"/>
      <w:r w:rsidR="006C2BCE" w:rsidRPr="004E5315">
        <w:rPr>
          <w:rFonts w:eastAsia="Calibri"/>
          <w:color w:val="191919"/>
          <w:sz w:val="28"/>
          <w:szCs w:val="28"/>
        </w:rPr>
        <w:t>.</w:t>
      </w:r>
      <w:proofErr w:type="gramEnd"/>
      <w:r w:rsidR="006C2BCE" w:rsidRPr="004E5315">
        <w:rPr>
          <w:rFonts w:eastAsia="Calibri"/>
          <w:color w:val="191919"/>
          <w:sz w:val="28"/>
          <w:szCs w:val="28"/>
        </w:rPr>
        <w:t xml:space="preserve"> </w:t>
      </w:r>
      <w:proofErr w:type="gramStart"/>
      <w:r w:rsidRPr="004E5315">
        <w:rPr>
          <w:rFonts w:eastAsia="Calibri"/>
          <w:color w:val="191919"/>
          <w:sz w:val="28"/>
          <w:szCs w:val="28"/>
        </w:rPr>
        <w:t>н</w:t>
      </w:r>
      <w:proofErr w:type="gramEnd"/>
      <w:r w:rsidRPr="004E5315">
        <w:rPr>
          <w:rFonts w:eastAsia="Calibri"/>
          <w:color w:val="191919"/>
          <w:sz w:val="28"/>
          <w:szCs w:val="28"/>
        </w:rPr>
        <w:t>азначается на пустой</w:t>
      </w:r>
      <w:r w:rsidR="006C2BCE" w:rsidRPr="004E5315">
        <w:rPr>
          <w:rFonts w:eastAsia="Calibri"/>
          <w:color w:val="191919"/>
          <w:sz w:val="28"/>
          <w:szCs w:val="28"/>
        </w:rPr>
        <w:t xml:space="preserve"> желуд</w:t>
      </w:r>
      <w:r w:rsidRPr="004E5315">
        <w:rPr>
          <w:rFonts w:eastAsia="Calibri"/>
          <w:color w:val="191919"/>
          <w:sz w:val="28"/>
          <w:szCs w:val="28"/>
        </w:rPr>
        <w:t>о</w:t>
      </w:r>
      <w:r w:rsidR="006C2BCE" w:rsidRPr="004E5315">
        <w:rPr>
          <w:rFonts w:eastAsia="Calibri"/>
          <w:color w:val="191919"/>
          <w:sz w:val="28"/>
          <w:szCs w:val="28"/>
        </w:rPr>
        <w:t>к</w:t>
      </w:r>
      <w:r w:rsidRPr="004E5315">
        <w:rPr>
          <w:rFonts w:eastAsia="Calibri"/>
          <w:color w:val="191919"/>
          <w:sz w:val="28"/>
          <w:szCs w:val="28"/>
        </w:rPr>
        <w:t>, в вечернее время,</w:t>
      </w:r>
      <w:r w:rsidR="006C2BCE" w:rsidRPr="004E5315">
        <w:rPr>
          <w:rFonts w:eastAsia="Calibri"/>
          <w:color w:val="191919"/>
          <w:sz w:val="28"/>
          <w:szCs w:val="28"/>
        </w:rPr>
        <w:t xml:space="preserve"> не </w:t>
      </w:r>
      <w:r w:rsidRPr="004E5315">
        <w:rPr>
          <w:rFonts w:eastAsia="Calibri"/>
          <w:color w:val="191919"/>
          <w:sz w:val="28"/>
          <w:szCs w:val="28"/>
        </w:rPr>
        <w:t>запивая</w:t>
      </w:r>
      <w:r w:rsidR="006C2BCE" w:rsidRPr="004E5315">
        <w:rPr>
          <w:rFonts w:eastAsia="Calibri"/>
          <w:color w:val="191919"/>
          <w:sz w:val="28"/>
          <w:szCs w:val="28"/>
        </w:rPr>
        <w:t xml:space="preserve"> молоком.</w:t>
      </w:r>
    </w:p>
    <w:p w14:paraId="26BE2EB9" w14:textId="77777777" w:rsidR="006C2BCE" w:rsidRPr="004E5315" w:rsidRDefault="00BC2220" w:rsidP="00BC2220">
      <w:pPr>
        <w:widowControl w:val="0"/>
        <w:autoSpaceDE w:val="0"/>
        <w:autoSpaceDN w:val="0"/>
        <w:adjustRightInd w:val="0"/>
        <w:jc w:val="both"/>
        <w:rPr>
          <w:rFonts w:eastAsia="Calibri"/>
          <w:color w:val="191919"/>
          <w:sz w:val="28"/>
          <w:szCs w:val="28"/>
        </w:rPr>
      </w:pPr>
      <w:r w:rsidRPr="004E5315">
        <w:rPr>
          <w:rFonts w:eastAsia="Calibri"/>
          <w:color w:val="191919"/>
          <w:sz w:val="28"/>
          <w:szCs w:val="28"/>
        </w:rPr>
        <w:t>Цитозинарабинозидом 75 мг /м</w:t>
      </w:r>
      <w:proofErr w:type="gramStart"/>
      <w:r w:rsidRPr="004E5315">
        <w:rPr>
          <w:rFonts w:eastAsia="Calibri"/>
          <w:color w:val="191919"/>
          <w:sz w:val="28"/>
          <w:szCs w:val="28"/>
          <w:vertAlign w:val="superscript"/>
        </w:rPr>
        <w:t>2</w:t>
      </w:r>
      <w:proofErr w:type="gramEnd"/>
      <w:r w:rsidRPr="004E5315">
        <w:rPr>
          <w:rFonts w:eastAsia="Calibri"/>
          <w:color w:val="191919"/>
          <w:sz w:val="28"/>
          <w:szCs w:val="28"/>
        </w:rPr>
        <w:t>/</w:t>
      </w:r>
      <w:r w:rsidR="006C2BCE" w:rsidRPr="004E5315">
        <w:rPr>
          <w:rFonts w:eastAsia="Calibri"/>
          <w:color w:val="191919"/>
          <w:sz w:val="28"/>
          <w:szCs w:val="28"/>
        </w:rPr>
        <w:t>доза в</w:t>
      </w:r>
      <w:r w:rsidRPr="004E5315">
        <w:rPr>
          <w:rFonts w:eastAsia="Calibri"/>
          <w:color w:val="191919"/>
          <w:sz w:val="28"/>
          <w:szCs w:val="28"/>
        </w:rPr>
        <w:t>/</w:t>
      </w:r>
      <w:r w:rsidR="006C2BCE" w:rsidRPr="004E5315">
        <w:rPr>
          <w:rFonts w:eastAsia="Calibri"/>
          <w:color w:val="191919"/>
          <w:sz w:val="28"/>
          <w:szCs w:val="28"/>
        </w:rPr>
        <w:t xml:space="preserve">в </w:t>
      </w:r>
      <w:r w:rsidRPr="004E5315">
        <w:rPr>
          <w:rFonts w:eastAsia="Calibri"/>
          <w:color w:val="191919"/>
          <w:sz w:val="28"/>
          <w:szCs w:val="28"/>
        </w:rPr>
        <w:t xml:space="preserve">струйно </w:t>
      </w:r>
      <w:r w:rsidR="006C2BCE" w:rsidRPr="004E5315">
        <w:rPr>
          <w:rFonts w:eastAsia="Calibri"/>
          <w:color w:val="191919"/>
          <w:sz w:val="28"/>
          <w:szCs w:val="28"/>
        </w:rPr>
        <w:t>в четырех блоках, из 4-х дней каждый:</w:t>
      </w:r>
    </w:p>
    <w:p w14:paraId="69132694" w14:textId="77777777" w:rsidR="006C2BCE" w:rsidRPr="006C2BCE" w:rsidRDefault="006C2BCE" w:rsidP="006C2BCE">
      <w:pPr>
        <w:widowControl w:val="0"/>
        <w:autoSpaceDE w:val="0"/>
        <w:autoSpaceDN w:val="0"/>
        <w:adjustRightInd w:val="0"/>
        <w:rPr>
          <w:rFonts w:eastAsia="Calibri"/>
          <w:color w:val="191919"/>
          <w:sz w:val="28"/>
          <w:szCs w:val="28"/>
          <w:lang w:val="en-US"/>
        </w:rPr>
      </w:pPr>
      <w:r w:rsidRPr="006C2BCE">
        <w:rPr>
          <w:rFonts w:eastAsia="Calibri"/>
          <w:color w:val="191919"/>
          <w:sz w:val="28"/>
          <w:szCs w:val="28"/>
          <w:lang w:val="en-US"/>
        </w:rPr>
        <w:t>Дни 3, 4, 5, 6</w:t>
      </w:r>
      <w:r w:rsidR="00BC2220">
        <w:rPr>
          <w:rFonts w:eastAsia="Calibri"/>
          <w:color w:val="191919"/>
          <w:sz w:val="28"/>
          <w:szCs w:val="28"/>
          <w:lang w:val="en-US"/>
        </w:rPr>
        <w:t>, дни</w:t>
      </w:r>
      <w:r w:rsidRPr="006C2BCE">
        <w:rPr>
          <w:rFonts w:eastAsia="Calibri"/>
          <w:color w:val="191919"/>
          <w:sz w:val="28"/>
          <w:szCs w:val="28"/>
          <w:lang w:val="en-US"/>
        </w:rPr>
        <w:t xml:space="preserve"> 10, 11, 12, 13</w:t>
      </w:r>
      <w:r w:rsidR="00BC2220">
        <w:rPr>
          <w:rFonts w:eastAsia="Calibri"/>
          <w:color w:val="191919"/>
          <w:sz w:val="28"/>
          <w:szCs w:val="28"/>
          <w:lang w:val="en-US"/>
        </w:rPr>
        <w:t>, дни</w:t>
      </w:r>
      <w:r w:rsidRPr="006C2BCE">
        <w:rPr>
          <w:rFonts w:eastAsia="Calibri"/>
          <w:color w:val="191919"/>
          <w:sz w:val="28"/>
          <w:szCs w:val="28"/>
          <w:lang w:val="en-US"/>
        </w:rPr>
        <w:t xml:space="preserve"> 17, 18, 19, 20</w:t>
      </w:r>
      <w:r w:rsidR="00BC2220">
        <w:rPr>
          <w:rFonts w:eastAsia="Calibri"/>
          <w:color w:val="191919"/>
          <w:sz w:val="28"/>
          <w:szCs w:val="28"/>
          <w:lang w:val="en-US"/>
        </w:rPr>
        <w:t>, дни</w:t>
      </w:r>
      <w:r w:rsidRPr="006C2BCE">
        <w:rPr>
          <w:rFonts w:eastAsia="Calibri"/>
          <w:color w:val="191919"/>
          <w:sz w:val="28"/>
          <w:szCs w:val="28"/>
          <w:lang w:val="en-US"/>
        </w:rPr>
        <w:t xml:space="preserve"> 24, 25, 26, 27</w:t>
      </w:r>
    </w:p>
    <w:p w14:paraId="1EBBDE86" w14:textId="77777777" w:rsidR="00BC2220" w:rsidRPr="004E5315" w:rsidRDefault="006C2BCE" w:rsidP="00CA61A8">
      <w:pPr>
        <w:pStyle w:val="af5"/>
        <w:widowControl w:val="0"/>
        <w:numPr>
          <w:ilvl w:val="0"/>
          <w:numId w:val="162"/>
        </w:numPr>
        <w:autoSpaceDE w:val="0"/>
        <w:autoSpaceDN w:val="0"/>
        <w:adjustRightInd w:val="0"/>
        <w:rPr>
          <w:rFonts w:eastAsia="Calibri"/>
          <w:color w:val="191919"/>
          <w:sz w:val="28"/>
          <w:szCs w:val="28"/>
        </w:rPr>
      </w:pPr>
      <w:r w:rsidRPr="004E5315">
        <w:rPr>
          <w:rFonts w:eastAsia="Calibri"/>
          <w:color w:val="191919"/>
          <w:sz w:val="28"/>
          <w:szCs w:val="28"/>
        </w:rPr>
        <w:t xml:space="preserve">Интратекальная </w:t>
      </w:r>
      <w:r w:rsidR="00BC2220" w:rsidRPr="004E5315">
        <w:rPr>
          <w:rFonts w:eastAsia="Calibri"/>
          <w:color w:val="191919"/>
          <w:sz w:val="28"/>
          <w:szCs w:val="28"/>
        </w:rPr>
        <w:t xml:space="preserve">терапия (возрастные дозировки смотри в </w:t>
      </w:r>
      <w:r w:rsidR="00BC2220" w:rsidRPr="006D3759">
        <w:rPr>
          <w:rFonts w:eastAsia="Calibri"/>
          <w:color w:val="191919"/>
          <w:sz w:val="28"/>
          <w:szCs w:val="28"/>
        </w:rPr>
        <w:t xml:space="preserve">таблице </w:t>
      </w:r>
      <w:r w:rsidR="006D3759">
        <w:rPr>
          <w:rFonts w:eastAsia="Calibri"/>
          <w:color w:val="191919"/>
          <w:sz w:val="28"/>
          <w:szCs w:val="28"/>
        </w:rPr>
        <w:t>4</w:t>
      </w:r>
      <w:r w:rsidR="00BC2220" w:rsidRPr="004E5315">
        <w:rPr>
          <w:rFonts w:eastAsia="Calibri"/>
          <w:color w:val="191919"/>
          <w:sz w:val="28"/>
          <w:szCs w:val="28"/>
        </w:rPr>
        <w:t>):</w:t>
      </w:r>
    </w:p>
    <w:p w14:paraId="28547D98" w14:textId="77777777" w:rsidR="006C2BCE" w:rsidRPr="00BC2220" w:rsidRDefault="00BC2220" w:rsidP="00CA61A8">
      <w:pPr>
        <w:pStyle w:val="af5"/>
        <w:widowControl w:val="0"/>
        <w:numPr>
          <w:ilvl w:val="0"/>
          <w:numId w:val="162"/>
        </w:numPr>
        <w:autoSpaceDE w:val="0"/>
        <w:autoSpaceDN w:val="0"/>
        <w:adjustRightInd w:val="0"/>
        <w:rPr>
          <w:rFonts w:eastAsia="Calibri"/>
          <w:color w:val="191919"/>
          <w:sz w:val="28"/>
          <w:szCs w:val="28"/>
          <w:lang w:val="en-US"/>
        </w:rPr>
      </w:pPr>
      <w:r w:rsidRPr="00BC2220">
        <w:rPr>
          <w:rFonts w:eastAsia="Calibri"/>
          <w:color w:val="191919"/>
          <w:sz w:val="28"/>
          <w:szCs w:val="28"/>
          <w:lang w:val="en-US"/>
        </w:rPr>
        <w:t>Метотрексат (</w:t>
      </w:r>
      <w:r w:rsidR="006C2BCE" w:rsidRPr="00BC2220">
        <w:rPr>
          <w:rFonts w:eastAsia="Calibri"/>
          <w:color w:val="191919"/>
          <w:sz w:val="28"/>
          <w:szCs w:val="28"/>
          <w:lang w:val="en-US"/>
        </w:rPr>
        <w:t>МТХ</w:t>
      </w:r>
      <w:r w:rsidRPr="00BC2220">
        <w:rPr>
          <w:rFonts w:eastAsia="Calibri"/>
          <w:color w:val="191919"/>
          <w:sz w:val="28"/>
          <w:szCs w:val="28"/>
          <w:lang w:val="en-US"/>
        </w:rPr>
        <w:t>)</w:t>
      </w:r>
      <w:r w:rsidR="006C2BCE" w:rsidRPr="00BC2220">
        <w:rPr>
          <w:rFonts w:eastAsia="Calibri"/>
          <w:color w:val="191919"/>
          <w:sz w:val="28"/>
          <w:szCs w:val="28"/>
          <w:lang w:val="en-US"/>
        </w:rPr>
        <w:t xml:space="preserve"> в день 24</w:t>
      </w:r>
      <w:r w:rsidRPr="00BC2220">
        <w:rPr>
          <w:rFonts w:eastAsia="Calibri"/>
          <w:color w:val="191919"/>
          <w:sz w:val="28"/>
          <w:szCs w:val="28"/>
          <w:lang w:val="en-US"/>
        </w:rPr>
        <w:t xml:space="preserve"> </w:t>
      </w:r>
    </w:p>
    <w:p w14:paraId="4C62EB90" w14:textId="77777777" w:rsidR="00BC2220" w:rsidRPr="00BC2220" w:rsidRDefault="00BC2220" w:rsidP="00CA61A8">
      <w:pPr>
        <w:pStyle w:val="af5"/>
        <w:widowControl w:val="0"/>
        <w:numPr>
          <w:ilvl w:val="0"/>
          <w:numId w:val="162"/>
        </w:numPr>
        <w:tabs>
          <w:tab w:val="left" w:pos="90"/>
        </w:tabs>
        <w:autoSpaceDE w:val="0"/>
        <w:autoSpaceDN w:val="0"/>
        <w:adjustRightInd w:val="0"/>
        <w:jc w:val="both"/>
        <w:rPr>
          <w:rFonts w:eastAsia="Calibri"/>
          <w:color w:val="191919"/>
          <w:sz w:val="28"/>
          <w:szCs w:val="28"/>
          <w:lang w:val="en-US"/>
        </w:rPr>
      </w:pPr>
      <w:r w:rsidRPr="00BC2220">
        <w:rPr>
          <w:rFonts w:eastAsia="Calibri"/>
          <w:color w:val="191919"/>
          <w:sz w:val="28"/>
          <w:szCs w:val="28"/>
          <w:lang w:val="en-US"/>
        </w:rPr>
        <w:t>Ц</w:t>
      </w:r>
      <w:r w:rsidR="006C2BCE" w:rsidRPr="00BC2220">
        <w:rPr>
          <w:rFonts w:eastAsia="Calibri"/>
          <w:color w:val="191919"/>
          <w:sz w:val="28"/>
          <w:szCs w:val="28"/>
          <w:lang w:val="en-US"/>
        </w:rPr>
        <w:t>итарабин в 10-й день</w:t>
      </w:r>
    </w:p>
    <w:p w14:paraId="09F3C7C3" w14:textId="77777777" w:rsidR="004369AE" w:rsidRPr="00BC2220" w:rsidRDefault="00BC2220" w:rsidP="00CA61A8">
      <w:pPr>
        <w:pStyle w:val="af5"/>
        <w:widowControl w:val="0"/>
        <w:numPr>
          <w:ilvl w:val="0"/>
          <w:numId w:val="162"/>
        </w:numPr>
        <w:tabs>
          <w:tab w:val="left" w:pos="90"/>
        </w:tabs>
        <w:autoSpaceDE w:val="0"/>
        <w:autoSpaceDN w:val="0"/>
        <w:adjustRightInd w:val="0"/>
        <w:jc w:val="both"/>
        <w:rPr>
          <w:color w:val="000000"/>
          <w:sz w:val="28"/>
          <w:szCs w:val="28"/>
        </w:rPr>
      </w:pPr>
      <w:r w:rsidRPr="004E5315">
        <w:rPr>
          <w:rFonts w:eastAsia="Calibri"/>
          <w:color w:val="191919"/>
          <w:sz w:val="28"/>
          <w:szCs w:val="28"/>
        </w:rPr>
        <w:t>Преднизолон</w:t>
      </w:r>
      <w:r w:rsidR="006C2BCE" w:rsidRPr="004E5315">
        <w:rPr>
          <w:rFonts w:eastAsia="Calibri"/>
          <w:color w:val="191919"/>
          <w:sz w:val="28"/>
          <w:szCs w:val="28"/>
        </w:rPr>
        <w:t xml:space="preserve"> в день 10 и 24</w:t>
      </w:r>
      <w:r w:rsidRPr="004E5315">
        <w:rPr>
          <w:rFonts w:eastAsia="Calibri"/>
          <w:color w:val="191919"/>
          <w:sz w:val="28"/>
          <w:szCs w:val="28"/>
        </w:rPr>
        <w:t xml:space="preserve">. </w:t>
      </w:r>
      <w:r w:rsidR="006C2BCE" w:rsidRPr="004E5315">
        <w:rPr>
          <w:rFonts w:eastAsia="Calibri"/>
          <w:color w:val="191919"/>
          <w:sz w:val="28"/>
          <w:szCs w:val="28"/>
        </w:rPr>
        <w:t>Если преднизолон не доступен для интратекального применения, это может быть заменен на 12 мг или 16 мг гидрокортизона соответственно.</w:t>
      </w:r>
    </w:p>
    <w:p w14:paraId="68432C26" w14:textId="77777777" w:rsidR="004369AE" w:rsidRPr="006C2BCE" w:rsidRDefault="004369AE" w:rsidP="004B4066">
      <w:pPr>
        <w:widowControl w:val="0"/>
        <w:tabs>
          <w:tab w:val="left" w:pos="90"/>
        </w:tabs>
        <w:autoSpaceDE w:val="0"/>
        <w:autoSpaceDN w:val="0"/>
        <w:adjustRightInd w:val="0"/>
        <w:jc w:val="both"/>
        <w:rPr>
          <w:color w:val="000000"/>
          <w:sz w:val="28"/>
          <w:szCs w:val="28"/>
        </w:rPr>
      </w:pPr>
    </w:p>
    <w:p w14:paraId="7401A35D" w14:textId="77777777" w:rsidR="00BC2220" w:rsidRPr="00034A95" w:rsidRDefault="00BC2220" w:rsidP="00034A95">
      <w:pPr>
        <w:widowControl w:val="0"/>
        <w:tabs>
          <w:tab w:val="left" w:pos="90"/>
        </w:tabs>
        <w:autoSpaceDE w:val="0"/>
        <w:autoSpaceDN w:val="0"/>
        <w:adjustRightInd w:val="0"/>
        <w:jc w:val="center"/>
        <w:rPr>
          <w:b/>
          <w:color w:val="000000"/>
          <w:sz w:val="28"/>
          <w:szCs w:val="28"/>
        </w:rPr>
      </w:pPr>
      <w:r w:rsidRPr="00034A95">
        <w:rPr>
          <w:b/>
          <w:color w:val="000000"/>
          <w:sz w:val="28"/>
          <w:szCs w:val="28"/>
        </w:rPr>
        <w:t xml:space="preserve">Протокол </w:t>
      </w:r>
      <w:r w:rsidRPr="00034A95">
        <w:rPr>
          <w:b/>
          <w:color w:val="000000"/>
          <w:sz w:val="28"/>
          <w:szCs w:val="28"/>
          <w:lang w:val="en-US"/>
        </w:rPr>
        <w:t>ADE</w:t>
      </w:r>
    </w:p>
    <w:p w14:paraId="7DE526C2" w14:textId="77777777" w:rsidR="00BC2220" w:rsidRDefault="00BC2220" w:rsidP="00BC2220">
      <w:pPr>
        <w:rPr>
          <w:sz w:val="20"/>
          <w:szCs w:val="20"/>
          <w:lang w:val="kk-KZ"/>
        </w:rPr>
      </w:pPr>
    </w:p>
    <w:p w14:paraId="5B0CE9F8" w14:textId="77777777" w:rsidR="00BC2220" w:rsidRPr="00BC2220" w:rsidRDefault="00271F81" w:rsidP="00BC2220">
      <w:pPr>
        <w:spacing w:line="312" w:lineRule="auto"/>
        <w:rPr>
          <w:sz w:val="20"/>
          <w:szCs w:val="20"/>
          <w:lang w:val="kk-KZ"/>
        </w:rPr>
      </w:pPr>
      <w:r>
        <w:rPr>
          <w:noProof/>
          <w:lang w:val="tr-TR" w:eastAsia="tr-TR"/>
        </w:rPr>
        <w:drawing>
          <wp:anchor distT="0" distB="0" distL="114300" distR="114300" simplePos="0" relativeHeight="251648000" behindDoc="0" locked="0" layoutInCell="1" allowOverlap="1" wp14:anchorId="3330E760" wp14:editId="762917FA">
            <wp:simplePos x="0" y="0"/>
            <wp:positionH relativeFrom="column">
              <wp:posOffset>2743200</wp:posOffset>
            </wp:positionH>
            <wp:positionV relativeFrom="paragraph">
              <wp:posOffset>31115</wp:posOffset>
            </wp:positionV>
            <wp:extent cx="3038475" cy="1878965"/>
            <wp:effectExtent l="0" t="0" r="9525" b="635"/>
            <wp:wrapSquare wrapText="bothSides"/>
            <wp:docPr id="30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l="49039" t="34492" r="26604" b="38712"/>
                    <a:stretch>
                      <a:fillRect/>
                    </a:stretch>
                  </pic:blipFill>
                  <pic:spPr bwMode="auto">
                    <a:xfrm>
                      <a:off x="0" y="0"/>
                      <a:ext cx="3038475" cy="1878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78B4ED" w14:textId="77777777" w:rsidR="00BC2220" w:rsidRPr="00BC2220" w:rsidRDefault="00BC2220" w:rsidP="00BC2220">
      <w:pPr>
        <w:spacing w:line="360" w:lineRule="auto"/>
        <w:rPr>
          <w:lang w:val="kk-KZ"/>
        </w:rPr>
      </w:pPr>
      <w:r w:rsidRPr="00BC2220">
        <w:rPr>
          <w:lang w:val="kk-KZ"/>
        </w:rPr>
        <w:t>Цитарабин в/в струйно 100мг/м</w:t>
      </w:r>
      <w:r w:rsidRPr="00BC2220">
        <w:rPr>
          <w:vertAlign w:val="superscript"/>
          <w:lang w:val="kk-KZ"/>
        </w:rPr>
        <w:t>2</w:t>
      </w:r>
    </w:p>
    <w:p w14:paraId="46C195CE" w14:textId="77777777" w:rsidR="00BC2220" w:rsidRPr="00BC2220" w:rsidRDefault="00BC2220" w:rsidP="00BC2220">
      <w:pPr>
        <w:rPr>
          <w:lang w:val="kk-KZ"/>
        </w:rPr>
      </w:pPr>
      <w:r w:rsidRPr="00BC2220">
        <w:rPr>
          <w:lang w:val="kk-KZ"/>
        </w:rPr>
        <w:t>Даунорубомицин в/в капельно 1 час 50мг/м</w:t>
      </w:r>
      <w:r w:rsidRPr="00BC2220">
        <w:rPr>
          <w:vertAlign w:val="superscript"/>
          <w:lang w:val="kk-KZ"/>
        </w:rPr>
        <w:t>2</w:t>
      </w:r>
    </w:p>
    <w:p w14:paraId="0B9CD209" w14:textId="77777777" w:rsidR="00BC2220" w:rsidRPr="00BC2220" w:rsidRDefault="00BC2220" w:rsidP="00034A95">
      <w:pPr>
        <w:spacing w:line="312" w:lineRule="auto"/>
        <w:rPr>
          <w:lang w:val="kk-KZ"/>
        </w:rPr>
      </w:pPr>
      <w:r w:rsidRPr="00BC2220">
        <w:rPr>
          <w:lang w:val="kk-KZ"/>
        </w:rPr>
        <w:t>Этопозид в/в капельно 4 часа 100мг/м</w:t>
      </w:r>
      <w:r w:rsidRPr="00BC2220">
        <w:rPr>
          <w:vertAlign w:val="superscript"/>
          <w:lang w:val="kk-KZ"/>
        </w:rPr>
        <w:t>2</w:t>
      </w:r>
    </w:p>
    <w:p w14:paraId="1A3260B7" w14:textId="77777777" w:rsidR="00BC2220" w:rsidRPr="00BC2220" w:rsidRDefault="00BC2220" w:rsidP="00034A95">
      <w:pPr>
        <w:spacing w:line="312" w:lineRule="auto"/>
        <w:rPr>
          <w:lang w:val="kk-KZ"/>
        </w:rPr>
      </w:pPr>
      <w:r w:rsidRPr="00BC2220">
        <w:rPr>
          <w:lang w:val="kk-KZ"/>
        </w:rPr>
        <w:t>Цитарабин/преднизолон э/л</w:t>
      </w:r>
    </w:p>
    <w:p w14:paraId="19B4FDDC" w14:textId="77777777" w:rsidR="00BC2220" w:rsidRPr="00BC2220" w:rsidRDefault="00BC2220" w:rsidP="00034A95">
      <w:pPr>
        <w:spacing w:line="312" w:lineRule="auto"/>
        <w:rPr>
          <w:lang w:val="kk-KZ"/>
        </w:rPr>
      </w:pPr>
      <w:r w:rsidRPr="00BC2220">
        <w:rPr>
          <w:lang w:val="kk-KZ"/>
        </w:rPr>
        <w:t>КМП</w:t>
      </w:r>
    </w:p>
    <w:p w14:paraId="4F7BAF4C" w14:textId="77777777" w:rsidR="004369AE" w:rsidRPr="00034A95" w:rsidRDefault="00034A95" w:rsidP="004B4066">
      <w:pPr>
        <w:widowControl w:val="0"/>
        <w:tabs>
          <w:tab w:val="left" w:pos="90"/>
        </w:tabs>
        <w:autoSpaceDE w:val="0"/>
        <w:autoSpaceDN w:val="0"/>
        <w:adjustRightInd w:val="0"/>
        <w:jc w:val="both"/>
        <w:rPr>
          <w:color w:val="000000"/>
        </w:rPr>
      </w:pPr>
      <w:r>
        <w:rPr>
          <w:color w:val="000000"/>
          <w:sz w:val="28"/>
          <w:szCs w:val="28"/>
        </w:rPr>
        <w:t xml:space="preserve">                                                    </w:t>
      </w:r>
      <w:r w:rsidRPr="00034A95">
        <w:rPr>
          <w:color w:val="000000"/>
        </w:rPr>
        <w:t>дни</w:t>
      </w:r>
    </w:p>
    <w:p w14:paraId="5700D04C" w14:textId="77777777" w:rsidR="004369AE" w:rsidRDefault="004369AE" w:rsidP="004B4066">
      <w:pPr>
        <w:widowControl w:val="0"/>
        <w:tabs>
          <w:tab w:val="left" w:pos="90"/>
        </w:tabs>
        <w:autoSpaceDE w:val="0"/>
        <w:autoSpaceDN w:val="0"/>
        <w:adjustRightInd w:val="0"/>
        <w:jc w:val="both"/>
        <w:rPr>
          <w:color w:val="000000"/>
          <w:sz w:val="28"/>
          <w:szCs w:val="28"/>
        </w:rPr>
      </w:pPr>
    </w:p>
    <w:p w14:paraId="5543DDB5" w14:textId="77777777" w:rsidR="00034A95" w:rsidRDefault="00034A95" w:rsidP="004B4066">
      <w:pPr>
        <w:widowControl w:val="0"/>
        <w:tabs>
          <w:tab w:val="left" w:pos="90"/>
        </w:tabs>
        <w:autoSpaceDE w:val="0"/>
        <w:autoSpaceDN w:val="0"/>
        <w:adjustRightInd w:val="0"/>
        <w:jc w:val="both"/>
        <w:rPr>
          <w:color w:val="000000"/>
          <w:sz w:val="28"/>
          <w:szCs w:val="28"/>
        </w:rPr>
      </w:pPr>
    </w:p>
    <w:p w14:paraId="279D4A63" w14:textId="77777777" w:rsidR="004369AE" w:rsidRPr="006D3759" w:rsidRDefault="00034A95" w:rsidP="004B4066">
      <w:pPr>
        <w:widowControl w:val="0"/>
        <w:tabs>
          <w:tab w:val="left" w:pos="90"/>
        </w:tabs>
        <w:autoSpaceDE w:val="0"/>
        <w:autoSpaceDN w:val="0"/>
        <w:adjustRightInd w:val="0"/>
        <w:jc w:val="both"/>
        <w:rPr>
          <w:b/>
          <w:color w:val="000000"/>
          <w:sz w:val="28"/>
          <w:szCs w:val="28"/>
        </w:rPr>
      </w:pPr>
      <w:r w:rsidRPr="006D3759">
        <w:rPr>
          <w:b/>
          <w:color w:val="000000"/>
          <w:sz w:val="28"/>
          <w:szCs w:val="28"/>
        </w:rPr>
        <w:t xml:space="preserve">схема </w:t>
      </w:r>
      <w:r w:rsidR="006D3759" w:rsidRPr="006D3759">
        <w:rPr>
          <w:b/>
          <w:color w:val="000000"/>
          <w:sz w:val="28"/>
          <w:szCs w:val="28"/>
        </w:rPr>
        <w:t>21</w:t>
      </w:r>
      <w:r w:rsidRPr="006D3759">
        <w:rPr>
          <w:b/>
          <w:color w:val="000000"/>
          <w:sz w:val="28"/>
          <w:szCs w:val="28"/>
        </w:rPr>
        <w:t xml:space="preserve">. Терапия по протоколу </w:t>
      </w:r>
      <w:r w:rsidRPr="006D3759">
        <w:rPr>
          <w:b/>
          <w:color w:val="000000"/>
          <w:sz w:val="28"/>
          <w:szCs w:val="28"/>
          <w:lang w:val="en-US"/>
        </w:rPr>
        <w:t>ADE</w:t>
      </w:r>
    </w:p>
    <w:p w14:paraId="583B8571" w14:textId="77777777" w:rsidR="004369AE" w:rsidRDefault="004369AE" w:rsidP="004B4066">
      <w:pPr>
        <w:widowControl w:val="0"/>
        <w:tabs>
          <w:tab w:val="left" w:pos="90"/>
        </w:tabs>
        <w:autoSpaceDE w:val="0"/>
        <w:autoSpaceDN w:val="0"/>
        <w:adjustRightInd w:val="0"/>
        <w:jc w:val="both"/>
        <w:rPr>
          <w:color w:val="000000"/>
          <w:sz w:val="28"/>
          <w:szCs w:val="28"/>
        </w:rPr>
      </w:pPr>
    </w:p>
    <w:p w14:paraId="7E7B12D8" w14:textId="77777777" w:rsidR="00034A95" w:rsidRPr="004E5315" w:rsidRDefault="00034A95" w:rsidP="00034A95">
      <w:pPr>
        <w:widowControl w:val="0"/>
        <w:autoSpaceDE w:val="0"/>
        <w:autoSpaceDN w:val="0"/>
        <w:adjustRightInd w:val="0"/>
        <w:rPr>
          <w:rFonts w:eastAsia="Calibri"/>
          <w:color w:val="191919"/>
          <w:sz w:val="28"/>
          <w:szCs w:val="28"/>
        </w:rPr>
      </w:pPr>
      <w:proofErr w:type="gramStart"/>
      <w:r>
        <w:rPr>
          <w:rFonts w:eastAsia="Calibri"/>
          <w:color w:val="191919"/>
          <w:sz w:val="28"/>
          <w:szCs w:val="28"/>
          <w:lang w:val="en-US"/>
        </w:rPr>
        <w:t>ADE</w:t>
      </w:r>
      <w:r w:rsidRPr="004E5315">
        <w:rPr>
          <w:rFonts w:eastAsia="Calibri"/>
          <w:color w:val="191919"/>
          <w:sz w:val="28"/>
          <w:szCs w:val="28"/>
        </w:rPr>
        <w:t xml:space="preserve"> начинается </w:t>
      </w:r>
      <w:r>
        <w:rPr>
          <w:rFonts w:eastAsia="Calibri"/>
          <w:color w:val="191919"/>
          <w:sz w:val="28"/>
          <w:szCs w:val="28"/>
        </w:rPr>
        <w:t>на</w:t>
      </w:r>
      <w:r w:rsidRPr="004E5315">
        <w:rPr>
          <w:rFonts w:eastAsia="Calibri"/>
          <w:color w:val="191919"/>
          <w:sz w:val="28"/>
          <w:szCs w:val="28"/>
        </w:rPr>
        <w:t xml:space="preserve"> 36-й день.</w:t>
      </w:r>
      <w:proofErr w:type="gramEnd"/>
    </w:p>
    <w:p w14:paraId="528EDDA8" w14:textId="77777777" w:rsidR="00034A95" w:rsidRPr="004E5315" w:rsidRDefault="00034A95" w:rsidP="00034A95">
      <w:pPr>
        <w:widowControl w:val="0"/>
        <w:autoSpaceDE w:val="0"/>
        <w:autoSpaceDN w:val="0"/>
        <w:adjustRightInd w:val="0"/>
        <w:rPr>
          <w:rFonts w:eastAsia="Calibri"/>
          <w:color w:val="191919"/>
          <w:sz w:val="28"/>
          <w:szCs w:val="28"/>
        </w:rPr>
      </w:pPr>
      <w:r w:rsidRPr="004E5315">
        <w:rPr>
          <w:rFonts w:eastAsia="Calibri"/>
          <w:color w:val="191919"/>
          <w:sz w:val="28"/>
          <w:szCs w:val="28"/>
        </w:rPr>
        <w:t xml:space="preserve">Требования, предъявляемые к началу </w:t>
      </w:r>
      <w:r w:rsidRPr="00034A95">
        <w:rPr>
          <w:rFonts w:eastAsia="Calibri"/>
          <w:color w:val="191919"/>
          <w:sz w:val="28"/>
          <w:szCs w:val="28"/>
          <w:lang w:val="en-US"/>
        </w:rPr>
        <w:t>ADE</w:t>
      </w:r>
      <w:r w:rsidRPr="004E5315">
        <w:rPr>
          <w:rFonts w:eastAsia="Calibri"/>
          <w:color w:val="191919"/>
          <w:sz w:val="28"/>
          <w:szCs w:val="28"/>
        </w:rPr>
        <w:t>:</w:t>
      </w:r>
    </w:p>
    <w:p w14:paraId="4DDA532B" w14:textId="77777777" w:rsidR="00034A95" w:rsidRPr="00034A95" w:rsidRDefault="00034A95" w:rsidP="00CA61A8">
      <w:pPr>
        <w:pStyle w:val="af5"/>
        <w:widowControl w:val="0"/>
        <w:numPr>
          <w:ilvl w:val="0"/>
          <w:numId w:val="163"/>
        </w:numPr>
        <w:autoSpaceDE w:val="0"/>
        <w:autoSpaceDN w:val="0"/>
        <w:adjustRightInd w:val="0"/>
        <w:rPr>
          <w:rFonts w:eastAsia="Calibri"/>
          <w:color w:val="191919"/>
          <w:sz w:val="28"/>
          <w:szCs w:val="28"/>
          <w:lang w:val="en-US"/>
        </w:rPr>
      </w:pPr>
      <w:r w:rsidRPr="00034A95">
        <w:rPr>
          <w:rFonts w:eastAsia="Calibri"/>
          <w:color w:val="191919"/>
          <w:sz w:val="28"/>
          <w:szCs w:val="28"/>
          <w:lang w:val="en-US"/>
        </w:rPr>
        <w:t>Количество нейтрофилов&gt; 0,5 х 10</w:t>
      </w:r>
      <w:r w:rsidRPr="00034A95">
        <w:rPr>
          <w:rFonts w:eastAsia="Calibri"/>
          <w:color w:val="191919"/>
          <w:sz w:val="28"/>
          <w:szCs w:val="28"/>
          <w:vertAlign w:val="superscript"/>
          <w:lang w:val="en-US"/>
        </w:rPr>
        <w:t>9</w:t>
      </w:r>
      <w:r w:rsidRPr="00034A95">
        <w:rPr>
          <w:rFonts w:eastAsia="Calibri"/>
          <w:color w:val="191919"/>
          <w:sz w:val="28"/>
          <w:szCs w:val="28"/>
          <w:lang w:val="en-US"/>
        </w:rPr>
        <w:t xml:space="preserve">/л </w:t>
      </w:r>
    </w:p>
    <w:p w14:paraId="4BB569FE" w14:textId="77777777" w:rsidR="00034A95" w:rsidRPr="00034A95" w:rsidRDefault="00034A95" w:rsidP="00CA61A8">
      <w:pPr>
        <w:pStyle w:val="af5"/>
        <w:widowControl w:val="0"/>
        <w:numPr>
          <w:ilvl w:val="0"/>
          <w:numId w:val="163"/>
        </w:numPr>
        <w:autoSpaceDE w:val="0"/>
        <w:autoSpaceDN w:val="0"/>
        <w:adjustRightInd w:val="0"/>
        <w:rPr>
          <w:rFonts w:eastAsia="Calibri"/>
          <w:color w:val="191919"/>
          <w:sz w:val="28"/>
          <w:szCs w:val="28"/>
          <w:lang w:val="en-US"/>
        </w:rPr>
      </w:pPr>
      <w:r w:rsidRPr="00034A95">
        <w:rPr>
          <w:rFonts w:eastAsia="Calibri"/>
          <w:color w:val="191919"/>
          <w:sz w:val="28"/>
          <w:szCs w:val="28"/>
          <w:lang w:val="en-US"/>
        </w:rPr>
        <w:t>Количество тромбоцитов&gt; 50 х 10</w:t>
      </w:r>
      <w:r w:rsidRPr="00034A95">
        <w:rPr>
          <w:rFonts w:eastAsia="Calibri"/>
          <w:color w:val="191919"/>
          <w:sz w:val="28"/>
          <w:szCs w:val="28"/>
          <w:vertAlign w:val="superscript"/>
          <w:lang w:val="en-US"/>
        </w:rPr>
        <w:t>9</w:t>
      </w:r>
      <w:r w:rsidRPr="00034A95">
        <w:rPr>
          <w:rFonts w:eastAsia="Calibri"/>
          <w:color w:val="191919"/>
          <w:sz w:val="28"/>
          <w:szCs w:val="28"/>
          <w:lang w:val="en-US"/>
        </w:rPr>
        <w:t xml:space="preserve">/л </w:t>
      </w:r>
    </w:p>
    <w:p w14:paraId="09B01928" w14:textId="77777777" w:rsidR="00034A95" w:rsidRPr="004E5315" w:rsidRDefault="002F5BBC" w:rsidP="00CA61A8">
      <w:pPr>
        <w:pStyle w:val="af5"/>
        <w:widowControl w:val="0"/>
        <w:numPr>
          <w:ilvl w:val="0"/>
          <w:numId w:val="164"/>
        </w:numPr>
        <w:autoSpaceDE w:val="0"/>
        <w:autoSpaceDN w:val="0"/>
        <w:adjustRightInd w:val="0"/>
        <w:rPr>
          <w:rFonts w:eastAsia="Calibri"/>
          <w:color w:val="191919"/>
          <w:sz w:val="28"/>
          <w:szCs w:val="28"/>
        </w:rPr>
      </w:pPr>
      <w:r w:rsidRPr="004E5315">
        <w:rPr>
          <w:rFonts w:eastAsia="Calibri"/>
          <w:color w:val="191919"/>
          <w:sz w:val="28"/>
          <w:szCs w:val="28"/>
        </w:rPr>
        <w:t>Цитозинарабинозид</w:t>
      </w:r>
      <w:r w:rsidR="00034A95" w:rsidRPr="004E5315">
        <w:rPr>
          <w:rFonts w:eastAsia="Calibri"/>
          <w:color w:val="191919"/>
          <w:sz w:val="28"/>
          <w:szCs w:val="28"/>
        </w:rPr>
        <w:t>: 100 мг /м</w:t>
      </w:r>
      <w:proofErr w:type="gramStart"/>
      <w:r w:rsidR="00034A95" w:rsidRPr="004E5315">
        <w:rPr>
          <w:rFonts w:eastAsia="Calibri"/>
          <w:color w:val="191919"/>
          <w:sz w:val="28"/>
          <w:szCs w:val="28"/>
          <w:vertAlign w:val="superscript"/>
        </w:rPr>
        <w:t>2</w:t>
      </w:r>
      <w:proofErr w:type="gramEnd"/>
      <w:r w:rsidR="00034A95" w:rsidRPr="004E5315">
        <w:rPr>
          <w:rFonts w:eastAsia="Calibri"/>
          <w:color w:val="191919"/>
          <w:sz w:val="28"/>
          <w:szCs w:val="28"/>
        </w:rPr>
        <w:t>, в/в струйно каждые 12 ч 1-10 день (20 доз).</w:t>
      </w:r>
    </w:p>
    <w:p w14:paraId="43C1CBE1" w14:textId="77777777" w:rsidR="00034A95" w:rsidRPr="004E5315" w:rsidRDefault="00034A95" w:rsidP="00CA61A8">
      <w:pPr>
        <w:pStyle w:val="af5"/>
        <w:widowControl w:val="0"/>
        <w:numPr>
          <w:ilvl w:val="0"/>
          <w:numId w:val="164"/>
        </w:numPr>
        <w:autoSpaceDE w:val="0"/>
        <w:autoSpaceDN w:val="0"/>
        <w:adjustRightInd w:val="0"/>
        <w:rPr>
          <w:rFonts w:eastAsia="Calibri"/>
          <w:color w:val="191919"/>
          <w:sz w:val="28"/>
          <w:szCs w:val="28"/>
        </w:rPr>
      </w:pPr>
      <w:r w:rsidRPr="004E5315">
        <w:rPr>
          <w:rFonts w:eastAsia="Calibri"/>
          <w:color w:val="191919"/>
          <w:sz w:val="28"/>
          <w:szCs w:val="28"/>
        </w:rPr>
        <w:t>Даунорубицин: 50 мг/м</w:t>
      </w:r>
      <w:proofErr w:type="gramStart"/>
      <w:r w:rsidRPr="004E5315">
        <w:rPr>
          <w:rFonts w:eastAsia="Calibri"/>
          <w:color w:val="191919"/>
          <w:sz w:val="28"/>
          <w:szCs w:val="28"/>
          <w:vertAlign w:val="superscript"/>
        </w:rPr>
        <w:t>2</w:t>
      </w:r>
      <w:proofErr w:type="gramEnd"/>
      <w:r w:rsidRPr="004E5315">
        <w:rPr>
          <w:rFonts w:eastAsia="Calibri"/>
          <w:color w:val="191919"/>
          <w:sz w:val="28"/>
          <w:szCs w:val="28"/>
        </w:rPr>
        <w:t xml:space="preserve"> в течение 1 часа в/в капельно в день 1, 3 и 5 (3 дозы).</w:t>
      </w:r>
    </w:p>
    <w:p w14:paraId="7CB740FD" w14:textId="77777777" w:rsidR="00034A95" w:rsidRPr="004E5315" w:rsidRDefault="00034A95" w:rsidP="00CA61A8">
      <w:pPr>
        <w:pStyle w:val="af5"/>
        <w:widowControl w:val="0"/>
        <w:numPr>
          <w:ilvl w:val="0"/>
          <w:numId w:val="164"/>
        </w:numPr>
        <w:autoSpaceDE w:val="0"/>
        <w:autoSpaceDN w:val="0"/>
        <w:adjustRightInd w:val="0"/>
        <w:rPr>
          <w:rFonts w:eastAsia="Calibri"/>
          <w:color w:val="191919"/>
          <w:sz w:val="28"/>
          <w:szCs w:val="28"/>
        </w:rPr>
      </w:pPr>
      <w:r w:rsidRPr="004E5315">
        <w:rPr>
          <w:rFonts w:eastAsia="Calibri"/>
          <w:color w:val="191919"/>
          <w:sz w:val="28"/>
          <w:szCs w:val="28"/>
        </w:rPr>
        <w:t>этопозид 100 мг / м</w:t>
      </w:r>
      <w:proofErr w:type="gramStart"/>
      <w:r w:rsidRPr="004E5315">
        <w:rPr>
          <w:rFonts w:eastAsia="Calibri"/>
          <w:color w:val="191919"/>
          <w:sz w:val="28"/>
          <w:szCs w:val="28"/>
        </w:rPr>
        <w:t>2</w:t>
      </w:r>
      <w:proofErr w:type="gramEnd"/>
      <w:r w:rsidRPr="004E5315">
        <w:rPr>
          <w:rFonts w:eastAsia="Calibri"/>
          <w:color w:val="191919"/>
          <w:sz w:val="28"/>
          <w:szCs w:val="28"/>
        </w:rPr>
        <w:t xml:space="preserve"> в течение 4 часов </w:t>
      </w:r>
      <w:r w:rsidRPr="00034A95">
        <w:rPr>
          <w:rFonts w:eastAsia="Calibri"/>
          <w:color w:val="191919"/>
          <w:sz w:val="28"/>
          <w:szCs w:val="28"/>
          <w:lang w:val="en-US"/>
        </w:rPr>
        <w:t>IV</w:t>
      </w:r>
      <w:r w:rsidRPr="004E5315">
        <w:rPr>
          <w:rFonts w:eastAsia="Calibri"/>
          <w:color w:val="191919"/>
          <w:sz w:val="28"/>
          <w:szCs w:val="28"/>
        </w:rPr>
        <w:t xml:space="preserve"> в день 1-5 (5 доз).</w:t>
      </w:r>
    </w:p>
    <w:p w14:paraId="1D452A57" w14:textId="77777777" w:rsidR="00034A95" w:rsidRPr="006D3759" w:rsidRDefault="00034A95" w:rsidP="00CA61A8">
      <w:pPr>
        <w:pStyle w:val="af5"/>
        <w:widowControl w:val="0"/>
        <w:numPr>
          <w:ilvl w:val="0"/>
          <w:numId w:val="164"/>
        </w:numPr>
        <w:autoSpaceDE w:val="0"/>
        <w:autoSpaceDN w:val="0"/>
        <w:adjustRightInd w:val="0"/>
        <w:rPr>
          <w:rFonts w:eastAsia="Calibri"/>
          <w:color w:val="191919"/>
          <w:sz w:val="28"/>
          <w:szCs w:val="28"/>
        </w:rPr>
      </w:pPr>
      <w:r w:rsidRPr="006D3759">
        <w:rPr>
          <w:rFonts w:eastAsia="Calibri"/>
          <w:color w:val="191919"/>
          <w:sz w:val="28"/>
          <w:szCs w:val="28"/>
        </w:rPr>
        <w:t xml:space="preserve">Интратекальная терапия на 1-й день (возрастные дозировки </w:t>
      </w:r>
      <w:proofErr w:type="gramStart"/>
      <w:r w:rsidRPr="006D3759">
        <w:rPr>
          <w:rFonts w:eastAsia="Calibri"/>
          <w:color w:val="191919"/>
          <w:sz w:val="28"/>
          <w:szCs w:val="28"/>
        </w:rPr>
        <w:t>см</w:t>
      </w:r>
      <w:proofErr w:type="gramEnd"/>
      <w:r w:rsidRPr="006D3759">
        <w:rPr>
          <w:rFonts w:eastAsia="Calibri"/>
          <w:color w:val="191919"/>
          <w:sz w:val="28"/>
          <w:szCs w:val="28"/>
        </w:rPr>
        <w:t xml:space="preserve"> в таблице </w:t>
      </w:r>
      <w:r w:rsidR="006D3759" w:rsidRPr="006D3759">
        <w:rPr>
          <w:rFonts w:eastAsia="Calibri"/>
          <w:color w:val="191919"/>
          <w:sz w:val="28"/>
          <w:szCs w:val="28"/>
        </w:rPr>
        <w:t>4</w:t>
      </w:r>
      <w:r w:rsidRPr="006D3759">
        <w:rPr>
          <w:rFonts w:eastAsia="Calibri"/>
          <w:color w:val="191919"/>
          <w:sz w:val="28"/>
          <w:szCs w:val="28"/>
        </w:rPr>
        <w:t>):</w:t>
      </w:r>
    </w:p>
    <w:p w14:paraId="01760BF9" w14:textId="77777777" w:rsidR="00034A95" w:rsidRPr="004E5315" w:rsidRDefault="00034A95" w:rsidP="00034A95">
      <w:pPr>
        <w:widowControl w:val="0"/>
        <w:autoSpaceDE w:val="0"/>
        <w:autoSpaceDN w:val="0"/>
        <w:adjustRightInd w:val="0"/>
        <w:jc w:val="both"/>
        <w:rPr>
          <w:rFonts w:eastAsia="Calibri"/>
          <w:color w:val="191919"/>
          <w:sz w:val="28"/>
          <w:szCs w:val="28"/>
        </w:rPr>
      </w:pPr>
      <w:r w:rsidRPr="004E5315">
        <w:rPr>
          <w:rFonts w:eastAsia="Calibri"/>
          <w:color w:val="191919"/>
          <w:sz w:val="28"/>
          <w:szCs w:val="28"/>
        </w:rPr>
        <w:t>Необходимо вычислять площадь поверхности тела в начале каждого блока  терапии!</w:t>
      </w:r>
    </w:p>
    <w:p w14:paraId="28B6040F" w14:textId="77777777" w:rsidR="00034A95" w:rsidRPr="00034A95" w:rsidRDefault="00034A95" w:rsidP="00034A95">
      <w:pPr>
        <w:widowControl w:val="0"/>
        <w:autoSpaceDE w:val="0"/>
        <w:autoSpaceDN w:val="0"/>
        <w:adjustRightInd w:val="0"/>
        <w:jc w:val="both"/>
        <w:rPr>
          <w:rFonts w:eastAsia="Calibri"/>
          <w:color w:val="191919"/>
          <w:sz w:val="28"/>
          <w:szCs w:val="28"/>
          <w:lang w:val="en-US"/>
        </w:rPr>
      </w:pPr>
      <w:r>
        <w:rPr>
          <w:rFonts w:eastAsia="Calibri"/>
          <w:color w:val="191919"/>
          <w:sz w:val="28"/>
          <w:szCs w:val="28"/>
          <w:lang w:val="en-US"/>
        </w:rPr>
        <w:lastRenderedPageBreak/>
        <w:t>Коррекция доз по возрасту</w:t>
      </w:r>
    </w:p>
    <w:p w14:paraId="69C67A8E" w14:textId="77777777" w:rsidR="00034A95" w:rsidRPr="004E5315" w:rsidRDefault="00034A95" w:rsidP="00CA61A8">
      <w:pPr>
        <w:pStyle w:val="af5"/>
        <w:widowControl w:val="0"/>
        <w:numPr>
          <w:ilvl w:val="0"/>
          <w:numId w:val="165"/>
        </w:numPr>
        <w:autoSpaceDE w:val="0"/>
        <w:autoSpaceDN w:val="0"/>
        <w:adjustRightInd w:val="0"/>
        <w:rPr>
          <w:rFonts w:eastAsia="Calibri"/>
          <w:color w:val="191919"/>
          <w:sz w:val="28"/>
          <w:szCs w:val="28"/>
        </w:rPr>
      </w:pPr>
      <w:r w:rsidRPr="004E5315">
        <w:rPr>
          <w:rFonts w:eastAsia="Calibri"/>
          <w:color w:val="191919"/>
          <w:sz w:val="28"/>
          <w:szCs w:val="28"/>
        </w:rPr>
        <w:t>Дети &lt;</w:t>
      </w:r>
      <w:proofErr w:type="gramStart"/>
      <w:r w:rsidRPr="004E5315">
        <w:rPr>
          <w:rFonts w:eastAsia="Calibri"/>
          <w:color w:val="191919"/>
          <w:sz w:val="28"/>
          <w:szCs w:val="28"/>
        </w:rPr>
        <w:t>возрасте</w:t>
      </w:r>
      <w:proofErr w:type="gramEnd"/>
      <w:r w:rsidRPr="004E5315">
        <w:rPr>
          <w:rFonts w:eastAsia="Calibri"/>
          <w:color w:val="191919"/>
          <w:sz w:val="28"/>
          <w:szCs w:val="28"/>
        </w:rPr>
        <w:t xml:space="preserve"> до 6 месяцев: 2/3 расчетной дозы на основе площади поверхности</w:t>
      </w:r>
    </w:p>
    <w:p w14:paraId="7E588D62" w14:textId="77777777" w:rsidR="00034A95" w:rsidRPr="004E5315" w:rsidRDefault="00034A95" w:rsidP="00CA61A8">
      <w:pPr>
        <w:pStyle w:val="af5"/>
        <w:widowControl w:val="0"/>
        <w:numPr>
          <w:ilvl w:val="0"/>
          <w:numId w:val="165"/>
        </w:numPr>
        <w:autoSpaceDE w:val="0"/>
        <w:autoSpaceDN w:val="0"/>
        <w:adjustRightInd w:val="0"/>
        <w:rPr>
          <w:rFonts w:eastAsia="Calibri"/>
          <w:color w:val="191919"/>
          <w:sz w:val="28"/>
          <w:szCs w:val="28"/>
        </w:rPr>
      </w:pPr>
      <w:r w:rsidRPr="004E5315">
        <w:rPr>
          <w:rFonts w:eastAsia="Calibri"/>
          <w:color w:val="191919"/>
          <w:sz w:val="28"/>
          <w:szCs w:val="28"/>
        </w:rPr>
        <w:t>Дети от 6 до 12 месяцев: 3/4 расчетной дозы</w:t>
      </w:r>
    </w:p>
    <w:p w14:paraId="2634F16C" w14:textId="77777777" w:rsidR="00034A95" w:rsidRPr="00034A95" w:rsidRDefault="00034A95" w:rsidP="00CA61A8">
      <w:pPr>
        <w:pStyle w:val="af5"/>
        <w:widowControl w:val="0"/>
        <w:numPr>
          <w:ilvl w:val="0"/>
          <w:numId w:val="165"/>
        </w:numPr>
        <w:autoSpaceDE w:val="0"/>
        <w:autoSpaceDN w:val="0"/>
        <w:adjustRightInd w:val="0"/>
        <w:rPr>
          <w:rFonts w:eastAsia="Calibri"/>
          <w:color w:val="191919"/>
          <w:sz w:val="28"/>
          <w:szCs w:val="28"/>
          <w:lang w:val="en-US"/>
        </w:rPr>
      </w:pPr>
      <w:r w:rsidRPr="00034A95">
        <w:rPr>
          <w:rFonts w:eastAsia="Calibri"/>
          <w:color w:val="191919"/>
          <w:sz w:val="28"/>
          <w:szCs w:val="28"/>
          <w:lang w:val="en-US"/>
        </w:rPr>
        <w:t>Дети&gt; 12 месяцев: полная доза</w:t>
      </w:r>
    </w:p>
    <w:p w14:paraId="581E89C9" w14:textId="77777777" w:rsidR="004369AE" w:rsidRPr="004E5315" w:rsidRDefault="00034A95" w:rsidP="00034A95">
      <w:pPr>
        <w:widowControl w:val="0"/>
        <w:autoSpaceDE w:val="0"/>
        <w:autoSpaceDN w:val="0"/>
        <w:adjustRightInd w:val="0"/>
        <w:rPr>
          <w:rFonts w:eastAsia="Calibri"/>
          <w:color w:val="191919"/>
          <w:sz w:val="28"/>
          <w:szCs w:val="28"/>
        </w:rPr>
      </w:pPr>
      <w:r w:rsidRPr="004E5315">
        <w:rPr>
          <w:rFonts w:eastAsia="Calibri"/>
          <w:color w:val="191919"/>
          <w:sz w:val="28"/>
          <w:szCs w:val="28"/>
        </w:rPr>
        <w:t>Снижение дозы необходимо для всех препаратов, в том числе глюкокортикоидов, но не для интратекальных препаратов.</w:t>
      </w:r>
    </w:p>
    <w:p w14:paraId="2698BDC9" w14:textId="77777777" w:rsidR="00195A82" w:rsidRDefault="00195A82" w:rsidP="004B4066">
      <w:pPr>
        <w:widowControl w:val="0"/>
        <w:tabs>
          <w:tab w:val="left" w:pos="90"/>
        </w:tabs>
        <w:autoSpaceDE w:val="0"/>
        <w:autoSpaceDN w:val="0"/>
        <w:adjustRightInd w:val="0"/>
        <w:jc w:val="both"/>
        <w:rPr>
          <w:color w:val="000000"/>
          <w:sz w:val="28"/>
          <w:szCs w:val="28"/>
        </w:rPr>
      </w:pPr>
    </w:p>
    <w:p w14:paraId="4CB592B9" w14:textId="77777777" w:rsidR="00034A95" w:rsidRPr="002F5BBC" w:rsidRDefault="00034A95" w:rsidP="002F5BBC">
      <w:pPr>
        <w:widowControl w:val="0"/>
        <w:tabs>
          <w:tab w:val="left" w:pos="90"/>
        </w:tabs>
        <w:autoSpaceDE w:val="0"/>
        <w:autoSpaceDN w:val="0"/>
        <w:adjustRightInd w:val="0"/>
        <w:jc w:val="center"/>
        <w:rPr>
          <w:b/>
          <w:color w:val="000000"/>
          <w:sz w:val="28"/>
          <w:szCs w:val="28"/>
        </w:rPr>
      </w:pPr>
    </w:p>
    <w:p w14:paraId="6CCAA0B7" w14:textId="77777777" w:rsidR="00034A95" w:rsidRPr="002F5BBC" w:rsidRDefault="00034A95" w:rsidP="002F5BBC">
      <w:pPr>
        <w:widowControl w:val="0"/>
        <w:tabs>
          <w:tab w:val="left" w:pos="90"/>
        </w:tabs>
        <w:autoSpaceDE w:val="0"/>
        <w:autoSpaceDN w:val="0"/>
        <w:adjustRightInd w:val="0"/>
        <w:jc w:val="center"/>
        <w:rPr>
          <w:b/>
          <w:color w:val="000000"/>
          <w:sz w:val="28"/>
          <w:szCs w:val="28"/>
        </w:rPr>
      </w:pPr>
      <w:r w:rsidRPr="002F5BBC">
        <w:rPr>
          <w:b/>
          <w:color w:val="000000"/>
          <w:sz w:val="28"/>
          <w:szCs w:val="28"/>
        </w:rPr>
        <w:t xml:space="preserve">Протокол </w:t>
      </w:r>
      <w:r w:rsidRPr="002F5BBC">
        <w:rPr>
          <w:b/>
          <w:color w:val="000000"/>
          <w:sz w:val="28"/>
          <w:szCs w:val="28"/>
          <w:lang w:val="en-US"/>
        </w:rPr>
        <w:t>MAE</w:t>
      </w:r>
    </w:p>
    <w:p w14:paraId="348480B2" w14:textId="77777777" w:rsidR="00034A95" w:rsidRDefault="00034A95" w:rsidP="004B4066">
      <w:pPr>
        <w:widowControl w:val="0"/>
        <w:tabs>
          <w:tab w:val="left" w:pos="90"/>
        </w:tabs>
        <w:autoSpaceDE w:val="0"/>
        <w:autoSpaceDN w:val="0"/>
        <w:adjustRightInd w:val="0"/>
        <w:jc w:val="both"/>
        <w:rPr>
          <w:color w:val="000000"/>
          <w:sz w:val="28"/>
          <w:szCs w:val="28"/>
        </w:rPr>
      </w:pPr>
    </w:p>
    <w:p w14:paraId="5A49FC03" w14:textId="77777777" w:rsidR="00195A82" w:rsidRDefault="00195A82" w:rsidP="00195A82">
      <w:pPr>
        <w:rPr>
          <w:sz w:val="20"/>
          <w:szCs w:val="20"/>
          <w:lang w:val="kk-KZ"/>
        </w:rPr>
      </w:pPr>
    </w:p>
    <w:p w14:paraId="6355E6A4" w14:textId="77777777" w:rsidR="00195A82" w:rsidRDefault="00271F81" w:rsidP="00195A82">
      <w:pPr>
        <w:spacing w:line="360" w:lineRule="auto"/>
        <w:rPr>
          <w:sz w:val="20"/>
          <w:szCs w:val="20"/>
          <w:lang w:val="kk-KZ"/>
        </w:rPr>
      </w:pPr>
      <w:r>
        <w:rPr>
          <w:noProof/>
          <w:lang w:val="tr-TR" w:eastAsia="tr-TR"/>
        </w:rPr>
        <w:drawing>
          <wp:anchor distT="0" distB="0" distL="114300" distR="114300" simplePos="0" relativeHeight="251649024" behindDoc="0" locked="0" layoutInCell="1" allowOverlap="1" wp14:anchorId="2189C450" wp14:editId="3D3CF985">
            <wp:simplePos x="0" y="0"/>
            <wp:positionH relativeFrom="column">
              <wp:posOffset>2895600</wp:posOffset>
            </wp:positionH>
            <wp:positionV relativeFrom="paragraph">
              <wp:posOffset>82550</wp:posOffset>
            </wp:positionV>
            <wp:extent cx="3028950" cy="1833880"/>
            <wp:effectExtent l="0" t="0" r="0" b="0"/>
            <wp:wrapSquare wrapText="bothSides"/>
            <wp:docPr id="307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1">
                      <a:extLst>
                        <a:ext uri="{28A0092B-C50C-407E-A947-70E740481C1C}">
                          <a14:useLocalDpi xmlns:a14="http://schemas.microsoft.com/office/drawing/2010/main" val="0"/>
                        </a:ext>
                      </a:extLst>
                    </a:blip>
                    <a:srcRect l="47917" t="41049" r="29327" b="34436"/>
                    <a:stretch>
                      <a:fillRect/>
                    </a:stretch>
                  </pic:blipFill>
                  <pic:spPr bwMode="auto">
                    <a:xfrm>
                      <a:off x="0" y="0"/>
                      <a:ext cx="3028950" cy="18338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7DFC77" w14:textId="77777777" w:rsidR="00195A82" w:rsidRPr="00195A82" w:rsidRDefault="00195A82" w:rsidP="00195A82">
      <w:pPr>
        <w:spacing w:line="360" w:lineRule="auto"/>
        <w:rPr>
          <w:lang w:val="kk-KZ"/>
        </w:rPr>
      </w:pPr>
      <w:r w:rsidRPr="00195A82">
        <w:rPr>
          <w:lang w:val="kk-KZ"/>
        </w:rPr>
        <w:t>цитарабин в/в струйно 100 мг/м</w:t>
      </w:r>
      <w:r w:rsidRPr="00195A82">
        <w:rPr>
          <w:vertAlign w:val="superscript"/>
          <w:lang w:val="kk-KZ"/>
        </w:rPr>
        <w:t>2</w:t>
      </w:r>
    </w:p>
    <w:p w14:paraId="094B47BC" w14:textId="77777777" w:rsidR="00195A82" w:rsidRPr="00195A82" w:rsidRDefault="00195A82" w:rsidP="00195A82">
      <w:pPr>
        <w:spacing w:line="384" w:lineRule="auto"/>
        <w:rPr>
          <w:lang w:val="kk-KZ"/>
        </w:rPr>
      </w:pPr>
      <w:r w:rsidRPr="00195A82">
        <w:rPr>
          <w:lang w:val="kk-KZ"/>
        </w:rPr>
        <w:t>митоксантрон в/в капельно 1 час 12 мг/м</w:t>
      </w:r>
      <w:r w:rsidRPr="00195A82">
        <w:rPr>
          <w:vertAlign w:val="superscript"/>
          <w:lang w:val="kk-KZ"/>
        </w:rPr>
        <w:t>2</w:t>
      </w:r>
    </w:p>
    <w:p w14:paraId="280BBD5B" w14:textId="77777777" w:rsidR="00195A82" w:rsidRPr="00195A82" w:rsidRDefault="00195A82" w:rsidP="00195A82">
      <w:pPr>
        <w:spacing w:line="384" w:lineRule="auto"/>
        <w:rPr>
          <w:lang w:val="kk-KZ"/>
        </w:rPr>
      </w:pPr>
      <w:r w:rsidRPr="00195A82">
        <w:rPr>
          <w:lang w:val="kk-KZ"/>
        </w:rPr>
        <w:t>этопозид в/в капельно 4 часа 100 мг/м2</w:t>
      </w:r>
    </w:p>
    <w:p w14:paraId="656C1F87" w14:textId="77777777" w:rsidR="00195A82" w:rsidRPr="00195A82" w:rsidRDefault="00195A82" w:rsidP="00195A82">
      <w:pPr>
        <w:spacing w:line="360" w:lineRule="auto"/>
        <w:rPr>
          <w:lang w:val="kk-KZ"/>
        </w:rPr>
      </w:pPr>
      <w:r w:rsidRPr="00195A82">
        <w:rPr>
          <w:lang w:val="kk-KZ"/>
        </w:rPr>
        <w:t>метотрексат/преднизолон э/л</w:t>
      </w:r>
    </w:p>
    <w:p w14:paraId="00026539" w14:textId="77777777" w:rsidR="00195A82" w:rsidRPr="00195A82" w:rsidRDefault="00195A82" w:rsidP="00195A82">
      <w:pPr>
        <w:spacing w:line="360" w:lineRule="auto"/>
        <w:rPr>
          <w:lang w:val="kk-KZ"/>
        </w:rPr>
      </w:pPr>
      <w:r w:rsidRPr="00195A82">
        <w:rPr>
          <w:lang w:val="kk-KZ"/>
        </w:rPr>
        <w:t>КМП</w:t>
      </w:r>
    </w:p>
    <w:p w14:paraId="76F1F3C0" w14:textId="77777777" w:rsidR="00195A82" w:rsidRDefault="00195A82" w:rsidP="00195A82">
      <w:pPr>
        <w:spacing w:line="360" w:lineRule="auto"/>
        <w:rPr>
          <w:sz w:val="20"/>
          <w:szCs w:val="20"/>
          <w:lang w:val="kk-KZ"/>
        </w:rPr>
      </w:pPr>
      <w:r>
        <w:rPr>
          <w:sz w:val="20"/>
          <w:szCs w:val="20"/>
          <w:lang w:val="kk-KZ"/>
        </w:rPr>
        <w:t xml:space="preserve">                                                                           Дни</w:t>
      </w:r>
    </w:p>
    <w:p w14:paraId="3B2107DC" w14:textId="77777777" w:rsidR="006D3759" w:rsidRDefault="006D3759" w:rsidP="00195A82">
      <w:pPr>
        <w:spacing w:line="480" w:lineRule="auto"/>
        <w:rPr>
          <w:b/>
          <w:sz w:val="28"/>
          <w:szCs w:val="28"/>
          <w:lang w:val="kk-KZ"/>
        </w:rPr>
      </w:pPr>
    </w:p>
    <w:p w14:paraId="7D3754F7" w14:textId="77777777" w:rsidR="00195A82" w:rsidRPr="006D3759" w:rsidRDefault="006D3759" w:rsidP="00195A82">
      <w:pPr>
        <w:spacing w:line="480" w:lineRule="auto"/>
        <w:rPr>
          <w:b/>
          <w:sz w:val="28"/>
          <w:szCs w:val="28"/>
          <w:lang w:val="kk-KZ"/>
        </w:rPr>
      </w:pPr>
      <w:r w:rsidRPr="006D3759">
        <w:rPr>
          <w:b/>
          <w:sz w:val="28"/>
          <w:szCs w:val="28"/>
          <w:lang w:val="kk-KZ"/>
        </w:rPr>
        <w:t>Схема 22. Терапия по протоколу МАЕ</w:t>
      </w:r>
    </w:p>
    <w:p w14:paraId="4EC383F6" w14:textId="77777777" w:rsidR="006D3759" w:rsidRDefault="006D3759" w:rsidP="002F5BBC">
      <w:pPr>
        <w:widowControl w:val="0"/>
        <w:autoSpaceDE w:val="0"/>
        <w:autoSpaceDN w:val="0"/>
        <w:adjustRightInd w:val="0"/>
        <w:rPr>
          <w:rFonts w:eastAsia="Calibri"/>
          <w:b/>
          <w:bCs/>
          <w:sz w:val="28"/>
          <w:szCs w:val="28"/>
        </w:rPr>
      </w:pPr>
    </w:p>
    <w:p w14:paraId="3DAA5480" w14:textId="77777777" w:rsidR="00195A82" w:rsidRPr="002F5BBC" w:rsidRDefault="002F5BBC" w:rsidP="002F5BBC">
      <w:pPr>
        <w:widowControl w:val="0"/>
        <w:autoSpaceDE w:val="0"/>
        <w:autoSpaceDN w:val="0"/>
        <w:adjustRightInd w:val="0"/>
        <w:rPr>
          <w:rFonts w:eastAsia="Calibri"/>
          <w:sz w:val="28"/>
          <w:szCs w:val="28"/>
        </w:rPr>
      </w:pPr>
      <w:r>
        <w:rPr>
          <w:rFonts w:eastAsia="Calibri"/>
          <w:b/>
          <w:bCs/>
          <w:sz w:val="28"/>
          <w:szCs w:val="28"/>
        </w:rPr>
        <w:t xml:space="preserve">Условия для начала протокола </w:t>
      </w:r>
      <w:proofErr w:type="gramStart"/>
      <w:r>
        <w:rPr>
          <w:rFonts w:eastAsia="Calibri"/>
          <w:b/>
          <w:bCs/>
          <w:sz w:val="28"/>
          <w:szCs w:val="28"/>
        </w:rPr>
        <w:t>МАЕ</w:t>
      </w:r>
      <w:proofErr w:type="gramEnd"/>
    </w:p>
    <w:p w14:paraId="4A788E10" w14:textId="77777777" w:rsidR="00195A82" w:rsidRPr="004E5315" w:rsidRDefault="002F5BBC" w:rsidP="002F5BBC">
      <w:pPr>
        <w:widowControl w:val="0"/>
        <w:autoSpaceDE w:val="0"/>
        <w:autoSpaceDN w:val="0"/>
        <w:adjustRightInd w:val="0"/>
        <w:rPr>
          <w:rFonts w:eastAsia="Calibri"/>
          <w:sz w:val="28"/>
          <w:szCs w:val="28"/>
        </w:rPr>
      </w:pPr>
      <w:r w:rsidRPr="004E5315">
        <w:rPr>
          <w:rFonts w:eastAsia="Calibri"/>
          <w:sz w:val="28"/>
          <w:szCs w:val="28"/>
        </w:rPr>
        <w:t xml:space="preserve">Нейтрофилы </w:t>
      </w:r>
      <w:r w:rsidR="00195A82" w:rsidRPr="004E5315">
        <w:rPr>
          <w:rFonts w:eastAsia="Calibri"/>
          <w:sz w:val="28"/>
          <w:szCs w:val="28"/>
        </w:rPr>
        <w:t xml:space="preserve">&gt; 0,5 </w:t>
      </w:r>
      <w:r>
        <w:rPr>
          <w:rFonts w:eastAsia="Calibri"/>
          <w:sz w:val="28"/>
          <w:szCs w:val="28"/>
          <w:lang w:val="en-US"/>
        </w:rPr>
        <w:t>x</w:t>
      </w:r>
      <w:r w:rsidR="00195A82" w:rsidRPr="004E5315">
        <w:rPr>
          <w:rFonts w:eastAsia="Calibri"/>
          <w:sz w:val="28"/>
          <w:szCs w:val="28"/>
        </w:rPr>
        <w:t xml:space="preserve"> 10</w:t>
      </w:r>
      <w:r w:rsidR="00195A82" w:rsidRPr="004E5315">
        <w:rPr>
          <w:rFonts w:eastAsia="Calibri"/>
          <w:position w:val="16"/>
          <w:sz w:val="28"/>
          <w:szCs w:val="28"/>
        </w:rPr>
        <w:t>9</w:t>
      </w:r>
      <w:r w:rsidRPr="004E5315">
        <w:rPr>
          <w:rFonts w:eastAsia="Calibri"/>
          <w:sz w:val="28"/>
          <w:szCs w:val="28"/>
        </w:rPr>
        <w:t xml:space="preserve">/л и тромбоциты &gt; 50 </w:t>
      </w:r>
      <w:r>
        <w:rPr>
          <w:rFonts w:eastAsia="Calibri"/>
          <w:sz w:val="28"/>
          <w:szCs w:val="28"/>
          <w:lang w:val="en-US"/>
        </w:rPr>
        <w:t>x</w:t>
      </w:r>
      <w:r w:rsidR="00195A82" w:rsidRPr="004E5315">
        <w:rPr>
          <w:rFonts w:eastAsia="Calibri"/>
          <w:sz w:val="28"/>
          <w:szCs w:val="28"/>
        </w:rPr>
        <w:t>10</w:t>
      </w:r>
      <w:r w:rsidR="00195A82" w:rsidRPr="004E5315">
        <w:rPr>
          <w:rFonts w:eastAsia="Calibri"/>
          <w:position w:val="16"/>
          <w:sz w:val="28"/>
          <w:szCs w:val="28"/>
        </w:rPr>
        <w:t>9</w:t>
      </w:r>
      <w:r w:rsidRPr="004E5315">
        <w:rPr>
          <w:rFonts w:eastAsia="Calibri"/>
          <w:sz w:val="28"/>
          <w:szCs w:val="28"/>
        </w:rPr>
        <w:t>/л</w:t>
      </w:r>
      <w:r w:rsidR="00195A82" w:rsidRPr="004E5315">
        <w:rPr>
          <w:rFonts w:eastAsia="Calibri"/>
          <w:sz w:val="28"/>
          <w:szCs w:val="28"/>
        </w:rPr>
        <w:t>.</w:t>
      </w:r>
    </w:p>
    <w:p w14:paraId="0DEED44E" w14:textId="77777777" w:rsidR="00195A82" w:rsidRPr="004E5315" w:rsidRDefault="00195A82"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195A82">
        <w:rPr>
          <w:rFonts w:eastAsia="Calibri"/>
          <w:sz w:val="28"/>
          <w:szCs w:val="28"/>
          <w:lang w:val="en-US"/>
        </w:rPr>
        <w:t></w:t>
      </w:r>
      <w:r w:rsidRPr="004E5315">
        <w:rPr>
          <w:rFonts w:eastAsia="Calibri"/>
          <w:sz w:val="28"/>
          <w:szCs w:val="28"/>
        </w:rPr>
        <w:t xml:space="preserve"> </w:t>
      </w:r>
      <w:r w:rsidRPr="00195A82">
        <w:rPr>
          <w:rFonts w:eastAsia="Calibri"/>
          <w:sz w:val="28"/>
          <w:szCs w:val="28"/>
          <w:lang w:val="en-US"/>
        </w:rPr>
        <w:t> </w:t>
      </w:r>
      <w:r w:rsidR="002F5BBC" w:rsidRPr="004E5315">
        <w:rPr>
          <w:rFonts w:eastAsia="Calibri"/>
          <w:sz w:val="28"/>
          <w:szCs w:val="28"/>
        </w:rPr>
        <w:t>Цитозинарабинозид</w:t>
      </w:r>
      <w:proofErr w:type="gramEnd"/>
      <w:r w:rsidRPr="004E5315">
        <w:rPr>
          <w:rFonts w:eastAsia="Calibri"/>
          <w:sz w:val="28"/>
          <w:szCs w:val="28"/>
        </w:rPr>
        <w:t xml:space="preserve">: 100 </w:t>
      </w:r>
      <w:r w:rsidR="002F5BBC" w:rsidRPr="004E5315">
        <w:rPr>
          <w:rFonts w:eastAsia="Calibri"/>
          <w:sz w:val="28"/>
          <w:szCs w:val="28"/>
        </w:rPr>
        <w:t>мг</w:t>
      </w:r>
      <w:r w:rsidRPr="004E5315">
        <w:rPr>
          <w:rFonts w:eastAsia="Calibri"/>
          <w:sz w:val="28"/>
          <w:szCs w:val="28"/>
        </w:rPr>
        <w:t>/</w:t>
      </w:r>
      <w:r w:rsidR="002F5BBC" w:rsidRPr="004E5315">
        <w:rPr>
          <w:rFonts w:eastAsia="Calibri"/>
          <w:sz w:val="28"/>
          <w:szCs w:val="28"/>
        </w:rPr>
        <w:t>м</w:t>
      </w:r>
      <w:r w:rsidRPr="004E5315">
        <w:rPr>
          <w:rFonts w:eastAsia="Calibri"/>
          <w:position w:val="16"/>
          <w:sz w:val="28"/>
          <w:szCs w:val="28"/>
        </w:rPr>
        <w:t>2</w:t>
      </w:r>
      <w:r w:rsidR="002F5BBC" w:rsidRPr="004E5315">
        <w:rPr>
          <w:rFonts w:eastAsia="Calibri"/>
          <w:sz w:val="28"/>
          <w:szCs w:val="28"/>
        </w:rPr>
        <w:t xml:space="preserve"> в/в струйно</w:t>
      </w:r>
      <w:r w:rsidRPr="004E5315">
        <w:rPr>
          <w:rFonts w:eastAsia="Calibri"/>
          <w:sz w:val="28"/>
          <w:szCs w:val="28"/>
        </w:rPr>
        <w:t xml:space="preserve"> </w:t>
      </w:r>
      <w:r w:rsidR="002F5BBC" w:rsidRPr="004E5315">
        <w:rPr>
          <w:rFonts w:eastAsia="Calibri"/>
          <w:sz w:val="28"/>
          <w:szCs w:val="28"/>
        </w:rPr>
        <w:t>каждые</w:t>
      </w:r>
      <w:r w:rsidRPr="004E5315">
        <w:rPr>
          <w:rFonts w:eastAsia="Calibri"/>
          <w:sz w:val="28"/>
          <w:szCs w:val="28"/>
        </w:rPr>
        <w:t xml:space="preserve">12 </w:t>
      </w:r>
      <w:r w:rsidR="002F5BBC" w:rsidRPr="004E5315">
        <w:rPr>
          <w:rFonts w:eastAsia="Calibri"/>
          <w:sz w:val="28"/>
          <w:szCs w:val="28"/>
        </w:rPr>
        <w:t>часов</w:t>
      </w:r>
      <w:r w:rsidRPr="004E5315">
        <w:rPr>
          <w:rFonts w:eastAsia="Calibri"/>
          <w:sz w:val="28"/>
          <w:szCs w:val="28"/>
        </w:rPr>
        <w:t xml:space="preserve"> </w:t>
      </w:r>
      <w:r w:rsidR="002F5BBC" w:rsidRPr="004E5315">
        <w:rPr>
          <w:rFonts w:eastAsia="Calibri"/>
          <w:sz w:val="28"/>
          <w:szCs w:val="28"/>
        </w:rPr>
        <w:t>в дни</w:t>
      </w:r>
      <w:r w:rsidRPr="004E5315">
        <w:rPr>
          <w:rFonts w:eastAsia="Calibri"/>
          <w:sz w:val="28"/>
          <w:szCs w:val="28"/>
        </w:rPr>
        <w:t xml:space="preserve"> 1-10 (20 </w:t>
      </w:r>
      <w:r w:rsidR="002F5BBC" w:rsidRPr="004E5315">
        <w:rPr>
          <w:rFonts w:eastAsia="Calibri"/>
          <w:sz w:val="28"/>
          <w:szCs w:val="28"/>
        </w:rPr>
        <w:t>доз</w:t>
      </w:r>
      <w:r w:rsidRPr="004E5315">
        <w:rPr>
          <w:rFonts w:eastAsia="Calibri"/>
          <w:sz w:val="28"/>
          <w:szCs w:val="28"/>
        </w:rPr>
        <w:t xml:space="preserve">). </w:t>
      </w:r>
    </w:p>
    <w:p w14:paraId="1E537BAC" w14:textId="77777777" w:rsidR="00195A82" w:rsidRPr="004E5315" w:rsidRDefault="00195A82"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195A82">
        <w:rPr>
          <w:rFonts w:eastAsia="Calibri"/>
          <w:sz w:val="28"/>
          <w:szCs w:val="28"/>
          <w:lang w:val="en-US"/>
        </w:rPr>
        <w:t></w:t>
      </w:r>
      <w:r w:rsidRPr="004E5315">
        <w:rPr>
          <w:rFonts w:eastAsia="Calibri"/>
          <w:sz w:val="28"/>
          <w:szCs w:val="28"/>
        </w:rPr>
        <w:t xml:space="preserve"> </w:t>
      </w:r>
      <w:r w:rsidRPr="00195A82">
        <w:rPr>
          <w:rFonts w:eastAsia="Calibri"/>
          <w:sz w:val="28"/>
          <w:szCs w:val="28"/>
          <w:lang w:val="en-US"/>
        </w:rPr>
        <w:t> </w:t>
      </w:r>
      <w:r w:rsidR="002F5BBC" w:rsidRPr="004E5315">
        <w:rPr>
          <w:rFonts w:eastAsia="Calibri"/>
          <w:sz w:val="28"/>
          <w:szCs w:val="28"/>
        </w:rPr>
        <w:t>Митоксантрон</w:t>
      </w:r>
      <w:proofErr w:type="gramEnd"/>
      <w:r w:rsidRPr="004E5315">
        <w:rPr>
          <w:rFonts w:eastAsia="Calibri"/>
          <w:sz w:val="28"/>
          <w:szCs w:val="28"/>
        </w:rPr>
        <w:t xml:space="preserve">: 12 </w:t>
      </w:r>
      <w:r w:rsidR="002F5BBC" w:rsidRPr="004E5315">
        <w:rPr>
          <w:rFonts w:eastAsia="Calibri"/>
          <w:sz w:val="28"/>
          <w:szCs w:val="28"/>
        </w:rPr>
        <w:t>мг</w:t>
      </w:r>
      <w:r w:rsidRPr="004E5315">
        <w:rPr>
          <w:rFonts w:eastAsia="Calibri"/>
          <w:sz w:val="28"/>
          <w:szCs w:val="28"/>
        </w:rPr>
        <w:t>/</w:t>
      </w:r>
      <w:r w:rsidR="002F5BBC" w:rsidRPr="004E5315">
        <w:rPr>
          <w:rFonts w:eastAsia="Calibri"/>
          <w:sz w:val="28"/>
          <w:szCs w:val="28"/>
        </w:rPr>
        <w:t>м</w:t>
      </w:r>
      <w:r w:rsidRPr="004E5315">
        <w:rPr>
          <w:rFonts w:eastAsia="Calibri"/>
          <w:position w:val="16"/>
          <w:sz w:val="28"/>
          <w:szCs w:val="28"/>
        </w:rPr>
        <w:t xml:space="preserve">2 </w:t>
      </w:r>
      <w:r w:rsidR="002F5BBC" w:rsidRPr="004E5315">
        <w:rPr>
          <w:rFonts w:eastAsia="Calibri"/>
          <w:sz w:val="28"/>
          <w:szCs w:val="28"/>
        </w:rPr>
        <w:t>в/в</w:t>
      </w:r>
      <w:r w:rsidRPr="004E5315">
        <w:rPr>
          <w:rFonts w:eastAsia="Calibri"/>
          <w:sz w:val="28"/>
          <w:szCs w:val="28"/>
        </w:rPr>
        <w:t xml:space="preserve"> </w:t>
      </w:r>
      <w:r w:rsidR="002F5BBC" w:rsidRPr="004E5315">
        <w:rPr>
          <w:rFonts w:eastAsia="Calibri"/>
          <w:sz w:val="28"/>
          <w:szCs w:val="28"/>
        </w:rPr>
        <w:t>капельно 1 час в дни</w:t>
      </w:r>
      <w:r w:rsidRPr="004E5315">
        <w:rPr>
          <w:rFonts w:eastAsia="Calibri"/>
          <w:sz w:val="28"/>
          <w:szCs w:val="28"/>
        </w:rPr>
        <w:t xml:space="preserve"> 1, 3 </w:t>
      </w:r>
      <w:r w:rsidR="002F5BBC" w:rsidRPr="004E5315">
        <w:rPr>
          <w:rFonts w:eastAsia="Calibri"/>
          <w:sz w:val="28"/>
          <w:szCs w:val="28"/>
        </w:rPr>
        <w:t>и</w:t>
      </w:r>
      <w:r w:rsidRPr="004E5315">
        <w:rPr>
          <w:rFonts w:eastAsia="Calibri"/>
          <w:sz w:val="28"/>
          <w:szCs w:val="28"/>
        </w:rPr>
        <w:t xml:space="preserve"> 5 (3 </w:t>
      </w:r>
      <w:r w:rsidR="002F5BBC" w:rsidRPr="004E5315">
        <w:rPr>
          <w:rFonts w:eastAsia="Calibri"/>
          <w:sz w:val="28"/>
          <w:szCs w:val="28"/>
        </w:rPr>
        <w:t>дозы</w:t>
      </w:r>
      <w:r w:rsidRPr="004E5315">
        <w:rPr>
          <w:rFonts w:eastAsia="Calibri"/>
          <w:sz w:val="28"/>
          <w:szCs w:val="28"/>
        </w:rPr>
        <w:t xml:space="preserve">). </w:t>
      </w:r>
    </w:p>
    <w:p w14:paraId="03BC25F8" w14:textId="77777777" w:rsidR="00195A82" w:rsidRPr="004E5315" w:rsidRDefault="00195A82"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195A82">
        <w:rPr>
          <w:rFonts w:eastAsia="Calibri"/>
          <w:sz w:val="28"/>
          <w:szCs w:val="28"/>
          <w:lang w:val="en-US"/>
        </w:rPr>
        <w:t></w:t>
      </w:r>
      <w:r w:rsidRPr="004E5315">
        <w:rPr>
          <w:rFonts w:eastAsia="Calibri"/>
          <w:sz w:val="28"/>
          <w:szCs w:val="28"/>
        </w:rPr>
        <w:t xml:space="preserve"> </w:t>
      </w:r>
      <w:r w:rsidRPr="00195A82">
        <w:rPr>
          <w:rFonts w:eastAsia="Calibri"/>
          <w:sz w:val="28"/>
          <w:szCs w:val="28"/>
          <w:lang w:val="en-US"/>
        </w:rPr>
        <w:t> </w:t>
      </w:r>
      <w:r w:rsidR="002F5BBC" w:rsidRPr="004E5315">
        <w:rPr>
          <w:rFonts w:eastAsia="Calibri"/>
          <w:sz w:val="28"/>
          <w:szCs w:val="28"/>
        </w:rPr>
        <w:t>Этопозид</w:t>
      </w:r>
      <w:proofErr w:type="gramEnd"/>
      <w:r w:rsidRPr="004E5315">
        <w:rPr>
          <w:rFonts w:eastAsia="Calibri"/>
          <w:sz w:val="28"/>
          <w:szCs w:val="28"/>
        </w:rPr>
        <w:t xml:space="preserve">: 100 </w:t>
      </w:r>
      <w:r w:rsidR="002F5BBC" w:rsidRPr="004E5315">
        <w:rPr>
          <w:rFonts w:eastAsia="Calibri"/>
          <w:sz w:val="28"/>
          <w:szCs w:val="28"/>
        </w:rPr>
        <w:t>мг</w:t>
      </w:r>
      <w:r w:rsidRPr="004E5315">
        <w:rPr>
          <w:rFonts w:eastAsia="Calibri"/>
          <w:sz w:val="28"/>
          <w:szCs w:val="28"/>
        </w:rPr>
        <w:t>/</w:t>
      </w:r>
      <w:r w:rsidR="002F5BBC" w:rsidRPr="004E5315">
        <w:rPr>
          <w:rFonts w:eastAsia="Calibri"/>
          <w:sz w:val="28"/>
          <w:szCs w:val="28"/>
        </w:rPr>
        <w:t>м</w:t>
      </w:r>
      <w:r w:rsidRPr="004E5315">
        <w:rPr>
          <w:rFonts w:eastAsia="Calibri"/>
          <w:position w:val="16"/>
          <w:sz w:val="28"/>
          <w:szCs w:val="28"/>
        </w:rPr>
        <w:t xml:space="preserve">2 </w:t>
      </w:r>
      <w:r w:rsidR="002F5BBC" w:rsidRPr="004E5315">
        <w:rPr>
          <w:rFonts w:eastAsia="Calibri"/>
          <w:sz w:val="28"/>
          <w:szCs w:val="28"/>
        </w:rPr>
        <w:t>в/в капельно</w:t>
      </w:r>
      <w:r w:rsidRPr="004E5315">
        <w:rPr>
          <w:rFonts w:eastAsia="Calibri"/>
          <w:sz w:val="28"/>
          <w:szCs w:val="28"/>
        </w:rPr>
        <w:t xml:space="preserve"> 4 </w:t>
      </w:r>
      <w:r w:rsidR="002F5BBC" w:rsidRPr="004E5315">
        <w:rPr>
          <w:rFonts w:eastAsia="Calibri"/>
          <w:sz w:val="28"/>
          <w:szCs w:val="28"/>
        </w:rPr>
        <w:t>часа</w:t>
      </w:r>
      <w:r w:rsidRPr="004E5315">
        <w:rPr>
          <w:rFonts w:eastAsia="Calibri"/>
          <w:sz w:val="28"/>
          <w:szCs w:val="28"/>
        </w:rPr>
        <w:t xml:space="preserve"> </w:t>
      </w:r>
      <w:r w:rsidR="002F5BBC" w:rsidRPr="004E5315">
        <w:rPr>
          <w:rFonts w:eastAsia="Calibri"/>
          <w:sz w:val="28"/>
          <w:szCs w:val="28"/>
        </w:rPr>
        <w:t>в</w:t>
      </w:r>
      <w:r w:rsidRPr="004E5315">
        <w:rPr>
          <w:rFonts w:eastAsia="Calibri"/>
          <w:sz w:val="28"/>
          <w:szCs w:val="28"/>
        </w:rPr>
        <w:t xml:space="preserve"> </w:t>
      </w:r>
      <w:r w:rsidR="002F5BBC" w:rsidRPr="004E5315">
        <w:rPr>
          <w:rFonts w:eastAsia="Calibri"/>
          <w:sz w:val="28"/>
          <w:szCs w:val="28"/>
        </w:rPr>
        <w:t>дни</w:t>
      </w:r>
      <w:r w:rsidRPr="004E5315">
        <w:rPr>
          <w:rFonts w:eastAsia="Calibri"/>
          <w:sz w:val="28"/>
          <w:szCs w:val="28"/>
        </w:rPr>
        <w:t xml:space="preserve"> 1-5 (5 </w:t>
      </w:r>
      <w:r w:rsidR="002F5BBC" w:rsidRPr="004E5315">
        <w:rPr>
          <w:rFonts w:eastAsia="Calibri"/>
          <w:sz w:val="28"/>
          <w:szCs w:val="28"/>
        </w:rPr>
        <w:t>доз</w:t>
      </w:r>
      <w:r w:rsidRPr="004E5315">
        <w:rPr>
          <w:rFonts w:eastAsia="Calibri"/>
          <w:sz w:val="28"/>
          <w:szCs w:val="28"/>
        </w:rPr>
        <w:t xml:space="preserve">). </w:t>
      </w:r>
    </w:p>
    <w:p w14:paraId="64093C36" w14:textId="77777777" w:rsidR="00195A82" w:rsidRPr="006D3759" w:rsidRDefault="00195A82"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r w:rsidRPr="00195A82">
        <w:rPr>
          <w:rFonts w:eastAsia="Calibri"/>
          <w:sz w:val="28"/>
          <w:szCs w:val="28"/>
          <w:lang w:val="en-US"/>
        </w:rPr>
        <w:t></w:t>
      </w:r>
      <w:r w:rsidRPr="004E5315">
        <w:rPr>
          <w:rFonts w:eastAsia="Calibri"/>
          <w:sz w:val="28"/>
          <w:szCs w:val="28"/>
        </w:rPr>
        <w:t xml:space="preserve"> </w:t>
      </w:r>
      <w:r w:rsidRPr="00195A82">
        <w:rPr>
          <w:rFonts w:eastAsia="Calibri"/>
          <w:sz w:val="28"/>
          <w:szCs w:val="28"/>
          <w:lang w:val="en-US"/>
        </w:rPr>
        <w:t> </w:t>
      </w:r>
      <w:r w:rsidR="002F5BBC" w:rsidRPr="004E5315">
        <w:rPr>
          <w:rFonts w:eastAsia="Calibri"/>
          <w:sz w:val="28"/>
          <w:szCs w:val="28"/>
        </w:rPr>
        <w:t>Интратекальная терапия в день</w:t>
      </w:r>
      <w:r w:rsidRPr="004E5315">
        <w:rPr>
          <w:rFonts w:eastAsia="Calibri"/>
          <w:sz w:val="28"/>
          <w:szCs w:val="28"/>
        </w:rPr>
        <w:t xml:space="preserve"> 1</w:t>
      </w:r>
      <w:r w:rsidR="002F5BBC" w:rsidRPr="004E5315">
        <w:rPr>
          <w:rFonts w:eastAsia="Calibri"/>
          <w:sz w:val="28"/>
          <w:szCs w:val="28"/>
        </w:rPr>
        <w:t xml:space="preserve"> </w:t>
      </w:r>
      <w:r w:rsidR="002F5BBC" w:rsidRPr="006D3759">
        <w:rPr>
          <w:rFonts w:eastAsia="Calibri"/>
          <w:color w:val="191919"/>
          <w:sz w:val="28"/>
          <w:szCs w:val="28"/>
        </w:rPr>
        <w:t xml:space="preserve">(возрастные дозировки см в таблице </w:t>
      </w:r>
      <w:r w:rsidR="006D3759" w:rsidRPr="006D3759">
        <w:rPr>
          <w:rFonts w:eastAsia="Calibri"/>
          <w:color w:val="191919"/>
          <w:sz w:val="28"/>
          <w:szCs w:val="28"/>
        </w:rPr>
        <w:t>4</w:t>
      </w:r>
      <w:r w:rsidR="002F5BBC" w:rsidRPr="006D3759">
        <w:rPr>
          <w:rFonts w:eastAsia="Calibri"/>
          <w:color w:val="191919"/>
          <w:sz w:val="28"/>
          <w:szCs w:val="28"/>
        </w:rPr>
        <w:t>):</w:t>
      </w:r>
      <w:r w:rsidRPr="006D3759">
        <w:rPr>
          <w:rFonts w:eastAsia="Calibri"/>
          <w:sz w:val="28"/>
          <w:szCs w:val="28"/>
        </w:rPr>
        <w:t xml:space="preserve"> </w:t>
      </w:r>
    </w:p>
    <w:p w14:paraId="5157C865" w14:textId="77777777" w:rsidR="00195A82" w:rsidRPr="004E5315" w:rsidRDefault="00195A82" w:rsidP="002F5BBC">
      <w:pPr>
        <w:widowControl w:val="0"/>
        <w:tabs>
          <w:tab w:val="left" w:pos="90"/>
        </w:tabs>
        <w:autoSpaceDE w:val="0"/>
        <w:autoSpaceDN w:val="0"/>
        <w:adjustRightInd w:val="0"/>
        <w:jc w:val="both"/>
        <w:rPr>
          <w:color w:val="000000"/>
          <w:sz w:val="28"/>
          <w:szCs w:val="28"/>
        </w:rPr>
      </w:pPr>
    </w:p>
    <w:p w14:paraId="2FAFB04C" w14:textId="77777777" w:rsidR="00195A82" w:rsidRDefault="00195A82" w:rsidP="002F5BBC">
      <w:pPr>
        <w:widowControl w:val="0"/>
        <w:tabs>
          <w:tab w:val="left" w:pos="90"/>
        </w:tabs>
        <w:autoSpaceDE w:val="0"/>
        <w:autoSpaceDN w:val="0"/>
        <w:adjustRightInd w:val="0"/>
        <w:jc w:val="both"/>
        <w:rPr>
          <w:color w:val="000000"/>
          <w:sz w:val="28"/>
          <w:szCs w:val="28"/>
        </w:rPr>
      </w:pPr>
    </w:p>
    <w:p w14:paraId="020B12C7" w14:textId="77777777" w:rsidR="002F5BBC" w:rsidRDefault="002F5BBC" w:rsidP="002F5BBC">
      <w:pPr>
        <w:widowControl w:val="0"/>
        <w:tabs>
          <w:tab w:val="left" w:pos="90"/>
        </w:tabs>
        <w:autoSpaceDE w:val="0"/>
        <w:autoSpaceDN w:val="0"/>
        <w:adjustRightInd w:val="0"/>
        <w:jc w:val="both"/>
        <w:rPr>
          <w:color w:val="000000"/>
          <w:sz w:val="28"/>
          <w:szCs w:val="28"/>
        </w:rPr>
      </w:pPr>
    </w:p>
    <w:p w14:paraId="7DDC147C" w14:textId="77777777" w:rsidR="002F5BBC" w:rsidRDefault="002F5BBC" w:rsidP="002F5BBC">
      <w:pPr>
        <w:widowControl w:val="0"/>
        <w:tabs>
          <w:tab w:val="left" w:pos="90"/>
        </w:tabs>
        <w:autoSpaceDE w:val="0"/>
        <w:autoSpaceDN w:val="0"/>
        <w:adjustRightInd w:val="0"/>
        <w:jc w:val="both"/>
        <w:rPr>
          <w:color w:val="000000"/>
          <w:sz w:val="28"/>
          <w:szCs w:val="28"/>
        </w:rPr>
      </w:pPr>
    </w:p>
    <w:p w14:paraId="7F0AE217" w14:textId="77777777" w:rsidR="002F5BBC" w:rsidRDefault="002F5BBC" w:rsidP="002F5BBC">
      <w:pPr>
        <w:widowControl w:val="0"/>
        <w:tabs>
          <w:tab w:val="left" w:pos="90"/>
        </w:tabs>
        <w:autoSpaceDE w:val="0"/>
        <w:autoSpaceDN w:val="0"/>
        <w:adjustRightInd w:val="0"/>
        <w:jc w:val="both"/>
        <w:rPr>
          <w:color w:val="000000"/>
          <w:sz w:val="28"/>
          <w:szCs w:val="28"/>
        </w:rPr>
      </w:pPr>
    </w:p>
    <w:p w14:paraId="5F9085AA" w14:textId="77777777" w:rsidR="006D3759" w:rsidRDefault="006D3759" w:rsidP="002F5BBC">
      <w:pPr>
        <w:widowControl w:val="0"/>
        <w:tabs>
          <w:tab w:val="left" w:pos="90"/>
        </w:tabs>
        <w:autoSpaceDE w:val="0"/>
        <w:autoSpaceDN w:val="0"/>
        <w:adjustRightInd w:val="0"/>
        <w:jc w:val="both"/>
        <w:rPr>
          <w:color w:val="000000"/>
          <w:sz w:val="28"/>
          <w:szCs w:val="28"/>
        </w:rPr>
      </w:pPr>
    </w:p>
    <w:p w14:paraId="4664A798" w14:textId="77777777" w:rsidR="006D3759" w:rsidRDefault="006D3759" w:rsidP="002F5BBC">
      <w:pPr>
        <w:widowControl w:val="0"/>
        <w:tabs>
          <w:tab w:val="left" w:pos="90"/>
        </w:tabs>
        <w:autoSpaceDE w:val="0"/>
        <w:autoSpaceDN w:val="0"/>
        <w:adjustRightInd w:val="0"/>
        <w:jc w:val="both"/>
        <w:rPr>
          <w:color w:val="000000"/>
          <w:sz w:val="28"/>
          <w:szCs w:val="28"/>
        </w:rPr>
      </w:pPr>
    </w:p>
    <w:p w14:paraId="1E7E4E15" w14:textId="77777777" w:rsidR="006D3759" w:rsidRDefault="006D3759" w:rsidP="002F5BBC">
      <w:pPr>
        <w:widowControl w:val="0"/>
        <w:tabs>
          <w:tab w:val="left" w:pos="90"/>
        </w:tabs>
        <w:autoSpaceDE w:val="0"/>
        <w:autoSpaceDN w:val="0"/>
        <w:adjustRightInd w:val="0"/>
        <w:jc w:val="both"/>
        <w:rPr>
          <w:color w:val="000000"/>
          <w:sz w:val="28"/>
          <w:szCs w:val="28"/>
        </w:rPr>
      </w:pPr>
    </w:p>
    <w:p w14:paraId="6E8649A0" w14:textId="77777777" w:rsidR="006D3759" w:rsidRDefault="006D3759" w:rsidP="002F5BBC">
      <w:pPr>
        <w:widowControl w:val="0"/>
        <w:tabs>
          <w:tab w:val="left" w:pos="90"/>
        </w:tabs>
        <w:autoSpaceDE w:val="0"/>
        <w:autoSpaceDN w:val="0"/>
        <w:adjustRightInd w:val="0"/>
        <w:jc w:val="both"/>
        <w:rPr>
          <w:color w:val="000000"/>
          <w:sz w:val="28"/>
          <w:szCs w:val="28"/>
        </w:rPr>
      </w:pPr>
    </w:p>
    <w:p w14:paraId="30C382B3" w14:textId="77777777" w:rsidR="002F5BBC" w:rsidRDefault="002F5BBC" w:rsidP="002F5BBC">
      <w:pPr>
        <w:widowControl w:val="0"/>
        <w:tabs>
          <w:tab w:val="left" w:pos="90"/>
        </w:tabs>
        <w:autoSpaceDE w:val="0"/>
        <w:autoSpaceDN w:val="0"/>
        <w:adjustRightInd w:val="0"/>
        <w:jc w:val="both"/>
        <w:rPr>
          <w:color w:val="000000"/>
          <w:sz w:val="28"/>
          <w:szCs w:val="28"/>
        </w:rPr>
      </w:pPr>
    </w:p>
    <w:p w14:paraId="5779E55E" w14:textId="77777777" w:rsidR="002F5BBC" w:rsidRPr="004E5315" w:rsidRDefault="002F5BBC" w:rsidP="00410D3B">
      <w:pPr>
        <w:widowControl w:val="0"/>
        <w:tabs>
          <w:tab w:val="left" w:pos="90"/>
        </w:tabs>
        <w:autoSpaceDE w:val="0"/>
        <w:autoSpaceDN w:val="0"/>
        <w:adjustRightInd w:val="0"/>
        <w:jc w:val="center"/>
        <w:rPr>
          <w:b/>
          <w:color w:val="000000"/>
          <w:sz w:val="28"/>
          <w:szCs w:val="28"/>
        </w:rPr>
      </w:pPr>
      <w:r w:rsidRPr="00410D3B">
        <w:rPr>
          <w:b/>
          <w:color w:val="000000"/>
          <w:sz w:val="28"/>
          <w:szCs w:val="28"/>
        </w:rPr>
        <w:lastRenderedPageBreak/>
        <w:t xml:space="preserve">Протокол </w:t>
      </w:r>
      <w:r w:rsidRPr="00410D3B">
        <w:rPr>
          <w:b/>
          <w:color w:val="000000"/>
          <w:sz w:val="28"/>
          <w:szCs w:val="28"/>
          <w:lang w:val="en-US"/>
        </w:rPr>
        <w:t>MARMA</w:t>
      </w:r>
    </w:p>
    <w:p w14:paraId="7A6126E7" w14:textId="77777777" w:rsidR="002F5BBC" w:rsidRPr="004E5315" w:rsidRDefault="00271F81" w:rsidP="002F5BBC">
      <w:pPr>
        <w:widowControl w:val="0"/>
        <w:tabs>
          <w:tab w:val="left" w:pos="90"/>
        </w:tabs>
        <w:autoSpaceDE w:val="0"/>
        <w:autoSpaceDN w:val="0"/>
        <w:adjustRightInd w:val="0"/>
        <w:jc w:val="both"/>
        <w:rPr>
          <w:color w:val="000000"/>
          <w:sz w:val="28"/>
          <w:szCs w:val="28"/>
        </w:rPr>
      </w:pPr>
      <w:r>
        <w:rPr>
          <w:noProof/>
          <w:lang w:val="tr-TR" w:eastAsia="tr-TR"/>
        </w:rPr>
        <w:drawing>
          <wp:anchor distT="0" distB="0" distL="114300" distR="114300" simplePos="0" relativeHeight="251650048" behindDoc="0" locked="0" layoutInCell="1" allowOverlap="1" wp14:anchorId="673D2F97" wp14:editId="3157B09D">
            <wp:simplePos x="0" y="0"/>
            <wp:positionH relativeFrom="column">
              <wp:posOffset>2438400</wp:posOffset>
            </wp:positionH>
            <wp:positionV relativeFrom="paragraph">
              <wp:posOffset>24130</wp:posOffset>
            </wp:positionV>
            <wp:extent cx="3848100" cy="3000375"/>
            <wp:effectExtent l="0" t="0" r="12700" b="0"/>
            <wp:wrapSquare wrapText="bothSides"/>
            <wp:docPr id="307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2">
                      <a:extLst>
                        <a:ext uri="{28A0092B-C50C-407E-A947-70E740481C1C}">
                          <a14:useLocalDpi xmlns:a14="http://schemas.microsoft.com/office/drawing/2010/main" val="0"/>
                        </a:ext>
                      </a:extLst>
                    </a:blip>
                    <a:srcRect l="48718" t="31642" r="26923" b="35861"/>
                    <a:stretch>
                      <a:fillRect/>
                    </a:stretch>
                  </pic:blipFill>
                  <pic:spPr bwMode="auto">
                    <a:xfrm>
                      <a:off x="0" y="0"/>
                      <a:ext cx="3848100" cy="3000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1E715D" w14:textId="77777777" w:rsidR="002F5BBC" w:rsidRPr="002F5BBC" w:rsidRDefault="002F5BBC" w:rsidP="002F5BBC">
      <w:pPr>
        <w:spacing w:line="480" w:lineRule="auto"/>
        <w:rPr>
          <w:sz w:val="20"/>
          <w:szCs w:val="20"/>
          <w:lang w:val="kk-KZ"/>
        </w:rPr>
      </w:pPr>
      <w:r w:rsidRPr="002F5BBC">
        <w:rPr>
          <w:lang w:val="kk-KZ"/>
        </w:rPr>
        <w:t>6-меркаптопурин 25мг/м</w:t>
      </w:r>
      <w:r w:rsidRPr="002F5BBC">
        <w:rPr>
          <w:vertAlign w:val="superscript"/>
          <w:lang w:val="kk-KZ"/>
        </w:rPr>
        <w:t>2</w:t>
      </w:r>
      <w:r w:rsidRPr="002F5BBC">
        <w:rPr>
          <w:lang w:val="kk-KZ"/>
        </w:rPr>
        <w:t>/день</w:t>
      </w:r>
    </w:p>
    <w:p w14:paraId="36EFE9F5" w14:textId="77777777" w:rsidR="002F5BBC" w:rsidRPr="002F5BBC" w:rsidRDefault="002F5BBC" w:rsidP="002F5BBC">
      <w:pPr>
        <w:rPr>
          <w:lang w:val="kk-KZ"/>
        </w:rPr>
      </w:pPr>
      <w:r w:rsidRPr="002F5BBC">
        <w:rPr>
          <w:lang w:val="kk-KZ"/>
        </w:rPr>
        <w:t>ВД-Метотрексат в/в капельно 24 часа 5000 мг/м</w:t>
      </w:r>
      <w:r w:rsidRPr="002F5BBC">
        <w:rPr>
          <w:vertAlign w:val="superscript"/>
          <w:lang w:val="kk-KZ"/>
        </w:rPr>
        <w:t>2</w:t>
      </w:r>
    </w:p>
    <w:p w14:paraId="2CEF2882" w14:textId="77777777" w:rsidR="002F5BBC" w:rsidRPr="002F5BBC" w:rsidRDefault="002F5BBC" w:rsidP="002F5BBC">
      <w:pPr>
        <w:ind w:firstLine="709"/>
        <w:rPr>
          <w:sz w:val="20"/>
          <w:szCs w:val="20"/>
          <w:lang w:val="kk-KZ"/>
        </w:rPr>
      </w:pPr>
      <w:r w:rsidRPr="002F5BBC">
        <w:rPr>
          <w:sz w:val="20"/>
          <w:szCs w:val="20"/>
          <w:lang w:val="kk-KZ"/>
        </w:rPr>
        <w:t>Кальция-фолинат 15 мг/м</w:t>
      </w:r>
      <w:r w:rsidRPr="002F5BBC">
        <w:rPr>
          <w:sz w:val="20"/>
          <w:szCs w:val="20"/>
          <w:vertAlign w:val="superscript"/>
          <w:lang w:val="kk-KZ"/>
        </w:rPr>
        <w:t>2</w:t>
      </w:r>
      <w:r w:rsidRPr="002F5BBC">
        <w:rPr>
          <w:sz w:val="20"/>
          <w:szCs w:val="20"/>
          <w:lang w:val="kk-KZ"/>
        </w:rPr>
        <w:t>/доза</w:t>
      </w:r>
    </w:p>
    <w:p w14:paraId="6DF1C828" w14:textId="77777777" w:rsidR="002F5BBC" w:rsidRPr="002F5BBC" w:rsidRDefault="002F5BBC" w:rsidP="002F5BBC">
      <w:pPr>
        <w:spacing w:line="480" w:lineRule="auto"/>
        <w:rPr>
          <w:lang w:val="kk-KZ"/>
        </w:rPr>
      </w:pPr>
      <w:r w:rsidRPr="002F5BBC">
        <w:rPr>
          <w:lang w:val="kk-KZ"/>
        </w:rPr>
        <w:t>Метотрексат/преднизолон  э/л</w:t>
      </w:r>
    </w:p>
    <w:p w14:paraId="6F98AAED" w14:textId="77777777" w:rsidR="002F5BBC" w:rsidRPr="002F5BBC" w:rsidRDefault="002F5BBC" w:rsidP="002F5BBC">
      <w:pPr>
        <w:spacing w:after="120"/>
        <w:rPr>
          <w:lang w:val="kk-KZ"/>
        </w:rPr>
      </w:pPr>
      <w:r w:rsidRPr="002F5BBC">
        <w:rPr>
          <w:lang w:val="kk-KZ"/>
        </w:rPr>
        <w:t>Цитарабин в/в капельно 3 часа 3000 мг/м</w:t>
      </w:r>
      <w:r w:rsidRPr="002F5BBC">
        <w:rPr>
          <w:vertAlign w:val="superscript"/>
          <w:lang w:val="kk-KZ"/>
        </w:rPr>
        <w:t>2</w:t>
      </w:r>
      <w:r w:rsidRPr="002F5BBC">
        <w:rPr>
          <w:lang w:val="kk-KZ"/>
        </w:rPr>
        <w:t>/доза</w:t>
      </w:r>
    </w:p>
    <w:p w14:paraId="4EE244CD" w14:textId="77777777" w:rsidR="002F5BBC" w:rsidRPr="002F5BBC" w:rsidRDefault="002F5BBC" w:rsidP="002F5BBC">
      <w:pPr>
        <w:spacing w:after="120" w:line="312" w:lineRule="auto"/>
        <w:rPr>
          <w:lang w:val="kk-KZ"/>
        </w:rPr>
      </w:pPr>
      <w:r w:rsidRPr="002F5BBC">
        <w:rPr>
          <w:lang w:val="kk-KZ"/>
        </w:rPr>
        <w:t>ПЭГ-Аспарагиназа в/в капельно 1 час 2500 Ед/м</w:t>
      </w:r>
      <w:r w:rsidRPr="002F5BBC">
        <w:rPr>
          <w:vertAlign w:val="superscript"/>
          <w:lang w:val="kk-KZ"/>
        </w:rPr>
        <w:t>2</w:t>
      </w:r>
      <w:r w:rsidRPr="002F5BBC">
        <w:rPr>
          <w:lang w:val="kk-KZ"/>
        </w:rPr>
        <w:t>/доза</w:t>
      </w:r>
    </w:p>
    <w:p w14:paraId="59764C4E" w14:textId="77777777" w:rsidR="002F5BBC" w:rsidRPr="002F5BBC" w:rsidRDefault="002F5BBC" w:rsidP="002F5BBC">
      <w:pPr>
        <w:spacing w:line="312" w:lineRule="auto"/>
        <w:rPr>
          <w:lang w:val="kk-KZ"/>
        </w:rPr>
      </w:pPr>
      <w:r w:rsidRPr="002F5BBC">
        <w:rPr>
          <w:lang w:val="kk-KZ"/>
        </w:rPr>
        <w:t>КМП</w:t>
      </w:r>
    </w:p>
    <w:p w14:paraId="2A5A3264" w14:textId="77777777" w:rsidR="002F5BBC" w:rsidRPr="002F5BBC" w:rsidRDefault="002F5BBC" w:rsidP="002F5BBC">
      <w:pPr>
        <w:spacing w:line="312" w:lineRule="auto"/>
        <w:rPr>
          <w:lang w:val="kk-KZ"/>
        </w:rPr>
      </w:pPr>
      <w:r>
        <w:rPr>
          <w:lang w:val="kk-KZ"/>
        </w:rPr>
        <w:t xml:space="preserve">               </w:t>
      </w:r>
      <w:r w:rsidRPr="002F5BBC">
        <w:rPr>
          <w:lang w:val="kk-KZ"/>
        </w:rPr>
        <w:t xml:space="preserve">                                       дни</w:t>
      </w:r>
    </w:p>
    <w:p w14:paraId="614BE8F0" w14:textId="77777777" w:rsidR="002F5BBC" w:rsidRPr="00410D3B" w:rsidRDefault="002F5BBC" w:rsidP="00410D3B">
      <w:pPr>
        <w:rPr>
          <w:sz w:val="28"/>
          <w:szCs w:val="28"/>
          <w:lang w:val="kk-KZ"/>
        </w:rPr>
      </w:pPr>
    </w:p>
    <w:p w14:paraId="38342B62" w14:textId="77777777" w:rsidR="006D3759" w:rsidRDefault="006D3759" w:rsidP="00410D3B">
      <w:pPr>
        <w:widowControl w:val="0"/>
        <w:autoSpaceDE w:val="0"/>
        <w:autoSpaceDN w:val="0"/>
        <w:adjustRightInd w:val="0"/>
        <w:jc w:val="both"/>
        <w:rPr>
          <w:color w:val="000000"/>
          <w:sz w:val="28"/>
          <w:szCs w:val="28"/>
        </w:rPr>
      </w:pPr>
    </w:p>
    <w:p w14:paraId="44713388" w14:textId="77777777" w:rsidR="00582CE5" w:rsidRPr="006D3759" w:rsidRDefault="006D3759" w:rsidP="00410D3B">
      <w:pPr>
        <w:widowControl w:val="0"/>
        <w:autoSpaceDE w:val="0"/>
        <w:autoSpaceDN w:val="0"/>
        <w:adjustRightInd w:val="0"/>
        <w:jc w:val="both"/>
        <w:rPr>
          <w:b/>
          <w:color w:val="000000"/>
          <w:sz w:val="28"/>
          <w:szCs w:val="28"/>
          <w:lang w:val="kk-KZ"/>
        </w:rPr>
      </w:pPr>
      <w:r>
        <w:rPr>
          <w:b/>
          <w:color w:val="000000"/>
          <w:sz w:val="28"/>
          <w:szCs w:val="28"/>
        </w:rPr>
        <w:t>С</w:t>
      </w:r>
      <w:r w:rsidRPr="006D3759">
        <w:rPr>
          <w:b/>
          <w:color w:val="000000"/>
          <w:sz w:val="28"/>
          <w:szCs w:val="28"/>
        </w:rPr>
        <w:t>хема 23. Т</w:t>
      </w:r>
      <w:r w:rsidRPr="006D3759">
        <w:rPr>
          <w:b/>
          <w:color w:val="000000"/>
          <w:sz w:val="28"/>
          <w:szCs w:val="28"/>
          <w:lang w:val="kk-KZ"/>
        </w:rPr>
        <w:t>е</w:t>
      </w:r>
      <w:r w:rsidRPr="006D3759">
        <w:rPr>
          <w:b/>
          <w:color w:val="000000"/>
          <w:sz w:val="28"/>
          <w:szCs w:val="28"/>
        </w:rPr>
        <w:t xml:space="preserve">рапия по протоколу </w:t>
      </w:r>
      <w:r w:rsidRPr="006D3759">
        <w:rPr>
          <w:b/>
          <w:color w:val="000000"/>
          <w:sz w:val="28"/>
          <w:szCs w:val="28"/>
          <w:lang w:val="en-US"/>
        </w:rPr>
        <w:t>MARMA</w:t>
      </w:r>
    </w:p>
    <w:p w14:paraId="45D2B595" w14:textId="77777777" w:rsidR="006D3759" w:rsidRDefault="006D3759" w:rsidP="00410D3B">
      <w:pPr>
        <w:widowControl w:val="0"/>
        <w:autoSpaceDE w:val="0"/>
        <w:autoSpaceDN w:val="0"/>
        <w:adjustRightInd w:val="0"/>
        <w:jc w:val="both"/>
        <w:rPr>
          <w:b/>
          <w:color w:val="000000"/>
          <w:sz w:val="28"/>
          <w:szCs w:val="28"/>
        </w:rPr>
      </w:pPr>
    </w:p>
    <w:p w14:paraId="3F8CF26A" w14:textId="77777777" w:rsidR="00582CE5" w:rsidRPr="004E5315" w:rsidRDefault="00582CE5" w:rsidP="00410D3B">
      <w:pPr>
        <w:widowControl w:val="0"/>
        <w:autoSpaceDE w:val="0"/>
        <w:autoSpaceDN w:val="0"/>
        <w:adjustRightInd w:val="0"/>
        <w:jc w:val="both"/>
        <w:rPr>
          <w:rFonts w:eastAsia="Calibri"/>
          <w:b/>
          <w:sz w:val="28"/>
          <w:szCs w:val="28"/>
        </w:rPr>
      </w:pPr>
      <w:r w:rsidRPr="00410D3B">
        <w:rPr>
          <w:b/>
          <w:color w:val="000000"/>
          <w:sz w:val="28"/>
          <w:szCs w:val="28"/>
        </w:rPr>
        <w:t xml:space="preserve">Условия для начала протокола </w:t>
      </w:r>
      <w:r w:rsidRPr="00410D3B">
        <w:rPr>
          <w:b/>
          <w:color w:val="000000"/>
          <w:sz w:val="28"/>
          <w:szCs w:val="28"/>
          <w:lang w:val="en-US"/>
        </w:rPr>
        <w:t>MARMA</w:t>
      </w:r>
      <w:r w:rsidRPr="004E5315">
        <w:rPr>
          <w:rFonts w:eastAsia="Calibri"/>
          <w:b/>
          <w:bCs/>
          <w:sz w:val="28"/>
          <w:szCs w:val="28"/>
        </w:rPr>
        <w:t>:</w:t>
      </w:r>
      <w:r w:rsidRPr="004E5315">
        <w:rPr>
          <w:rFonts w:eastAsia="Calibri"/>
          <w:b/>
          <w:sz w:val="28"/>
          <w:szCs w:val="28"/>
        </w:rPr>
        <w:t xml:space="preserve"> </w:t>
      </w:r>
      <w:r w:rsidRPr="00410D3B">
        <w:rPr>
          <w:rFonts w:eastAsia="Calibri"/>
          <w:sz w:val="28"/>
          <w:szCs w:val="28"/>
        </w:rPr>
        <w:t>Количество нейтрофилов</w:t>
      </w:r>
      <w:r w:rsidRPr="004E5315">
        <w:rPr>
          <w:rFonts w:eastAsia="Calibri"/>
          <w:sz w:val="28"/>
          <w:szCs w:val="28"/>
        </w:rPr>
        <w:t xml:space="preserve"> &gt; 0.5 </w:t>
      </w:r>
      <w:r w:rsidRPr="00410D3B">
        <w:rPr>
          <w:rFonts w:eastAsia="Calibri"/>
          <w:sz w:val="28"/>
          <w:szCs w:val="28"/>
          <w:lang w:val="en-US"/>
        </w:rPr>
        <w:t>x</w:t>
      </w:r>
      <w:r w:rsidRPr="004E5315">
        <w:rPr>
          <w:rFonts w:eastAsia="Calibri"/>
          <w:sz w:val="28"/>
          <w:szCs w:val="28"/>
        </w:rPr>
        <w:t xml:space="preserve"> 10</w:t>
      </w:r>
      <w:r w:rsidR="00247334" w:rsidRPr="004E5315">
        <w:rPr>
          <w:rFonts w:eastAsia="Calibri"/>
          <w:sz w:val="28"/>
          <w:szCs w:val="28"/>
          <w:vertAlign w:val="superscript"/>
        </w:rPr>
        <w:t>9</w:t>
      </w:r>
      <w:r w:rsidRPr="004E5315">
        <w:rPr>
          <w:rFonts w:eastAsia="Calibri"/>
          <w:sz w:val="28"/>
          <w:szCs w:val="28"/>
        </w:rPr>
        <w:t xml:space="preserve">/л и тромбоциттов &gt; 50 </w:t>
      </w:r>
      <w:r w:rsidRPr="00410D3B">
        <w:rPr>
          <w:rFonts w:eastAsia="Calibri"/>
          <w:sz w:val="28"/>
          <w:szCs w:val="28"/>
          <w:lang w:val="en-US"/>
        </w:rPr>
        <w:t>x</w:t>
      </w:r>
      <w:r w:rsidRPr="004E5315">
        <w:rPr>
          <w:rFonts w:eastAsia="Calibri"/>
          <w:sz w:val="28"/>
          <w:szCs w:val="28"/>
        </w:rPr>
        <w:t xml:space="preserve"> 10</w:t>
      </w:r>
      <w:r w:rsidR="00247334" w:rsidRPr="004E5315">
        <w:rPr>
          <w:rFonts w:eastAsia="Calibri"/>
          <w:sz w:val="28"/>
          <w:szCs w:val="28"/>
          <w:vertAlign w:val="superscript"/>
        </w:rPr>
        <w:t>9</w:t>
      </w:r>
      <w:r w:rsidRPr="004E5315">
        <w:rPr>
          <w:rFonts w:eastAsia="Calibri"/>
          <w:sz w:val="28"/>
          <w:szCs w:val="28"/>
        </w:rPr>
        <w:t xml:space="preserve">/л </w:t>
      </w:r>
    </w:p>
    <w:p w14:paraId="1D3CABD2" w14:textId="77777777" w:rsidR="00582CE5" w:rsidRPr="00410D3B" w:rsidRDefault="00582CE5" w:rsidP="00CA61A8">
      <w:pPr>
        <w:widowControl w:val="0"/>
        <w:numPr>
          <w:ilvl w:val="0"/>
          <w:numId w:val="166"/>
        </w:numPr>
        <w:tabs>
          <w:tab w:val="left" w:pos="220"/>
          <w:tab w:val="left" w:pos="720"/>
        </w:tabs>
        <w:autoSpaceDE w:val="0"/>
        <w:autoSpaceDN w:val="0"/>
        <w:adjustRightInd w:val="0"/>
        <w:ind w:hanging="720"/>
        <w:jc w:val="both"/>
        <w:rPr>
          <w:rFonts w:eastAsia="Calibri"/>
          <w:sz w:val="28"/>
          <w:szCs w:val="28"/>
          <w:lang w:val="en-US"/>
        </w:rPr>
      </w:pPr>
      <w:r w:rsidRPr="004E5315">
        <w:rPr>
          <w:rFonts w:eastAsia="Calibri"/>
          <w:sz w:val="28"/>
          <w:szCs w:val="28"/>
        </w:rPr>
        <w:tab/>
      </w:r>
      <w:r w:rsidRPr="004E5315">
        <w:rPr>
          <w:rFonts w:eastAsia="Calibri"/>
          <w:sz w:val="28"/>
          <w:szCs w:val="28"/>
        </w:rPr>
        <w:tab/>
      </w:r>
      <w:proofErr w:type="gramStart"/>
      <w:r w:rsidRPr="00410D3B">
        <w:rPr>
          <w:rFonts w:eastAsia="Calibri"/>
          <w:sz w:val="28"/>
          <w:szCs w:val="28"/>
          <w:lang w:val="en-US"/>
        </w:rPr>
        <w:t></w:t>
      </w:r>
      <w:r w:rsidRPr="004E5315">
        <w:rPr>
          <w:rFonts w:eastAsia="Calibri"/>
          <w:sz w:val="28"/>
          <w:szCs w:val="28"/>
        </w:rPr>
        <w:t xml:space="preserve"> </w:t>
      </w:r>
      <w:r w:rsidRPr="00410D3B">
        <w:rPr>
          <w:rFonts w:eastAsia="Calibri"/>
          <w:sz w:val="28"/>
          <w:szCs w:val="28"/>
          <w:lang w:val="en-US"/>
        </w:rPr>
        <w:t> </w:t>
      </w:r>
      <w:r w:rsidRPr="004E5315">
        <w:rPr>
          <w:rFonts w:eastAsia="Calibri"/>
          <w:sz w:val="28"/>
          <w:szCs w:val="28"/>
        </w:rPr>
        <w:t>6</w:t>
      </w:r>
      <w:proofErr w:type="gramEnd"/>
      <w:r w:rsidRPr="004E5315">
        <w:rPr>
          <w:rFonts w:eastAsia="Calibri"/>
          <w:sz w:val="28"/>
          <w:szCs w:val="28"/>
        </w:rPr>
        <w:t>-Меркаптопурин: 25 мг/м</w:t>
      </w:r>
      <w:r w:rsidR="00247334" w:rsidRPr="004E5315">
        <w:rPr>
          <w:rFonts w:eastAsia="Calibri"/>
          <w:sz w:val="28"/>
          <w:szCs w:val="28"/>
          <w:vertAlign w:val="superscript"/>
        </w:rPr>
        <w:t>2</w:t>
      </w:r>
      <w:r w:rsidR="00247334" w:rsidRPr="004E5315">
        <w:rPr>
          <w:rFonts w:eastAsia="Calibri"/>
          <w:position w:val="16"/>
          <w:sz w:val="28"/>
          <w:szCs w:val="28"/>
        </w:rPr>
        <w:t xml:space="preserve"> </w:t>
      </w:r>
      <w:r w:rsidRPr="004E5315">
        <w:rPr>
          <w:rFonts w:eastAsia="Calibri"/>
          <w:position w:val="16"/>
          <w:sz w:val="28"/>
          <w:szCs w:val="28"/>
        </w:rPr>
        <w:t xml:space="preserve"> </w:t>
      </w:r>
      <w:r w:rsidRPr="004E5315">
        <w:rPr>
          <w:rFonts w:eastAsia="Calibri"/>
          <w:sz w:val="28"/>
          <w:szCs w:val="28"/>
        </w:rPr>
        <w:t xml:space="preserve">ежедневно в один прием орально в дини 1-14. </w:t>
      </w:r>
      <w:r w:rsidRPr="00410D3B">
        <w:rPr>
          <w:rFonts w:eastAsia="Calibri"/>
          <w:sz w:val="28"/>
          <w:szCs w:val="28"/>
          <w:lang w:val="en-US"/>
        </w:rPr>
        <w:t xml:space="preserve">Если в день 8 Метотрексат отменяется, то временно отменяется 6-МП. </w:t>
      </w:r>
    </w:p>
    <w:p w14:paraId="3B984C90" w14:textId="77777777" w:rsidR="00582CE5" w:rsidRPr="004E5315" w:rsidRDefault="00582CE5" w:rsidP="00CA61A8">
      <w:pPr>
        <w:widowControl w:val="0"/>
        <w:numPr>
          <w:ilvl w:val="0"/>
          <w:numId w:val="166"/>
        </w:numPr>
        <w:tabs>
          <w:tab w:val="left" w:pos="220"/>
          <w:tab w:val="left" w:pos="720"/>
        </w:tabs>
        <w:autoSpaceDE w:val="0"/>
        <w:autoSpaceDN w:val="0"/>
        <w:adjustRightInd w:val="0"/>
        <w:ind w:hanging="720"/>
        <w:jc w:val="both"/>
        <w:rPr>
          <w:rFonts w:eastAsia="Calibri"/>
          <w:sz w:val="28"/>
          <w:szCs w:val="28"/>
        </w:rPr>
      </w:pPr>
      <w:r w:rsidRPr="004E5315">
        <w:rPr>
          <w:rFonts w:eastAsia="Calibri"/>
          <w:sz w:val="28"/>
          <w:szCs w:val="28"/>
        </w:rPr>
        <w:tab/>
      </w:r>
      <w:r w:rsidRPr="004E5315">
        <w:rPr>
          <w:rFonts w:eastAsia="Calibri"/>
          <w:sz w:val="28"/>
          <w:szCs w:val="28"/>
        </w:rPr>
        <w:tab/>
      </w:r>
      <w:r w:rsidRPr="00410D3B">
        <w:rPr>
          <w:rFonts w:eastAsia="Calibri"/>
          <w:sz w:val="28"/>
          <w:szCs w:val="28"/>
          <w:lang w:val="en-US"/>
        </w:rPr>
        <w:t></w:t>
      </w:r>
      <w:r w:rsidRPr="004E5315">
        <w:rPr>
          <w:rFonts w:eastAsia="Calibri"/>
          <w:sz w:val="28"/>
          <w:szCs w:val="28"/>
        </w:rPr>
        <w:t xml:space="preserve"> </w:t>
      </w:r>
      <w:r w:rsidRPr="00410D3B">
        <w:rPr>
          <w:rFonts w:eastAsia="Calibri"/>
          <w:sz w:val="28"/>
          <w:szCs w:val="28"/>
          <w:lang w:val="en-US"/>
        </w:rPr>
        <w:t> </w:t>
      </w:r>
      <w:r w:rsidRPr="004E5315">
        <w:rPr>
          <w:rFonts w:eastAsia="Calibri"/>
          <w:sz w:val="28"/>
          <w:szCs w:val="28"/>
        </w:rPr>
        <w:t>Метотрекса: 5000 мг/м</w:t>
      </w:r>
      <w:r w:rsidR="00247334" w:rsidRPr="004E5315">
        <w:rPr>
          <w:rFonts w:eastAsia="Calibri"/>
          <w:sz w:val="28"/>
          <w:szCs w:val="28"/>
          <w:vertAlign w:val="superscript"/>
        </w:rPr>
        <w:t>2</w:t>
      </w:r>
      <w:r w:rsidR="00247334" w:rsidRPr="004E5315">
        <w:rPr>
          <w:rFonts w:eastAsia="Calibri"/>
          <w:position w:val="16"/>
          <w:sz w:val="28"/>
          <w:szCs w:val="28"/>
        </w:rPr>
        <w:t xml:space="preserve"> </w:t>
      </w:r>
      <w:r w:rsidRPr="004E5315">
        <w:rPr>
          <w:rFonts w:eastAsia="Calibri"/>
          <w:position w:val="16"/>
          <w:sz w:val="28"/>
          <w:szCs w:val="28"/>
        </w:rPr>
        <w:t xml:space="preserve"> </w:t>
      </w:r>
      <w:r w:rsidRPr="004E5315">
        <w:rPr>
          <w:rFonts w:eastAsia="Calibri"/>
          <w:sz w:val="28"/>
          <w:szCs w:val="28"/>
        </w:rPr>
        <w:t>в/в в виде 24-часовой инфузии в дни 1 и 8; 10% (500 мг/м</w:t>
      </w:r>
      <w:r w:rsidR="00247334" w:rsidRPr="004E5315">
        <w:rPr>
          <w:rFonts w:eastAsia="Calibri"/>
          <w:sz w:val="28"/>
          <w:szCs w:val="28"/>
          <w:vertAlign w:val="superscript"/>
        </w:rPr>
        <w:t>2</w:t>
      </w:r>
      <w:r w:rsidRPr="004E5315">
        <w:rPr>
          <w:rFonts w:eastAsia="Calibri"/>
          <w:sz w:val="28"/>
          <w:szCs w:val="28"/>
        </w:rPr>
        <w:t>) в течение первых 30 минут, оставшиеся 90% дозы (4500 мг/м</w:t>
      </w:r>
      <w:r w:rsidR="00247334" w:rsidRPr="004E5315">
        <w:rPr>
          <w:rFonts w:eastAsia="Calibri"/>
          <w:sz w:val="28"/>
          <w:szCs w:val="28"/>
          <w:vertAlign w:val="superscript"/>
        </w:rPr>
        <w:t>2</w:t>
      </w:r>
      <w:r w:rsidRPr="004E5315">
        <w:rPr>
          <w:rFonts w:eastAsia="Calibri"/>
          <w:sz w:val="28"/>
          <w:szCs w:val="28"/>
        </w:rPr>
        <w:t xml:space="preserve">) в течение 23,5 часов. Котримоксазол должен быть отменен за 48 часов до начала Метотрексата и продолжен при достижении уровня метотрексата &lt;0.2 </w:t>
      </w:r>
      <w:r w:rsidRPr="00410D3B">
        <w:rPr>
          <w:rFonts w:eastAsia="Calibri"/>
          <w:sz w:val="28"/>
          <w:szCs w:val="28"/>
          <w:lang w:val="en-US"/>
        </w:rPr>
        <w:t>uM</w:t>
      </w:r>
      <w:r w:rsidRPr="004E5315">
        <w:rPr>
          <w:rFonts w:eastAsia="Calibri"/>
          <w:sz w:val="28"/>
          <w:szCs w:val="28"/>
        </w:rPr>
        <w:t xml:space="preserve">. Вторая доза Метотрексата назначается вне зависимости от </w:t>
      </w:r>
      <w:r w:rsidR="00A43896" w:rsidRPr="004E5315">
        <w:rPr>
          <w:rFonts w:eastAsia="Calibri"/>
          <w:sz w:val="28"/>
          <w:szCs w:val="28"/>
        </w:rPr>
        <w:t>анализа крови, но зависит от состояния пациента (например, наличие мукозита)</w:t>
      </w:r>
      <w:r w:rsidRPr="004E5315">
        <w:rPr>
          <w:rFonts w:eastAsia="Calibri"/>
          <w:sz w:val="28"/>
          <w:szCs w:val="28"/>
        </w:rPr>
        <w:t xml:space="preserve">. </w:t>
      </w:r>
    </w:p>
    <w:p w14:paraId="5CBE0FC5" w14:textId="77777777" w:rsidR="00582CE5" w:rsidRPr="004E5315" w:rsidRDefault="00582CE5" w:rsidP="00CA61A8">
      <w:pPr>
        <w:widowControl w:val="0"/>
        <w:numPr>
          <w:ilvl w:val="0"/>
          <w:numId w:val="166"/>
        </w:numPr>
        <w:tabs>
          <w:tab w:val="left" w:pos="220"/>
          <w:tab w:val="left" w:pos="720"/>
        </w:tabs>
        <w:autoSpaceDE w:val="0"/>
        <w:autoSpaceDN w:val="0"/>
        <w:adjustRightInd w:val="0"/>
        <w:ind w:hanging="720"/>
        <w:jc w:val="both"/>
        <w:rPr>
          <w:rFonts w:eastAsia="Calibri"/>
          <w:sz w:val="28"/>
          <w:szCs w:val="28"/>
        </w:rPr>
      </w:pPr>
      <w:r w:rsidRPr="004E5315">
        <w:rPr>
          <w:rFonts w:eastAsia="Calibri"/>
          <w:sz w:val="28"/>
          <w:szCs w:val="28"/>
        </w:rPr>
        <w:tab/>
      </w:r>
      <w:r w:rsidRPr="004E5315">
        <w:rPr>
          <w:rFonts w:eastAsia="Calibri"/>
          <w:sz w:val="28"/>
          <w:szCs w:val="28"/>
        </w:rPr>
        <w:tab/>
      </w:r>
      <w:r w:rsidRPr="00410D3B">
        <w:rPr>
          <w:rFonts w:eastAsia="Calibri"/>
          <w:sz w:val="28"/>
          <w:szCs w:val="28"/>
          <w:lang w:val="en-US"/>
        </w:rPr>
        <w:t></w:t>
      </w:r>
      <w:r w:rsidRPr="004E5315">
        <w:rPr>
          <w:rFonts w:eastAsia="Calibri"/>
          <w:sz w:val="28"/>
          <w:szCs w:val="28"/>
        </w:rPr>
        <w:t xml:space="preserve"> </w:t>
      </w:r>
      <w:r w:rsidRPr="00410D3B">
        <w:rPr>
          <w:rFonts w:eastAsia="Calibri"/>
          <w:sz w:val="28"/>
          <w:szCs w:val="28"/>
          <w:lang w:val="en-US"/>
        </w:rPr>
        <w:t> </w:t>
      </w:r>
      <w:r w:rsidR="00A43896" w:rsidRPr="004E5315">
        <w:rPr>
          <w:rFonts w:eastAsia="Calibri"/>
          <w:sz w:val="28"/>
          <w:szCs w:val="28"/>
        </w:rPr>
        <w:t>Кальция фолинат (</w:t>
      </w:r>
      <w:r w:rsidRPr="00410D3B">
        <w:rPr>
          <w:rFonts w:eastAsia="Calibri"/>
          <w:sz w:val="28"/>
          <w:szCs w:val="28"/>
          <w:lang w:val="en-US"/>
        </w:rPr>
        <w:t>Leucovorin</w:t>
      </w:r>
      <w:r w:rsidRPr="004E5315">
        <w:rPr>
          <w:rFonts w:eastAsia="Calibri"/>
          <w:sz w:val="28"/>
          <w:szCs w:val="28"/>
        </w:rPr>
        <w:t xml:space="preserve"> </w:t>
      </w:r>
      <w:r w:rsidRPr="00410D3B">
        <w:rPr>
          <w:rFonts w:eastAsia="Calibri"/>
          <w:sz w:val="28"/>
          <w:szCs w:val="28"/>
          <w:lang w:val="en-US"/>
        </w:rPr>
        <w:t>rescue</w:t>
      </w:r>
      <w:r w:rsidR="00A43896" w:rsidRPr="004E5315">
        <w:rPr>
          <w:rFonts w:eastAsia="Calibri"/>
          <w:sz w:val="28"/>
          <w:szCs w:val="28"/>
        </w:rPr>
        <w:t>)</w:t>
      </w:r>
      <w:r w:rsidRPr="004E5315">
        <w:rPr>
          <w:rFonts w:eastAsia="Calibri"/>
          <w:sz w:val="28"/>
          <w:szCs w:val="28"/>
        </w:rPr>
        <w:t xml:space="preserve">: 15 </w:t>
      </w:r>
      <w:r w:rsidR="00A43896" w:rsidRPr="004E5315">
        <w:rPr>
          <w:rFonts w:eastAsia="Calibri"/>
          <w:sz w:val="28"/>
          <w:szCs w:val="28"/>
        </w:rPr>
        <w:t>мг</w:t>
      </w:r>
      <w:r w:rsidRPr="004E5315">
        <w:rPr>
          <w:rFonts w:eastAsia="Calibri"/>
          <w:sz w:val="28"/>
          <w:szCs w:val="28"/>
        </w:rPr>
        <w:t>/</w:t>
      </w:r>
      <w:r w:rsidR="00A43896" w:rsidRPr="004E5315">
        <w:rPr>
          <w:rFonts w:eastAsia="Calibri"/>
          <w:sz w:val="28"/>
          <w:szCs w:val="28"/>
        </w:rPr>
        <w:t>м</w:t>
      </w:r>
      <w:r w:rsidR="00247334" w:rsidRPr="004E5315">
        <w:rPr>
          <w:rFonts w:eastAsia="Calibri"/>
          <w:sz w:val="28"/>
          <w:szCs w:val="28"/>
          <w:vertAlign w:val="superscript"/>
        </w:rPr>
        <w:t>2</w:t>
      </w:r>
      <w:r w:rsidR="00247334" w:rsidRPr="004E5315">
        <w:rPr>
          <w:rFonts w:eastAsia="Calibri"/>
          <w:sz w:val="28"/>
          <w:szCs w:val="28"/>
        </w:rPr>
        <w:t xml:space="preserve"> </w:t>
      </w:r>
      <w:r w:rsidRPr="004E5315">
        <w:rPr>
          <w:rFonts w:eastAsia="Calibri"/>
          <w:position w:val="16"/>
          <w:sz w:val="28"/>
          <w:szCs w:val="28"/>
        </w:rPr>
        <w:t xml:space="preserve"> </w:t>
      </w:r>
      <w:r w:rsidR="00A43896" w:rsidRPr="004E5315">
        <w:rPr>
          <w:rFonts w:eastAsia="Calibri"/>
          <w:sz w:val="28"/>
          <w:szCs w:val="28"/>
        </w:rPr>
        <w:t>орально или в/в</w:t>
      </w:r>
      <w:r w:rsidRPr="004E5315">
        <w:rPr>
          <w:rFonts w:eastAsia="Calibri"/>
          <w:sz w:val="28"/>
          <w:szCs w:val="28"/>
        </w:rPr>
        <w:t xml:space="preserve"> </w:t>
      </w:r>
      <w:r w:rsidR="00A43896" w:rsidRPr="004E5315">
        <w:rPr>
          <w:rFonts w:eastAsia="Calibri"/>
          <w:sz w:val="28"/>
          <w:szCs w:val="28"/>
        </w:rPr>
        <w:t>на</w:t>
      </w:r>
      <w:r w:rsidRPr="004E5315">
        <w:rPr>
          <w:rFonts w:eastAsia="Calibri"/>
          <w:sz w:val="28"/>
          <w:szCs w:val="28"/>
        </w:rPr>
        <w:t xml:space="preserve"> 42, 48 </w:t>
      </w:r>
      <w:r w:rsidR="00A43896" w:rsidRPr="004E5315">
        <w:rPr>
          <w:rFonts w:eastAsia="Calibri"/>
          <w:sz w:val="28"/>
          <w:szCs w:val="28"/>
        </w:rPr>
        <w:t>и</w:t>
      </w:r>
      <w:r w:rsidRPr="004E5315">
        <w:rPr>
          <w:rFonts w:eastAsia="Calibri"/>
          <w:sz w:val="28"/>
          <w:szCs w:val="28"/>
        </w:rPr>
        <w:t xml:space="preserve"> 54 </w:t>
      </w:r>
      <w:r w:rsidR="00A43896" w:rsidRPr="004E5315">
        <w:rPr>
          <w:rFonts w:eastAsia="Calibri"/>
          <w:sz w:val="28"/>
          <w:szCs w:val="28"/>
        </w:rPr>
        <w:t>часы</w:t>
      </w:r>
      <w:r w:rsidRPr="004E5315">
        <w:rPr>
          <w:rFonts w:eastAsia="Calibri"/>
          <w:sz w:val="28"/>
          <w:szCs w:val="28"/>
        </w:rPr>
        <w:t xml:space="preserve"> </w:t>
      </w:r>
      <w:r w:rsidR="00A43896" w:rsidRPr="004E5315">
        <w:rPr>
          <w:rFonts w:eastAsia="Calibri"/>
          <w:sz w:val="28"/>
          <w:szCs w:val="28"/>
        </w:rPr>
        <w:t>от начала инфузии Метотрексата</w:t>
      </w:r>
      <w:r w:rsidRPr="004E5315">
        <w:rPr>
          <w:rFonts w:eastAsia="Calibri"/>
          <w:sz w:val="28"/>
          <w:szCs w:val="28"/>
        </w:rPr>
        <w:t xml:space="preserve">. </w:t>
      </w:r>
      <w:r w:rsidR="00A43896" w:rsidRPr="00D63309">
        <w:rPr>
          <w:rFonts w:eastAsia="Calibri"/>
          <w:sz w:val="28"/>
          <w:szCs w:val="28"/>
        </w:rPr>
        <w:t>Должен определяться уровень метотрексата на 24 и 48 часы</w:t>
      </w:r>
      <w:r w:rsidRPr="00D63309">
        <w:rPr>
          <w:rFonts w:eastAsia="Calibri"/>
          <w:sz w:val="28"/>
          <w:szCs w:val="28"/>
        </w:rPr>
        <w:t xml:space="preserve">. </w:t>
      </w:r>
      <w:r w:rsidR="00A43896" w:rsidRPr="004E5315">
        <w:rPr>
          <w:rFonts w:eastAsia="Calibri"/>
          <w:sz w:val="28"/>
          <w:szCs w:val="28"/>
        </w:rPr>
        <w:t>Если уровень Метотрексата в плазме</w:t>
      </w:r>
      <w:r w:rsidRPr="004E5315">
        <w:rPr>
          <w:rFonts w:eastAsia="Calibri"/>
          <w:sz w:val="28"/>
          <w:szCs w:val="28"/>
        </w:rPr>
        <w:t xml:space="preserve"> &gt; 0.2 </w:t>
      </w:r>
      <w:r w:rsidRPr="00410D3B">
        <w:rPr>
          <w:rFonts w:eastAsia="Calibri"/>
          <w:sz w:val="28"/>
          <w:szCs w:val="28"/>
          <w:lang w:val="en-US"/>
        </w:rPr>
        <w:t>uM</w:t>
      </w:r>
      <w:r w:rsidRPr="004E5315">
        <w:rPr>
          <w:rFonts w:eastAsia="Calibri"/>
          <w:sz w:val="28"/>
          <w:szCs w:val="28"/>
        </w:rPr>
        <w:t xml:space="preserve"> </w:t>
      </w:r>
      <w:r w:rsidR="00A43896" w:rsidRPr="004E5315">
        <w:rPr>
          <w:rFonts w:eastAsia="Calibri"/>
          <w:sz w:val="28"/>
          <w:szCs w:val="28"/>
        </w:rPr>
        <w:t>на</w:t>
      </w:r>
      <w:r w:rsidRPr="004E5315">
        <w:rPr>
          <w:rFonts w:eastAsia="Calibri"/>
          <w:sz w:val="28"/>
          <w:szCs w:val="28"/>
        </w:rPr>
        <w:t xml:space="preserve"> 48 </w:t>
      </w:r>
      <w:r w:rsidR="00A43896" w:rsidRPr="004E5315">
        <w:rPr>
          <w:rFonts w:eastAsia="Calibri"/>
          <w:sz w:val="28"/>
          <w:szCs w:val="28"/>
        </w:rPr>
        <w:t>час</w:t>
      </w:r>
      <w:r w:rsidRPr="004E5315">
        <w:rPr>
          <w:rFonts w:eastAsia="Calibri"/>
          <w:sz w:val="28"/>
          <w:szCs w:val="28"/>
        </w:rPr>
        <w:t xml:space="preserve"> </w:t>
      </w:r>
      <w:r w:rsidR="00A43896" w:rsidRPr="004E5315">
        <w:rPr>
          <w:rFonts w:eastAsia="Calibri"/>
          <w:sz w:val="28"/>
          <w:szCs w:val="28"/>
        </w:rPr>
        <w:t>от начала инфузии метотрексата,</w:t>
      </w:r>
      <w:r w:rsidRPr="004E5315">
        <w:rPr>
          <w:rFonts w:eastAsia="Calibri"/>
          <w:sz w:val="28"/>
          <w:szCs w:val="28"/>
        </w:rPr>
        <w:t xml:space="preserve"> </w:t>
      </w:r>
      <w:r w:rsidR="00A43896" w:rsidRPr="004E5315">
        <w:rPr>
          <w:rFonts w:eastAsia="Calibri"/>
          <w:sz w:val="28"/>
          <w:szCs w:val="28"/>
        </w:rPr>
        <w:t>то продолжается введение лейковорина каждые</w:t>
      </w:r>
      <w:r w:rsidRPr="004E5315">
        <w:rPr>
          <w:rFonts w:eastAsia="Calibri"/>
          <w:sz w:val="28"/>
          <w:szCs w:val="28"/>
        </w:rPr>
        <w:t xml:space="preserve"> 6 </w:t>
      </w:r>
      <w:r w:rsidR="00A43896" w:rsidRPr="004E5315">
        <w:rPr>
          <w:rFonts w:eastAsia="Calibri"/>
          <w:sz w:val="28"/>
          <w:szCs w:val="28"/>
        </w:rPr>
        <w:t>часов пока уровень метотрексата в плазме не будет</w:t>
      </w:r>
      <w:r w:rsidRPr="004E5315">
        <w:rPr>
          <w:rFonts w:eastAsia="Calibri"/>
          <w:sz w:val="28"/>
          <w:szCs w:val="28"/>
        </w:rPr>
        <w:t xml:space="preserve"> &lt;0.2 </w:t>
      </w:r>
      <w:r w:rsidRPr="00410D3B">
        <w:rPr>
          <w:rFonts w:eastAsia="Calibri"/>
          <w:sz w:val="28"/>
          <w:szCs w:val="28"/>
          <w:lang w:val="en-US"/>
        </w:rPr>
        <w:t>uM</w:t>
      </w:r>
      <w:r w:rsidRPr="004E5315">
        <w:rPr>
          <w:rFonts w:eastAsia="Calibri"/>
          <w:sz w:val="28"/>
          <w:szCs w:val="28"/>
        </w:rPr>
        <w:t xml:space="preserve">. </w:t>
      </w:r>
    </w:p>
    <w:p w14:paraId="026FE225" w14:textId="77777777" w:rsidR="00582CE5" w:rsidRPr="004E5315" w:rsidRDefault="00582CE5" w:rsidP="00CA61A8">
      <w:pPr>
        <w:widowControl w:val="0"/>
        <w:numPr>
          <w:ilvl w:val="0"/>
          <w:numId w:val="166"/>
        </w:numPr>
        <w:tabs>
          <w:tab w:val="left" w:pos="220"/>
          <w:tab w:val="left" w:pos="720"/>
        </w:tabs>
        <w:autoSpaceDE w:val="0"/>
        <w:autoSpaceDN w:val="0"/>
        <w:adjustRightInd w:val="0"/>
        <w:ind w:hanging="720"/>
        <w:jc w:val="both"/>
        <w:rPr>
          <w:rFonts w:eastAsia="Calibri"/>
          <w:sz w:val="28"/>
          <w:szCs w:val="28"/>
        </w:rPr>
      </w:pPr>
      <w:r w:rsidRPr="004E5315">
        <w:rPr>
          <w:rFonts w:eastAsia="Calibri"/>
          <w:sz w:val="28"/>
          <w:szCs w:val="28"/>
        </w:rPr>
        <w:tab/>
      </w:r>
      <w:r w:rsidRPr="004E5315">
        <w:rPr>
          <w:rFonts w:eastAsia="Calibri"/>
          <w:sz w:val="28"/>
          <w:szCs w:val="28"/>
        </w:rPr>
        <w:tab/>
      </w:r>
      <w:proofErr w:type="gramStart"/>
      <w:r w:rsidRPr="00410D3B">
        <w:rPr>
          <w:rFonts w:eastAsia="Calibri"/>
          <w:sz w:val="28"/>
          <w:szCs w:val="28"/>
          <w:lang w:val="en-US"/>
        </w:rPr>
        <w:t></w:t>
      </w:r>
      <w:r w:rsidRPr="004E5315">
        <w:rPr>
          <w:rFonts w:eastAsia="Calibri"/>
          <w:sz w:val="28"/>
          <w:szCs w:val="28"/>
        </w:rPr>
        <w:t xml:space="preserve"> </w:t>
      </w:r>
      <w:r w:rsidRPr="00410D3B">
        <w:rPr>
          <w:rFonts w:eastAsia="Calibri"/>
          <w:sz w:val="28"/>
          <w:szCs w:val="28"/>
          <w:lang w:val="en-US"/>
        </w:rPr>
        <w:t> </w:t>
      </w:r>
      <w:r w:rsidR="00A43896" w:rsidRPr="004E5315">
        <w:rPr>
          <w:rFonts w:eastAsia="Calibri"/>
          <w:sz w:val="28"/>
          <w:szCs w:val="28"/>
        </w:rPr>
        <w:t>Интратекальный</w:t>
      </w:r>
      <w:proofErr w:type="gramEnd"/>
      <w:r w:rsidR="00A43896" w:rsidRPr="004E5315">
        <w:rPr>
          <w:rFonts w:eastAsia="Calibri"/>
          <w:sz w:val="28"/>
          <w:szCs w:val="28"/>
        </w:rPr>
        <w:t xml:space="preserve"> метотрексат</w:t>
      </w:r>
      <w:r w:rsidRPr="004E5315">
        <w:rPr>
          <w:rFonts w:eastAsia="Calibri"/>
          <w:sz w:val="28"/>
          <w:szCs w:val="28"/>
        </w:rPr>
        <w:t xml:space="preserve">: </w:t>
      </w:r>
      <w:r w:rsidR="00A43896" w:rsidRPr="004E5315">
        <w:rPr>
          <w:rFonts w:eastAsia="Calibri"/>
          <w:sz w:val="28"/>
          <w:szCs w:val="28"/>
        </w:rPr>
        <w:t>к окончанию 24 часовой инфузии метотрексата</w:t>
      </w:r>
      <w:r w:rsidRPr="004E5315">
        <w:rPr>
          <w:rFonts w:eastAsia="Calibri"/>
          <w:sz w:val="28"/>
          <w:szCs w:val="28"/>
        </w:rPr>
        <w:t xml:space="preserve">, </w:t>
      </w:r>
      <w:r w:rsidR="00A43896" w:rsidRPr="004E5315">
        <w:rPr>
          <w:rFonts w:eastAsia="Calibri"/>
          <w:sz w:val="28"/>
          <w:szCs w:val="28"/>
        </w:rPr>
        <w:t>т.е</w:t>
      </w:r>
      <w:r w:rsidRPr="004E5315">
        <w:rPr>
          <w:rFonts w:eastAsia="Calibri"/>
          <w:sz w:val="28"/>
          <w:szCs w:val="28"/>
        </w:rPr>
        <w:t xml:space="preserve">. </w:t>
      </w:r>
      <w:r w:rsidR="00A43896" w:rsidRPr="004E5315">
        <w:rPr>
          <w:rFonts w:eastAsia="Calibri"/>
          <w:sz w:val="28"/>
          <w:szCs w:val="28"/>
        </w:rPr>
        <w:t>на 2 и</w:t>
      </w:r>
      <w:r w:rsidRPr="004E5315">
        <w:rPr>
          <w:rFonts w:eastAsia="Calibri"/>
          <w:sz w:val="28"/>
          <w:szCs w:val="28"/>
        </w:rPr>
        <w:t xml:space="preserve"> 9</w:t>
      </w:r>
      <w:r w:rsidR="00A43896" w:rsidRPr="004E5315">
        <w:rPr>
          <w:rFonts w:eastAsia="Calibri"/>
          <w:sz w:val="28"/>
          <w:szCs w:val="28"/>
        </w:rPr>
        <w:t xml:space="preserve"> дни</w:t>
      </w:r>
      <w:r w:rsidRPr="004E5315">
        <w:rPr>
          <w:rFonts w:eastAsia="Calibri"/>
          <w:sz w:val="28"/>
          <w:szCs w:val="28"/>
        </w:rPr>
        <w:t xml:space="preserve">: 6 </w:t>
      </w:r>
      <w:r w:rsidR="00A43896" w:rsidRPr="004E5315">
        <w:rPr>
          <w:rFonts w:eastAsia="Calibri"/>
          <w:sz w:val="28"/>
          <w:szCs w:val="28"/>
        </w:rPr>
        <w:t>мг</w:t>
      </w:r>
      <w:r w:rsidRPr="004E5315">
        <w:rPr>
          <w:rFonts w:eastAsia="Calibri"/>
          <w:sz w:val="28"/>
          <w:szCs w:val="28"/>
        </w:rPr>
        <w:t xml:space="preserve"> </w:t>
      </w:r>
      <w:r w:rsidR="00A43896" w:rsidRPr="004E5315">
        <w:rPr>
          <w:rFonts w:eastAsia="Calibri"/>
          <w:sz w:val="28"/>
          <w:szCs w:val="28"/>
        </w:rPr>
        <w:t>метотрексата</w:t>
      </w:r>
      <w:r w:rsidRPr="004E5315">
        <w:rPr>
          <w:rFonts w:eastAsia="Calibri"/>
          <w:sz w:val="28"/>
          <w:szCs w:val="28"/>
        </w:rPr>
        <w:t xml:space="preserve"> </w:t>
      </w:r>
      <w:r w:rsidR="00A43896" w:rsidRPr="004E5315">
        <w:rPr>
          <w:rFonts w:eastAsia="Calibri"/>
          <w:sz w:val="28"/>
          <w:szCs w:val="28"/>
        </w:rPr>
        <w:t>в возрасте</w:t>
      </w:r>
      <w:r w:rsidRPr="004E5315">
        <w:rPr>
          <w:rFonts w:eastAsia="Calibri"/>
          <w:sz w:val="28"/>
          <w:szCs w:val="28"/>
        </w:rPr>
        <w:t xml:space="preserve"> &lt; 1 </w:t>
      </w:r>
      <w:r w:rsidR="00A43896" w:rsidRPr="004E5315">
        <w:rPr>
          <w:rFonts w:eastAsia="Calibri"/>
          <w:sz w:val="28"/>
          <w:szCs w:val="28"/>
        </w:rPr>
        <w:t>года</w:t>
      </w:r>
      <w:r w:rsidRPr="004E5315">
        <w:rPr>
          <w:rFonts w:eastAsia="Calibri"/>
          <w:sz w:val="28"/>
          <w:szCs w:val="28"/>
        </w:rPr>
        <w:t xml:space="preserve">, 8 </w:t>
      </w:r>
      <w:r w:rsidR="00A43896" w:rsidRPr="004E5315">
        <w:rPr>
          <w:rFonts w:eastAsia="Calibri"/>
          <w:sz w:val="28"/>
          <w:szCs w:val="28"/>
        </w:rPr>
        <w:t>мг</w:t>
      </w:r>
      <w:r w:rsidRPr="004E5315">
        <w:rPr>
          <w:rFonts w:eastAsia="Calibri"/>
          <w:sz w:val="28"/>
          <w:szCs w:val="28"/>
        </w:rPr>
        <w:t xml:space="preserve"> </w:t>
      </w:r>
      <w:r w:rsidR="00A43896" w:rsidRPr="004E5315">
        <w:rPr>
          <w:rFonts w:eastAsia="Calibri"/>
          <w:sz w:val="28"/>
          <w:szCs w:val="28"/>
        </w:rPr>
        <w:t>в возрасте</w:t>
      </w:r>
      <w:r w:rsidRPr="004E5315">
        <w:rPr>
          <w:rFonts w:eastAsia="Calibri"/>
          <w:sz w:val="28"/>
          <w:szCs w:val="28"/>
        </w:rPr>
        <w:t xml:space="preserve"> </w:t>
      </w:r>
      <w:r w:rsidR="00A43896" w:rsidRPr="004E5315">
        <w:rPr>
          <w:rFonts w:eastAsia="Calibri"/>
          <w:sz w:val="28"/>
          <w:szCs w:val="28"/>
        </w:rPr>
        <w:t>&gt;</w:t>
      </w:r>
      <w:r w:rsidRPr="004E5315">
        <w:rPr>
          <w:rFonts w:eastAsia="Calibri"/>
          <w:sz w:val="28"/>
          <w:szCs w:val="28"/>
        </w:rPr>
        <w:t xml:space="preserve"> 1 </w:t>
      </w:r>
      <w:r w:rsidR="00A43896" w:rsidRPr="004E5315">
        <w:rPr>
          <w:rFonts w:eastAsia="Calibri"/>
          <w:sz w:val="28"/>
          <w:szCs w:val="28"/>
        </w:rPr>
        <w:t>года.</w:t>
      </w:r>
      <w:r w:rsidRPr="004E5315">
        <w:rPr>
          <w:rFonts w:eastAsia="Calibri"/>
          <w:sz w:val="28"/>
          <w:szCs w:val="28"/>
        </w:rPr>
        <w:t xml:space="preserve"> </w:t>
      </w:r>
    </w:p>
    <w:p w14:paraId="1943564C" w14:textId="77777777" w:rsidR="00A43896" w:rsidRPr="004E5315" w:rsidRDefault="00A43896" w:rsidP="00CA61A8">
      <w:pPr>
        <w:pStyle w:val="af5"/>
        <w:widowControl w:val="0"/>
        <w:numPr>
          <w:ilvl w:val="0"/>
          <w:numId w:val="167"/>
        </w:numPr>
        <w:autoSpaceDE w:val="0"/>
        <w:autoSpaceDN w:val="0"/>
        <w:adjustRightInd w:val="0"/>
        <w:rPr>
          <w:rFonts w:ascii="Times" w:eastAsia="Calibri" w:hAnsi="Times" w:cs="Times"/>
          <w:sz w:val="28"/>
          <w:szCs w:val="28"/>
        </w:rPr>
      </w:pPr>
      <w:r w:rsidRPr="004E5315">
        <w:rPr>
          <w:rFonts w:eastAsia="Calibri"/>
          <w:sz w:val="28"/>
          <w:szCs w:val="28"/>
        </w:rPr>
        <w:t>Интратекальный преднизолон на 2 и 9 дни: 6 мг в возрасте&lt;1 года, 8 мг в возрасте &gt;1 года.</w:t>
      </w:r>
    </w:p>
    <w:p w14:paraId="47526592" w14:textId="77777777" w:rsidR="00410D3B" w:rsidRPr="004E5315" w:rsidRDefault="00410D3B" w:rsidP="00247334">
      <w:pPr>
        <w:widowControl w:val="0"/>
        <w:autoSpaceDE w:val="0"/>
        <w:autoSpaceDN w:val="0"/>
        <w:adjustRightInd w:val="0"/>
        <w:ind w:left="720"/>
        <w:jc w:val="both"/>
        <w:rPr>
          <w:rFonts w:ascii="Times" w:eastAsia="Calibri" w:hAnsi="Times" w:cs="Times"/>
          <w:sz w:val="28"/>
          <w:szCs w:val="28"/>
        </w:rPr>
      </w:pPr>
      <w:r w:rsidRPr="004E5315">
        <w:rPr>
          <w:rFonts w:eastAsia="Calibri"/>
          <w:sz w:val="28"/>
          <w:szCs w:val="28"/>
        </w:rPr>
        <w:t xml:space="preserve">Вторая фаза протокола </w:t>
      </w:r>
      <w:r w:rsidRPr="00410D3B">
        <w:rPr>
          <w:rFonts w:eastAsia="Calibri"/>
          <w:sz w:val="28"/>
          <w:szCs w:val="28"/>
          <w:lang w:val="en-US"/>
        </w:rPr>
        <w:t>MARMA</w:t>
      </w:r>
      <w:r w:rsidRPr="004E5315">
        <w:rPr>
          <w:rFonts w:eastAsia="Calibri"/>
          <w:sz w:val="28"/>
          <w:szCs w:val="28"/>
        </w:rPr>
        <w:t xml:space="preserve"> состоящая из высокодозного цитарабина и аспарагиназы должна начинаться только при отсутствии мукозита и при количестве нейтрофилов &gt; 0.5 </w:t>
      </w:r>
      <w:r w:rsidRPr="00410D3B">
        <w:rPr>
          <w:rFonts w:eastAsia="Calibri"/>
          <w:sz w:val="28"/>
          <w:szCs w:val="28"/>
          <w:lang w:val="en-US"/>
        </w:rPr>
        <w:t>x</w:t>
      </w:r>
      <w:r w:rsidRPr="004E5315">
        <w:rPr>
          <w:rFonts w:eastAsia="Calibri"/>
          <w:sz w:val="28"/>
          <w:szCs w:val="28"/>
        </w:rPr>
        <w:t xml:space="preserve"> 10</w:t>
      </w:r>
      <w:r w:rsidR="00247334" w:rsidRPr="004E5315">
        <w:rPr>
          <w:rFonts w:eastAsia="Calibri"/>
          <w:sz w:val="28"/>
          <w:szCs w:val="28"/>
          <w:vertAlign w:val="superscript"/>
        </w:rPr>
        <w:t>9</w:t>
      </w:r>
      <w:r w:rsidR="00247334" w:rsidRPr="004E5315">
        <w:rPr>
          <w:rFonts w:eastAsia="Calibri"/>
          <w:position w:val="16"/>
          <w:sz w:val="28"/>
          <w:szCs w:val="28"/>
        </w:rPr>
        <w:t xml:space="preserve"> </w:t>
      </w:r>
      <w:r w:rsidRPr="004E5315">
        <w:rPr>
          <w:rFonts w:eastAsia="Calibri"/>
          <w:sz w:val="28"/>
          <w:szCs w:val="28"/>
        </w:rPr>
        <w:t xml:space="preserve">/л и тромбоцитов &gt; 100 </w:t>
      </w:r>
      <w:r w:rsidRPr="00410D3B">
        <w:rPr>
          <w:rFonts w:eastAsia="Calibri"/>
          <w:sz w:val="28"/>
          <w:szCs w:val="28"/>
          <w:lang w:val="en-US"/>
        </w:rPr>
        <w:t>x</w:t>
      </w:r>
      <w:r w:rsidRPr="004E5315">
        <w:rPr>
          <w:rFonts w:eastAsia="Calibri"/>
          <w:sz w:val="28"/>
          <w:szCs w:val="28"/>
        </w:rPr>
        <w:t xml:space="preserve"> 10</w:t>
      </w:r>
      <w:r w:rsidR="00247334" w:rsidRPr="004E5315">
        <w:rPr>
          <w:rFonts w:eastAsia="Calibri"/>
          <w:sz w:val="28"/>
          <w:szCs w:val="28"/>
          <w:vertAlign w:val="superscript"/>
        </w:rPr>
        <w:t>9</w:t>
      </w:r>
      <w:r w:rsidR="00247334" w:rsidRPr="004E5315">
        <w:rPr>
          <w:rFonts w:eastAsia="Calibri"/>
          <w:position w:val="16"/>
          <w:sz w:val="28"/>
          <w:szCs w:val="28"/>
        </w:rPr>
        <w:t xml:space="preserve"> </w:t>
      </w:r>
      <w:r w:rsidRPr="004E5315">
        <w:rPr>
          <w:rFonts w:eastAsia="Calibri"/>
          <w:sz w:val="28"/>
          <w:szCs w:val="28"/>
        </w:rPr>
        <w:t>/л.</w:t>
      </w:r>
    </w:p>
    <w:p w14:paraId="3F0F7937" w14:textId="77777777" w:rsidR="00410D3B" w:rsidRPr="004E5315" w:rsidRDefault="00410D3B" w:rsidP="00CA61A8">
      <w:pPr>
        <w:pStyle w:val="af5"/>
        <w:widowControl w:val="0"/>
        <w:numPr>
          <w:ilvl w:val="0"/>
          <w:numId w:val="167"/>
        </w:numPr>
        <w:autoSpaceDE w:val="0"/>
        <w:autoSpaceDN w:val="0"/>
        <w:adjustRightInd w:val="0"/>
        <w:rPr>
          <w:rFonts w:ascii="Times" w:eastAsia="Calibri" w:hAnsi="Times" w:cs="Times"/>
          <w:sz w:val="28"/>
          <w:szCs w:val="28"/>
        </w:rPr>
      </w:pPr>
      <w:r w:rsidRPr="00410D3B">
        <w:rPr>
          <w:rFonts w:eastAsia="Calibri"/>
          <w:sz w:val="28"/>
          <w:szCs w:val="28"/>
        </w:rPr>
        <w:t>Цитозинарабинозид</w:t>
      </w:r>
      <w:r w:rsidRPr="004E5315">
        <w:rPr>
          <w:rFonts w:eastAsia="Calibri"/>
          <w:sz w:val="28"/>
          <w:szCs w:val="28"/>
        </w:rPr>
        <w:t>: 3000 мг/м</w:t>
      </w:r>
      <w:r w:rsidR="00247334" w:rsidRPr="004E5315">
        <w:rPr>
          <w:rFonts w:eastAsia="Calibri"/>
          <w:sz w:val="28"/>
          <w:szCs w:val="28"/>
          <w:vertAlign w:val="superscript"/>
        </w:rPr>
        <w:t>2</w:t>
      </w:r>
      <w:r w:rsidR="00247334" w:rsidRPr="004E5315">
        <w:rPr>
          <w:rFonts w:eastAsia="Calibri"/>
          <w:position w:val="16"/>
          <w:sz w:val="28"/>
          <w:szCs w:val="28"/>
        </w:rPr>
        <w:t xml:space="preserve"> </w:t>
      </w:r>
      <w:r w:rsidRPr="004E5315">
        <w:rPr>
          <w:rFonts w:eastAsia="Calibri"/>
          <w:position w:val="16"/>
          <w:sz w:val="28"/>
          <w:szCs w:val="28"/>
        </w:rPr>
        <w:t xml:space="preserve"> </w:t>
      </w:r>
      <w:r w:rsidRPr="004E5315">
        <w:rPr>
          <w:rFonts w:eastAsia="Calibri"/>
          <w:sz w:val="28"/>
          <w:szCs w:val="28"/>
        </w:rPr>
        <w:t xml:space="preserve">в/в </w:t>
      </w:r>
      <w:proofErr w:type="gramStart"/>
      <w:r w:rsidRPr="004E5315">
        <w:rPr>
          <w:rFonts w:eastAsia="Calibri"/>
          <w:sz w:val="28"/>
          <w:szCs w:val="28"/>
        </w:rPr>
        <w:t>в</w:t>
      </w:r>
      <w:proofErr w:type="gramEnd"/>
      <w:r w:rsidRPr="004E5315">
        <w:rPr>
          <w:rFonts w:eastAsia="Calibri"/>
          <w:sz w:val="28"/>
          <w:szCs w:val="28"/>
        </w:rPr>
        <w:t xml:space="preserve"> виде 3 часовой инфузии дважды в </w:t>
      </w:r>
      <w:r w:rsidRPr="004E5315">
        <w:rPr>
          <w:rFonts w:eastAsia="Calibri"/>
          <w:sz w:val="28"/>
          <w:szCs w:val="28"/>
        </w:rPr>
        <w:lastRenderedPageBreak/>
        <w:t>день каждые 12 часов в течение 4 дней, т.е. дни 15, 16, 22, 23.</w:t>
      </w:r>
    </w:p>
    <w:p w14:paraId="4FAA1164" w14:textId="77777777" w:rsidR="00410D3B" w:rsidRPr="004E5315" w:rsidRDefault="00410D3B" w:rsidP="00CA61A8">
      <w:pPr>
        <w:pStyle w:val="af5"/>
        <w:widowControl w:val="0"/>
        <w:numPr>
          <w:ilvl w:val="0"/>
          <w:numId w:val="167"/>
        </w:numPr>
        <w:autoSpaceDE w:val="0"/>
        <w:autoSpaceDN w:val="0"/>
        <w:adjustRightInd w:val="0"/>
        <w:jc w:val="both"/>
        <w:rPr>
          <w:rFonts w:ascii="Times" w:eastAsia="Calibri" w:hAnsi="Times" w:cs="Times"/>
          <w:sz w:val="28"/>
          <w:szCs w:val="28"/>
        </w:rPr>
      </w:pPr>
      <w:r w:rsidRPr="00410D3B">
        <w:rPr>
          <w:rFonts w:eastAsia="Calibri"/>
          <w:sz w:val="28"/>
          <w:szCs w:val="28"/>
        </w:rPr>
        <w:t>ПЭГ-аспарагиназа</w:t>
      </w:r>
      <w:r w:rsidRPr="004E5315">
        <w:rPr>
          <w:rFonts w:eastAsia="Calibri"/>
          <w:sz w:val="28"/>
          <w:szCs w:val="28"/>
        </w:rPr>
        <w:t>: 2500 Ед/м</w:t>
      </w:r>
      <w:r w:rsidR="00247334" w:rsidRPr="004E5315">
        <w:rPr>
          <w:rFonts w:eastAsia="Calibri"/>
          <w:sz w:val="28"/>
          <w:szCs w:val="28"/>
          <w:vertAlign w:val="superscript"/>
        </w:rPr>
        <w:t>2</w:t>
      </w:r>
      <w:r w:rsidR="00247334" w:rsidRPr="004E5315">
        <w:rPr>
          <w:rFonts w:eastAsia="Calibri"/>
          <w:position w:val="16"/>
          <w:sz w:val="28"/>
          <w:szCs w:val="28"/>
        </w:rPr>
        <w:t xml:space="preserve"> </w:t>
      </w:r>
      <w:r w:rsidRPr="004E5315">
        <w:rPr>
          <w:rFonts w:eastAsia="Calibri"/>
          <w:position w:val="16"/>
          <w:sz w:val="28"/>
          <w:szCs w:val="28"/>
        </w:rPr>
        <w:t xml:space="preserve"> </w:t>
      </w:r>
      <w:r w:rsidRPr="004E5315">
        <w:rPr>
          <w:rFonts w:eastAsia="Calibri"/>
          <w:sz w:val="28"/>
          <w:szCs w:val="28"/>
        </w:rPr>
        <w:t xml:space="preserve">на 23 день в/в </w:t>
      </w:r>
      <w:proofErr w:type="gramStart"/>
      <w:r w:rsidRPr="004E5315">
        <w:rPr>
          <w:rFonts w:eastAsia="Calibri"/>
          <w:sz w:val="28"/>
          <w:szCs w:val="28"/>
        </w:rPr>
        <w:t>в</w:t>
      </w:r>
      <w:proofErr w:type="gramEnd"/>
      <w:r w:rsidRPr="004E5315">
        <w:rPr>
          <w:rFonts w:eastAsia="Calibri"/>
          <w:sz w:val="28"/>
          <w:szCs w:val="28"/>
        </w:rPr>
        <w:t xml:space="preserve"> течение 1 часа или внутримышечно. Аспарагиназа должна вводиться через 3 часа после последнего введения цитарабина (нельзя во время инфузии цитарабина).</w:t>
      </w:r>
    </w:p>
    <w:p w14:paraId="4A69FE12" w14:textId="77777777" w:rsidR="00410D3B" w:rsidRPr="004E5315" w:rsidRDefault="00410D3B" w:rsidP="00410D3B">
      <w:pPr>
        <w:pStyle w:val="af5"/>
        <w:widowControl w:val="0"/>
        <w:autoSpaceDE w:val="0"/>
        <w:autoSpaceDN w:val="0"/>
        <w:adjustRightInd w:val="0"/>
        <w:spacing w:after="240"/>
        <w:ind w:left="1080"/>
        <w:rPr>
          <w:rFonts w:eastAsia="Calibri"/>
          <w:sz w:val="32"/>
          <w:szCs w:val="32"/>
        </w:rPr>
      </w:pPr>
    </w:p>
    <w:p w14:paraId="5F44E316" w14:textId="77777777" w:rsidR="00410D3B" w:rsidRPr="00851A84" w:rsidRDefault="00410D3B" w:rsidP="00851A84">
      <w:pPr>
        <w:pStyle w:val="af5"/>
        <w:widowControl w:val="0"/>
        <w:autoSpaceDE w:val="0"/>
        <w:autoSpaceDN w:val="0"/>
        <w:adjustRightInd w:val="0"/>
        <w:spacing w:after="240"/>
        <w:ind w:left="1080"/>
        <w:jc w:val="center"/>
        <w:rPr>
          <w:rFonts w:ascii="Times" w:eastAsia="Calibri" w:hAnsi="Times" w:cs="Times"/>
          <w:b/>
          <w:sz w:val="28"/>
          <w:szCs w:val="28"/>
          <w:lang w:val="en-US"/>
        </w:rPr>
      </w:pPr>
      <w:r w:rsidRPr="00851A84">
        <w:rPr>
          <w:rFonts w:eastAsia="Calibri"/>
          <w:b/>
          <w:sz w:val="28"/>
          <w:szCs w:val="28"/>
          <w:lang w:val="en-US"/>
        </w:rPr>
        <w:t>Протокол OCTADA (D)</w:t>
      </w:r>
    </w:p>
    <w:p w14:paraId="70C8A811" w14:textId="77777777" w:rsidR="00410D3B" w:rsidRPr="00410D3B" w:rsidRDefault="00271F81" w:rsidP="00CA61A8">
      <w:pPr>
        <w:pStyle w:val="af5"/>
        <w:numPr>
          <w:ilvl w:val="0"/>
          <w:numId w:val="166"/>
        </w:numPr>
        <w:spacing w:line="360" w:lineRule="auto"/>
        <w:rPr>
          <w:sz w:val="20"/>
          <w:szCs w:val="20"/>
          <w:lang w:val="kk-KZ"/>
        </w:rPr>
      </w:pPr>
      <w:r>
        <w:rPr>
          <w:noProof/>
          <w:lang w:val="tr-TR" w:eastAsia="tr-TR"/>
        </w:rPr>
        <w:drawing>
          <wp:anchor distT="0" distB="0" distL="114300" distR="114300" simplePos="0" relativeHeight="251651072" behindDoc="0" locked="0" layoutInCell="1" allowOverlap="1" wp14:anchorId="0C1F3B13" wp14:editId="2529F8AF">
            <wp:simplePos x="0" y="0"/>
            <wp:positionH relativeFrom="column">
              <wp:posOffset>2209800</wp:posOffset>
            </wp:positionH>
            <wp:positionV relativeFrom="paragraph">
              <wp:posOffset>99060</wp:posOffset>
            </wp:positionV>
            <wp:extent cx="4117340" cy="3502025"/>
            <wp:effectExtent l="0" t="0" r="0" b="3175"/>
            <wp:wrapSquare wrapText="bothSides"/>
            <wp:docPr id="307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3">
                      <a:extLst>
                        <a:ext uri="{28A0092B-C50C-407E-A947-70E740481C1C}">
                          <a14:useLocalDpi xmlns:a14="http://schemas.microsoft.com/office/drawing/2010/main" val="0"/>
                        </a:ext>
                      </a:extLst>
                    </a:blip>
                    <a:srcRect l="47437" t="35349" r="23077" b="20036"/>
                    <a:stretch>
                      <a:fillRect/>
                    </a:stretch>
                  </pic:blipFill>
                  <pic:spPr bwMode="auto">
                    <a:xfrm>
                      <a:off x="0" y="0"/>
                      <a:ext cx="4117340" cy="350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E495A7" w14:textId="77777777" w:rsidR="00410D3B" w:rsidRPr="00410D3B" w:rsidRDefault="00410D3B" w:rsidP="00CA61A8">
      <w:pPr>
        <w:pStyle w:val="af5"/>
        <w:numPr>
          <w:ilvl w:val="0"/>
          <w:numId w:val="166"/>
        </w:numPr>
        <w:ind w:left="357" w:hanging="357"/>
        <w:rPr>
          <w:lang w:val="kk-KZ"/>
        </w:rPr>
      </w:pPr>
      <w:r w:rsidRPr="00410D3B">
        <w:rPr>
          <w:lang w:val="kk-KZ"/>
        </w:rPr>
        <w:t>Дексаметазон внутрь/в/в 6мг/м</w:t>
      </w:r>
      <w:r w:rsidRPr="00410D3B">
        <w:rPr>
          <w:vertAlign w:val="superscript"/>
          <w:lang w:val="kk-KZ"/>
        </w:rPr>
        <w:t>2</w:t>
      </w:r>
      <w:r w:rsidRPr="00410D3B">
        <w:rPr>
          <w:lang w:val="kk-KZ"/>
        </w:rPr>
        <w:t>/день</w:t>
      </w:r>
    </w:p>
    <w:p w14:paraId="484DFCB6" w14:textId="77777777" w:rsidR="00410D3B" w:rsidRPr="00410D3B" w:rsidRDefault="00410D3B" w:rsidP="00CA61A8">
      <w:pPr>
        <w:pStyle w:val="af5"/>
        <w:numPr>
          <w:ilvl w:val="0"/>
          <w:numId w:val="166"/>
        </w:numPr>
        <w:ind w:left="357" w:hanging="357"/>
        <w:rPr>
          <w:lang w:val="kk-KZ"/>
        </w:rPr>
      </w:pPr>
      <w:r w:rsidRPr="00410D3B">
        <w:rPr>
          <w:lang w:val="kk-KZ"/>
        </w:rPr>
        <w:t>6-ТГ внутрь 60 мг/м</w:t>
      </w:r>
      <w:r w:rsidRPr="00410D3B">
        <w:rPr>
          <w:vertAlign w:val="superscript"/>
          <w:lang w:val="kk-KZ"/>
        </w:rPr>
        <w:t>2</w:t>
      </w:r>
      <w:r w:rsidRPr="00410D3B">
        <w:rPr>
          <w:lang w:val="kk-KZ"/>
        </w:rPr>
        <w:t>/день</w:t>
      </w:r>
    </w:p>
    <w:p w14:paraId="72E4B22C" w14:textId="77777777" w:rsidR="00410D3B" w:rsidRPr="00410D3B" w:rsidRDefault="00410D3B" w:rsidP="00CA61A8">
      <w:pPr>
        <w:pStyle w:val="af5"/>
        <w:numPr>
          <w:ilvl w:val="0"/>
          <w:numId w:val="166"/>
        </w:numPr>
        <w:ind w:left="357" w:hanging="357"/>
        <w:rPr>
          <w:lang w:val="kk-KZ"/>
        </w:rPr>
      </w:pPr>
    </w:p>
    <w:p w14:paraId="4A943CF1" w14:textId="77777777" w:rsidR="00410D3B" w:rsidRPr="00410D3B" w:rsidRDefault="00410D3B" w:rsidP="00CA61A8">
      <w:pPr>
        <w:pStyle w:val="af5"/>
        <w:numPr>
          <w:ilvl w:val="0"/>
          <w:numId w:val="166"/>
        </w:numPr>
        <w:ind w:left="357" w:hanging="357"/>
        <w:rPr>
          <w:lang w:val="kk-KZ"/>
        </w:rPr>
      </w:pPr>
      <w:r w:rsidRPr="00410D3B">
        <w:rPr>
          <w:lang w:val="kk-KZ"/>
        </w:rPr>
        <w:t>ВКР в/в струйно 1,5 мг/м</w:t>
      </w:r>
      <w:r w:rsidRPr="00410D3B">
        <w:rPr>
          <w:vertAlign w:val="superscript"/>
          <w:lang w:val="kk-KZ"/>
        </w:rPr>
        <w:t>2</w:t>
      </w:r>
      <w:r w:rsidRPr="00410D3B">
        <w:rPr>
          <w:lang w:val="kk-KZ"/>
        </w:rPr>
        <w:t>/доза</w:t>
      </w:r>
    </w:p>
    <w:p w14:paraId="33F2C63D" w14:textId="77777777" w:rsidR="00410D3B" w:rsidRPr="00410D3B" w:rsidRDefault="00410D3B" w:rsidP="00CA61A8">
      <w:pPr>
        <w:pStyle w:val="af5"/>
        <w:numPr>
          <w:ilvl w:val="0"/>
          <w:numId w:val="166"/>
        </w:numPr>
        <w:ind w:left="357" w:hanging="357"/>
        <w:rPr>
          <w:lang w:val="kk-KZ"/>
        </w:rPr>
      </w:pPr>
      <w:r w:rsidRPr="00410D3B">
        <w:rPr>
          <w:lang w:val="kk-KZ"/>
        </w:rPr>
        <w:t>ДНР в/в капельно 1 час 30 мг/м</w:t>
      </w:r>
      <w:r w:rsidRPr="00410D3B">
        <w:rPr>
          <w:vertAlign w:val="superscript"/>
          <w:lang w:val="kk-KZ"/>
        </w:rPr>
        <w:t>2</w:t>
      </w:r>
      <w:r w:rsidRPr="00410D3B">
        <w:rPr>
          <w:lang w:val="kk-KZ"/>
        </w:rPr>
        <w:t>*</w:t>
      </w:r>
    </w:p>
    <w:p w14:paraId="03ABE017" w14:textId="77777777" w:rsidR="00410D3B" w:rsidRPr="00410D3B" w:rsidRDefault="00410D3B" w:rsidP="00CA61A8">
      <w:pPr>
        <w:pStyle w:val="af5"/>
        <w:numPr>
          <w:ilvl w:val="0"/>
          <w:numId w:val="166"/>
        </w:numPr>
        <w:ind w:left="357" w:hanging="357"/>
        <w:rPr>
          <w:lang w:val="kk-KZ"/>
        </w:rPr>
      </w:pPr>
      <w:r w:rsidRPr="00410D3B">
        <w:rPr>
          <w:lang w:val="kk-KZ"/>
        </w:rPr>
        <w:t>ПЭГ-АСП в/в кап. 1 час 2500 ЕД/м</w:t>
      </w:r>
      <w:r w:rsidRPr="00410D3B">
        <w:rPr>
          <w:vertAlign w:val="superscript"/>
          <w:lang w:val="kk-KZ"/>
        </w:rPr>
        <w:t>2</w:t>
      </w:r>
    </w:p>
    <w:p w14:paraId="73C0823B" w14:textId="77777777" w:rsidR="00410D3B" w:rsidRPr="00410D3B" w:rsidRDefault="00410D3B" w:rsidP="00CA61A8">
      <w:pPr>
        <w:pStyle w:val="af5"/>
        <w:numPr>
          <w:ilvl w:val="0"/>
          <w:numId w:val="166"/>
        </w:numPr>
        <w:ind w:left="357" w:hanging="357"/>
        <w:rPr>
          <w:lang w:val="kk-KZ"/>
        </w:rPr>
      </w:pPr>
    </w:p>
    <w:p w14:paraId="3B511442" w14:textId="77777777" w:rsidR="00410D3B" w:rsidRPr="001E246D" w:rsidRDefault="00410D3B" w:rsidP="00CA61A8">
      <w:pPr>
        <w:pStyle w:val="af5"/>
        <w:numPr>
          <w:ilvl w:val="0"/>
          <w:numId w:val="166"/>
        </w:numPr>
        <w:ind w:left="357" w:hanging="357"/>
        <w:rPr>
          <w:lang w:val="kk-KZ"/>
        </w:rPr>
      </w:pPr>
      <w:r w:rsidRPr="00410D3B">
        <w:rPr>
          <w:lang w:val="kk-KZ"/>
        </w:rPr>
        <w:t>Цитарабин в/в струйно 75 мг/м</w:t>
      </w:r>
      <w:r w:rsidRPr="001E246D">
        <w:rPr>
          <w:vertAlign w:val="superscript"/>
          <w:lang w:val="kk-KZ"/>
        </w:rPr>
        <w:t>2</w:t>
      </w:r>
      <w:r w:rsidRPr="00410D3B">
        <w:rPr>
          <w:lang w:val="kk-KZ"/>
        </w:rPr>
        <w:t>/доза</w:t>
      </w:r>
    </w:p>
    <w:p w14:paraId="30830783" w14:textId="77777777" w:rsidR="00410D3B" w:rsidRPr="001E246D" w:rsidRDefault="001E246D" w:rsidP="00CA61A8">
      <w:pPr>
        <w:pStyle w:val="af5"/>
        <w:numPr>
          <w:ilvl w:val="0"/>
          <w:numId w:val="166"/>
        </w:numPr>
        <w:spacing w:line="288" w:lineRule="auto"/>
        <w:ind w:left="357" w:hanging="357"/>
        <w:rPr>
          <w:lang w:val="kk-KZ"/>
        </w:rPr>
      </w:pPr>
      <w:r>
        <w:rPr>
          <w:lang w:val="kk-KZ"/>
        </w:rPr>
        <w:t>Цитараб</w:t>
      </w:r>
      <w:r w:rsidR="00410D3B" w:rsidRPr="00410D3B">
        <w:rPr>
          <w:lang w:val="kk-KZ"/>
        </w:rPr>
        <w:t>ин/преднизолон э/л</w:t>
      </w:r>
    </w:p>
    <w:p w14:paraId="2DC3F6C5" w14:textId="77777777" w:rsidR="00410D3B" w:rsidRPr="00410D3B" w:rsidRDefault="00410D3B" w:rsidP="00CA61A8">
      <w:pPr>
        <w:pStyle w:val="af5"/>
        <w:numPr>
          <w:ilvl w:val="0"/>
          <w:numId w:val="166"/>
        </w:numPr>
        <w:spacing w:line="288" w:lineRule="auto"/>
        <w:ind w:left="357" w:hanging="357"/>
        <w:rPr>
          <w:lang w:val="kk-KZ"/>
        </w:rPr>
      </w:pPr>
      <w:r w:rsidRPr="00410D3B">
        <w:rPr>
          <w:lang w:val="kk-KZ"/>
        </w:rPr>
        <w:t>ЦФ в/в кап. 1 час 500мг/м</w:t>
      </w:r>
      <w:r w:rsidRPr="00410D3B">
        <w:rPr>
          <w:vertAlign w:val="superscript"/>
          <w:lang w:val="kk-KZ"/>
        </w:rPr>
        <w:t>2</w:t>
      </w:r>
    </w:p>
    <w:p w14:paraId="51DEB6A9" w14:textId="77777777" w:rsidR="00410D3B" w:rsidRPr="00410D3B" w:rsidRDefault="00410D3B" w:rsidP="00CA61A8">
      <w:pPr>
        <w:pStyle w:val="af5"/>
        <w:numPr>
          <w:ilvl w:val="0"/>
          <w:numId w:val="166"/>
        </w:numPr>
        <w:spacing w:line="288" w:lineRule="auto"/>
        <w:ind w:left="357" w:hanging="357"/>
        <w:rPr>
          <w:lang w:val="kk-KZ"/>
        </w:rPr>
      </w:pPr>
      <w:r w:rsidRPr="00410D3B">
        <w:rPr>
          <w:lang w:val="kk-KZ"/>
        </w:rPr>
        <w:t>КМП</w:t>
      </w:r>
    </w:p>
    <w:p w14:paraId="68125C17" w14:textId="77777777" w:rsidR="00410D3B" w:rsidRPr="00247334" w:rsidRDefault="001E246D" w:rsidP="00CA61A8">
      <w:pPr>
        <w:pStyle w:val="af5"/>
        <w:numPr>
          <w:ilvl w:val="0"/>
          <w:numId w:val="166"/>
        </w:numPr>
        <w:spacing w:line="288" w:lineRule="auto"/>
        <w:ind w:left="357" w:hanging="357"/>
        <w:rPr>
          <w:lang w:val="kk-KZ"/>
        </w:rPr>
      </w:pPr>
      <w:r>
        <w:rPr>
          <w:lang w:val="kk-KZ"/>
        </w:rPr>
        <w:t xml:space="preserve">               </w:t>
      </w:r>
      <w:r w:rsidR="006D3759">
        <w:rPr>
          <w:lang w:val="kk-KZ"/>
        </w:rPr>
        <w:t xml:space="preserve">                           </w:t>
      </w:r>
      <w:r w:rsidR="00410D3B" w:rsidRPr="00410D3B">
        <w:rPr>
          <w:lang w:val="kk-KZ"/>
        </w:rPr>
        <w:t>Дни</w:t>
      </w:r>
    </w:p>
    <w:p w14:paraId="2363D15F" w14:textId="77777777" w:rsidR="001E246D" w:rsidRPr="001E246D" w:rsidRDefault="001E246D" w:rsidP="001E246D">
      <w:pPr>
        <w:spacing w:line="24" w:lineRule="atLeast"/>
        <w:rPr>
          <w:sz w:val="20"/>
          <w:szCs w:val="20"/>
          <w:lang w:val="kk-KZ"/>
        </w:rPr>
      </w:pPr>
    </w:p>
    <w:p w14:paraId="4763FC62" w14:textId="77777777" w:rsidR="006D3759" w:rsidRDefault="006D3759" w:rsidP="001E246D">
      <w:pPr>
        <w:widowControl w:val="0"/>
        <w:autoSpaceDE w:val="0"/>
        <w:autoSpaceDN w:val="0"/>
        <w:adjustRightInd w:val="0"/>
        <w:jc w:val="both"/>
        <w:rPr>
          <w:rFonts w:eastAsia="Calibri"/>
          <w:sz w:val="28"/>
          <w:szCs w:val="28"/>
        </w:rPr>
      </w:pPr>
    </w:p>
    <w:p w14:paraId="61D61165" w14:textId="77777777" w:rsidR="006D3759" w:rsidRPr="006D3759" w:rsidRDefault="006D3759" w:rsidP="001E246D">
      <w:pPr>
        <w:widowControl w:val="0"/>
        <w:autoSpaceDE w:val="0"/>
        <w:autoSpaceDN w:val="0"/>
        <w:adjustRightInd w:val="0"/>
        <w:jc w:val="both"/>
        <w:rPr>
          <w:rFonts w:eastAsia="Calibri"/>
          <w:sz w:val="28"/>
          <w:szCs w:val="28"/>
        </w:rPr>
      </w:pPr>
      <w:r w:rsidRPr="006D3759">
        <w:rPr>
          <w:rFonts w:eastAsia="Calibri"/>
          <w:b/>
          <w:sz w:val="28"/>
          <w:szCs w:val="28"/>
        </w:rPr>
        <w:t>Схема 24. Терапия по протоколу</w:t>
      </w:r>
      <w:r>
        <w:rPr>
          <w:rFonts w:eastAsia="Calibri"/>
          <w:sz w:val="28"/>
          <w:szCs w:val="28"/>
        </w:rPr>
        <w:t xml:space="preserve"> </w:t>
      </w:r>
      <w:r w:rsidRPr="00851A84">
        <w:rPr>
          <w:rFonts w:eastAsia="Calibri"/>
          <w:b/>
          <w:sz w:val="28"/>
          <w:szCs w:val="28"/>
          <w:lang w:val="en-US"/>
        </w:rPr>
        <w:t>OCTADA</w:t>
      </w:r>
      <w:r w:rsidRPr="006D3759">
        <w:rPr>
          <w:rFonts w:eastAsia="Calibri"/>
          <w:b/>
          <w:sz w:val="28"/>
          <w:szCs w:val="28"/>
        </w:rPr>
        <w:t xml:space="preserve"> (</w:t>
      </w:r>
      <w:r w:rsidRPr="00851A84">
        <w:rPr>
          <w:rFonts w:eastAsia="Calibri"/>
          <w:b/>
          <w:sz w:val="28"/>
          <w:szCs w:val="28"/>
          <w:lang w:val="en-US"/>
        </w:rPr>
        <w:t>D</w:t>
      </w:r>
      <w:r w:rsidRPr="006D3759">
        <w:rPr>
          <w:rFonts w:eastAsia="Calibri"/>
          <w:b/>
          <w:sz w:val="28"/>
          <w:szCs w:val="28"/>
        </w:rPr>
        <w:t>)</w:t>
      </w:r>
    </w:p>
    <w:p w14:paraId="6C6628B4" w14:textId="77777777" w:rsidR="006D3759" w:rsidRDefault="006D3759" w:rsidP="001E246D">
      <w:pPr>
        <w:widowControl w:val="0"/>
        <w:autoSpaceDE w:val="0"/>
        <w:autoSpaceDN w:val="0"/>
        <w:adjustRightInd w:val="0"/>
        <w:jc w:val="both"/>
        <w:rPr>
          <w:rFonts w:eastAsia="Calibri"/>
          <w:sz w:val="28"/>
          <w:szCs w:val="28"/>
        </w:rPr>
      </w:pPr>
    </w:p>
    <w:p w14:paraId="26347981" w14:textId="77777777" w:rsidR="001E246D" w:rsidRPr="004E5315" w:rsidRDefault="001E246D" w:rsidP="001E246D">
      <w:pPr>
        <w:widowControl w:val="0"/>
        <w:autoSpaceDE w:val="0"/>
        <w:autoSpaceDN w:val="0"/>
        <w:adjustRightInd w:val="0"/>
        <w:jc w:val="both"/>
        <w:rPr>
          <w:rFonts w:eastAsia="Calibri"/>
          <w:sz w:val="28"/>
          <w:szCs w:val="28"/>
        </w:rPr>
      </w:pPr>
      <w:proofErr w:type="gramStart"/>
      <w:r w:rsidRPr="001E246D">
        <w:rPr>
          <w:rFonts w:eastAsia="Calibri"/>
          <w:sz w:val="28"/>
          <w:szCs w:val="28"/>
          <w:lang w:val="en-US"/>
        </w:rPr>
        <w:t>OCTADA</w:t>
      </w:r>
      <w:r w:rsidRPr="004E5315">
        <w:rPr>
          <w:rFonts w:eastAsia="Calibri"/>
          <w:sz w:val="28"/>
          <w:szCs w:val="28"/>
        </w:rPr>
        <w:t>(</w:t>
      </w:r>
      <w:proofErr w:type="gramEnd"/>
      <w:r w:rsidRPr="001E246D">
        <w:rPr>
          <w:rFonts w:eastAsia="Calibri"/>
          <w:sz w:val="28"/>
          <w:szCs w:val="28"/>
          <w:lang w:val="en-US"/>
        </w:rPr>
        <w:t>D</w:t>
      </w:r>
      <w:r w:rsidRPr="004E5315">
        <w:rPr>
          <w:rFonts w:eastAsia="Calibri"/>
          <w:sz w:val="28"/>
          <w:szCs w:val="28"/>
        </w:rPr>
        <w:t xml:space="preserve">) </w:t>
      </w:r>
      <w:r>
        <w:rPr>
          <w:rFonts w:eastAsia="Calibri"/>
          <w:sz w:val="28"/>
          <w:szCs w:val="28"/>
        </w:rPr>
        <w:t>начинается при количестве нейтрофилов</w:t>
      </w:r>
      <w:r w:rsidRPr="004E5315">
        <w:rPr>
          <w:rFonts w:eastAsia="Calibri"/>
          <w:sz w:val="28"/>
          <w:szCs w:val="28"/>
        </w:rPr>
        <w:t xml:space="preserve"> &gt; 0.5</w:t>
      </w:r>
      <w:r>
        <w:rPr>
          <w:rFonts w:eastAsia="Calibri"/>
          <w:sz w:val="28"/>
          <w:szCs w:val="28"/>
          <w:lang w:val="en-US"/>
        </w:rPr>
        <w:t>x</w:t>
      </w:r>
      <w:r w:rsidRPr="004E5315">
        <w:rPr>
          <w:rFonts w:eastAsia="Calibri"/>
          <w:sz w:val="28"/>
          <w:szCs w:val="28"/>
        </w:rPr>
        <w:t>10</w:t>
      </w:r>
      <w:r w:rsidR="00C06576" w:rsidRPr="004E5315">
        <w:rPr>
          <w:rFonts w:eastAsia="Calibri"/>
          <w:sz w:val="28"/>
          <w:szCs w:val="28"/>
          <w:vertAlign w:val="superscript"/>
        </w:rPr>
        <w:t>9</w:t>
      </w:r>
      <w:r w:rsidR="00C06576" w:rsidRPr="004E5315">
        <w:rPr>
          <w:rFonts w:eastAsia="Calibri"/>
          <w:position w:val="16"/>
          <w:sz w:val="28"/>
          <w:szCs w:val="28"/>
        </w:rPr>
        <w:t xml:space="preserve"> </w:t>
      </w:r>
      <w:r w:rsidRPr="004E5315">
        <w:rPr>
          <w:rFonts w:eastAsia="Calibri"/>
          <w:sz w:val="28"/>
          <w:szCs w:val="28"/>
        </w:rPr>
        <w:t>/л и тромбоцитов &gt; 50</w:t>
      </w:r>
      <w:r>
        <w:rPr>
          <w:rFonts w:eastAsia="Calibri"/>
          <w:sz w:val="28"/>
          <w:szCs w:val="28"/>
          <w:lang w:val="en-US"/>
        </w:rPr>
        <w:t>x</w:t>
      </w:r>
      <w:r w:rsidRPr="004E5315">
        <w:rPr>
          <w:rFonts w:eastAsia="Calibri"/>
          <w:sz w:val="28"/>
          <w:szCs w:val="28"/>
        </w:rPr>
        <w:t>10</w:t>
      </w:r>
      <w:r w:rsidRPr="004E5315">
        <w:rPr>
          <w:rFonts w:eastAsia="Calibri"/>
          <w:sz w:val="28"/>
          <w:szCs w:val="28"/>
          <w:vertAlign w:val="superscript"/>
        </w:rPr>
        <w:t>9</w:t>
      </w:r>
      <w:r w:rsidRPr="004E5315">
        <w:rPr>
          <w:rFonts w:eastAsia="Calibri"/>
          <w:sz w:val="28"/>
          <w:szCs w:val="28"/>
        </w:rPr>
        <w:t xml:space="preserve"> /л не раньше чем через 2 недели после окончания протокола </w:t>
      </w:r>
      <w:r w:rsidRPr="001E246D">
        <w:rPr>
          <w:rFonts w:eastAsia="Calibri"/>
          <w:sz w:val="28"/>
          <w:szCs w:val="28"/>
          <w:lang w:val="en-US"/>
        </w:rPr>
        <w:t>MARMA</w:t>
      </w:r>
      <w:r w:rsidRPr="004E5315">
        <w:rPr>
          <w:rFonts w:eastAsia="Calibri"/>
          <w:sz w:val="28"/>
          <w:szCs w:val="28"/>
        </w:rPr>
        <w:t xml:space="preserve">. Первая фаза занимает 4 недели </w:t>
      </w:r>
      <w:proofErr w:type="gramStart"/>
      <w:r w:rsidRPr="004E5315">
        <w:rPr>
          <w:rFonts w:eastAsia="Calibri"/>
          <w:sz w:val="28"/>
          <w:szCs w:val="28"/>
        </w:rPr>
        <w:t>после</w:t>
      </w:r>
      <w:proofErr w:type="gramEnd"/>
      <w:r w:rsidRPr="004E5315">
        <w:rPr>
          <w:rFonts w:eastAsia="Calibri"/>
          <w:sz w:val="28"/>
          <w:szCs w:val="28"/>
        </w:rPr>
        <w:t xml:space="preserve"> которых следует 1 неделя без химиотерапии. Нейтрофилы и тромбоциты определяются до начала ХТ каждую неделю. Ведения винкристина, даунорубомицина и начала блока цитарабина, а также 6-тиогуанин при количестве нейтрофилов &lt; 0,3</w:t>
      </w:r>
      <w:r w:rsidRPr="001E246D">
        <w:rPr>
          <w:rFonts w:eastAsia="Calibri"/>
          <w:sz w:val="28"/>
          <w:szCs w:val="28"/>
          <w:lang w:val="en-US"/>
        </w:rPr>
        <w:t>x</w:t>
      </w:r>
      <w:r w:rsidRPr="004E5315">
        <w:rPr>
          <w:rFonts w:eastAsia="Calibri"/>
          <w:sz w:val="28"/>
          <w:szCs w:val="28"/>
        </w:rPr>
        <w:t>10</w:t>
      </w:r>
      <w:r w:rsidRPr="004E5315">
        <w:rPr>
          <w:rFonts w:eastAsia="Calibri"/>
          <w:sz w:val="28"/>
          <w:szCs w:val="28"/>
          <w:vertAlign w:val="superscript"/>
        </w:rPr>
        <w:t>9</w:t>
      </w:r>
      <w:r w:rsidRPr="004E5315">
        <w:rPr>
          <w:rFonts w:eastAsia="Calibri"/>
          <w:sz w:val="28"/>
          <w:szCs w:val="28"/>
        </w:rPr>
        <w:t>/л и/или тромбоцитов &lt; 50</w:t>
      </w:r>
      <w:r w:rsidRPr="001E246D">
        <w:rPr>
          <w:rFonts w:eastAsia="Calibri"/>
          <w:sz w:val="28"/>
          <w:szCs w:val="28"/>
          <w:lang w:val="en-US"/>
        </w:rPr>
        <w:t>x</w:t>
      </w:r>
      <w:r w:rsidRPr="004E5315">
        <w:rPr>
          <w:rFonts w:eastAsia="Calibri"/>
          <w:sz w:val="28"/>
          <w:szCs w:val="28"/>
        </w:rPr>
        <w:t>10</w:t>
      </w:r>
      <w:r w:rsidRPr="004E5315">
        <w:rPr>
          <w:rFonts w:eastAsia="Calibri"/>
          <w:sz w:val="28"/>
          <w:szCs w:val="28"/>
          <w:vertAlign w:val="superscript"/>
        </w:rPr>
        <w:t>9</w:t>
      </w:r>
      <w:r w:rsidRPr="004E5315">
        <w:rPr>
          <w:rFonts w:eastAsia="Calibri"/>
          <w:sz w:val="28"/>
          <w:szCs w:val="28"/>
        </w:rPr>
        <w:t>/л</w:t>
      </w:r>
      <w:r w:rsidR="00C06576" w:rsidRPr="004E5315">
        <w:rPr>
          <w:rFonts w:eastAsia="Calibri"/>
          <w:sz w:val="28"/>
          <w:szCs w:val="28"/>
        </w:rPr>
        <w:t>,</w:t>
      </w:r>
      <w:r w:rsidRPr="004E5315">
        <w:rPr>
          <w:rFonts w:eastAsia="Calibri"/>
          <w:sz w:val="28"/>
          <w:szCs w:val="28"/>
        </w:rPr>
        <w:t xml:space="preserve"> </w:t>
      </w:r>
      <w:r w:rsidR="00C06576" w:rsidRPr="004E5315">
        <w:rPr>
          <w:rFonts w:eastAsia="Calibri"/>
          <w:sz w:val="28"/>
          <w:szCs w:val="28"/>
        </w:rPr>
        <w:t>но если 4-дневный курс цитарабина начался, то он не должен прерываться</w:t>
      </w:r>
      <w:r w:rsidRPr="004E5315">
        <w:rPr>
          <w:rFonts w:eastAsia="Calibri"/>
          <w:sz w:val="28"/>
          <w:szCs w:val="28"/>
        </w:rPr>
        <w:t>.</w:t>
      </w:r>
    </w:p>
    <w:p w14:paraId="462603EF" w14:textId="77777777" w:rsidR="001E246D" w:rsidRPr="001E246D" w:rsidRDefault="00C06576" w:rsidP="001E246D">
      <w:pPr>
        <w:widowControl w:val="0"/>
        <w:autoSpaceDE w:val="0"/>
        <w:autoSpaceDN w:val="0"/>
        <w:adjustRightInd w:val="0"/>
        <w:rPr>
          <w:rFonts w:eastAsia="Calibri"/>
          <w:sz w:val="28"/>
          <w:szCs w:val="28"/>
          <w:lang w:val="en-US"/>
        </w:rPr>
      </w:pPr>
      <w:r>
        <w:rPr>
          <w:rFonts w:eastAsia="Calibri"/>
          <w:i/>
          <w:iCs/>
          <w:sz w:val="28"/>
          <w:szCs w:val="28"/>
          <w:lang w:val="en-US"/>
        </w:rPr>
        <w:t>Первая фаза:</w:t>
      </w:r>
    </w:p>
    <w:p w14:paraId="3B71B8E6" w14:textId="77777777" w:rsidR="001E246D" w:rsidRPr="004E5315" w:rsidRDefault="001E246D" w:rsidP="00CA61A8">
      <w:pPr>
        <w:pStyle w:val="af5"/>
        <w:widowControl w:val="0"/>
        <w:numPr>
          <w:ilvl w:val="0"/>
          <w:numId w:val="168"/>
        </w:numPr>
        <w:autoSpaceDE w:val="0"/>
        <w:autoSpaceDN w:val="0"/>
        <w:adjustRightInd w:val="0"/>
        <w:rPr>
          <w:rFonts w:eastAsia="Calibri"/>
          <w:sz w:val="28"/>
          <w:szCs w:val="28"/>
        </w:rPr>
      </w:pPr>
      <w:r w:rsidRPr="00015E0A">
        <w:rPr>
          <w:rFonts w:eastAsia="Calibri"/>
          <w:sz w:val="28"/>
          <w:szCs w:val="28"/>
          <w:lang w:val="en-US"/>
        </w:rPr>
        <w:t>DEXA</w:t>
      </w:r>
      <w:r w:rsidRPr="004E5315">
        <w:rPr>
          <w:rFonts w:eastAsia="Calibri"/>
          <w:sz w:val="28"/>
          <w:szCs w:val="28"/>
        </w:rPr>
        <w:t xml:space="preserve"> </w:t>
      </w:r>
      <w:r w:rsidR="00C06576" w:rsidRPr="004E5315">
        <w:rPr>
          <w:rFonts w:eastAsia="Calibri"/>
          <w:sz w:val="28"/>
          <w:szCs w:val="28"/>
        </w:rPr>
        <w:t>Дексаметазон</w:t>
      </w:r>
      <w:r w:rsidRPr="004E5315">
        <w:rPr>
          <w:rFonts w:eastAsia="Calibri"/>
          <w:sz w:val="28"/>
          <w:szCs w:val="28"/>
        </w:rPr>
        <w:t xml:space="preserve">: 6 </w:t>
      </w:r>
      <w:r w:rsidR="00C06576" w:rsidRPr="004E5315">
        <w:rPr>
          <w:rFonts w:eastAsia="Calibri"/>
          <w:sz w:val="28"/>
          <w:szCs w:val="28"/>
        </w:rPr>
        <w:t>мг</w:t>
      </w:r>
      <w:r w:rsidRPr="004E5315">
        <w:rPr>
          <w:rFonts w:eastAsia="Calibri"/>
          <w:sz w:val="28"/>
          <w:szCs w:val="28"/>
        </w:rPr>
        <w:t>/</w:t>
      </w:r>
      <w:r w:rsidR="00C06576" w:rsidRPr="004E5315">
        <w:rPr>
          <w:rFonts w:eastAsia="Calibri"/>
          <w:sz w:val="28"/>
          <w:szCs w:val="28"/>
        </w:rPr>
        <w:t>м</w:t>
      </w:r>
      <w:r w:rsidR="00C06576" w:rsidRPr="004E5315">
        <w:rPr>
          <w:rFonts w:eastAsia="Calibri"/>
          <w:sz w:val="28"/>
          <w:szCs w:val="28"/>
          <w:vertAlign w:val="superscript"/>
        </w:rPr>
        <w:t>2</w:t>
      </w:r>
      <w:r w:rsidRPr="004E5315">
        <w:rPr>
          <w:rFonts w:eastAsia="Calibri"/>
          <w:position w:val="16"/>
          <w:sz w:val="28"/>
          <w:szCs w:val="28"/>
        </w:rPr>
        <w:t xml:space="preserve"> </w:t>
      </w:r>
      <w:r w:rsidR="00C06576" w:rsidRPr="004E5315">
        <w:rPr>
          <w:rFonts w:eastAsia="Calibri"/>
          <w:sz w:val="28"/>
          <w:szCs w:val="28"/>
        </w:rPr>
        <w:t>ежедневно 3 дозы орально</w:t>
      </w:r>
      <w:r w:rsidRPr="004E5315">
        <w:rPr>
          <w:rFonts w:eastAsia="Calibri"/>
          <w:sz w:val="28"/>
          <w:szCs w:val="28"/>
        </w:rPr>
        <w:t xml:space="preserve"> </w:t>
      </w:r>
      <w:r w:rsidR="00C06576" w:rsidRPr="004E5315">
        <w:rPr>
          <w:rFonts w:eastAsia="Calibri"/>
          <w:sz w:val="28"/>
          <w:szCs w:val="28"/>
        </w:rPr>
        <w:t>в течение 14 дней</w:t>
      </w:r>
      <w:r w:rsidRPr="004E5315">
        <w:rPr>
          <w:rFonts w:eastAsia="Calibri"/>
          <w:sz w:val="28"/>
          <w:szCs w:val="28"/>
        </w:rPr>
        <w:t xml:space="preserve">, </w:t>
      </w:r>
      <w:r w:rsidR="00C06576" w:rsidRPr="004E5315">
        <w:rPr>
          <w:rFonts w:eastAsia="Calibri"/>
          <w:sz w:val="28"/>
          <w:szCs w:val="28"/>
        </w:rPr>
        <w:t>т.е</w:t>
      </w:r>
      <w:r w:rsidRPr="004E5315">
        <w:rPr>
          <w:rFonts w:eastAsia="Calibri"/>
          <w:sz w:val="28"/>
          <w:szCs w:val="28"/>
        </w:rPr>
        <w:t xml:space="preserve">. </w:t>
      </w:r>
      <w:r w:rsidR="00C06576" w:rsidRPr="004E5315">
        <w:rPr>
          <w:rFonts w:eastAsia="Calibri"/>
          <w:sz w:val="28"/>
          <w:szCs w:val="28"/>
        </w:rPr>
        <w:t>в дни</w:t>
      </w:r>
      <w:r w:rsidRPr="004E5315">
        <w:rPr>
          <w:rFonts w:eastAsia="Calibri"/>
          <w:sz w:val="28"/>
          <w:szCs w:val="28"/>
        </w:rPr>
        <w:t xml:space="preserve"> 1-14, </w:t>
      </w:r>
      <w:r w:rsidR="00C06576" w:rsidRPr="004E5315">
        <w:rPr>
          <w:rFonts w:eastAsia="Calibri"/>
          <w:sz w:val="28"/>
          <w:szCs w:val="28"/>
        </w:rPr>
        <w:t>затем ступенчатое снижение дозы до полной отмены к 21 дню.</w:t>
      </w:r>
    </w:p>
    <w:p w14:paraId="14CF1790" w14:textId="77777777" w:rsidR="001E246D" w:rsidRPr="004E5315" w:rsidRDefault="00C06576" w:rsidP="00CA61A8">
      <w:pPr>
        <w:pStyle w:val="af5"/>
        <w:widowControl w:val="0"/>
        <w:numPr>
          <w:ilvl w:val="0"/>
          <w:numId w:val="168"/>
        </w:numPr>
        <w:autoSpaceDE w:val="0"/>
        <w:autoSpaceDN w:val="0"/>
        <w:adjustRightInd w:val="0"/>
        <w:rPr>
          <w:rFonts w:eastAsia="Calibri"/>
          <w:sz w:val="28"/>
          <w:szCs w:val="28"/>
        </w:rPr>
      </w:pPr>
      <w:r w:rsidRPr="004E5315">
        <w:rPr>
          <w:rFonts w:eastAsia="Calibri"/>
          <w:sz w:val="28"/>
          <w:szCs w:val="28"/>
        </w:rPr>
        <w:t>6-Тиогуанинин 60 мг/м</w:t>
      </w:r>
      <w:proofErr w:type="gramStart"/>
      <w:r w:rsidRPr="004E5315">
        <w:rPr>
          <w:rFonts w:eastAsia="Calibri"/>
          <w:sz w:val="28"/>
          <w:szCs w:val="28"/>
          <w:vertAlign w:val="superscript"/>
        </w:rPr>
        <w:t>2</w:t>
      </w:r>
      <w:proofErr w:type="gramEnd"/>
      <w:r w:rsidRPr="004E5315">
        <w:rPr>
          <w:rFonts w:eastAsia="Calibri"/>
          <w:position w:val="16"/>
          <w:sz w:val="28"/>
          <w:szCs w:val="28"/>
        </w:rPr>
        <w:t xml:space="preserve">  </w:t>
      </w:r>
      <w:r w:rsidRPr="004E5315">
        <w:rPr>
          <w:rFonts w:eastAsia="Calibri"/>
          <w:sz w:val="28"/>
          <w:szCs w:val="28"/>
        </w:rPr>
        <w:t>ежедневно в один прием в течение 28 дней, т.е. в дни 1-28.</w:t>
      </w:r>
    </w:p>
    <w:p w14:paraId="67C7B824" w14:textId="77777777" w:rsidR="00015E0A" w:rsidRPr="004E5315" w:rsidRDefault="00C06576" w:rsidP="00CA61A8">
      <w:pPr>
        <w:pStyle w:val="af5"/>
        <w:widowControl w:val="0"/>
        <w:numPr>
          <w:ilvl w:val="0"/>
          <w:numId w:val="168"/>
        </w:numPr>
        <w:autoSpaceDE w:val="0"/>
        <w:autoSpaceDN w:val="0"/>
        <w:adjustRightInd w:val="0"/>
        <w:rPr>
          <w:rFonts w:eastAsia="Calibri"/>
          <w:sz w:val="28"/>
          <w:szCs w:val="28"/>
        </w:rPr>
      </w:pPr>
      <w:r w:rsidRPr="004E5315">
        <w:rPr>
          <w:rFonts w:eastAsia="Calibri"/>
          <w:sz w:val="28"/>
          <w:szCs w:val="28"/>
        </w:rPr>
        <w:t>Винкристин 1.5 мг/м</w:t>
      </w:r>
      <w:proofErr w:type="gramStart"/>
      <w:r w:rsidRPr="004E5315">
        <w:rPr>
          <w:rFonts w:eastAsia="Calibri"/>
          <w:sz w:val="28"/>
          <w:szCs w:val="28"/>
          <w:vertAlign w:val="superscript"/>
        </w:rPr>
        <w:t>2</w:t>
      </w:r>
      <w:proofErr w:type="gramEnd"/>
      <w:r w:rsidRPr="004E5315">
        <w:rPr>
          <w:rFonts w:eastAsia="Calibri"/>
          <w:position w:val="16"/>
          <w:sz w:val="28"/>
          <w:szCs w:val="28"/>
        </w:rPr>
        <w:t xml:space="preserve">  </w:t>
      </w:r>
      <w:r w:rsidR="00015E0A" w:rsidRPr="004E5315">
        <w:rPr>
          <w:rFonts w:eastAsia="Calibri"/>
          <w:sz w:val="28"/>
          <w:szCs w:val="28"/>
        </w:rPr>
        <w:t>в/в струйно</w:t>
      </w:r>
      <w:r w:rsidRPr="004E5315">
        <w:rPr>
          <w:rFonts w:eastAsia="Calibri"/>
          <w:sz w:val="28"/>
          <w:szCs w:val="28"/>
        </w:rPr>
        <w:t xml:space="preserve"> 4 </w:t>
      </w:r>
      <w:r w:rsidR="00015E0A" w:rsidRPr="004E5315">
        <w:rPr>
          <w:rFonts w:eastAsia="Calibri"/>
          <w:sz w:val="28"/>
          <w:szCs w:val="28"/>
        </w:rPr>
        <w:t>дня</w:t>
      </w:r>
      <w:r w:rsidRPr="004E5315">
        <w:rPr>
          <w:rFonts w:eastAsia="Calibri"/>
          <w:sz w:val="28"/>
          <w:szCs w:val="28"/>
        </w:rPr>
        <w:t xml:space="preserve"> </w:t>
      </w:r>
      <w:r w:rsidR="00015E0A" w:rsidRPr="004E5315">
        <w:rPr>
          <w:rFonts w:eastAsia="Calibri"/>
          <w:sz w:val="28"/>
          <w:szCs w:val="28"/>
        </w:rPr>
        <w:t>в дни</w:t>
      </w:r>
      <w:r w:rsidRPr="004E5315">
        <w:rPr>
          <w:rFonts w:eastAsia="Calibri"/>
          <w:sz w:val="28"/>
          <w:szCs w:val="28"/>
        </w:rPr>
        <w:t xml:space="preserve"> 1, 8, 15, 22.</w:t>
      </w:r>
    </w:p>
    <w:p w14:paraId="73F02C32" w14:textId="77777777" w:rsidR="00015E0A" w:rsidRPr="004E5315" w:rsidRDefault="00015E0A" w:rsidP="00CA61A8">
      <w:pPr>
        <w:pStyle w:val="af5"/>
        <w:widowControl w:val="0"/>
        <w:numPr>
          <w:ilvl w:val="0"/>
          <w:numId w:val="168"/>
        </w:numPr>
        <w:autoSpaceDE w:val="0"/>
        <w:autoSpaceDN w:val="0"/>
        <w:adjustRightInd w:val="0"/>
        <w:rPr>
          <w:rFonts w:eastAsia="Calibri"/>
          <w:sz w:val="28"/>
          <w:szCs w:val="28"/>
        </w:rPr>
      </w:pPr>
      <w:r w:rsidRPr="004E5315">
        <w:rPr>
          <w:rFonts w:eastAsia="Calibri"/>
          <w:sz w:val="28"/>
          <w:szCs w:val="28"/>
        </w:rPr>
        <w:t>Даунорубомицин</w:t>
      </w:r>
      <w:r w:rsidR="00C06576" w:rsidRPr="004E5315">
        <w:rPr>
          <w:rFonts w:eastAsia="Calibri"/>
          <w:sz w:val="28"/>
          <w:szCs w:val="28"/>
        </w:rPr>
        <w:t xml:space="preserve">: 30 </w:t>
      </w:r>
      <w:r w:rsidRPr="004E5315">
        <w:rPr>
          <w:rFonts w:eastAsia="Calibri"/>
          <w:sz w:val="28"/>
          <w:szCs w:val="28"/>
        </w:rPr>
        <w:t>мг</w:t>
      </w:r>
      <w:r w:rsidR="00C06576" w:rsidRPr="004E5315">
        <w:rPr>
          <w:rFonts w:eastAsia="Calibri"/>
          <w:sz w:val="28"/>
          <w:szCs w:val="28"/>
        </w:rPr>
        <w:t>/</w:t>
      </w:r>
      <w:r w:rsidRPr="004E5315">
        <w:rPr>
          <w:rFonts w:eastAsia="Calibri"/>
          <w:sz w:val="28"/>
          <w:szCs w:val="28"/>
        </w:rPr>
        <w:t>м</w:t>
      </w:r>
      <w:r w:rsidRPr="004E5315">
        <w:rPr>
          <w:rFonts w:eastAsia="Calibri"/>
          <w:sz w:val="28"/>
          <w:szCs w:val="28"/>
          <w:vertAlign w:val="superscript"/>
        </w:rPr>
        <w:t>2</w:t>
      </w:r>
      <w:r w:rsidRPr="004E5315">
        <w:rPr>
          <w:rFonts w:eastAsia="Calibri"/>
          <w:sz w:val="28"/>
          <w:szCs w:val="28"/>
        </w:rPr>
        <w:t xml:space="preserve"> в/в </w:t>
      </w:r>
      <w:proofErr w:type="gramStart"/>
      <w:r w:rsidRPr="004E5315">
        <w:rPr>
          <w:rFonts w:eastAsia="Calibri"/>
          <w:sz w:val="28"/>
          <w:szCs w:val="28"/>
        </w:rPr>
        <w:t>в</w:t>
      </w:r>
      <w:proofErr w:type="gramEnd"/>
      <w:r w:rsidRPr="004E5315">
        <w:rPr>
          <w:rFonts w:eastAsia="Calibri"/>
          <w:sz w:val="28"/>
          <w:szCs w:val="28"/>
        </w:rPr>
        <w:t xml:space="preserve"> течение 60 минут</w:t>
      </w:r>
      <w:r w:rsidR="00C06576" w:rsidRPr="004E5315">
        <w:rPr>
          <w:rFonts w:eastAsia="Calibri"/>
          <w:sz w:val="28"/>
          <w:szCs w:val="28"/>
        </w:rPr>
        <w:t xml:space="preserve"> 4 </w:t>
      </w:r>
      <w:r w:rsidRPr="004E5315">
        <w:rPr>
          <w:rFonts w:eastAsia="Calibri"/>
          <w:sz w:val="28"/>
          <w:szCs w:val="28"/>
        </w:rPr>
        <w:t>дня</w:t>
      </w:r>
      <w:r w:rsidR="00C06576" w:rsidRPr="004E5315">
        <w:rPr>
          <w:rFonts w:eastAsia="Calibri"/>
          <w:sz w:val="28"/>
          <w:szCs w:val="28"/>
        </w:rPr>
        <w:t xml:space="preserve"> </w:t>
      </w:r>
      <w:r w:rsidRPr="004E5315">
        <w:rPr>
          <w:rFonts w:eastAsia="Calibri"/>
          <w:sz w:val="28"/>
          <w:szCs w:val="28"/>
        </w:rPr>
        <w:t>в дни</w:t>
      </w:r>
      <w:r w:rsidR="00C06576" w:rsidRPr="004E5315">
        <w:rPr>
          <w:rFonts w:eastAsia="Calibri"/>
          <w:sz w:val="28"/>
          <w:szCs w:val="28"/>
        </w:rPr>
        <w:t xml:space="preserve"> 1, 8, 15, 22. </w:t>
      </w:r>
    </w:p>
    <w:p w14:paraId="5FDC6250" w14:textId="77777777" w:rsidR="001E246D" w:rsidRPr="004E5315" w:rsidRDefault="003D6DB9" w:rsidP="00CA61A8">
      <w:pPr>
        <w:pStyle w:val="af5"/>
        <w:widowControl w:val="0"/>
        <w:numPr>
          <w:ilvl w:val="0"/>
          <w:numId w:val="168"/>
        </w:numPr>
        <w:tabs>
          <w:tab w:val="left" w:pos="220"/>
          <w:tab w:val="left" w:pos="720"/>
        </w:tabs>
        <w:autoSpaceDE w:val="0"/>
        <w:autoSpaceDN w:val="0"/>
        <w:adjustRightInd w:val="0"/>
        <w:rPr>
          <w:rFonts w:eastAsia="Calibri"/>
          <w:sz w:val="28"/>
          <w:szCs w:val="28"/>
        </w:rPr>
      </w:pPr>
      <w:r>
        <w:rPr>
          <w:rFonts w:eastAsia="Calibri"/>
          <w:sz w:val="28"/>
          <w:szCs w:val="28"/>
        </w:rPr>
        <w:t>ПЭГ-Аспарагиназа</w:t>
      </w:r>
      <w:r w:rsidR="001E246D" w:rsidRPr="004E5315">
        <w:rPr>
          <w:rFonts w:eastAsia="Calibri"/>
          <w:sz w:val="28"/>
          <w:szCs w:val="28"/>
        </w:rPr>
        <w:t xml:space="preserve">: 2500 </w:t>
      </w:r>
      <w:r w:rsidRPr="004E5315">
        <w:rPr>
          <w:rFonts w:eastAsia="Calibri"/>
          <w:sz w:val="28"/>
          <w:szCs w:val="28"/>
        </w:rPr>
        <w:t>Ед</w:t>
      </w:r>
      <w:r w:rsidR="001E246D" w:rsidRPr="004E5315">
        <w:rPr>
          <w:rFonts w:eastAsia="Calibri"/>
          <w:sz w:val="28"/>
          <w:szCs w:val="28"/>
        </w:rPr>
        <w:t>/</w:t>
      </w:r>
      <w:r w:rsidRPr="004E5315">
        <w:rPr>
          <w:rFonts w:eastAsia="Calibri"/>
          <w:sz w:val="28"/>
          <w:szCs w:val="28"/>
        </w:rPr>
        <w:t>м</w:t>
      </w:r>
      <w:r w:rsidRPr="004E5315">
        <w:rPr>
          <w:rFonts w:eastAsia="Calibri"/>
          <w:sz w:val="28"/>
          <w:szCs w:val="28"/>
          <w:vertAlign w:val="superscript"/>
        </w:rPr>
        <w:t>2</w:t>
      </w:r>
      <w:r w:rsidRPr="004E5315">
        <w:rPr>
          <w:rFonts w:eastAsia="Calibri"/>
          <w:position w:val="16"/>
          <w:sz w:val="28"/>
          <w:szCs w:val="28"/>
        </w:rPr>
        <w:t xml:space="preserve"> </w:t>
      </w:r>
      <w:r w:rsidR="001E246D" w:rsidRPr="004E5315">
        <w:rPr>
          <w:rFonts w:eastAsia="Calibri"/>
          <w:position w:val="16"/>
          <w:sz w:val="28"/>
          <w:szCs w:val="28"/>
        </w:rPr>
        <w:t xml:space="preserve"> </w:t>
      </w:r>
      <w:r w:rsidRPr="004E5315">
        <w:rPr>
          <w:rFonts w:eastAsia="Calibri"/>
          <w:sz w:val="28"/>
          <w:szCs w:val="28"/>
        </w:rPr>
        <w:t xml:space="preserve">в/в </w:t>
      </w:r>
      <w:proofErr w:type="gramStart"/>
      <w:r w:rsidRPr="004E5315">
        <w:rPr>
          <w:rFonts w:eastAsia="Calibri"/>
          <w:sz w:val="28"/>
          <w:szCs w:val="28"/>
        </w:rPr>
        <w:t>в</w:t>
      </w:r>
      <w:proofErr w:type="gramEnd"/>
      <w:r w:rsidRPr="004E5315">
        <w:rPr>
          <w:rFonts w:eastAsia="Calibri"/>
          <w:sz w:val="28"/>
          <w:szCs w:val="28"/>
        </w:rPr>
        <w:t xml:space="preserve"> течение 1 часа или внутримышечно</w:t>
      </w:r>
      <w:r w:rsidR="001E246D" w:rsidRPr="004E5315">
        <w:rPr>
          <w:rFonts w:eastAsia="Calibri"/>
          <w:sz w:val="28"/>
          <w:szCs w:val="28"/>
        </w:rPr>
        <w:t xml:space="preserve">. </w:t>
      </w:r>
    </w:p>
    <w:p w14:paraId="24B4837C" w14:textId="77777777" w:rsidR="001E246D" w:rsidRPr="004E5315" w:rsidRDefault="003D6DB9"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t>Цитозинарабинозид (цитарабин)</w:t>
      </w:r>
      <w:r w:rsidR="001E246D" w:rsidRPr="004E5315">
        <w:rPr>
          <w:rFonts w:eastAsia="Calibri"/>
          <w:sz w:val="28"/>
          <w:szCs w:val="28"/>
        </w:rPr>
        <w:t xml:space="preserve">: 75 </w:t>
      </w:r>
      <w:r w:rsidRPr="004E5315">
        <w:rPr>
          <w:rFonts w:eastAsia="Calibri"/>
          <w:sz w:val="28"/>
          <w:szCs w:val="28"/>
        </w:rPr>
        <w:t>мг</w:t>
      </w:r>
      <w:r w:rsidR="001E246D" w:rsidRPr="004E5315">
        <w:rPr>
          <w:rFonts w:eastAsia="Calibri"/>
          <w:sz w:val="28"/>
          <w:szCs w:val="28"/>
        </w:rPr>
        <w:t>/</w:t>
      </w:r>
      <w:r w:rsidRPr="004E5315">
        <w:rPr>
          <w:rFonts w:eastAsia="Calibri"/>
          <w:sz w:val="28"/>
          <w:szCs w:val="28"/>
        </w:rPr>
        <w:t>м</w:t>
      </w:r>
      <w:proofErr w:type="gramStart"/>
      <w:r w:rsidRPr="004E5315">
        <w:rPr>
          <w:rFonts w:eastAsia="Calibri"/>
          <w:sz w:val="28"/>
          <w:szCs w:val="28"/>
          <w:vertAlign w:val="superscript"/>
        </w:rPr>
        <w:t>2</w:t>
      </w:r>
      <w:proofErr w:type="gramEnd"/>
      <w:r w:rsidRPr="004E5315">
        <w:rPr>
          <w:rFonts w:eastAsia="Calibri"/>
          <w:position w:val="16"/>
          <w:sz w:val="28"/>
          <w:szCs w:val="28"/>
        </w:rPr>
        <w:t xml:space="preserve"> </w:t>
      </w:r>
      <w:r w:rsidR="001E246D" w:rsidRPr="004E5315">
        <w:rPr>
          <w:rFonts w:eastAsia="Calibri"/>
          <w:position w:val="16"/>
          <w:sz w:val="28"/>
          <w:szCs w:val="28"/>
        </w:rPr>
        <w:t xml:space="preserve"> </w:t>
      </w:r>
      <w:r w:rsidRPr="004E5315">
        <w:rPr>
          <w:rFonts w:eastAsia="Calibri"/>
          <w:sz w:val="28"/>
          <w:szCs w:val="28"/>
        </w:rPr>
        <w:t>ежедневно в/в струйно в дни</w:t>
      </w:r>
      <w:r w:rsidR="001E246D" w:rsidRPr="004E5315">
        <w:rPr>
          <w:rFonts w:eastAsia="Calibri"/>
          <w:sz w:val="28"/>
          <w:szCs w:val="28"/>
        </w:rPr>
        <w:t xml:space="preserve"> 2-5, </w:t>
      </w:r>
      <w:r w:rsidRPr="004E5315">
        <w:rPr>
          <w:rFonts w:eastAsia="Calibri"/>
          <w:sz w:val="28"/>
          <w:szCs w:val="28"/>
        </w:rPr>
        <w:t>дни 9-12, дни 16-19 и дни</w:t>
      </w:r>
      <w:r w:rsidR="00CF034C">
        <w:rPr>
          <w:rFonts w:eastAsia="Calibri"/>
          <w:sz w:val="28"/>
          <w:szCs w:val="28"/>
        </w:rPr>
        <w:t xml:space="preserve"> 23-</w:t>
      </w:r>
      <w:r w:rsidR="001E246D" w:rsidRPr="004E5315">
        <w:rPr>
          <w:rFonts w:eastAsia="Calibri"/>
          <w:sz w:val="28"/>
          <w:szCs w:val="28"/>
        </w:rPr>
        <w:t xml:space="preserve">26. </w:t>
      </w:r>
    </w:p>
    <w:p w14:paraId="3C24FF84" w14:textId="77777777" w:rsidR="001E246D" w:rsidRPr="004E5315" w:rsidRDefault="003D6DB9"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lastRenderedPageBreak/>
        <w:t xml:space="preserve">Интратекальный цитарабин в дни </w:t>
      </w:r>
      <w:r w:rsidR="001E246D" w:rsidRPr="004E5315">
        <w:rPr>
          <w:rFonts w:eastAsia="Calibri"/>
          <w:sz w:val="28"/>
          <w:szCs w:val="28"/>
        </w:rPr>
        <w:t>1</w:t>
      </w:r>
      <w:r w:rsidRPr="004E5315">
        <w:rPr>
          <w:rFonts w:eastAsia="Calibri"/>
          <w:sz w:val="28"/>
          <w:szCs w:val="28"/>
        </w:rPr>
        <w:t xml:space="preserve"> и </w:t>
      </w:r>
      <w:r w:rsidR="001E246D" w:rsidRPr="004E5315">
        <w:rPr>
          <w:rFonts w:eastAsia="Calibri"/>
          <w:sz w:val="28"/>
          <w:szCs w:val="28"/>
        </w:rPr>
        <w:t>15:</w:t>
      </w:r>
      <w:r w:rsidRPr="004E5315">
        <w:rPr>
          <w:rFonts w:eastAsia="Calibri"/>
          <w:sz w:val="28"/>
          <w:szCs w:val="28"/>
        </w:rPr>
        <w:t xml:space="preserve"> </w:t>
      </w:r>
      <w:r w:rsidR="001E246D" w:rsidRPr="004E5315">
        <w:rPr>
          <w:rFonts w:eastAsia="Calibri"/>
          <w:sz w:val="28"/>
          <w:szCs w:val="28"/>
        </w:rPr>
        <w:t>15</w:t>
      </w:r>
      <w:r w:rsidRPr="004E5315">
        <w:rPr>
          <w:rFonts w:eastAsia="Calibri"/>
          <w:sz w:val="28"/>
          <w:szCs w:val="28"/>
        </w:rPr>
        <w:t xml:space="preserve">мг в возрасте </w:t>
      </w:r>
      <w:r w:rsidR="001E246D" w:rsidRPr="004E5315">
        <w:rPr>
          <w:rFonts w:eastAsia="Calibri"/>
          <w:sz w:val="28"/>
          <w:szCs w:val="28"/>
        </w:rPr>
        <w:t>&lt;</w:t>
      </w:r>
      <w:r w:rsidRPr="004E5315">
        <w:rPr>
          <w:rFonts w:eastAsia="Calibri"/>
          <w:sz w:val="28"/>
          <w:szCs w:val="28"/>
        </w:rPr>
        <w:t xml:space="preserve"> </w:t>
      </w:r>
      <w:r w:rsidR="001E246D" w:rsidRPr="004E5315">
        <w:rPr>
          <w:rFonts w:eastAsia="Calibri"/>
          <w:sz w:val="28"/>
          <w:szCs w:val="28"/>
        </w:rPr>
        <w:t>1</w:t>
      </w:r>
      <w:r w:rsidRPr="004E5315">
        <w:rPr>
          <w:rFonts w:eastAsia="Calibri"/>
          <w:sz w:val="28"/>
          <w:szCs w:val="28"/>
        </w:rPr>
        <w:t xml:space="preserve"> года</w:t>
      </w:r>
      <w:r w:rsidR="001E246D" w:rsidRPr="004E5315">
        <w:rPr>
          <w:rFonts w:eastAsia="Calibri"/>
          <w:sz w:val="28"/>
          <w:szCs w:val="28"/>
        </w:rPr>
        <w:t>,</w:t>
      </w:r>
      <w:r w:rsidRPr="004E5315">
        <w:rPr>
          <w:rFonts w:eastAsia="Calibri"/>
          <w:sz w:val="28"/>
          <w:szCs w:val="28"/>
        </w:rPr>
        <w:t xml:space="preserve"> </w:t>
      </w:r>
      <w:r w:rsidR="001E246D" w:rsidRPr="004E5315">
        <w:rPr>
          <w:rFonts w:eastAsia="Calibri"/>
          <w:sz w:val="28"/>
          <w:szCs w:val="28"/>
        </w:rPr>
        <w:t>20</w:t>
      </w:r>
      <w:r w:rsidRPr="004E5315">
        <w:rPr>
          <w:rFonts w:eastAsia="Calibri"/>
          <w:sz w:val="28"/>
          <w:szCs w:val="28"/>
        </w:rPr>
        <w:t xml:space="preserve"> мг в возрасте &gt;</w:t>
      </w:r>
      <w:r w:rsidR="001E246D" w:rsidRPr="004E5315">
        <w:rPr>
          <w:rFonts w:eastAsia="Calibri"/>
          <w:sz w:val="28"/>
          <w:szCs w:val="28"/>
        </w:rPr>
        <w:t>1</w:t>
      </w:r>
      <w:r w:rsidRPr="004E5315">
        <w:rPr>
          <w:rFonts w:eastAsia="Calibri"/>
          <w:sz w:val="28"/>
          <w:szCs w:val="28"/>
        </w:rPr>
        <w:t>года</w:t>
      </w:r>
      <w:r w:rsidR="001E246D" w:rsidRPr="004E5315">
        <w:rPr>
          <w:rFonts w:eastAsia="Calibri"/>
          <w:sz w:val="28"/>
          <w:szCs w:val="28"/>
        </w:rPr>
        <w:t xml:space="preserve">. </w:t>
      </w:r>
    </w:p>
    <w:p w14:paraId="726B5220" w14:textId="77777777" w:rsidR="003D6DB9" w:rsidRPr="004E5315" w:rsidRDefault="003D6DB9"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t xml:space="preserve">Интратекальный преднизолон в дни </w:t>
      </w:r>
      <w:r w:rsidR="001E246D" w:rsidRPr="004E5315">
        <w:rPr>
          <w:rFonts w:eastAsia="Calibri"/>
          <w:sz w:val="28"/>
          <w:szCs w:val="28"/>
        </w:rPr>
        <w:t>1</w:t>
      </w:r>
      <w:r w:rsidRPr="004E5315">
        <w:rPr>
          <w:rFonts w:eastAsia="Calibri"/>
          <w:sz w:val="28"/>
          <w:szCs w:val="28"/>
        </w:rPr>
        <w:t xml:space="preserve"> и </w:t>
      </w:r>
      <w:r w:rsidR="001E246D" w:rsidRPr="004E5315">
        <w:rPr>
          <w:rFonts w:eastAsia="Calibri"/>
          <w:sz w:val="28"/>
          <w:szCs w:val="28"/>
        </w:rPr>
        <w:t>15:</w:t>
      </w:r>
      <w:r w:rsidRPr="004E5315">
        <w:rPr>
          <w:rFonts w:eastAsia="Calibri"/>
          <w:sz w:val="28"/>
          <w:szCs w:val="28"/>
        </w:rPr>
        <w:t xml:space="preserve"> </w:t>
      </w:r>
      <w:r w:rsidR="001E246D" w:rsidRPr="004E5315">
        <w:rPr>
          <w:rFonts w:eastAsia="Calibri"/>
          <w:sz w:val="28"/>
          <w:szCs w:val="28"/>
        </w:rPr>
        <w:t>6</w:t>
      </w:r>
      <w:r w:rsidRPr="004E5315">
        <w:rPr>
          <w:rFonts w:eastAsia="Calibri"/>
          <w:sz w:val="28"/>
          <w:szCs w:val="28"/>
        </w:rPr>
        <w:t xml:space="preserve"> мг в возрасте </w:t>
      </w:r>
      <w:r w:rsidR="001E246D" w:rsidRPr="004E5315">
        <w:rPr>
          <w:rFonts w:eastAsia="Calibri"/>
          <w:sz w:val="28"/>
          <w:szCs w:val="28"/>
        </w:rPr>
        <w:t>&lt;</w:t>
      </w:r>
      <w:r w:rsidRPr="004E5315">
        <w:rPr>
          <w:rFonts w:eastAsia="Calibri"/>
          <w:sz w:val="28"/>
          <w:szCs w:val="28"/>
        </w:rPr>
        <w:t xml:space="preserve"> </w:t>
      </w:r>
      <w:r w:rsidR="001E246D" w:rsidRPr="004E5315">
        <w:rPr>
          <w:rFonts w:eastAsia="Calibri"/>
          <w:sz w:val="28"/>
          <w:szCs w:val="28"/>
        </w:rPr>
        <w:t>1</w:t>
      </w:r>
      <w:r w:rsidRPr="004E5315">
        <w:rPr>
          <w:rFonts w:eastAsia="Calibri"/>
          <w:sz w:val="28"/>
          <w:szCs w:val="28"/>
        </w:rPr>
        <w:t xml:space="preserve"> года</w:t>
      </w:r>
      <w:r w:rsidR="001E246D" w:rsidRPr="004E5315">
        <w:rPr>
          <w:rFonts w:eastAsia="Calibri"/>
          <w:sz w:val="28"/>
          <w:szCs w:val="28"/>
        </w:rPr>
        <w:t>,</w:t>
      </w:r>
      <w:r w:rsidRPr="004E5315">
        <w:rPr>
          <w:rFonts w:eastAsia="Calibri"/>
          <w:sz w:val="28"/>
          <w:szCs w:val="28"/>
        </w:rPr>
        <w:t xml:space="preserve"> </w:t>
      </w:r>
      <w:r w:rsidR="001E246D" w:rsidRPr="004E5315">
        <w:rPr>
          <w:rFonts w:eastAsia="Calibri"/>
          <w:sz w:val="28"/>
          <w:szCs w:val="28"/>
        </w:rPr>
        <w:t>8</w:t>
      </w:r>
      <w:r w:rsidRPr="004E5315">
        <w:rPr>
          <w:rFonts w:eastAsia="Calibri"/>
          <w:sz w:val="28"/>
          <w:szCs w:val="28"/>
        </w:rPr>
        <w:t xml:space="preserve"> мг в возрасте &gt; </w:t>
      </w:r>
      <w:r w:rsidR="001E246D" w:rsidRPr="004E5315">
        <w:rPr>
          <w:rFonts w:eastAsia="Calibri"/>
          <w:sz w:val="28"/>
          <w:szCs w:val="28"/>
        </w:rPr>
        <w:t>1</w:t>
      </w:r>
      <w:r w:rsidRPr="004E5315">
        <w:rPr>
          <w:rFonts w:eastAsia="Calibri"/>
          <w:sz w:val="28"/>
          <w:szCs w:val="28"/>
        </w:rPr>
        <w:t>года</w:t>
      </w:r>
      <w:r w:rsidR="001E246D" w:rsidRPr="004E5315">
        <w:rPr>
          <w:rFonts w:eastAsia="Calibri"/>
          <w:sz w:val="28"/>
          <w:szCs w:val="28"/>
        </w:rPr>
        <w:t xml:space="preserve">. </w:t>
      </w:r>
    </w:p>
    <w:p w14:paraId="1A3A9A67" w14:textId="77777777" w:rsidR="001E246D" w:rsidRPr="004E5315" w:rsidRDefault="003D6DB9" w:rsidP="003D6DB9">
      <w:pPr>
        <w:widowControl w:val="0"/>
        <w:tabs>
          <w:tab w:val="left" w:pos="220"/>
          <w:tab w:val="left" w:pos="720"/>
        </w:tabs>
        <w:autoSpaceDE w:val="0"/>
        <w:autoSpaceDN w:val="0"/>
        <w:adjustRightInd w:val="0"/>
        <w:ind w:left="360"/>
        <w:rPr>
          <w:rFonts w:eastAsia="Calibri"/>
          <w:sz w:val="28"/>
          <w:szCs w:val="28"/>
        </w:rPr>
      </w:pPr>
      <w:r w:rsidRPr="004E5315">
        <w:rPr>
          <w:rFonts w:eastAsia="Calibri"/>
          <w:i/>
          <w:iCs/>
          <w:sz w:val="28"/>
          <w:szCs w:val="28"/>
        </w:rPr>
        <w:t>Вторая фаза</w:t>
      </w:r>
      <w:r w:rsidR="006D3759">
        <w:rPr>
          <w:rFonts w:eastAsia="Calibri"/>
          <w:i/>
          <w:iCs/>
          <w:sz w:val="28"/>
          <w:szCs w:val="28"/>
        </w:rPr>
        <w:t xml:space="preserve"> </w:t>
      </w:r>
      <w:r w:rsidRPr="004E5315">
        <w:rPr>
          <w:rFonts w:eastAsia="Calibri"/>
          <w:sz w:val="28"/>
          <w:szCs w:val="28"/>
        </w:rPr>
        <w:t>может начаться при нейтрофилах</w:t>
      </w:r>
      <w:r w:rsidR="001E246D" w:rsidRPr="004E5315">
        <w:rPr>
          <w:rFonts w:eastAsia="Calibri"/>
          <w:sz w:val="28"/>
          <w:szCs w:val="28"/>
        </w:rPr>
        <w:t xml:space="preserve"> &gt; 0.5 </w:t>
      </w:r>
      <w:r w:rsidR="001E246D" w:rsidRPr="001E246D">
        <w:rPr>
          <w:rFonts w:eastAsia="Calibri"/>
          <w:sz w:val="28"/>
          <w:szCs w:val="28"/>
          <w:lang w:val="en-US"/>
        </w:rPr>
        <w:t>x</w:t>
      </w:r>
      <w:r w:rsidR="001E246D" w:rsidRPr="004E5315">
        <w:rPr>
          <w:rFonts w:eastAsia="Calibri"/>
          <w:sz w:val="28"/>
          <w:szCs w:val="28"/>
        </w:rPr>
        <w:t xml:space="preserve"> 10</w:t>
      </w:r>
      <w:r w:rsidRPr="004E5315">
        <w:rPr>
          <w:rFonts w:eastAsia="Calibri"/>
          <w:sz w:val="28"/>
          <w:szCs w:val="28"/>
          <w:vertAlign w:val="superscript"/>
        </w:rPr>
        <w:t>9</w:t>
      </w:r>
      <w:r w:rsidRPr="004E5315">
        <w:rPr>
          <w:rFonts w:eastAsia="Calibri"/>
          <w:position w:val="16"/>
          <w:sz w:val="28"/>
          <w:szCs w:val="28"/>
        </w:rPr>
        <w:t xml:space="preserve"> </w:t>
      </w:r>
      <w:r w:rsidR="001E246D" w:rsidRPr="004E5315">
        <w:rPr>
          <w:rFonts w:eastAsia="Calibri"/>
          <w:sz w:val="28"/>
          <w:szCs w:val="28"/>
        </w:rPr>
        <w:t>/</w:t>
      </w:r>
      <w:r w:rsidRPr="004E5315">
        <w:rPr>
          <w:rFonts w:eastAsia="Calibri"/>
          <w:sz w:val="28"/>
          <w:szCs w:val="28"/>
        </w:rPr>
        <w:t>л</w:t>
      </w:r>
      <w:r w:rsidR="001E246D" w:rsidRPr="004E5315">
        <w:rPr>
          <w:rFonts w:eastAsia="Calibri"/>
          <w:sz w:val="28"/>
          <w:szCs w:val="28"/>
        </w:rPr>
        <w:t xml:space="preserve"> </w:t>
      </w:r>
      <w:r w:rsidRPr="004E5315">
        <w:rPr>
          <w:rFonts w:eastAsia="Calibri"/>
          <w:sz w:val="28"/>
          <w:szCs w:val="28"/>
        </w:rPr>
        <w:t>и тромбоцитах</w:t>
      </w:r>
      <w:r w:rsidR="001E246D" w:rsidRPr="004E5315">
        <w:rPr>
          <w:rFonts w:eastAsia="Calibri"/>
          <w:sz w:val="28"/>
          <w:szCs w:val="28"/>
        </w:rPr>
        <w:t xml:space="preserve"> &gt; 50 </w:t>
      </w:r>
      <w:r w:rsidR="001E246D" w:rsidRPr="001E246D">
        <w:rPr>
          <w:rFonts w:eastAsia="Calibri"/>
          <w:sz w:val="28"/>
          <w:szCs w:val="28"/>
          <w:lang w:val="en-US"/>
        </w:rPr>
        <w:t>x</w:t>
      </w:r>
      <w:r w:rsidR="001E246D" w:rsidRPr="004E5315">
        <w:rPr>
          <w:rFonts w:eastAsia="Calibri"/>
          <w:sz w:val="28"/>
          <w:szCs w:val="28"/>
        </w:rPr>
        <w:t xml:space="preserve"> 10</w:t>
      </w:r>
      <w:r w:rsidRPr="004E5315">
        <w:rPr>
          <w:rFonts w:eastAsia="Calibri"/>
          <w:sz w:val="28"/>
          <w:szCs w:val="28"/>
          <w:vertAlign w:val="superscript"/>
        </w:rPr>
        <w:t>9</w:t>
      </w:r>
      <w:r w:rsidRPr="004E5315">
        <w:rPr>
          <w:rFonts w:eastAsia="Calibri"/>
          <w:position w:val="16"/>
          <w:sz w:val="28"/>
          <w:szCs w:val="28"/>
        </w:rPr>
        <w:t xml:space="preserve"> </w:t>
      </w:r>
      <w:r w:rsidR="001E246D" w:rsidRPr="004E5315">
        <w:rPr>
          <w:rFonts w:eastAsia="Calibri"/>
          <w:sz w:val="28"/>
          <w:szCs w:val="28"/>
        </w:rPr>
        <w:t>/</w:t>
      </w:r>
      <w:r w:rsidRPr="004E5315">
        <w:rPr>
          <w:rFonts w:eastAsia="Calibri"/>
          <w:sz w:val="28"/>
          <w:szCs w:val="28"/>
        </w:rPr>
        <w:t>л.</w:t>
      </w:r>
      <w:r w:rsidR="001E246D" w:rsidRPr="004E5315">
        <w:rPr>
          <w:rFonts w:eastAsia="Calibri"/>
          <w:sz w:val="28"/>
          <w:szCs w:val="28"/>
        </w:rPr>
        <w:t xml:space="preserve"> </w:t>
      </w:r>
    </w:p>
    <w:p w14:paraId="55420FCC" w14:textId="77777777" w:rsidR="001E246D" w:rsidRPr="004E5315" w:rsidRDefault="001E246D"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t>6-</w:t>
      </w:r>
      <w:r w:rsidR="003D6DB9" w:rsidRPr="004E5315">
        <w:rPr>
          <w:rFonts w:eastAsia="Calibri"/>
          <w:sz w:val="28"/>
          <w:szCs w:val="28"/>
        </w:rPr>
        <w:t>Тиогуанин</w:t>
      </w:r>
      <w:r w:rsidRPr="004E5315">
        <w:rPr>
          <w:rFonts w:eastAsia="Calibri"/>
          <w:sz w:val="28"/>
          <w:szCs w:val="28"/>
        </w:rPr>
        <w:t xml:space="preserve">: 60 </w:t>
      </w:r>
      <w:r w:rsidR="003D6DB9" w:rsidRPr="004E5315">
        <w:rPr>
          <w:rFonts w:eastAsia="Calibri"/>
          <w:sz w:val="28"/>
          <w:szCs w:val="28"/>
        </w:rPr>
        <w:t>мг</w:t>
      </w:r>
      <w:r w:rsidRPr="004E5315">
        <w:rPr>
          <w:rFonts w:eastAsia="Calibri"/>
          <w:sz w:val="28"/>
          <w:szCs w:val="28"/>
        </w:rPr>
        <w:t>/</w:t>
      </w:r>
      <w:r w:rsidR="003D6DB9" w:rsidRPr="004E5315">
        <w:rPr>
          <w:rFonts w:eastAsia="Calibri"/>
          <w:sz w:val="28"/>
          <w:szCs w:val="28"/>
        </w:rPr>
        <w:t>м</w:t>
      </w:r>
      <w:proofErr w:type="gramStart"/>
      <w:r w:rsidR="003D6DB9" w:rsidRPr="004E5315">
        <w:rPr>
          <w:rFonts w:eastAsia="Calibri"/>
          <w:sz w:val="28"/>
          <w:szCs w:val="28"/>
          <w:vertAlign w:val="superscript"/>
        </w:rPr>
        <w:t>2</w:t>
      </w:r>
      <w:proofErr w:type="gramEnd"/>
      <w:r w:rsidR="003D6DB9" w:rsidRPr="004E5315">
        <w:rPr>
          <w:rFonts w:eastAsia="Calibri"/>
          <w:position w:val="16"/>
          <w:sz w:val="28"/>
          <w:szCs w:val="28"/>
        </w:rPr>
        <w:t xml:space="preserve"> </w:t>
      </w:r>
      <w:r w:rsidRPr="004E5315">
        <w:rPr>
          <w:rFonts w:eastAsia="Calibri"/>
          <w:position w:val="16"/>
          <w:sz w:val="28"/>
          <w:szCs w:val="28"/>
        </w:rPr>
        <w:t xml:space="preserve"> </w:t>
      </w:r>
      <w:r w:rsidR="003D6DB9" w:rsidRPr="004E5315">
        <w:rPr>
          <w:rFonts w:eastAsia="Calibri"/>
          <w:sz w:val="28"/>
          <w:szCs w:val="28"/>
        </w:rPr>
        <w:t>ежедневно орально в один прием в дни</w:t>
      </w:r>
      <w:r w:rsidRPr="004E5315">
        <w:rPr>
          <w:rFonts w:eastAsia="Calibri"/>
          <w:sz w:val="28"/>
          <w:szCs w:val="28"/>
        </w:rPr>
        <w:t xml:space="preserve"> 36-49. </w:t>
      </w:r>
    </w:p>
    <w:p w14:paraId="6264EFA8" w14:textId="77777777" w:rsidR="001E246D" w:rsidRPr="004E5315" w:rsidRDefault="003D6DB9"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t>Цитарабин</w:t>
      </w:r>
      <w:r w:rsidR="001E246D" w:rsidRPr="004E5315">
        <w:rPr>
          <w:rFonts w:eastAsia="Calibri"/>
          <w:sz w:val="28"/>
          <w:szCs w:val="28"/>
        </w:rPr>
        <w:t xml:space="preserve">: 75 </w:t>
      </w:r>
      <w:r w:rsidRPr="004E5315">
        <w:rPr>
          <w:rFonts w:eastAsia="Calibri"/>
          <w:sz w:val="28"/>
          <w:szCs w:val="28"/>
        </w:rPr>
        <w:t>мг</w:t>
      </w:r>
      <w:r w:rsidR="001E246D" w:rsidRPr="004E5315">
        <w:rPr>
          <w:rFonts w:eastAsia="Calibri"/>
          <w:sz w:val="28"/>
          <w:szCs w:val="28"/>
        </w:rPr>
        <w:t>/</w:t>
      </w:r>
      <w:r w:rsidRPr="004E5315">
        <w:rPr>
          <w:rFonts w:eastAsia="Calibri"/>
          <w:sz w:val="28"/>
          <w:szCs w:val="28"/>
        </w:rPr>
        <w:t>м</w:t>
      </w:r>
      <w:proofErr w:type="gramStart"/>
      <w:r w:rsidRPr="004E5315">
        <w:rPr>
          <w:rFonts w:eastAsia="Calibri"/>
          <w:sz w:val="28"/>
          <w:szCs w:val="28"/>
          <w:vertAlign w:val="superscript"/>
        </w:rPr>
        <w:t>2</w:t>
      </w:r>
      <w:proofErr w:type="gramEnd"/>
      <w:r w:rsidRPr="004E5315">
        <w:rPr>
          <w:rFonts w:eastAsia="Calibri"/>
          <w:position w:val="16"/>
          <w:sz w:val="28"/>
          <w:szCs w:val="28"/>
        </w:rPr>
        <w:t xml:space="preserve"> </w:t>
      </w:r>
      <w:r w:rsidR="001E246D" w:rsidRPr="004E5315">
        <w:rPr>
          <w:rFonts w:eastAsia="Calibri"/>
          <w:position w:val="16"/>
          <w:sz w:val="28"/>
          <w:szCs w:val="28"/>
        </w:rPr>
        <w:t xml:space="preserve"> </w:t>
      </w:r>
      <w:r w:rsidRPr="004E5315">
        <w:rPr>
          <w:rFonts w:eastAsia="Calibri"/>
          <w:sz w:val="28"/>
          <w:szCs w:val="28"/>
        </w:rPr>
        <w:t>в/в струйно в дни</w:t>
      </w:r>
      <w:r w:rsidR="001E246D" w:rsidRPr="004E5315">
        <w:rPr>
          <w:rFonts w:eastAsia="Calibri"/>
          <w:sz w:val="28"/>
          <w:szCs w:val="28"/>
        </w:rPr>
        <w:t xml:space="preserve"> 37-40 </w:t>
      </w:r>
      <w:r w:rsidRPr="004E5315">
        <w:rPr>
          <w:rFonts w:eastAsia="Calibri"/>
          <w:sz w:val="28"/>
          <w:szCs w:val="28"/>
        </w:rPr>
        <w:t>и дни</w:t>
      </w:r>
      <w:r w:rsidR="001E246D" w:rsidRPr="004E5315">
        <w:rPr>
          <w:rFonts w:eastAsia="Calibri"/>
          <w:sz w:val="28"/>
          <w:szCs w:val="28"/>
        </w:rPr>
        <w:t xml:space="preserve"> 45-48. </w:t>
      </w:r>
    </w:p>
    <w:p w14:paraId="554AE51C" w14:textId="77777777" w:rsidR="003D6DB9" w:rsidRPr="004E5315" w:rsidRDefault="003D6DB9" w:rsidP="00CA61A8">
      <w:pPr>
        <w:widowControl w:val="0"/>
        <w:numPr>
          <w:ilvl w:val="0"/>
          <w:numId w:val="168"/>
        </w:numPr>
        <w:tabs>
          <w:tab w:val="left" w:pos="220"/>
          <w:tab w:val="left" w:pos="720"/>
        </w:tabs>
        <w:autoSpaceDE w:val="0"/>
        <w:autoSpaceDN w:val="0"/>
        <w:adjustRightInd w:val="0"/>
        <w:rPr>
          <w:rFonts w:eastAsia="Calibri"/>
          <w:sz w:val="28"/>
          <w:szCs w:val="28"/>
        </w:rPr>
      </w:pPr>
      <w:r w:rsidRPr="004E5315">
        <w:rPr>
          <w:rFonts w:eastAsia="Calibri"/>
          <w:sz w:val="28"/>
          <w:szCs w:val="28"/>
        </w:rPr>
        <w:t>Циклофосфамид</w:t>
      </w:r>
      <w:r w:rsidR="001E246D" w:rsidRPr="004E5315">
        <w:rPr>
          <w:rFonts w:eastAsia="Calibri"/>
          <w:sz w:val="28"/>
          <w:szCs w:val="28"/>
        </w:rPr>
        <w:t xml:space="preserve">: 500 </w:t>
      </w:r>
      <w:r w:rsidRPr="004E5315">
        <w:rPr>
          <w:rFonts w:eastAsia="Calibri"/>
          <w:sz w:val="28"/>
          <w:szCs w:val="28"/>
        </w:rPr>
        <w:t>мг</w:t>
      </w:r>
      <w:r w:rsidR="001E246D" w:rsidRPr="004E5315">
        <w:rPr>
          <w:rFonts w:eastAsia="Calibri"/>
          <w:sz w:val="28"/>
          <w:szCs w:val="28"/>
        </w:rPr>
        <w:t>/</w:t>
      </w:r>
      <w:r w:rsidRPr="004E5315">
        <w:rPr>
          <w:rFonts w:eastAsia="Calibri"/>
          <w:sz w:val="28"/>
          <w:szCs w:val="28"/>
        </w:rPr>
        <w:t>м</w:t>
      </w:r>
      <w:r w:rsidRPr="004E5315">
        <w:rPr>
          <w:rFonts w:eastAsia="Calibri"/>
          <w:sz w:val="28"/>
          <w:szCs w:val="28"/>
          <w:vertAlign w:val="superscript"/>
        </w:rPr>
        <w:t>2</w:t>
      </w:r>
      <w:r w:rsidRPr="004E5315">
        <w:rPr>
          <w:rFonts w:eastAsia="Calibri"/>
          <w:position w:val="16"/>
          <w:sz w:val="28"/>
          <w:szCs w:val="28"/>
        </w:rPr>
        <w:t xml:space="preserve"> </w:t>
      </w:r>
      <w:r w:rsidR="001E246D" w:rsidRPr="004E5315">
        <w:rPr>
          <w:rFonts w:eastAsia="Calibri"/>
          <w:position w:val="16"/>
          <w:sz w:val="28"/>
          <w:szCs w:val="28"/>
        </w:rPr>
        <w:t xml:space="preserve"> </w:t>
      </w:r>
      <w:r w:rsidRPr="004E5315">
        <w:rPr>
          <w:rFonts w:eastAsia="Calibri"/>
          <w:sz w:val="28"/>
          <w:szCs w:val="28"/>
        </w:rPr>
        <w:t xml:space="preserve">в/в </w:t>
      </w:r>
      <w:proofErr w:type="gramStart"/>
      <w:r w:rsidRPr="004E5315">
        <w:rPr>
          <w:rFonts w:eastAsia="Calibri"/>
          <w:sz w:val="28"/>
          <w:szCs w:val="28"/>
        </w:rPr>
        <w:t>в</w:t>
      </w:r>
      <w:proofErr w:type="gramEnd"/>
      <w:r w:rsidRPr="004E5315">
        <w:rPr>
          <w:rFonts w:eastAsia="Calibri"/>
          <w:sz w:val="28"/>
          <w:szCs w:val="28"/>
        </w:rPr>
        <w:t xml:space="preserve"> течение 1 часа</w:t>
      </w:r>
      <w:r w:rsidR="001E246D" w:rsidRPr="004E5315">
        <w:rPr>
          <w:rFonts w:eastAsia="Calibri"/>
          <w:sz w:val="28"/>
          <w:szCs w:val="28"/>
        </w:rPr>
        <w:t xml:space="preserve"> </w:t>
      </w:r>
      <w:r w:rsidRPr="004E5315">
        <w:rPr>
          <w:rFonts w:eastAsia="Calibri"/>
          <w:sz w:val="28"/>
          <w:szCs w:val="28"/>
        </w:rPr>
        <w:t>в дни</w:t>
      </w:r>
      <w:r w:rsidR="001E246D" w:rsidRPr="004E5315">
        <w:rPr>
          <w:rFonts w:eastAsia="Calibri"/>
          <w:sz w:val="28"/>
          <w:szCs w:val="28"/>
        </w:rPr>
        <w:t xml:space="preserve"> 36 </w:t>
      </w:r>
      <w:r w:rsidRPr="004E5315">
        <w:rPr>
          <w:rFonts w:eastAsia="Calibri"/>
          <w:sz w:val="28"/>
          <w:szCs w:val="28"/>
        </w:rPr>
        <w:t>и</w:t>
      </w:r>
      <w:r w:rsidR="001E246D" w:rsidRPr="004E5315">
        <w:rPr>
          <w:rFonts w:eastAsia="Calibri"/>
          <w:sz w:val="28"/>
          <w:szCs w:val="28"/>
        </w:rPr>
        <w:t xml:space="preserve"> 49. </w:t>
      </w:r>
    </w:p>
    <w:p w14:paraId="35443E49" w14:textId="77777777" w:rsidR="001E246D" w:rsidRPr="004E5315" w:rsidRDefault="001E246D" w:rsidP="003D6DB9">
      <w:pPr>
        <w:widowControl w:val="0"/>
        <w:tabs>
          <w:tab w:val="left" w:pos="220"/>
          <w:tab w:val="left" w:pos="720"/>
        </w:tabs>
        <w:autoSpaceDE w:val="0"/>
        <w:autoSpaceDN w:val="0"/>
        <w:adjustRightInd w:val="0"/>
        <w:ind w:left="360"/>
        <w:rPr>
          <w:rFonts w:eastAsia="Calibri"/>
          <w:sz w:val="28"/>
          <w:szCs w:val="28"/>
        </w:rPr>
      </w:pPr>
    </w:p>
    <w:p w14:paraId="16164B91" w14:textId="77777777" w:rsidR="00410D3B" w:rsidRPr="00410D3B" w:rsidRDefault="00410D3B" w:rsidP="003D6DB9">
      <w:pPr>
        <w:pStyle w:val="af5"/>
        <w:spacing w:line="24" w:lineRule="atLeast"/>
        <w:rPr>
          <w:sz w:val="20"/>
          <w:szCs w:val="20"/>
          <w:lang w:val="kk-KZ"/>
        </w:rPr>
      </w:pPr>
    </w:p>
    <w:p w14:paraId="705DB35E" w14:textId="77777777" w:rsidR="00410D3B" w:rsidRPr="00851A84" w:rsidRDefault="00851A84" w:rsidP="00851A84">
      <w:pPr>
        <w:pStyle w:val="af5"/>
        <w:spacing w:line="24" w:lineRule="atLeast"/>
        <w:jc w:val="center"/>
        <w:rPr>
          <w:b/>
          <w:sz w:val="28"/>
          <w:szCs w:val="28"/>
          <w:lang w:val="kk-KZ"/>
        </w:rPr>
      </w:pPr>
      <w:r w:rsidRPr="00851A84">
        <w:rPr>
          <w:b/>
          <w:sz w:val="28"/>
          <w:szCs w:val="28"/>
          <w:lang w:val="kk-KZ"/>
        </w:rPr>
        <w:t>Поддерживающая терапия</w:t>
      </w:r>
    </w:p>
    <w:p w14:paraId="55B7181B" w14:textId="77777777" w:rsidR="00851A84" w:rsidRPr="00851A84" w:rsidRDefault="00271F81" w:rsidP="00851A84">
      <w:pPr>
        <w:pStyle w:val="af5"/>
        <w:spacing w:line="24" w:lineRule="atLeast"/>
        <w:jc w:val="center"/>
        <w:rPr>
          <w:b/>
          <w:sz w:val="28"/>
          <w:szCs w:val="28"/>
          <w:lang w:val="kk-KZ"/>
        </w:rPr>
      </w:pPr>
      <w:r>
        <w:rPr>
          <w:noProof/>
          <w:lang w:val="tr-TR" w:eastAsia="tr-TR"/>
        </w:rPr>
        <w:drawing>
          <wp:anchor distT="0" distB="0" distL="114300" distR="114300" simplePos="0" relativeHeight="251652096" behindDoc="0" locked="0" layoutInCell="1" allowOverlap="1" wp14:anchorId="56360E91" wp14:editId="72D9A4F8">
            <wp:simplePos x="0" y="0"/>
            <wp:positionH relativeFrom="column">
              <wp:posOffset>2209800</wp:posOffset>
            </wp:positionH>
            <wp:positionV relativeFrom="paragraph">
              <wp:posOffset>55880</wp:posOffset>
            </wp:positionV>
            <wp:extent cx="4010025" cy="2876550"/>
            <wp:effectExtent l="0" t="0" r="3175" b="0"/>
            <wp:wrapSquare wrapText="bothSides"/>
            <wp:docPr id="307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4">
                      <a:extLst>
                        <a:ext uri="{28A0092B-C50C-407E-A947-70E740481C1C}">
                          <a14:useLocalDpi xmlns:a14="http://schemas.microsoft.com/office/drawing/2010/main" val="0"/>
                        </a:ext>
                      </a:extLst>
                    </a:blip>
                    <a:srcRect l="40865" t="21095" r="26604" b="42133"/>
                    <a:stretch>
                      <a:fillRect/>
                    </a:stretch>
                  </pic:blipFill>
                  <pic:spPr bwMode="auto">
                    <a:xfrm>
                      <a:off x="0" y="0"/>
                      <a:ext cx="4010025" cy="2876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24A07E" w14:textId="77777777" w:rsidR="00851A84" w:rsidRPr="00851A84" w:rsidRDefault="00851A84" w:rsidP="00CA61A8">
      <w:pPr>
        <w:pStyle w:val="af5"/>
        <w:numPr>
          <w:ilvl w:val="0"/>
          <w:numId w:val="166"/>
        </w:numPr>
        <w:rPr>
          <w:lang w:val="kk-KZ"/>
        </w:rPr>
      </w:pPr>
      <w:r>
        <w:rPr>
          <w:lang w:val="kk-KZ"/>
        </w:rPr>
        <w:t>МТХ</w:t>
      </w:r>
      <w:r w:rsidRPr="00851A84">
        <w:rPr>
          <w:lang w:val="kk-KZ"/>
        </w:rPr>
        <w:t>/</w:t>
      </w:r>
      <w:r>
        <w:rPr>
          <w:lang w:val="kk-KZ"/>
        </w:rPr>
        <w:t>ПРЕД</w:t>
      </w:r>
      <w:r w:rsidRPr="00851A84">
        <w:rPr>
          <w:lang w:val="kk-KZ"/>
        </w:rPr>
        <w:t xml:space="preserve"> э/л</w:t>
      </w:r>
    </w:p>
    <w:p w14:paraId="542DF610" w14:textId="77777777" w:rsidR="00851A84" w:rsidRPr="00851A84" w:rsidRDefault="00851A84" w:rsidP="00CA61A8">
      <w:pPr>
        <w:pStyle w:val="af5"/>
        <w:numPr>
          <w:ilvl w:val="0"/>
          <w:numId w:val="166"/>
        </w:numPr>
        <w:rPr>
          <w:lang w:val="kk-KZ"/>
        </w:rPr>
      </w:pPr>
      <w:r>
        <w:rPr>
          <w:lang w:val="kk-KZ"/>
        </w:rPr>
        <w:t>АРА-С</w:t>
      </w:r>
      <w:r w:rsidRPr="00851A84">
        <w:rPr>
          <w:lang w:val="kk-KZ"/>
        </w:rPr>
        <w:t>/</w:t>
      </w:r>
      <w:r>
        <w:rPr>
          <w:lang w:val="kk-KZ"/>
        </w:rPr>
        <w:t>ПРЕД</w:t>
      </w:r>
      <w:r w:rsidRPr="00851A84">
        <w:rPr>
          <w:lang w:val="kk-KZ"/>
        </w:rPr>
        <w:t xml:space="preserve"> э/л</w:t>
      </w:r>
    </w:p>
    <w:p w14:paraId="02459A0F" w14:textId="77777777" w:rsidR="00851A84" w:rsidRPr="00851A84" w:rsidRDefault="00851A84" w:rsidP="00CA61A8">
      <w:pPr>
        <w:pStyle w:val="af5"/>
        <w:numPr>
          <w:ilvl w:val="0"/>
          <w:numId w:val="166"/>
        </w:numPr>
        <w:rPr>
          <w:lang w:val="kk-KZ"/>
        </w:rPr>
      </w:pPr>
      <w:r w:rsidRPr="00851A84">
        <w:rPr>
          <w:lang w:val="kk-KZ"/>
        </w:rPr>
        <w:t>6-МП внутрь 50 мг/м</w:t>
      </w:r>
      <w:r w:rsidRPr="00851A84">
        <w:rPr>
          <w:vertAlign w:val="superscript"/>
          <w:lang w:val="kk-KZ"/>
        </w:rPr>
        <w:t>2</w:t>
      </w:r>
      <w:r w:rsidRPr="00851A84">
        <w:rPr>
          <w:lang w:val="kk-KZ"/>
        </w:rPr>
        <w:t>/день</w:t>
      </w:r>
    </w:p>
    <w:p w14:paraId="4333E78C" w14:textId="77777777" w:rsidR="00851A84" w:rsidRPr="00851A84" w:rsidRDefault="00851A84" w:rsidP="00CA61A8">
      <w:pPr>
        <w:pStyle w:val="af5"/>
        <w:numPr>
          <w:ilvl w:val="0"/>
          <w:numId w:val="166"/>
        </w:numPr>
        <w:rPr>
          <w:lang w:val="kk-KZ"/>
        </w:rPr>
      </w:pPr>
      <w:r w:rsidRPr="00851A84">
        <w:rPr>
          <w:lang w:val="kk-KZ"/>
        </w:rPr>
        <w:t>Метотрексат внутрь 20 мг/м</w:t>
      </w:r>
      <w:r w:rsidRPr="00851A84">
        <w:rPr>
          <w:vertAlign w:val="superscript"/>
          <w:lang w:val="kk-KZ"/>
        </w:rPr>
        <w:t>2</w:t>
      </w:r>
      <w:r w:rsidRPr="00851A84">
        <w:rPr>
          <w:lang w:val="kk-KZ"/>
        </w:rPr>
        <w:t>/нед</w:t>
      </w:r>
    </w:p>
    <w:p w14:paraId="3946C53F" w14:textId="77777777" w:rsidR="00851A84" w:rsidRPr="00851A84" w:rsidRDefault="00851A84" w:rsidP="00CA61A8">
      <w:pPr>
        <w:pStyle w:val="af5"/>
        <w:numPr>
          <w:ilvl w:val="0"/>
          <w:numId w:val="166"/>
        </w:numPr>
        <w:rPr>
          <w:lang w:val="kk-KZ"/>
        </w:rPr>
      </w:pPr>
      <w:r w:rsidRPr="00851A84">
        <w:rPr>
          <w:lang w:val="kk-KZ"/>
        </w:rPr>
        <w:t>КМП</w:t>
      </w:r>
    </w:p>
    <w:p w14:paraId="6B09D521" w14:textId="77777777" w:rsidR="00851A84" w:rsidRPr="00851A84" w:rsidRDefault="00851A84" w:rsidP="00CA61A8">
      <w:pPr>
        <w:pStyle w:val="af5"/>
        <w:numPr>
          <w:ilvl w:val="0"/>
          <w:numId w:val="166"/>
        </w:numPr>
        <w:ind w:left="2268" w:hanging="1984"/>
        <w:rPr>
          <w:lang w:val="kk-KZ"/>
        </w:rPr>
      </w:pPr>
      <w:r w:rsidRPr="00851A84">
        <w:rPr>
          <w:lang w:val="kk-KZ"/>
        </w:rPr>
        <w:t xml:space="preserve">                                                    </w:t>
      </w:r>
      <w:r>
        <w:rPr>
          <w:lang w:val="kk-KZ"/>
        </w:rPr>
        <w:t xml:space="preserve">                             </w:t>
      </w:r>
      <w:r w:rsidRPr="00851A84">
        <w:rPr>
          <w:lang w:val="kk-KZ"/>
        </w:rPr>
        <w:t>недели</w:t>
      </w:r>
    </w:p>
    <w:p w14:paraId="73424B9F" w14:textId="77777777" w:rsidR="00851A84" w:rsidRPr="00851A84" w:rsidRDefault="00851A84" w:rsidP="00CA61A8">
      <w:pPr>
        <w:pStyle w:val="af5"/>
        <w:numPr>
          <w:ilvl w:val="0"/>
          <w:numId w:val="166"/>
        </w:numPr>
        <w:rPr>
          <w:lang w:val="kk-KZ"/>
        </w:rPr>
      </w:pPr>
    </w:p>
    <w:p w14:paraId="515BFDAF" w14:textId="77777777" w:rsidR="00851A84" w:rsidRPr="00851A84" w:rsidRDefault="00851A84" w:rsidP="00CA61A8">
      <w:pPr>
        <w:pStyle w:val="af5"/>
        <w:numPr>
          <w:ilvl w:val="0"/>
          <w:numId w:val="166"/>
        </w:numPr>
        <w:rPr>
          <w:lang w:val="kk-KZ"/>
        </w:rPr>
      </w:pPr>
    </w:p>
    <w:p w14:paraId="51200434" w14:textId="77777777" w:rsidR="00851A84" w:rsidRPr="00851A84" w:rsidRDefault="00851A84" w:rsidP="00CA61A8">
      <w:pPr>
        <w:pStyle w:val="af5"/>
        <w:numPr>
          <w:ilvl w:val="0"/>
          <w:numId w:val="166"/>
        </w:numPr>
        <w:rPr>
          <w:lang w:val="kk-KZ"/>
        </w:rPr>
      </w:pPr>
      <w:r w:rsidRPr="00851A84">
        <w:rPr>
          <w:lang w:val="kk-KZ"/>
        </w:rPr>
        <w:t>6-МП внутрь 50 мг/м</w:t>
      </w:r>
      <w:r w:rsidRPr="00851A84">
        <w:rPr>
          <w:vertAlign w:val="superscript"/>
          <w:lang w:val="kk-KZ"/>
        </w:rPr>
        <w:t>2</w:t>
      </w:r>
      <w:r w:rsidRPr="00851A84">
        <w:rPr>
          <w:lang w:val="kk-KZ"/>
        </w:rPr>
        <w:t>/день</w:t>
      </w:r>
    </w:p>
    <w:p w14:paraId="544E32BB" w14:textId="77777777" w:rsidR="00851A84" w:rsidRPr="00851A84" w:rsidRDefault="00851A84" w:rsidP="00CA61A8">
      <w:pPr>
        <w:pStyle w:val="af5"/>
        <w:numPr>
          <w:ilvl w:val="0"/>
          <w:numId w:val="166"/>
        </w:numPr>
        <w:rPr>
          <w:lang w:val="kk-KZ"/>
        </w:rPr>
      </w:pPr>
      <w:r w:rsidRPr="00851A84">
        <w:rPr>
          <w:lang w:val="kk-KZ"/>
        </w:rPr>
        <w:t>Метотрексат 20 мг/м</w:t>
      </w:r>
      <w:r w:rsidRPr="00851A84">
        <w:rPr>
          <w:vertAlign w:val="superscript"/>
          <w:lang w:val="kk-KZ"/>
        </w:rPr>
        <w:t>2</w:t>
      </w:r>
      <w:r>
        <w:rPr>
          <w:lang w:val="kk-KZ"/>
        </w:rPr>
        <w:t>/нед</w:t>
      </w:r>
    </w:p>
    <w:p w14:paraId="56FD02BA" w14:textId="77777777" w:rsidR="00851A84" w:rsidRDefault="00851A84" w:rsidP="00CA61A8">
      <w:pPr>
        <w:pStyle w:val="af5"/>
        <w:numPr>
          <w:ilvl w:val="0"/>
          <w:numId w:val="166"/>
        </w:numPr>
        <w:rPr>
          <w:lang w:val="kk-KZ"/>
        </w:rPr>
      </w:pPr>
    </w:p>
    <w:p w14:paraId="435E8EC2" w14:textId="77777777" w:rsidR="00851A84" w:rsidRPr="00851A84" w:rsidRDefault="00851A84" w:rsidP="00CA61A8">
      <w:pPr>
        <w:pStyle w:val="af5"/>
        <w:numPr>
          <w:ilvl w:val="0"/>
          <w:numId w:val="166"/>
        </w:numPr>
        <w:rPr>
          <w:lang w:val="kk-KZ"/>
        </w:rPr>
      </w:pPr>
      <w:r w:rsidRPr="00851A84">
        <w:rPr>
          <w:lang w:val="kk-KZ"/>
        </w:rPr>
        <w:t>КМП</w:t>
      </w:r>
    </w:p>
    <w:p w14:paraId="1D97859D" w14:textId="77777777" w:rsidR="00851A84" w:rsidRPr="00851A84" w:rsidRDefault="00851A84" w:rsidP="00CA61A8">
      <w:pPr>
        <w:pStyle w:val="af5"/>
        <w:numPr>
          <w:ilvl w:val="0"/>
          <w:numId w:val="166"/>
        </w:numPr>
        <w:spacing w:line="360" w:lineRule="auto"/>
        <w:ind w:left="2268" w:hanging="1908"/>
        <w:rPr>
          <w:lang w:val="kk-KZ"/>
        </w:rPr>
      </w:pPr>
      <w:r w:rsidRPr="00851A84">
        <w:rPr>
          <w:sz w:val="20"/>
          <w:szCs w:val="20"/>
          <w:lang w:val="kk-KZ"/>
        </w:rPr>
        <w:t xml:space="preserve">                    </w:t>
      </w:r>
      <w:r>
        <w:rPr>
          <w:sz w:val="20"/>
          <w:szCs w:val="20"/>
          <w:lang w:val="kk-KZ"/>
        </w:rPr>
        <w:t xml:space="preserve">                        </w:t>
      </w:r>
      <w:r w:rsidRPr="00851A84">
        <w:rPr>
          <w:lang w:val="kk-KZ"/>
        </w:rPr>
        <w:t>недели</w:t>
      </w:r>
    </w:p>
    <w:p w14:paraId="58EDA968" w14:textId="77777777" w:rsidR="00851A84" w:rsidRPr="00CF034C" w:rsidRDefault="00CF034C" w:rsidP="00851A84">
      <w:pPr>
        <w:spacing w:line="24" w:lineRule="atLeast"/>
        <w:rPr>
          <w:b/>
          <w:sz w:val="28"/>
          <w:szCs w:val="28"/>
          <w:lang w:val="kk-KZ"/>
        </w:rPr>
      </w:pPr>
      <w:r>
        <w:rPr>
          <w:b/>
          <w:sz w:val="28"/>
          <w:szCs w:val="28"/>
          <w:lang w:val="kk-KZ"/>
        </w:rPr>
        <w:t>С</w:t>
      </w:r>
      <w:r w:rsidRPr="00CF034C">
        <w:rPr>
          <w:b/>
          <w:sz w:val="28"/>
          <w:szCs w:val="28"/>
          <w:lang w:val="kk-KZ"/>
        </w:rPr>
        <w:t xml:space="preserve">хема 24. Поддерживающая терапия </w:t>
      </w:r>
    </w:p>
    <w:p w14:paraId="3088DEA9" w14:textId="77777777" w:rsidR="00CF034C" w:rsidRDefault="00CF034C" w:rsidP="00851A84">
      <w:pPr>
        <w:spacing w:line="24" w:lineRule="atLeast"/>
        <w:rPr>
          <w:b/>
          <w:sz w:val="28"/>
          <w:szCs w:val="28"/>
        </w:rPr>
      </w:pPr>
    </w:p>
    <w:p w14:paraId="0DD2D81B" w14:textId="77777777" w:rsidR="00851A84" w:rsidRPr="00851A84" w:rsidRDefault="00851A84" w:rsidP="00851A84">
      <w:pPr>
        <w:spacing w:line="24" w:lineRule="atLeast"/>
        <w:rPr>
          <w:b/>
          <w:sz w:val="28"/>
          <w:szCs w:val="28"/>
        </w:rPr>
      </w:pPr>
      <w:r w:rsidRPr="00851A84">
        <w:rPr>
          <w:b/>
          <w:sz w:val="28"/>
          <w:szCs w:val="28"/>
        </w:rPr>
        <w:t>Условия для начала поддерживающей терапии</w:t>
      </w:r>
    </w:p>
    <w:p w14:paraId="6CB94E0F" w14:textId="77777777" w:rsidR="00C84703" w:rsidRPr="004E5315" w:rsidRDefault="00C84703" w:rsidP="00CA61A8">
      <w:pPr>
        <w:pStyle w:val="af5"/>
        <w:widowControl w:val="0"/>
        <w:numPr>
          <w:ilvl w:val="0"/>
          <w:numId w:val="169"/>
        </w:numPr>
        <w:autoSpaceDE w:val="0"/>
        <w:autoSpaceDN w:val="0"/>
        <w:adjustRightInd w:val="0"/>
        <w:rPr>
          <w:rFonts w:eastAsia="Calibri"/>
          <w:sz w:val="28"/>
          <w:szCs w:val="28"/>
        </w:rPr>
      </w:pPr>
      <w:r w:rsidRPr="004E5315">
        <w:rPr>
          <w:rFonts w:eastAsia="Calibri"/>
          <w:sz w:val="28"/>
          <w:szCs w:val="28"/>
        </w:rPr>
        <w:t xml:space="preserve">Количество нейтрофилов </w:t>
      </w:r>
      <w:r w:rsidR="00851A84" w:rsidRPr="004E5315">
        <w:rPr>
          <w:rFonts w:eastAsia="Calibri"/>
          <w:sz w:val="28"/>
          <w:szCs w:val="28"/>
        </w:rPr>
        <w:t xml:space="preserve">&gt; 0.5 </w:t>
      </w:r>
      <w:r w:rsidR="00851A84" w:rsidRPr="00C84703">
        <w:rPr>
          <w:rFonts w:eastAsia="Calibri"/>
          <w:sz w:val="28"/>
          <w:szCs w:val="28"/>
          <w:lang w:val="en-US"/>
        </w:rPr>
        <w:t>x</w:t>
      </w:r>
      <w:r w:rsidR="00851A84" w:rsidRPr="004E5315">
        <w:rPr>
          <w:rFonts w:eastAsia="Calibri"/>
          <w:sz w:val="28"/>
          <w:szCs w:val="28"/>
        </w:rPr>
        <w:t xml:space="preserve"> 10</w:t>
      </w:r>
      <w:r w:rsidRPr="004E5315">
        <w:rPr>
          <w:rFonts w:eastAsia="Calibri"/>
          <w:sz w:val="28"/>
          <w:szCs w:val="28"/>
          <w:vertAlign w:val="superscript"/>
        </w:rPr>
        <w:t>9</w:t>
      </w:r>
      <w:r w:rsidRPr="004E5315">
        <w:rPr>
          <w:rFonts w:eastAsia="Calibri"/>
          <w:sz w:val="28"/>
          <w:szCs w:val="28"/>
        </w:rPr>
        <w:t xml:space="preserve"> </w:t>
      </w:r>
      <w:r w:rsidR="00851A84" w:rsidRPr="004E5315">
        <w:rPr>
          <w:rFonts w:eastAsia="Calibri"/>
          <w:sz w:val="28"/>
          <w:szCs w:val="28"/>
        </w:rPr>
        <w:t>/</w:t>
      </w:r>
      <w:r w:rsidRPr="004E5315">
        <w:rPr>
          <w:rFonts w:eastAsia="Calibri"/>
          <w:sz w:val="28"/>
          <w:szCs w:val="28"/>
        </w:rPr>
        <w:t>л и тромбоциты</w:t>
      </w:r>
      <w:r w:rsidR="00851A84" w:rsidRPr="004E5315">
        <w:rPr>
          <w:rFonts w:eastAsia="Calibri"/>
          <w:sz w:val="28"/>
          <w:szCs w:val="28"/>
        </w:rPr>
        <w:t xml:space="preserve"> &gt; 50 </w:t>
      </w:r>
      <w:r w:rsidR="00851A84" w:rsidRPr="00C84703">
        <w:rPr>
          <w:rFonts w:eastAsia="Calibri"/>
          <w:sz w:val="28"/>
          <w:szCs w:val="28"/>
          <w:lang w:val="en-US"/>
        </w:rPr>
        <w:t>x</w:t>
      </w:r>
      <w:r w:rsidR="00851A84" w:rsidRPr="004E5315">
        <w:rPr>
          <w:rFonts w:eastAsia="Calibri"/>
          <w:sz w:val="28"/>
          <w:szCs w:val="28"/>
        </w:rPr>
        <w:t xml:space="preserve"> 10</w:t>
      </w:r>
      <w:r w:rsidRPr="004E5315">
        <w:rPr>
          <w:rFonts w:eastAsia="Calibri"/>
          <w:sz w:val="28"/>
          <w:szCs w:val="28"/>
          <w:vertAlign w:val="superscript"/>
        </w:rPr>
        <w:t>9</w:t>
      </w:r>
      <w:r w:rsidRPr="004E5315">
        <w:rPr>
          <w:rFonts w:eastAsia="Calibri"/>
          <w:position w:val="16"/>
          <w:sz w:val="28"/>
          <w:szCs w:val="28"/>
        </w:rPr>
        <w:t xml:space="preserve"> </w:t>
      </w:r>
      <w:r w:rsidR="00851A84" w:rsidRPr="004E5315">
        <w:rPr>
          <w:rFonts w:eastAsia="Calibri"/>
          <w:sz w:val="28"/>
          <w:szCs w:val="28"/>
        </w:rPr>
        <w:t>/</w:t>
      </w:r>
      <w:r w:rsidRPr="004E5315">
        <w:rPr>
          <w:rFonts w:eastAsia="Calibri"/>
          <w:sz w:val="28"/>
          <w:szCs w:val="28"/>
        </w:rPr>
        <w:t>л</w:t>
      </w:r>
    </w:p>
    <w:p w14:paraId="1BF495E1" w14:textId="77777777" w:rsidR="00851A84" w:rsidRPr="004E5315" w:rsidRDefault="00C84703" w:rsidP="00CA61A8">
      <w:pPr>
        <w:pStyle w:val="af5"/>
        <w:widowControl w:val="0"/>
        <w:numPr>
          <w:ilvl w:val="0"/>
          <w:numId w:val="169"/>
        </w:numPr>
        <w:autoSpaceDE w:val="0"/>
        <w:autoSpaceDN w:val="0"/>
        <w:adjustRightInd w:val="0"/>
        <w:rPr>
          <w:rFonts w:eastAsia="Calibri"/>
          <w:sz w:val="28"/>
          <w:szCs w:val="28"/>
        </w:rPr>
      </w:pPr>
      <w:r w:rsidRPr="004E5315">
        <w:rPr>
          <w:rFonts w:eastAsia="Calibri"/>
          <w:sz w:val="28"/>
          <w:szCs w:val="28"/>
        </w:rPr>
        <w:t>Не раньше чем через 2 недели после окончания интенсивного курса химиотерапии</w:t>
      </w:r>
      <w:r w:rsidR="00851A84" w:rsidRPr="004E5315">
        <w:rPr>
          <w:rFonts w:eastAsia="Calibri"/>
          <w:sz w:val="28"/>
          <w:szCs w:val="28"/>
        </w:rPr>
        <w:t>.</w:t>
      </w:r>
    </w:p>
    <w:p w14:paraId="1126991B" w14:textId="77777777" w:rsidR="00851A84" w:rsidRPr="004E5315" w:rsidRDefault="00C84703" w:rsidP="00851A84">
      <w:pPr>
        <w:widowControl w:val="0"/>
        <w:autoSpaceDE w:val="0"/>
        <w:autoSpaceDN w:val="0"/>
        <w:adjustRightInd w:val="0"/>
        <w:rPr>
          <w:rFonts w:eastAsia="Calibri"/>
          <w:sz w:val="28"/>
          <w:szCs w:val="28"/>
        </w:rPr>
      </w:pPr>
      <w:r w:rsidRPr="004E5315">
        <w:rPr>
          <w:rFonts w:eastAsia="Calibri"/>
          <w:sz w:val="28"/>
          <w:szCs w:val="28"/>
        </w:rPr>
        <w:t>Состоит из ежедневного назначения 6-меркаптопурина и еженедельного назначения метотрексата, а также 3 интратекальных введений химиопрепаратов</w:t>
      </w:r>
      <w:r w:rsidR="00851A84" w:rsidRPr="004E5315">
        <w:rPr>
          <w:rFonts w:eastAsia="Calibri"/>
          <w:sz w:val="28"/>
          <w:szCs w:val="28"/>
        </w:rPr>
        <w:t xml:space="preserve"> (</w:t>
      </w:r>
      <w:r w:rsidRPr="004E5315">
        <w:rPr>
          <w:rFonts w:eastAsia="Calibri"/>
          <w:sz w:val="28"/>
          <w:szCs w:val="28"/>
        </w:rPr>
        <w:t>недели</w:t>
      </w:r>
      <w:r w:rsidR="00851A84" w:rsidRPr="004E5315">
        <w:rPr>
          <w:rFonts w:eastAsia="Calibri"/>
          <w:sz w:val="28"/>
          <w:szCs w:val="28"/>
        </w:rPr>
        <w:t xml:space="preserve"> 1, 8, 15).</w:t>
      </w:r>
    </w:p>
    <w:p w14:paraId="10CC5569" w14:textId="77777777" w:rsidR="00851A84" w:rsidRPr="004E5315" w:rsidRDefault="00851A84"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851A84">
        <w:rPr>
          <w:rFonts w:eastAsia="Calibri"/>
          <w:sz w:val="28"/>
          <w:szCs w:val="28"/>
          <w:lang w:val="en-US"/>
        </w:rPr>
        <w:t></w:t>
      </w:r>
      <w:r w:rsidRPr="004E5315">
        <w:rPr>
          <w:rFonts w:eastAsia="Calibri"/>
          <w:sz w:val="28"/>
          <w:szCs w:val="28"/>
        </w:rPr>
        <w:t xml:space="preserve"> </w:t>
      </w:r>
      <w:r w:rsidRPr="00851A84">
        <w:rPr>
          <w:rFonts w:eastAsia="Calibri"/>
          <w:sz w:val="28"/>
          <w:szCs w:val="28"/>
          <w:lang w:val="en-US"/>
        </w:rPr>
        <w:t> </w:t>
      </w:r>
      <w:r w:rsidR="00C84703" w:rsidRPr="004E5315">
        <w:rPr>
          <w:rFonts w:eastAsia="Calibri"/>
          <w:sz w:val="28"/>
          <w:szCs w:val="28"/>
        </w:rPr>
        <w:t>Интратекальный</w:t>
      </w:r>
      <w:proofErr w:type="gramEnd"/>
      <w:r w:rsidR="00C84703" w:rsidRPr="004E5315">
        <w:rPr>
          <w:rFonts w:eastAsia="Calibri"/>
          <w:sz w:val="28"/>
          <w:szCs w:val="28"/>
        </w:rPr>
        <w:t xml:space="preserve"> Метотрексат на </w:t>
      </w:r>
      <w:r w:rsidRPr="004E5315">
        <w:rPr>
          <w:rFonts w:eastAsia="Calibri"/>
          <w:sz w:val="28"/>
          <w:szCs w:val="28"/>
        </w:rPr>
        <w:t>1</w:t>
      </w:r>
      <w:r w:rsidR="00C84703" w:rsidRPr="004E5315">
        <w:rPr>
          <w:rFonts w:eastAsia="Calibri"/>
          <w:sz w:val="28"/>
          <w:szCs w:val="28"/>
        </w:rPr>
        <w:t xml:space="preserve"> и </w:t>
      </w:r>
      <w:r w:rsidRPr="004E5315">
        <w:rPr>
          <w:rFonts w:eastAsia="Calibri"/>
          <w:sz w:val="28"/>
          <w:szCs w:val="28"/>
        </w:rPr>
        <w:t>15</w:t>
      </w:r>
      <w:r w:rsidR="00C84703" w:rsidRPr="004E5315">
        <w:rPr>
          <w:rFonts w:eastAsia="Calibri"/>
          <w:sz w:val="28"/>
          <w:szCs w:val="28"/>
        </w:rPr>
        <w:t xml:space="preserve"> неделе</w:t>
      </w:r>
      <w:r w:rsidRPr="004E5315">
        <w:rPr>
          <w:rFonts w:eastAsia="Calibri"/>
          <w:sz w:val="28"/>
          <w:szCs w:val="28"/>
        </w:rPr>
        <w:t>:</w:t>
      </w:r>
      <w:r w:rsidR="00C84703" w:rsidRPr="004E5315">
        <w:rPr>
          <w:rFonts w:eastAsia="Calibri"/>
          <w:sz w:val="28"/>
          <w:szCs w:val="28"/>
        </w:rPr>
        <w:t xml:space="preserve"> </w:t>
      </w:r>
      <w:r w:rsidRPr="004E5315">
        <w:rPr>
          <w:rFonts w:eastAsia="Calibri"/>
          <w:sz w:val="28"/>
          <w:szCs w:val="28"/>
        </w:rPr>
        <w:t>6</w:t>
      </w:r>
      <w:r w:rsidR="00C84703" w:rsidRPr="004E5315">
        <w:rPr>
          <w:rFonts w:eastAsia="Calibri"/>
          <w:sz w:val="28"/>
          <w:szCs w:val="28"/>
        </w:rPr>
        <w:t xml:space="preserve"> мг в возрасте </w:t>
      </w:r>
      <w:r w:rsidRPr="004E5315">
        <w:rPr>
          <w:rFonts w:eastAsia="Calibri"/>
          <w:sz w:val="28"/>
          <w:szCs w:val="28"/>
        </w:rPr>
        <w:t>&lt;1</w:t>
      </w:r>
      <w:r w:rsidR="00C84703" w:rsidRPr="004E5315">
        <w:rPr>
          <w:rFonts w:eastAsia="Calibri"/>
          <w:sz w:val="28"/>
          <w:szCs w:val="28"/>
        </w:rPr>
        <w:t xml:space="preserve"> года и 8 мг в возрасте &gt;</w:t>
      </w:r>
      <w:r w:rsidRPr="004E5315">
        <w:rPr>
          <w:rFonts w:eastAsia="Calibri"/>
          <w:sz w:val="28"/>
          <w:szCs w:val="28"/>
        </w:rPr>
        <w:t>1</w:t>
      </w:r>
      <w:r w:rsidR="00C84703" w:rsidRPr="004E5315">
        <w:rPr>
          <w:rFonts w:eastAsia="Calibri"/>
          <w:sz w:val="28"/>
          <w:szCs w:val="28"/>
        </w:rPr>
        <w:t>года</w:t>
      </w:r>
      <w:r w:rsidRPr="004E5315">
        <w:rPr>
          <w:rFonts w:eastAsia="Calibri"/>
          <w:sz w:val="28"/>
          <w:szCs w:val="28"/>
        </w:rPr>
        <w:t xml:space="preserve">. </w:t>
      </w:r>
    </w:p>
    <w:p w14:paraId="09F56441" w14:textId="77777777" w:rsidR="00851A84" w:rsidRPr="004E5315" w:rsidRDefault="00851A84"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851A84">
        <w:rPr>
          <w:rFonts w:eastAsia="Calibri"/>
          <w:sz w:val="28"/>
          <w:szCs w:val="28"/>
          <w:lang w:val="en-US"/>
        </w:rPr>
        <w:t></w:t>
      </w:r>
      <w:r w:rsidRPr="004E5315">
        <w:rPr>
          <w:rFonts w:eastAsia="Calibri"/>
          <w:sz w:val="28"/>
          <w:szCs w:val="28"/>
        </w:rPr>
        <w:t xml:space="preserve"> </w:t>
      </w:r>
      <w:r w:rsidRPr="00851A84">
        <w:rPr>
          <w:rFonts w:eastAsia="Calibri"/>
          <w:sz w:val="28"/>
          <w:szCs w:val="28"/>
          <w:lang w:val="en-US"/>
        </w:rPr>
        <w:t> </w:t>
      </w:r>
      <w:r w:rsidR="00C84703" w:rsidRPr="004E5315">
        <w:rPr>
          <w:rFonts w:eastAsia="Calibri"/>
          <w:sz w:val="28"/>
          <w:szCs w:val="28"/>
        </w:rPr>
        <w:t>Интратекальный</w:t>
      </w:r>
      <w:proofErr w:type="gramEnd"/>
      <w:r w:rsidR="00C84703" w:rsidRPr="004E5315">
        <w:rPr>
          <w:rFonts w:eastAsia="Calibri"/>
          <w:sz w:val="28"/>
          <w:szCs w:val="28"/>
        </w:rPr>
        <w:t xml:space="preserve"> Цитарабин  на 8 и </w:t>
      </w:r>
      <w:r w:rsidRPr="004E5315">
        <w:rPr>
          <w:rFonts w:eastAsia="Calibri"/>
          <w:sz w:val="28"/>
          <w:szCs w:val="28"/>
        </w:rPr>
        <w:t>15</w:t>
      </w:r>
      <w:r w:rsidR="00C84703" w:rsidRPr="004E5315">
        <w:rPr>
          <w:rFonts w:eastAsia="Calibri"/>
          <w:sz w:val="28"/>
          <w:szCs w:val="28"/>
        </w:rPr>
        <w:t xml:space="preserve"> неделе 15 мг в возрасте </w:t>
      </w:r>
      <w:r w:rsidRPr="004E5315">
        <w:rPr>
          <w:rFonts w:eastAsia="Calibri"/>
          <w:sz w:val="28"/>
          <w:szCs w:val="28"/>
        </w:rPr>
        <w:t>&lt;1</w:t>
      </w:r>
      <w:r w:rsidR="00C84703" w:rsidRPr="004E5315">
        <w:rPr>
          <w:rFonts w:eastAsia="Calibri"/>
          <w:sz w:val="28"/>
          <w:szCs w:val="28"/>
        </w:rPr>
        <w:t>года</w:t>
      </w:r>
      <w:r w:rsidRPr="004E5315">
        <w:rPr>
          <w:rFonts w:eastAsia="Calibri"/>
          <w:sz w:val="28"/>
          <w:szCs w:val="28"/>
        </w:rPr>
        <w:t>,</w:t>
      </w:r>
      <w:r w:rsidR="00C84703" w:rsidRPr="004E5315">
        <w:rPr>
          <w:rFonts w:eastAsia="Calibri"/>
          <w:sz w:val="28"/>
          <w:szCs w:val="28"/>
        </w:rPr>
        <w:t xml:space="preserve"> </w:t>
      </w:r>
      <w:r w:rsidRPr="004E5315">
        <w:rPr>
          <w:rFonts w:eastAsia="Calibri"/>
          <w:sz w:val="28"/>
          <w:szCs w:val="28"/>
        </w:rPr>
        <w:t>20</w:t>
      </w:r>
      <w:r w:rsidR="00C84703" w:rsidRPr="004E5315">
        <w:rPr>
          <w:rFonts w:eastAsia="Calibri"/>
          <w:sz w:val="28"/>
          <w:szCs w:val="28"/>
        </w:rPr>
        <w:t xml:space="preserve"> мг в возрасте &gt; 1 года</w:t>
      </w:r>
      <w:r w:rsidRPr="004E5315">
        <w:rPr>
          <w:rFonts w:eastAsia="Calibri"/>
          <w:sz w:val="28"/>
          <w:szCs w:val="28"/>
        </w:rPr>
        <w:t xml:space="preserve">. </w:t>
      </w:r>
    </w:p>
    <w:p w14:paraId="2613D38D" w14:textId="77777777" w:rsidR="00851A84" w:rsidRPr="004E5315" w:rsidRDefault="00851A84"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851A84">
        <w:rPr>
          <w:rFonts w:eastAsia="Calibri"/>
          <w:sz w:val="28"/>
          <w:szCs w:val="28"/>
          <w:lang w:val="en-US"/>
        </w:rPr>
        <w:t></w:t>
      </w:r>
      <w:r w:rsidRPr="004E5315">
        <w:rPr>
          <w:rFonts w:eastAsia="Calibri"/>
          <w:sz w:val="28"/>
          <w:szCs w:val="28"/>
        </w:rPr>
        <w:t xml:space="preserve"> </w:t>
      </w:r>
      <w:r w:rsidRPr="00851A84">
        <w:rPr>
          <w:rFonts w:eastAsia="Calibri"/>
          <w:sz w:val="28"/>
          <w:szCs w:val="28"/>
          <w:lang w:val="en-US"/>
        </w:rPr>
        <w:t> </w:t>
      </w:r>
      <w:r w:rsidR="00C84703" w:rsidRPr="004E5315">
        <w:rPr>
          <w:rFonts w:eastAsia="Calibri"/>
          <w:sz w:val="28"/>
          <w:szCs w:val="28"/>
        </w:rPr>
        <w:t>Интратекальный</w:t>
      </w:r>
      <w:proofErr w:type="gramEnd"/>
      <w:r w:rsidR="00C84703" w:rsidRPr="004E5315">
        <w:rPr>
          <w:rFonts w:eastAsia="Calibri"/>
          <w:sz w:val="28"/>
          <w:szCs w:val="28"/>
        </w:rPr>
        <w:t xml:space="preserve"> преднизолон</w:t>
      </w:r>
      <w:r w:rsidRPr="004E5315">
        <w:rPr>
          <w:rFonts w:eastAsia="Calibri"/>
          <w:sz w:val="28"/>
          <w:szCs w:val="28"/>
        </w:rPr>
        <w:t xml:space="preserve"> </w:t>
      </w:r>
      <w:r w:rsidR="00C84703" w:rsidRPr="004E5315">
        <w:rPr>
          <w:rFonts w:eastAsia="Calibri"/>
          <w:sz w:val="28"/>
          <w:szCs w:val="28"/>
        </w:rPr>
        <w:t xml:space="preserve">на </w:t>
      </w:r>
      <w:r w:rsidRPr="004E5315">
        <w:rPr>
          <w:rFonts w:eastAsia="Calibri"/>
          <w:sz w:val="28"/>
          <w:szCs w:val="28"/>
        </w:rPr>
        <w:t xml:space="preserve">1, 8 </w:t>
      </w:r>
      <w:r w:rsidR="00C84703" w:rsidRPr="004E5315">
        <w:rPr>
          <w:rFonts w:eastAsia="Calibri"/>
          <w:sz w:val="28"/>
          <w:szCs w:val="28"/>
        </w:rPr>
        <w:t>и</w:t>
      </w:r>
      <w:r w:rsidRPr="004E5315">
        <w:rPr>
          <w:rFonts w:eastAsia="Calibri"/>
          <w:sz w:val="28"/>
          <w:szCs w:val="28"/>
        </w:rPr>
        <w:t xml:space="preserve"> 15</w:t>
      </w:r>
      <w:r w:rsidR="00C84703" w:rsidRPr="004E5315">
        <w:rPr>
          <w:rFonts w:eastAsia="Calibri"/>
          <w:sz w:val="28"/>
          <w:szCs w:val="28"/>
        </w:rPr>
        <w:t xml:space="preserve"> неделях</w:t>
      </w:r>
      <w:r w:rsidRPr="004E5315">
        <w:rPr>
          <w:rFonts w:eastAsia="Calibri"/>
          <w:sz w:val="28"/>
          <w:szCs w:val="28"/>
        </w:rPr>
        <w:t xml:space="preserve">: 6 </w:t>
      </w:r>
      <w:r w:rsidR="00C84703" w:rsidRPr="004E5315">
        <w:rPr>
          <w:rFonts w:eastAsia="Calibri"/>
          <w:sz w:val="28"/>
          <w:szCs w:val="28"/>
        </w:rPr>
        <w:t>мг</w:t>
      </w:r>
      <w:r w:rsidRPr="004E5315">
        <w:rPr>
          <w:rFonts w:eastAsia="Calibri"/>
          <w:sz w:val="28"/>
          <w:szCs w:val="28"/>
        </w:rPr>
        <w:t xml:space="preserve"> </w:t>
      </w:r>
      <w:r w:rsidR="00C84703" w:rsidRPr="004E5315">
        <w:rPr>
          <w:rFonts w:eastAsia="Calibri"/>
          <w:sz w:val="28"/>
          <w:szCs w:val="28"/>
        </w:rPr>
        <w:t>в возрасте</w:t>
      </w:r>
      <w:r w:rsidRPr="004E5315">
        <w:rPr>
          <w:rFonts w:eastAsia="Calibri"/>
          <w:sz w:val="28"/>
          <w:szCs w:val="28"/>
        </w:rPr>
        <w:t xml:space="preserve"> &lt; 1 </w:t>
      </w:r>
      <w:r w:rsidR="00C84703" w:rsidRPr="004E5315">
        <w:rPr>
          <w:rFonts w:eastAsia="Calibri"/>
          <w:sz w:val="28"/>
          <w:szCs w:val="28"/>
        </w:rPr>
        <w:t>года</w:t>
      </w:r>
      <w:r w:rsidRPr="004E5315">
        <w:rPr>
          <w:rFonts w:eastAsia="Calibri"/>
          <w:sz w:val="28"/>
          <w:szCs w:val="28"/>
        </w:rPr>
        <w:t xml:space="preserve">, 8 </w:t>
      </w:r>
      <w:r w:rsidR="00C84703" w:rsidRPr="004E5315">
        <w:rPr>
          <w:rFonts w:eastAsia="Calibri"/>
          <w:sz w:val="28"/>
          <w:szCs w:val="28"/>
        </w:rPr>
        <w:t>мг</w:t>
      </w:r>
      <w:r w:rsidRPr="004E5315">
        <w:rPr>
          <w:rFonts w:eastAsia="Calibri"/>
          <w:sz w:val="28"/>
          <w:szCs w:val="28"/>
        </w:rPr>
        <w:t xml:space="preserve"> </w:t>
      </w:r>
      <w:r w:rsidR="00C84703" w:rsidRPr="004E5315">
        <w:rPr>
          <w:rFonts w:eastAsia="Calibri"/>
          <w:sz w:val="28"/>
          <w:szCs w:val="28"/>
        </w:rPr>
        <w:t>в возрасте &gt;1 года</w:t>
      </w:r>
      <w:r w:rsidRPr="004E5315">
        <w:rPr>
          <w:rFonts w:eastAsia="Calibri"/>
          <w:sz w:val="28"/>
          <w:szCs w:val="28"/>
        </w:rPr>
        <w:t xml:space="preserve">. </w:t>
      </w:r>
    </w:p>
    <w:p w14:paraId="61A79C11" w14:textId="77777777" w:rsidR="00851A84" w:rsidRPr="004E5315" w:rsidRDefault="00851A84"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tab/>
      </w:r>
      <w:r w:rsidRPr="004E5315">
        <w:rPr>
          <w:rFonts w:eastAsia="Calibri"/>
          <w:sz w:val="28"/>
          <w:szCs w:val="28"/>
        </w:rPr>
        <w:tab/>
      </w:r>
      <w:proofErr w:type="gramStart"/>
      <w:r w:rsidRPr="00851A84">
        <w:rPr>
          <w:rFonts w:eastAsia="Calibri"/>
          <w:sz w:val="28"/>
          <w:szCs w:val="28"/>
          <w:lang w:val="en-US"/>
        </w:rPr>
        <w:t></w:t>
      </w:r>
      <w:r w:rsidRPr="004E5315">
        <w:rPr>
          <w:rFonts w:eastAsia="Calibri"/>
          <w:sz w:val="28"/>
          <w:szCs w:val="28"/>
        </w:rPr>
        <w:t xml:space="preserve"> </w:t>
      </w:r>
      <w:r w:rsidRPr="00851A84">
        <w:rPr>
          <w:rFonts w:eastAsia="Calibri"/>
          <w:sz w:val="28"/>
          <w:szCs w:val="28"/>
          <w:lang w:val="en-US"/>
        </w:rPr>
        <w:t> </w:t>
      </w:r>
      <w:r w:rsidRPr="004E5315">
        <w:rPr>
          <w:rFonts w:eastAsia="Calibri"/>
          <w:sz w:val="28"/>
          <w:szCs w:val="28"/>
        </w:rPr>
        <w:t>6</w:t>
      </w:r>
      <w:proofErr w:type="gramEnd"/>
      <w:r w:rsidRPr="004E5315">
        <w:rPr>
          <w:rFonts w:eastAsia="Calibri"/>
          <w:sz w:val="28"/>
          <w:szCs w:val="28"/>
        </w:rPr>
        <w:t>-</w:t>
      </w:r>
      <w:r w:rsidR="00C84703" w:rsidRPr="004E5315">
        <w:rPr>
          <w:rFonts w:eastAsia="Calibri"/>
          <w:sz w:val="28"/>
          <w:szCs w:val="28"/>
        </w:rPr>
        <w:t>Меркаптопурин</w:t>
      </w:r>
      <w:r w:rsidRPr="004E5315">
        <w:rPr>
          <w:rFonts w:eastAsia="Calibri"/>
          <w:sz w:val="28"/>
          <w:szCs w:val="28"/>
        </w:rPr>
        <w:t xml:space="preserve">: 50 </w:t>
      </w:r>
      <w:r w:rsidR="00C84703" w:rsidRPr="004E5315">
        <w:rPr>
          <w:rFonts w:eastAsia="Calibri"/>
          <w:sz w:val="28"/>
          <w:szCs w:val="28"/>
        </w:rPr>
        <w:t>мг</w:t>
      </w:r>
      <w:r w:rsidRPr="004E5315">
        <w:rPr>
          <w:rFonts w:eastAsia="Calibri"/>
          <w:sz w:val="28"/>
          <w:szCs w:val="28"/>
        </w:rPr>
        <w:t>/</w:t>
      </w:r>
      <w:r w:rsidR="00C84703" w:rsidRPr="004E5315">
        <w:rPr>
          <w:rFonts w:eastAsia="Calibri"/>
          <w:sz w:val="28"/>
          <w:szCs w:val="28"/>
        </w:rPr>
        <w:t>м</w:t>
      </w:r>
      <w:r w:rsidR="00C84703" w:rsidRPr="004E5315">
        <w:rPr>
          <w:rFonts w:eastAsia="Calibri"/>
          <w:sz w:val="28"/>
          <w:szCs w:val="28"/>
          <w:vertAlign w:val="superscript"/>
        </w:rPr>
        <w:t>2</w:t>
      </w:r>
      <w:r w:rsidR="00C84703" w:rsidRPr="004E5315">
        <w:rPr>
          <w:rFonts w:eastAsia="Calibri"/>
          <w:position w:val="16"/>
          <w:sz w:val="28"/>
          <w:szCs w:val="28"/>
        </w:rPr>
        <w:t xml:space="preserve"> </w:t>
      </w:r>
      <w:r w:rsidRPr="004E5315">
        <w:rPr>
          <w:rFonts w:eastAsia="Calibri"/>
          <w:position w:val="16"/>
          <w:sz w:val="28"/>
          <w:szCs w:val="28"/>
        </w:rPr>
        <w:t xml:space="preserve"> </w:t>
      </w:r>
      <w:r w:rsidR="00C84703" w:rsidRPr="004E5315">
        <w:rPr>
          <w:rFonts w:eastAsia="Calibri"/>
          <w:sz w:val="28"/>
          <w:szCs w:val="28"/>
        </w:rPr>
        <w:t>ежедневно в один прием орально вечером, не запивая молоком</w:t>
      </w:r>
      <w:r w:rsidRPr="004E5315">
        <w:rPr>
          <w:rFonts w:eastAsia="Calibri"/>
          <w:sz w:val="28"/>
          <w:szCs w:val="28"/>
        </w:rPr>
        <w:t xml:space="preserve">. </w:t>
      </w:r>
    </w:p>
    <w:p w14:paraId="761B1BD4" w14:textId="77777777" w:rsidR="00C84703" w:rsidRPr="004E5315" w:rsidRDefault="00851A84" w:rsidP="00CA61A8">
      <w:pPr>
        <w:widowControl w:val="0"/>
        <w:numPr>
          <w:ilvl w:val="0"/>
          <w:numId w:val="166"/>
        </w:numPr>
        <w:tabs>
          <w:tab w:val="left" w:pos="220"/>
          <w:tab w:val="left" w:pos="720"/>
        </w:tabs>
        <w:autoSpaceDE w:val="0"/>
        <w:autoSpaceDN w:val="0"/>
        <w:adjustRightInd w:val="0"/>
        <w:ind w:hanging="720"/>
        <w:rPr>
          <w:rFonts w:eastAsia="Calibri"/>
          <w:sz w:val="28"/>
          <w:szCs w:val="28"/>
        </w:rPr>
      </w:pPr>
      <w:r w:rsidRPr="004E5315">
        <w:rPr>
          <w:rFonts w:eastAsia="Calibri"/>
          <w:sz w:val="28"/>
          <w:szCs w:val="28"/>
        </w:rPr>
        <w:lastRenderedPageBreak/>
        <w:tab/>
      </w:r>
      <w:r w:rsidRPr="004E5315">
        <w:rPr>
          <w:rFonts w:eastAsia="Calibri"/>
          <w:sz w:val="28"/>
          <w:szCs w:val="28"/>
        </w:rPr>
        <w:tab/>
      </w:r>
      <w:proofErr w:type="gramStart"/>
      <w:r w:rsidRPr="00851A84">
        <w:rPr>
          <w:rFonts w:eastAsia="Calibri"/>
          <w:sz w:val="28"/>
          <w:szCs w:val="28"/>
          <w:lang w:val="en-US"/>
        </w:rPr>
        <w:t></w:t>
      </w:r>
      <w:r w:rsidRPr="004E5315">
        <w:rPr>
          <w:rFonts w:eastAsia="Calibri"/>
          <w:sz w:val="28"/>
          <w:szCs w:val="28"/>
        </w:rPr>
        <w:t xml:space="preserve"> </w:t>
      </w:r>
      <w:r w:rsidRPr="00851A84">
        <w:rPr>
          <w:rFonts w:eastAsia="Calibri"/>
          <w:sz w:val="28"/>
          <w:szCs w:val="28"/>
          <w:lang w:val="en-US"/>
        </w:rPr>
        <w:t> </w:t>
      </w:r>
      <w:r w:rsidR="00C84703" w:rsidRPr="004E5315">
        <w:rPr>
          <w:rFonts w:eastAsia="Calibri"/>
          <w:sz w:val="28"/>
          <w:szCs w:val="28"/>
        </w:rPr>
        <w:t>Метотрексат</w:t>
      </w:r>
      <w:proofErr w:type="gramEnd"/>
      <w:r w:rsidRPr="004E5315">
        <w:rPr>
          <w:rFonts w:eastAsia="Calibri"/>
          <w:sz w:val="28"/>
          <w:szCs w:val="28"/>
        </w:rPr>
        <w:t xml:space="preserve">: 20 </w:t>
      </w:r>
      <w:r w:rsidR="00C84703" w:rsidRPr="004E5315">
        <w:rPr>
          <w:rFonts w:eastAsia="Calibri"/>
          <w:sz w:val="28"/>
          <w:szCs w:val="28"/>
        </w:rPr>
        <w:t>мг</w:t>
      </w:r>
      <w:r w:rsidRPr="004E5315">
        <w:rPr>
          <w:rFonts w:eastAsia="Calibri"/>
          <w:sz w:val="28"/>
          <w:szCs w:val="28"/>
        </w:rPr>
        <w:t>/</w:t>
      </w:r>
      <w:r w:rsidR="00C84703" w:rsidRPr="004E5315">
        <w:rPr>
          <w:rFonts w:eastAsia="Calibri"/>
          <w:sz w:val="28"/>
          <w:szCs w:val="28"/>
        </w:rPr>
        <w:t>м</w:t>
      </w:r>
      <w:r w:rsidR="00C84703" w:rsidRPr="004E5315">
        <w:rPr>
          <w:rFonts w:eastAsia="Calibri"/>
          <w:sz w:val="28"/>
          <w:szCs w:val="28"/>
          <w:vertAlign w:val="superscript"/>
        </w:rPr>
        <w:t>2</w:t>
      </w:r>
      <w:r w:rsidRPr="004E5315">
        <w:rPr>
          <w:rFonts w:eastAsia="Calibri"/>
          <w:position w:val="16"/>
          <w:sz w:val="28"/>
          <w:szCs w:val="28"/>
        </w:rPr>
        <w:t xml:space="preserve"> </w:t>
      </w:r>
      <w:r w:rsidR="00C84703" w:rsidRPr="004E5315">
        <w:rPr>
          <w:rFonts w:eastAsia="Calibri"/>
          <w:sz w:val="28"/>
          <w:szCs w:val="28"/>
        </w:rPr>
        <w:t>один раз в неделю орально в один и тот же день недели</w:t>
      </w:r>
      <w:r w:rsidRPr="004E5315">
        <w:rPr>
          <w:rFonts w:eastAsia="Calibri"/>
          <w:sz w:val="28"/>
          <w:szCs w:val="28"/>
        </w:rPr>
        <w:t xml:space="preserve">. </w:t>
      </w:r>
    </w:p>
    <w:p w14:paraId="09078430" w14:textId="77777777" w:rsidR="00851A84" w:rsidRPr="004E5315" w:rsidRDefault="00247334" w:rsidP="00247334">
      <w:pPr>
        <w:widowControl w:val="0"/>
        <w:tabs>
          <w:tab w:val="left" w:pos="220"/>
          <w:tab w:val="left" w:pos="720"/>
        </w:tabs>
        <w:autoSpaceDE w:val="0"/>
        <w:autoSpaceDN w:val="0"/>
        <w:adjustRightInd w:val="0"/>
        <w:ind w:left="720"/>
        <w:jc w:val="both"/>
        <w:rPr>
          <w:rFonts w:eastAsia="Calibri"/>
          <w:sz w:val="28"/>
          <w:szCs w:val="28"/>
        </w:rPr>
      </w:pPr>
      <w:r w:rsidRPr="004E5315">
        <w:rPr>
          <w:rFonts w:eastAsia="Calibri"/>
          <w:sz w:val="28"/>
          <w:szCs w:val="28"/>
        </w:rPr>
        <w:t>Поддерживающая терапия заканчивается на 104 неделе от момента постановки диагноза</w:t>
      </w:r>
      <w:r w:rsidR="00851A84" w:rsidRPr="004E5315">
        <w:rPr>
          <w:rFonts w:eastAsia="Calibri"/>
          <w:sz w:val="28"/>
          <w:szCs w:val="28"/>
        </w:rPr>
        <w:t xml:space="preserve">. </w:t>
      </w:r>
      <w:r w:rsidRPr="004E5315">
        <w:rPr>
          <w:rFonts w:eastAsia="Calibri"/>
          <w:sz w:val="28"/>
          <w:szCs w:val="28"/>
        </w:rPr>
        <w:t>Продолжительность этой фазы варьирует в зависимости от длительности предыдущей химиотерапии.</w:t>
      </w:r>
      <w:r w:rsidR="00851A84" w:rsidRPr="004E5315">
        <w:rPr>
          <w:rFonts w:eastAsia="Calibri"/>
          <w:sz w:val="28"/>
          <w:szCs w:val="28"/>
        </w:rPr>
        <w:t xml:space="preserve"> </w:t>
      </w:r>
    </w:p>
    <w:p w14:paraId="0066D5C5" w14:textId="77777777" w:rsidR="00A43896" w:rsidRPr="004E5315" w:rsidRDefault="00A43896" w:rsidP="00CA61A8">
      <w:pPr>
        <w:widowControl w:val="0"/>
        <w:numPr>
          <w:ilvl w:val="0"/>
          <w:numId w:val="166"/>
        </w:numPr>
        <w:tabs>
          <w:tab w:val="left" w:pos="220"/>
          <w:tab w:val="left" w:pos="720"/>
        </w:tabs>
        <w:autoSpaceDE w:val="0"/>
        <w:autoSpaceDN w:val="0"/>
        <w:adjustRightInd w:val="0"/>
        <w:ind w:hanging="720"/>
        <w:jc w:val="both"/>
        <w:rPr>
          <w:rFonts w:eastAsia="Calibri"/>
          <w:sz w:val="28"/>
          <w:szCs w:val="28"/>
        </w:rPr>
      </w:pPr>
    </w:p>
    <w:p w14:paraId="0423A01E" w14:textId="77777777" w:rsidR="00410D3B" w:rsidRDefault="00410D3B" w:rsidP="004B4066">
      <w:pPr>
        <w:widowControl w:val="0"/>
        <w:tabs>
          <w:tab w:val="left" w:pos="90"/>
        </w:tabs>
        <w:autoSpaceDE w:val="0"/>
        <w:autoSpaceDN w:val="0"/>
        <w:adjustRightInd w:val="0"/>
        <w:jc w:val="both"/>
        <w:rPr>
          <w:color w:val="000000"/>
          <w:sz w:val="28"/>
          <w:szCs w:val="28"/>
        </w:rPr>
      </w:pPr>
    </w:p>
    <w:p w14:paraId="65C23F31" w14:textId="77777777" w:rsidR="00410D3B" w:rsidRDefault="00410D3B" w:rsidP="004B4066">
      <w:pPr>
        <w:widowControl w:val="0"/>
        <w:tabs>
          <w:tab w:val="left" w:pos="90"/>
        </w:tabs>
        <w:autoSpaceDE w:val="0"/>
        <w:autoSpaceDN w:val="0"/>
        <w:adjustRightInd w:val="0"/>
        <w:jc w:val="both"/>
        <w:rPr>
          <w:color w:val="000000"/>
          <w:sz w:val="28"/>
          <w:szCs w:val="28"/>
        </w:rPr>
      </w:pPr>
    </w:p>
    <w:p w14:paraId="67FF2E06" w14:textId="77777777" w:rsidR="00195A82" w:rsidRDefault="00195A82" w:rsidP="004B4066">
      <w:pPr>
        <w:widowControl w:val="0"/>
        <w:tabs>
          <w:tab w:val="left" w:pos="90"/>
        </w:tabs>
        <w:autoSpaceDE w:val="0"/>
        <w:autoSpaceDN w:val="0"/>
        <w:adjustRightInd w:val="0"/>
        <w:jc w:val="both"/>
        <w:rPr>
          <w:color w:val="000000"/>
          <w:sz w:val="28"/>
          <w:szCs w:val="28"/>
        </w:rPr>
      </w:pPr>
    </w:p>
    <w:p w14:paraId="43959377" w14:textId="77777777" w:rsidR="00195A82" w:rsidRPr="004E5315" w:rsidRDefault="00247334" w:rsidP="004B4066">
      <w:pPr>
        <w:widowControl w:val="0"/>
        <w:tabs>
          <w:tab w:val="left" w:pos="90"/>
        </w:tabs>
        <w:autoSpaceDE w:val="0"/>
        <w:autoSpaceDN w:val="0"/>
        <w:adjustRightInd w:val="0"/>
        <w:jc w:val="both"/>
        <w:rPr>
          <w:b/>
          <w:color w:val="000000"/>
          <w:sz w:val="28"/>
          <w:szCs w:val="28"/>
        </w:rPr>
      </w:pPr>
      <w:r w:rsidRPr="00247334">
        <w:rPr>
          <w:b/>
          <w:color w:val="000000"/>
          <w:sz w:val="28"/>
          <w:szCs w:val="28"/>
        </w:rPr>
        <w:t xml:space="preserve">Протокол терапии </w:t>
      </w:r>
      <w:r w:rsidRPr="00247334">
        <w:rPr>
          <w:b/>
          <w:color w:val="000000"/>
          <w:sz w:val="28"/>
          <w:szCs w:val="28"/>
          <w:lang w:val="en-US"/>
        </w:rPr>
        <w:t>AIEOP</w:t>
      </w:r>
      <w:r w:rsidRPr="004E5315">
        <w:rPr>
          <w:b/>
          <w:color w:val="000000"/>
          <w:sz w:val="28"/>
          <w:szCs w:val="28"/>
        </w:rPr>
        <w:t>-</w:t>
      </w:r>
      <w:r w:rsidRPr="00247334">
        <w:rPr>
          <w:b/>
          <w:color w:val="000000"/>
          <w:sz w:val="28"/>
          <w:szCs w:val="28"/>
          <w:lang w:val="en-US"/>
        </w:rPr>
        <w:t>BFM</w:t>
      </w:r>
      <w:r w:rsidRPr="004E5315">
        <w:rPr>
          <w:b/>
          <w:color w:val="000000"/>
          <w:sz w:val="28"/>
          <w:szCs w:val="28"/>
        </w:rPr>
        <w:t xml:space="preserve"> </w:t>
      </w:r>
      <w:r w:rsidRPr="00247334">
        <w:rPr>
          <w:b/>
          <w:color w:val="000000"/>
          <w:sz w:val="28"/>
          <w:szCs w:val="28"/>
          <w:lang w:val="en-US"/>
        </w:rPr>
        <w:t>ALL</w:t>
      </w:r>
      <w:r w:rsidRPr="004E5315">
        <w:rPr>
          <w:b/>
          <w:color w:val="000000"/>
          <w:sz w:val="28"/>
          <w:szCs w:val="28"/>
        </w:rPr>
        <w:t xml:space="preserve"> 2009</w:t>
      </w:r>
      <w:r w:rsidR="00D42106">
        <w:rPr>
          <w:b/>
          <w:color w:val="000000"/>
          <w:sz w:val="28"/>
          <w:szCs w:val="28"/>
        </w:rPr>
        <w:t xml:space="preserve"> [</w:t>
      </w:r>
      <w:r w:rsidR="00183E59">
        <w:rPr>
          <w:b/>
          <w:color w:val="000000"/>
          <w:sz w:val="28"/>
          <w:szCs w:val="28"/>
        </w:rPr>
        <w:t>9</w:t>
      </w:r>
      <w:r w:rsidR="00D42106">
        <w:rPr>
          <w:b/>
          <w:color w:val="000000"/>
          <w:sz w:val="28"/>
          <w:szCs w:val="28"/>
        </w:rPr>
        <w:t>]</w:t>
      </w:r>
    </w:p>
    <w:p w14:paraId="5C471CA9" w14:textId="77777777" w:rsidR="00FA3662" w:rsidRPr="001B2455" w:rsidRDefault="00FA3662" w:rsidP="004B4066">
      <w:pPr>
        <w:widowControl w:val="0"/>
        <w:tabs>
          <w:tab w:val="left" w:pos="90"/>
        </w:tabs>
        <w:autoSpaceDE w:val="0"/>
        <w:autoSpaceDN w:val="0"/>
        <w:adjustRightInd w:val="0"/>
        <w:jc w:val="both"/>
        <w:rPr>
          <w:color w:val="000000"/>
          <w:sz w:val="28"/>
          <w:szCs w:val="28"/>
        </w:rPr>
      </w:pPr>
    </w:p>
    <w:p w14:paraId="2F2376D5" w14:textId="77777777" w:rsidR="000F118F" w:rsidRPr="00FA3662" w:rsidRDefault="00271F81" w:rsidP="004B4066">
      <w:pPr>
        <w:widowControl w:val="0"/>
        <w:tabs>
          <w:tab w:val="left" w:pos="90"/>
        </w:tabs>
        <w:autoSpaceDE w:val="0"/>
        <w:autoSpaceDN w:val="0"/>
        <w:adjustRightInd w:val="0"/>
        <w:jc w:val="both"/>
        <w:rPr>
          <w:color w:val="000000"/>
          <w:sz w:val="28"/>
          <w:szCs w:val="28"/>
        </w:rPr>
      </w:pPr>
      <w:r>
        <w:rPr>
          <w:noProof/>
          <w:color w:val="000000"/>
          <w:sz w:val="28"/>
          <w:szCs w:val="28"/>
          <w:lang w:val="tr-TR" w:eastAsia="tr-TR"/>
        </w:rPr>
        <w:drawing>
          <wp:inline distT="0" distB="0" distL="0" distR="0" wp14:anchorId="229AA532" wp14:editId="21C0469C">
            <wp:extent cx="6705600" cy="4808855"/>
            <wp:effectExtent l="0" t="0" r="0" b="0"/>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t="1065" b="-159"/>
                    <a:stretch>
                      <a:fillRect/>
                    </a:stretch>
                  </pic:blipFill>
                  <pic:spPr bwMode="auto">
                    <a:xfrm>
                      <a:off x="0" y="0"/>
                      <a:ext cx="6705600" cy="4808855"/>
                    </a:xfrm>
                    <a:prstGeom prst="rect">
                      <a:avLst/>
                    </a:prstGeom>
                    <a:noFill/>
                    <a:ln>
                      <a:noFill/>
                    </a:ln>
                  </pic:spPr>
                </pic:pic>
              </a:graphicData>
            </a:graphic>
          </wp:inline>
        </w:drawing>
      </w:r>
    </w:p>
    <w:p w14:paraId="7E929162" w14:textId="77777777" w:rsidR="000F118F" w:rsidRDefault="00B34B55" w:rsidP="004B4066">
      <w:pPr>
        <w:widowControl w:val="0"/>
        <w:tabs>
          <w:tab w:val="left" w:pos="90"/>
        </w:tabs>
        <w:autoSpaceDE w:val="0"/>
        <w:autoSpaceDN w:val="0"/>
        <w:adjustRightInd w:val="0"/>
        <w:jc w:val="both"/>
        <w:rPr>
          <w:color w:val="000000"/>
          <w:sz w:val="28"/>
          <w:szCs w:val="28"/>
        </w:rPr>
      </w:pPr>
      <w:r w:rsidRPr="00B34B55">
        <w:rPr>
          <w:b/>
          <w:color w:val="000000"/>
          <w:sz w:val="28"/>
          <w:szCs w:val="28"/>
        </w:rPr>
        <w:t xml:space="preserve">Схема </w:t>
      </w:r>
      <w:r w:rsidR="00CF034C">
        <w:rPr>
          <w:b/>
          <w:color w:val="000000"/>
          <w:sz w:val="28"/>
          <w:szCs w:val="28"/>
        </w:rPr>
        <w:t>25</w:t>
      </w:r>
      <w:r>
        <w:rPr>
          <w:color w:val="000000"/>
          <w:sz w:val="28"/>
          <w:szCs w:val="28"/>
        </w:rPr>
        <w:t xml:space="preserve">. </w:t>
      </w:r>
      <w:r w:rsidR="00247334" w:rsidRPr="00247334">
        <w:rPr>
          <w:b/>
          <w:color w:val="000000"/>
          <w:sz w:val="28"/>
          <w:szCs w:val="28"/>
        </w:rPr>
        <w:t>Общая схема терапии по протоколу</w:t>
      </w:r>
    </w:p>
    <w:p w14:paraId="57E04BCB" w14:textId="77777777" w:rsidR="000F118F" w:rsidRDefault="000F118F" w:rsidP="004B4066">
      <w:pPr>
        <w:widowControl w:val="0"/>
        <w:tabs>
          <w:tab w:val="left" w:pos="90"/>
        </w:tabs>
        <w:autoSpaceDE w:val="0"/>
        <w:autoSpaceDN w:val="0"/>
        <w:adjustRightInd w:val="0"/>
        <w:jc w:val="both"/>
        <w:rPr>
          <w:color w:val="000000"/>
          <w:sz w:val="28"/>
          <w:szCs w:val="28"/>
        </w:rPr>
      </w:pPr>
    </w:p>
    <w:p w14:paraId="52C899DD" w14:textId="77777777" w:rsidR="00617B01" w:rsidRPr="004E5315" w:rsidRDefault="00247334" w:rsidP="00247334">
      <w:pPr>
        <w:widowControl w:val="0"/>
        <w:tabs>
          <w:tab w:val="left" w:pos="90"/>
        </w:tabs>
        <w:autoSpaceDE w:val="0"/>
        <w:autoSpaceDN w:val="0"/>
        <w:adjustRightInd w:val="0"/>
        <w:jc w:val="center"/>
        <w:rPr>
          <w:b/>
          <w:color w:val="000000"/>
          <w:sz w:val="28"/>
          <w:szCs w:val="28"/>
        </w:rPr>
      </w:pPr>
      <w:r w:rsidRPr="000E0163">
        <w:rPr>
          <w:color w:val="000000"/>
          <w:sz w:val="28"/>
          <w:szCs w:val="28"/>
        </w:rPr>
        <w:t xml:space="preserve">Пациенты </w:t>
      </w:r>
      <w:r w:rsidRPr="00A60A11">
        <w:rPr>
          <w:color w:val="000000"/>
          <w:sz w:val="28"/>
          <w:szCs w:val="28"/>
        </w:rPr>
        <w:t xml:space="preserve">с </w:t>
      </w:r>
      <w:proofErr w:type="gramStart"/>
      <w:r w:rsidRPr="00A60A11">
        <w:rPr>
          <w:iCs/>
          <w:color w:val="000000"/>
          <w:sz w:val="28"/>
          <w:szCs w:val="28"/>
        </w:rPr>
        <w:t>Т-клеточным</w:t>
      </w:r>
      <w:proofErr w:type="gramEnd"/>
      <w:r w:rsidRPr="00A60A11">
        <w:rPr>
          <w:color w:val="000000"/>
          <w:sz w:val="28"/>
          <w:szCs w:val="28"/>
        </w:rPr>
        <w:t xml:space="preserve"> </w:t>
      </w:r>
      <w:r>
        <w:rPr>
          <w:color w:val="000000"/>
          <w:sz w:val="28"/>
          <w:szCs w:val="28"/>
        </w:rPr>
        <w:t>о</w:t>
      </w:r>
      <w:r w:rsidRPr="00A60A11">
        <w:rPr>
          <w:color w:val="000000"/>
          <w:sz w:val="28"/>
          <w:szCs w:val="28"/>
        </w:rPr>
        <w:t>стрым лимфобластным лейкозом</w:t>
      </w:r>
      <w:r w:rsidRPr="00A60A11">
        <w:rPr>
          <w:iCs/>
          <w:color w:val="000000"/>
          <w:sz w:val="28"/>
          <w:szCs w:val="28"/>
        </w:rPr>
        <w:t>, не относящиеся по критериям, перечисленным выше к группе высокого риска</w:t>
      </w:r>
      <w:r w:rsidRPr="00A60A11">
        <w:rPr>
          <w:color w:val="000000"/>
          <w:sz w:val="28"/>
          <w:szCs w:val="28"/>
        </w:rPr>
        <w:t>, лечатся</w:t>
      </w:r>
      <w:r w:rsidRPr="000E0163">
        <w:rPr>
          <w:color w:val="000000"/>
          <w:sz w:val="28"/>
          <w:szCs w:val="28"/>
        </w:rPr>
        <w:t xml:space="preserve"> по программе </w:t>
      </w:r>
      <w:r w:rsidRPr="007244F5">
        <w:rPr>
          <w:sz w:val="28"/>
          <w:szCs w:val="28"/>
        </w:rPr>
        <w:t>A</w:t>
      </w:r>
      <w:r w:rsidRPr="007244F5">
        <w:rPr>
          <w:sz w:val="28"/>
          <w:szCs w:val="28"/>
          <w:lang w:val="en-US"/>
        </w:rPr>
        <w:t>IEOP</w:t>
      </w:r>
      <w:r w:rsidRPr="007244F5">
        <w:rPr>
          <w:sz w:val="28"/>
          <w:szCs w:val="28"/>
        </w:rPr>
        <w:t xml:space="preserve">-BFM </w:t>
      </w:r>
      <w:r w:rsidRPr="007244F5">
        <w:rPr>
          <w:sz w:val="28"/>
          <w:szCs w:val="28"/>
          <w:lang w:val="en-US"/>
        </w:rPr>
        <w:t>ALL</w:t>
      </w:r>
      <w:r w:rsidRPr="007244F5">
        <w:rPr>
          <w:sz w:val="28"/>
          <w:szCs w:val="28"/>
        </w:rPr>
        <w:t xml:space="preserve"> 2009.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8"/>
      </w:tblGrid>
      <w:tr w:rsidR="00CF39D7" w14:paraId="3F9FE840" w14:textId="77777777" w:rsidTr="00584873">
        <w:tc>
          <w:tcPr>
            <w:tcW w:w="9778" w:type="dxa"/>
          </w:tcPr>
          <w:p w14:paraId="74C39B6F" w14:textId="77777777" w:rsidR="00CF39D7" w:rsidRPr="00584873" w:rsidRDefault="00CF39D7"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Протокол состоит из:</w:t>
            </w:r>
          </w:p>
          <w:p w14:paraId="0F2EDD99"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 IА+Декса (36 дней);</w:t>
            </w:r>
          </w:p>
          <w:p w14:paraId="13F7FC32"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 IВ (64 дня);</w:t>
            </w:r>
          </w:p>
          <w:p w14:paraId="2B92B3D3"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 xml:space="preserve">протокол </w:t>
            </w:r>
            <w:r w:rsidR="00247334" w:rsidRPr="00584873">
              <w:rPr>
                <w:color w:val="000000"/>
                <w:sz w:val="28"/>
                <w:szCs w:val="28"/>
                <w:lang w:val="kk-KZ" w:eastAsia="kk-KZ"/>
              </w:rPr>
              <w:t>М (57 дней). П</w:t>
            </w:r>
            <w:r w:rsidRPr="00584873">
              <w:rPr>
                <w:color w:val="000000"/>
                <w:sz w:val="28"/>
                <w:szCs w:val="28"/>
                <w:lang w:val="kk-KZ" w:eastAsia="kk-KZ"/>
              </w:rPr>
              <w:t xml:space="preserve">ротокол </w:t>
            </w:r>
            <w:r w:rsidR="00247334" w:rsidRPr="00584873">
              <w:rPr>
                <w:color w:val="000000"/>
                <w:sz w:val="28"/>
                <w:szCs w:val="28"/>
                <w:lang w:val="kk-KZ" w:eastAsia="kk-KZ"/>
              </w:rPr>
              <w:t xml:space="preserve">М </w:t>
            </w:r>
            <w:r w:rsidRPr="00584873">
              <w:rPr>
                <w:color w:val="000000"/>
                <w:sz w:val="28"/>
                <w:szCs w:val="28"/>
                <w:lang w:val="kk-KZ" w:eastAsia="kk-KZ"/>
              </w:rPr>
              <w:t>состоит из 4-х введений высокодозного метотрексата.</w:t>
            </w:r>
          </w:p>
          <w:p w14:paraId="36097F31"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 xml:space="preserve">Протокола II (50 дней). Протокол </w:t>
            </w:r>
            <w:r w:rsidRPr="00584873">
              <w:rPr>
                <w:color w:val="000000"/>
                <w:sz w:val="28"/>
                <w:szCs w:val="28"/>
                <w:lang w:val="en-US" w:eastAsia="kk-KZ"/>
              </w:rPr>
              <w:t>II</w:t>
            </w:r>
            <w:r w:rsidRPr="00584873">
              <w:rPr>
                <w:color w:val="000000"/>
                <w:sz w:val="28"/>
                <w:szCs w:val="28"/>
                <w:lang w:val="kk-KZ" w:eastAsia="kk-KZ"/>
              </w:rPr>
              <w:t xml:space="preserve"> состоит из двух фаз (1-ая фаза, 2-ая </w:t>
            </w:r>
            <w:r w:rsidRPr="00584873">
              <w:rPr>
                <w:color w:val="000000"/>
                <w:sz w:val="28"/>
                <w:szCs w:val="28"/>
                <w:lang w:val="kk-KZ" w:eastAsia="kk-KZ"/>
              </w:rPr>
              <w:lastRenderedPageBreak/>
              <w:t xml:space="preserve">фаза);  </w:t>
            </w:r>
          </w:p>
          <w:p w14:paraId="256156F7"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после окончания химиотерапии проводится лучевая терапия – краниоспинальное облучение в общей суммарной дозе 12 грей для профилактики нейролейкоза. Лучевая терапия проводится пациентам, достигшим возраста 2 лет, для детей раннего возраста краниоспинальное облучение заменяется на 6 интратекальных введений метотрексата в инициальной терапии;</w:t>
            </w:r>
          </w:p>
          <w:p w14:paraId="2252053E" w14:textId="77777777" w:rsidR="00CF39D7" w:rsidRPr="00584873" w:rsidRDefault="00CF39D7" w:rsidP="00CA61A8">
            <w:pPr>
              <w:pStyle w:val="af5"/>
              <w:widowControl w:val="0"/>
              <w:numPr>
                <w:ilvl w:val="0"/>
                <w:numId w:val="107"/>
              </w:numPr>
              <w:tabs>
                <w:tab w:val="left" w:pos="0"/>
                <w:tab w:val="left" w:pos="525"/>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через 2 недели после окончания курса интенсивной полихимиотерапии больной переводится на поддерживающую терапию двумя препаратами 6-меркаптопурином ежедневно перорально и метотрексатом один раз в неделю перорально. Общий курс поддерживающей терапии составляет 1,5 года с момента окончания интенсивной терапии</w:t>
            </w:r>
          </w:p>
        </w:tc>
      </w:tr>
    </w:tbl>
    <w:p w14:paraId="749DB916" w14:textId="77777777" w:rsidR="00CF39D7" w:rsidRPr="000E0163" w:rsidRDefault="00CF39D7" w:rsidP="004B4066">
      <w:pPr>
        <w:widowControl w:val="0"/>
        <w:tabs>
          <w:tab w:val="left" w:pos="90"/>
        </w:tabs>
        <w:autoSpaceDE w:val="0"/>
        <w:autoSpaceDN w:val="0"/>
        <w:adjustRightInd w:val="0"/>
        <w:jc w:val="center"/>
        <w:rPr>
          <w:color w:val="000000"/>
          <w:sz w:val="28"/>
          <w:szCs w:val="28"/>
        </w:rPr>
      </w:pPr>
    </w:p>
    <w:p w14:paraId="61D27907" w14:textId="77777777" w:rsidR="00CF39D7" w:rsidRDefault="00617B01" w:rsidP="004B4066">
      <w:pPr>
        <w:widowControl w:val="0"/>
        <w:tabs>
          <w:tab w:val="left" w:pos="90"/>
        </w:tabs>
        <w:autoSpaceDE w:val="0"/>
        <w:autoSpaceDN w:val="0"/>
        <w:adjustRightInd w:val="0"/>
        <w:jc w:val="center"/>
        <w:rPr>
          <w:iCs/>
          <w:color w:val="000000"/>
          <w:sz w:val="28"/>
          <w:szCs w:val="28"/>
        </w:rPr>
      </w:pPr>
      <w:r w:rsidRPr="00CF39D7">
        <w:rPr>
          <w:color w:val="000000"/>
          <w:sz w:val="28"/>
          <w:szCs w:val="28"/>
        </w:rPr>
        <w:t xml:space="preserve">Пациенты с </w:t>
      </w:r>
      <w:proofErr w:type="gramStart"/>
      <w:r w:rsidRPr="00CF39D7">
        <w:rPr>
          <w:iCs/>
          <w:color w:val="000000"/>
          <w:sz w:val="28"/>
          <w:szCs w:val="28"/>
        </w:rPr>
        <w:t>Т-клеточным</w:t>
      </w:r>
      <w:proofErr w:type="gramEnd"/>
      <w:r w:rsidRPr="00CF39D7">
        <w:rPr>
          <w:color w:val="000000"/>
          <w:sz w:val="28"/>
          <w:szCs w:val="28"/>
        </w:rPr>
        <w:t xml:space="preserve"> </w:t>
      </w:r>
      <w:r w:rsidR="00CF39D7">
        <w:rPr>
          <w:color w:val="000000"/>
          <w:sz w:val="28"/>
          <w:szCs w:val="28"/>
        </w:rPr>
        <w:t>о</w:t>
      </w:r>
      <w:r w:rsidRPr="00CF39D7">
        <w:rPr>
          <w:color w:val="000000"/>
          <w:sz w:val="28"/>
          <w:szCs w:val="28"/>
        </w:rPr>
        <w:t>стрым лимфобластным лейкозом</w:t>
      </w:r>
      <w:r w:rsidRPr="00CF39D7">
        <w:rPr>
          <w:iCs/>
          <w:color w:val="000000"/>
          <w:sz w:val="28"/>
          <w:szCs w:val="28"/>
        </w:rPr>
        <w:t xml:space="preserve">, </w:t>
      </w:r>
    </w:p>
    <w:p w14:paraId="6279DB15" w14:textId="77777777" w:rsidR="00CF39D7" w:rsidRDefault="00617B01" w:rsidP="004B4066">
      <w:pPr>
        <w:widowControl w:val="0"/>
        <w:tabs>
          <w:tab w:val="left" w:pos="90"/>
        </w:tabs>
        <w:autoSpaceDE w:val="0"/>
        <w:autoSpaceDN w:val="0"/>
        <w:adjustRightInd w:val="0"/>
        <w:jc w:val="center"/>
        <w:rPr>
          <w:color w:val="000000"/>
          <w:sz w:val="28"/>
          <w:szCs w:val="28"/>
        </w:rPr>
      </w:pPr>
      <w:r w:rsidRPr="00CF39D7">
        <w:rPr>
          <w:iCs/>
          <w:color w:val="000000"/>
          <w:sz w:val="28"/>
          <w:szCs w:val="28"/>
        </w:rPr>
        <w:t>группа высокого риска</w:t>
      </w:r>
      <w:r w:rsidRPr="00CF39D7">
        <w:rPr>
          <w:color w:val="000000"/>
          <w:sz w:val="28"/>
          <w:szCs w:val="28"/>
        </w:rPr>
        <w:t xml:space="preserve">, лечатся по программе </w:t>
      </w:r>
    </w:p>
    <w:p w14:paraId="77D690CA" w14:textId="77777777" w:rsidR="00617B01" w:rsidRPr="00CF39D7" w:rsidRDefault="00617B01" w:rsidP="004B4066">
      <w:pPr>
        <w:widowControl w:val="0"/>
        <w:tabs>
          <w:tab w:val="left" w:pos="90"/>
        </w:tabs>
        <w:autoSpaceDE w:val="0"/>
        <w:autoSpaceDN w:val="0"/>
        <w:adjustRightInd w:val="0"/>
        <w:jc w:val="center"/>
        <w:rPr>
          <w:color w:val="000000"/>
          <w:sz w:val="28"/>
          <w:szCs w:val="28"/>
        </w:rPr>
      </w:pPr>
      <w:r w:rsidRPr="00CF39D7">
        <w:rPr>
          <w:color w:val="000000"/>
          <w:sz w:val="28"/>
          <w:szCs w:val="28"/>
        </w:rPr>
        <w:t>A</w:t>
      </w:r>
      <w:r w:rsidRPr="00CF39D7">
        <w:rPr>
          <w:color w:val="000000"/>
          <w:sz w:val="28"/>
          <w:szCs w:val="28"/>
          <w:lang w:val="en-US"/>
        </w:rPr>
        <w:t>IEOP</w:t>
      </w:r>
      <w:r w:rsidRPr="00CF39D7">
        <w:rPr>
          <w:color w:val="000000"/>
          <w:sz w:val="28"/>
          <w:szCs w:val="28"/>
        </w:rPr>
        <w:t xml:space="preserve">-BFM </w:t>
      </w:r>
      <w:r w:rsidRPr="00CF39D7">
        <w:rPr>
          <w:color w:val="000000"/>
          <w:sz w:val="28"/>
          <w:szCs w:val="28"/>
          <w:lang w:val="en-US"/>
        </w:rPr>
        <w:t>ALL</w:t>
      </w:r>
      <w:r w:rsidRPr="00CF39D7">
        <w:rPr>
          <w:color w:val="000000"/>
          <w:sz w:val="28"/>
          <w:szCs w:val="28"/>
        </w:rPr>
        <w:t xml:space="preserve"> 2009.</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CF39D7" w14:paraId="1AA274B0" w14:textId="77777777" w:rsidTr="00584873">
        <w:tc>
          <w:tcPr>
            <w:tcW w:w="9781" w:type="dxa"/>
          </w:tcPr>
          <w:p w14:paraId="7D7D7F41" w14:textId="77777777" w:rsidR="00CF39D7" w:rsidRPr="00584873" w:rsidRDefault="00CF39D7" w:rsidP="00584873">
            <w:pPr>
              <w:widowControl w:val="0"/>
              <w:tabs>
                <w:tab w:val="left" w:pos="90"/>
              </w:tabs>
              <w:autoSpaceDE w:val="0"/>
              <w:autoSpaceDN w:val="0"/>
              <w:adjustRightInd w:val="0"/>
              <w:ind w:left="720"/>
              <w:jc w:val="both"/>
              <w:rPr>
                <w:color w:val="000000"/>
                <w:sz w:val="28"/>
                <w:szCs w:val="28"/>
                <w:lang w:val="kk-KZ" w:eastAsia="kk-KZ"/>
              </w:rPr>
            </w:pPr>
            <w:r w:rsidRPr="00584873">
              <w:rPr>
                <w:color w:val="000000"/>
                <w:sz w:val="28"/>
                <w:szCs w:val="28"/>
                <w:lang w:val="kk-KZ" w:eastAsia="kk-KZ"/>
              </w:rPr>
              <w:t>Протокол состоит из:</w:t>
            </w:r>
          </w:p>
          <w:p w14:paraId="5287D3C7" w14:textId="77777777" w:rsidR="00CF39D7" w:rsidRPr="00584873" w:rsidRDefault="00CF39D7" w:rsidP="00CA61A8">
            <w:pPr>
              <w:widowControl w:val="0"/>
              <w:numPr>
                <w:ilvl w:val="0"/>
                <w:numId w:val="18"/>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IА+ЦФМ (36 дней);</w:t>
            </w:r>
          </w:p>
          <w:p w14:paraId="3FD45A2D" w14:textId="77777777" w:rsidR="00CF39D7" w:rsidRPr="00584873" w:rsidRDefault="00CF39D7" w:rsidP="00CA61A8">
            <w:pPr>
              <w:widowControl w:val="0"/>
              <w:numPr>
                <w:ilvl w:val="0"/>
                <w:numId w:val="18"/>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IВ (64 дня);</w:t>
            </w:r>
          </w:p>
          <w:p w14:paraId="509444DE" w14:textId="77777777" w:rsidR="00CF39D7" w:rsidRPr="00584873" w:rsidRDefault="00CF39D7" w:rsidP="00CA61A8">
            <w:pPr>
              <w:widowControl w:val="0"/>
              <w:numPr>
                <w:ilvl w:val="0"/>
                <w:numId w:val="18"/>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3 блоков высокого риска по 11 дней, ротирующихся последовательно друг за другом с 2-х недельными перерывами (</w:t>
            </w:r>
            <w:r w:rsidRPr="00584873">
              <w:rPr>
                <w:color w:val="000000"/>
                <w:sz w:val="28"/>
                <w:szCs w:val="28"/>
                <w:lang w:val="en-US" w:eastAsia="kk-KZ"/>
              </w:rPr>
              <w:t>HRI</w:t>
            </w:r>
            <w:r w:rsidRPr="00584873">
              <w:rPr>
                <w:color w:val="000000"/>
                <w:sz w:val="28"/>
                <w:szCs w:val="28"/>
                <w:lang w:val="kk-KZ" w:eastAsia="kk-KZ"/>
              </w:rPr>
              <w:t xml:space="preserve">, </w:t>
            </w:r>
            <w:r w:rsidRPr="00584873">
              <w:rPr>
                <w:color w:val="000000"/>
                <w:sz w:val="28"/>
                <w:szCs w:val="28"/>
                <w:lang w:val="en-US" w:eastAsia="kk-KZ"/>
              </w:rPr>
              <w:t>HRII</w:t>
            </w:r>
            <w:r w:rsidRPr="00584873">
              <w:rPr>
                <w:color w:val="000000"/>
                <w:sz w:val="28"/>
                <w:szCs w:val="28"/>
                <w:lang w:val="kk-KZ" w:eastAsia="kk-KZ"/>
              </w:rPr>
              <w:t xml:space="preserve">, </w:t>
            </w:r>
            <w:r w:rsidRPr="00584873">
              <w:rPr>
                <w:color w:val="000000"/>
                <w:sz w:val="28"/>
                <w:szCs w:val="28"/>
                <w:lang w:val="en-US" w:eastAsia="kk-KZ"/>
              </w:rPr>
              <w:t>HRIII</w:t>
            </w:r>
            <w:r w:rsidRPr="00584873">
              <w:rPr>
                <w:color w:val="000000"/>
                <w:sz w:val="28"/>
                <w:szCs w:val="28"/>
                <w:lang w:val="kk-KZ" w:eastAsia="kk-KZ"/>
              </w:rPr>
              <w:t>);</w:t>
            </w:r>
          </w:p>
          <w:p w14:paraId="6322CE4A" w14:textId="77777777" w:rsidR="00CF39D7" w:rsidRPr="00584873" w:rsidRDefault="00CF39D7" w:rsidP="00CA61A8">
            <w:pPr>
              <w:widowControl w:val="0"/>
              <w:numPr>
                <w:ilvl w:val="0"/>
                <w:numId w:val="18"/>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3 протоколов II</w:t>
            </w:r>
            <w:r w:rsidRPr="00584873">
              <w:rPr>
                <w:color w:val="000000"/>
                <w:sz w:val="28"/>
                <w:szCs w:val="28"/>
                <w:lang w:val="en-US" w:eastAsia="kk-KZ"/>
              </w:rPr>
              <w:t>I</w:t>
            </w:r>
            <w:r w:rsidRPr="00584873">
              <w:rPr>
                <w:color w:val="000000"/>
                <w:sz w:val="28"/>
                <w:szCs w:val="28"/>
                <w:lang w:val="kk-KZ" w:eastAsia="kk-KZ"/>
              </w:rPr>
              <w:t xml:space="preserve"> (29 дней), между которыми пациент получает 4-х недельные курсы поддерживающей терапии. Каждый последующий Протокол </w:t>
            </w:r>
            <w:r w:rsidRPr="00584873">
              <w:rPr>
                <w:color w:val="000000"/>
                <w:sz w:val="28"/>
                <w:szCs w:val="28"/>
                <w:lang w:val="en-US" w:eastAsia="kk-KZ"/>
              </w:rPr>
              <w:t>III</w:t>
            </w:r>
            <w:r w:rsidRPr="00584873">
              <w:rPr>
                <w:color w:val="000000"/>
                <w:sz w:val="28"/>
                <w:szCs w:val="28"/>
                <w:lang w:val="kk-KZ" w:eastAsia="kk-KZ"/>
              </w:rPr>
              <w:t xml:space="preserve"> начинается после недельного перерыва после окончания предыдущего курса поддерживающей терапии. Каждый курс поддерживающей терапии начинается через 1 неделю после окончания предыдущего Протокола </w:t>
            </w:r>
            <w:r w:rsidRPr="00584873">
              <w:rPr>
                <w:color w:val="000000"/>
                <w:sz w:val="28"/>
                <w:szCs w:val="28"/>
                <w:lang w:val="en-US" w:eastAsia="kk-KZ"/>
              </w:rPr>
              <w:t>III</w:t>
            </w:r>
            <w:r w:rsidRPr="00584873">
              <w:rPr>
                <w:color w:val="000000"/>
                <w:sz w:val="28"/>
                <w:szCs w:val="28"/>
                <w:lang w:val="kk-KZ" w:eastAsia="kk-KZ"/>
              </w:rPr>
              <w:t xml:space="preserve">;  </w:t>
            </w:r>
          </w:p>
          <w:p w14:paraId="4950DE53" w14:textId="77777777" w:rsidR="00CF39D7" w:rsidRPr="00584873" w:rsidRDefault="00CF39D7"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 xml:space="preserve">после окончания первого Протокола </w:t>
            </w:r>
            <w:r w:rsidRPr="00584873">
              <w:rPr>
                <w:color w:val="000000"/>
                <w:sz w:val="28"/>
                <w:szCs w:val="28"/>
                <w:lang w:val="en-US" w:eastAsia="kk-KZ"/>
              </w:rPr>
              <w:t>III</w:t>
            </w:r>
            <w:r w:rsidRPr="00584873">
              <w:rPr>
                <w:color w:val="000000"/>
                <w:sz w:val="28"/>
                <w:szCs w:val="28"/>
                <w:lang w:val="kk-KZ" w:eastAsia="kk-KZ"/>
              </w:rPr>
              <w:t xml:space="preserve"> проводится лучевая терапия – краниоспинальное облучение в общей суммарной дозе 12 грей для профилактики нейролейкоза. Лучевая терапия проводится пациентам, достигшим возраста 2 лет, для детей раннего возраста краниоспинальное облучение заменяется на 6 интратекальных введений метотрексата в инициальной терапии;</w:t>
            </w:r>
          </w:p>
          <w:p w14:paraId="3E6DF024" w14:textId="77777777" w:rsidR="00CF39D7" w:rsidRPr="00584873" w:rsidRDefault="00CF39D7" w:rsidP="00CA61A8">
            <w:pPr>
              <w:widowControl w:val="0"/>
              <w:numPr>
                <w:ilvl w:val="0"/>
                <w:numId w:val="18"/>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поддерживающая терапия проводится двумя препаратами 6-меркаптопурином ежедневно перорально и метотрексатом один раз в неделю перорально. Общий курс поддерживающей терапии составляет 1,5 года с момента окончания интенсивной терапии.</w:t>
            </w:r>
          </w:p>
        </w:tc>
      </w:tr>
    </w:tbl>
    <w:p w14:paraId="65635515" w14:textId="77777777" w:rsidR="00617B01" w:rsidRPr="000E0163" w:rsidRDefault="00617B01" w:rsidP="004B4066">
      <w:pPr>
        <w:widowControl w:val="0"/>
        <w:tabs>
          <w:tab w:val="left" w:pos="90"/>
        </w:tabs>
        <w:autoSpaceDE w:val="0"/>
        <w:autoSpaceDN w:val="0"/>
        <w:adjustRightInd w:val="0"/>
        <w:jc w:val="both"/>
        <w:rPr>
          <w:color w:val="000000"/>
          <w:sz w:val="28"/>
          <w:szCs w:val="28"/>
        </w:rPr>
      </w:pPr>
    </w:p>
    <w:p w14:paraId="2EC3FBF8" w14:textId="77777777" w:rsidR="00CF39D7" w:rsidRDefault="00617B01" w:rsidP="004B4066">
      <w:pPr>
        <w:widowControl w:val="0"/>
        <w:tabs>
          <w:tab w:val="left" w:pos="90"/>
        </w:tabs>
        <w:autoSpaceDE w:val="0"/>
        <w:autoSpaceDN w:val="0"/>
        <w:adjustRightInd w:val="0"/>
        <w:jc w:val="center"/>
        <w:rPr>
          <w:color w:val="000000"/>
          <w:sz w:val="28"/>
          <w:szCs w:val="28"/>
        </w:rPr>
      </w:pPr>
      <w:r w:rsidRPr="00CF39D7">
        <w:rPr>
          <w:color w:val="000000"/>
          <w:sz w:val="28"/>
          <w:szCs w:val="28"/>
        </w:rPr>
        <w:t xml:space="preserve">Пациенты с </w:t>
      </w:r>
      <w:r w:rsidRPr="00CF39D7">
        <w:rPr>
          <w:iCs/>
          <w:color w:val="000000"/>
          <w:sz w:val="28"/>
          <w:szCs w:val="28"/>
        </w:rPr>
        <w:t>пре-В</w:t>
      </w:r>
      <w:r w:rsidRPr="00CF39D7">
        <w:rPr>
          <w:color w:val="000000"/>
          <w:sz w:val="28"/>
          <w:szCs w:val="28"/>
        </w:rPr>
        <w:t xml:space="preserve"> </w:t>
      </w:r>
      <w:r w:rsidR="00CF39D7">
        <w:rPr>
          <w:color w:val="000000"/>
          <w:sz w:val="28"/>
          <w:szCs w:val="28"/>
        </w:rPr>
        <w:t>о</w:t>
      </w:r>
      <w:r w:rsidRPr="00CF39D7">
        <w:rPr>
          <w:color w:val="000000"/>
          <w:sz w:val="28"/>
          <w:szCs w:val="28"/>
        </w:rPr>
        <w:t>стрым лимфобластным лейкозом</w:t>
      </w:r>
      <w:proofErr w:type="gramStart"/>
      <w:r w:rsidRPr="00CF39D7">
        <w:rPr>
          <w:iCs/>
          <w:color w:val="000000"/>
          <w:sz w:val="28"/>
          <w:szCs w:val="28"/>
        </w:rPr>
        <w:t>,и</w:t>
      </w:r>
      <w:proofErr w:type="gramEnd"/>
      <w:r w:rsidRPr="00CF39D7">
        <w:rPr>
          <w:iCs/>
          <w:color w:val="000000"/>
          <w:sz w:val="28"/>
          <w:szCs w:val="28"/>
        </w:rPr>
        <w:t>ли пациенты с неуточненным иммунофенотипом, группа стандартного риска</w:t>
      </w:r>
      <w:r w:rsidRPr="00CF39D7">
        <w:rPr>
          <w:color w:val="000000"/>
          <w:sz w:val="28"/>
          <w:szCs w:val="28"/>
        </w:rPr>
        <w:t xml:space="preserve">, </w:t>
      </w:r>
    </w:p>
    <w:p w14:paraId="2FA61DCE" w14:textId="77777777" w:rsidR="00617B01" w:rsidRPr="00CF39D7" w:rsidRDefault="00617B01" w:rsidP="004B4066">
      <w:pPr>
        <w:widowControl w:val="0"/>
        <w:tabs>
          <w:tab w:val="left" w:pos="90"/>
        </w:tabs>
        <w:autoSpaceDE w:val="0"/>
        <w:autoSpaceDN w:val="0"/>
        <w:adjustRightInd w:val="0"/>
        <w:jc w:val="center"/>
        <w:rPr>
          <w:color w:val="000000"/>
          <w:sz w:val="28"/>
          <w:szCs w:val="28"/>
        </w:rPr>
      </w:pPr>
      <w:r w:rsidRPr="00CF39D7">
        <w:rPr>
          <w:color w:val="000000"/>
          <w:sz w:val="28"/>
          <w:szCs w:val="28"/>
        </w:rPr>
        <w:t>лечатся по программе A</w:t>
      </w:r>
      <w:r w:rsidRPr="00CF39D7">
        <w:rPr>
          <w:color w:val="000000"/>
          <w:sz w:val="28"/>
          <w:szCs w:val="28"/>
          <w:lang w:val="en-US"/>
        </w:rPr>
        <w:t>IEOP</w:t>
      </w:r>
      <w:r w:rsidRPr="00CF39D7">
        <w:rPr>
          <w:color w:val="000000"/>
          <w:sz w:val="28"/>
          <w:szCs w:val="28"/>
        </w:rPr>
        <w:t xml:space="preserve">-BFM </w:t>
      </w:r>
      <w:r w:rsidRPr="00CF39D7">
        <w:rPr>
          <w:color w:val="000000"/>
          <w:sz w:val="28"/>
          <w:szCs w:val="28"/>
          <w:lang w:val="en-US"/>
        </w:rPr>
        <w:t>ALL</w:t>
      </w:r>
      <w:r w:rsidRPr="00CF39D7">
        <w:rPr>
          <w:color w:val="000000"/>
          <w:sz w:val="28"/>
          <w:szCs w:val="28"/>
        </w:rPr>
        <w:t xml:space="preserve"> 2009.</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3D276B" w14:paraId="1B859FB3" w14:textId="77777777" w:rsidTr="00584873">
        <w:tc>
          <w:tcPr>
            <w:tcW w:w="9889" w:type="dxa"/>
          </w:tcPr>
          <w:p w14:paraId="12D230F8" w14:textId="77777777" w:rsidR="003D276B" w:rsidRPr="00584873" w:rsidRDefault="003D276B"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Протокол состоит из:</w:t>
            </w:r>
          </w:p>
          <w:p w14:paraId="24AD585C" w14:textId="77777777" w:rsidR="003D276B" w:rsidRPr="00584873" w:rsidRDefault="003D276B" w:rsidP="00CA61A8">
            <w:pPr>
              <w:widowControl w:val="0"/>
              <w:numPr>
                <w:ilvl w:val="0"/>
                <w:numId w:val="17"/>
              </w:numPr>
              <w:tabs>
                <w:tab w:val="clear" w:pos="720"/>
                <w:tab w:val="left"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IА (или рандомизация протокол IА</w:t>
            </w:r>
            <w:r w:rsidRPr="00584873">
              <w:rPr>
                <w:color w:val="000000"/>
                <w:sz w:val="28"/>
                <w:szCs w:val="28"/>
                <w:lang w:val="kk-KZ" w:eastAsia="kk-KZ"/>
              </w:rPr>
              <w:sym w:font="Symbol" w:char="F0A2"/>
            </w:r>
            <w:r w:rsidRPr="00584873">
              <w:rPr>
                <w:color w:val="000000"/>
                <w:sz w:val="28"/>
                <w:szCs w:val="28"/>
                <w:lang w:val="kk-KZ" w:eastAsia="kk-KZ"/>
              </w:rPr>
              <w:t>) (36 дней). Протокол IА включает 4 введения даунорубомицина, протокол IА</w:t>
            </w:r>
            <w:r w:rsidRPr="00584873">
              <w:rPr>
                <w:color w:val="000000"/>
                <w:sz w:val="28"/>
                <w:szCs w:val="28"/>
                <w:lang w:val="kk-KZ" w:eastAsia="kk-KZ"/>
              </w:rPr>
              <w:sym w:font="Symbol" w:char="F0A2"/>
            </w:r>
            <w:r w:rsidRPr="00584873">
              <w:rPr>
                <w:color w:val="000000"/>
                <w:sz w:val="28"/>
                <w:szCs w:val="28"/>
                <w:lang w:val="kk-KZ" w:eastAsia="kk-KZ"/>
              </w:rPr>
              <w:t xml:space="preserve"> включает 2 введения даунорубомицина. Пациенты с изначально хорошим ответом на терапию, у которых на 15 день протокола в костном мозге </w:t>
            </w:r>
            <w:r w:rsidRPr="00584873">
              <w:rPr>
                <w:color w:val="000000"/>
                <w:sz w:val="28"/>
                <w:szCs w:val="28"/>
                <w:lang w:val="kk-KZ" w:eastAsia="kk-KZ"/>
              </w:rPr>
              <w:sym w:font="Symbol" w:char="F03C"/>
            </w:r>
            <w:r w:rsidRPr="00584873">
              <w:rPr>
                <w:color w:val="000000"/>
                <w:sz w:val="28"/>
                <w:szCs w:val="28"/>
                <w:lang w:val="kk-KZ" w:eastAsia="kk-KZ"/>
              </w:rPr>
              <w:t xml:space="preserve">0,1% бластов, получают </w:t>
            </w:r>
            <w:r w:rsidRPr="00584873">
              <w:rPr>
                <w:color w:val="000000"/>
                <w:sz w:val="28"/>
                <w:szCs w:val="28"/>
                <w:lang w:val="kk-KZ" w:eastAsia="kk-KZ"/>
              </w:rPr>
              <w:lastRenderedPageBreak/>
              <w:t>терапию по протоколу IА</w:t>
            </w:r>
            <w:r w:rsidRPr="00584873">
              <w:rPr>
                <w:color w:val="000000"/>
                <w:sz w:val="28"/>
                <w:szCs w:val="28"/>
                <w:lang w:val="kk-KZ" w:eastAsia="kk-KZ"/>
              </w:rPr>
              <w:sym w:font="Symbol" w:char="F0A2"/>
            </w:r>
            <w:r w:rsidRPr="00584873">
              <w:rPr>
                <w:color w:val="000000"/>
                <w:sz w:val="28"/>
                <w:szCs w:val="28"/>
                <w:lang w:val="kk-KZ" w:eastAsia="kk-KZ"/>
              </w:rPr>
              <w:t>;</w:t>
            </w:r>
          </w:p>
          <w:p w14:paraId="29239917" w14:textId="77777777" w:rsidR="003D276B" w:rsidRPr="00584873" w:rsidRDefault="003D276B" w:rsidP="00CA61A8">
            <w:pPr>
              <w:widowControl w:val="0"/>
              <w:numPr>
                <w:ilvl w:val="0"/>
                <w:numId w:val="17"/>
              </w:numPr>
              <w:tabs>
                <w:tab w:val="clear" w:pos="720"/>
                <w:tab w:val="left"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IВ (64 дня);</w:t>
            </w:r>
          </w:p>
          <w:p w14:paraId="55B4CEC3" w14:textId="77777777" w:rsidR="003D276B" w:rsidRPr="00584873" w:rsidRDefault="003D276B" w:rsidP="00CA61A8">
            <w:pPr>
              <w:widowControl w:val="0"/>
              <w:numPr>
                <w:ilvl w:val="0"/>
                <w:numId w:val="17"/>
              </w:numPr>
              <w:tabs>
                <w:tab w:val="clear" w:pos="720"/>
                <w:tab w:val="left"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М протокола (57 дней). М протокол состоит из 4-х введений высокогодозного метотрексата;</w:t>
            </w:r>
          </w:p>
          <w:p w14:paraId="146CECA7" w14:textId="77777777" w:rsidR="003D276B" w:rsidRPr="00584873" w:rsidRDefault="003D276B" w:rsidP="00CA61A8">
            <w:pPr>
              <w:widowControl w:val="0"/>
              <w:numPr>
                <w:ilvl w:val="0"/>
                <w:numId w:val="17"/>
              </w:numPr>
              <w:tabs>
                <w:tab w:val="clear" w:pos="720"/>
                <w:tab w:val="left"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 xml:space="preserve">протокола II (50 дней). Протокол </w:t>
            </w:r>
            <w:r w:rsidRPr="00584873">
              <w:rPr>
                <w:color w:val="000000"/>
                <w:sz w:val="28"/>
                <w:szCs w:val="28"/>
                <w:lang w:val="en-US" w:eastAsia="kk-KZ"/>
              </w:rPr>
              <w:t>II</w:t>
            </w:r>
            <w:r w:rsidRPr="00584873">
              <w:rPr>
                <w:color w:val="000000"/>
                <w:sz w:val="28"/>
                <w:szCs w:val="28"/>
                <w:lang w:val="kk-KZ" w:eastAsia="kk-KZ"/>
              </w:rPr>
              <w:t xml:space="preserve"> состоит из двух фаз (1-ая фаза, 2-ая фаза);</w:t>
            </w:r>
          </w:p>
          <w:p w14:paraId="31BF8608" w14:textId="77777777" w:rsidR="003D276B" w:rsidRPr="00584873" w:rsidRDefault="003D276B" w:rsidP="00CA61A8">
            <w:pPr>
              <w:widowControl w:val="0"/>
              <w:numPr>
                <w:ilvl w:val="0"/>
                <w:numId w:val="17"/>
              </w:numPr>
              <w:tabs>
                <w:tab w:val="clear" w:pos="720"/>
                <w:tab w:val="left"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через 2 недели после окончания курса интенсивной полихимиотерапии больной переводится на поддерживающую терапию двумя препаратами 6-Меркаптопурином ежедневно перорально и Метотрексатом один раз в неделю перорально. Общий курс поддерживающей терапии составляет 1,5 года с момента окончания интенсивной терапии.</w:t>
            </w:r>
          </w:p>
        </w:tc>
      </w:tr>
    </w:tbl>
    <w:p w14:paraId="704C51BE" w14:textId="77777777" w:rsidR="00617B01" w:rsidRPr="000E0163" w:rsidRDefault="00617B01" w:rsidP="004B4066">
      <w:pPr>
        <w:widowControl w:val="0"/>
        <w:tabs>
          <w:tab w:val="left" w:pos="0"/>
          <w:tab w:val="left" w:pos="567"/>
        </w:tabs>
        <w:autoSpaceDE w:val="0"/>
        <w:autoSpaceDN w:val="0"/>
        <w:adjustRightInd w:val="0"/>
        <w:jc w:val="both"/>
        <w:rPr>
          <w:color w:val="000000"/>
          <w:sz w:val="28"/>
          <w:szCs w:val="28"/>
        </w:rPr>
      </w:pPr>
    </w:p>
    <w:p w14:paraId="3AE8DD4F" w14:textId="77777777" w:rsidR="00CF39D7" w:rsidRDefault="00617B01" w:rsidP="004B4066">
      <w:pPr>
        <w:widowControl w:val="0"/>
        <w:tabs>
          <w:tab w:val="left" w:pos="90"/>
        </w:tabs>
        <w:autoSpaceDE w:val="0"/>
        <w:autoSpaceDN w:val="0"/>
        <w:adjustRightInd w:val="0"/>
        <w:jc w:val="center"/>
        <w:rPr>
          <w:color w:val="000000"/>
          <w:sz w:val="28"/>
          <w:szCs w:val="28"/>
        </w:rPr>
      </w:pPr>
      <w:r w:rsidRPr="00CF39D7">
        <w:rPr>
          <w:color w:val="000000"/>
          <w:sz w:val="28"/>
          <w:szCs w:val="28"/>
        </w:rPr>
        <w:t xml:space="preserve">Пациенты с </w:t>
      </w:r>
      <w:r w:rsidRPr="00CF39D7">
        <w:rPr>
          <w:iCs/>
          <w:color w:val="000000"/>
          <w:sz w:val="28"/>
          <w:szCs w:val="28"/>
        </w:rPr>
        <w:t>пре-В</w:t>
      </w:r>
      <w:r w:rsidRPr="00CF39D7">
        <w:rPr>
          <w:color w:val="000000"/>
          <w:sz w:val="28"/>
          <w:szCs w:val="28"/>
        </w:rPr>
        <w:t xml:space="preserve"> Острым лимфобластным лейкозом</w:t>
      </w:r>
      <w:proofErr w:type="gramStart"/>
      <w:r w:rsidRPr="00CF39D7">
        <w:rPr>
          <w:iCs/>
          <w:color w:val="000000"/>
          <w:sz w:val="28"/>
          <w:szCs w:val="28"/>
        </w:rPr>
        <w:t>,и</w:t>
      </w:r>
      <w:proofErr w:type="gramEnd"/>
      <w:r w:rsidRPr="00CF39D7">
        <w:rPr>
          <w:iCs/>
          <w:color w:val="000000"/>
          <w:sz w:val="28"/>
          <w:szCs w:val="28"/>
        </w:rPr>
        <w:t xml:space="preserve">ли пациенты с неуточненным иммунофенотипом, группа среднего риска </w:t>
      </w:r>
      <w:r w:rsidRPr="00CF39D7">
        <w:rPr>
          <w:color w:val="000000"/>
          <w:sz w:val="28"/>
          <w:szCs w:val="28"/>
        </w:rPr>
        <w:t xml:space="preserve">, </w:t>
      </w:r>
    </w:p>
    <w:p w14:paraId="127F0023" w14:textId="77777777" w:rsidR="00617B01" w:rsidRPr="00CF39D7" w:rsidRDefault="00617B01" w:rsidP="004B4066">
      <w:pPr>
        <w:widowControl w:val="0"/>
        <w:tabs>
          <w:tab w:val="left" w:pos="90"/>
        </w:tabs>
        <w:autoSpaceDE w:val="0"/>
        <w:autoSpaceDN w:val="0"/>
        <w:adjustRightInd w:val="0"/>
        <w:jc w:val="center"/>
        <w:rPr>
          <w:color w:val="000000"/>
          <w:sz w:val="28"/>
          <w:szCs w:val="28"/>
        </w:rPr>
      </w:pPr>
      <w:r w:rsidRPr="00CF39D7">
        <w:rPr>
          <w:color w:val="000000"/>
          <w:sz w:val="28"/>
          <w:szCs w:val="28"/>
        </w:rPr>
        <w:t>лечатся по программе A</w:t>
      </w:r>
      <w:r w:rsidRPr="00CF39D7">
        <w:rPr>
          <w:color w:val="000000"/>
          <w:sz w:val="28"/>
          <w:szCs w:val="28"/>
          <w:lang w:val="en-US"/>
        </w:rPr>
        <w:t>IEOP</w:t>
      </w:r>
      <w:r w:rsidRPr="00CF39D7">
        <w:rPr>
          <w:color w:val="000000"/>
          <w:sz w:val="28"/>
          <w:szCs w:val="28"/>
        </w:rPr>
        <w:t xml:space="preserve">-BFM </w:t>
      </w:r>
      <w:r w:rsidRPr="00CF39D7">
        <w:rPr>
          <w:color w:val="000000"/>
          <w:sz w:val="28"/>
          <w:szCs w:val="28"/>
          <w:lang w:val="en-US"/>
        </w:rPr>
        <w:t>ALL</w:t>
      </w:r>
      <w:r w:rsidRPr="00CF39D7">
        <w:rPr>
          <w:color w:val="000000"/>
          <w:sz w:val="28"/>
          <w:szCs w:val="28"/>
        </w:rPr>
        <w:t xml:space="preserve"> 2009.</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3D276B" w14:paraId="39C56CB4" w14:textId="77777777" w:rsidTr="00584873">
        <w:tc>
          <w:tcPr>
            <w:tcW w:w="9889" w:type="dxa"/>
          </w:tcPr>
          <w:p w14:paraId="2D34E96D" w14:textId="77777777" w:rsidR="003D276B" w:rsidRPr="00584873" w:rsidRDefault="003D276B" w:rsidP="00584873">
            <w:pPr>
              <w:widowControl w:val="0"/>
              <w:tabs>
                <w:tab w:val="left" w:pos="90"/>
              </w:tabs>
              <w:autoSpaceDE w:val="0"/>
              <w:autoSpaceDN w:val="0"/>
              <w:adjustRightInd w:val="0"/>
              <w:jc w:val="both"/>
              <w:rPr>
                <w:color w:val="000000"/>
                <w:sz w:val="28"/>
                <w:szCs w:val="28"/>
                <w:lang w:val="kk-KZ" w:eastAsia="kk-KZ"/>
              </w:rPr>
            </w:pPr>
            <w:r w:rsidRPr="00584873">
              <w:rPr>
                <w:color w:val="000000"/>
                <w:sz w:val="28"/>
                <w:szCs w:val="28"/>
                <w:lang w:val="kk-KZ" w:eastAsia="kk-KZ"/>
              </w:rPr>
              <w:t>Протокол состоит из:</w:t>
            </w:r>
          </w:p>
          <w:p w14:paraId="61EBC29A" w14:textId="77777777" w:rsidR="003D276B" w:rsidRPr="00584873" w:rsidRDefault="003D276B"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IА (или рандомизация протокол IА</w:t>
            </w:r>
            <w:r w:rsidRPr="00584873">
              <w:rPr>
                <w:color w:val="000000"/>
                <w:sz w:val="28"/>
                <w:szCs w:val="28"/>
                <w:lang w:val="kk-KZ" w:eastAsia="kk-KZ"/>
              </w:rPr>
              <w:sym w:font="Symbol" w:char="F0A2"/>
            </w:r>
            <w:r w:rsidRPr="00584873">
              <w:rPr>
                <w:color w:val="000000"/>
                <w:sz w:val="28"/>
                <w:szCs w:val="28"/>
                <w:lang w:val="kk-KZ" w:eastAsia="kk-KZ"/>
              </w:rPr>
              <w:t xml:space="preserve">) (36 дней); </w:t>
            </w:r>
          </w:p>
          <w:p w14:paraId="2C957D24" w14:textId="77777777" w:rsidR="003D276B" w:rsidRPr="00584873" w:rsidRDefault="003D276B"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IВ (64 дня);</w:t>
            </w:r>
          </w:p>
          <w:p w14:paraId="7DEE96D4" w14:textId="77777777" w:rsidR="003D276B" w:rsidRPr="00584873" w:rsidRDefault="003D276B"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М протокола (57 дней).  М протокол состоит из 4-х введений высокодозного Метотрексата;</w:t>
            </w:r>
          </w:p>
          <w:p w14:paraId="451D5187" w14:textId="77777777" w:rsidR="003D276B" w:rsidRPr="00584873" w:rsidRDefault="003D276B"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протокола II (50 дней) (или рандомизация протокол II+</w:t>
            </w:r>
            <w:r w:rsidRPr="00584873">
              <w:rPr>
                <w:color w:val="000000"/>
                <w:sz w:val="28"/>
                <w:szCs w:val="28"/>
                <w:lang w:val="en-US" w:eastAsia="kk-KZ"/>
              </w:rPr>
              <w:t>L</w:t>
            </w:r>
            <w:r w:rsidRPr="00584873">
              <w:rPr>
                <w:color w:val="000000"/>
                <w:sz w:val="28"/>
                <w:szCs w:val="28"/>
                <w:lang w:val="kk-KZ" w:eastAsia="kk-KZ"/>
              </w:rPr>
              <w:t xml:space="preserve">-аспарагиназа).  Протокол </w:t>
            </w:r>
            <w:r w:rsidRPr="00584873">
              <w:rPr>
                <w:color w:val="000000"/>
                <w:sz w:val="28"/>
                <w:szCs w:val="28"/>
                <w:lang w:val="en-US" w:eastAsia="kk-KZ"/>
              </w:rPr>
              <w:t>II</w:t>
            </w:r>
            <w:r w:rsidRPr="00584873">
              <w:rPr>
                <w:color w:val="000000"/>
                <w:sz w:val="28"/>
                <w:szCs w:val="28"/>
                <w:lang w:val="kk-KZ" w:eastAsia="kk-KZ"/>
              </w:rPr>
              <w:t xml:space="preserve"> состоит из двух фаз (1-ая фаза, 2-ая фаза), включает 1 введение ПЭГ-аспарагиназы. Протокол II+</w:t>
            </w:r>
            <w:r w:rsidRPr="00584873">
              <w:rPr>
                <w:color w:val="000000"/>
                <w:sz w:val="28"/>
                <w:szCs w:val="28"/>
                <w:lang w:val="en-US" w:eastAsia="kk-KZ"/>
              </w:rPr>
              <w:t>L</w:t>
            </w:r>
            <w:r w:rsidRPr="00584873">
              <w:rPr>
                <w:color w:val="000000"/>
                <w:sz w:val="28"/>
                <w:szCs w:val="28"/>
                <w:lang w:val="kk-KZ" w:eastAsia="kk-KZ"/>
              </w:rPr>
              <w:t>-аспарагиназа предполагает 10 введений ПЭГ-аспарагиназы каждые 2 недели с 8го дня протокола II. Введения ПЭГ-аспарагиназы распространяются на поддерживающую химиотерапию. Исключаются из данной рандомизации пациенты с клиникой тромбоза глубоких вен, аллергической реакцией на ПЭГ-аспарагиназу, клинически доказанным панкреатитом, инсулин-зависимой гипергликемией;</w:t>
            </w:r>
          </w:p>
          <w:p w14:paraId="10CD9478" w14:textId="77777777" w:rsidR="003D276B" w:rsidRPr="00584873" w:rsidRDefault="003D276B" w:rsidP="00CA61A8">
            <w:pPr>
              <w:widowControl w:val="0"/>
              <w:numPr>
                <w:ilvl w:val="0"/>
                <w:numId w:val="17"/>
              </w:numPr>
              <w:tabs>
                <w:tab w:val="clear" w:pos="720"/>
                <w:tab w:val="num" w:pos="0"/>
                <w:tab w:val="left" w:pos="567"/>
              </w:tabs>
              <w:autoSpaceDE w:val="0"/>
              <w:autoSpaceDN w:val="0"/>
              <w:adjustRightInd w:val="0"/>
              <w:ind w:left="0" w:firstLine="0"/>
              <w:jc w:val="both"/>
              <w:rPr>
                <w:color w:val="000000"/>
                <w:sz w:val="28"/>
                <w:szCs w:val="28"/>
                <w:lang w:val="kk-KZ" w:eastAsia="kk-KZ"/>
              </w:rPr>
            </w:pPr>
            <w:r w:rsidRPr="00584873">
              <w:rPr>
                <w:color w:val="000000"/>
                <w:sz w:val="28"/>
                <w:szCs w:val="28"/>
                <w:lang w:val="kk-KZ" w:eastAsia="kk-KZ"/>
              </w:rPr>
              <w:t>через 2 недели после окончания курса интенсивной полихимиотерапии больной переводится на поддерживающую терапию двумя препаратами 6-Меркаптопурином ежедневно перорально и Метотрексатом один раз в неделю перорально. Общий курс поддерживающей терапии составляет 1,5 года с момента окончания интенсивной терапии.</w:t>
            </w:r>
          </w:p>
        </w:tc>
      </w:tr>
    </w:tbl>
    <w:p w14:paraId="65E7F634" w14:textId="77777777" w:rsidR="00617B01" w:rsidRPr="000E0163" w:rsidRDefault="00617B01" w:rsidP="004B4066">
      <w:pPr>
        <w:widowControl w:val="0"/>
        <w:tabs>
          <w:tab w:val="left" w:pos="90"/>
        </w:tabs>
        <w:autoSpaceDE w:val="0"/>
        <w:autoSpaceDN w:val="0"/>
        <w:adjustRightInd w:val="0"/>
        <w:jc w:val="both"/>
        <w:rPr>
          <w:color w:val="000000"/>
          <w:sz w:val="28"/>
          <w:szCs w:val="28"/>
        </w:rPr>
      </w:pPr>
    </w:p>
    <w:p w14:paraId="0EDD074E" w14:textId="77777777" w:rsidR="003D276B" w:rsidRDefault="00617B01" w:rsidP="004B4066">
      <w:pPr>
        <w:widowControl w:val="0"/>
        <w:tabs>
          <w:tab w:val="left" w:pos="90"/>
        </w:tabs>
        <w:autoSpaceDE w:val="0"/>
        <w:autoSpaceDN w:val="0"/>
        <w:adjustRightInd w:val="0"/>
        <w:jc w:val="center"/>
        <w:rPr>
          <w:color w:val="000000"/>
          <w:sz w:val="28"/>
          <w:szCs w:val="28"/>
        </w:rPr>
      </w:pPr>
      <w:r w:rsidRPr="003D276B">
        <w:rPr>
          <w:color w:val="000000"/>
          <w:sz w:val="28"/>
          <w:szCs w:val="28"/>
        </w:rPr>
        <w:t xml:space="preserve">Пациенты </w:t>
      </w:r>
      <w:proofErr w:type="gramStart"/>
      <w:r w:rsidRPr="003D276B">
        <w:rPr>
          <w:color w:val="000000"/>
          <w:sz w:val="28"/>
          <w:szCs w:val="28"/>
        </w:rPr>
        <w:t>с</w:t>
      </w:r>
      <w:proofErr w:type="gramEnd"/>
      <w:r w:rsidRPr="003D276B">
        <w:rPr>
          <w:color w:val="000000"/>
          <w:sz w:val="28"/>
          <w:szCs w:val="28"/>
        </w:rPr>
        <w:t xml:space="preserve"> </w:t>
      </w:r>
      <w:proofErr w:type="gramStart"/>
      <w:r w:rsidRPr="003D276B">
        <w:rPr>
          <w:iCs/>
          <w:color w:val="000000"/>
          <w:sz w:val="28"/>
          <w:szCs w:val="28"/>
        </w:rPr>
        <w:t>пре-В</w:t>
      </w:r>
      <w:proofErr w:type="gramEnd"/>
      <w:r w:rsidRPr="003D276B">
        <w:rPr>
          <w:color w:val="000000"/>
          <w:sz w:val="28"/>
          <w:szCs w:val="28"/>
        </w:rPr>
        <w:t xml:space="preserve"> Острым лимфобластным лейкозом</w:t>
      </w:r>
      <w:r w:rsidRPr="003D276B">
        <w:rPr>
          <w:iCs/>
          <w:color w:val="000000"/>
          <w:sz w:val="28"/>
          <w:szCs w:val="28"/>
        </w:rPr>
        <w:t>,</w:t>
      </w:r>
      <w:r w:rsidR="000F118F" w:rsidRPr="003D276B">
        <w:rPr>
          <w:iCs/>
          <w:color w:val="000000"/>
          <w:sz w:val="28"/>
          <w:szCs w:val="28"/>
        </w:rPr>
        <w:t xml:space="preserve"> </w:t>
      </w:r>
      <w:r w:rsidRPr="003D276B">
        <w:rPr>
          <w:iCs/>
          <w:color w:val="000000"/>
          <w:sz w:val="28"/>
          <w:szCs w:val="28"/>
        </w:rPr>
        <w:t>или с неуточненным иммунофенотипом, относящиеся к группе высокого риска</w:t>
      </w:r>
      <w:r w:rsidRPr="003D276B">
        <w:rPr>
          <w:color w:val="000000"/>
          <w:sz w:val="28"/>
          <w:szCs w:val="28"/>
        </w:rPr>
        <w:t xml:space="preserve">, </w:t>
      </w:r>
    </w:p>
    <w:p w14:paraId="506DE9B7" w14:textId="77777777" w:rsidR="00617B01" w:rsidRPr="003D276B" w:rsidRDefault="00617B01" w:rsidP="004B4066">
      <w:pPr>
        <w:widowControl w:val="0"/>
        <w:tabs>
          <w:tab w:val="left" w:pos="90"/>
        </w:tabs>
        <w:autoSpaceDE w:val="0"/>
        <w:autoSpaceDN w:val="0"/>
        <w:adjustRightInd w:val="0"/>
        <w:jc w:val="center"/>
        <w:rPr>
          <w:color w:val="000000"/>
          <w:sz w:val="28"/>
          <w:szCs w:val="28"/>
        </w:rPr>
      </w:pPr>
      <w:r w:rsidRPr="003D276B">
        <w:rPr>
          <w:color w:val="000000"/>
          <w:sz w:val="28"/>
          <w:szCs w:val="28"/>
        </w:rPr>
        <w:t>лечатся по программе A</w:t>
      </w:r>
      <w:r w:rsidRPr="003D276B">
        <w:rPr>
          <w:color w:val="000000"/>
          <w:sz w:val="28"/>
          <w:szCs w:val="28"/>
          <w:lang w:val="en-US"/>
        </w:rPr>
        <w:t>IEOP</w:t>
      </w:r>
      <w:r w:rsidRPr="003D276B">
        <w:rPr>
          <w:color w:val="000000"/>
          <w:sz w:val="28"/>
          <w:szCs w:val="28"/>
        </w:rPr>
        <w:t xml:space="preserve">-BFM </w:t>
      </w:r>
      <w:r w:rsidRPr="003D276B">
        <w:rPr>
          <w:color w:val="000000"/>
          <w:sz w:val="28"/>
          <w:szCs w:val="28"/>
          <w:lang w:val="en-US"/>
        </w:rPr>
        <w:t>ALL</w:t>
      </w:r>
      <w:r w:rsidRPr="003D276B">
        <w:rPr>
          <w:color w:val="000000"/>
          <w:sz w:val="28"/>
          <w:szCs w:val="28"/>
        </w:rPr>
        <w:t xml:space="preserve"> 2009.</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3D276B" w14:paraId="03F65569" w14:textId="77777777" w:rsidTr="00584873">
        <w:tc>
          <w:tcPr>
            <w:tcW w:w="9923" w:type="dxa"/>
          </w:tcPr>
          <w:p w14:paraId="23ABFC08" w14:textId="77777777" w:rsidR="003D276B" w:rsidRPr="00584873" w:rsidRDefault="003D276B" w:rsidP="00584873">
            <w:pPr>
              <w:widowControl w:val="0"/>
              <w:tabs>
                <w:tab w:val="left" w:pos="90"/>
              </w:tabs>
              <w:autoSpaceDE w:val="0"/>
              <w:autoSpaceDN w:val="0"/>
              <w:adjustRightInd w:val="0"/>
              <w:ind w:left="720"/>
              <w:jc w:val="both"/>
              <w:rPr>
                <w:color w:val="000000"/>
                <w:sz w:val="28"/>
                <w:szCs w:val="28"/>
                <w:lang w:val="kk-KZ" w:eastAsia="kk-KZ"/>
              </w:rPr>
            </w:pPr>
            <w:r w:rsidRPr="00584873">
              <w:rPr>
                <w:color w:val="000000"/>
                <w:sz w:val="28"/>
                <w:szCs w:val="28"/>
                <w:lang w:val="kk-KZ" w:eastAsia="kk-KZ"/>
              </w:rPr>
              <w:t>Протокол состоит из:</w:t>
            </w:r>
          </w:p>
          <w:p w14:paraId="17F07DA0" w14:textId="77777777" w:rsidR="003D276B" w:rsidRPr="00584873" w:rsidRDefault="003D276B" w:rsidP="00CA61A8">
            <w:pPr>
              <w:widowControl w:val="0"/>
              <w:numPr>
                <w:ilvl w:val="0"/>
                <w:numId w:val="18"/>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протокола IА (33+7 дней);</w:t>
            </w:r>
          </w:p>
          <w:p w14:paraId="001017E1" w14:textId="77777777" w:rsidR="003D276B" w:rsidRPr="00584873" w:rsidRDefault="003D276B" w:rsidP="00CA61A8">
            <w:pPr>
              <w:widowControl w:val="0"/>
              <w:numPr>
                <w:ilvl w:val="0"/>
                <w:numId w:val="18"/>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протокола IВ+АСП (64 дня). Отличительной особенностью является 4 введения ПЭГ-аспарагиназы каждую неделю в первый день блока цитозара.</w:t>
            </w:r>
          </w:p>
          <w:p w14:paraId="0470C16C" w14:textId="77777777" w:rsidR="003D276B" w:rsidRPr="00584873" w:rsidRDefault="003D276B" w:rsidP="00CA61A8">
            <w:pPr>
              <w:widowControl w:val="0"/>
              <w:numPr>
                <w:ilvl w:val="0"/>
                <w:numId w:val="18"/>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3 блоков высокого риска по 11 дней, ротирующихся последовательно друг за другом с 2-х недельными перерывами (</w:t>
            </w:r>
            <w:r w:rsidRPr="00584873">
              <w:rPr>
                <w:color w:val="000000"/>
                <w:sz w:val="28"/>
                <w:szCs w:val="28"/>
                <w:lang w:val="en-US" w:eastAsia="kk-KZ"/>
              </w:rPr>
              <w:t>HRI</w:t>
            </w:r>
            <w:r w:rsidRPr="00584873">
              <w:rPr>
                <w:color w:val="000000"/>
                <w:sz w:val="28"/>
                <w:szCs w:val="28"/>
                <w:lang w:val="kk-KZ" w:eastAsia="kk-KZ"/>
              </w:rPr>
              <w:t xml:space="preserve">, </w:t>
            </w:r>
            <w:r w:rsidRPr="00584873">
              <w:rPr>
                <w:color w:val="000000"/>
                <w:sz w:val="28"/>
                <w:szCs w:val="28"/>
                <w:lang w:val="en-US" w:eastAsia="kk-KZ"/>
              </w:rPr>
              <w:t>HRII</w:t>
            </w:r>
            <w:r w:rsidRPr="00584873">
              <w:rPr>
                <w:color w:val="000000"/>
                <w:sz w:val="28"/>
                <w:szCs w:val="28"/>
                <w:lang w:val="kk-KZ" w:eastAsia="kk-KZ"/>
              </w:rPr>
              <w:t xml:space="preserve">, </w:t>
            </w:r>
            <w:r w:rsidRPr="00584873">
              <w:rPr>
                <w:color w:val="000000"/>
                <w:sz w:val="28"/>
                <w:szCs w:val="28"/>
                <w:lang w:val="en-US" w:eastAsia="kk-KZ"/>
              </w:rPr>
              <w:t>HRIII</w:t>
            </w:r>
            <w:r w:rsidRPr="00584873">
              <w:rPr>
                <w:color w:val="000000"/>
                <w:sz w:val="28"/>
                <w:szCs w:val="28"/>
                <w:lang w:val="kk-KZ" w:eastAsia="kk-KZ"/>
              </w:rPr>
              <w:t>);</w:t>
            </w:r>
          </w:p>
          <w:p w14:paraId="74B905ED" w14:textId="77777777" w:rsidR="003D276B" w:rsidRPr="00584873" w:rsidRDefault="003D276B" w:rsidP="00CA61A8">
            <w:pPr>
              <w:widowControl w:val="0"/>
              <w:numPr>
                <w:ilvl w:val="0"/>
                <w:numId w:val="18"/>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3 протоколов II</w:t>
            </w:r>
            <w:r w:rsidRPr="00584873">
              <w:rPr>
                <w:color w:val="000000"/>
                <w:sz w:val="28"/>
                <w:szCs w:val="28"/>
                <w:lang w:val="en-US" w:eastAsia="kk-KZ"/>
              </w:rPr>
              <w:t>I</w:t>
            </w:r>
            <w:r w:rsidRPr="00584873">
              <w:rPr>
                <w:color w:val="000000"/>
                <w:sz w:val="28"/>
                <w:szCs w:val="28"/>
                <w:lang w:val="kk-KZ" w:eastAsia="kk-KZ"/>
              </w:rPr>
              <w:t xml:space="preserve"> (29 дней), между которыми пациент получает 4-х </w:t>
            </w:r>
            <w:r w:rsidRPr="00584873">
              <w:rPr>
                <w:color w:val="000000"/>
                <w:sz w:val="28"/>
                <w:szCs w:val="28"/>
                <w:lang w:val="kk-KZ" w:eastAsia="kk-KZ"/>
              </w:rPr>
              <w:lastRenderedPageBreak/>
              <w:t xml:space="preserve">недельные курсы поддерживающей терапии. Каждый последующий протокол </w:t>
            </w:r>
            <w:r w:rsidRPr="00584873">
              <w:rPr>
                <w:color w:val="000000"/>
                <w:sz w:val="28"/>
                <w:szCs w:val="28"/>
                <w:lang w:val="en-US" w:eastAsia="kk-KZ"/>
              </w:rPr>
              <w:t>III</w:t>
            </w:r>
            <w:r w:rsidRPr="00584873">
              <w:rPr>
                <w:color w:val="000000"/>
                <w:sz w:val="28"/>
                <w:szCs w:val="28"/>
                <w:lang w:val="kk-KZ" w:eastAsia="kk-KZ"/>
              </w:rPr>
              <w:t xml:space="preserve"> начинается после недельного перерыва после окончания предыдущего курса поддерживающей терапии. Также каждый курс поддерживающей терапии начинается через 1 неделю после окончания предыдущего протокола </w:t>
            </w:r>
            <w:r w:rsidRPr="00584873">
              <w:rPr>
                <w:color w:val="000000"/>
                <w:sz w:val="28"/>
                <w:szCs w:val="28"/>
                <w:lang w:val="en-US" w:eastAsia="kk-KZ"/>
              </w:rPr>
              <w:t>III</w:t>
            </w:r>
            <w:r w:rsidRPr="00584873">
              <w:rPr>
                <w:color w:val="000000"/>
                <w:sz w:val="28"/>
                <w:szCs w:val="28"/>
                <w:lang w:val="kk-KZ" w:eastAsia="kk-KZ"/>
              </w:rPr>
              <w:t xml:space="preserve">;  </w:t>
            </w:r>
          </w:p>
          <w:p w14:paraId="79255DB5" w14:textId="77777777" w:rsidR="003D276B" w:rsidRPr="00584873" w:rsidRDefault="003D276B" w:rsidP="00CA61A8">
            <w:pPr>
              <w:widowControl w:val="0"/>
              <w:numPr>
                <w:ilvl w:val="0"/>
                <w:numId w:val="17"/>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 xml:space="preserve">после окончания первого протокола </w:t>
            </w:r>
            <w:r w:rsidRPr="00584873">
              <w:rPr>
                <w:color w:val="000000"/>
                <w:sz w:val="28"/>
                <w:szCs w:val="28"/>
                <w:lang w:val="en-US" w:eastAsia="kk-KZ"/>
              </w:rPr>
              <w:t>III</w:t>
            </w:r>
            <w:r w:rsidRPr="00584873">
              <w:rPr>
                <w:color w:val="000000"/>
                <w:sz w:val="28"/>
                <w:szCs w:val="28"/>
                <w:lang w:val="kk-KZ" w:eastAsia="kk-KZ"/>
              </w:rPr>
              <w:t xml:space="preserve"> проводится лучевая терапия – краниоспинальное облучение  в общей суммарной дозе 12 грей для профилактики нейролейкоза. Лучевая терапия проводится пациентам, достигшим возраста 2 лет, для детей раннего возраста краниоспинальное облучение заменяется на 6 интратекальных введений метотрексата в инициальной терапии;</w:t>
            </w:r>
          </w:p>
          <w:p w14:paraId="2988E643" w14:textId="77777777" w:rsidR="003D276B" w:rsidRPr="00584873" w:rsidRDefault="003D276B" w:rsidP="00CA61A8">
            <w:pPr>
              <w:widowControl w:val="0"/>
              <w:numPr>
                <w:ilvl w:val="0"/>
                <w:numId w:val="18"/>
              </w:numPr>
              <w:tabs>
                <w:tab w:val="clear" w:pos="720"/>
                <w:tab w:val="num" w:pos="0"/>
                <w:tab w:val="left" w:pos="34"/>
                <w:tab w:val="left" w:pos="559"/>
              </w:tabs>
              <w:autoSpaceDE w:val="0"/>
              <w:autoSpaceDN w:val="0"/>
              <w:adjustRightInd w:val="0"/>
              <w:ind w:left="0" w:firstLine="34"/>
              <w:jc w:val="both"/>
              <w:rPr>
                <w:color w:val="000000"/>
                <w:sz w:val="28"/>
                <w:szCs w:val="28"/>
                <w:lang w:val="kk-KZ" w:eastAsia="kk-KZ"/>
              </w:rPr>
            </w:pPr>
            <w:r w:rsidRPr="00584873">
              <w:rPr>
                <w:color w:val="000000"/>
                <w:sz w:val="28"/>
                <w:szCs w:val="28"/>
                <w:lang w:val="kk-KZ" w:eastAsia="kk-KZ"/>
              </w:rPr>
              <w:t>поддерживающая терапия проводится двумя препаратами 6-Меркаптопурином ежедневно перорально и Метотрексатом один раз в неделю перорально. Общий курс поддерживающей терапии составляет 1,5 года с момента окончания интенсивной терапии.</w:t>
            </w:r>
          </w:p>
        </w:tc>
      </w:tr>
    </w:tbl>
    <w:p w14:paraId="1C37520C" w14:textId="77777777" w:rsidR="003D276B" w:rsidRDefault="003D276B" w:rsidP="004B4066">
      <w:pPr>
        <w:widowControl w:val="0"/>
        <w:tabs>
          <w:tab w:val="left" w:pos="90"/>
        </w:tabs>
        <w:autoSpaceDE w:val="0"/>
        <w:autoSpaceDN w:val="0"/>
        <w:adjustRightInd w:val="0"/>
        <w:ind w:left="720"/>
        <w:jc w:val="both"/>
        <w:rPr>
          <w:color w:val="000000"/>
          <w:sz w:val="28"/>
          <w:szCs w:val="28"/>
        </w:rPr>
      </w:pPr>
    </w:p>
    <w:p w14:paraId="115352FB" w14:textId="77777777" w:rsidR="00617B01" w:rsidRPr="000E0163" w:rsidRDefault="003D276B" w:rsidP="004B4066">
      <w:pPr>
        <w:widowControl w:val="0"/>
        <w:tabs>
          <w:tab w:val="left" w:pos="90"/>
        </w:tabs>
        <w:autoSpaceDE w:val="0"/>
        <w:autoSpaceDN w:val="0"/>
        <w:adjustRightInd w:val="0"/>
        <w:jc w:val="both"/>
        <w:rPr>
          <w:color w:val="000000"/>
          <w:sz w:val="28"/>
          <w:szCs w:val="28"/>
        </w:rPr>
      </w:pPr>
      <w:r>
        <w:rPr>
          <w:color w:val="000000"/>
          <w:sz w:val="28"/>
          <w:szCs w:val="28"/>
        </w:rPr>
        <w:tab/>
      </w:r>
      <w:r>
        <w:rPr>
          <w:color w:val="000000"/>
          <w:sz w:val="28"/>
          <w:szCs w:val="28"/>
        </w:rPr>
        <w:tab/>
      </w:r>
      <w:proofErr w:type="gramStart"/>
      <w:r w:rsidR="00617B01" w:rsidRPr="003D276B">
        <w:rPr>
          <w:color w:val="000000"/>
          <w:sz w:val="28"/>
          <w:szCs w:val="28"/>
        </w:rPr>
        <w:t xml:space="preserve">Пациентам из группы высокого риска (Т-ОЛЛ, пре-В-ОЛЛ или с неуточненным вариантом ОЛЛ) с плохим ответом на </w:t>
      </w:r>
      <w:r w:rsidR="00617B01" w:rsidRPr="003D276B">
        <w:rPr>
          <w:color w:val="000000"/>
          <w:sz w:val="28"/>
          <w:szCs w:val="28"/>
          <w:lang w:val="en-US"/>
        </w:rPr>
        <w:t>HR</w:t>
      </w:r>
      <w:r w:rsidR="00617B01" w:rsidRPr="003D276B">
        <w:rPr>
          <w:color w:val="000000"/>
          <w:sz w:val="28"/>
          <w:szCs w:val="28"/>
        </w:rPr>
        <w:t>-блоки (имеющие при ПЦР-МРБ чувствительность выше 10</w:t>
      </w:r>
      <w:r w:rsidR="00617B01" w:rsidRPr="003D276B">
        <w:rPr>
          <w:color w:val="000000"/>
          <w:sz w:val="28"/>
          <w:szCs w:val="28"/>
          <w:vertAlign w:val="superscript"/>
        </w:rPr>
        <w:t>-3</w:t>
      </w:r>
      <w:r w:rsidR="00617B01" w:rsidRPr="003D276B">
        <w:rPr>
          <w:color w:val="000000"/>
          <w:sz w:val="28"/>
          <w:szCs w:val="28"/>
        </w:rPr>
        <w:t xml:space="preserve"> в регенерированном костном мозге после </w:t>
      </w:r>
      <w:r w:rsidR="00617B01" w:rsidRPr="003D276B">
        <w:rPr>
          <w:color w:val="000000"/>
          <w:sz w:val="28"/>
          <w:szCs w:val="28"/>
          <w:lang w:val="en-US"/>
        </w:rPr>
        <w:t>HRIII</w:t>
      </w:r>
      <w:r w:rsidR="00617B01" w:rsidRPr="003D276B">
        <w:rPr>
          <w:color w:val="000000"/>
          <w:sz w:val="28"/>
          <w:szCs w:val="28"/>
        </w:rPr>
        <w:t xml:space="preserve"> блока), показана аллогенная трансплантация гемопоэтических стволовых клеток, или проводится протокол</w:t>
      </w:r>
      <w:r w:rsidR="00617B01" w:rsidRPr="000E0163">
        <w:rPr>
          <w:color w:val="000000"/>
          <w:sz w:val="28"/>
          <w:szCs w:val="28"/>
        </w:rPr>
        <w:t xml:space="preserve"> </w:t>
      </w:r>
      <w:r>
        <w:rPr>
          <w:color w:val="000000"/>
          <w:sz w:val="28"/>
          <w:szCs w:val="28"/>
        </w:rPr>
        <w:t>д</w:t>
      </w:r>
      <w:r w:rsidR="00617B01" w:rsidRPr="000E0163">
        <w:rPr>
          <w:color w:val="000000"/>
          <w:sz w:val="28"/>
          <w:szCs w:val="28"/>
        </w:rPr>
        <w:t>ауноксом+флударабин, затем аллогенная ТГСК.</w:t>
      </w:r>
      <w:proofErr w:type="gramEnd"/>
    </w:p>
    <w:p w14:paraId="44A318A3" w14:textId="77777777" w:rsidR="00617B01" w:rsidRPr="000E0163" w:rsidRDefault="003D276B" w:rsidP="004B4066">
      <w:pPr>
        <w:widowControl w:val="0"/>
        <w:tabs>
          <w:tab w:val="left" w:pos="90"/>
        </w:tabs>
        <w:autoSpaceDE w:val="0"/>
        <w:autoSpaceDN w:val="0"/>
        <w:adjustRightInd w:val="0"/>
        <w:jc w:val="both"/>
        <w:rPr>
          <w:color w:val="000000"/>
          <w:sz w:val="28"/>
          <w:szCs w:val="28"/>
        </w:rPr>
      </w:pPr>
      <w:r>
        <w:rPr>
          <w:color w:val="000000"/>
          <w:sz w:val="28"/>
          <w:szCs w:val="28"/>
        </w:rPr>
        <w:tab/>
      </w:r>
      <w:r>
        <w:rPr>
          <w:color w:val="000000"/>
          <w:sz w:val="28"/>
          <w:szCs w:val="28"/>
        </w:rPr>
        <w:tab/>
      </w:r>
      <w:r w:rsidR="00617B01" w:rsidRPr="000E0163">
        <w:rPr>
          <w:color w:val="000000"/>
          <w:sz w:val="28"/>
          <w:szCs w:val="28"/>
        </w:rPr>
        <w:t>При обнаружении транслокации (9;</w:t>
      </w:r>
      <w:r>
        <w:rPr>
          <w:color w:val="000000"/>
          <w:sz w:val="28"/>
          <w:szCs w:val="28"/>
        </w:rPr>
        <w:t xml:space="preserve"> </w:t>
      </w:r>
      <w:r w:rsidR="00617B01" w:rsidRPr="000E0163">
        <w:rPr>
          <w:color w:val="000000"/>
          <w:sz w:val="28"/>
          <w:szCs w:val="28"/>
        </w:rPr>
        <w:t xml:space="preserve">22) или химерного гена </w:t>
      </w:r>
      <w:r w:rsidR="00617B01" w:rsidRPr="000E0163">
        <w:rPr>
          <w:rFonts w:cs="TimesNewRomanPSMT"/>
          <w:sz w:val="28"/>
          <w:szCs w:val="28"/>
          <w:lang w:val="en-US"/>
        </w:rPr>
        <w:t>bcr</w:t>
      </w:r>
      <w:r w:rsidR="00617B01" w:rsidRPr="000E0163">
        <w:rPr>
          <w:rFonts w:cs="TimesNewRomanPSMT"/>
          <w:sz w:val="28"/>
          <w:szCs w:val="28"/>
        </w:rPr>
        <w:t>/</w:t>
      </w:r>
      <w:r w:rsidR="00617B01" w:rsidRPr="000E0163">
        <w:rPr>
          <w:rFonts w:cs="TimesNewRomanPSMT"/>
          <w:sz w:val="28"/>
          <w:szCs w:val="28"/>
          <w:lang w:val="en-US"/>
        </w:rPr>
        <w:t>abl</w:t>
      </w:r>
      <w:r w:rsidR="00617B01" w:rsidRPr="000E0163">
        <w:rPr>
          <w:color w:val="000000"/>
          <w:sz w:val="28"/>
          <w:szCs w:val="28"/>
        </w:rPr>
        <w:t xml:space="preserve"> решают вопрос о переводе больного на лечение по протоколу с Гливеком. </w:t>
      </w:r>
    </w:p>
    <w:p w14:paraId="3FF4FA8F" w14:textId="77777777" w:rsidR="00617B01" w:rsidRPr="000E0163" w:rsidRDefault="00CF034C" w:rsidP="004B4066">
      <w:pPr>
        <w:widowControl w:val="0"/>
        <w:tabs>
          <w:tab w:val="left" w:pos="90"/>
        </w:tabs>
        <w:autoSpaceDE w:val="0"/>
        <w:autoSpaceDN w:val="0"/>
        <w:adjustRightInd w:val="0"/>
        <w:jc w:val="both"/>
        <w:rPr>
          <w:color w:val="000000"/>
          <w:sz w:val="28"/>
          <w:szCs w:val="28"/>
        </w:rPr>
      </w:pPr>
      <w:r>
        <w:rPr>
          <w:color w:val="000000"/>
          <w:sz w:val="28"/>
          <w:szCs w:val="28"/>
        </w:rPr>
        <w:tab/>
      </w:r>
      <w:r>
        <w:rPr>
          <w:color w:val="000000"/>
          <w:sz w:val="28"/>
          <w:szCs w:val="28"/>
        </w:rPr>
        <w:tab/>
      </w:r>
      <w:r w:rsidR="00617B01" w:rsidRPr="000E0163">
        <w:rPr>
          <w:color w:val="000000"/>
          <w:sz w:val="28"/>
          <w:szCs w:val="28"/>
        </w:rPr>
        <w:t xml:space="preserve">Рецидивные больные лечатся по отдельному протоколу для рецидивов. </w:t>
      </w:r>
    </w:p>
    <w:p w14:paraId="343D1585" w14:textId="77777777" w:rsidR="00617B01" w:rsidRPr="000E0163" w:rsidRDefault="00617B01" w:rsidP="004B4066">
      <w:pPr>
        <w:widowControl w:val="0"/>
        <w:tabs>
          <w:tab w:val="left" w:pos="90"/>
        </w:tabs>
        <w:autoSpaceDE w:val="0"/>
        <w:autoSpaceDN w:val="0"/>
        <w:adjustRightInd w:val="0"/>
        <w:jc w:val="both"/>
        <w:rPr>
          <w:color w:val="000000"/>
          <w:sz w:val="28"/>
          <w:szCs w:val="28"/>
        </w:rPr>
      </w:pPr>
    </w:p>
    <w:p w14:paraId="266F536E" w14:textId="77777777" w:rsidR="00617B01" w:rsidRPr="003D276B" w:rsidRDefault="000F118F" w:rsidP="004B4066">
      <w:pPr>
        <w:shd w:val="clear" w:color="auto" w:fill="FFFFFF"/>
        <w:jc w:val="center"/>
        <w:textAlignment w:val="baseline"/>
        <w:rPr>
          <w:b/>
          <w:color w:val="000000"/>
          <w:sz w:val="28"/>
          <w:szCs w:val="28"/>
          <w:bdr w:val="none" w:sz="0" w:space="0" w:color="auto" w:frame="1"/>
        </w:rPr>
      </w:pPr>
      <w:r w:rsidRPr="003D276B">
        <w:rPr>
          <w:b/>
          <w:color w:val="000000"/>
          <w:sz w:val="28"/>
          <w:szCs w:val="28"/>
          <w:bdr w:val="none" w:sz="0" w:space="0" w:color="auto" w:frame="1"/>
        </w:rPr>
        <w:t>С</w:t>
      </w:r>
      <w:r w:rsidR="00617B01" w:rsidRPr="003D276B">
        <w:rPr>
          <w:b/>
          <w:color w:val="000000"/>
          <w:sz w:val="28"/>
          <w:szCs w:val="28"/>
          <w:bdr w:val="none" w:sz="0" w:space="0" w:color="auto" w:frame="1"/>
        </w:rPr>
        <w:t>хемы протоколов</w:t>
      </w:r>
    </w:p>
    <w:p w14:paraId="17E05AB6" w14:textId="77777777" w:rsidR="00617B01" w:rsidRPr="00E53778" w:rsidRDefault="00617B01" w:rsidP="004B4066">
      <w:pPr>
        <w:jc w:val="center"/>
        <w:rPr>
          <w:sz w:val="28"/>
          <w:szCs w:val="28"/>
        </w:rPr>
      </w:pPr>
      <w:bookmarkStart w:id="0" w:name="_Toc258578054"/>
      <w:bookmarkStart w:id="1" w:name="_Toc234643389"/>
      <w:bookmarkStart w:id="2" w:name="_Toc191361895"/>
      <w:bookmarkStart w:id="3" w:name="_Toc188938382"/>
      <w:bookmarkStart w:id="4" w:name="_Toc188866876"/>
      <w:bookmarkStart w:id="5" w:name="_Toc258578055"/>
      <w:bookmarkStart w:id="6" w:name="_Toc234643390"/>
      <w:bookmarkStart w:id="7" w:name="_Toc191361896"/>
      <w:bookmarkStart w:id="8" w:name="_Toc188938385"/>
      <w:bookmarkStart w:id="9" w:name="_Toc188866877"/>
      <w:bookmarkEnd w:id="0"/>
      <w:bookmarkEnd w:id="1"/>
      <w:bookmarkEnd w:id="2"/>
      <w:bookmarkEnd w:id="3"/>
      <w:bookmarkEnd w:id="4"/>
      <w:bookmarkEnd w:id="5"/>
      <w:bookmarkEnd w:id="6"/>
      <w:bookmarkEnd w:id="7"/>
      <w:bookmarkEnd w:id="8"/>
      <w:bookmarkEnd w:id="9"/>
      <w:r w:rsidRPr="00E53778">
        <w:rPr>
          <w:b/>
          <w:sz w:val="28"/>
          <w:szCs w:val="28"/>
        </w:rPr>
        <w:t xml:space="preserve">Протокол </w:t>
      </w:r>
      <w:proofErr w:type="gramStart"/>
      <w:r w:rsidRPr="00E53778">
        <w:rPr>
          <w:b/>
          <w:sz w:val="28"/>
          <w:szCs w:val="28"/>
          <w:lang w:val="en-US"/>
        </w:rPr>
        <w:t>I</w:t>
      </w:r>
      <w:proofErr w:type="gramEnd"/>
      <w:r w:rsidRPr="00E53778">
        <w:rPr>
          <w:b/>
          <w:sz w:val="28"/>
          <w:szCs w:val="28"/>
        </w:rPr>
        <w:t>А</w:t>
      </w:r>
      <w:r w:rsidRPr="00E53778">
        <w:rPr>
          <w:sz w:val="28"/>
          <w:szCs w:val="28"/>
        </w:rPr>
        <w:t xml:space="preserve"> (стандартный, средний риск) включает:</w:t>
      </w:r>
    </w:p>
    <w:p w14:paraId="1504B0FE" w14:textId="77777777" w:rsidR="00617B01" w:rsidRPr="000E0163" w:rsidRDefault="00271F81" w:rsidP="004B4066">
      <w:pPr>
        <w:jc w:val="both"/>
        <w:rPr>
          <w:sz w:val="28"/>
          <w:szCs w:val="28"/>
          <w:u w:val="single"/>
        </w:rPr>
      </w:pPr>
      <w:r>
        <w:rPr>
          <w:noProof/>
          <w:sz w:val="28"/>
          <w:szCs w:val="28"/>
          <w:u w:val="single"/>
          <w:lang w:val="tr-TR" w:eastAsia="tr-TR"/>
        </w:rPr>
        <mc:AlternateContent>
          <mc:Choice Requires="wpg">
            <w:drawing>
              <wp:inline distT="0" distB="0" distL="0" distR="0" wp14:anchorId="6861812C" wp14:editId="7FA55F27">
                <wp:extent cx="6195060" cy="3390900"/>
                <wp:effectExtent l="0" t="0" r="2540" b="0"/>
                <wp:docPr id="6343" name="Group 427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95060" cy="3390900"/>
                          <a:chOff x="0" y="0"/>
                          <a:chExt cx="8460" cy="5340"/>
                        </a:xfrm>
                      </wpg:grpSpPr>
                      <wps:wsp>
                        <wps:cNvPr id="6344" name="AutoShape 4270"/>
                        <wps:cNvSpPr>
                          <a:spLocks noChangeAspect="1" noChangeArrowheads="1" noTextEdit="1"/>
                        </wps:cNvSpPr>
                        <wps:spPr bwMode="auto">
                          <a:xfrm>
                            <a:off x="0" y="0"/>
                            <a:ext cx="8460" cy="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45" name="Rectangle 4272"/>
                        <wps:cNvSpPr>
                          <a:spLocks noChangeArrowheads="1"/>
                        </wps:cNvSpPr>
                        <wps:spPr bwMode="auto">
                          <a:xfrm>
                            <a:off x="2546" y="186"/>
                            <a:ext cx="1155"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6AE81" w14:textId="77777777" w:rsidR="00F4176D" w:rsidRPr="009A6E7F" w:rsidRDefault="00F4176D" w:rsidP="00617B01">
                              <w:pPr>
                                <w:rPr>
                                  <w:b/>
                                </w:rPr>
                              </w:pPr>
                              <w:r w:rsidRPr="009A6E7F">
                                <w:rPr>
                                  <w:b/>
                                </w:rPr>
                                <w:t>Протокол</w:t>
                              </w:r>
                            </w:p>
                          </w:txbxContent>
                        </wps:txbx>
                        <wps:bodyPr rot="0" vert="horz" wrap="square" lIns="0" tIns="0" rIns="0" bIns="0" anchor="t" anchorCtr="0" upright="1">
                          <a:noAutofit/>
                        </wps:bodyPr>
                      </wps:wsp>
                      <wps:wsp>
                        <wps:cNvPr id="6346" name="Rectangle 4273"/>
                        <wps:cNvSpPr>
                          <a:spLocks noChangeArrowheads="1"/>
                        </wps:cNvSpPr>
                        <wps:spPr bwMode="auto">
                          <a:xfrm>
                            <a:off x="3749" y="186"/>
                            <a:ext cx="604"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58D064" w14:textId="77777777" w:rsidR="00F4176D" w:rsidRDefault="00F4176D" w:rsidP="00617B01">
                              <w:r>
                                <w:rPr>
                                  <w:rFonts w:ascii="Arial" w:hAnsi="Arial" w:cs="Arial"/>
                                  <w:b/>
                                  <w:bCs/>
                                  <w:color w:val="000000"/>
                                  <w:lang w:val="en-US"/>
                                </w:rPr>
                                <w:t xml:space="preserve">IA/IA' </w:t>
                              </w:r>
                            </w:p>
                          </w:txbxContent>
                        </wps:txbx>
                        <wps:bodyPr rot="0" vert="horz" wrap="square" lIns="0" tIns="0" rIns="0" bIns="0" anchor="t" anchorCtr="0" upright="1">
                          <a:spAutoFit/>
                        </wps:bodyPr>
                      </wps:wsp>
                      <wps:wsp>
                        <wps:cNvPr id="6347" name="Rectangle 4274"/>
                        <wps:cNvSpPr>
                          <a:spLocks noChangeArrowheads="1"/>
                        </wps:cNvSpPr>
                        <wps:spPr bwMode="auto">
                          <a:xfrm>
                            <a:off x="4400" y="186"/>
                            <a:ext cx="445"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EF420" w14:textId="77777777" w:rsidR="00F4176D" w:rsidRPr="009A6E7F" w:rsidRDefault="00F4176D" w:rsidP="00617B01">
                              <w:r>
                                <w:rPr>
                                  <w:rFonts w:ascii="Arial" w:hAnsi="Arial" w:cs="Arial"/>
                                  <w:b/>
                                  <w:bCs/>
                                  <w:color w:val="000000"/>
                                </w:rPr>
                                <w:t>для</w:t>
                              </w:r>
                            </w:p>
                          </w:txbxContent>
                        </wps:txbx>
                        <wps:bodyPr rot="0" vert="horz" wrap="square" lIns="0" tIns="0" rIns="0" bIns="0" anchor="t" anchorCtr="0" upright="1">
                          <a:spAutoFit/>
                        </wps:bodyPr>
                      </wps:wsp>
                      <wps:wsp>
                        <wps:cNvPr id="6348" name="Rectangle 4275"/>
                        <wps:cNvSpPr>
                          <a:spLocks noChangeArrowheads="1"/>
                        </wps:cNvSpPr>
                        <wps:spPr bwMode="auto">
                          <a:xfrm>
                            <a:off x="4976" y="190"/>
                            <a:ext cx="67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0259" w14:textId="77777777" w:rsidR="00F4176D" w:rsidRPr="009A6E7F" w:rsidRDefault="00F4176D" w:rsidP="00617B01">
                              <w:r>
                                <w:rPr>
                                  <w:rFonts w:ascii="Arial" w:hAnsi="Arial" w:cs="Arial"/>
                                  <w:b/>
                                  <w:bCs/>
                                  <w:color w:val="000000"/>
                                </w:rPr>
                                <w:t>пре-В</w:t>
                              </w:r>
                            </w:p>
                          </w:txbxContent>
                        </wps:txbx>
                        <wps:bodyPr rot="0" vert="horz" wrap="square" lIns="0" tIns="0" rIns="0" bIns="0" anchor="t" anchorCtr="0" upright="1">
                          <a:spAutoFit/>
                        </wps:bodyPr>
                      </wps:wsp>
                      <wps:wsp>
                        <wps:cNvPr id="6349" name="Rectangle 4276"/>
                        <wps:cNvSpPr>
                          <a:spLocks noChangeArrowheads="1"/>
                        </wps:cNvSpPr>
                        <wps:spPr bwMode="auto">
                          <a:xfrm>
                            <a:off x="5090" y="18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0BD90" w14:textId="77777777" w:rsidR="00F4176D" w:rsidRDefault="00F4176D" w:rsidP="00617B01"/>
                          </w:txbxContent>
                        </wps:txbx>
                        <wps:bodyPr rot="0" vert="horz" wrap="square" lIns="0" tIns="0" rIns="0" bIns="0" anchor="t" anchorCtr="0" upright="1">
                          <a:spAutoFit/>
                        </wps:bodyPr>
                      </wps:wsp>
                      <wps:wsp>
                        <wps:cNvPr id="6350" name="Rectangle 4277"/>
                        <wps:cNvSpPr>
                          <a:spLocks noChangeArrowheads="1"/>
                        </wps:cNvSpPr>
                        <wps:spPr bwMode="auto">
                          <a:xfrm>
                            <a:off x="5830" y="190"/>
                            <a:ext cx="524"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15490" w14:textId="77777777" w:rsidR="00F4176D" w:rsidRPr="009A6E7F" w:rsidRDefault="00F4176D" w:rsidP="00617B01">
                              <w:r>
                                <w:rPr>
                                  <w:rFonts w:ascii="Arial" w:hAnsi="Arial" w:cs="Arial"/>
                                  <w:b/>
                                  <w:bCs/>
                                  <w:color w:val="000000"/>
                                </w:rPr>
                                <w:t>ОЛЛ</w:t>
                              </w:r>
                            </w:p>
                          </w:txbxContent>
                        </wps:txbx>
                        <wps:bodyPr rot="0" vert="horz" wrap="square" lIns="0" tIns="0" rIns="0" bIns="0" anchor="t" anchorCtr="0" upright="1">
                          <a:spAutoFit/>
                        </wps:bodyPr>
                      </wps:wsp>
                      <wps:wsp>
                        <wps:cNvPr id="6351" name="Rectangle 4278"/>
                        <wps:cNvSpPr>
                          <a:spLocks noChangeArrowheads="1"/>
                        </wps:cNvSpPr>
                        <wps:spPr bwMode="auto">
                          <a:xfrm>
                            <a:off x="785"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28C8B" w14:textId="77777777" w:rsidR="00F4176D" w:rsidRDefault="00F4176D" w:rsidP="00617B01"/>
                          </w:txbxContent>
                        </wps:txbx>
                        <wps:bodyPr rot="0" vert="horz" wrap="square" lIns="0" tIns="0" rIns="0" bIns="0" anchor="t" anchorCtr="0" upright="1">
                          <a:spAutoFit/>
                        </wps:bodyPr>
                      </wps:wsp>
                      <wps:wsp>
                        <wps:cNvPr id="6352" name="Rectangle 4279"/>
                        <wps:cNvSpPr>
                          <a:spLocks noChangeArrowheads="1"/>
                        </wps:cNvSpPr>
                        <wps:spPr bwMode="auto">
                          <a:xfrm>
                            <a:off x="1700"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E97A1" w14:textId="77777777" w:rsidR="00F4176D" w:rsidRPr="009A6E7F" w:rsidRDefault="00F4176D" w:rsidP="00617B01"/>
                          </w:txbxContent>
                        </wps:txbx>
                        <wps:bodyPr rot="0" vert="horz" wrap="square" lIns="0" tIns="0" rIns="0" bIns="0" anchor="t" anchorCtr="0" upright="1">
                          <a:spAutoFit/>
                        </wps:bodyPr>
                      </wps:wsp>
                      <wps:wsp>
                        <wps:cNvPr id="6353" name="Rectangle 4280"/>
                        <wps:cNvSpPr>
                          <a:spLocks noChangeArrowheads="1"/>
                        </wps:cNvSpPr>
                        <wps:spPr bwMode="auto">
                          <a:xfrm>
                            <a:off x="1965"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7DBFB" w14:textId="77777777" w:rsidR="00F4176D" w:rsidRPr="009A6E7F" w:rsidRDefault="00F4176D" w:rsidP="00617B01"/>
                          </w:txbxContent>
                        </wps:txbx>
                        <wps:bodyPr rot="0" vert="horz" wrap="square" lIns="0" tIns="0" rIns="0" bIns="0" anchor="t" anchorCtr="0" upright="1">
                          <a:spAutoFit/>
                        </wps:bodyPr>
                      </wps:wsp>
                      <wps:wsp>
                        <wps:cNvPr id="6354" name="Rectangle 4281"/>
                        <wps:cNvSpPr>
                          <a:spLocks noChangeArrowheads="1"/>
                        </wps:cNvSpPr>
                        <wps:spPr bwMode="auto">
                          <a:xfrm>
                            <a:off x="2449"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7EF29" w14:textId="77777777" w:rsidR="00F4176D" w:rsidRPr="009A6E7F" w:rsidRDefault="00F4176D" w:rsidP="00617B01"/>
                          </w:txbxContent>
                        </wps:txbx>
                        <wps:bodyPr rot="0" vert="horz" wrap="square" lIns="0" tIns="0" rIns="0" bIns="0" anchor="t" anchorCtr="0" upright="1">
                          <a:spAutoFit/>
                        </wps:bodyPr>
                      </wps:wsp>
                      <wps:wsp>
                        <wps:cNvPr id="6355" name="Rectangle 4282"/>
                        <wps:cNvSpPr>
                          <a:spLocks noChangeArrowheads="1"/>
                        </wps:cNvSpPr>
                        <wps:spPr bwMode="auto">
                          <a:xfrm>
                            <a:off x="3644" y="466"/>
                            <a:ext cx="67"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F87B1F" w14:textId="77777777" w:rsidR="00F4176D" w:rsidRDefault="00F4176D" w:rsidP="00617B01">
                              <w:r>
                                <w:rPr>
                                  <w:rFonts w:ascii="Arial" w:hAnsi="Arial" w:cs="Arial"/>
                                  <w:b/>
                                  <w:bCs/>
                                  <w:color w:val="000000"/>
                                  <w:lang w:val="en-US"/>
                                </w:rPr>
                                <w:t xml:space="preserve"> </w:t>
                              </w:r>
                            </w:p>
                          </w:txbxContent>
                        </wps:txbx>
                        <wps:bodyPr rot="0" vert="horz" wrap="square" lIns="0" tIns="0" rIns="0" bIns="0" anchor="t" anchorCtr="0" upright="1">
                          <a:spAutoFit/>
                        </wps:bodyPr>
                      </wps:wsp>
                      <wps:wsp>
                        <wps:cNvPr id="6356" name="Rectangle 4283"/>
                        <wps:cNvSpPr>
                          <a:spLocks noChangeArrowheads="1"/>
                        </wps:cNvSpPr>
                        <wps:spPr bwMode="auto">
                          <a:xfrm>
                            <a:off x="4661"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21F4D" w14:textId="77777777" w:rsidR="00F4176D" w:rsidRPr="009A6E7F" w:rsidRDefault="00F4176D" w:rsidP="00617B01"/>
                          </w:txbxContent>
                        </wps:txbx>
                        <wps:bodyPr rot="0" vert="horz" wrap="square" lIns="0" tIns="0" rIns="0" bIns="0" anchor="t" anchorCtr="0" upright="1">
                          <a:spAutoFit/>
                        </wps:bodyPr>
                      </wps:wsp>
                      <wps:wsp>
                        <wps:cNvPr id="6357" name="Rectangle 4284"/>
                        <wps:cNvSpPr>
                          <a:spLocks noChangeArrowheads="1"/>
                        </wps:cNvSpPr>
                        <wps:spPr bwMode="auto">
                          <a:xfrm>
                            <a:off x="4931"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EE36F" w14:textId="77777777" w:rsidR="00F4176D" w:rsidRPr="009A6E7F" w:rsidRDefault="00F4176D" w:rsidP="00617B01"/>
                          </w:txbxContent>
                        </wps:txbx>
                        <wps:bodyPr rot="0" vert="horz" wrap="square" lIns="0" tIns="0" rIns="0" bIns="0" anchor="t" anchorCtr="0" upright="1">
                          <a:spAutoFit/>
                        </wps:bodyPr>
                      </wps:wsp>
                      <wps:wsp>
                        <wps:cNvPr id="6358" name="Rectangle 4285"/>
                        <wps:cNvSpPr>
                          <a:spLocks noChangeArrowheads="1"/>
                        </wps:cNvSpPr>
                        <wps:spPr bwMode="auto">
                          <a:xfrm>
                            <a:off x="5565"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5374" w14:textId="77777777" w:rsidR="00F4176D" w:rsidRPr="009A6E7F" w:rsidRDefault="00F4176D" w:rsidP="00617B01"/>
                          </w:txbxContent>
                        </wps:txbx>
                        <wps:bodyPr rot="0" vert="horz" wrap="square" lIns="0" tIns="0" rIns="0" bIns="0" anchor="t" anchorCtr="0" upright="1">
                          <a:spAutoFit/>
                        </wps:bodyPr>
                      </wps:wsp>
                      <wps:wsp>
                        <wps:cNvPr id="6359" name="Rectangle 4286"/>
                        <wps:cNvSpPr>
                          <a:spLocks noChangeArrowheads="1"/>
                        </wps:cNvSpPr>
                        <wps:spPr bwMode="auto">
                          <a:xfrm>
                            <a:off x="6233" y="4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A4F44" w14:textId="77777777" w:rsidR="00F4176D" w:rsidRPr="009A6E7F" w:rsidRDefault="00F4176D" w:rsidP="00617B01"/>
                          </w:txbxContent>
                        </wps:txbx>
                        <wps:bodyPr rot="0" vert="horz" wrap="square" lIns="0" tIns="0" rIns="0" bIns="0" anchor="t" anchorCtr="0" upright="1">
                          <a:spAutoFit/>
                        </wps:bodyPr>
                      </wps:wsp>
                      <wps:wsp>
                        <wps:cNvPr id="6360" name="Rectangle 4287"/>
                        <wps:cNvSpPr>
                          <a:spLocks noChangeArrowheads="1"/>
                        </wps:cNvSpPr>
                        <wps:spPr bwMode="auto">
                          <a:xfrm>
                            <a:off x="666" y="1148"/>
                            <a:ext cx="2348"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93648" w14:textId="77777777" w:rsidR="00F4176D" w:rsidRPr="009A6E7F" w:rsidRDefault="00F4176D" w:rsidP="00617B01">
                              <w:r>
                                <w:rPr>
                                  <w:rFonts w:ascii="Arial" w:hAnsi="Arial" w:cs="Arial"/>
                                  <w:b/>
                                  <w:bCs/>
                                  <w:color w:val="000000"/>
                                  <w:sz w:val="16"/>
                                  <w:szCs w:val="16"/>
                                </w:rPr>
                                <w:t xml:space="preserve">Преднизолон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9A6E7F">
                                <w:rPr>
                                  <w:rFonts w:ascii="Arial" w:hAnsi="Arial" w:cs="Arial"/>
                                  <w:b/>
                                  <w:bCs/>
                                  <w:color w:val="000000"/>
                                  <w:sz w:val="16"/>
                                  <w:szCs w:val="16"/>
                                </w:rPr>
                                <w:t xml:space="preserve"> 60 </w:t>
                              </w:r>
                              <w:r>
                                <w:rPr>
                                  <w:rFonts w:ascii="Arial" w:hAnsi="Arial" w:cs="Arial"/>
                                  <w:b/>
                                  <w:bCs/>
                                  <w:color w:val="000000"/>
                                  <w:sz w:val="16"/>
                                  <w:szCs w:val="16"/>
                                </w:rPr>
                                <w:t>мг</w:t>
                              </w:r>
                              <w:r w:rsidRPr="009A6E7F">
                                <w:rPr>
                                  <w:rFonts w:ascii="Arial" w:hAnsi="Arial" w:cs="Arial"/>
                                  <w:b/>
                                  <w:bCs/>
                                  <w:color w:val="000000"/>
                                  <w:sz w:val="16"/>
                                  <w:szCs w:val="16"/>
                                </w:rPr>
                                <w:t>/</w:t>
                              </w:r>
                              <w:r>
                                <w:rPr>
                                  <w:rFonts w:ascii="Arial" w:hAnsi="Arial" w:cs="Arial"/>
                                  <w:b/>
                                  <w:bCs/>
                                  <w:color w:val="000000"/>
                                  <w:sz w:val="16"/>
                                  <w:szCs w:val="16"/>
                                </w:rPr>
                                <w:t>м</w:t>
                              </w:r>
                              <w:r w:rsidRPr="009A6E7F">
                                <w:rPr>
                                  <w:rFonts w:ascii="Arial" w:hAnsi="Arial" w:cs="Arial"/>
                                  <w:b/>
                                  <w:bCs/>
                                  <w:color w:val="000000"/>
                                  <w:sz w:val="16"/>
                                  <w:szCs w:val="16"/>
                                  <w:vertAlign w:val="superscript"/>
                                </w:rPr>
                                <w:t>2</w:t>
                              </w:r>
                              <w:r>
                                <w:rPr>
                                  <w:rFonts w:ascii="Arial" w:hAnsi="Arial" w:cs="Arial"/>
                                  <w:b/>
                                  <w:bCs/>
                                  <w:color w:val="000000"/>
                                  <w:sz w:val="16"/>
                                  <w:szCs w:val="16"/>
                                </w:rPr>
                                <w:t>/сут</w:t>
                              </w:r>
                            </w:p>
                          </w:txbxContent>
                        </wps:txbx>
                        <wps:bodyPr rot="0" vert="horz" wrap="square" lIns="0" tIns="0" rIns="0" bIns="0" anchor="t" anchorCtr="0" upright="1">
                          <a:noAutofit/>
                        </wps:bodyPr>
                      </wps:wsp>
                      <wps:wsp>
                        <wps:cNvPr id="6361" name="Rectangle 4288"/>
                        <wps:cNvSpPr>
                          <a:spLocks noChangeArrowheads="1"/>
                        </wps:cNvSpPr>
                        <wps:spPr bwMode="auto">
                          <a:xfrm>
                            <a:off x="2168" y="1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C4C2A" w14:textId="77777777" w:rsidR="00F4176D" w:rsidRPr="009A6E7F" w:rsidRDefault="00F4176D" w:rsidP="00617B01"/>
                          </w:txbxContent>
                        </wps:txbx>
                        <wps:bodyPr rot="0" vert="horz" wrap="square" lIns="0" tIns="0" rIns="0" bIns="0" anchor="t" anchorCtr="0" upright="1">
                          <a:spAutoFit/>
                        </wps:bodyPr>
                      </wps:wsp>
                      <wps:wsp>
                        <wps:cNvPr id="6362" name="Rectangle 4289"/>
                        <wps:cNvSpPr>
                          <a:spLocks noChangeArrowheads="1"/>
                        </wps:cNvSpPr>
                        <wps:spPr bwMode="auto">
                          <a:xfrm>
                            <a:off x="2223" y="1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222D5" w14:textId="77777777" w:rsidR="00F4176D" w:rsidRDefault="00F4176D" w:rsidP="00617B01"/>
                          </w:txbxContent>
                        </wps:txbx>
                        <wps:bodyPr rot="0" vert="horz" wrap="square" lIns="0" tIns="0" rIns="0" bIns="0" anchor="t" anchorCtr="0" upright="1">
                          <a:spAutoFit/>
                        </wps:bodyPr>
                      </wps:wsp>
                      <wps:wsp>
                        <wps:cNvPr id="6363" name="Rectangle 4290"/>
                        <wps:cNvSpPr>
                          <a:spLocks noChangeArrowheads="1"/>
                        </wps:cNvSpPr>
                        <wps:spPr bwMode="auto">
                          <a:xfrm>
                            <a:off x="2270" y="1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A780A" w14:textId="77777777" w:rsidR="00F4176D" w:rsidRPr="009A6E7F" w:rsidRDefault="00F4176D" w:rsidP="00617B01"/>
                          </w:txbxContent>
                        </wps:txbx>
                        <wps:bodyPr rot="0" vert="horz" wrap="square" lIns="0" tIns="0" rIns="0" bIns="0" anchor="t" anchorCtr="0" upright="1">
                          <a:spAutoFit/>
                        </wps:bodyPr>
                      </wps:wsp>
                      <wps:wsp>
                        <wps:cNvPr id="6364" name="Rectangle 4291"/>
                        <wps:cNvSpPr>
                          <a:spLocks noChangeArrowheads="1"/>
                        </wps:cNvSpPr>
                        <wps:spPr bwMode="auto">
                          <a:xfrm>
                            <a:off x="666" y="1657"/>
                            <a:ext cx="132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87B66" w14:textId="77777777" w:rsidR="00F4176D" w:rsidRPr="009A6E7F"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9A6E7F">
                                <w:rPr>
                                  <w:rFonts w:ascii="Arial" w:hAnsi="Arial" w:cs="Arial"/>
                                  <w:b/>
                                  <w:bCs/>
                                  <w:color w:val="000000"/>
                                  <w:sz w:val="16"/>
                                  <w:szCs w:val="16"/>
                                  <w:vertAlign w:val="superscript"/>
                                </w:rPr>
                                <w:t>2</w:t>
                              </w:r>
                              <w:proofErr w:type="gramEnd"/>
                            </w:p>
                          </w:txbxContent>
                        </wps:txbx>
                        <wps:bodyPr rot="0" vert="horz" wrap="square" lIns="0" tIns="0" rIns="0" bIns="0" anchor="t" anchorCtr="0" upright="1">
                          <a:spAutoFit/>
                        </wps:bodyPr>
                      </wps:wsp>
                      <wps:wsp>
                        <wps:cNvPr id="6365" name="Rectangle 4292"/>
                        <wps:cNvSpPr>
                          <a:spLocks noChangeArrowheads="1"/>
                        </wps:cNvSpPr>
                        <wps:spPr bwMode="auto">
                          <a:xfrm>
                            <a:off x="2042" y="1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A880F0" w14:textId="77777777" w:rsidR="00F4176D" w:rsidRDefault="00F4176D" w:rsidP="00617B01"/>
                          </w:txbxContent>
                        </wps:txbx>
                        <wps:bodyPr rot="0" vert="horz" wrap="square" lIns="0" tIns="0" rIns="0" bIns="0" anchor="t" anchorCtr="0" upright="1">
                          <a:spAutoFit/>
                        </wps:bodyPr>
                      </wps:wsp>
                      <wps:wsp>
                        <wps:cNvPr id="6366" name="Rectangle 4293"/>
                        <wps:cNvSpPr>
                          <a:spLocks noChangeArrowheads="1"/>
                        </wps:cNvSpPr>
                        <wps:spPr bwMode="auto">
                          <a:xfrm>
                            <a:off x="2095" y="1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FFE7C" w14:textId="77777777" w:rsidR="00F4176D" w:rsidRPr="009A6E7F" w:rsidRDefault="00F4176D" w:rsidP="00617B01"/>
                          </w:txbxContent>
                        </wps:txbx>
                        <wps:bodyPr rot="0" vert="horz" wrap="square" lIns="0" tIns="0" rIns="0" bIns="0" anchor="t" anchorCtr="0" upright="1">
                          <a:spAutoFit/>
                        </wps:bodyPr>
                      </wps:wsp>
                      <wps:wsp>
                        <wps:cNvPr id="6367" name="Rectangle 4294"/>
                        <wps:cNvSpPr>
                          <a:spLocks noChangeArrowheads="1"/>
                        </wps:cNvSpPr>
                        <wps:spPr bwMode="auto">
                          <a:xfrm>
                            <a:off x="666" y="1852"/>
                            <a:ext cx="555"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C7A66" w14:textId="77777777" w:rsidR="00F4176D" w:rsidRPr="009A6E7F"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wps:txbx>
                        <wps:bodyPr rot="0" vert="horz" wrap="square" lIns="0" tIns="0" rIns="0" bIns="0" anchor="t" anchorCtr="0" upright="1">
                          <a:spAutoFit/>
                        </wps:bodyPr>
                      </wps:wsp>
                      <wps:wsp>
                        <wps:cNvPr id="6368" name="Rectangle 4295"/>
                        <wps:cNvSpPr>
                          <a:spLocks noChangeArrowheads="1"/>
                        </wps:cNvSpPr>
                        <wps:spPr bwMode="auto">
                          <a:xfrm>
                            <a:off x="666" y="2653"/>
                            <a:ext cx="46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C7BA1" w14:textId="77777777" w:rsidR="00F4176D" w:rsidRPr="009A6E7F" w:rsidRDefault="00F4176D" w:rsidP="00617B01">
                              <w:pPr>
                                <w:rPr>
                                  <w:lang w:val="en-US"/>
                                </w:rPr>
                              </w:pPr>
                              <w:r>
                                <w:rPr>
                                  <w:rFonts w:ascii="Arial" w:hAnsi="Arial" w:cs="Arial"/>
                                  <w:b/>
                                  <w:bCs/>
                                  <w:color w:val="000000"/>
                                  <w:sz w:val="16"/>
                                  <w:szCs w:val="16"/>
                                </w:rPr>
                                <w:t xml:space="preserve">ПЭГ </w:t>
                              </w:r>
                              <w:r>
                                <w:rPr>
                                  <w:rFonts w:ascii="Arial" w:hAnsi="Arial" w:cs="Arial"/>
                                  <w:b/>
                                  <w:bCs/>
                                  <w:color w:val="000000"/>
                                  <w:sz w:val="16"/>
                                  <w:szCs w:val="16"/>
                                  <w:lang w:val="en-US"/>
                                </w:rPr>
                                <w:t>L</w:t>
                              </w:r>
                            </w:p>
                          </w:txbxContent>
                        </wps:txbx>
                        <wps:bodyPr rot="0" vert="horz" wrap="square" lIns="0" tIns="0" rIns="0" bIns="0" anchor="t" anchorCtr="0" upright="1">
                          <a:spAutoFit/>
                        </wps:bodyPr>
                      </wps:wsp>
                      <wps:wsp>
                        <wps:cNvPr id="6369" name="Rectangle 4296"/>
                        <wps:cNvSpPr>
                          <a:spLocks noChangeArrowheads="1"/>
                        </wps:cNvSpPr>
                        <wps:spPr bwMode="auto">
                          <a:xfrm>
                            <a:off x="1159" y="2653"/>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19959"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spAutoFit/>
                        </wps:bodyPr>
                      </wps:wsp>
                      <wps:wsp>
                        <wps:cNvPr id="6370" name="Rectangle 4297"/>
                        <wps:cNvSpPr>
                          <a:spLocks noChangeArrowheads="1"/>
                        </wps:cNvSpPr>
                        <wps:spPr bwMode="auto">
                          <a:xfrm>
                            <a:off x="1216" y="2653"/>
                            <a:ext cx="178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BB72F" w14:textId="77777777" w:rsidR="00F4176D" w:rsidRPr="00E067D7" w:rsidRDefault="00F4176D" w:rsidP="00617B01">
                              <w:r>
                                <w:rPr>
                                  <w:rFonts w:ascii="Arial" w:hAnsi="Arial" w:cs="Arial"/>
                                  <w:b/>
                                  <w:bCs/>
                                  <w:color w:val="000000"/>
                                  <w:sz w:val="16"/>
                                  <w:szCs w:val="16"/>
                                </w:rPr>
                                <w:t>АСП 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xml:space="preserve">) 2500 </w:t>
                              </w:r>
                              <w:proofErr w:type="gramStart"/>
                              <w:r>
                                <w:rPr>
                                  <w:rFonts w:ascii="Arial" w:hAnsi="Arial" w:cs="Arial"/>
                                  <w:b/>
                                  <w:bCs/>
                                  <w:color w:val="000000"/>
                                  <w:sz w:val="16"/>
                                  <w:szCs w:val="16"/>
                                </w:rPr>
                                <w:t>Ед</w:t>
                              </w:r>
                              <w:proofErr w:type="gramEnd"/>
                              <w:r>
                                <w:rPr>
                                  <w:rFonts w:ascii="Arial" w:hAnsi="Arial" w:cs="Arial"/>
                                  <w:b/>
                                  <w:bCs/>
                                  <w:color w:val="000000"/>
                                  <w:sz w:val="16"/>
                                  <w:szCs w:val="16"/>
                                  <w:lang w:val="en-US"/>
                                </w:rPr>
                                <w:t>/</w:t>
                              </w:r>
                              <w:r>
                                <w:rPr>
                                  <w:rFonts w:ascii="Arial" w:hAnsi="Arial" w:cs="Arial"/>
                                  <w:b/>
                                  <w:bCs/>
                                  <w:color w:val="000000"/>
                                  <w:sz w:val="16"/>
                                  <w:szCs w:val="16"/>
                                </w:rPr>
                                <w:t>м</w:t>
                              </w:r>
                            </w:p>
                          </w:txbxContent>
                        </wps:txbx>
                        <wps:bodyPr rot="0" vert="horz" wrap="square" lIns="0" tIns="0" rIns="0" bIns="0" anchor="t" anchorCtr="0" upright="1">
                          <a:spAutoFit/>
                        </wps:bodyPr>
                      </wps:wsp>
                      <wps:wsp>
                        <wps:cNvPr id="6371" name="Rectangle 4298"/>
                        <wps:cNvSpPr>
                          <a:spLocks noChangeArrowheads="1"/>
                        </wps:cNvSpPr>
                        <wps:spPr bwMode="auto">
                          <a:xfrm>
                            <a:off x="3031" y="2653"/>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0D691" w14:textId="77777777" w:rsidR="00F4176D" w:rsidRDefault="00F4176D" w:rsidP="00617B01">
                              <w:r>
                                <w:rPr>
                                  <w:rFonts w:ascii="Arial" w:hAnsi="Arial" w:cs="Arial"/>
                                  <w:b/>
                                  <w:bCs/>
                                  <w:color w:val="000000"/>
                                  <w:sz w:val="16"/>
                                  <w:szCs w:val="16"/>
                                  <w:lang w:val="en-US"/>
                                </w:rPr>
                                <w:t>²</w:t>
                              </w:r>
                            </w:p>
                          </w:txbxContent>
                        </wps:txbx>
                        <wps:bodyPr rot="0" vert="horz" wrap="square" lIns="0" tIns="0" rIns="0" bIns="0" anchor="t" anchorCtr="0" upright="1">
                          <a:spAutoFit/>
                        </wps:bodyPr>
                      </wps:wsp>
                      <wps:wsp>
                        <wps:cNvPr id="6372" name="Rectangle 4299"/>
                        <wps:cNvSpPr>
                          <a:spLocks noChangeArrowheads="1"/>
                        </wps:cNvSpPr>
                        <wps:spPr bwMode="auto">
                          <a:xfrm>
                            <a:off x="3085" y="26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87E87" w14:textId="77777777" w:rsidR="00F4176D" w:rsidRPr="00E067D7" w:rsidRDefault="00F4176D" w:rsidP="00617B01"/>
                          </w:txbxContent>
                        </wps:txbx>
                        <wps:bodyPr rot="0" vert="horz" wrap="square" lIns="0" tIns="0" rIns="0" bIns="0" anchor="t" anchorCtr="0" upright="1">
                          <a:spAutoFit/>
                        </wps:bodyPr>
                      </wps:wsp>
                      <wps:wsp>
                        <wps:cNvPr id="6373" name="Rectangle 4300"/>
                        <wps:cNvSpPr>
                          <a:spLocks noChangeArrowheads="1"/>
                        </wps:cNvSpPr>
                        <wps:spPr bwMode="auto">
                          <a:xfrm>
                            <a:off x="666" y="2848"/>
                            <a:ext cx="68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4CE02" w14:textId="77777777" w:rsidR="00F4176D" w:rsidRDefault="00F4176D" w:rsidP="00617B01">
                              <w:r>
                                <w:rPr>
                                  <w:rFonts w:ascii="Arial" w:hAnsi="Arial" w:cs="Arial"/>
                                  <w:b/>
                                  <w:bCs/>
                                  <w:color w:val="000000"/>
                                  <w:sz w:val="12"/>
                                  <w:szCs w:val="12"/>
                                  <w:lang w:val="en-US"/>
                                </w:rPr>
                                <w:t>ONCASPAR</w:t>
                              </w:r>
                            </w:p>
                          </w:txbxContent>
                        </wps:txbx>
                        <wps:bodyPr rot="0" vert="horz" wrap="square" lIns="0" tIns="0" rIns="0" bIns="0" anchor="t" anchorCtr="0" upright="1">
                          <a:spAutoFit/>
                        </wps:bodyPr>
                      </wps:wsp>
                      <wps:wsp>
                        <wps:cNvPr id="6374" name="Rectangle 4301"/>
                        <wps:cNvSpPr>
                          <a:spLocks noChangeArrowheads="1"/>
                        </wps:cNvSpPr>
                        <wps:spPr bwMode="auto">
                          <a:xfrm>
                            <a:off x="1335" y="2848"/>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6ECAA"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spAutoFit/>
                        </wps:bodyPr>
                      </wps:wsp>
                      <wps:wsp>
                        <wps:cNvPr id="6375" name="Rectangle 4302"/>
                        <wps:cNvSpPr>
                          <a:spLocks noChangeArrowheads="1"/>
                        </wps:cNvSpPr>
                        <wps:spPr bwMode="auto">
                          <a:xfrm>
                            <a:off x="1454" y="2848"/>
                            <a:ext cx="808"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52E4D" w14:textId="77777777" w:rsidR="00F4176D" w:rsidRDefault="00F4176D" w:rsidP="00617B01">
                              <w:r>
                                <w:rPr>
                                  <w:rFonts w:ascii="Arial" w:hAnsi="Arial" w:cs="Arial"/>
                                  <w:b/>
                                  <w:bCs/>
                                  <w:color w:val="000000"/>
                                  <w:sz w:val="12"/>
                                  <w:szCs w:val="12"/>
                                  <w:lang w:val="en-US"/>
                                </w:rPr>
                                <w:t>(max. 3750 IU)</w:t>
                              </w:r>
                            </w:p>
                          </w:txbxContent>
                        </wps:txbx>
                        <wps:bodyPr rot="0" vert="horz" wrap="square" lIns="0" tIns="0" rIns="0" bIns="0" anchor="t" anchorCtr="0" upright="1">
                          <a:spAutoFit/>
                        </wps:bodyPr>
                      </wps:wsp>
                      <wps:wsp>
                        <wps:cNvPr id="6376" name="Rectangle 4303"/>
                        <wps:cNvSpPr>
                          <a:spLocks noChangeArrowheads="1"/>
                        </wps:cNvSpPr>
                        <wps:spPr bwMode="auto">
                          <a:xfrm>
                            <a:off x="666" y="2180"/>
                            <a:ext cx="162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54623" w14:textId="77777777" w:rsidR="00F4176D" w:rsidRPr="009A6E7F" w:rsidRDefault="00F4176D" w:rsidP="00617B01">
                              <w:r>
                                <w:rPr>
                                  <w:rFonts w:ascii="Arial" w:hAnsi="Arial" w:cs="Arial"/>
                                  <w:b/>
                                  <w:bCs/>
                                  <w:color w:val="000000"/>
                                  <w:sz w:val="16"/>
                                  <w:szCs w:val="16"/>
                                </w:rPr>
                                <w:t>ДНР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9A6E7F">
                                <w:rPr>
                                  <w:rFonts w:ascii="Arial" w:hAnsi="Arial" w:cs="Arial"/>
                                  <w:b/>
                                  <w:bCs/>
                                  <w:color w:val="000000"/>
                                  <w:sz w:val="16"/>
                                  <w:szCs w:val="16"/>
                                  <w:vertAlign w:val="superscript"/>
                                </w:rPr>
                                <w:t>2</w:t>
                              </w:r>
                              <w:proofErr w:type="gramEnd"/>
                            </w:p>
                          </w:txbxContent>
                        </wps:txbx>
                        <wps:bodyPr rot="0" vert="horz" wrap="square" lIns="0" tIns="0" rIns="0" bIns="0" anchor="t" anchorCtr="0" upright="1">
                          <a:spAutoFit/>
                        </wps:bodyPr>
                      </wps:wsp>
                      <wps:wsp>
                        <wps:cNvPr id="6377" name="Rectangle 4304"/>
                        <wps:cNvSpPr>
                          <a:spLocks noChangeArrowheads="1"/>
                        </wps:cNvSpPr>
                        <wps:spPr bwMode="auto">
                          <a:xfrm>
                            <a:off x="2403" y="21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7F1AE" w14:textId="77777777" w:rsidR="00F4176D" w:rsidRPr="009A6E7F" w:rsidRDefault="00F4176D" w:rsidP="00617B01"/>
                          </w:txbxContent>
                        </wps:txbx>
                        <wps:bodyPr rot="0" vert="horz" wrap="square" lIns="0" tIns="0" rIns="0" bIns="0" anchor="t" anchorCtr="0" upright="1">
                          <a:spAutoFit/>
                        </wps:bodyPr>
                      </wps:wsp>
                      <wps:wsp>
                        <wps:cNvPr id="6378" name="Rectangle 4305"/>
                        <wps:cNvSpPr>
                          <a:spLocks noChangeArrowheads="1"/>
                        </wps:cNvSpPr>
                        <wps:spPr bwMode="auto">
                          <a:xfrm>
                            <a:off x="2456" y="21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209DE" w14:textId="77777777" w:rsidR="00F4176D" w:rsidRPr="009A6E7F" w:rsidRDefault="00F4176D" w:rsidP="00617B01"/>
                          </w:txbxContent>
                        </wps:txbx>
                        <wps:bodyPr rot="0" vert="horz" wrap="square" lIns="0" tIns="0" rIns="0" bIns="0" anchor="t" anchorCtr="0" upright="1">
                          <a:spAutoFit/>
                        </wps:bodyPr>
                      </wps:wsp>
                      <wps:wsp>
                        <wps:cNvPr id="6379" name="Line 4306"/>
                        <wps:cNvCnPr/>
                        <wps:spPr bwMode="auto">
                          <a:xfrm>
                            <a:off x="5404"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0" name="Line 4307"/>
                        <wps:cNvCnPr/>
                        <wps:spPr bwMode="auto">
                          <a:xfrm>
                            <a:off x="6030"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1" name="Line 4308"/>
                        <wps:cNvCnPr/>
                        <wps:spPr bwMode="auto">
                          <a:xfrm>
                            <a:off x="4124"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2" name="Line 4309"/>
                        <wps:cNvCnPr/>
                        <wps:spPr bwMode="auto">
                          <a:xfrm>
                            <a:off x="4751"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3" name="Line 4310"/>
                        <wps:cNvCnPr/>
                        <wps:spPr bwMode="auto">
                          <a:xfrm>
                            <a:off x="5404"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4" name="Line 4311"/>
                        <wps:cNvCnPr/>
                        <wps:spPr bwMode="auto">
                          <a:xfrm>
                            <a:off x="6030"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5" name="Line 4312"/>
                        <wps:cNvCnPr/>
                        <wps:spPr bwMode="auto">
                          <a:xfrm>
                            <a:off x="4124"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6" name="Line 4313"/>
                        <wps:cNvCnPr/>
                        <wps:spPr bwMode="auto">
                          <a:xfrm>
                            <a:off x="4751" y="1600"/>
                            <a:ext cx="1" cy="341"/>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7" name="Line 4314"/>
                        <wps:cNvCnPr/>
                        <wps:spPr bwMode="auto">
                          <a:xfrm>
                            <a:off x="5404"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8" name="Line 4315"/>
                        <wps:cNvCnPr/>
                        <wps:spPr bwMode="auto">
                          <a:xfrm>
                            <a:off x="6030"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89" name="Line 4316"/>
                        <wps:cNvCnPr/>
                        <wps:spPr bwMode="auto">
                          <a:xfrm>
                            <a:off x="4124"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0" name="Line 4317"/>
                        <wps:cNvCnPr/>
                        <wps:spPr bwMode="auto">
                          <a:xfrm>
                            <a:off x="4751"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1" name="Line 4318"/>
                        <wps:cNvCnPr/>
                        <wps:spPr bwMode="auto">
                          <a:xfrm>
                            <a:off x="5404"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2" name="Line 4319"/>
                        <wps:cNvCnPr/>
                        <wps:spPr bwMode="auto">
                          <a:xfrm>
                            <a:off x="6030"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3" name="Line 4320"/>
                        <wps:cNvCnPr/>
                        <wps:spPr bwMode="auto">
                          <a:xfrm>
                            <a:off x="4124"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4" name="Line 4321"/>
                        <wps:cNvCnPr/>
                        <wps:spPr bwMode="auto">
                          <a:xfrm>
                            <a:off x="4751" y="2140"/>
                            <a:ext cx="1" cy="338"/>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6395" name="Line 4322"/>
                        <wps:cNvCnPr/>
                        <wps:spPr bwMode="auto">
                          <a:xfrm>
                            <a:off x="4476" y="2631"/>
                            <a:ext cx="1" cy="264"/>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396" name="Line 4323"/>
                        <wps:cNvCnPr/>
                        <wps:spPr bwMode="auto">
                          <a:xfrm>
                            <a:off x="5724" y="2637"/>
                            <a:ext cx="1" cy="264"/>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397" name="Rectangle 4324"/>
                        <wps:cNvSpPr>
                          <a:spLocks noChangeArrowheads="1"/>
                        </wps:cNvSpPr>
                        <wps:spPr bwMode="auto">
                          <a:xfrm>
                            <a:off x="666" y="3149"/>
                            <a:ext cx="169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71527" w14:textId="77777777" w:rsidR="00F4176D" w:rsidRPr="00E067D7"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wps:txbx>
                        <wps:bodyPr rot="0" vert="horz" wrap="square" lIns="0" tIns="0" rIns="0" bIns="0" anchor="t" anchorCtr="0" upright="1">
                          <a:spAutoFit/>
                        </wps:bodyPr>
                      </wps:wsp>
                      <wps:wsp>
                        <wps:cNvPr id="6398" name="Rectangle 4325"/>
                        <wps:cNvSpPr>
                          <a:spLocks noChangeArrowheads="1"/>
                        </wps:cNvSpPr>
                        <wps:spPr bwMode="auto">
                          <a:xfrm>
                            <a:off x="666" y="3351"/>
                            <a:ext cx="11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B7A47" w14:textId="77777777" w:rsidR="00F4176D" w:rsidRPr="00E067D7" w:rsidRDefault="00F4176D" w:rsidP="00617B01">
                              <w:r>
                                <w:rPr>
                                  <w:rFonts w:ascii="Arial" w:hAnsi="Arial" w:cs="Arial"/>
                                  <w:color w:val="000000"/>
                                  <w:sz w:val="14"/>
                                  <w:szCs w:val="14"/>
                                </w:rPr>
                                <w:t>Возрастные дозы</w:t>
                              </w:r>
                            </w:p>
                          </w:txbxContent>
                        </wps:txbx>
                        <wps:bodyPr rot="0" vert="horz" wrap="square" lIns="0" tIns="0" rIns="0" bIns="0" anchor="t" anchorCtr="0" upright="1">
                          <a:spAutoFit/>
                        </wps:bodyPr>
                      </wps:wsp>
                      <wps:wsp>
                        <wps:cNvPr id="6399" name="Rectangle 4326"/>
                        <wps:cNvSpPr>
                          <a:spLocks noChangeArrowheads="1"/>
                        </wps:cNvSpPr>
                        <wps:spPr bwMode="auto">
                          <a:xfrm>
                            <a:off x="916" y="3351"/>
                            <a:ext cx="4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05C14"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spAutoFit/>
                        </wps:bodyPr>
                      </wps:wsp>
                      <wps:wsp>
                        <wps:cNvPr id="6400" name="Rectangle 4327"/>
                        <wps:cNvSpPr>
                          <a:spLocks noChangeArrowheads="1"/>
                        </wps:cNvSpPr>
                        <wps:spPr bwMode="auto">
                          <a:xfrm>
                            <a:off x="963" y="3351"/>
                            <a:ext cx="3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BBFD0"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spAutoFit/>
                        </wps:bodyPr>
                      </wps:wsp>
                      <wps:wsp>
                        <wps:cNvPr id="6401" name="Rectangle 4328"/>
                        <wps:cNvSpPr>
                          <a:spLocks noChangeArrowheads="1"/>
                        </wps:cNvSpPr>
                        <wps:spPr bwMode="auto">
                          <a:xfrm>
                            <a:off x="666" y="3492"/>
                            <a:ext cx="1207"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02" name="Rectangle 4329"/>
                        <wps:cNvSpPr>
                          <a:spLocks noChangeArrowheads="1"/>
                        </wps:cNvSpPr>
                        <wps:spPr bwMode="auto">
                          <a:xfrm>
                            <a:off x="666" y="3519"/>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7B1F4" w14:textId="77777777" w:rsidR="00F4176D" w:rsidRDefault="00F4176D" w:rsidP="00617B01">
                              <w:r>
                                <w:rPr>
                                  <w:rFonts w:ascii="Arial" w:hAnsi="Arial" w:cs="Arial"/>
                                  <w:color w:val="000000"/>
                                  <w:sz w:val="14"/>
                                  <w:szCs w:val="14"/>
                                  <w:lang w:val="en-US"/>
                                </w:rPr>
                                <w:t xml:space="preserve">1 &lt; </w:t>
                              </w:r>
                              <w:r>
                                <w:rPr>
                                  <w:rFonts w:ascii="Arial" w:hAnsi="Arial" w:cs="Arial"/>
                                  <w:color w:val="000000"/>
                                  <w:sz w:val="14"/>
                                  <w:szCs w:val="14"/>
                                </w:rPr>
                                <w:t>2 года</w:t>
                              </w:r>
                              <w:r>
                                <w:rPr>
                                  <w:rFonts w:ascii="Arial" w:hAnsi="Arial" w:cs="Arial"/>
                                  <w:color w:val="000000"/>
                                  <w:sz w:val="14"/>
                                  <w:szCs w:val="14"/>
                                  <w:lang w:val="en-US"/>
                                </w:rPr>
                                <w:t xml:space="preserve">: </w:t>
                              </w:r>
                            </w:p>
                          </w:txbxContent>
                        </wps:txbx>
                        <wps:bodyPr rot="0" vert="horz" wrap="square" lIns="0" tIns="0" rIns="0" bIns="0" anchor="t" anchorCtr="0" upright="1">
                          <a:spAutoFit/>
                        </wps:bodyPr>
                      </wps:wsp>
                      <wps:wsp>
                        <wps:cNvPr id="6403" name="Rectangle 4330"/>
                        <wps:cNvSpPr>
                          <a:spLocks noChangeArrowheads="1"/>
                        </wps:cNvSpPr>
                        <wps:spPr bwMode="auto">
                          <a:xfrm>
                            <a:off x="1658" y="3519"/>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97D5B" w14:textId="77777777" w:rsidR="00F4176D" w:rsidRPr="00E067D7"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spAutoFit/>
                        </wps:bodyPr>
                      </wps:wsp>
                      <wps:wsp>
                        <wps:cNvPr id="6404" name="Rectangle 4331"/>
                        <wps:cNvSpPr>
                          <a:spLocks noChangeArrowheads="1"/>
                        </wps:cNvSpPr>
                        <wps:spPr bwMode="auto">
                          <a:xfrm>
                            <a:off x="666" y="3687"/>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0B439"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spAutoFit/>
                        </wps:bodyPr>
                      </wps:wsp>
                      <wps:wsp>
                        <wps:cNvPr id="6405" name="Rectangle 4332"/>
                        <wps:cNvSpPr>
                          <a:spLocks noChangeArrowheads="1"/>
                        </wps:cNvSpPr>
                        <wps:spPr bwMode="auto">
                          <a:xfrm>
                            <a:off x="1658" y="3687"/>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67057"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wps:txbx>
                        <wps:bodyPr rot="0" vert="horz" wrap="square" lIns="0" tIns="0" rIns="0" bIns="0" anchor="t" anchorCtr="0" upright="1">
                          <a:spAutoFit/>
                        </wps:bodyPr>
                      </wps:wsp>
                      <wps:wsp>
                        <wps:cNvPr id="6406" name="Rectangle 4333"/>
                        <wps:cNvSpPr>
                          <a:spLocks noChangeArrowheads="1"/>
                        </wps:cNvSpPr>
                        <wps:spPr bwMode="auto">
                          <a:xfrm>
                            <a:off x="666" y="3774"/>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12ABD" w14:textId="77777777" w:rsidR="00F4176D" w:rsidRPr="00E067D7" w:rsidRDefault="00F4176D" w:rsidP="00617B01">
                              <w:pPr>
                                <w:rPr>
                                  <w:sz w:val="16"/>
                                  <w:szCs w:val="16"/>
                                </w:rPr>
                              </w:pPr>
                              <w:r w:rsidRPr="00E067D7">
                                <w:rPr>
                                  <w:sz w:val="16"/>
                                  <w:szCs w:val="16"/>
                                </w:rPr>
                                <w:sym w:font="Symbol" w:char="F03E"/>
                              </w:r>
                            </w:p>
                          </w:txbxContent>
                        </wps:txbx>
                        <wps:bodyPr rot="0" vert="horz" wrap="square" lIns="0" tIns="0" rIns="0" bIns="0" anchor="t" anchorCtr="0" upright="1">
                          <a:spAutoFit/>
                        </wps:bodyPr>
                      </wps:wsp>
                      <wps:wsp>
                        <wps:cNvPr id="6407" name="Rectangle 4334"/>
                        <wps:cNvSpPr>
                          <a:spLocks noChangeArrowheads="1"/>
                        </wps:cNvSpPr>
                        <wps:spPr bwMode="auto">
                          <a:xfrm>
                            <a:off x="783" y="385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B1DAE" w14:textId="77777777" w:rsidR="00F4176D" w:rsidRDefault="00F4176D" w:rsidP="00617B01">
                              <w:r>
                                <w:rPr>
                                  <w:rFonts w:ascii="Arial" w:hAnsi="Arial" w:cs="Arial"/>
                                  <w:color w:val="000000"/>
                                  <w:sz w:val="14"/>
                                  <w:szCs w:val="14"/>
                                  <w:lang w:val="en-US"/>
                                </w:rPr>
                                <w:t>3</w:t>
                              </w:r>
                            </w:p>
                          </w:txbxContent>
                        </wps:txbx>
                        <wps:bodyPr rot="0" vert="horz" wrap="square" lIns="0" tIns="0" rIns="0" bIns="0" anchor="t" anchorCtr="0" upright="1">
                          <a:spAutoFit/>
                        </wps:bodyPr>
                      </wps:wsp>
                      <wps:wsp>
                        <wps:cNvPr id="6408" name="Rectangle 4335"/>
                        <wps:cNvSpPr>
                          <a:spLocks noChangeArrowheads="1"/>
                        </wps:cNvSpPr>
                        <wps:spPr bwMode="auto">
                          <a:xfrm>
                            <a:off x="894" y="3870"/>
                            <a:ext cx="22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25485" w14:textId="77777777" w:rsidR="00F4176D" w:rsidRPr="00E067D7" w:rsidRDefault="00F4176D" w:rsidP="00617B01">
                              <w:r>
                                <w:rPr>
                                  <w:rFonts w:ascii="Arial" w:hAnsi="Arial" w:cs="Arial"/>
                                  <w:color w:val="000000"/>
                                  <w:sz w:val="14"/>
                                  <w:szCs w:val="14"/>
                                </w:rPr>
                                <w:t>лет</w:t>
                              </w:r>
                            </w:p>
                          </w:txbxContent>
                        </wps:txbx>
                        <wps:bodyPr rot="0" vert="horz" wrap="square" lIns="0" tIns="0" rIns="0" bIns="0" anchor="t" anchorCtr="0" upright="1">
                          <a:spAutoFit/>
                        </wps:bodyPr>
                      </wps:wsp>
                      <wps:wsp>
                        <wps:cNvPr id="6409" name="Rectangle 4336"/>
                        <wps:cNvSpPr>
                          <a:spLocks noChangeArrowheads="1"/>
                        </wps:cNvSpPr>
                        <wps:spPr bwMode="auto">
                          <a:xfrm>
                            <a:off x="1658" y="3855"/>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4FD36" w14:textId="77777777" w:rsidR="00F4176D" w:rsidRPr="00E067D7"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spAutoFit/>
                        </wps:bodyPr>
                      </wps:wsp>
                      <wps:wsp>
                        <wps:cNvPr id="6410" name="Rectangle 4337"/>
                        <wps:cNvSpPr>
                          <a:spLocks noChangeArrowheads="1"/>
                        </wps:cNvSpPr>
                        <wps:spPr bwMode="auto">
                          <a:xfrm>
                            <a:off x="3014" y="4353"/>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DB7A2" w14:textId="77777777" w:rsidR="00F4176D" w:rsidRPr="00E067D7" w:rsidRDefault="00F4176D" w:rsidP="00617B01">
                              <w:r>
                                <w:rPr>
                                  <w:rFonts w:ascii="Arial" w:hAnsi="Arial" w:cs="Arial"/>
                                  <w:b/>
                                  <w:bCs/>
                                  <w:color w:val="000000"/>
                                  <w:sz w:val="14"/>
                                  <w:szCs w:val="14"/>
                                </w:rPr>
                                <w:t>дни</w:t>
                              </w:r>
                            </w:p>
                          </w:txbxContent>
                        </wps:txbx>
                        <wps:bodyPr rot="0" vert="horz" wrap="square" lIns="0" tIns="0" rIns="0" bIns="0" anchor="t" anchorCtr="0" upright="1">
                          <a:spAutoFit/>
                        </wps:bodyPr>
                      </wps:wsp>
                      <wps:wsp>
                        <wps:cNvPr id="6411" name="Rectangle 4338"/>
                        <wps:cNvSpPr>
                          <a:spLocks noChangeArrowheads="1"/>
                        </wps:cNvSpPr>
                        <wps:spPr bwMode="auto">
                          <a:xfrm>
                            <a:off x="4065" y="436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CA3C2"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spAutoFit/>
                        </wps:bodyPr>
                      </wps:wsp>
                      <wps:wsp>
                        <wps:cNvPr id="6412" name="Rectangle 4339"/>
                        <wps:cNvSpPr>
                          <a:spLocks noChangeArrowheads="1"/>
                        </wps:cNvSpPr>
                        <wps:spPr bwMode="auto">
                          <a:xfrm>
                            <a:off x="5311" y="4361"/>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C4EC1"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spAutoFit/>
                        </wps:bodyPr>
                      </wps:wsp>
                      <wps:wsp>
                        <wps:cNvPr id="6413" name="Rectangle 4340"/>
                        <wps:cNvSpPr>
                          <a:spLocks noChangeArrowheads="1"/>
                        </wps:cNvSpPr>
                        <wps:spPr bwMode="auto">
                          <a:xfrm>
                            <a:off x="5956" y="4361"/>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33DD7"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spAutoFit/>
                        </wps:bodyPr>
                      </wps:wsp>
                      <wps:wsp>
                        <wps:cNvPr id="6414" name="Rectangle 4341"/>
                        <wps:cNvSpPr>
                          <a:spLocks noChangeArrowheads="1"/>
                        </wps:cNvSpPr>
                        <wps:spPr bwMode="auto">
                          <a:xfrm>
                            <a:off x="3442" y="436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31811"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spAutoFit/>
                        </wps:bodyPr>
                      </wps:wsp>
                      <wps:wsp>
                        <wps:cNvPr id="6415" name="Rectangle 4342"/>
                        <wps:cNvSpPr>
                          <a:spLocks noChangeArrowheads="1"/>
                        </wps:cNvSpPr>
                        <wps:spPr bwMode="auto">
                          <a:xfrm>
                            <a:off x="5157" y="3130"/>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F0AA9"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spAutoFit/>
                        </wps:bodyPr>
                      </wps:wsp>
                      <wps:wsp>
                        <wps:cNvPr id="6416" name="Rectangle 4343"/>
                        <wps:cNvSpPr>
                          <a:spLocks noChangeArrowheads="1"/>
                        </wps:cNvSpPr>
                        <wps:spPr bwMode="auto">
                          <a:xfrm>
                            <a:off x="5788" y="3130"/>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9BD1"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spAutoFit/>
                        </wps:bodyPr>
                      </wps:wsp>
                      <wps:wsp>
                        <wps:cNvPr id="6417" name="Rectangle 4344"/>
                        <wps:cNvSpPr>
                          <a:spLocks noChangeArrowheads="1"/>
                        </wps:cNvSpPr>
                        <wps:spPr bwMode="auto">
                          <a:xfrm>
                            <a:off x="173" y="4772"/>
                            <a:ext cx="56"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6C007" w14:textId="77777777" w:rsidR="00F4176D" w:rsidRDefault="00F4176D" w:rsidP="00617B01">
                              <w:r>
                                <w:rPr>
                                  <w:rFonts w:ascii="Arial" w:hAnsi="Arial" w:cs="Arial"/>
                                  <w:color w:val="000000"/>
                                  <w:sz w:val="10"/>
                                  <w:szCs w:val="10"/>
                                  <w:lang w:val="en-US"/>
                                </w:rPr>
                                <w:t>#</w:t>
                              </w:r>
                            </w:p>
                          </w:txbxContent>
                        </wps:txbx>
                        <wps:bodyPr rot="0" vert="horz" wrap="square" lIns="0" tIns="0" rIns="0" bIns="0" anchor="t" anchorCtr="0" upright="1">
                          <a:spAutoFit/>
                        </wps:bodyPr>
                      </wps:wsp>
                      <wps:wsp>
                        <wps:cNvPr id="6418" name="Rectangle 4345"/>
                        <wps:cNvSpPr>
                          <a:spLocks noChangeArrowheads="1"/>
                        </wps:cNvSpPr>
                        <wps:spPr bwMode="auto">
                          <a:xfrm>
                            <a:off x="271" y="4787"/>
                            <a:ext cx="469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0A5F7" w14:textId="77777777" w:rsidR="00F4176D" w:rsidRPr="00E067D7" w:rsidRDefault="00F4176D" w:rsidP="00617B01">
                              <w:pPr>
                                <w:rPr>
                                  <w:sz w:val="16"/>
                                  <w:szCs w:val="16"/>
                                </w:rPr>
                              </w:pPr>
                              <w:r w:rsidRPr="00E067D7">
                                <w:rPr>
                                  <w:sz w:val="16"/>
                                  <w:szCs w:val="16"/>
                                </w:rPr>
                                <w:t>Ис</w:t>
                              </w:r>
                              <w:r>
                                <w:rPr>
                                  <w:sz w:val="16"/>
                                  <w:szCs w:val="16"/>
                                </w:rPr>
                                <w:t xml:space="preserve">ключаются для пациентов рандодомизации </w:t>
                              </w:r>
                              <w:proofErr w:type="gramStart"/>
                              <w:r>
                                <w:rPr>
                                  <w:sz w:val="16"/>
                                  <w:szCs w:val="16"/>
                                </w:rPr>
                                <w:t>Р</w:t>
                              </w:r>
                              <w:proofErr w:type="gramEnd"/>
                              <w:r>
                                <w:rPr>
                                  <w:sz w:val="16"/>
                                  <w:szCs w:val="16"/>
                                </w:rPr>
                                <w:t xml:space="preserve"> (ветвь Р1)</w:t>
                              </w:r>
                            </w:p>
                          </w:txbxContent>
                        </wps:txbx>
                        <wps:bodyPr rot="0" vert="horz" wrap="square" lIns="0" tIns="0" rIns="0" bIns="0" anchor="t" anchorCtr="0" upright="1">
                          <a:spAutoFit/>
                        </wps:bodyPr>
                      </wps:wsp>
                      <wps:wsp>
                        <wps:cNvPr id="6419" name="Rectangle 4346"/>
                        <wps:cNvSpPr>
                          <a:spLocks noChangeArrowheads="1"/>
                        </wps:cNvSpPr>
                        <wps:spPr bwMode="auto">
                          <a:xfrm>
                            <a:off x="2366" y="4863"/>
                            <a:ext cx="56"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59629" w14:textId="77777777" w:rsidR="00F4176D" w:rsidRDefault="00F4176D" w:rsidP="00617B01">
                              <w:r>
                                <w:rPr>
                                  <w:rFonts w:ascii="Arial" w:hAnsi="Arial" w:cs="Arial"/>
                                  <w:color w:val="000000"/>
                                  <w:sz w:val="10"/>
                                  <w:szCs w:val="10"/>
                                  <w:lang w:val="en-US"/>
                                </w:rPr>
                                <w:t>1</w:t>
                              </w:r>
                            </w:p>
                          </w:txbxContent>
                        </wps:txbx>
                        <wps:bodyPr rot="0" vert="horz" wrap="square" lIns="0" tIns="0" rIns="0" bIns="0" anchor="t" anchorCtr="0" upright="1">
                          <a:spAutoFit/>
                        </wps:bodyPr>
                      </wps:wsp>
                      <wps:wsp>
                        <wps:cNvPr id="6420" name="Rectangle 4347"/>
                        <wps:cNvSpPr>
                          <a:spLocks noChangeArrowheads="1"/>
                        </wps:cNvSpPr>
                        <wps:spPr bwMode="auto">
                          <a:xfrm>
                            <a:off x="2418" y="478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BF5E" w14:textId="77777777" w:rsidR="00F4176D" w:rsidRPr="00E067D7" w:rsidRDefault="00F4176D" w:rsidP="00617B01"/>
                          </w:txbxContent>
                        </wps:txbx>
                        <wps:bodyPr rot="0" vert="horz" wrap="square" lIns="0" tIns="0" rIns="0" bIns="0" anchor="t" anchorCtr="0" upright="1">
                          <a:spAutoFit/>
                        </wps:bodyPr>
                      </wps:wsp>
                      <wps:wsp>
                        <wps:cNvPr id="6421" name="Rectangle 4348"/>
                        <wps:cNvSpPr>
                          <a:spLocks noChangeArrowheads="1"/>
                        </wps:cNvSpPr>
                        <wps:spPr bwMode="auto">
                          <a:xfrm>
                            <a:off x="173" y="4954"/>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E3BE6" w14:textId="77777777" w:rsidR="00F4176D" w:rsidRDefault="00F4176D" w:rsidP="00617B01">
                              <w:r>
                                <w:rPr>
                                  <w:rFonts w:ascii="Arial" w:hAnsi="Arial" w:cs="Arial"/>
                                  <w:color w:val="000000"/>
                                  <w:sz w:val="16"/>
                                  <w:szCs w:val="16"/>
                                  <w:lang w:val="en-US"/>
                                </w:rPr>
                                <w:t>*</w:t>
                              </w:r>
                            </w:p>
                          </w:txbxContent>
                        </wps:txbx>
                        <wps:bodyPr rot="0" vert="horz" wrap="square" lIns="0" tIns="0" rIns="0" bIns="0" anchor="t" anchorCtr="0" upright="1">
                          <a:spAutoFit/>
                        </wps:bodyPr>
                      </wps:wsp>
                      <wps:wsp>
                        <wps:cNvPr id="6422" name="Rectangle 4349"/>
                        <wps:cNvSpPr>
                          <a:spLocks noChangeArrowheads="1"/>
                        </wps:cNvSpPr>
                        <wps:spPr bwMode="auto">
                          <a:xfrm>
                            <a:off x="237" y="4976"/>
                            <a:ext cx="705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8ED62" w14:textId="77777777" w:rsidR="00F4176D" w:rsidRDefault="00F4176D" w:rsidP="00617B01">
                              <w:r>
                                <w:rPr>
                                  <w:rFonts w:ascii="Arial" w:hAnsi="Arial" w:cs="Arial"/>
                                  <w:color w:val="000000"/>
                                  <w:sz w:val="14"/>
                                  <w:szCs w:val="14"/>
                                </w:rPr>
                                <w:t>Дополнительные интратекальные введения в дни 19 и  26 для пациентов с инициальным поражением ЦНС</w:t>
                              </w:r>
                            </w:p>
                          </w:txbxContent>
                        </wps:txbx>
                        <wps:bodyPr rot="0" vert="horz" wrap="square" lIns="0" tIns="0" rIns="0" bIns="0" anchor="t" anchorCtr="0" upright="1">
                          <a:spAutoFit/>
                        </wps:bodyPr>
                      </wps:wsp>
                      <wps:wsp>
                        <wps:cNvPr id="6423" name="Rectangle 4350"/>
                        <wps:cNvSpPr>
                          <a:spLocks noChangeArrowheads="1"/>
                        </wps:cNvSpPr>
                        <wps:spPr bwMode="auto">
                          <a:xfrm>
                            <a:off x="1672"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3D085" w14:textId="77777777" w:rsidR="00F4176D" w:rsidRPr="00E067D7" w:rsidRDefault="00F4176D" w:rsidP="00617B01"/>
                          </w:txbxContent>
                        </wps:txbx>
                        <wps:bodyPr rot="0" vert="horz" wrap="square" lIns="0" tIns="0" rIns="0" bIns="0" anchor="t" anchorCtr="0" upright="1">
                          <a:spAutoFit/>
                        </wps:bodyPr>
                      </wps:wsp>
                      <wps:wsp>
                        <wps:cNvPr id="6424" name="Rectangle 4351"/>
                        <wps:cNvSpPr>
                          <a:spLocks noChangeArrowheads="1"/>
                        </wps:cNvSpPr>
                        <wps:spPr bwMode="auto">
                          <a:xfrm>
                            <a:off x="2007"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21B33" w14:textId="77777777" w:rsidR="00F4176D" w:rsidRPr="00E067D7" w:rsidRDefault="00F4176D" w:rsidP="00617B01"/>
                          </w:txbxContent>
                        </wps:txbx>
                        <wps:bodyPr rot="0" vert="horz" wrap="square" lIns="0" tIns="0" rIns="0" bIns="0" anchor="t" anchorCtr="0" upright="1">
                          <a:spAutoFit/>
                        </wps:bodyPr>
                      </wps:wsp>
                      <wps:wsp>
                        <wps:cNvPr id="6425" name="Rectangle 4352"/>
                        <wps:cNvSpPr>
                          <a:spLocks noChangeArrowheads="1"/>
                        </wps:cNvSpPr>
                        <wps:spPr bwMode="auto">
                          <a:xfrm>
                            <a:off x="2670"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23AF2" w14:textId="77777777" w:rsidR="00F4176D" w:rsidRPr="00E067D7" w:rsidRDefault="00F4176D" w:rsidP="00617B01"/>
                          </w:txbxContent>
                        </wps:txbx>
                        <wps:bodyPr rot="0" vert="horz" wrap="square" lIns="0" tIns="0" rIns="0" bIns="0" anchor="t" anchorCtr="0" upright="1">
                          <a:spAutoFit/>
                        </wps:bodyPr>
                      </wps:wsp>
                      <wps:wsp>
                        <wps:cNvPr id="6426" name="Rectangle 4353"/>
                        <wps:cNvSpPr>
                          <a:spLocks noChangeArrowheads="1"/>
                        </wps:cNvSpPr>
                        <wps:spPr bwMode="auto">
                          <a:xfrm>
                            <a:off x="2780"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4E57B" w14:textId="77777777" w:rsidR="00F4176D" w:rsidRPr="00E067D7" w:rsidRDefault="00F4176D" w:rsidP="00617B01"/>
                          </w:txbxContent>
                        </wps:txbx>
                        <wps:bodyPr rot="0" vert="horz" wrap="square" lIns="0" tIns="0" rIns="0" bIns="0" anchor="t" anchorCtr="0" upright="1">
                          <a:spAutoFit/>
                        </wps:bodyPr>
                      </wps:wsp>
                      <wps:wsp>
                        <wps:cNvPr id="6427" name="Rectangle 4354"/>
                        <wps:cNvSpPr>
                          <a:spLocks noChangeArrowheads="1"/>
                        </wps:cNvSpPr>
                        <wps:spPr bwMode="auto">
                          <a:xfrm>
                            <a:off x="3075" y="4976"/>
                            <a:ext cx="4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9D1EE"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spAutoFit/>
                        </wps:bodyPr>
                      </wps:wsp>
                      <wps:wsp>
                        <wps:cNvPr id="6428" name="Rectangle 4355"/>
                        <wps:cNvSpPr>
                          <a:spLocks noChangeArrowheads="1"/>
                        </wps:cNvSpPr>
                        <wps:spPr bwMode="auto">
                          <a:xfrm>
                            <a:off x="3121"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A15A6" w14:textId="77777777" w:rsidR="00F4176D" w:rsidRPr="00E067D7" w:rsidRDefault="00F4176D" w:rsidP="00617B01"/>
                          </w:txbxContent>
                        </wps:txbx>
                        <wps:bodyPr rot="0" vert="horz" wrap="square" lIns="0" tIns="0" rIns="0" bIns="0" anchor="t" anchorCtr="0" upright="1">
                          <a:spAutoFit/>
                        </wps:bodyPr>
                      </wps:wsp>
                      <wps:wsp>
                        <wps:cNvPr id="6429" name="Rectangle 4356"/>
                        <wps:cNvSpPr>
                          <a:spLocks noChangeArrowheads="1"/>
                        </wps:cNvSpPr>
                        <wps:spPr bwMode="auto">
                          <a:xfrm>
                            <a:off x="4181"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5EBC8" w14:textId="77777777" w:rsidR="00F4176D" w:rsidRPr="00E067D7" w:rsidRDefault="00F4176D" w:rsidP="00617B01"/>
                          </w:txbxContent>
                        </wps:txbx>
                        <wps:bodyPr rot="0" vert="horz" wrap="square" lIns="0" tIns="0" rIns="0" bIns="0" anchor="t" anchorCtr="0" upright="1">
                          <a:spAutoFit/>
                        </wps:bodyPr>
                      </wps:wsp>
                      <wps:wsp>
                        <wps:cNvPr id="6430" name="Rectangle 4357"/>
                        <wps:cNvSpPr>
                          <a:spLocks noChangeArrowheads="1"/>
                        </wps:cNvSpPr>
                        <wps:spPr bwMode="auto">
                          <a:xfrm>
                            <a:off x="4345"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5A30" w14:textId="77777777" w:rsidR="00F4176D" w:rsidRPr="00E067D7" w:rsidRDefault="00F4176D" w:rsidP="00617B01"/>
                          </w:txbxContent>
                        </wps:txbx>
                        <wps:bodyPr rot="0" vert="horz" wrap="square" lIns="0" tIns="0" rIns="0" bIns="0" anchor="t" anchorCtr="0" upright="1">
                          <a:spAutoFit/>
                        </wps:bodyPr>
                      </wps:wsp>
                      <wps:wsp>
                        <wps:cNvPr id="6431" name="Rectangle 4358"/>
                        <wps:cNvSpPr>
                          <a:spLocks noChangeArrowheads="1"/>
                        </wps:cNvSpPr>
                        <wps:spPr bwMode="auto">
                          <a:xfrm>
                            <a:off x="4961"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D8130" w14:textId="77777777" w:rsidR="00F4176D" w:rsidRDefault="00F4176D" w:rsidP="00617B01"/>
                          </w:txbxContent>
                        </wps:txbx>
                        <wps:bodyPr rot="0" vert="horz" wrap="square" lIns="0" tIns="0" rIns="0" bIns="0" anchor="t" anchorCtr="0" upright="1">
                          <a:spAutoFit/>
                        </wps:bodyPr>
                      </wps:wsp>
                      <wps:wsp>
                        <wps:cNvPr id="6432" name="Rectangle 4359"/>
                        <wps:cNvSpPr>
                          <a:spLocks noChangeArrowheads="1"/>
                        </wps:cNvSpPr>
                        <wps:spPr bwMode="auto">
                          <a:xfrm>
                            <a:off x="5117"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90A15" w14:textId="77777777" w:rsidR="00F4176D" w:rsidRPr="00E067D7" w:rsidRDefault="00F4176D" w:rsidP="00617B01"/>
                          </w:txbxContent>
                        </wps:txbx>
                        <wps:bodyPr rot="0" vert="horz" wrap="square" lIns="0" tIns="0" rIns="0" bIns="0" anchor="t" anchorCtr="0" upright="1">
                          <a:spAutoFit/>
                        </wps:bodyPr>
                      </wps:wsp>
                      <wps:wsp>
                        <wps:cNvPr id="6433" name="Rectangle 4360"/>
                        <wps:cNvSpPr>
                          <a:spLocks noChangeArrowheads="1"/>
                        </wps:cNvSpPr>
                        <wps:spPr bwMode="auto">
                          <a:xfrm>
                            <a:off x="5523"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B2708" w14:textId="77777777" w:rsidR="00F4176D" w:rsidRPr="00E067D7" w:rsidRDefault="00F4176D" w:rsidP="00617B01"/>
                          </w:txbxContent>
                        </wps:txbx>
                        <wps:bodyPr rot="0" vert="horz" wrap="square" lIns="0" tIns="0" rIns="0" bIns="0" anchor="t" anchorCtr="0" upright="1">
                          <a:spAutoFit/>
                        </wps:bodyPr>
                      </wps:wsp>
                      <wps:wsp>
                        <wps:cNvPr id="6434" name="Rectangle 4361"/>
                        <wps:cNvSpPr>
                          <a:spLocks noChangeArrowheads="1"/>
                        </wps:cNvSpPr>
                        <wps:spPr bwMode="auto">
                          <a:xfrm>
                            <a:off x="5672"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5F803" w14:textId="77777777" w:rsidR="00F4176D" w:rsidRPr="00E067D7" w:rsidRDefault="00F4176D" w:rsidP="00617B01"/>
                          </w:txbxContent>
                        </wps:txbx>
                        <wps:bodyPr rot="0" vert="horz" wrap="square" lIns="0" tIns="0" rIns="0" bIns="0" anchor="t" anchorCtr="0" upright="1">
                          <a:spAutoFit/>
                        </wps:bodyPr>
                      </wps:wsp>
                      <wps:wsp>
                        <wps:cNvPr id="6435" name="Rectangle 4362"/>
                        <wps:cNvSpPr>
                          <a:spLocks noChangeArrowheads="1"/>
                        </wps:cNvSpPr>
                        <wps:spPr bwMode="auto">
                          <a:xfrm>
                            <a:off x="6029"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8F9A2" w14:textId="77777777" w:rsidR="00F4176D" w:rsidRPr="00E067D7" w:rsidRDefault="00F4176D" w:rsidP="00617B01"/>
                          </w:txbxContent>
                        </wps:txbx>
                        <wps:bodyPr rot="0" vert="horz" wrap="square" lIns="0" tIns="0" rIns="0" bIns="0" anchor="t" anchorCtr="0" upright="1">
                          <a:spAutoFit/>
                        </wps:bodyPr>
                      </wps:wsp>
                      <wps:wsp>
                        <wps:cNvPr id="6436" name="Rectangle 4363"/>
                        <wps:cNvSpPr>
                          <a:spLocks noChangeArrowheads="1"/>
                        </wps:cNvSpPr>
                        <wps:spPr bwMode="auto">
                          <a:xfrm>
                            <a:off x="6582" y="497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9A787" w14:textId="77777777" w:rsidR="00F4176D" w:rsidRPr="00E067D7" w:rsidRDefault="00F4176D" w:rsidP="00617B01"/>
                          </w:txbxContent>
                        </wps:txbx>
                        <wps:bodyPr rot="0" vert="horz" wrap="square" lIns="0" tIns="0" rIns="0" bIns="0" anchor="t" anchorCtr="0" upright="1">
                          <a:spAutoFit/>
                        </wps:bodyPr>
                      </wps:wsp>
                      <wps:wsp>
                        <wps:cNvPr id="6437" name="Freeform 4364"/>
                        <wps:cNvSpPr>
                          <a:spLocks noEditPoints="1"/>
                        </wps:cNvSpPr>
                        <wps:spPr bwMode="auto">
                          <a:xfrm>
                            <a:off x="3440" y="3179"/>
                            <a:ext cx="71" cy="294"/>
                          </a:xfrm>
                          <a:custGeom>
                            <a:avLst/>
                            <a:gdLst>
                              <a:gd name="T0" fmla="*/ 47 w 71"/>
                              <a:gd name="T1" fmla="*/ 0 h 294"/>
                              <a:gd name="T2" fmla="*/ 47 w 71"/>
                              <a:gd name="T3" fmla="*/ 236 h 294"/>
                              <a:gd name="T4" fmla="*/ 24 w 71"/>
                              <a:gd name="T5" fmla="*/ 236 h 294"/>
                              <a:gd name="T6" fmla="*/ 24 w 71"/>
                              <a:gd name="T7" fmla="*/ 0 h 294"/>
                              <a:gd name="T8" fmla="*/ 47 w 71"/>
                              <a:gd name="T9" fmla="*/ 0 h 294"/>
                              <a:gd name="T10" fmla="*/ 71 w 71"/>
                              <a:gd name="T11" fmla="*/ 224 h 294"/>
                              <a:gd name="T12" fmla="*/ 36 w 71"/>
                              <a:gd name="T13" fmla="*/ 294 h 294"/>
                              <a:gd name="T14" fmla="*/ 0 w 71"/>
                              <a:gd name="T15" fmla="*/ 224 h 294"/>
                              <a:gd name="T16" fmla="*/ 71 w 71"/>
                              <a:gd name="T17" fmla="*/ 224 h 2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4">
                                <a:moveTo>
                                  <a:pt x="47" y="0"/>
                                </a:moveTo>
                                <a:lnTo>
                                  <a:pt x="47" y="236"/>
                                </a:lnTo>
                                <a:lnTo>
                                  <a:pt x="24" y="236"/>
                                </a:lnTo>
                                <a:lnTo>
                                  <a:pt x="24" y="0"/>
                                </a:lnTo>
                                <a:lnTo>
                                  <a:pt x="47" y="0"/>
                                </a:lnTo>
                                <a:close/>
                                <a:moveTo>
                                  <a:pt x="71" y="224"/>
                                </a:moveTo>
                                <a:lnTo>
                                  <a:pt x="36" y="294"/>
                                </a:lnTo>
                                <a:lnTo>
                                  <a:pt x="0" y="224"/>
                                </a:lnTo>
                                <a:lnTo>
                                  <a:pt x="71" y="224"/>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438" name="Freeform 4365"/>
                        <wps:cNvSpPr>
                          <a:spLocks noEditPoints="1"/>
                        </wps:cNvSpPr>
                        <wps:spPr bwMode="auto">
                          <a:xfrm>
                            <a:off x="4443" y="3179"/>
                            <a:ext cx="71" cy="294"/>
                          </a:xfrm>
                          <a:custGeom>
                            <a:avLst/>
                            <a:gdLst>
                              <a:gd name="T0" fmla="*/ 47 w 71"/>
                              <a:gd name="T1" fmla="*/ 0 h 294"/>
                              <a:gd name="T2" fmla="*/ 47 w 71"/>
                              <a:gd name="T3" fmla="*/ 236 h 294"/>
                              <a:gd name="T4" fmla="*/ 24 w 71"/>
                              <a:gd name="T5" fmla="*/ 236 h 294"/>
                              <a:gd name="T6" fmla="*/ 24 w 71"/>
                              <a:gd name="T7" fmla="*/ 0 h 294"/>
                              <a:gd name="T8" fmla="*/ 47 w 71"/>
                              <a:gd name="T9" fmla="*/ 0 h 294"/>
                              <a:gd name="T10" fmla="*/ 71 w 71"/>
                              <a:gd name="T11" fmla="*/ 224 h 294"/>
                              <a:gd name="T12" fmla="*/ 35 w 71"/>
                              <a:gd name="T13" fmla="*/ 294 h 294"/>
                              <a:gd name="T14" fmla="*/ 0 w 71"/>
                              <a:gd name="T15" fmla="*/ 224 h 294"/>
                              <a:gd name="T16" fmla="*/ 71 w 71"/>
                              <a:gd name="T17" fmla="*/ 224 h 2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4">
                                <a:moveTo>
                                  <a:pt x="47" y="0"/>
                                </a:moveTo>
                                <a:lnTo>
                                  <a:pt x="47" y="236"/>
                                </a:lnTo>
                                <a:lnTo>
                                  <a:pt x="24" y="236"/>
                                </a:lnTo>
                                <a:lnTo>
                                  <a:pt x="24" y="0"/>
                                </a:lnTo>
                                <a:lnTo>
                                  <a:pt x="47" y="0"/>
                                </a:lnTo>
                                <a:close/>
                                <a:moveTo>
                                  <a:pt x="71" y="224"/>
                                </a:moveTo>
                                <a:lnTo>
                                  <a:pt x="35" y="294"/>
                                </a:lnTo>
                                <a:lnTo>
                                  <a:pt x="0" y="224"/>
                                </a:lnTo>
                                <a:lnTo>
                                  <a:pt x="71" y="224"/>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439" name="Freeform 4366"/>
                        <wps:cNvSpPr>
                          <a:spLocks noEditPoints="1"/>
                        </wps:cNvSpPr>
                        <wps:spPr bwMode="auto">
                          <a:xfrm>
                            <a:off x="5071" y="3214"/>
                            <a:ext cx="71" cy="294"/>
                          </a:xfrm>
                          <a:custGeom>
                            <a:avLst/>
                            <a:gdLst>
                              <a:gd name="T0" fmla="*/ 47 w 71"/>
                              <a:gd name="T1" fmla="*/ 0 h 294"/>
                              <a:gd name="T2" fmla="*/ 47 w 71"/>
                              <a:gd name="T3" fmla="*/ 236 h 294"/>
                              <a:gd name="T4" fmla="*/ 24 w 71"/>
                              <a:gd name="T5" fmla="*/ 236 h 294"/>
                              <a:gd name="T6" fmla="*/ 24 w 71"/>
                              <a:gd name="T7" fmla="*/ 0 h 294"/>
                              <a:gd name="T8" fmla="*/ 47 w 71"/>
                              <a:gd name="T9" fmla="*/ 0 h 294"/>
                              <a:gd name="T10" fmla="*/ 71 w 71"/>
                              <a:gd name="T11" fmla="*/ 224 h 294"/>
                              <a:gd name="T12" fmla="*/ 35 w 71"/>
                              <a:gd name="T13" fmla="*/ 294 h 294"/>
                              <a:gd name="T14" fmla="*/ 0 w 71"/>
                              <a:gd name="T15" fmla="*/ 224 h 294"/>
                              <a:gd name="T16" fmla="*/ 71 w 71"/>
                              <a:gd name="T17" fmla="*/ 224 h 2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4">
                                <a:moveTo>
                                  <a:pt x="47" y="0"/>
                                </a:moveTo>
                                <a:lnTo>
                                  <a:pt x="47" y="236"/>
                                </a:lnTo>
                                <a:lnTo>
                                  <a:pt x="24" y="236"/>
                                </a:lnTo>
                                <a:lnTo>
                                  <a:pt x="24" y="0"/>
                                </a:lnTo>
                                <a:lnTo>
                                  <a:pt x="47" y="0"/>
                                </a:lnTo>
                                <a:close/>
                                <a:moveTo>
                                  <a:pt x="71" y="224"/>
                                </a:moveTo>
                                <a:lnTo>
                                  <a:pt x="35" y="294"/>
                                </a:lnTo>
                                <a:lnTo>
                                  <a:pt x="0" y="224"/>
                                </a:lnTo>
                                <a:lnTo>
                                  <a:pt x="71" y="224"/>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440" name="Freeform 4367"/>
                        <wps:cNvSpPr>
                          <a:spLocks noEditPoints="1"/>
                        </wps:cNvSpPr>
                        <wps:spPr bwMode="auto">
                          <a:xfrm>
                            <a:off x="5704" y="3214"/>
                            <a:ext cx="70" cy="294"/>
                          </a:xfrm>
                          <a:custGeom>
                            <a:avLst/>
                            <a:gdLst>
                              <a:gd name="T0" fmla="*/ 46 w 70"/>
                              <a:gd name="T1" fmla="*/ 0 h 294"/>
                              <a:gd name="T2" fmla="*/ 46 w 70"/>
                              <a:gd name="T3" fmla="*/ 236 h 294"/>
                              <a:gd name="T4" fmla="*/ 23 w 70"/>
                              <a:gd name="T5" fmla="*/ 236 h 294"/>
                              <a:gd name="T6" fmla="*/ 23 w 70"/>
                              <a:gd name="T7" fmla="*/ 0 h 294"/>
                              <a:gd name="T8" fmla="*/ 46 w 70"/>
                              <a:gd name="T9" fmla="*/ 0 h 294"/>
                              <a:gd name="T10" fmla="*/ 70 w 70"/>
                              <a:gd name="T11" fmla="*/ 224 h 294"/>
                              <a:gd name="T12" fmla="*/ 35 w 70"/>
                              <a:gd name="T13" fmla="*/ 294 h 294"/>
                              <a:gd name="T14" fmla="*/ 0 w 70"/>
                              <a:gd name="T15" fmla="*/ 224 h 294"/>
                              <a:gd name="T16" fmla="*/ 70 w 70"/>
                              <a:gd name="T17" fmla="*/ 224 h 2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94">
                                <a:moveTo>
                                  <a:pt x="46" y="0"/>
                                </a:moveTo>
                                <a:lnTo>
                                  <a:pt x="46" y="236"/>
                                </a:lnTo>
                                <a:lnTo>
                                  <a:pt x="23" y="236"/>
                                </a:lnTo>
                                <a:lnTo>
                                  <a:pt x="23" y="0"/>
                                </a:lnTo>
                                <a:lnTo>
                                  <a:pt x="46" y="0"/>
                                </a:lnTo>
                                <a:close/>
                                <a:moveTo>
                                  <a:pt x="70" y="224"/>
                                </a:moveTo>
                                <a:lnTo>
                                  <a:pt x="35" y="294"/>
                                </a:lnTo>
                                <a:lnTo>
                                  <a:pt x="0" y="224"/>
                                </a:lnTo>
                                <a:lnTo>
                                  <a:pt x="70" y="224"/>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441" name="Freeform 4368"/>
                        <wps:cNvSpPr>
                          <a:spLocks noEditPoints="1"/>
                        </wps:cNvSpPr>
                        <wps:spPr bwMode="auto">
                          <a:xfrm>
                            <a:off x="6364" y="3179"/>
                            <a:ext cx="70" cy="294"/>
                          </a:xfrm>
                          <a:custGeom>
                            <a:avLst/>
                            <a:gdLst>
                              <a:gd name="T0" fmla="*/ 47 w 70"/>
                              <a:gd name="T1" fmla="*/ 0 h 294"/>
                              <a:gd name="T2" fmla="*/ 47 w 70"/>
                              <a:gd name="T3" fmla="*/ 236 h 294"/>
                              <a:gd name="T4" fmla="*/ 23 w 70"/>
                              <a:gd name="T5" fmla="*/ 236 h 294"/>
                              <a:gd name="T6" fmla="*/ 23 w 70"/>
                              <a:gd name="T7" fmla="*/ 0 h 294"/>
                              <a:gd name="T8" fmla="*/ 47 w 70"/>
                              <a:gd name="T9" fmla="*/ 0 h 294"/>
                              <a:gd name="T10" fmla="*/ 70 w 70"/>
                              <a:gd name="T11" fmla="*/ 224 h 294"/>
                              <a:gd name="T12" fmla="*/ 35 w 70"/>
                              <a:gd name="T13" fmla="*/ 294 h 294"/>
                              <a:gd name="T14" fmla="*/ 0 w 70"/>
                              <a:gd name="T15" fmla="*/ 224 h 294"/>
                              <a:gd name="T16" fmla="*/ 70 w 70"/>
                              <a:gd name="T17" fmla="*/ 224 h 29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94">
                                <a:moveTo>
                                  <a:pt x="47" y="0"/>
                                </a:moveTo>
                                <a:lnTo>
                                  <a:pt x="47" y="236"/>
                                </a:lnTo>
                                <a:lnTo>
                                  <a:pt x="23" y="236"/>
                                </a:lnTo>
                                <a:lnTo>
                                  <a:pt x="23" y="0"/>
                                </a:lnTo>
                                <a:lnTo>
                                  <a:pt x="47" y="0"/>
                                </a:lnTo>
                                <a:close/>
                                <a:moveTo>
                                  <a:pt x="70" y="224"/>
                                </a:moveTo>
                                <a:lnTo>
                                  <a:pt x="35" y="294"/>
                                </a:lnTo>
                                <a:lnTo>
                                  <a:pt x="0" y="224"/>
                                </a:lnTo>
                                <a:lnTo>
                                  <a:pt x="70" y="224"/>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g:grpSp>
                        <wpg:cNvPr id="6442" name="Group 4371"/>
                        <wpg:cNvGrpSpPr>
                          <a:grpSpLocks/>
                        </wpg:cNvGrpSpPr>
                        <wpg:grpSpPr bwMode="auto">
                          <a:xfrm>
                            <a:off x="3426" y="3868"/>
                            <a:ext cx="101" cy="99"/>
                            <a:chOff x="3426" y="3868"/>
                            <a:chExt cx="101" cy="99"/>
                          </a:xfrm>
                        </wpg:grpSpPr>
                        <wps:wsp>
                          <wps:cNvPr id="6443" name="Oval 4369"/>
                          <wps:cNvSpPr>
                            <a:spLocks noChangeArrowheads="1"/>
                          </wps:cNvSpPr>
                          <wps:spPr bwMode="auto">
                            <a:xfrm>
                              <a:off x="3426" y="3868"/>
                              <a:ext cx="101"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444" name="Oval 4370"/>
                          <wps:cNvSpPr>
                            <a:spLocks noChangeArrowheads="1"/>
                          </wps:cNvSpPr>
                          <wps:spPr bwMode="auto">
                            <a:xfrm>
                              <a:off x="3426" y="3868"/>
                              <a:ext cx="101"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45" name="Group 4374"/>
                        <wpg:cNvGrpSpPr>
                          <a:grpSpLocks/>
                        </wpg:cNvGrpSpPr>
                        <wpg:grpSpPr bwMode="auto">
                          <a:xfrm>
                            <a:off x="4708" y="3868"/>
                            <a:ext cx="100" cy="99"/>
                            <a:chOff x="4708" y="3868"/>
                            <a:chExt cx="100" cy="99"/>
                          </a:xfrm>
                        </wpg:grpSpPr>
                        <wps:wsp>
                          <wps:cNvPr id="6446" name="Oval 4372"/>
                          <wps:cNvSpPr>
                            <a:spLocks noChangeArrowheads="1"/>
                          </wps:cNvSpPr>
                          <wps:spPr bwMode="auto">
                            <a:xfrm>
                              <a:off x="4708" y="3868"/>
                              <a:ext cx="100"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447" name="Oval 4373"/>
                          <wps:cNvSpPr>
                            <a:spLocks noChangeArrowheads="1"/>
                          </wps:cNvSpPr>
                          <wps:spPr bwMode="auto">
                            <a:xfrm>
                              <a:off x="4708" y="3868"/>
                              <a:ext cx="100"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48" name="Group 4377"/>
                        <wpg:cNvGrpSpPr>
                          <a:grpSpLocks/>
                        </wpg:cNvGrpSpPr>
                        <wpg:grpSpPr bwMode="auto">
                          <a:xfrm>
                            <a:off x="6341" y="3868"/>
                            <a:ext cx="99" cy="99"/>
                            <a:chOff x="6341" y="3868"/>
                            <a:chExt cx="99" cy="99"/>
                          </a:xfrm>
                        </wpg:grpSpPr>
                        <wps:wsp>
                          <wps:cNvPr id="6449" name="Oval 4375"/>
                          <wps:cNvSpPr>
                            <a:spLocks noChangeArrowheads="1"/>
                          </wps:cNvSpPr>
                          <wps:spPr bwMode="auto">
                            <a:xfrm>
                              <a:off x="6341" y="3868"/>
                              <a:ext cx="99"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450" name="Oval 4376"/>
                          <wps:cNvSpPr>
                            <a:spLocks noChangeArrowheads="1"/>
                          </wps:cNvSpPr>
                          <wps:spPr bwMode="auto">
                            <a:xfrm>
                              <a:off x="6341" y="3868"/>
                              <a:ext cx="99"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451" name="Rectangle 4378"/>
                        <wps:cNvSpPr>
                          <a:spLocks noChangeArrowheads="1"/>
                        </wps:cNvSpPr>
                        <wps:spPr bwMode="auto">
                          <a:xfrm>
                            <a:off x="2992" y="3732"/>
                            <a:ext cx="30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5A710" w14:textId="77777777" w:rsidR="00F4176D" w:rsidRPr="00E067D7" w:rsidRDefault="00F4176D" w:rsidP="00617B01">
                              <w:r>
                                <w:rPr>
                                  <w:rFonts w:ascii="Arial" w:hAnsi="Arial" w:cs="Arial"/>
                                  <w:b/>
                                  <w:bCs/>
                                  <w:color w:val="000000"/>
                                  <w:sz w:val="14"/>
                                  <w:szCs w:val="14"/>
                                </w:rPr>
                                <w:t>КМП</w:t>
                              </w:r>
                            </w:p>
                          </w:txbxContent>
                        </wps:txbx>
                        <wps:bodyPr rot="0" vert="horz" wrap="square" lIns="0" tIns="0" rIns="0" bIns="0" anchor="t" anchorCtr="0" upright="1">
                          <a:spAutoFit/>
                        </wps:bodyPr>
                      </wps:wsp>
                      <wps:wsp>
                        <wps:cNvPr id="6452" name="Rectangle 4379"/>
                        <wps:cNvSpPr>
                          <a:spLocks noChangeArrowheads="1"/>
                        </wps:cNvSpPr>
                        <wps:spPr bwMode="auto">
                          <a:xfrm>
                            <a:off x="2992" y="3899"/>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D6F8C" w14:textId="77777777" w:rsidR="00F4176D" w:rsidRPr="00E067D7" w:rsidRDefault="00F4176D" w:rsidP="00617B01">
                              <w:r>
                                <w:rPr>
                                  <w:rFonts w:ascii="Arial" w:hAnsi="Arial" w:cs="Arial"/>
                                  <w:b/>
                                  <w:bCs/>
                                  <w:color w:val="000000"/>
                                  <w:sz w:val="14"/>
                                  <w:szCs w:val="14"/>
                                </w:rPr>
                                <w:t>МРБ</w:t>
                              </w:r>
                            </w:p>
                          </w:txbxContent>
                        </wps:txbx>
                        <wps:bodyPr rot="0" vert="horz" wrap="square" lIns="0" tIns="0" rIns="0" bIns="0" anchor="t" anchorCtr="0" upright="1">
                          <a:spAutoFit/>
                        </wps:bodyPr>
                      </wps:wsp>
                      <wps:wsp>
                        <wps:cNvPr id="6453" name="Rectangle 4380"/>
                        <wps:cNvSpPr>
                          <a:spLocks noChangeArrowheads="1"/>
                        </wps:cNvSpPr>
                        <wps:spPr bwMode="auto">
                          <a:xfrm>
                            <a:off x="4431" y="3613"/>
                            <a:ext cx="63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3E7AE" w14:textId="77777777" w:rsidR="00F4176D" w:rsidRDefault="00F4176D" w:rsidP="00617B01">
                              <w:r>
                                <w:rPr>
                                  <w:rFonts w:ascii="Arial" w:hAnsi="Arial" w:cs="Arial"/>
                                  <w:b/>
                                  <w:bCs/>
                                  <w:color w:val="000000"/>
                                  <w:sz w:val="14"/>
                                  <w:szCs w:val="14"/>
                                </w:rPr>
                                <w:t>МРБ д</w:t>
                              </w:r>
                              <w:r>
                                <w:rPr>
                                  <w:rFonts w:ascii="Arial" w:hAnsi="Arial" w:cs="Arial"/>
                                  <w:b/>
                                  <w:bCs/>
                                  <w:color w:val="000000"/>
                                  <w:sz w:val="14"/>
                                  <w:szCs w:val="14"/>
                                  <w:lang w:val="en-US"/>
                                </w:rPr>
                                <w:t xml:space="preserve"> 15</w:t>
                              </w:r>
                            </w:p>
                          </w:txbxContent>
                        </wps:txbx>
                        <wps:bodyPr rot="0" vert="horz" wrap="square" lIns="0" tIns="0" rIns="0" bIns="0" anchor="t" anchorCtr="0" upright="1">
                          <a:spAutoFit/>
                        </wps:bodyPr>
                      </wps:wsp>
                      <wps:wsp>
                        <wps:cNvPr id="6454" name="Rectangle 4381"/>
                        <wps:cNvSpPr>
                          <a:spLocks noChangeArrowheads="1"/>
                        </wps:cNvSpPr>
                        <wps:spPr bwMode="auto">
                          <a:xfrm>
                            <a:off x="6050" y="3613"/>
                            <a:ext cx="77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B62D7" w14:textId="77777777" w:rsidR="00F4176D" w:rsidRDefault="00F4176D" w:rsidP="00617B01">
                              <w:r>
                                <w:rPr>
                                  <w:rFonts w:ascii="Arial" w:hAnsi="Arial" w:cs="Arial"/>
                                  <w:b/>
                                  <w:bCs/>
                                  <w:color w:val="000000"/>
                                  <w:sz w:val="14"/>
                                  <w:szCs w:val="14"/>
                                </w:rPr>
                                <w:t>ПЦР-МРБ</w:t>
                              </w:r>
                              <w:r>
                                <w:rPr>
                                  <w:rFonts w:ascii="Arial" w:hAnsi="Arial" w:cs="Arial"/>
                                  <w:b/>
                                  <w:bCs/>
                                  <w:color w:val="000000"/>
                                  <w:sz w:val="14"/>
                                  <w:szCs w:val="14"/>
                                  <w:lang w:val="en-US"/>
                                </w:rPr>
                                <w:t xml:space="preserve"> 1</w:t>
                              </w:r>
                            </w:p>
                          </w:txbxContent>
                        </wps:txbx>
                        <wps:bodyPr rot="0" vert="horz" wrap="square" lIns="0" tIns="0" rIns="0" bIns="0" anchor="t" anchorCtr="0" upright="1">
                          <a:spAutoFit/>
                        </wps:bodyPr>
                      </wps:wsp>
                      <wps:wsp>
                        <wps:cNvPr id="6455" name="Rectangle 4382"/>
                        <wps:cNvSpPr>
                          <a:spLocks noChangeArrowheads="1"/>
                        </wps:cNvSpPr>
                        <wps:spPr bwMode="auto">
                          <a:xfrm>
                            <a:off x="6" y="6"/>
                            <a:ext cx="8432" cy="5314"/>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6" name="Rectangle 4383"/>
                        <wps:cNvSpPr>
                          <a:spLocks noChangeArrowheads="1"/>
                        </wps:cNvSpPr>
                        <wps:spPr bwMode="auto">
                          <a:xfrm>
                            <a:off x="4667" y="4353"/>
                            <a:ext cx="191" cy="196"/>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7" name="Rectangle 4384"/>
                        <wps:cNvSpPr>
                          <a:spLocks noChangeArrowheads="1"/>
                        </wps:cNvSpPr>
                        <wps:spPr bwMode="auto">
                          <a:xfrm>
                            <a:off x="4685" y="437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3E608"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spAutoFit/>
                        </wps:bodyPr>
                      </wps:wsp>
                      <wps:wsp>
                        <wps:cNvPr id="6458" name="Rectangle 4385"/>
                        <wps:cNvSpPr>
                          <a:spLocks noChangeArrowheads="1"/>
                        </wps:cNvSpPr>
                        <wps:spPr bwMode="auto">
                          <a:xfrm>
                            <a:off x="6297" y="4338"/>
                            <a:ext cx="190" cy="197"/>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9" name="Rectangle 4386"/>
                        <wps:cNvSpPr>
                          <a:spLocks noChangeArrowheads="1"/>
                        </wps:cNvSpPr>
                        <wps:spPr bwMode="auto">
                          <a:xfrm>
                            <a:off x="6315" y="4361"/>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78C80" w14:textId="77777777" w:rsidR="00F4176D" w:rsidRDefault="00F4176D" w:rsidP="00617B01">
                              <w:r>
                                <w:rPr>
                                  <w:rFonts w:ascii="Arial" w:hAnsi="Arial" w:cs="Arial"/>
                                  <w:b/>
                                  <w:bCs/>
                                  <w:color w:val="000000"/>
                                  <w:sz w:val="14"/>
                                  <w:szCs w:val="14"/>
                                  <w:lang w:val="en-US"/>
                                </w:rPr>
                                <w:t>33</w:t>
                              </w:r>
                            </w:p>
                          </w:txbxContent>
                        </wps:txbx>
                        <wps:bodyPr rot="0" vert="horz" wrap="square" lIns="0" tIns="0" rIns="0" bIns="0" anchor="t" anchorCtr="0" upright="1">
                          <a:spAutoFit/>
                        </wps:bodyPr>
                      </wps:wsp>
                      <wps:wsp>
                        <wps:cNvPr id="6460" name="Freeform 4387"/>
                        <wps:cNvSpPr>
                          <a:spLocks/>
                        </wps:cNvSpPr>
                        <wps:spPr bwMode="auto">
                          <a:xfrm>
                            <a:off x="3539" y="1077"/>
                            <a:ext cx="1216" cy="357"/>
                          </a:xfrm>
                          <a:custGeom>
                            <a:avLst/>
                            <a:gdLst>
                              <a:gd name="T0" fmla="*/ 105 w 6925"/>
                              <a:gd name="T1" fmla="*/ 62 h 2042"/>
                              <a:gd name="T2" fmla="*/ 107 w 6925"/>
                              <a:gd name="T3" fmla="*/ 62 h 2042"/>
                              <a:gd name="T4" fmla="*/ 108 w 6925"/>
                              <a:gd name="T5" fmla="*/ 62 h 2042"/>
                              <a:gd name="T6" fmla="*/ 214 w 6925"/>
                              <a:gd name="T7" fmla="*/ 62 h 2042"/>
                              <a:gd name="T8" fmla="*/ 107 w 6925"/>
                              <a:gd name="T9" fmla="*/ 0 h 2042"/>
                              <a:gd name="T10" fmla="*/ 0 w 6925"/>
                              <a:gd name="T11" fmla="*/ 62 h 2042"/>
                              <a:gd name="T12" fmla="*/ 105 w 6925"/>
                              <a:gd name="T13" fmla="*/ 62 h 20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925" h="2042">
                                <a:moveTo>
                                  <a:pt x="3416" y="2042"/>
                                </a:moveTo>
                                <a:cubicBezTo>
                                  <a:pt x="3416" y="2027"/>
                                  <a:pt x="3437" y="2015"/>
                                  <a:pt x="3462" y="2015"/>
                                </a:cubicBezTo>
                                <a:cubicBezTo>
                                  <a:pt x="3487" y="2015"/>
                                  <a:pt x="3508" y="2027"/>
                                  <a:pt x="3508" y="2042"/>
                                </a:cubicBezTo>
                                <a:lnTo>
                                  <a:pt x="6925" y="2042"/>
                                </a:lnTo>
                                <a:cubicBezTo>
                                  <a:pt x="6925" y="914"/>
                                  <a:pt x="5374" y="0"/>
                                  <a:pt x="3462" y="0"/>
                                </a:cubicBezTo>
                                <a:cubicBezTo>
                                  <a:pt x="1550" y="0"/>
                                  <a:pt x="0" y="914"/>
                                  <a:pt x="0" y="2042"/>
                                </a:cubicBezTo>
                                <a:lnTo>
                                  <a:pt x="3416" y="2042"/>
                                </a:lnTo>
                                <a:close/>
                              </a:path>
                            </a:pathLst>
                          </a:cu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1" name="Rectangle 4388"/>
                        <wps:cNvSpPr>
                          <a:spLocks noChangeArrowheads="1"/>
                        </wps:cNvSpPr>
                        <wps:spPr bwMode="auto">
                          <a:xfrm>
                            <a:off x="3539" y="1077"/>
                            <a:ext cx="613" cy="35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462" name="Group 4391"/>
                        <wpg:cNvGrpSpPr>
                          <a:grpSpLocks/>
                        </wpg:cNvGrpSpPr>
                        <wpg:grpSpPr bwMode="auto">
                          <a:xfrm>
                            <a:off x="5989" y="1256"/>
                            <a:ext cx="258" cy="178"/>
                            <a:chOff x="5989" y="1256"/>
                            <a:chExt cx="258" cy="178"/>
                          </a:xfrm>
                        </wpg:grpSpPr>
                        <wps:wsp>
                          <wps:cNvPr id="6463" name="Rectangle 4389"/>
                          <wps:cNvSpPr>
                            <a:spLocks noChangeArrowheads="1"/>
                          </wps:cNvSpPr>
                          <wps:spPr bwMode="auto">
                            <a:xfrm>
                              <a:off x="5989" y="1256"/>
                              <a:ext cx="258" cy="1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4" name="Rectangle 4390"/>
                          <wps:cNvSpPr>
                            <a:spLocks noChangeArrowheads="1"/>
                          </wps:cNvSpPr>
                          <wps:spPr bwMode="auto">
                            <a:xfrm>
                              <a:off x="5989" y="1256"/>
                              <a:ext cx="258" cy="178"/>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65" name="Group 4394"/>
                        <wpg:cNvGrpSpPr>
                          <a:grpSpLocks/>
                        </wpg:cNvGrpSpPr>
                        <wpg:grpSpPr bwMode="auto">
                          <a:xfrm>
                            <a:off x="6248" y="1345"/>
                            <a:ext cx="258" cy="89"/>
                            <a:chOff x="6248" y="1345"/>
                            <a:chExt cx="258" cy="89"/>
                          </a:xfrm>
                        </wpg:grpSpPr>
                        <wps:wsp>
                          <wps:cNvPr id="6466" name="Rectangle 4392"/>
                          <wps:cNvSpPr>
                            <a:spLocks noChangeArrowheads="1"/>
                          </wps:cNvSpPr>
                          <wps:spPr bwMode="auto">
                            <a:xfrm>
                              <a:off x="6248" y="1345"/>
                              <a:ext cx="258"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67" name="Rectangle 4393"/>
                          <wps:cNvSpPr>
                            <a:spLocks noChangeArrowheads="1"/>
                          </wps:cNvSpPr>
                          <wps:spPr bwMode="auto">
                            <a:xfrm>
                              <a:off x="6248" y="1345"/>
                              <a:ext cx="258"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68" name="Group 4397"/>
                        <wpg:cNvGrpSpPr>
                          <a:grpSpLocks/>
                        </wpg:cNvGrpSpPr>
                        <wpg:grpSpPr bwMode="auto">
                          <a:xfrm>
                            <a:off x="6508" y="1392"/>
                            <a:ext cx="257" cy="42"/>
                            <a:chOff x="6508" y="1392"/>
                            <a:chExt cx="257" cy="42"/>
                          </a:xfrm>
                        </wpg:grpSpPr>
                        <wps:wsp>
                          <wps:cNvPr id="6469" name="Rectangle 4395"/>
                          <wps:cNvSpPr>
                            <a:spLocks noChangeArrowheads="1"/>
                          </wps:cNvSpPr>
                          <wps:spPr bwMode="auto">
                            <a:xfrm>
                              <a:off x="6508" y="1392"/>
                              <a:ext cx="257"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0" name="Rectangle 4396"/>
                          <wps:cNvSpPr>
                            <a:spLocks noChangeArrowheads="1"/>
                          </wps:cNvSpPr>
                          <wps:spPr bwMode="auto">
                            <a:xfrm>
                              <a:off x="6508" y="1392"/>
                              <a:ext cx="257"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71" name="Group 4400"/>
                        <wpg:cNvGrpSpPr>
                          <a:grpSpLocks/>
                        </wpg:cNvGrpSpPr>
                        <wpg:grpSpPr bwMode="auto">
                          <a:xfrm>
                            <a:off x="4124" y="1077"/>
                            <a:ext cx="1865" cy="357"/>
                            <a:chOff x="4124" y="1077"/>
                            <a:chExt cx="1865" cy="357"/>
                          </a:xfrm>
                        </wpg:grpSpPr>
                        <wps:wsp>
                          <wps:cNvPr id="6472" name="Rectangle 4398"/>
                          <wps:cNvSpPr>
                            <a:spLocks noChangeArrowheads="1"/>
                          </wps:cNvSpPr>
                          <wps:spPr bwMode="auto">
                            <a:xfrm>
                              <a:off x="4124" y="1077"/>
                              <a:ext cx="1865"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3" name="Rectangle 4399"/>
                          <wps:cNvSpPr>
                            <a:spLocks noChangeArrowheads="1"/>
                          </wps:cNvSpPr>
                          <wps:spPr bwMode="auto">
                            <a:xfrm>
                              <a:off x="4124" y="1077"/>
                              <a:ext cx="1865" cy="35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74" name="Group 4403"/>
                        <wpg:cNvGrpSpPr>
                          <a:grpSpLocks/>
                        </wpg:cNvGrpSpPr>
                        <wpg:grpSpPr bwMode="auto">
                          <a:xfrm>
                            <a:off x="5989" y="1256"/>
                            <a:ext cx="258" cy="178"/>
                            <a:chOff x="5989" y="1256"/>
                            <a:chExt cx="258" cy="178"/>
                          </a:xfrm>
                        </wpg:grpSpPr>
                        <wps:wsp>
                          <wps:cNvPr id="6475" name="Rectangle 4401"/>
                          <wps:cNvSpPr>
                            <a:spLocks noChangeArrowheads="1"/>
                          </wps:cNvSpPr>
                          <wps:spPr bwMode="auto">
                            <a:xfrm>
                              <a:off x="5989" y="1256"/>
                              <a:ext cx="258" cy="1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6" name="Rectangle 4402"/>
                          <wps:cNvSpPr>
                            <a:spLocks noChangeArrowheads="1"/>
                          </wps:cNvSpPr>
                          <wps:spPr bwMode="auto">
                            <a:xfrm>
                              <a:off x="5989" y="1256"/>
                              <a:ext cx="258" cy="178"/>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77" name="Group 4406"/>
                        <wpg:cNvGrpSpPr>
                          <a:grpSpLocks/>
                        </wpg:cNvGrpSpPr>
                        <wpg:grpSpPr bwMode="auto">
                          <a:xfrm>
                            <a:off x="6248" y="1345"/>
                            <a:ext cx="258" cy="89"/>
                            <a:chOff x="6248" y="1345"/>
                            <a:chExt cx="258" cy="89"/>
                          </a:xfrm>
                        </wpg:grpSpPr>
                        <wps:wsp>
                          <wps:cNvPr id="6478" name="Rectangle 4404"/>
                          <wps:cNvSpPr>
                            <a:spLocks noChangeArrowheads="1"/>
                          </wps:cNvSpPr>
                          <wps:spPr bwMode="auto">
                            <a:xfrm>
                              <a:off x="6248" y="1345"/>
                              <a:ext cx="258"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9" name="Rectangle 4405"/>
                          <wps:cNvSpPr>
                            <a:spLocks noChangeArrowheads="1"/>
                          </wps:cNvSpPr>
                          <wps:spPr bwMode="auto">
                            <a:xfrm>
                              <a:off x="6248" y="1345"/>
                              <a:ext cx="258"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80" name="Group 4409"/>
                        <wpg:cNvGrpSpPr>
                          <a:grpSpLocks/>
                        </wpg:cNvGrpSpPr>
                        <wpg:grpSpPr bwMode="auto">
                          <a:xfrm>
                            <a:off x="6508" y="1392"/>
                            <a:ext cx="257" cy="42"/>
                            <a:chOff x="6508" y="1392"/>
                            <a:chExt cx="257" cy="42"/>
                          </a:xfrm>
                        </wpg:grpSpPr>
                        <wps:wsp>
                          <wps:cNvPr id="6481" name="Rectangle 4407"/>
                          <wps:cNvSpPr>
                            <a:spLocks noChangeArrowheads="1"/>
                          </wps:cNvSpPr>
                          <wps:spPr bwMode="auto">
                            <a:xfrm>
                              <a:off x="6508" y="1392"/>
                              <a:ext cx="257"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2" name="Rectangle 4408"/>
                          <wps:cNvSpPr>
                            <a:spLocks noChangeArrowheads="1"/>
                          </wps:cNvSpPr>
                          <wps:spPr bwMode="auto">
                            <a:xfrm>
                              <a:off x="6508" y="1392"/>
                              <a:ext cx="257"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83" name="Group 4412"/>
                        <wpg:cNvGrpSpPr>
                          <a:grpSpLocks/>
                        </wpg:cNvGrpSpPr>
                        <wpg:grpSpPr bwMode="auto">
                          <a:xfrm>
                            <a:off x="4124" y="1077"/>
                            <a:ext cx="1865" cy="357"/>
                            <a:chOff x="4124" y="1077"/>
                            <a:chExt cx="1865" cy="357"/>
                          </a:xfrm>
                        </wpg:grpSpPr>
                        <wps:wsp>
                          <wps:cNvPr id="6484" name="Rectangle 4410"/>
                          <wps:cNvSpPr>
                            <a:spLocks noChangeArrowheads="1"/>
                          </wps:cNvSpPr>
                          <wps:spPr bwMode="auto">
                            <a:xfrm>
                              <a:off x="4124" y="1077"/>
                              <a:ext cx="1865" cy="3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85" name="Rectangle 4411"/>
                          <wps:cNvSpPr>
                            <a:spLocks noChangeArrowheads="1"/>
                          </wps:cNvSpPr>
                          <wps:spPr bwMode="auto">
                            <a:xfrm>
                              <a:off x="4124" y="1077"/>
                              <a:ext cx="1865" cy="35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486" name="Line 4413"/>
                        <wps:cNvCnPr/>
                        <wps:spPr bwMode="auto">
                          <a:xfrm>
                            <a:off x="4114" y="4031"/>
                            <a:ext cx="1" cy="27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87" name="Line 4414"/>
                        <wps:cNvCnPr/>
                        <wps:spPr bwMode="auto">
                          <a:xfrm>
                            <a:off x="4751" y="4031"/>
                            <a:ext cx="1" cy="27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88" name="Line 4415"/>
                        <wps:cNvCnPr/>
                        <wps:spPr bwMode="auto">
                          <a:xfrm>
                            <a:off x="5388" y="4031"/>
                            <a:ext cx="1" cy="27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89" name="Line 4416"/>
                        <wps:cNvCnPr/>
                        <wps:spPr bwMode="auto">
                          <a:xfrm>
                            <a:off x="6023" y="4031"/>
                            <a:ext cx="1" cy="27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0" name="Line 4417"/>
                        <wps:cNvCnPr/>
                        <wps:spPr bwMode="auto">
                          <a:xfrm>
                            <a:off x="4478" y="4050"/>
                            <a:ext cx="1" cy="13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1" name="Line 4418"/>
                        <wps:cNvCnPr/>
                        <wps:spPr bwMode="auto">
                          <a:xfrm>
                            <a:off x="5114" y="4050"/>
                            <a:ext cx="1" cy="13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2" name="Line 4419"/>
                        <wps:cNvCnPr/>
                        <wps:spPr bwMode="auto">
                          <a:xfrm>
                            <a:off x="5750" y="4050"/>
                            <a:ext cx="1" cy="13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3" name="Line 4420"/>
                        <wps:cNvCnPr/>
                        <wps:spPr bwMode="auto">
                          <a:xfrm>
                            <a:off x="4297"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4" name="Line 4421"/>
                        <wps:cNvCnPr/>
                        <wps:spPr bwMode="auto">
                          <a:xfrm>
                            <a:off x="4569"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5" name="Line 4422"/>
                        <wps:cNvCnPr/>
                        <wps:spPr bwMode="auto">
                          <a:xfrm>
                            <a:off x="4388"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6" name="Line 4423"/>
                        <wps:cNvCnPr/>
                        <wps:spPr bwMode="auto">
                          <a:xfrm>
                            <a:off x="4660"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7" name="Line 4424"/>
                        <wps:cNvCnPr/>
                        <wps:spPr bwMode="auto">
                          <a:xfrm>
                            <a:off x="4206"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8" name="Line 4425"/>
                        <wps:cNvCnPr/>
                        <wps:spPr bwMode="auto">
                          <a:xfrm>
                            <a:off x="4932"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499" name="Line 4426"/>
                        <wps:cNvCnPr/>
                        <wps:spPr bwMode="auto">
                          <a:xfrm>
                            <a:off x="4841"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0" name="Line 4427"/>
                        <wps:cNvCnPr/>
                        <wps:spPr bwMode="auto">
                          <a:xfrm>
                            <a:off x="5205"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1" name="Line 4428"/>
                        <wps:cNvCnPr/>
                        <wps:spPr bwMode="auto">
                          <a:xfrm>
                            <a:off x="5023"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2" name="Line 4429"/>
                        <wps:cNvCnPr/>
                        <wps:spPr bwMode="auto">
                          <a:xfrm>
                            <a:off x="5660"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3" name="Line 4430"/>
                        <wps:cNvCnPr/>
                        <wps:spPr bwMode="auto">
                          <a:xfrm>
                            <a:off x="5478"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4" name="Line 4431"/>
                        <wps:cNvCnPr/>
                        <wps:spPr bwMode="auto">
                          <a:xfrm>
                            <a:off x="6297" y="4110"/>
                            <a:ext cx="1" cy="6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5" name="Line 4432"/>
                        <wps:cNvCnPr/>
                        <wps:spPr bwMode="auto">
                          <a:xfrm>
                            <a:off x="6204" y="4110"/>
                            <a:ext cx="1" cy="6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6" name="Line 4433"/>
                        <wps:cNvCnPr/>
                        <wps:spPr bwMode="auto">
                          <a:xfrm>
                            <a:off x="3932"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7" name="Line 4434"/>
                        <wps:cNvCnPr/>
                        <wps:spPr bwMode="auto">
                          <a:xfrm>
                            <a:off x="4023"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8" name="Line 4435"/>
                        <wps:cNvCnPr/>
                        <wps:spPr bwMode="auto">
                          <a:xfrm>
                            <a:off x="3842"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09" name="Line 4436"/>
                        <wps:cNvCnPr/>
                        <wps:spPr bwMode="auto">
                          <a:xfrm>
                            <a:off x="3660"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0" name="Line 4437"/>
                        <wps:cNvCnPr/>
                        <wps:spPr bwMode="auto">
                          <a:xfrm>
                            <a:off x="3751"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1" name="Line 4438"/>
                        <wps:cNvCnPr/>
                        <wps:spPr bwMode="auto">
                          <a:xfrm>
                            <a:off x="3479" y="4031"/>
                            <a:ext cx="1" cy="27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2" name="Line 4439"/>
                        <wps:cNvCnPr/>
                        <wps:spPr bwMode="auto">
                          <a:xfrm>
                            <a:off x="5932" y="4110"/>
                            <a:ext cx="1" cy="6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3" name="Line 4440"/>
                        <wps:cNvCnPr/>
                        <wps:spPr bwMode="auto">
                          <a:xfrm>
                            <a:off x="3569"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4" name="Line 4441"/>
                        <wps:cNvCnPr/>
                        <wps:spPr bwMode="auto">
                          <a:xfrm>
                            <a:off x="6389" y="4079"/>
                            <a:ext cx="1" cy="201"/>
                          </a:xfrm>
                          <a:prstGeom prst="line">
                            <a:avLst/>
                          </a:prstGeom>
                          <a:noFill/>
                          <a:ln w="20">
                            <a:solidFill>
                              <a:srgbClr val="000000"/>
                            </a:solidFill>
                            <a:round/>
                            <a:headEnd/>
                            <a:tailEnd/>
                          </a:ln>
                          <a:extLst>
                            <a:ext uri="{909E8E84-426E-40DD-AFC4-6F175D3DCCD1}">
                              <a14:hiddenFill xmlns:a14="http://schemas.microsoft.com/office/drawing/2010/main">
                                <a:noFill/>
                              </a14:hiddenFill>
                            </a:ext>
                          </a:extLst>
                        </wps:spPr>
                        <wps:bodyPr/>
                      </wps:wsp>
                      <wps:wsp>
                        <wps:cNvPr id="6515" name="Line 4442"/>
                        <wps:cNvCnPr/>
                        <wps:spPr bwMode="auto">
                          <a:xfrm>
                            <a:off x="5569"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6" name="Line 4443"/>
                        <wps:cNvCnPr/>
                        <wps:spPr bwMode="auto">
                          <a:xfrm>
                            <a:off x="5295" y="4109"/>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17" name="Rectangle 4444"/>
                        <wps:cNvSpPr>
                          <a:spLocks noChangeArrowheads="1"/>
                        </wps:cNvSpPr>
                        <wps:spPr bwMode="auto">
                          <a:xfrm>
                            <a:off x="5464" y="2103"/>
                            <a:ext cx="8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B9A88" w14:textId="77777777" w:rsidR="00F4176D" w:rsidRDefault="00F4176D" w:rsidP="00617B01">
                              <w:r>
                                <w:rPr>
                                  <w:b/>
                                  <w:bCs/>
                                  <w:color w:val="000000"/>
                                  <w:sz w:val="16"/>
                                  <w:szCs w:val="16"/>
                                  <w:lang w:val="en-US"/>
                                </w:rPr>
                                <w:t>#</w:t>
                              </w:r>
                            </w:p>
                          </w:txbxContent>
                        </wps:txbx>
                        <wps:bodyPr rot="0" vert="horz" wrap="square" lIns="0" tIns="0" rIns="0" bIns="0" anchor="t" anchorCtr="0" upright="1">
                          <a:spAutoFit/>
                        </wps:bodyPr>
                      </wps:wsp>
                      <wps:wsp>
                        <wps:cNvPr id="6518" name="Rectangle 4445"/>
                        <wps:cNvSpPr>
                          <a:spLocks noChangeArrowheads="1"/>
                        </wps:cNvSpPr>
                        <wps:spPr bwMode="auto">
                          <a:xfrm>
                            <a:off x="6088" y="2115"/>
                            <a:ext cx="8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467A8" w14:textId="77777777" w:rsidR="00F4176D" w:rsidRDefault="00F4176D" w:rsidP="00617B01">
                              <w:r>
                                <w:rPr>
                                  <w:b/>
                                  <w:bCs/>
                                  <w:color w:val="000000"/>
                                  <w:sz w:val="16"/>
                                  <w:szCs w:val="16"/>
                                  <w:lang w:val="en-US"/>
                                </w:rPr>
                                <w:t>#</w:t>
                              </w:r>
                            </w:p>
                          </w:txbxContent>
                        </wps:txbx>
                        <wps:bodyPr rot="0" vert="horz" wrap="square" lIns="0" tIns="0" rIns="0" bIns="0" anchor="t" anchorCtr="0" upright="1">
                          <a:spAutoFit/>
                        </wps:bodyPr>
                      </wps:wsp>
                      <wps:wsp>
                        <wps:cNvPr id="6519" name="Line 4446"/>
                        <wps:cNvCnPr/>
                        <wps:spPr bwMode="auto">
                          <a:xfrm>
                            <a:off x="5841" y="4110"/>
                            <a:ext cx="1" cy="6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20" name="Line 4447"/>
                        <wps:cNvCnPr/>
                        <wps:spPr bwMode="auto">
                          <a:xfrm>
                            <a:off x="6114" y="4110"/>
                            <a:ext cx="1" cy="6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521" name="Line 4448"/>
                        <wps:cNvCnPr/>
                        <wps:spPr bwMode="auto">
                          <a:xfrm>
                            <a:off x="3484" y="4174"/>
                            <a:ext cx="2905"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271" o:spid="_x0000_s1028" style="width:487.8pt;height:267pt;mso-position-horizontal-relative:char;mso-position-vertical-relative:line" coordsize="8460,5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">
                <o:lock v:ext="edit" aspectratio="t"/>
                <v:rect id="AutoShape 4270" o:spid="_x0000_s1029" style="position:absolute;width:8460;height:5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UgesYA&#10;AADdAAAADwAAAGRycy9kb3ducmV2LnhtbESP3WrCQBSE7wu+w3IEb4putCISXUWE0lAKYvy5PmSP&#10;STB7Nma3Sfr23ULBy2FmvmHW295UoqXGlZYVTCcRCOLM6pJzBefT+3gJwnlkjZVlUvBDDrabwcsa&#10;Y207PlKb+lwECLsYFRTe17GULivIoJvYmjh4N9sY9EE2udQNdgFuKjmLooU0WHJYKLCmfUHZPf02&#10;Crrs0F5PXx/y8HpNLD+Sxz69fCo1Gva7FQhPvX+G/9uJVrB4m8/h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UgesYAAADdAAAADwAAAAAAAAAAAAAAAACYAgAAZHJz&#10;L2Rvd25yZXYueG1sUEsFBgAAAAAEAAQA9QAAAIsDAAAAAA==&#10;" filled="f" stroked="f">
                  <o:lock v:ext="edit" aspectratio="t" text="t"/>
                </v:rect>
                <v:rect id="Rectangle 4272" o:spid="_x0000_s1030" style="position:absolute;left:2546;top:186;width:115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zQNscA&#10;AADdAAAADwAAAGRycy9kb3ducmV2LnhtbESPQWvCQBSE74X+h+UVequbWisasxGxLXrUKKi3R/aZ&#10;hGbfhuzWRH99Vyj0OMzMN0wy700tLtS6yrKC10EEgji3uuJCwX739TIB4TyyxtoyKbiSg3n6+JBg&#10;rG3HW7pkvhABwi5GBaX3TSyly0sy6Aa2IQ7e2bYGfZBtIXWLXYCbWg6jaCwNVhwWSmxoWVL+nf0Y&#10;BatJsziu7a0r6s/T6rA5TD92U6/U81O/mIHw1Pv/8F97rRWM30b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c0DbHAAAA3QAAAA8AAAAAAAAAAAAAAAAAmAIAAGRy&#10;cy9kb3ducmV2LnhtbFBLBQYAAAAABAAEAPUAAACMAwAAAAA=&#10;" filled="f" stroked="f">
                  <v:textbox inset="0,0,0,0">
                    <w:txbxContent>
                      <w:p w14:paraId="7336AE81" w14:textId="77777777" w:rsidR="00F4176D" w:rsidRPr="009A6E7F" w:rsidRDefault="00F4176D" w:rsidP="00617B01">
                        <w:pPr>
                          <w:rPr>
                            <w:b/>
                          </w:rPr>
                        </w:pPr>
                        <w:r w:rsidRPr="009A6E7F">
                          <w:rPr>
                            <w:b/>
                          </w:rPr>
                          <w:t>Протокол</w:t>
                        </w:r>
                      </w:p>
                    </w:txbxContent>
                  </v:textbox>
                </v:rect>
                <v:rect id="Rectangle 4273" o:spid="_x0000_s1031" style="position:absolute;left:3749;top:186;width:604;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EjxccA&#10;AADdAAAADwAAAGRycy9kb3ducmV2LnhtbESPT2vCQBTE74V+h+UVeim68Q8hpq5SBKEHQYw91Nsj&#10;+8ymzb4N2a1J++m7guBxmJnfMMv1YBtxoc7XjhVMxgkI4tLpmisFH8ftKAPhA7LGxjEp+CUP69Xj&#10;wxJz7Xo+0KUIlYgQ9jkqMCG0uZS+NGTRj11LHL2z6yyGKLtK6g77CLeNnCZJKi3WHBcMtrQxVH4X&#10;P1bBdv9ZE//Jw8si691XOT0VZtcq9fw0vL2CCDSEe/jWftcK0tk8heub+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RI8XHAAAA3QAAAA8AAAAAAAAAAAAAAAAAmAIAAGRy&#10;cy9kb3ducmV2LnhtbFBLBQYAAAAABAAEAPUAAACMAwAAAAA=&#10;" filled="f" stroked="f">
                  <v:textbox style="mso-fit-shape-to-text:t" inset="0,0,0,0">
                    <w:txbxContent>
                      <w:p w14:paraId="6458D064" w14:textId="77777777" w:rsidR="00F4176D" w:rsidRDefault="00F4176D" w:rsidP="00617B01">
                        <w:r>
                          <w:rPr>
                            <w:rFonts w:ascii="Arial" w:hAnsi="Arial" w:cs="Arial"/>
                            <w:b/>
                            <w:bCs/>
                            <w:color w:val="000000"/>
                            <w:lang w:val="en-US"/>
                          </w:rPr>
                          <w:t xml:space="preserve">IA/IA' </w:t>
                        </w:r>
                      </w:p>
                    </w:txbxContent>
                  </v:textbox>
                </v:rect>
                <v:rect id="Rectangle 4274" o:spid="_x0000_s1032" style="position:absolute;left:4400;top:186;width:44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2GXscA&#10;AADdAAAADwAAAGRycy9kb3ducmV2LnhtbESPQWvCQBSE7wX/w/KEXopu1BI1uooUhB4KxdSD3h7Z&#10;ZzZt9m3Ibk3sr+8WhB6HmfmGWW97W4srtb5yrGAyTkAQF05XXCo4fuxHCxA+IGusHZOCG3nYbgYP&#10;a8y06/hA1zyUIkLYZ6jAhNBkUvrCkEU/dg1x9C6utRiibEupW+wi3NZymiSptFhxXDDY0Iuh4iv/&#10;tgr276eK+EcenpaLzn0W03Nu3hqlHof9bgUiUB/+w/f2q1aQzp7n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dhl7HAAAA3QAAAA8AAAAAAAAAAAAAAAAAmAIAAGRy&#10;cy9kb3ducmV2LnhtbFBLBQYAAAAABAAEAPUAAACMAwAAAAA=&#10;" filled="f" stroked="f">
                  <v:textbox style="mso-fit-shape-to-text:t" inset="0,0,0,0">
                    <w:txbxContent>
                      <w:p w14:paraId="268EF420" w14:textId="77777777" w:rsidR="00F4176D" w:rsidRPr="009A6E7F" w:rsidRDefault="00F4176D" w:rsidP="00617B01">
                        <w:r>
                          <w:rPr>
                            <w:rFonts w:ascii="Arial" w:hAnsi="Arial" w:cs="Arial"/>
                            <w:b/>
                            <w:bCs/>
                            <w:color w:val="000000"/>
                          </w:rPr>
                          <w:t>для</w:t>
                        </w:r>
                      </w:p>
                    </w:txbxContent>
                  </v:textbox>
                </v:rect>
                <v:rect id="Rectangle 4275" o:spid="_x0000_s1033" style="position:absolute;left:4976;top:190;width:67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SLMMA&#10;AADdAAAADwAAAGRycy9kb3ducmV2LnhtbERPz2vCMBS+C/sfwhvsIpqqQ7QaRQRhh4HY7aC3R/Ns&#10;qs1LaaLt/OvNYeDx4/u9XHe2EndqfOlYwWiYgCDOnS65UPD7sxvMQPiArLFyTAr+yMN69dZbYqpd&#10;ywe6Z6EQMYR9igpMCHUqpc8NWfRDVxNH7uwaiyHCppC6wTaG20qOk2QqLZYcGwzWtDWUX7ObVbDb&#10;H0vihzz057PWXfLxKTPftVIf791mASJQF17if/eXVjCdfMa5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ISLMMAAADdAAAADwAAAAAAAAAAAAAAAACYAgAAZHJzL2Rv&#10;d25yZXYueG1sUEsFBgAAAAAEAAQA9QAAAIgDAAAAAA==&#10;" filled="f" stroked="f">
                  <v:textbox style="mso-fit-shape-to-text:t" inset="0,0,0,0">
                    <w:txbxContent>
                      <w:p w14:paraId="66AD0259" w14:textId="77777777" w:rsidR="00F4176D" w:rsidRPr="009A6E7F" w:rsidRDefault="00F4176D" w:rsidP="00617B01">
                        <w:r>
                          <w:rPr>
                            <w:rFonts w:ascii="Arial" w:hAnsi="Arial" w:cs="Arial"/>
                            <w:b/>
                            <w:bCs/>
                            <w:color w:val="000000"/>
                          </w:rPr>
                          <w:t>пре-В</w:t>
                        </w:r>
                      </w:p>
                    </w:txbxContent>
                  </v:textbox>
                </v:rect>
                <v:rect id="Rectangle 4276" o:spid="_x0000_s1034" style="position:absolute;left:5090;top:18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63t8cA&#10;AADdAAAADwAAAGRycy9kb3ducmV2LnhtbESPQWvCQBSE70L/w/IKXqRuqiIas5FSEHoQimkP9fbI&#10;PrOx2bchu5q0v75bEDwOM/MNk20H24grdb52rOB5moAgLp2uuVLw+bF7WoHwAVlj45gU/JCHbf4w&#10;yjDVrucDXYtQiQhhn6ICE0KbSulLQxb91LXE0Tu5zmKIsquk7rCPcNvIWZIspcWa44LBll4Nld/F&#10;xSrYvX/VxL/yMFmvencuZ8fC7Fulxo/DywZEoCHcw7f2m1awnC/W8P8m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Ot7fHAAAA3QAAAA8AAAAAAAAAAAAAAAAAmAIAAGRy&#10;cy9kb3ducmV2LnhtbFBLBQYAAAAABAAEAPUAAACMAwAAAAA=&#10;" filled="f" stroked="f">
                  <v:textbox style="mso-fit-shape-to-text:t" inset="0,0,0,0">
                    <w:txbxContent>
                      <w:p w14:paraId="2E40BD90" w14:textId="77777777" w:rsidR="00F4176D" w:rsidRDefault="00F4176D" w:rsidP="00617B01"/>
                    </w:txbxContent>
                  </v:textbox>
                </v:rect>
                <v:rect id="Rectangle 4277" o:spid="_x0000_s1035" style="position:absolute;left:5830;top:190;width:524;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2I98MA&#10;AADdAAAADwAAAGRycy9kb3ducmV2LnhtbERPz2vCMBS+C/sfwhvsIpqqTLQaRQRhh4HY7aC3R/Ns&#10;qs1LaaLt/OvNYeDx4/u9XHe2EndqfOlYwWiYgCDOnS65UPD7sxvMQPiArLFyTAr+yMN69dZbYqpd&#10;ywe6Z6EQMYR9igpMCHUqpc8NWfRDVxNH7uwaiyHCppC6wTaG20qOk2QqLZYcGwzWtDWUX7ObVbDb&#10;H0vihzz057PWXfLxKTPftVIf791mASJQF17if/eXVjCdfMb9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2I98MAAADdAAAADwAAAAAAAAAAAAAAAACYAgAAZHJzL2Rv&#10;d25yZXYueG1sUEsFBgAAAAAEAAQA9QAAAIgDAAAAAA==&#10;" filled="f" stroked="f">
                  <v:textbox style="mso-fit-shape-to-text:t" inset="0,0,0,0">
                    <w:txbxContent>
                      <w:p w14:paraId="2E215490" w14:textId="77777777" w:rsidR="00F4176D" w:rsidRPr="009A6E7F" w:rsidRDefault="00F4176D" w:rsidP="00617B01">
                        <w:r>
                          <w:rPr>
                            <w:rFonts w:ascii="Arial" w:hAnsi="Arial" w:cs="Arial"/>
                            <w:b/>
                            <w:bCs/>
                            <w:color w:val="000000"/>
                          </w:rPr>
                          <w:t>ОЛЛ</w:t>
                        </w:r>
                      </w:p>
                    </w:txbxContent>
                  </v:textbox>
                </v:rect>
                <v:rect id="Rectangle 4278" o:spid="_x0000_s1036" style="position:absolute;left:785;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EtbMcA&#10;AADdAAAADwAAAGRycy9kb3ducmV2LnhtbESPQWvCQBSE74L/YXmCF6kbFcWmbkIpCD0IxeihvT2y&#10;r9m02bchu5q0v75bEDwOM/MNs8sH24grdb52rGAxT0AQl07XXCk4n/YPWxA+IGtsHJOCH/KQZ+PR&#10;DlPtej7StQiViBD2KSowIbSplL40ZNHPXUscvU/XWQxRdpXUHfYRbhu5TJKNtFhzXDDY0ouh8ru4&#10;WAX7t/ea+FceZ4/b3n2Vy4/CHFqlppPh+QlEoCHcw7f2q1awWa0X8P8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hLWzHAAAA3QAAAA8AAAAAAAAAAAAAAAAAmAIAAGRy&#10;cy9kb3ducmV2LnhtbFBLBQYAAAAABAAEAPUAAACMAwAAAAA=&#10;" filled="f" stroked="f">
                  <v:textbox style="mso-fit-shape-to-text:t" inset="0,0,0,0">
                    <w:txbxContent>
                      <w:p w14:paraId="0FF28C8B" w14:textId="77777777" w:rsidR="00F4176D" w:rsidRDefault="00F4176D" w:rsidP="00617B01"/>
                    </w:txbxContent>
                  </v:textbox>
                </v:rect>
                <v:rect id="Rectangle 4279" o:spid="_x0000_s1037" style="position:absolute;left:1700;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OzG8cA&#10;AADdAAAADwAAAGRycy9kb3ducmV2LnhtbESPQWvCQBSE7wX/w/KEXkrdNGKw0VWkIPQgFKMHe3tk&#10;X7PR7NuQ3Zq0v75bEDwOM/MNs1wPthFX6nztWMHLJAFBXDpdc6XgeNg+z0H4gKyxcUwKfsjDejV6&#10;WGKuXc97uhahEhHCPkcFJoQ2l9KXhiz6iWuJo/flOoshyq6SusM+wm0j0yTJpMWa44LBlt4MlZfi&#10;2yrYfpxq4l+5f3qd9+5cpp+F2bVKPY6HzQJEoCHcw7f2u1aQTWcp/L+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zsxvHAAAA3QAAAA8AAAAAAAAAAAAAAAAAmAIAAGRy&#10;cy9kb3ducmV2LnhtbFBLBQYAAAAABAAEAPUAAACMAwAAAAA=&#10;" filled="f" stroked="f">
                  <v:textbox style="mso-fit-shape-to-text:t" inset="0,0,0,0">
                    <w:txbxContent>
                      <w:p w14:paraId="7E1E97A1" w14:textId="77777777" w:rsidR="00F4176D" w:rsidRPr="009A6E7F" w:rsidRDefault="00F4176D" w:rsidP="00617B01"/>
                    </w:txbxContent>
                  </v:textbox>
                </v:rect>
                <v:rect id="Rectangle 4280" o:spid="_x0000_s1038" style="position:absolute;left:1965;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8WgMcA&#10;AADdAAAADwAAAGRycy9kb3ducmV2LnhtbESPQWvCQBSE7wX/w/IEL0U3KhWbuglSEDwIxejB3h7Z&#10;12za7NuQ3ZrYX98tFDwOM/MNs8kH24grdb52rGA+S0AQl07XXCk4n3bTNQgfkDU2jknBjTzk2ehh&#10;g6l2PR/pWoRKRAj7FBWYENpUSl8asuhnriWO3ofrLIYou0rqDvsIt41cJMlKWqw5Lhhs6dVQ+VV8&#10;WwW7t0tN/COPj8/r3n2Wi/fCHFqlJuNh+wIi0BDu4f/2XitYLZ+W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FoDHAAAA3QAAAA8AAAAAAAAAAAAAAAAAmAIAAGRy&#10;cy9kb3ducmV2LnhtbFBLBQYAAAAABAAEAPUAAACMAwAAAAA=&#10;" filled="f" stroked="f">
                  <v:textbox style="mso-fit-shape-to-text:t" inset="0,0,0,0">
                    <w:txbxContent>
                      <w:p w14:paraId="3FD7DBFB" w14:textId="77777777" w:rsidR="00F4176D" w:rsidRPr="009A6E7F" w:rsidRDefault="00F4176D" w:rsidP="00617B01"/>
                    </w:txbxContent>
                  </v:textbox>
                </v:rect>
                <v:rect id="Rectangle 4281" o:spid="_x0000_s1039" style="position:absolute;left:2449;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aO9MgA&#10;AADdAAAADwAAAGRycy9kb3ducmV2LnhtbESPT2vCQBTE70K/w/IKvYhu6p+gqauUgtBDQUx70Nsj&#10;+5qNZt+G7NbEfvpuQfA4zMxvmNWmt7W4UOsrxwqexwkI4sLpiksFX5/b0QKED8gaa8ek4EoeNuuH&#10;wQoz7Tre0yUPpYgQ9hkqMCE0mZS+MGTRj11DHL1v11oMUbal1C12EW5rOUmSVFqsOC4YbOjNUHHO&#10;f6yC7e5QEf/K/XC56NypmBxz89Eo9fTYv76ACNSHe/jWftcK0ul8Bv9v4hO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Vo70yAAAAN0AAAAPAAAAAAAAAAAAAAAAAJgCAABk&#10;cnMvZG93bnJldi54bWxQSwUGAAAAAAQABAD1AAAAjQMAAAAA&#10;" filled="f" stroked="f">
                  <v:textbox style="mso-fit-shape-to-text:t" inset="0,0,0,0">
                    <w:txbxContent>
                      <w:p w14:paraId="5B67EF29" w14:textId="77777777" w:rsidR="00F4176D" w:rsidRPr="009A6E7F" w:rsidRDefault="00F4176D" w:rsidP="00617B01"/>
                    </w:txbxContent>
                  </v:textbox>
                </v:rect>
                <v:rect id="Rectangle 4282" o:spid="_x0000_s1040" style="position:absolute;left:3644;top:466;width:67;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orb8cA&#10;AADdAAAADwAAAGRycy9kb3ducmV2LnhtbESPQWvCQBSE7wX/w/IEL0U3WhSbuglSEDwIxejB3h7Z&#10;12za7NuQ3ZrYX98tFDwOM/MNs8kH24grdb52rGA+S0AQl07XXCk4n3bTNQgfkDU2jknBjTzk2ehh&#10;g6l2PR/pWoRKRAj7FBWYENpUSl8asuhnriWO3ofrLIYou0rqDvsIt41cJMlKWqw5Lhhs6dVQ+VV8&#10;WwW7t0tN/COPj8/r3n2Wi/fCHFqlJuNh+wIi0BDu4f/2XitYPS2X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aK2/HAAAA3QAAAA8AAAAAAAAAAAAAAAAAmAIAAGRy&#10;cy9kb3ducmV2LnhtbFBLBQYAAAAABAAEAPUAAACMAwAAAAA=&#10;" filled="f" stroked="f">
                  <v:textbox style="mso-fit-shape-to-text:t" inset="0,0,0,0">
                    <w:txbxContent>
                      <w:p w14:paraId="17F87B1F" w14:textId="77777777" w:rsidR="00F4176D" w:rsidRDefault="00F4176D" w:rsidP="00617B01">
                        <w:r>
                          <w:rPr>
                            <w:rFonts w:ascii="Arial" w:hAnsi="Arial" w:cs="Arial"/>
                            <w:b/>
                            <w:bCs/>
                            <w:color w:val="000000"/>
                            <w:lang w:val="en-US"/>
                          </w:rPr>
                          <w:t xml:space="preserve"> </w:t>
                        </w:r>
                      </w:p>
                    </w:txbxContent>
                  </v:textbox>
                </v:rect>
                <v:rect id="Rectangle 4283" o:spid="_x0000_s1041" style="position:absolute;left:4661;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i1GMcA&#10;AADdAAAADwAAAGRycy9kb3ducmV2LnhtbESPQWvCQBSE74X+h+UVeim6UTHE1FWKIPQgiLGHentk&#10;n9m02bchuzVpf31XEDwOM/MNs1wPthEX6nztWMFknIAgLp2uuVLwcdyOMhA+IGtsHJOCX/KwXj0+&#10;LDHXrucDXYpQiQhhn6MCE0KbS+lLQxb92LXE0Tu7zmKIsquk7rCPcNvIaZKk0mLNccFgSxtD5Xfx&#10;YxVs95818Z88vCyy3n2V01Nhdq1Sz0/D2yuIQEO4h2/td60gnc1TuL6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ItRjHAAAA3QAAAA8AAAAAAAAAAAAAAAAAmAIAAGRy&#10;cy9kb3ducmV2LnhtbFBLBQYAAAAABAAEAPUAAACMAwAAAAA=&#10;" filled="f" stroked="f">
                  <v:textbox style="mso-fit-shape-to-text:t" inset="0,0,0,0">
                    <w:txbxContent>
                      <w:p w14:paraId="0ED21F4D" w14:textId="77777777" w:rsidR="00F4176D" w:rsidRPr="009A6E7F" w:rsidRDefault="00F4176D" w:rsidP="00617B01"/>
                    </w:txbxContent>
                  </v:textbox>
                </v:rect>
                <v:rect id="Rectangle 4284" o:spid="_x0000_s1042" style="position:absolute;left:4931;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QQg8cA&#10;AADdAAAADwAAAGRycy9kb3ducmV2LnhtbESPQWvCQBSE7wX/w/KEXopuVBo1uooUhB4KxdSD3h7Z&#10;ZzZt9m3Ibk3sr+8WhB6HmfmGWW97W4srtb5yrGAyTkAQF05XXCo4fuxHCxA+IGusHZOCG3nYbgYP&#10;a8y06/hA1zyUIkLYZ6jAhNBkUvrCkEU/dg1x9C6utRiibEupW+wi3NZymiSptFhxXDDY0Iuh4iv/&#10;tgr276eK+EcenpaLzn0W03Nu3hqlHof9bgUiUB/+w/f2q1aQzp7n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EIPHAAAA3QAAAA8AAAAAAAAAAAAAAAAAmAIAAGRy&#10;cy9kb3ducmV2LnhtbFBLBQYAAAAABAAEAPUAAACMAwAAAAA=&#10;" filled="f" stroked="f">
                  <v:textbox style="mso-fit-shape-to-text:t" inset="0,0,0,0">
                    <w:txbxContent>
                      <w:p w14:paraId="6EEEE36F" w14:textId="77777777" w:rsidR="00F4176D" w:rsidRPr="009A6E7F" w:rsidRDefault="00F4176D" w:rsidP="00617B01"/>
                    </w:txbxContent>
                  </v:textbox>
                </v:rect>
                <v:rect id="Rectangle 4285" o:spid="_x0000_s1043" style="position:absolute;left:5565;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E8cMA&#10;AADdAAAADwAAAGRycy9kb3ducmV2LnhtbERPz2vCMBS+C/sfwhvsIpqqTLQaRQRhh4HY7aC3R/Ns&#10;qs1LaaLt/OvNYeDx4/u9XHe2EndqfOlYwWiYgCDOnS65UPD7sxvMQPiArLFyTAr+yMN69dZbYqpd&#10;ywe6Z6EQMYR9igpMCHUqpc8NWfRDVxNH7uwaiyHCppC6wTaG20qOk2QqLZYcGwzWtDWUX7ObVbDb&#10;H0vihzz057PWXfLxKTPftVIf791mASJQF17if/eXVjCdfMa5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E8cMAAADdAAAADwAAAAAAAAAAAAAAAACYAgAAZHJzL2Rv&#10;d25yZXYueG1sUEsFBgAAAAAEAAQA9QAAAIgDAAAAAA==&#10;" filled="f" stroked="f">
                  <v:textbox style="mso-fit-shape-to-text:t" inset="0,0,0,0">
                    <w:txbxContent>
                      <w:p w14:paraId="2AC85374" w14:textId="77777777" w:rsidR="00F4176D" w:rsidRPr="009A6E7F" w:rsidRDefault="00F4176D" w:rsidP="00617B01"/>
                    </w:txbxContent>
                  </v:textbox>
                </v:rect>
                <v:rect id="Rectangle 4286" o:spid="_x0000_s1044" style="position:absolute;left:6233;top:4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chascA&#10;AADdAAAADwAAAGRycy9kb3ducmV2LnhtbESPQWvCQBSE70L/w/IKXqRuqigas5FSEHoQimkP9fbI&#10;PrOx2bchu5q0v75bEDwOM/MNk20H24grdb52rOB5moAgLp2uuVLw+bF7WoHwAVlj45gU/JCHbf4w&#10;yjDVrucDXYtQiQhhn6ICE0KbSulLQxb91LXE0Tu5zmKIsquk7rCPcNvIWZIspcWa44LBll4Nld/F&#10;xSrYvX/VxL/yMFmvencuZ8fC7Fulxo/DywZEoCHcw7f2m1awnC/W8P8m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XIWrHAAAA3QAAAA8AAAAAAAAAAAAAAAAAmAIAAGRy&#10;cy9kb3ducmV2LnhtbFBLBQYAAAAABAAEAPUAAACMAwAAAAA=&#10;" filled="f" stroked="f">
                  <v:textbox style="mso-fit-shape-to-text:t" inset="0,0,0,0">
                    <w:txbxContent>
                      <w:p w14:paraId="582A4F44" w14:textId="77777777" w:rsidR="00F4176D" w:rsidRPr="009A6E7F" w:rsidRDefault="00F4176D" w:rsidP="00617B01"/>
                    </w:txbxContent>
                  </v:textbox>
                </v:rect>
                <v:rect id="Rectangle 4287" o:spid="_x0000_s1045" style="position:absolute;left:666;top:1148;width:2348;height: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4vzsQA&#10;AADdAAAADwAAAGRycy9kb3ducmV2LnhtbERPTWvCQBC9C/0PyxR6001bCDF1laAVPdoo2N6G7DQJ&#10;zc6G7JpEf717KHh8vO/FajSN6KlztWUFr7MIBHFhdc2lgtNxO01AOI+ssbFMCq7kYLV8miww1Xbg&#10;L+pzX4oQwi5FBZX3bSqlKyoy6Ga2JQ7cr+0M+gC7UuoOhxBuGvkWRbE0WHNoqLCldUXFX34xCnZJ&#10;m33v7W0om8+f3flwnm+Oc6/Uy/OYfYDwNPqH+N+91wri9zjsD2/C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eL87EAAAA3QAAAA8AAAAAAAAAAAAAAAAAmAIAAGRycy9k&#10;b3ducmV2LnhtbFBLBQYAAAAABAAEAPUAAACJAwAAAAA=&#10;" filled="f" stroked="f">
                  <v:textbox inset="0,0,0,0">
                    <w:txbxContent>
                      <w:p w14:paraId="43E93648" w14:textId="77777777" w:rsidR="00F4176D" w:rsidRPr="009A6E7F" w:rsidRDefault="00F4176D" w:rsidP="00617B01">
                        <w:r>
                          <w:rPr>
                            <w:rFonts w:ascii="Arial" w:hAnsi="Arial" w:cs="Arial"/>
                            <w:b/>
                            <w:bCs/>
                            <w:color w:val="000000"/>
                            <w:sz w:val="16"/>
                            <w:szCs w:val="16"/>
                          </w:rPr>
                          <w:t xml:space="preserve">Преднизолон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9A6E7F">
                          <w:rPr>
                            <w:rFonts w:ascii="Arial" w:hAnsi="Arial" w:cs="Arial"/>
                            <w:b/>
                            <w:bCs/>
                            <w:color w:val="000000"/>
                            <w:sz w:val="16"/>
                            <w:szCs w:val="16"/>
                          </w:rPr>
                          <w:t xml:space="preserve"> 60 </w:t>
                        </w:r>
                        <w:r>
                          <w:rPr>
                            <w:rFonts w:ascii="Arial" w:hAnsi="Arial" w:cs="Arial"/>
                            <w:b/>
                            <w:bCs/>
                            <w:color w:val="000000"/>
                            <w:sz w:val="16"/>
                            <w:szCs w:val="16"/>
                          </w:rPr>
                          <w:t>мг</w:t>
                        </w:r>
                        <w:r w:rsidRPr="009A6E7F">
                          <w:rPr>
                            <w:rFonts w:ascii="Arial" w:hAnsi="Arial" w:cs="Arial"/>
                            <w:b/>
                            <w:bCs/>
                            <w:color w:val="000000"/>
                            <w:sz w:val="16"/>
                            <w:szCs w:val="16"/>
                          </w:rPr>
                          <w:t>/</w:t>
                        </w:r>
                        <w:r>
                          <w:rPr>
                            <w:rFonts w:ascii="Arial" w:hAnsi="Arial" w:cs="Arial"/>
                            <w:b/>
                            <w:bCs/>
                            <w:color w:val="000000"/>
                            <w:sz w:val="16"/>
                            <w:szCs w:val="16"/>
                          </w:rPr>
                          <w:t>м</w:t>
                        </w:r>
                        <w:r w:rsidRPr="009A6E7F">
                          <w:rPr>
                            <w:rFonts w:ascii="Arial" w:hAnsi="Arial" w:cs="Arial"/>
                            <w:b/>
                            <w:bCs/>
                            <w:color w:val="000000"/>
                            <w:sz w:val="16"/>
                            <w:szCs w:val="16"/>
                            <w:vertAlign w:val="superscript"/>
                          </w:rPr>
                          <w:t>2</w:t>
                        </w:r>
                        <w:r>
                          <w:rPr>
                            <w:rFonts w:ascii="Arial" w:hAnsi="Arial" w:cs="Arial"/>
                            <w:b/>
                            <w:bCs/>
                            <w:color w:val="000000"/>
                            <w:sz w:val="16"/>
                            <w:szCs w:val="16"/>
                          </w:rPr>
                          <w:t>/сут</w:t>
                        </w:r>
                      </w:p>
                    </w:txbxContent>
                  </v:textbox>
                </v:rect>
                <v:rect id="Rectangle 4288" o:spid="_x0000_s1046" style="position:absolute;left:2168;top:1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3n0cYA&#10;AADdAAAADwAAAGRycy9kb3ducmV2LnhtbESPQWvCQBSE70L/w/IKXkrdqBBsdJVSEDwIYvTQ3h7Z&#10;ZzaafRuyq0n7612h4HGYmW+Yxaq3tbhR6yvHCsajBARx4XTFpYLjYf0+A+EDssbaMSn4JQ+r5ctg&#10;gZl2He/plodSRAj7DBWYEJpMSl8YsuhHriGO3sm1FkOUbSl1i12E21pOkiSVFiuOCwYb+jJUXPKr&#10;VbDefVfEf3L/9jHr3LmY/ORm2yg1fO0/5yAC9eEZ/m9vtIJ0mo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3n0cYAAADdAAAADwAAAAAAAAAAAAAAAACYAgAAZHJz&#10;L2Rvd25yZXYueG1sUEsFBgAAAAAEAAQA9QAAAIsDAAAAAA==&#10;" filled="f" stroked="f">
                  <v:textbox style="mso-fit-shape-to-text:t" inset="0,0,0,0">
                    <w:txbxContent>
                      <w:p w14:paraId="3D5C4C2A" w14:textId="77777777" w:rsidR="00F4176D" w:rsidRPr="009A6E7F" w:rsidRDefault="00F4176D" w:rsidP="00617B01"/>
                    </w:txbxContent>
                  </v:textbox>
                </v:rect>
                <v:rect id="Rectangle 4289" o:spid="_x0000_s1047" style="position:absolute;left:2223;top:1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5psYA&#10;AADdAAAADwAAAGRycy9kb3ducmV2LnhtbESPQWvCQBSE7wX/w/IEL0U3TSHY6CpSEDwIxejB3h7Z&#10;12xq9m3Irib667uFQo/DzHzDLNeDbcSNOl87VvAyS0AQl07XXCk4HbfTOQgfkDU2jknBnTysV6On&#10;Jeba9XygWxEqESHsc1RgQmhzKX1pyKKfuZY4el+usxii7CqpO+wj3DYyTZJMWqw5Lhhs6d1QeSmu&#10;VsH241wTP+Th+W3eu+8y/SzMvlVqMh42CxCBhvAf/mvvtILsNUv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95psYAAADdAAAADwAAAAAAAAAAAAAAAACYAgAAZHJz&#10;L2Rvd25yZXYueG1sUEsFBgAAAAAEAAQA9QAAAIsDAAAAAA==&#10;" filled="f" stroked="f">
                  <v:textbox style="mso-fit-shape-to-text:t" inset="0,0,0,0">
                    <w:txbxContent>
                      <w:p w14:paraId="4C4222D5" w14:textId="77777777" w:rsidR="00F4176D" w:rsidRDefault="00F4176D" w:rsidP="00617B01"/>
                    </w:txbxContent>
                  </v:textbox>
                </v:rect>
                <v:rect id="Rectangle 4290" o:spid="_x0000_s1048" style="position:absolute;left:2270;top:1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PcPcYA&#10;AADdAAAADwAAAGRycy9kb3ducmV2LnhtbESPQWvCQBSE70L/w/IKvUjdqBBsdJVSEHooiNFDe3tk&#10;n9lo9m3Irib117uC4HGYmW+Yxaq3tbhQ6yvHCsajBARx4XTFpYL9bv0+A+EDssbaMSn4Jw+r5ctg&#10;gZl2HW/pkodSRAj7DBWYEJpMSl8YsuhHriGO3sG1FkOUbSl1i12E21pOkiSVFiuOCwYb+jJUnPKz&#10;VbDe/FbEV7kdfsw6dywmf7n5aZR6e+0/5yAC9eEZfrS/tYJ0mk7h/iY+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PcPcYAAADdAAAADwAAAAAAAAAAAAAAAACYAgAAZHJz&#10;L2Rvd25yZXYueG1sUEsFBgAAAAAEAAQA9QAAAIsDAAAAAA==&#10;" filled="f" stroked="f">
                  <v:textbox style="mso-fit-shape-to-text:t" inset="0,0,0,0">
                    <w:txbxContent>
                      <w:p w14:paraId="337A780A" w14:textId="77777777" w:rsidR="00F4176D" w:rsidRPr="009A6E7F" w:rsidRDefault="00F4176D" w:rsidP="00617B01"/>
                    </w:txbxContent>
                  </v:textbox>
                </v:rect>
                <v:rect id="Rectangle 4291" o:spid="_x0000_s1049" style="position:absolute;left:666;top:1657;width:132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pESccA&#10;AADdAAAADwAAAGRycy9kb3ducmV2LnhtbESPT2vCQBTE74V+h+UVeim68Q8hpq5SBKEHQYw91Nsj&#10;+8ymzb4N2a1J++m7guBxmJnfMMv1YBtxoc7XjhVMxgkI4tLpmisFH8ftKAPhA7LGxjEp+CUP69Xj&#10;wxJz7Xo+0KUIlYgQ9jkqMCG0uZS+NGTRj11LHL2z6yyGKLtK6g77CLeNnCZJKi3WHBcMtrQxVH4X&#10;P1bBdv9ZE//Jw8si691XOT0VZtcq9fw0vL2CCDSEe/jWftcK0lk6h+ub+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6REnHAAAA3QAAAA8AAAAAAAAAAAAAAAAAmAIAAGRy&#10;cy9kb3ducmV2LnhtbFBLBQYAAAAABAAEAPUAAACMAwAAAAA=&#10;" filled="f" stroked="f">
                  <v:textbox style="mso-fit-shape-to-text:t" inset="0,0,0,0">
                    <w:txbxContent>
                      <w:p w14:paraId="6BF87B66" w14:textId="77777777" w:rsidR="00F4176D" w:rsidRPr="009A6E7F"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9A6E7F">
                          <w:rPr>
                            <w:rFonts w:ascii="Arial" w:hAnsi="Arial" w:cs="Arial"/>
                            <w:b/>
                            <w:bCs/>
                            <w:color w:val="000000"/>
                            <w:sz w:val="16"/>
                            <w:szCs w:val="16"/>
                            <w:vertAlign w:val="superscript"/>
                          </w:rPr>
                          <w:t>2</w:t>
                        </w:r>
                        <w:proofErr w:type="gramEnd"/>
                      </w:p>
                    </w:txbxContent>
                  </v:textbox>
                </v:rect>
                <v:rect id="Rectangle 4292" o:spid="_x0000_s1050" style="position:absolute;left:2042;top:1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bh0scA&#10;AADdAAAADwAAAGRycy9kb3ducmV2LnhtbESPQWvCQBSE74X+h+UVeim6UTHE1FWKIPQgiLGHentk&#10;n9m02bchuzVpf31XEDwOM/MNs1wPthEX6nztWMFknIAgLp2uuVLwcdyOMhA+IGtsHJOCX/KwXj0+&#10;LDHXrucDXYpQiQhhn6MCE0KbS+lLQxb92LXE0Tu7zmKIsquk7rCPcNvIaZKk0mLNccFgSxtD5Xfx&#10;YxVs95818Z88vCyy3n2V01Nhdq1Sz0/D2yuIQEO4h2/td60gnaVzuL6JT0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24dLHAAAA3QAAAA8AAAAAAAAAAAAAAAAAmAIAAGRy&#10;cy9kb3ducmV2LnhtbFBLBQYAAAAABAAEAPUAAACMAwAAAAA=&#10;" filled="f" stroked="f">
                  <v:textbox style="mso-fit-shape-to-text:t" inset="0,0,0,0">
                    <w:txbxContent>
                      <w:p w14:paraId="20A880F0" w14:textId="77777777" w:rsidR="00F4176D" w:rsidRDefault="00F4176D" w:rsidP="00617B01"/>
                    </w:txbxContent>
                  </v:textbox>
                </v:rect>
                <v:rect id="Rectangle 4293" o:spid="_x0000_s1051" style="position:absolute;left:2095;top:1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R/pccA&#10;AADdAAAADwAAAGRycy9kb3ducmV2LnhtbESPQWvCQBSE70L/w/IKvRTdaCFozEaKIHgoFGMP9fbI&#10;vmbTZt+G7Gqiv75bKHgcZuYbJt+MthUX6n3jWMF8loAgrpxuuFbwcdxNlyB8QNbYOiYFV/KwKR4m&#10;OWbaDXygSxlqESHsM1RgQugyKX1lyKKfuY44el+utxii7Gupexwi3LZykSSptNhwXDDY0dZQ9VOe&#10;rYLd+2dDfJOH59VycN/V4lSat06pp8fxdQ0i0Bju4f/2XitIX9IU/t7EJy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kf6XHAAAA3QAAAA8AAAAAAAAAAAAAAAAAmAIAAGRy&#10;cy9kb3ducmV2LnhtbFBLBQYAAAAABAAEAPUAAACMAwAAAAA=&#10;" filled="f" stroked="f">
                  <v:textbox style="mso-fit-shape-to-text:t" inset="0,0,0,0">
                    <w:txbxContent>
                      <w:p w14:paraId="43EFFE7C" w14:textId="77777777" w:rsidR="00F4176D" w:rsidRPr="009A6E7F" w:rsidRDefault="00F4176D" w:rsidP="00617B01"/>
                    </w:txbxContent>
                  </v:textbox>
                </v:rect>
                <v:rect id="Rectangle 4294" o:spid="_x0000_s1052" style="position:absolute;left:666;top:1852;width:555;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jaPscA&#10;AADdAAAADwAAAGRycy9kb3ducmV2LnhtbESPQWvCQBSE70L/w/IKvUjd1EJMo6sUQehBKEYP7e2R&#10;fWbTZt+G7Gpif31XEDwOM/MNs1gNthFn6nztWMHLJAFBXDpdc6XgsN88ZyB8QNbYOCYFF/KwWj6M&#10;Fphr1/OOzkWoRISwz1GBCaHNpfSlIYt+4lri6B1dZzFE2VVSd9hHuG3kNElSabHmuGCwpbWh8rc4&#10;WQWbz6+a+E/uxm9Z737K6Xdhtq1ST4/D+xxEoCHcw7f2h1aQvqYzuL6JT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o2j7HAAAA3QAAAA8AAAAAAAAAAAAAAAAAmAIAAGRy&#10;cy9kb3ducmV2LnhtbFBLBQYAAAAABAAEAPUAAACMAwAAAAA=&#10;" filled="f" stroked="f">
                  <v:textbox style="mso-fit-shape-to-text:t" inset="0,0,0,0">
                    <w:txbxContent>
                      <w:p w14:paraId="27DC7A66" w14:textId="77777777" w:rsidR="00F4176D" w:rsidRPr="009A6E7F"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v:textbox>
                </v:rect>
                <v:rect id="Rectangle 4295" o:spid="_x0000_s1053" style="position:absolute;left:666;top:2653;width:46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dOTMMA&#10;AADdAAAADwAAAGRycy9kb3ducmV2LnhtbERPz2vCMBS+C/4P4Qm7iKYqFO2MIoKwgzDsdtDbo3lr&#10;ujUvpYm27q83B8Hjx/d7ve1tLW7U+sqxgtk0AUFcOF1xqeD76zBZgvABWWPtmBTcycN2MxysMdOu&#10;4xPd8lCKGMI+QwUmhCaT0heGLPqpa4gj9+NaiyHCtpS6xS6G21rOkySVFiuODQYb2hsq/vKrVXD4&#10;PFfE//I0Xi0791vML7k5Nkq9jfrdO4hAfXiJn+4PrSBdpHFufBOfgN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dOTMMAAADdAAAADwAAAAAAAAAAAAAAAACYAgAAZHJzL2Rv&#10;d25yZXYueG1sUEsFBgAAAAAEAAQA9QAAAIgDAAAAAA==&#10;" filled="f" stroked="f">
                  <v:textbox style="mso-fit-shape-to-text:t" inset="0,0,0,0">
                    <w:txbxContent>
                      <w:p w14:paraId="350C7BA1" w14:textId="77777777" w:rsidR="00F4176D" w:rsidRPr="009A6E7F" w:rsidRDefault="00F4176D" w:rsidP="00617B01">
                        <w:pPr>
                          <w:rPr>
                            <w:lang w:val="en-US"/>
                          </w:rPr>
                        </w:pPr>
                        <w:r>
                          <w:rPr>
                            <w:rFonts w:ascii="Arial" w:hAnsi="Arial" w:cs="Arial"/>
                            <w:b/>
                            <w:bCs/>
                            <w:color w:val="000000"/>
                            <w:sz w:val="16"/>
                            <w:szCs w:val="16"/>
                          </w:rPr>
                          <w:t xml:space="preserve">ПЭГ </w:t>
                        </w:r>
                        <w:r>
                          <w:rPr>
                            <w:rFonts w:ascii="Arial" w:hAnsi="Arial" w:cs="Arial"/>
                            <w:b/>
                            <w:bCs/>
                            <w:color w:val="000000"/>
                            <w:sz w:val="16"/>
                            <w:szCs w:val="16"/>
                            <w:lang w:val="en-US"/>
                          </w:rPr>
                          <w:t>L</w:t>
                        </w:r>
                      </w:p>
                    </w:txbxContent>
                  </v:textbox>
                </v:rect>
                <v:rect id="Rectangle 4296" o:spid="_x0000_s1054" style="position:absolute;left:1159;top:2653;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vr18YA&#10;AADdAAAADwAAAGRycy9kb3ducmV2LnhtbESPQWvCQBSE74X+h+UVehHdVCFodJVSEHooiNGD3h7Z&#10;ZzY2+zZktyb6611B6HGYmW+Yxaq3tbhQ6yvHCj5GCQjiwumKSwX73Xo4BeEDssbaMSm4kofV8vVl&#10;gZl2HW/pkodSRAj7DBWYEJpMSl8YsuhHriGO3sm1FkOUbSl1i12E21qOkySVFiuOCwYb+jJU/OZ/&#10;VsF6c6iIb3I7mE07dy7Gx9z8NEq9v/WfcxCB+vAffra/tYJ0ks7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vr18YAAADdAAAADwAAAAAAAAAAAAAAAACYAgAAZHJz&#10;L2Rvd25yZXYueG1sUEsFBgAAAAAEAAQA9QAAAIsDAAAAAA==&#10;" filled="f" stroked="f">
                  <v:textbox style="mso-fit-shape-to-text:t" inset="0,0,0,0">
                    <w:txbxContent>
                      <w:p w14:paraId="16319959" w14:textId="77777777" w:rsidR="00F4176D" w:rsidRDefault="00F4176D" w:rsidP="00617B01">
                        <w:r>
                          <w:rPr>
                            <w:rFonts w:ascii="Arial" w:hAnsi="Arial" w:cs="Arial"/>
                            <w:b/>
                            <w:bCs/>
                            <w:color w:val="000000"/>
                            <w:sz w:val="16"/>
                            <w:szCs w:val="16"/>
                            <w:lang w:val="en-US"/>
                          </w:rPr>
                          <w:t>-</w:t>
                        </w:r>
                      </w:p>
                    </w:txbxContent>
                  </v:textbox>
                </v:rect>
                <v:rect id="Rectangle 4297" o:spid="_x0000_s1055" style="position:absolute;left:1216;top:2653;width:178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Ul8QA&#10;AADdAAAADwAAAGRycy9kb3ducmV2LnhtbERPz2vCMBS+D/Y/hDfwMjTVgaudUYYgeBiInQe9PZpn&#10;0615KU201b/eHASPH9/v+bK3tbhQ6yvHCsajBARx4XTFpYL973qYgvABWWPtmBRcycNy8foyx0y7&#10;jnd0yUMpYgj7DBWYEJpMSl8YsuhHriGO3Mm1FkOEbSl1i10Mt7WcJMlUWqw4NhhsaGWo+M/PVsF6&#10;e6iIb3L3Pks791dMjrn5aZQavPXfXyAC9eEpfrg3WsH04zPuj2/i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Y1JfEAAAA3QAAAA8AAAAAAAAAAAAAAAAAmAIAAGRycy9k&#10;b3ducmV2LnhtbFBLBQYAAAAABAAEAPUAAACJAwAAAAA=&#10;" filled="f" stroked="f">
                  <v:textbox style="mso-fit-shape-to-text:t" inset="0,0,0,0">
                    <w:txbxContent>
                      <w:p w14:paraId="035BB72F" w14:textId="77777777" w:rsidR="00F4176D" w:rsidRPr="00E067D7" w:rsidRDefault="00F4176D" w:rsidP="00617B01">
                        <w:r>
                          <w:rPr>
                            <w:rFonts w:ascii="Arial" w:hAnsi="Arial" w:cs="Arial"/>
                            <w:b/>
                            <w:bCs/>
                            <w:color w:val="000000"/>
                            <w:sz w:val="16"/>
                            <w:szCs w:val="16"/>
                          </w:rPr>
                          <w:t>АСП 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xml:space="preserve">) 2500 </w:t>
                        </w:r>
                        <w:proofErr w:type="gramStart"/>
                        <w:r>
                          <w:rPr>
                            <w:rFonts w:ascii="Arial" w:hAnsi="Arial" w:cs="Arial"/>
                            <w:b/>
                            <w:bCs/>
                            <w:color w:val="000000"/>
                            <w:sz w:val="16"/>
                            <w:szCs w:val="16"/>
                          </w:rPr>
                          <w:t>Ед</w:t>
                        </w:r>
                        <w:proofErr w:type="gramEnd"/>
                        <w:r>
                          <w:rPr>
                            <w:rFonts w:ascii="Arial" w:hAnsi="Arial" w:cs="Arial"/>
                            <w:b/>
                            <w:bCs/>
                            <w:color w:val="000000"/>
                            <w:sz w:val="16"/>
                            <w:szCs w:val="16"/>
                            <w:lang w:val="en-US"/>
                          </w:rPr>
                          <w:t>/</w:t>
                        </w:r>
                        <w:r>
                          <w:rPr>
                            <w:rFonts w:ascii="Arial" w:hAnsi="Arial" w:cs="Arial"/>
                            <w:b/>
                            <w:bCs/>
                            <w:color w:val="000000"/>
                            <w:sz w:val="16"/>
                            <w:szCs w:val="16"/>
                          </w:rPr>
                          <w:t>м</w:t>
                        </w:r>
                      </w:p>
                    </w:txbxContent>
                  </v:textbox>
                </v:rect>
                <v:rect id="Rectangle 4298" o:spid="_x0000_s1056" style="position:absolute;left:3031;top:2653;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xDMcA&#10;AADdAAAADwAAAGRycy9kb3ducmV2LnhtbESPQWvCQBSE70L/w/KEXqRutKA2ZiNFEHooFKMHe3tk&#10;X7PR7NuQXU3aX98tFDwOM/MNk20G24gbdb52rGA2TUAQl07XXCk4HnZPKxA+IGtsHJOCb/KwyR9G&#10;Gaba9bynWxEqESHsU1RgQmhTKX1pyKKfupY4el+usxii7CqpO+wj3DZyniQLabHmuGCwpa2h8lJc&#10;rYLdx6km/pH7ycuqd+dy/lmY91apx/HwugYRaAj38H/7TStYPC9n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UcQzHAAAA3QAAAA8AAAAAAAAAAAAAAAAAmAIAAGRy&#10;cy9kb3ducmV2LnhtbFBLBQYAAAAABAAEAPUAAACMAwAAAAA=&#10;" filled="f" stroked="f">
                  <v:textbox style="mso-fit-shape-to-text:t" inset="0,0,0,0">
                    <w:txbxContent>
                      <w:p w14:paraId="4320D691" w14:textId="77777777" w:rsidR="00F4176D" w:rsidRDefault="00F4176D" w:rsidP="00617B01">
                        <w:r>
                          <w:rPr>
                            <w:rFonts w:ascii="Arial" w:hAnsi="Arial" w:cs="Arial"/>
                            <w:b/>
                            <w:bCs/>
                            <w:color w:val="000000"/>
                            <w:sz w:val="16"/>
                            <w:szCs w:val="16"/>
                            <w:lang w:val="en-US"/>
                          </w:rPr>
                          <w:t>²</w:t>
                        </w:r>
                      </w:p>
                    </w:txbxContent>
                  </v:textbox>
                </v:rect>
                <v:rect id="Rectangle 4299" o:spid="_x0000_s1057" style="position:absolute;left:3085;top:26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bve8cA&#10;AADdAAAADwAAAGRycy9kb3ducmV2LnhtbESPQWvCQBSE74L/YXlCL1I3pqBpdBUpCD0UiqmH9vbI&#10;PrPR7NuQ3Zq0v74rCD0OM/MNs94OthFX6nztWMF8loAgLp2uuVJw/Ng/ZiB8QNbYOCYFP+RhuxmP&#10;1phr1/OBrkWoRISwz1GBCaHNpfSlIYt+5lri6J1cZzFE2VVSd9hHuG1kmiQLabHmuGCwpRdD5aX4&#10;tgr275818a88TJ+z3p3L9Kswb61SD5NhtwIRaAj/4Xv7VStYPC1TuL2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FG73vHAAAA3QAAAA8AAAAAAAAAAAAAAAAAmAIAAGRy&#10;cy9kb3ducmV2LnhtbFBLBQYAAAAABAAEAPUAAACMAwAAAAA=&#10;" filled="f" stroked="f">
                  <v:textbox style="mso-fit-shape-to-text:t" inset="0,0,0,0">
                    <w:txbxContent>
                      <w:p w14:paraId="33187E87" w14:textId="77777777" w:rsidR="00F4176D" w:rsidRPr="00E067D7" w:rsidRDefault="00F4176D" w:rsidP="00617B01"/>
                    </w:txbxContent>
                  </v:textbox>
                </v:rect>
                <v:rect id="Rectangle 4300" o:spid="_x0000_s1058" style="position:absolute;left:666;top:2848;width:68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pK4MYA&#10;AADdAAAADwAAAGRycy9kb3ducmV2LnhtbESPQWvCQBSE70L/w/IEL1I3KqhNXaUIggehGHtob4/s&#10;azY1+zZkVxP99V1B8DjMzDfMct3ZSlyo8aVjBeNRAoI4d7rkQsHXcfu6AOEDssbKMSm4kof16qW3&#10;xFS7lg90yUIhIoR9igpMCHUqpc8NWfQjVxNH79c1FkOUTSF1g22E20pOkmQmLZYcFwzWtDGUn7Kz&#10;VbD9/C6Jb/IwfFu07i+f/GRmXys16Hcf7yACdeEZfrR3WsFsOp/C/U18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pK4MYAAADdAAAADwAAAAAAAAAAAAAAAACYAgAAZHJz&#10;L2Rvd25yZXYueG1sUEsFBgAAAAAEAAQA9QAAAIsDAAAAAA==&#10;" filled="f" stroked="f">
                  <v:textbox style="mso-fit-shape-to-text:t" inset="0,0,0,0">
                    <w:txbxContent>
                      <w:p w14:paraId="1094CE02" w14:textId="77777777" w:rsidR="00F4176D" w:rsidRDefault="00F4176D" w:rsidP="00617B01">
                        <w:r>
                          <w:rPr>
                            <w:rFonts w:ascii="Arial" w:hAnsi="Arial" w:cs="Arial"/>
                            <w:b/>
                            <w:bCs/>
                            <w:color w:val="000000"/>
                            <w:sz w:val="12"/>
                            <w:szCs w:val="12"/>
                            <w:lang w:val="en-US"/>
                          </w:rPr>
                          <w:t>ONCASPAR</w:t>
                        </w:r>
                      </w:p>
                    </w:txbxContent>
                  </v:textbox>
                </v:rect>
                <v:rect id="Rectangle 4301" o:spid="_x0000_s1059" style="position:absolute;left:1335;top:2848;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PSlMcA&#10;AADdAAAADwAAAGRycy9kb3ducmV2LnhtbESPQWvCQBSE7wX/w/KEXopu1BI1uooUhB4KxdSD3h7Z&#10;ZzZt9m3Ibk3sr+8WhB6HmfmGWW97W4srtb5yrGAyTkAQF05XXCo4fuxHCxA+IGusHZOCG3nYbgYP&#10;a8y06/hA1zyUIkLYZ6jAhNBkUvrCkEU/dg1x9C6utRiibEupW+wi3NZymiSptFhxXDDY0Iuh4iv/&#10;tgr276eK+EcenpaLzn0W03Nu3hqlHof9bgUiUB/+w/f2q1aQzubP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j0pTHAAAA3QAAAA8AAAAAAAAAAAAAAAAAmAIAAGRy&#10;cy9kb3ducmV2LnhtbFBLBQYAAAAABAAEAPUAAACMAwAAAAA=&#10;" filled="f" stroked="f">
                  <v:textbox style="mso-fit-shape-to-text:t" inset="0,0,0,0">
                    <w:txbxContent>
                      <w:p w14:paraId="6E26ECAA" w14:textId="77777777" w:rsidR="00F4176D" w:rsidRDefault="00F4176D" w:rsidP="00617B01">
                        <w:r>
                          <w:rPr>
                            <w:rFonts w:ascii="Arial" w:hAnsi="Arial" w:cs="Arial"/>
                            <w:b/>
                            <w:bCs/>
                            <w:color w:val="000000"/>
                            <w:sz w:val="12"/>
                            <w:szCs w:val="12"/>
                            <w:lang w:val="en-US"/>
                          </w:rPr>
                          <w:t>®</w:t>
                        </w:r>
                      </w:p>
                    </w:txbxContent>
                  </v:textbox>
                </v:rect>
                <v:rect id="Rectangle 4302" o:spid="_x0000_s1060" style="position:absolute;left:1454;top:2848;width:808;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93D8cA&#10;AADdAAAADwAAAGRycy9kb3ducmV2LnhtbESPQWvCQBSE7wX/w/KEXopuVBo1uooUhB4KxdSD3h7Z&#10;ZzZt9m3Ibk3sr+8WhB6HmfmGWW97W4srtb5yrGAyTkAQF05XXCo4fuxHCxA+IGusHZOCG3nYbgYP&#10;a8y06/hA1zyUIkLYZ6jAhNBkUvrCkEU/dg1x9C6utRiibEupW+wi3NZymiSptFhxXDDY0Iuh4iv/&#10;tgr276eK+EcenpaLzn0W03Nu3hqlHof9bgUiUB/+w/f2q1aQzubP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vdw/HAAAA3QAAAA8AAAAAAAAAAAAAAAAAmAIAAGRy&#10;cy9kb3ducmV2LnhtbFBLBQYAAAAABAAEAPUAAACMAwAAAAA=&#10;" filled="f" stroked="f">
                  <v:textbox style="mso-fit-shape-to-text:t" inset="0,0,0,0">
                    <w:txbxContent>
                      <w:p w14:paraId="7B152E4D" w14:textId="77777777" w:rsidR="00F4176D" w:rsidRDefault="00F4176D" w:rsidP="00617B01">
                        <w:r>
                          <w:rPr>
                            <w:rFonts w:ascii="Arial" w:hAnsi="Arial" w:cs="Arial"/>
                            <w:b/>
                            <w:bCs/>
                            <w:color w:val="000000"/>
                            <w:sz w:val="12"/>
                            <w:szCs w:val="12"/>
                            <w:lang w:val="en-US"/>
                          </w:rPr>
                          <w:t>(max. 3750 IU)</w:t>
                        </w:r>
                      </w:p>
                    </w:txbxContent>
                  </v:textbox>
                </v:rect>
                <v:rect id="Rectangle 4303" o:spid="_x0000_s1061" style="position:absolute;left:666;top:2180;width:162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3peMcA&#10;AADdAAAADwAAAGRycy9kb3ducmV2LnhtbESPQWvCQBSE70L/w/IKvUjd1EJMo6sUQehBKEYP7e2R&#10;fWbTZt+G7Gpif31XEDwOM/MNs1gNthFn6nztWMHLJAFBXDpdc6XgsN88ZyB8QNbYOCYFF/KwWj6M&#10;Fphr1/OOzkWoRISwz1GBCaHNpfSlIYt+4lri6B1dZzFE2VVSd9hHuG3kNElSabHmuGCwpbWh8rc4&#10;WQWbz6+a+E/uxm9Z737K6Xdhtq1ST4/D+xxEoCHcw7f2h1aQvs5SuL6JT0A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596XjHAAAA3QAAAA8AAAAAAAAAAAAAAAAAmAIAAGRy&#10;cy9kb3ducmV2LnhtbFBLBQYAAAAABAAEAPUAAACMAwAAAAA=&#10;" filled="f" stroked="f">
                  <v:textbox style="mso-fit-shape-to-text:t" inset="0,0,0,0">
                    <w:txbxContent>
                      <w:p w14:paraId="2E254623" w14:textId="77777777" w:rsidR="00F4176D" w:rsidRPr="009A6E7F" w:rsidRDefault="00F4176D" w:rsidP="00617B01">
                        <w:r>
                          <w:rPr>
                            <w:rFonts w:ascii="Arial" w:hAnsi="Arial" w:cs="Arial"/>
                            <w:b/>
                            <w:bCs/>
                            <w:color w:val="000000"/>
                            <w:sz w:val="16"/>
                            <w:szCs w:val="16"/>
                          </w:rPr>
                          <w:t>ДНР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9A6E7F">
                          <w:rPr>
                            <w:rFonts w:ascii="Arial" w:hAnsi="Arial" w:cs="Arial"/>
                            <w:b/>
                            <w:bCs/>
                            <w:color w:val="000000"/>
                            <w:sz w:val="16"/>
                            <w:szCs w:val="16"/>
                            <w:vertAlign w:val="superscript"/>
                          </w:rPr>
                          <w:t>2</w:t>
                        </w:r>
                        <w:proofErr w:type="gramEnd"/>
                      </w:p>
                    </w:txbxContent>
                  </v:textbox>
                </v:rect>
                <v:rect id="Rectangle 4304" o:spid="_x0000_s1062" style="position:absolute;left:2403;top:21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M48cA&#10;AADdAAAADwAAAGRycy9kb3ducmV2LnhtbESPQWvCQBSE7wX/w/IEL0U3WlCbuglSEDwIxejB3h7Z&#10;12za7NuQ3ZrYX98tFDwOM/MNs8kH24grdb52rGA+S0AQl07XXCk4n3bTNQgfkDU2jknBjTzk2ehh&#10;g6l2PR/pWoRKRAj7FBWYENpUSl8asuhnriWO3ofrLIYou0rqDvsIt41cJMlSWqw5Lhhs6dVQ+VV8&#10;WwW7t0tN/COPj8/r3n2Wi/fCHFqlJuNh+wIi0BDu4f/2XitYPq1W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xTOPHAAAA3QAAAA8AAAAAAAAAAAAAAAAAmAIAAGRy&#10;cy9kb3ducmV2LnhtbFBLBQYAAAAABAAEAPUAAACMAwAAAAA=&#10;" filled="f" stroked="f">
                  <v:textbox style="mso-fit-shape-to-text:t" inset="0,0,0,0">
                    <w:txbxContent>
                      <w:p w14:paraId="1687F1AE" w14:textId="77777777" w:rsidR="00F4176D" w:rsidRPr="009A6E7F" w:rsidRDefault="00F4176D" w:rsidP="00617B01"/>
                    </w:txbxContent>
                  </v:textbox>
                </v:rect>
                <v:rect id="Rectangle 4305" o:spid="_x0000_s1063" style="position:absolute;left:2456;top:21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7YkcQA&#10;AADdAAAADwAAAGRycy9kb3ducmV2LnhtbERPz2vCMBS+D/Y/hDfwMjTVgaudUYYgeBiInQe9PZpn&#10;0615KU201b/eHASPH9/v+bK3tbhQ6yvHCsajBARx4XTFpYL973qYgvABWWPtmBRcycNy8foyx0y7&#10;jnd0yUMpYgj7DBWYEJpMSl8YsuhHriGO3Mm1FkOEbSl1i10Mt7WcJMlUWqw4NhhsaGWo+M/PVsF6&#10;e6iIb3L3Pks791dMjrn5aZQavPXfXyAC9eEpfrg3WsH04zPOjW/iE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u2JHEAAAA3QAAAA8AAAAAAAAAAAAAAAAAmAIAAGRycy9k&#10;b3ducmV2LnhtbFBLBQYAAAAABAAEAPUAAACJAwAAAAA=&#10;" filled="f" stroked="f">
                  <v:textbox style="mso-fit-shape-to-text:t" inset="0,0,0,0">
                    <w:txbxContent>
                      <w:p w14:paraId="179209DE" w14:textId="77777777" w:rsidR="00F4176D" w:rsidRPr="009A6E7F" w:rsidRDefault="00F4176D" w:rsidP="00617B01"/>
                    </w:txbxContent>
                  </v:textbox>
                </v:rect>
                <v:line id="Line 4306" o:spid="_x0000_s1064" style="position:absolute;visibility:visible;mso-wrap-style:square" from="5404,1600" to="5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uw8MYAAADdAAAADwAAAGRycy9kb3ducmV2LnhtbESPT2sCMRTE7wW/Q3hCbzVbBatbo4hg&#10;KZUetP65vm5eN4ublyVJd7ff3hQKPQ4z8xtmseptLVryoXKs4HGUgSAunK64VHD82D7MQISIrLF2&#10;TAp+KMBqObhbYK5dx3tqD7EUCcIhRwUmxiaXMhSGLIaRa4iT9+W8xZikL6X22CW4reU4y6bSYsVp&#10;wWBDG0PF9fBtFcSX9Zwn+nxqZx2W5rLzb937p1L3w379DCJSH//Df+1XrWA6eZrD75v0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7sPDGAAAA3QAAAA8AAAAAAAAA&#10;AAAAAAAAoQIAAGRycy9kb3ducmV2LnhtbFBLBQYAAAAABAAEAPkAAACUAwAAAAA=&#10;" strokeweight="64e-5mm"/>
                <v:line id="Line 4307" o:spid="_x0000_s1065" style="position:absolute;visibility:visible;mso-wrap-style:square" from="6030,1600" to="6031,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RpSsIAAADdAAAADwAAAGRycy9kb3ducmV2LnhtbERPz2vCMBS+C/sfwht403QKUqtRZDAR&#10;xw5zbl6fzbMpa15KEtvuv18Ogx0/vt/r7WAb0ZEPtWMFT9MMBHHpdM2VgvPHyyQHESKyxsYxKfih&#10;ANvNw2iNhXY9v1N3ipVIIRwKVGBibAspQ2nIYpi6ljhxN+ctxgR9JbXHPoXbRs6ybCEt1pwaDLb0&#10;bKj8Pt2tgrjfLXmuvz67vMfKXF79sX+7KjV+HHYrEJGG+C/+cx+0gsU8T/vTm/QE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5RpSsIAAADdAAAADwAAAAAAAAAAAAAA&#10;AAChAgAAZHJzL2Rvd25yZXYueG1sUEsFBgAAAAAEAAQA+QAAAJADAAAAAA==&#10;" strokeweight="64e-5mm"/>
                <v:line id="Line 4308" o:spid="_x0000_s1066" style="position:absolute;visibility:visible;mso-wrap-style:square" from="4124,1600" to="412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jM0cYAAADdAAAADwAAAGRycy9kb3ducmV2LnhtbESPQUvDQBSE74X+h+UJ3tpNLZQ0dhtC&#10;QRHFQ2vV6zP7zAazb8PumsR/7woFj8PMfMPsysl2YiAfWscKVssMBHHtdMuNgvPL3SIHESKyxs4x&#10;KfihAOV+Ptthod3IRxpOsREJwqFABSbGvpAy1IYshqXriZP36bzFmKRvpPY4Jrjt5E2WbaTFltOC&#10;wZ4Ohuqv07dVEO+rLa/12+uQj9iY9yf/OD5/KHV9NVW3ICJN8T98aT9oBZt1voK/N+kJy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YzNHGAAAA3QAAAA8AAAAAAAAA&#10;AAAAAAAAoQIAAGRycy9kb3ducmV2LnhtbFBLBQYAAAAABAAEAPkAAACUAwAAAAA=&#10;" strokeweight="64e-5mm"/>
                <v:line id="Line 4309" o:spid="_x0000_s1067" style="position:absolute;visibility:visible;mso-wrap-style:square" from="4751,1600" to="4752,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pSpsYAAADdAAAADwAAAGRycy9kb3ducmV2LnhtbESPzWrDMBCE74W8g9hAb43cBILjRAmh&#10;0FJacmian+vW2lqm1spIqu28fRQo9DjMzDfMajPYRnTkQ+1YweMkA0FcOl1zpeDw+fyQgwgRWWPj&#10;mBRcKMBmPbpbYaFdzx/U7WMlEoRDgQpMjG0hZSgNWQwT1xIn79t5izFJX0ntsU9w28hpls2lxZrT&#10;gsGWngyVP/tfqyC+bBc806djl/dYmfO7f+t3X0rdj4ftEkSkIf6H/9qvWsF8lk/h9iY9Ab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KUqbGAAAA3QAAAA8AAAAAAAAA&#10;AAAAAAAAoQIAAGRycy9kb3ducmV2LnhtbFBLBQYAAAAABAAEAPkAAACUAwAAAAA=&#10;" strokeweight="64e-5mm"/>
                <v:line id="Line 4310" o:spid="_x0000_s1068" style="position:absolute;visibility:visible;mso-wrap-style:square" from="5404,1600" to="540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b3PcYAAADdAAAADwAAAGRycy9kb3ducmV2LnhtbESPT0vDQBTE74LfYXlCb3ajgRLTbksR&#10;LEXxYO2f62v2mQ1m34bdbRK/vSsIPQ4z8xtmsRptK3ryoXGs4GGagSCunG64VrD/fLkvQISIrLF1&#10;TAp+KMBqeXuzwFK7gT+o38VaJAiHEhWYGLtSylAZshimriNO3pfzFmOSvpba45DgtpWPWTaTFhtO&#10;CwY7ejZUfe8uVkHcrJ8418dDXwxYm9Obfx3ez0pN7sb1HESkMV7D/+2tVjDLixz+3q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G9z3GAAAA3QAAAA8AAAAAAAAA&#10;AAAAAAAAoQIAAGRycy9kb3ducmV2LnhtbFBLBQYAAAAABAAEAPkAAACUAwAAAAA=&#10;" strokeweight="64e-5mm"/>
                <v:line id="Line 4311" o:spid="_x0000_s1069" style="position:absolute;visibility:visible;mso-wrap-style:square" from="6030,1600" to="6031,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9vScYAAADdAAAADwAAAGRycy9kb3ducmV2LnhtbESPT0sDMRTE70K/Q3gFbzZrK2W7bVqK&#10;UBGLB/tHr6+b52Zx87IkcXf77Y0geBxm5jfMajPYRnTkQ+1Ywf0kA0FcOl1zpeB03N3lIEJE1tg4&#10;JgVXCrBZj25WWGjX8xt1h1iJBOFQoAITY1tIGUpDFsPEtcTJ+3TeYkzSV1J77BPcNnKaZXNpsea0&#10;YLClR0Pl1+HbKohP2wXP9Pu5y3uszMfev/SvF6Vux8N2CSLSEP/Df+1nrWA+yx/g901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vb0nGAAAA3QAAAA8AAAAAAAAA&#10;AAAAAAAAoQIAAGRycy9kb3ducmV2LnhtbFBLBQYAAAAABAAEAPkAAACUAwAAAAA=&#10;" strokeweight="64e-5mm"/>
                <v:line id="Line 4312" o:spid="_x0000_s1070" style="position:absolute;visibility:visible;mso-wrap-style:square" from="4124,1600" to="4125,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K0sYAAADdAAAADwAAAGRycy9kb3ducmV2LnhtbESPT0sDMRTE70K/Q3gFbzZri2W7bVqK&#10;UBGLB/tHr6+b52Zx87IkcXf77Y0geBxm5jfMajPYRnTkQ+1Ywf0kA0FcOl1zpeB03N3lIEJE1tg4&#10;JgVXCrBZj25WWGjX8xt1h1iJBOFQoAITY1tIGUpDFsPEtcTJ+3TeYkzSV1J77BPcNnKaZXNpsea0&#10;YLClR0Pl1+HbKohP2wXP9Pu5y3uszMfev/SvF6Vux8N2CSLSEP/Df+1nrWA+yx/g9016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jytLGAAAA3QAAAA8AAAAAAAAA&#10;AAAAAAAAoQIAAGRycy9kb3ducmV2LnhtbFBLBQYAAAAABAAEAPkAAACUAwAAAAA=&#10;" strokeweight="64e-5mm"/>
                <v:line id="Line 4313" o:spid="_x0000_s1071" style="position:absolute;visibility:visible;mso-wrap-style:square" from="4751,1600" to="4752,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FUpcYAAADdAAAADwAAAGRycy9kb3ducmV2LnhtbESPT0vDQBTE74LfYXlCb3ajhRDTbksR&#10;LEXxYO2f62v2mQ1m34bdbRK/vSsIPQ4z8xtmsRptK3ryoXGs4GGagSCunG64VrD/fLkvQISIrLF1&#10;TAp+KMBqeXuzwFK7gT+o38VaJAiHEhWYGLtSylAZshimriNO3pfzFmOSvpba45DgtpWPWZZLiw2n&#10;BYMdPRuqvncXqyBu1k8808dDXwxYm9Obfx3ez0pN7sb1HESkMV7D/+2tVpDPihz+3q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xVKXGAAAA3QAAAA8AAAAAAAAA&#10;AAAAAAAAoQIAAGRycy9kb3ducmV2LnhtbFBLBQYAAAAABAAEAPkAAACUAwAAAAA=&#10;" strokeweight="64e-5mm"/>
                <v:line id="Line 4314" o:spid="_x0000_s1072" style="position:absolute;visibility:visible;mso-wrap-style:square" from="5404,2140" to="5405,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xPsYAAADdAAAADwAAAGRycy9kb3ducmV2LnhtbESPT2sCMRTE7wW/Q3hCbzVbBbtdjSIF&#10;iyg91P67Pjevm6WblyWJu+u3N4VCj8PM/IZZrgfbiI58qB0ruJ9kIIhLp2uuFLy/be9yECEia2wc&#10;k4ILBVivRjdLLLTr+ZW6Y6xEgnAoUIGJsS2kDKUhi2HiWuLkfTtvMSbpK6k99gluGznNsrm0WHNa&#10;MNjSk6Hy53i2CuLz5pFn+vOjy3uszNfB7/uXk1K342GzABFpiP/hv/ZOK5jP8gf4fZOe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98T7GAAAA3QAAAA8AAAAAAAAA&#10;AAAAAAAAoQIAAGRycy9kb3ducmV2LnhtbFBLBQYAAAAABAAEAPkAAACUAwAAAAA=&#10;" strokeweight="64e-5mm"/>
                <v:line id="Line 4315" o:spid="_x0000_s1073" style="position:absolute;visibility:visible;mso-wrap-style:square" from="6030,2140" to="6031,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JlTMIAAADdAAAADwAAAGRycy9kb3ducmV2LnhtbERPz2vCMBS+C/sfwht403QKUqtRZDAR&#10;xw5zbl6fzbMpa15KEtvuv18Ogx0/vt/r7WAb0ZEPtWMFT9MMBHHpdM2VgvPHyyQHESKyxsYxKfih&#10;ANvNw2iNhXY9v1N3ipVIIRwKVGBibAspQ2nIYpi6ljhxN+ctxgR9JbXHPoXbRs6ybCEt1pwaDLb0&#10;bKj8Pt2tgrjfLXmuvz67vMfKXF79sX+7KjV+HHYrEJGG+C/+cx+0gsU8T3PTm/QE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JlTMIAAADdAAAADwAAAAAAAAAAAAAA&#10;AAChAgAAZHJzL2Rvd25yZXYueG1sUEsFBgAAAAAEAAQA+QAAAJADAAAAAA==&#10;" strokeweight="64e-5mm"/>
                <v:line id="Line 4316" o:spid="_x0000_s1074" style="position:absolute;visibility:visible;mso-wrap-style:square" from="4124,2140" to="4125,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7A18YAAADdAAAADwAAAGRycy9kb3ducmV2LnhtbESPQWsCMRSE7wX/Q3hCbzWrgqyrUUSw&#10;lJYealu9Pjevm6WblyVJd9d/bwqFHoeZ+YZZbwfbiI58qB0rmE4yEMSl0zVXCj7eDw85iBCRNTaO&#10;ScGVAmw3o7s1Ftr1/EbdMVYiQTgUqMDE2BZShtKQxTBxLXHyvpy3GJP0ldQe+wS3jZxl2UJarDkt&#10;GGxpb6j8Pv5YBfFxt+S5Pn12eY+VOb/45/71otT9eNitQEQa4n/4r/2kFSzm+RJ+36QnID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uwNfGAAAA3QAAAA8AAAAAAAAA&#10;AAAAAAAAoQIAAGRycy9kb3ducmV2LnhtbFBLBQYAAAAABAAEAPkAAACUAwAAAAA=&#10;" strokeweight="64e-5mm"/>
                <v:line id="Line 4317" o:spid="_x0000_s1075" style="position:absolute;visibility:visible;mso-wrap-style:square" from="4751,2140" to="4752,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3/l8IAAADdAAAADwAAAGRycy9kb3ducmV2LnhtbERPy2oCMRTdC/5DuII7zVRBdDSKFCpi&#10;6aL24fY6uU6GTm6GJM5M/75ZFFweznuz620tWvKhcqzgaZqBIC6crrhU8PnxMlmCCBFZY+2YFPxS&#10;gN12ONhgrl3H79SeYylSCIccFZgYm1zKUBiyGKauIU7czXmLMUFfSu2xS+G2lrMsW0iLFacGgw09&#10;Gyp+znerIB72K57r76922WFpLq/+1L1dlRqP+v0aRKQ+PsT/7qNWsJiv0v70Jj0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k3/l8IAAADdAAAADwAAAAAAAAAAAAAA&#10;AAChAgAAZHJzL2Rvd25yZXYueG1sUEsFBgAAAAAEAAQA+QAAAJADAAAAAA==&#10;" strokeweight="64e-5mm"/>
                <v:line id="Line 4318" o:spid="_x0000_s1076" style="position:absolute;visibility:visible;mso-wrap-style:square" from="5404,2140" to="5405,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FaDMUAAADdAAAADwAAAGRycy9kb3ducmV2LnhtbESPQWsCMRSE74L/IbxCb5q1gujWKCK0&#10;FMVD1bbX183rZunmZUnS3fXfG6HgcZiZb5jlure1aMmHyrGCyTgDQVw4XXGp4Hx6Gc1BhIissXZM&#10;Ci4UYL0aDpaYa9fxO7XHWIoE4ZCjAhNjk0sZCkMWw9g1xMn7cd5iTNKXUnvsEtzW8inLZtJixWnB&#10;YENbQ8Xv8c8qiK+bBU/150c777A0X3u/6w7fSj0+9JtnEJH6eA//t9+0gtl0MYHbm/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FaDMUAAADdAAAADwAAAAAAAAAA&#10;AAAAAAChAgAAZHJzL2Rvd25yZXYueG1sUEsFBgAAAAAEAAQA+QAAAJMDAAAAAA==&#10;" strokeweight="64e-5mm"/>
                <v:line id="Line 4319" o:spid="_x0000_s1077" style="position:absolute;visibility:visible;mso-wrap-style:square" from="6030,2140" to="6031,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PEe8UAAADdAAAADwAAAGRycy9kb3ducmV2LnhtbESPT2sCMRTE74LfITyhN81WQXRrFBEU&#10;UTzU/ru+bl43SzcvS5Lubr99IxQ8DjPzG2a16W0tWvKhcqzgcZKBIC6crrhU8PqyHy9AhIissXZM&#10;Cn4pwGY9HKww167jZ2qvsRQJwiFHBSbGJpcyFIYsholriJP35bzFmKQvpfbYJbit5TTL5tJixWnB&#10;YEM7Q8X39ccqiIftkmf6/a1ddFiaj7M/dZdPpR5G/fYJRKQ+3sP/7aNWMJ8tp3B7k56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PEe8UAAADdAAAADwAAAAAAAAAA&#10;AAAAAAChAgAAZHJzL2Rvd25yZXYueG1sUEsFBgAAAAAEAAQA+QAAAJMDAAAAAA==&#10;" strokeweight="64e-5mm"/>
                <v:line id="Line 4320" o:spid="_x0000_s1078" style="position:absolute;visibility:visible;mso-wrap-style:square" from="4124,2140" to="4125,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9h4MYAAADdAAAADwAAAGRycy9kb3ducmV2LnhtbESPQWsCMRSE7wX/Q3hCbzVrF0RXo4jQ&#10;Ulo81LZ6fW5eN0s3L0uS7q7/3giFHoeZ+YZZbQbbiI58qB0rmE4yEMSl0zVXCj4/nh7mIEJE1tg4&#10;JgUXCrBZj+5WWGjX8zt1h1iJBOFQoAITY1tIGUpDFsPEtcTJ+3beYkzSV1J77BPcNvIxy2bSYs1p&#10;wWBLO0Plz+HXKojP2wXn+vjVzXuszOnNv/b7s1L342G7BBFpiP/hv/aLVjDLFznc3qQn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fYeDGAAAA3QAAAA8AAAAAAAAA&#10;AAAAAAAAoQIAAGRycy9kb3ducmV2LnhtbFBLBQYAAAAABAAEAPkAAACUAwAAAAA=&#10;" strokeweight="64e-5mm"/>
                <v:line id="Line 4321" o:spid="_x0000_s1079" style="position:absolute;visibility:visible;mso-wrap-style:square" from="4751,2140" to="4752,2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b5lMYAAADdAAAADwAAAGRycy9kb3ducmV2LnhtbESPT2sCMRTE7wW/Q3hCbzVbLaJbo4hg&#10;KZUetP65vm5eN4ublyVJd9dv3xQKPQ4z8xtmseptLVryoXKs4HGUgSAunK64VHD82D7MQISIrLF2&#10;TApuFGC1HNwtMNeu4z21h1iKBOGQowITY5NLGQpDFsPINcTJ+3LeYkzSl1J77BLc1nKcZVNpseK0&#10;YLChjaHievi2CuLLes4TfT61sw5Lc9n5t+79U6n7Yb9+BhGpj//hv/arVjCdzJ/g9016An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2+ZTGAAAA3QAAAA8AAAAAAAAA&#10;AAAAAAAAoQIAAGRycy9kb3ducmV2LnhtbFBLBQYAAAAABAAEAPkAAACUAwAAAAA=&#10;" strokeweight="64e-5mm"/>
                <v:line id="Line 4322" o:spid="_x0000_s1080" style="position:absolute;visibility:visible;mso-wrap-style:square" from="4476,2631" to="4477,28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ztsYAAADdAAAADwAAAGRycy9kb3ducmV2LnhtbESPzWrDMBCE74G+g9hCbrFsh4TWjRJC&#10;SSAUeqhTCr0t1vqHSitjyYnz9lGh0OMw38wwm91kjbjQ4DvHCrIkBUFcOd1xo+DzfFw8gfABWaNx&#10;TApu5GG3fZhtsNDuyh90KUMjYgn7AhW0IfSFlL5qyaJPXE8cvdoNFkOUQyP1gNdYbo3M03QtLXYc&#10;F1rs6bWl6qccrYI8i1BWv43ha1W/f+8zczuwUWr+OO1fQASawj/8lz5pBevl8wp+38QnIL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GM7bGAAAA3QAAAA8AAAAAAAAA&#10;AAAAAAAAoQIAAGRycy9kb3ducmV2LnhtbFBLBQYAAAAABAAEAPkAAACUAwAAAAA=&#10;" strokeweight=".0013mm"/>
                <v:line id="Line 4323" o:spid="_x0000_s1081" style="position:absolute;visibility:visible;mso-wrap-style:square" from="5724,2637" to="5725,2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StwcUAAADdAAAADwAAAGRycy9kb3ducmV2LnhtbESPT2vCQBTE7wW/w/KE3uomloaaugki&#10;ForgoVYEb4/syx+6+zZkV43f3i0IPQ7zmxlmWY7WiAsNvnOsIJ0lIIgrpztuFBx+Pl/eQfiArNE4&#10;JgU38lAWk6cl5tpd+Zsu+9CIWMI+RwVtCH0upa9asuhnrieOXu0GiyHKoZF6wGsst0bOkySTFjuO&#10;Cy32tG6p+t2frYJ5GqG03p7D8a3enVapuW3YKPU8HVcfIAKN4R9+pL+0gux1kcHfm/gEZH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VStwcUAAADdAAAADwAAAAAAAAAA&#10;AAAAAAChAgAAZHJzL2Rvd25yZXYueG1sUEsFBgAAAAAEAAQA+QAAAJMDAAAAAA==&#10;" strokeweight=".0013mm"/>
                <v:rect id="Rectangle 4324" o:spid="_x0000_s1082" style="position:absolute;left:666;top:3149;width:169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2qGccA&#10;AADdAAAADwAAAGRycy9kb3ducmV2LnhtbESPT2vCQBTE7wW/w/KEXkrdqOCf1FVEEHooFKMHe3tk&#10;X7PR7NuQXU3qp+8KgsdhZn7DLFadrcSVGl86VjAcJCCIc6dLLhQc9tv3GQgfkDVWjknBH3lYLXsv&#10;C0y1a3lH1ywUIkLYp6jAhFCnUvrckEU/cDVx9H5dYzFE2RRSN9hGuK3kKEkm0mLJccFgTRtD+Tm7&#10;WAXb72NJfJO7t/msdad89JOZr1qp1363/gARqAvP8KP9qRVMxvMp3N/EJy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9qhnHAAAA3QAAAA8AAAAAAAAAAAAAAAAAmAIAAGRy&#10;cy9kb3ducmV2LnhtbFBLBQYAAAAABAAEAPUAAACMAwAAAAA=&#10;" filled="f" stroked="f">
                  <v:textbox style="mso-fit-shape-to-text:t" inset="0,0,0,0">
                    <w:txbxContent>
                      <w:p w14:paraId="5B271527" w14:textId="77777777" w:rsidR="00F4176D" w:rsidRPr="00E067D7"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v:textbox>
                </v:rect>
                <v:rect id="Rectangle 4325" o:spid="_x0000_s1083" style="position:absolute;left:666;top:3351;width:11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I+a8QA&#10;AADdAAAADwAAAGRycy9kb3ducmV2LnhtbERPz2vCMBS+D/Y/hDfwMjS1A9FqlDEoeBiM1h3m7dE8&#10;m2rzUprYdvvrl8Ngx4/v9+4w2VYM1PvGsYLlIgFBXDndcK3g85TP1yB8QNbYOiYF3+ThsH982GGm&#10;3cgFDWWoRQxhn6ECE0KXSekrQxb9wnXEkbu43mKIsK+l7nGM4baVaZKspMWGY4PBjt4MVbfybhXk&#10;H18N8Y8snjfr0V2r9Fya906p2dP0ugURaAr/4j/3UStYvWzi3Pg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iPmvEAAAA3QAAAA8AAAAAAAAAAAAAAAAAmAIAAGRycy9k&#10;b3ducmV2LnhtbFBLBQYAAAAABAAEAPUAAACJAwAAAAA=&#10;" filled="f" stroked="f">
                  <v:textbox style="mso-fit-shape-to-text:t" inset="0,0,0,0">
                    <w:txbxContent>
                      <w:p w14:paraId="4F6B7A47" w14:textId="77777777" w:rsidR="00F4176D" w:rsidRPr="00E067D7" w:rsidRDefault="00F4176D" w:rsidP="00617B01">
                        <w:r>
                          <w:rPr>
                            <w:rFonts w:ascii="Arial" w:hAnsi="Arial" w:cs="Arial"/>
                            <w:color w:val="000000"/>
                            <w:sz w:val="14"/>
                            <w:szCs w:val="14"/>
                          </w:rPr>
                          <w:t>Возрастные дозы</w:t>
                        </w:r>
                      </w:p>
                    </w:txbxContent>
                  </v:textbox>
                </v:rect>
                <v:rect id="Rectangle 4326" o:spid="_x0000_s1084" style="position:absolute;left:916;top:3351;width:4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8McA&#10;AADdAAAADwAAAGRycy9kb3ducmV2LnhtbESPQWvCQBSE7wX/w/KEXkQ3tSAmZiNSEHooFNMe9PbI&#10;PrPR7NuQ3Zq0v75bEHocZuYbJt+OthU36n3jWMHTIgFBXDndcK3g82M/X4PwAVlj65gUfJOHbTF5&#10;yDHTbuAD3cpQiwhhn6ECE0KXSekrQxb9wnXE0Tu73mKIsq+l7nGIcNvKZZKspMWG44LBjl4MVdfy&#10;yyrYvx8b4h95mKXrwV2q5ak0b51Sj9NxtwERaAz/4Xv7VStYPacp/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m/DHAAAA3QAAAA8AAAAAAAAAAAAAAAAAmAIAAGRy&#10;cy9kb3ducmV2LnhtbFBLBQYAAAAABAAEAPUAAACMAwAAAAA=&#10;" filled="f" stroked="f">
                  <v:textbox style="mso-fit-shape-to-text:t" inset="0,0,0,0">
                    <w:txbxContent>
                      <w:p w14:paraId="28405C14" w14:textId="77777777" w:rsidR="00F4176D" w:rsidRDefault="00F4176D" w:rsidP="00617B01">
                        <w:r>
                          <w:rPr>
                            <w:rFonts w:ascii="Arial" w:hAnsi="Arial" w:cs="Arial"/>
                            <w:color w:val="000000"/>
                            <w:sz w:val="14"/>
                            <w:szCs w:val="14"/>
                            <w:lang w:val="en-US"/>
                          </w:rPr>
                          <w:t>-</w:t>
                        </w:r>
                      </w:p>
                    </w:txbxContent>
                  </v:textbox>
                </v:rect>
                <v:rect id="Rectangle 4327" o:spid="_x0000_s1085" style="position:absolute;left:963;top:3351;width:39;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Rqj8QA&#10;AADdAAAADwAAAGRycy9kb3ducmV2LnhtbERPz2vCMBS+D/wfwhN2GTO1SHHVKCIIOwxGux309mie&#10;TbfmpTSx7fbXm8Ngx4/v93Y/2VYM1PvGsYLlIgFBXDndcK3g8+P0vAbhA7LG1jEp+CEP+93sYYu5&#10;diMXNJShFjGEfY4KTAhdLqWvDFn0C9cRR+7qeoshwr6WuscxhttWpkmSSYsNxwaDHR0NVd/lzSo4&#10;vZ8b4l9ZPL2sR/dVpZfSvHVKPc6nwwZEoCn8i//cr1pBtkri/vgmP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0ao/EAAAA3QAAAA8AAAAAAAAAAAAAAAAAmAIAAGRycy9k&#10;b3ducmV2LnhtbFBLBQYAAAAABAAEAPUAAACJAwAAAAA=&#10;" filled="f" stroked="f">
                  <v:textbox style="mso-fit-shape-to-text:t" inset="0,0,0,0">
                    <w:txbxContent>
                      <w:p w14:paraId="0AFBBFD0" w14:textId="77777777" w:rsidR="00F4176D" w:rsidRDefault="00F4176D" w:rsidP="00617B01">
                        <w:r>
                          <w:rPr>
                            <w:rFonts w:ascii="Arial" w:hAnsi="Arial" w:cs="Arial"/>
                            <w:color w:val="000000"/>
                            <w:sz w:val="14"/>
                            <w:szCs w:val="14"/>
                            <w:lang w:val="en-US"/>
                          </w:rPr>
                          <w:t>:</w:t>
                        </w:r>
                      </w:p>
                    </w:txbxContent>
                  </v:textbox>
                </v:rect>
                <v:rect id="Rectangle 4328" o:spid="_x0000_s1086" style="position:absolute;left:666;top:3492;width:1207;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18McA&#10;AADdAAAADwAAAGRycy9kb3ducmV2LnhtbESPT2sCMRTE74V+h/AKvXUTxYpdjaKFQi+F+udQb8/N&#10;c3dx87ImqW799I0geBxm5jfMZNbZRpzIh9qxhl6mQBAXztRcatisP15GIEJENtg4Jg1/FGA2fXyY&#10;YG7cmZd0WsVSJAiHHDVUMba5lKGoyGLIXEucvL3zFmOSvpTG4znBbSP7Sg2lxZrTQoUtvVdUHFa/&#10;VsPibbQ4fg/467LcbWn7szu89r3S+vmpm49BROriPXxrfxoNw4HqwfVNeg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WdfDHAAAA3QAAAA8AAAAAAAAAAAAAAAAAmAIAAGRy&#10;cy9kb3ducmV2LnhtbFBLBQYAAAAABAAEAPUAAACMAwAAAAA=&#10;" fillcolor="black" stroked="f"/>
                <v:rect id="Rectangle 4329" o:spid="_x0000_s1087" style="position:absolute;left:666;top:3519;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RY8YA&#10;AADdAAAADwAAAGRycy9kb3ducmV2LnhtbESPQWvCQBSE70L/w/IKvUjdGERs6ipFEDwUxNhDe3tk&#10;n9nY7NuQXU3017uC4HGYmW+Y+bK3tThT6yvHCsajBARx4XTFpYKf/fp9BsIHZI21Y1JwIQ/Lxctg&#10;jpl2He/onIdSRAj7DBWYEJpMSl8YsuhHriGO3sG1FkOUbSl1i12E21qmSTKVFiuOCwYbWhkq/vOT&#10;VbDe/lbEV7kbfsw6dyzSv9x8N0q9vfZfnyAC9eEZfrQ3WsF0kqRwfxOf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pRY8YAAADdAAAADwAAAAAAAAAAAAAAAACYAgAAZHJz&#10;L2Rvd25yZXYueG1sUEsFBgAAAAAEAAQA9QAAAIsDAAAAAA==&#10;" filled="f" stroked="f">
                  <v:textbox style="mso-fit-shape-to-text:t" inset="0,0,0,0">
                    <w:txbxContent>
                      <w:p w14:paraId="7BF7B1F4" w14:textId="77777777" w:rsidR="00F4176D" w:rsidRDefault="00F4176D" w:rsidP="00617B01">
                        <w:r>
                          <w:rPr>
                            <w:rFonts w:ascii="Arial" w:hAnsi="Arial" w:cs="Arial"/>
                            <w:color w:val="000000"/>
                            <w:sz w:val="14"/>
                            <w:szCs w:val="14"/>
                            <w:lang w:val="en-US"/>
                          </w:rPr>
                          <w:t xml:space="preserve">1 &lt; </w:t>
                        </w:r>
                        <w:r>
                          <w:rPr>
                            <w:rFonts w:ascii="Arial" w:hAnsi="Arial" w:cs="Arial"/>
                            <w:color w:val="000000"/>
                            <w:sz w:val="14"/>
                            <w:szCs w:val="14"/>
                          </w:rPr>
                          <w:t>2 года</w:t>
                        </w:r>
                        <w:r>
                          <w:rPr>
                            <w:rFonts w:ascii="Arial" w:hAnsi="Arial" w:cs="Arial"/>
                            <w:color w:val="000000"/>
                            <w:sz w:val="14"/>
                            <w:szCs w:val="14"/>
                            <w:lang w:val="en-US"/>
                          </w:rPr>
                          <w:t xml:space="preserve">: </w:t>
                        </w:r>
                      </w:p>
                    </w:txbxContent>
                  </v:textbox>
                </v:rect>
                <v:rect id="Rectangle 4330" o:spid="_x0000_s1088" style="position:absolute;left:1658;top:3519;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b0+McA&#10;AADdAAAADwAAAGRycy9kb3ducmV2LnhtbESPT2vCQBTE74V+h+UVeim68Q+i0VWKIPQgiLGHentk&#10;n9nY7NuQ3ZrUT+8KgsdhZn7DLFadrcSFGl86VjDoJyCIc6dLLhR8Hza9KQgfkDVWjknBP3lYLV9f&#10;Fphq1/KeLlkoRISwT1GBCaFOpfS5IYu+72ri6J1cYzFE2RRSN9hGuK3kMEkm0mLJccFgTWtD+W/2&#10;ZxVsdj8l8VXuP2bT1p3z4TEz21qp97fucw4iUBee4Uf7SyuYjJMR3N/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m9PjHAAAA3QAAAA8AAAAAAAAAAAAAAAAAmAIAAGRy&#10;cy9kb3ducmV2LnhtbFBLBQYAAAAABAAEAPUAAACMAwAAAAA=&#10;" filled="f" stroked="f">
                  <v:textbox style="mso-fit-shape-to-text:t" inset="0,0,0,0">
                    <w:txbxContent>
                      <w:p w14:paraId="19597D5B" w14:textId="77777777" w:rsidR="00F4176D" w:rsidRPr="00E067D7"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4331" o:spid="_x0000_s1089" style="position:absolute;left:666;top:3687;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9sjMYA&#10;AADdAAAADwAAAGRycy9kb3ducmV2LnhtbESPQWvCQBSE70L/w/IKXkQ3ioimbkIpCB4KxeihvT2y&#10;r9m02bchu5q0v94VBI/DzHzDbPPBNuJCna8dK5jPEhDEpdM1VwpOx910DcIHZI2NY1LwRx7y7Gm0&#10;xVS7ng90KUIlIoR9igpMCG0qpS8NWfQz1xJH79t1FkOUXSV1h32E20YukmQlLdYcFwy29Gao/C3O&#10;VsHu47Mm/peHyWbdu59y8VWY91ap8fPw+gIi0BAe4Xt7rxWslskSbm/iE5D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9sjMYAAADdAAAADwAAAAAAAAAAAAAAAACYAgAAZHJz&#10;L2Rvd25yZXYueG1sUEsFBgAAAAAEAAQA9QAAAIsDAAAAAA==&#10;" filled="f" stroked="f">
                  <v:textbox style="mso-fit-shape-to-text:t" inset="0,0,0,0">
                    <w:txbxContent>
                      <w:p w14:paraId="1B80B439"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4332" o:spid="_x0000_s1090" style="position:absolute;left:1658;top:3687;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JF8YA&#10;AADdAAAADwAAAGRycy9kb3ducmV2LnhtbESPQWvCQBSE74X+h+UVeim6UVQ0ukoRhB4EMfZQb4/s&#10;MxubfRuyW5P6611B8DjMzDfMYtXZSlyo8aVjBYN+AoI4d7rkQsH3YdObgvABWWPlmBT8k4fV8vVl&#10;gal2Le/pkoVCRAj7FBWYEOpUSp8bsuj7riaO3sk1FkOUTSF1g22E20oOk2QiLZYcFwzWtDaU/2Z/&#10;VsFm91MSX+X+YzZt3TkfHjOzrZV6f+s+5yACdeEZfrS/tILJKBnD/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PJF8YAAADdAAAADwAAAAAAAAAAAAAAAACYAgAAZHJz&#10;L2Rvd25yZXYueG1sUEsFBgAAAAAEAAQA9QAAAIsDAAAAAA==&#10;" filled="f" stroked="f">
                  <v:textbox style="mso-fit-shape-to-text:t" inset="0,0,0,0">
                    <w:txbxContent>
                      <w:p w14:paraId="05467057"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v:textbox>
                </v:rect>
                <v:rect id="Rectangle 4333" o:spid="_x0000_s1091" style="position:absolute;left:666;top:3774;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XYMYA&#10;AADdAAAADwAAAGRycy9kb3ducmV2LnhtbESPQWvCQBSE7wX/w/IEL1I3FQk2dRUpCD0IYvRgb4/s&#10;MxvNvg3ZrUn7611B6HGYmW+Yxaq3tbhR6yvHCt4mCQjiwumKSwXHw+Z1DsIHZI21Y1LwSx5Wy8HL&#10;AjPtOt7TLQ+liBD2GSowITSZlL4wZNFPXEMcvbNrLYYo21LqFrsIt7WcJkkqLVYcFww29GmouOY/&#10;VsFmd6qI/+R+/D7v3KWYfudm2yg1GvbrDxCB+vAffra/tIJ0lqTweBOf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FXYMYAAADdAAAADwAAAAAAAAAAAAAAAACYAgAAZHJz&#10;L2Rvd25yZXYueG1sUEsFBgAAAAAEAAQA9QAAAIsDAAAAAA==&#10;" filled="f" stroked="f">
                  <v:textbox style="mso-fit-shape-to-text:t" inset="0,0,0,0">
                    <w:txbxContent>
                      <w:p w14:paraId="7AF12ABD" w14:textId="77777777" w:rsidR="00F4176D" w:rsidRPr="00E067D7" w:rsidRDefault="00F4176D" w:rsidP="00617B01">
                        <w:pPr>
                          <w:rPr>
                            <w:sz w:val="16"/>
                            <w:szCs w:val="16"/>
                          </w:rPr>
                        </w:pPr>
                        <w:r w:rsidRPr="00E067D7">
                          <w:rPr>
                            <w:sz w:val="16"/>
                            <w:szCs w:val="16"/>
                          </w:rPr>
                          <w:sym w:font="Symbol" w:char="F03E"/>
                        </w:r>
                      </w:p>
                    </w:txbxContent>
                  </v:textbox>
                </v:rect>
                <v:rect id="Rectangle 4334" o:spid="_x0000_s1092" style="position:absolute;left:783;top:385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3y+8YA&#10;AADdAAAADwAAAGRycy9kb3ducmV2LnhtbESPQWvCQBSE74X+h+UVvBTdVMRqdJUiCB4EMe1Bb4/s&#10;M5s2+zZkVxP99a4g9DjMzDfMfNnZSlyo8aVjBR+DBARx7nTJhYKf73V/AsIHZI2VY1JwJQ/LxevL&#10;HFPtWt7TJQuFiBD2KSowIdSplD43ZNEPXE0cvZNrLIYom0LqBtsIt5UcJslYWiw5LhisaWUo/8vO&#10;VsF6dyiJb3L/Pp207jcfHjOzrZXqvXVfMxCBuvAffrY3WsF4lHzC401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3y+8YAAADdAAAADwAAAAAAAAAAAAAAAACYAgAAZHJz&#10;L2Rvd25yZXYueG1sUEsFBgAAAAAEAAQA9QAAAIsDAAAAAA==&#10;" filled="f" stroked="f">
                  <v:textbox style="mso-fit-shape-to-text:t" inset="0,0,0,0">
                    <w:txbxContent>
                      <w:p w14:paraId="011B1DAE" w14:textId="77777777" w:rsidR="00F4176D" w:rsidRDefault="00F4176D" w:rsidP="00617B01">
                        <w:r>
                          <w:rPr>
                            <w:rFonts w:ascii="Arial" w:hAnsi="Arial" w:cs="Arial"/>
                            <w:color w:val="000000"/>
                            <w:sz w:val="14"/>
                            <w:szCs w:val="14"/>
                            <w:lang w:val="en-US"/>
                          </w:rPr>
                          <w:t>3</w:t>
                        </w:r>
                      </w:p>
                    </w:txbxContent>
                  </v:textbox>
                </v:rect>
                <v:rect id="Rectangle 4335" o:spid="_x0000_s1093" style="position:absolute;left:894;top:3870;width:2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JmicQA&#10;AADdAAAADwAAAGRycy9kb3ducmV2LnhtbERPz2vCMBS+D/wfwhN2GTO1SHHVKCIIOwxGux309mie&#10;TbfmpTSx7fbXm8Ngx4/v93Y/2VYM1PvGsYLlIgFBXDndcK3g8+P0vAbhA7LG1jEp+CEP+93sYYu5&#10;diMXNJShFjGEfY4KTAhdLqWvDFn0C9cRR+7qeoshwr6WuscxhttWpkmSSYsNxwaDHR0NVd/lzSo4&#10;vZ8b4l9ZPL2sR/dVpZfSvHVKPc6nwwZEoCn8i//cr1pBtkri3PgmP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CZonEAAAA3QAAAA8AAAAAAAAAAAAAAAAAmAIAAGRycy9k&#10;b3ducmV2LnhtbFBLBQYAAAAABAAEAPUAAACJAwAAAAA=&#10;" filled="f" stroked="f">
                  <v:textbox style="mso-fit-shape-to-text:t" inset="0,0,0,0">
                    <w:txbxContent>
                      <w:p w14:paraId="3DF25485" w14:textId="77777777" w:rsidR="00F4176D" w:rsidRPr="00E067D7" w:rsidRDefault="00F4176D" w:rsidP="00617B01">
                        <w:r>
                          <w:rPr>
                            <w:rFonts w:ascii="Arial" w:hAnsi="Arial" w:cs="Arial"/>
                            <w:color w:val="000000"/>
                            <w:sz w:val="14"/>
                            <w:szCs w:val="14"/>
                          </w:rPr>
                          <w:t>лет</w:t>
                        </w:r>
                      </w:p>
                    </w:txbxContent>
                  </v:textbox>
                </v:rect>
                <v:rect id="Rectangle 4336" o:spid="_x0000_s1094" style="position:absolute;left:1658;top:3855;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7DEsYA&#10;AADdAAAADwAAAGRycy9kb3ducmV2LnhtbESPQWvCQBSE74X+h+UVehHdVERidJVSEDwUxOihvT2y&#10;z2xs9m3Irib6611B6HGYmW+Yxaq3tbhQ6yvHCj5GCQjiwumKSwWH/XqYgvABWWPtmBRcycNq+fqy&#10;wEy7jnd0yUMpIoR9hgpMCE0mpS8MWfQj1xBH7+haiyHKtpS6xS7CbS3HSTKVFiuOCwYb+jJU/OVn&#10;q2C9/amIb3I3mKWdOxXj39x8N0q9v/WfcxCB+vAffrY3WsF0kszg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07DEsYAAADdAAAADwAAAAAAAAAAAAAAAACYAgAAZHJz&#10;L2Rvd25yZXYueG1sUEsFBgAAAAAEAAQA9QAAAIsDAAAAAA==&#10;" filled="f" stroked="f">
                  <v:textbox style="mso-fit-shape-to-text:t" inset="0,0,0,0">
                    <w:txbxContent>
                      <w:p w14:paraId="0814FD36" w14:textId="77777777" w:rsidR="00F4176D" w:rsidRPr="00E067D7"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4337" o:spid="_x0000_s1095" style="position:absolute;left:3014;top:4353;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38UsQA&#10;AADdAAAADwAAAGRycy9kb3ducmV2LnhtbERPz2vCMBS+D/wfwhO8DE0tQ1w1igwKHgaj1YO7PZq3&#10;prN5KU3Wdvvrl8Ngx4/v9/442VYM1PvGsYL1KgFBXDndcK3gesmXWxA+IGtsHZOCb/JwPMwe9php&#10;N3JBQxlqEUPYZ6jAhNBlUvrKkEW/ch1x5D5cbzFE2NdS9zjGcNvKNEk20mLDscFgRy+Gqnv5ZRXk&#10;b7eG+EcWj8/b0X1W6XtpXjulFvPptAMRaAr/4j/3WSvYPK3j/vgmPg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t/FLEAAAA3QAAAA8AAAAAAAAAAAAAAAAAmAIAAGRycy9k&#10;b3ducmV2LnhtbFBLBQYAAAAABAAEAPUAAACJAwAAAAA=&#10;" filled="f" stroked="f">
                  <v:textbox style="mso-fit-shape-to-text:t" inset="0,0,0,0">
                    <w:txbxContent>
                      <w:p w14:paraId="23FDB7A2" w14:textId="77777777" w:rsidR="00F4176D" w:rsidRPr="00E067D7" w:rsidRDefault="00F4176D" w:rsidP="00617B01">
                        <w:r>
                          <w:rPr>
                            <w:rFonts w:ascii="Arial" w:hAnsi="Arial" w:cs="Arial"/>
                            <w:b/>
                            <w:bCs/>
                            <w:color w:val="000000"/>
                            <w:sz w:val="14"/>
                            <w:szCs w:val="14"/>
                          </w:rPr>
                          <w:t>дни</w:t>
                        </w:r>
                      </w:p>
                    </w:txbxContent>
                  </v:textbox>
                </v:rect>
                <v:rect id="Rectangle 4338" o:spid="_x0000_s1096" style="position:absolute;left:4065;top:436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FZycYA&#10;AADdAAAADwAAAGRycy9kb3ducmV2LnhtbESPQWvCQBSE74X+h+UVvIhuIiIaXaUUBA+CmPbQ3h7Z&#10;ZzaafRuyq0n7611B6HGYmW+Y1aa3tbhR6yvHCtJxAoK4cLriUsHX53Y0B+EDssbaMSn4JQ+b9evL&#10;CjPtOj7SLQ+liBD2GSowITSZlL4wZNGPXUMcvZNrLYYo21LqFrsIt7WcJMlMWqw4Lhhs6MNQccmv&#10;VsH28F0R/8njcDHv3LmY/ORm3yg1eOvflyAC9eE//GzvtILZNE3h8SY+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FZycYAAADdAAAADwAAAAAAAAAAAAAAAACYAgAAZHJz&#10;L2Rvd25yZXYueG1sUEsFBgAAAAAEAAQA9QAAAIsDAAAAAA==&#10;" filled="f" stroked="f">
                  <v:textbox style="mso-fit-shape-to-text:t" inset="0,0,0,0">
                    <w:txbxContent>
                      <w:p w14:paraId="106CA3C2" w14:textId="77777777" w:rsidR="00F4176D" w:rsidRDefault="00F4176D" w:rsidP="00617B01">
                        <w:r>
                          <w:rPr>
                            <w:rFonts w:ascii="Arial" w:hAnsi="Arial" w:cs="Arial"/>
                            <w:b/>
                            <w:bCs/>
                            <w:color w:val="000000"/>
                            <w:sz w:val="14"/>
                            <w:szCs w:val="14"/>
                            <w:lang w:val="en-US"/>
                          </w:rPr>
                          <w:t>8</w:t>
                        </w:r>
                      </w:p>
                    </w:txbxContent>
                  </v:textbox>
                </v:rect>
                <v:rect id="Rectangle 4339" o:spid="_x0000_s1097" style="position:absolute;left:5311;top:4361;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PHvsYA&#10;AADdAAAADwAAAGRycy9kb3ducmV2LnhtbESPQWvCQBSE7wX/w/IEL6VuDCI2uooIQg+CmPagt0f2&#10;mU2bfRuyWxP99a5Q6HGYmW+Y5bq3tbhS6yvHCibjBARx4XTFpYKvz93bHIQPyBprx6TgRh7Wq8HL&#10;EjPtOj7SNQ+liBD2GSowITSZlL4wZNGPXUMcvYtrLYYo21LqFrsIt7VMk2QmLVYcFww2tDVU/OS/&#10;VsHucKqI7/L4+j7v3HeRnnOzb5QaDfvNAkSgPvyH/9ofWsFsOknh+S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PHvsYAAADdAAAADwAAAAAAAAAAAAAAAACYAgAAZHJz&#10;L2Rvd25yZXYueG1sUEsFBgAAAAAEAAQA9QAAAIsDAAAAAA==&#10;" filled="f" stroked="f">
                  <v:textbox style="mso-fit-shape-to-text:t" inset="0,0,0,0">
                    <w:txbxContent>
                      <w:p w14:paraId="65FC4EC1" w14:textId="77777777" w:rsidR="00F4176D" w:rsidRDefault="00F4176D" w:rsidP="00617B01">
                        <w:r>
                          <w:rPr>
                            <w:rFonts w:ascii="Arial" w:hAnsi="Arial" w:cs="Arial"/>
                            <w:b/>
                            <w:bCs/>
                            <w:color w:val="000000"/>
                            <w:sz w:val="14"/>
                            <w:szCs w:val="14"/>
                            <w:lang w:val="en-US"/>
                          </w:rPr>
                          <w:t>22</w:t>
                        </w:r>
                      </w:p>
                    </w:txbxContent>
                  </v:textbox>
                </v:rect>
                <v:rect id="Rectangle 4340" o:spid="_x0000_s1098" style="position:absolute;left:5956;top:4361;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9iJcgA&#10;AADdAAAADwAAAGRycy9kb3ducmV2LnhtbESPT2vCQBTE74LfYXmCF6kb/yA2dRNKQehBKEYP7e2R&#10;fc2mzb4N2dWk/fTdguBxmJnfMLt8sI24UudrxwoW8wQEcel0zZWC82n/sAXhA7LGxjEp+CEPeTYe&#10;7TDVrucjXYtQiQhhn6ICE0KbSulLQxb93LXE0ft0ncUQZVdJ3WEf4baRyyTZSIs1xwWDLb0YKr+L&#10;i1Wwf3uviX/lcfa47d1XufwozKFVajoZnp9ABBrCPXxrv2oFm/ViBf9v4hOQ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f2IlyAAAAN0AAAAPAAAAAAAAAAAAAAAAAJgCAABk&#10;cnMvZG93bnJldi54bWxQSwUGAAAAAAQABAD1AAAAjQMAAAAA&#10;" filled="f" stroked="f">
                  <v:textbox style="mso-fit-shape-to-text:t" inset="0,0,0,0">
                    <w:txbxContent>
                      <w:p w14:paraId="3BC33DD7" w14:textId="77777777" w:rsidR="00F4176D" w:rsidRDefault="00F4176D" w:rsidP="00617B01">
                        <w:r>
                          <w:rPr>
                            <w:rFonts w:ascii="Arial" w:hAnsi="Arial" w:cs="Arial"/>
                            <w:b/>
                            <w:bCs/>
                            <w:color w:val="000000"/>
                            <w:sz w:val="14"/>
                            <w:szCs w:val="14"/>
                            <w:lang w:val="en-US"/>
                          </w:rPr>
                          <w:t>29</w:t>
                        </w:r>
                      </w:p>
                    </w:txbxContent>
                  </v:textbox>
                </v:rect>
                <v:rect id="Rectangle 4341" o:spid="_x0000_s1099" style="position:absolute;left:3442;top:436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6UcYA&#10;AADdAAAADwAAAGRycy9kb3ducmV2LnhtbESPQWvCQBSE70L/w/IKXqRuFJE0dZUiCB4KYvRgb4/s&#10;azZt9m3Irib117uC4HGYmW+Yxaq3tbhQ6yvHCibjBARx4XTFpYLjYfOWgvABWWPtmBT8k4fV8mWw&#10;wEy7jvd0yUMpIoR9hgpMCE0mpS8MWfRj1xBH78e1FkOUbSl1i12E21pOk2QuLVYcFww2tDZU/OVn&#10;q2CzO1XEV7kfvaed+y2m37n5apQavvafHyAC9eEZfrS3WsF8NpnB/U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b6UcYAAADdAAAADwAAAAAAAAAAAAAAAACYAgAAZHJz&#10;L2Rvd25yZXYueG1sUEsFBgAAAAAEAAQA9QAAAIsDAAAAAA==&#10;" filled="f" stroked="f">
                  <v:textbox style="mso-fit-shape-to-text:t" inset="0,0,0,0">
                    <w:txbxContent>
                      <w:p w14:paraId="3FC31811" w14:textId="77777777" w:rsidR="00F4176D" w:rsidRDefault="00F4176D" w:rsidP="00617B01">
                        <w:r>
                          <w:rPr>
                            <w:rFonts w:ascii="Arial" w:hAnsi="Arial" w:cs="Arial"/>
                            <w:b/>
                            <w:bCs/>
                            <w:color w:val="000000"/>
                            <w:sz w:val="14"/>
                            <w:szCs w:val="14"/>
                            <w:lang w:val="en-US"/>
                          </w:rPr>
                          <w:t>1</w:t>
                        </w:r>
                      </w:p>
                    </w:txbxContent>
                  </v:textbox>
                </v:rect>
                <v:rect id="Rectangle 4342" o:spid="_x0000_s1100" style="position:absolute;left:5157;top:3130;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pfyscA&#10;AADdAAAADwAAAGRycy9kb3ducmV2LnhtbESPQWvCQBSE74L/YXmCF6kbRcWmbkIpCD0IxeihvT2y&#10;r9m02bchu5q0v75bEDwOM/MNs8sH24grdb52rGAxT0AQl07XXCk4n/YPWxA+IGtsHJOCH/KQZ+PR&#10;DlPtej7StQiViBD2KSowIbSplL40ZNHPXUscvU/XWQxRdpXUHfYRbhu5TJKNtFhzXDDY0ouh8ru4&#10;WAX7t/ea+FceZ4/b3n2Vy4/CHFqlppPh+QlEoCHcw7f2q1awWS3W8P8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aX8rHAAAA3QAAAA8AAAAAAAAAAAAAAAAAmAIAAGRy&#10;cy9kb3ducmV2LnhtbFBLBQYAAAAABAAEAPUAAACMAwAAAAA=&#10;" filled="f" stroked="f">
                  <v:textbox style="mso-fit-shape-to-text:t" inset="0,0,0,0">
                    <w:txbxContent>
                      <w:p w14:paraId="3A3F0AA9" w14:textId="77777777" w:rsidR="00F4176D" w:rsidRDefault="00F4176D" w:rsidP="00617B01">
                        <w:r>
                          <w:rPr>
                            <w:rFonts w:ascii="Arial" w:hAnsi="Arial" w:cs="Arial"/>
                            <w:b/>
                            <w:bCs/>
                            <w:color w:val="000000"/>
                            <w:sz w:val="16"/>
                            <w:szCs w:val="16"/>
                            <w:lang w:val="en-US"/>
                          </w:rPr>
                          <w:t>*</w:t>
                        </w:r>
                      </w:p>
                    </w:txbxContent>
                  </v:textbox>
                </v:rect>
                <v:rect id="Rectangle 4343" o:spid="_x0000_s1101" style="position:absolute;left:5788;top:3130;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jBvcYA&#10;AADdAAAADwAAAGRycy9kb3ducmV2LnhtbESPQWvCQBSE70L/w/IKXkrdKBJsdJVSEDwIYvTQ3h7Z&#10;ZzaafRuyq0n7612h4HGYmW+Yxaq3tbhR6yvHCsajBARx4XTFpYLjYf0+A+EDssbaMSn4JQ+r5ctg&#10;gZl2He/plodSRAj7DBWYEJpMSl8YsuhHriGO3sm1FkOUbSl1i12E21pOkiSVFiuOCwYb+jJUXPKr&#10;VbDefVfEf3L/9jHr3LmY/ORm2yg1fO0/5yAC9eEZ/m9vtIJ0Ok7h8SY+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jBvcYAAADdAAAADwAAAAAAAAAAAAAAAACYAgAAZHJz&#10;L2Rvd25yZXYueG1sUEsFBgAAAAAEAAQA9QAAAIsDAAAAAA==&#10;" filled="f" stroked="f">
                  <v:textbox style="mso-fit-shape-to-text:t" inset="0,0,0,0">
                    <w:txbxContent>
                      <w:p w14:paraId="5C4F9BD1" w14:textId="77777777" w:rsidR="00F4176D" w:rsidRDefault="00F4176D" w:rsidP="00617B01">
                        <w:r>
                          <w:rPr>
                            <w:rFonts w:ascii="Arial" w:hAnsi="Arial" w:cs="Arial"/>
                            <w:b/>
                            <w:bCs/>
                            <w:color w:val="000000"/>
                            <w:sz w:val="16"/>
                            <w:szCs w:val="16"/>
                            <w:lang w:val="en-US"/>
                          </w:rPr>
                          <w:t>*</w:t>
                        </w:r>
                      </w:p>
                    </w:txbxContent>
                  </v:textbox>
                </v:rect>
                <v:rect id="Rectangle 4344" o:spid="_x0000_s1102" style="position:absolute;left:173;top:4772;width:56;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kJscA&#10;AADdAAAADwAAAGRycy9kb3ducmV2LnhtbESPQWvCQBSE70L/w/KEXqRulKI2ZiNFEHooFKMHe3tk&#10;X7PR7NuQXU3aX98tFDwOM/MNk20G24gbdb52rGA2TUAQl07XXCk4HnZPKxA+IGtsHJOCb/KwyR9G&#10;Gaba9bynWxEqESHsU1RgQmhTKX1pyKKfupY4el+usxii7CqpO+wj3DZyniQLabHmuGCwpa2h8lJc&#10;rYLdx6km/pH7ycuqd+dy/lmY91apx/HwugYRaAj38H/7TStYPM+W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EZCbHAAAA3QAAAA8AAAAAAAAAAAAAAAAAmAIAAGRy&#10;cy9kb3ducmV2LnhtbFBLBQYAAAAABAAEAPUAAACMAwAAAAA=&#10;" filled="f" stroked="f">
                  <v:textbox style="mso-fit-shape-to-text:t" inset="0,0,0,0">
                    <w:txbxContent>
                      <w:p w14:paraId="6DC6C007" w14:textId="77777777" w:rsidR="00F4176D" w:rsidRDefault="00F4176D" w:rsidP="00617B01">
                        <w:r>
                          <w:rPr>
                            <w:rFonts w:ascii="Arial" w:hAnsi="Arial" w:cs="Arial"/>
                            <w:color w:val="000000"/>
                            <w:sz w:val="10"/>
                            <w:szCs w:val="10"/>
                            <w:lang w:val="en-US"/>
                          </w:rPr>
                          <w:t>#</w:t>
                        </w:r>
                      </w:p>
                    </w:txbxContent>
                  </v:textbox>
                </v:rect>
                <v:rect id="Rectangle 4345" o:spid="_x0000_s1103" style="position:absolute;left:271;top:4787;width:469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wVMQA&#10;AADdAAAADwAAAGRycy9kb3ducmV2LnhtbERPz2vCMBS+D/wfwhO8DE0tQ1w1igwKHgaj1YO7PZq3&#10;prN5KU3Wdvvrl8Ngx4/v9/442VYM1PvGsYL1KgFBXDndcK3gesmXWxA+IGtsHZOCb/JwPMwe9php&#10;N3JBQxlqEUPYZ6jAhNBlUvrKkEW/ch1x5D5cbzFE2NdS9zjGcNvKNEk20mLDscFgRy+Gqnv5ZRXk&#10;b7eG+EcWj8/b0X1W6XtpXjulFvPptAMRaAr/4j/3WSvYPK3j3PgmPg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b8FTEAAAA3QAAAA8AAAAAAAAAAAAAAAAAmAIAAGRycy9k&#10;b3ducmV2LnhtbFBLBQYAAAAABAAEAPUAAACJAwAAAAA=&#10;" filled="f" stroked="f">
                  <v:textbox style="mso-fit-shape-to-text:t" inset="0,0,0,0">
                    <w:txbxContent>
                      <w:p w14:paraId="2FB0A5F7" w14:textId="77777777" w:rsidR="00F4176D" w:rsidRPr="00E067D7" w:rsidRDefault="00F4176D" w:rsidP="00617B01">
                        <w:pPr>
                          <w:rPr>
                            <w:sz w:val="16"/>
                            <w:szCs w:val="16"/>
                          </w:rPr>
                        </w:pPr>
                        <w:r w:rsidRPr="00E067D7">
                          <w:rPr>
                            <w:sz w:val="16"/>
                            <w:szCs w:val="16"/>
                          </w:rPr>
                          <w:t>Ис</w:t>
                        </w:r>
                        <w:r>
                          <w:rPr>
                            <w:sz w:val="16"/>
                            <w:szCs w:val="16"/>
                          </w:rPr>
                          <w:t xml:space="preserve">ключаются для пациентов рандодомизации </w:t>
                        </w:r>
                        <w:proofErr w:type="gramStart"/>
                        <w:r>
                          <w:rPr>
                            <w:sz w:val="16"/>
                            <w:szCs w:val="16"/>
                          </w:rPr>
                          <w:t>Р</w:t>
                        </w:r>
                        <w:proofErr w:type="gramEnd"/>
                        <w:r>
                          <w:rPr>
                            <w:sz w:val="16"/>
                            <w:szCs w:val="16"/>
                          </w:rPr>
                          <w:t xml:space="preserve"> (ветвь Р1)</w:t>
                        </w:r>
                      </w:p>
                    </w:txbxContent>
                  </v:textbox>
                </v:rect>
                <v:rect id="Rectangle 4346" o:spid="_x0000_s1104" style="position:absolute;left:2366;top:4863;width:56;height: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Vz8YA&#10;AADdAAAADwAAAGRycy9kb3ducmV2LnhtbESPQWvCQBSE74X+h+UVvJS6UUQ0ukopCB4EMXqwt0f2&#10;mY1m34bsaqK/3hUKPQ4z8w0zX3a2EjdqfOlYwaCfgCDOnS65UHDYr74mIHxA1lg5JgV38rBcvL/N&#10;MdWu5R3dslCICGGfogITQp1K6XNDFn3f1cTRO7nGYoiyKaRusI1wW8lhkoylxZLjgsGafgzll+xq&#10;Fay2x5L4IXef00nrzvnwNzObWqneR/c9AxGoC//hv/ZaKxiPBlN4vYlPQC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dVz8YAAADdAAAADwAAAAAAAAAAAAAAAACYAgAAZHJz&#10;L2Rvd25yZXYueG1sUEsFBgAAAAAEAAQA9QAAAIsDAAAAAA==&#10;" filled="f" stroked="f">
                  <v:textbox style="mso-fit-shape-to-text:t" inset="0,0,0,0">
                    <w:txbxContent>
                      <w:p w14:paraId="58659629" w14:textId="77777777" w:rsidR="00F4176D" w:rsidRDefault="00F4176D" w:rsidP="00617B01">
                        <w:r>
                          <w:rPr>
                            <w:rFonts w:ascii="Arial" w:hAnsi="Arial" w:cs="Arial"/>
                            <w:color w:val="000000"/>
                            <w:sz w:val="10"/>
                            <w:szCs w:val="10"/>
                            <w:lang w:val="en-US"/>
                          </w:rPr>
                          <w:t>1</w:t>
                        </w:r>
                      </w:p>
                    </w:txbxContent>
                  </v:textbox>
                </v:rect>
                <v:rect id="Rectangle 4347" o:spid="_x0000_s1105" style="position:absolute;left:2418;top:478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278MA&#10;AADdAAAADwAAAGRycy9kb3ducmV2LnhtbERPz2vCMBS+D/Y/hDfYZWhqEanVKGMg7CAMq4ft9mie&#10;TbV5KU20dX+9OQgeP77fy/VgG3GlzteOFUzGCQji0umaKwWH/WaUgfABWWPjmBTcyMN69fqyxFy7&#10;nnd0LUIlYgj7HBWYENpcSl8asujHriWO3NF1FkOEXSV1h30Mt41Mk2QmLdYcGwy29GWoPBcXq2Dz&#10;81sT/8vdxzzr3alM/wqzbZV6fxs+FyACDeEpfri/tYLZNI374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E278MAAADdAAAADwAAAAAAAAAAAAAAAACYAgAAZHJzL2Rv&#10;d25yZXYueG1sUEsFBgAAAAAEAAQA9QAAAIgDAAAAAA==&#10;" filled="f" stroked="f">
                  <v:textbox style="mso-fit-shape-to-text:t" inset="0,0,0,0">
                    <w:txbxContent>
                      <w:p w14:paraId="152FBF5E" w14:textId="77777777" w:rsidR="00F4176D" w:rsidRPr="00E067D7" w:rsidRDefault="00F4176D" w:rsidP="00617B01"/>
                    </w:txbxContent>
                  </v:textbox>
                </v:rect>
                <v:rect id="Rectangle 4348" o:spid="_x0000_s1106" style="position:absolute;left:173;top:4954;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2TdMYA&#10;AADdAAAADwAAAGRycy9kb3ducmV2LnhtbESPQWvCQBSE7wX/w/IEL6VuDCI2uooIQg+CmPagt0f2&#10;mU2bfRuyWxP99a5Q6HGYmW+Y5bq3tbhS6yvHCibjBARx4XTFpYKvz93bHIQPyBprx6TgRh7Wq8HL&#10;EjPtOj7SNQ+liBD2GSowITSZlL4wZNGPXUMcvYtrLYYo21LqFrsIt7VMk2QmLVYcFww2tDVU/OS/&#10;VsHucKqI7/L4+j7v3HeRnnOzb5QaDfvNAkSgPvyH/9ofWsFsmk7g+SY+Ab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2TdMYAAADdAAAADwAAAAAAAAAAAAAAAACYAgAAZHJz&#10;L2Rvd25yZXYueG1sUEsFBgAAAAAEAAQA9QAAAIsDAAAAAA==&#10;" filled="f" stroked="f">
                  <v:textbox style="mso-fit-shape-to-text:t" inset="0,0,0,0">
                    <w:txbxContent>
                      <w:p w14:paraId="523E3BE6" w14:textId="77777777" w:rsidR="00F4176D" w:rsidRDefault="00F4176D" w:rsidP="00617B01">
                        <w:r>
                          <w:rPr>
                            <w:rFonts w:ascii="Arial" w:hAnsi="Arial" w:cs="Arial"/>
                            <w:color w:val="000000"/>
                            <w:sz w:val="16"/>
                            <w:szCs w:val="16"/>
                            <w:lang w:val="en-US"/>
                          </w:rPr>
                          <w:t>*</w:t>
                        </w:r>
                      </w:p>
                    </w:txbxContent>
                  </v:textbox>
                </v:rect>
                <v:rect id="Rectangle 4349" o:spid="_x0000_s1107" style="position:absolute;left:237;top:4976;width:705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8NA8cA&#10;AADdAAAADwAAAGRycy9kb3ducmV2LnhtbESPQWvCQBSE70L/w/IKvYhuDEU0ZiNFEDwUirGHentk&#10;X7Nps29DdjVpf323IHgcZuYbJt+OthVX6n3jWMFinoAgrpxuuFbwftrPViB8QNbYOiYFP+RhWzxM&#10;csy0G/hI1zLUIkLYZ6jAhNBlUvrKkEU/dx1x9D5dbzFE2ddS9zhEuG1lmiRLabHhuGCwo52h6ru8&#10;WAX7t4+G+Fcep+vV4L6q9Fya106pp8fxZQMi0Bju4Vv7oBUsn9MU/t/EJy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fDQPHAAAA3QAAAA8AAAAAAAAAAAAAAAAAmAIAAGRy&#10;cy9kb3ducmV2LnhtbFBLBQYAAAAABAAEAPUAAACMAwAAAAA=&#10;" filled="f" stroked="f">
                  <v:textbox style="mso-fit-shape-to-text:t" inset="0,0,0,0">
                    <w:txbxContent>
                      <w:p w14:paraId="0B58ED62" w14:textId="77777777" w:rsidR="00F4176D" w:rsidRDefault="00F4176D" w:rsidP="00617B01">
                        <w:r>
                          <w:rPr>
                            <w:rFonts w:ascii="Arial" w:hAnsi="Arial" w:cs="Arial"/>
                            <w:color w:val="000000"/>
                            <w:sz w:val="14"/>
                            <w:szCs w:val="14"/>
                          </w:rPr>
                          <w:t>Дополнительные интратекальные введения в дни 19 и  26 для пациентов с инициальным поражением ЦНС</w:t>
                        </w:r>
                      </w:p>
                    </w:txbxContent>
                  </v:textbox>
                </v:rect>
                <v:rect id="Rectangle 4350" o:spid="_x0000_s1108" style="position:absolute;left:1672;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OomMcA&#10;AADdAAAADwAAAGRycy9kb3ducmV2LnhtbESPQWvCQBSE7wX/w/KEXkrdNEqw0VWkIPQgFKMHe3tk&#10;X7PR7NuQ3Zq0v75bEDwOM/MNs1wPthFX6nztWMHLJAFBXDpdc6XgeNg+z0H4gKyxcUwKfsjDejV6&#10;WGKuXc97uhahEhHCPkcFJoQ2l9KXhiz6iWuJo/flOoshyq6SusM+wm0j0yTJpMWa44LBlt4MlZfi&#10;2yrYfpxq4l+5f3qd9+5cpp+F2bVKPY6HzQJEoCHcw7f2u1aQzdIp/L+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0TqJjHAAAA3QAAAA8AAAAAAAAAAAAAAAAAmAIAAGRy&#10;cy9kb3ducmV2LnhtbFBLBQYAAAAABAAEAPUAAACMAwAAAAA=&#10;" filled="f" stroked="f">
                  <v:textbox style="mso-fit-shape-to-text:t" inset="0,0,0,0">
                    <w:txbxContent>
                      <w:p w14:paraId="6893D085" w14:textId="77777777" w:rsidR="00F4176D" w:rsidRPr="00E067D7" w:rsidRDefault="00F4176D" w:rsidP="00617B01"/>
                    </w:txbxContent>
                  </v:textbox>
                </v:rect>
                <v:rect id="Rectangle 4351" o:spid="_x0000_s1109" style="position:absolute;left:2007;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ow7McA&#10;AADdAAAADwAAAGRycy9kb3ducmV2LnhtbESPQWvCQBSE74X+h+UVeim6MYhomo2UgtCDIEYP7e2R&#10;fc1Gs29DdjXRX98tFHocZuYbJl+PthVX6n3jWMFsmoAgrpxuuFZwPGwmSxA+IGtsHZOCG3lYF48P&#10;OWbaDbynaxlqESHsM1RgQugyKX1lyKKfuo44et+utxii7Gupexwi3LYyTZKFtNhwXDDY0buh6lxe&#10;rILN7rMhvsv9y2o5uFOVfpVm2yn1/DS+vYIINIb/8F/7QytYzNM5/L6JT0AW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6MOzHAAAA3QAAAA8AAAAAAAAAAAAAAAAAmAIAAGRy&#10;cy9kb3ducmV2LnhtbFBLBQYAAAAABAAEAPUAAACMAwAAAAA=&#10;" filled="f" stroked="f">
                  <v:textbox style="mso-fit-shape-to-text:t" inset="0,0,0,0">
                    <w:txbxContent>
                      <w:p w14:paraId="44321B33" w14:textId="77777777" w:rsidR="00F4176D" w:rsidRPr="00E067D7" w:rsidRDefault="00F4176D" w:rsidP="00617B01"/>
                    </w:txbxContent>
                  </v:textbox>
                </v:rect>
                <v:rect id="Rectangle 4352" o:spid="_x0000_s1110" style="position:absolute;left:2670;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Vd8cA&#10;AADdAAAADwAAAGRycy9kb3ducmV2LnhtbESPQWvCQBSE7wX/w/KEXkrdNGiw0VWkIPQgFKMHe3tk&#10;X7PR7NuQ3Zq0v75bEDwOM/MNs1wPthFX6nztWMHLJAFBXDpdc6XgeNg+z0H4gKyxcUwKfsjDejV6&#10;WGKuXc97uhahEhHCPkcFJoQ2l9KXhiz6iWuJo/flOoshyq6SusM+wm0j0yTJpMWa44LBlt4MlZfi&#10;2yrYfpxq4l+5f3qd9+5cpp+F2bVKPY6HzQJEoCHcw7f2u1aQTdMZ/L+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2lXfHAAAA3QAAAA8AAAAAAAAAAAAAAAAAmAIAAGRy&#10;cy9kb3ducmV2LnhtbFBLBQYAAAAABAAEAPUAAACMAwAAAAA=&#10;" filled="f" stroked="f">
                  <v:textbox style="mso-fit-shape-to-text:t" inset="0,0,0,0">
                    <w:txbxContent>
                      <w:p w14:paraId="28423AF2" w14:textId="77777777" w:rsidR="00F4176D" w:rsidRPr="00E067D7" w:rsidRDefault="00F4176D" w:rsidP="00617B01"/>
                    </w:txbxContent>
                  </v:textbox>
                </v:rect>
                <v:rect id="Rectangle 4353" o:spid="_x0000_s1111" style="position:absolute;left:2780;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LAMYA&#10;AADdAAAADwAAAGRycy9kb3ducmV2LnhtbESPQWvCQBSE7wX/w/IEL0U3DSXY6CpSEDwIxejB3h7Z&#10;12xq9m3Irib667uFQo/DzHzDLNeDbcSNOl87VvAyS0AQl07XXCk4HbfTOQgfkDU2jknBnTysV6On&#10;Jeba9XygWxEqESHsc1RgQmhzKX1pyKKfuZY4el+usxii7CqpO+wj3DYyTZJMWqw5Lhhs6d1QeSmu&#10;VsH241wTP+Th+W3eu+8y/SzMvlVqMh42CxCBhvAf/mvvtILsNc3g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QLAMYAAADdAAAADwAAAAAAAAAAAAAAAACYAgAAZHJz&#10;L2Rvd25yZXYueG1sUEsFBgAAAAAEAAQA9QAAAIsDAAAAAA==&#10;" filled="f" stroked="f">
                  <v:textbox style="mso-fit-shape-to-text:t" inset="0,0,0,0">
                    <w:txbxContent>
                      <w:p w14:paraId="0B54E57B" w14:textId="77777777" w:rsidR="00F4176D" w:rsidRPr="00E067D7" w:rsidRDefault="00F4176D" w:rsidP="00617B01"/>
                    </w:txbxContent>
                  </v:textbox>
                </v:rect>
                <v:rect id="Rectangle 4354" o:spid="_x0000_s1112" style="position:absolute;left:3075;top:4976;width:4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ium8cA&#10;AADdAAAADwAAAGRycy9kb3ducmV2LnhtbESPQWvCQBSE74L/YXlCL1I3hqJpdBUpCD0UiqmH9vbI&#10;PrPR7NuQ3Zq0v74rCD0OM/MNs94OthFX6nztWMF8loAgLp2uuVJw/Ng/ZiB8QNbYOCYFP+RhuxmP&#10;1phr1/OBrkWoRISwz1GBCaHNpfSlIYt+5lri6J1cZzFE2VVSd9hHuG1kmiQLabHmuGCwpRdD5aX4&#10;tgr275818a88TJ+z3p3L9Kswb61SD5NhtwIRaAj/4Xv7VStYPKVLuL2JT0B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orpvHAAAA3QAAAA8AAAAAAAAAAAAAAAAAmAIAAGRy&#10;cy9kb3ducmV2LnhtbFBLBQYAAAAABAAEAPUAAACMAwAAAAA=&#10;" filled="f" stroked="f">
                  <v:textbox style="mso-fit-shape-to-text:t" inset="0,0,0,0">
                    <w:txbxContent>
                      <w:p w14:paraId="0329D1EE" w14:textId="77777777" w:rsidR="00F4176D" w:rsidRDefault="00F4176D" w:rsidP="00617B01">
                        <w:r>
                          <w:rPr>
                            <w:rFonts w:ascii="Arial" w:hAnsi="Arial" w:cs="Arial"/>
                            <w:color w:val="000000"/>
                            <w:sz w:val="14"/>
                            <w:szCs w:val="14"/>
                            <w:lang w:val="en-US"/>
                          </w:rPr>
                          <w:t>-</w:t>
                        </w:r>
                      </w:p>
                    </w:txbxContent>
                  </v:textbox>
                </v:rect>
                <v:rect id="Rectangle 4355" o:spid="_x0000_s1113" style="position:absolute;left:3121;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c66cMA&#10;AADdAAAADwAAAGRycy9kb3ducmV2LnhtbERPz2vCMBS+D/Y/hDfYZWhqEanVKGMg7CAMq4ft9mie&#10;TbV5KU20dX+9OQgeP77fy/VgG3GlzteOFUzGCQji0umaKwWH/WaUgfABWWPjmBTcyMN69fqyxFy7&#10;nnd0LUIlYgj7HBWYENpcSl8asujHriWO3NF1FkOEXSV1h30Mt41Mk2QmLdYcGwy29GWoPBcXq2Dz&#10;81sT/8vdxzzr3alM/wqzbZV6fxs+FyACDeEpfri/tYLZNI1z45v4BOTq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c66cMAAADdAAAADwAAAAAAAAAAAAAAAACYAgAAZHJzL2Rv&#10;d25yZXYueG1sUEsFBgAAAAAEAAQA9QAAAIgDAAAAAA==&#10;" filled="f" stroked="f">
                  <v:textbox style="mso-fit-shape-to-text:t" inset="0,0,0,0">
                    <w:txbxContent>
                      <w:p w14:paraId="758A15A6" w14:textId="77777777" w:rsidR="00F4176D" w:rsidRPr="00E067D7" w:rsidRDefault="00F4176D" w:rsidP="00617B01"/>
                    </w:txbxContent>
                  </v:textbox>
                </v:rect>
                <v:rect id="Rectangle 4356" o:spid="_x0000_s1114" style="position:absolute;left:4181;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fcscA&#10;AADdAAAADwAAAGRycy9kb3ducmV2LnhtbESPQWvCQBSE70L/w/IKXopuGkQ0ugmlIHgQxLSH9vbI&#10;PrOx2bchu5q0v75bKHgcZuYbZluMthU36n3jWMHzPAFBXDndcK3g/W03W4HwAVlj65gUfJOHIn+Y&#10;bDHTbuAT3cpQiwhhn6ECE0KXSekrQxb93HXE0Tu73mKIsq+l7nGIcNvKNEmW0mLDccFgR6+Gqq/y&#10;ahXsjh8N8Y88Pa1Xg7tU6WdpDp1S08fxZQMi0Bju4f/2XitYLtI1/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7n3LHAAAA3QAAAA8AAAAAAAAAAAAAAAAAmAIAAGRy&#10;cy9kb3ducmV2LnhtbFBLBQYAAAAABAAEAPUAAACMAwAAAAA=&#10;" filled="f" stroked="f">
                  <v:textbox style="mso-fit-shape-to-text:t" inset="0,0,0,0">
                    <w:txbxContent>
                      <w:p w14:paraId="7CE5EBC8" w14:textId="77777777" w:rsidR="00F4176D" w:rsidRPr="00E067D7" w:rsidRDefault="00F4176D" w:rsidP="00617B01"/>
                    </w:txbxContent>
                  </v:textbox>
                </v:rect>
                <v:rect id="Rectangle 4357" o:spid="_x0000_s1115" style="position:absolute;left:4345;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MsMA&#10;AADdAAAADwAAAGRycy9kb3ducmV2LnhtbERPz2vCMBS+C/sfwhvsIpqqQ7QaRQRhh4HY7aC3R/Ns&#10;qs1LaaLt/OvNYeDx4/u9XHe2EndqfOlYwWiYgCDOnS65UPD7sxvMQPiArLFyTAr+yMN69dZbYqpd&#10;ywe6Z6EQMYR9igpMCHUqpc8NWfRDVxNH7uwaiyHCppC6wTaG20qOk2QqLZYcGwzWtDWUX7ObVbDb&#10;H0vihzz057PWXfLxKTPftVIf791mASJQF17if/eXVjD9nMT98U18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igMsMAAADdAAAADwAAAAAAAAAAAAAAAACYAgAAZHJzL2Rv&#10;d25yZXYueG1sUEsFBgAAAAAEAAQA9QAAAIgDAAAAAA==&#10;" filled="f" stroked="f">
                  <v:textbox style="mso-fit-shape-to-text:t" inset="0,0,0,0">
                    <w:txbxContent>
                      <w:p w14:paraId="7CBE5A30" w14:textId="77777777" w:rsidR="00F4176D" w:rsidRPr="00E067D7" w:rsidRDefault="00F4176D" w:rsidP="00617B01"/>
                    </w:txbxContent>
                  </v:textbox>
                </v:rect>
                <v:rect id="Rectangle 4358" o:spid="_x0000_s1116" style="position:absolute;left:4961;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QFqcgA&#10;AADdAAAADwAAAGRycy9kb3ducmV2LnhtbESPT2vCQBTE74LfYXmCF6kb/yA2dRNKQehBKEYP7e2R&#10;fc2mzb4N2dWk/fTdguBxmJnfMLt8sI24UudrxwoW8wQEcel0zZWC82n/sAXhA7LGxjEp+CEPeTYe&#10;7TDVrucjXYtQiQhhn6ICE0KbSulLQxb93LXE0ft0ncUQZVdJ3WEf4baRyyTZSIs1xwWDLb0YKr+L&#10;i1Wwf3uviX/lcfa47d1XufwozKFVajoZnp9ABBrCPXxrv2oFm/VqAf9v4hOQ2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VAWpyAAAAN0AAAAPAAAAAAAAAAAAAAAAAJgCAABk&#10;cnMvZG93bnJldi54bWxQSwUGAAAAAAQABAD1AAAAjQMAAAAA&#10;" filled="f" stroked="f">
                  <v:textbox style="mso-fit-shape-to-text:t" inset="0,0,0,0">
                    <w:txbxContent>
                      <w:p w14:paraId="103D8130" w14:textId="77777777" w:rsidR="00F4176D" w:rsidRDefault="00F4176D" w:rsidP="00617B01"/>
                    </w:txbxContent>
                  </v:textbox>
                </v:rect>
                <v:rect id="Rectangle 4359" o:spid="_x0000_s1117" style="position:absolute;left:5117;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ab3scA&#10;AADdAAAADwAAAGRycy9kb3ducmV2LnhtbESPQWvCQBSE7wX/w/KEXkrdNEqw0VWkIPQgFKMHe3tk&#10;X7PR7NuQ3Zq0v75bEDwOM/MNs1wPthFX6nztWMHLJAFBXDpdc6XgeNg+z0H4gKyxcUwKfsjDejV6&#10;WGKuXc97uhahEhHCPkcFJoQ2l9KXhiz6iWuJo/flOoshyq6SusM+wm0j0yTJpMWa44LBlt4MlZfi&#10;2yrYfpxq4l+5f3qd9+5cpp+F2bVKPY6HzQJEoCHcw7f2u1aQzaYp/L+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Gm97HAAAA3QAAAA8AAAAAAAAAAAAAAAAAmAIAAGRy&#10;cy9kb3ducmV2LnhtbFBLBQYAAAAABAAEAPUAAACMAwAAAAA=&#10;" filled="f" stroked="f">
                  <v:textbox style="mso-fit-shape-to-text:t" inset="0,0,0,0">
                    <w:txbxContent>
                      <w:p w14:paraId="4EA90A15" w14:textId="77777777" w:rsidR="00F4176D" w:rsidRPr="00E067D7" w:rsidRDefault="00F4176D" w:rsidP="00617B01"/>
                    </w:txbxContent>
                  </v:textbox>
                </v:rect>
                <v:rect id="Rectangle 4360" o:spid="_x0000_s1118" style="position:absolute;left:5523;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o+RccA&#10;AADdAAAADwAAAGRycy9kb3ducmV2LnhtbESPQWvCQBSE7wX/w/IEL0U3ahGbuglSEDwIxejB3h7Z&#10;12za7NuQ3ZrYX98tFDwOM/MNs8kH24grdb52rGA+S0AQl07XXCk4n3bTNQgfkDU2jknBjTzk2ehh&#10;g6l2PR/pWoRKRAj7FBWYENpUSl8asuhnriWO3ofrLIYou0rqDvsIt41cJMlKWqw5Lhhs6dVQ+VV8&#10;WwW7t0tN/COPj8/r3n2Wi/fCHFqlJuNh+wIi0BDu4f/2XitYPS2X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KPkXHAAAA3QAAAA8AAAAAAAAAAAAAAAAAmAIAAGRy&#10;cy9kb3ducmV2LnhtbFBLBQYAAAAABAAEAPUAAACMAwAAAAA=&#10;" filled="f" stroked="f">
                  <v:textbox style="mso-fit-shape-to-text:t" inset="0,0,0,0">
                    <w:txbxContent>
                      <w:p w14:paraId="552B2708" w14:textId="77777777" w:rsidR="00F4176D" w:rsidRPr="00E067D7" w:rsidRDefault="00F4176D" w:rsidP="00617B01"/>
                    </w:txbxContent>
                  </v:textbox>
                </v:rect>
                <v:rect id="Rectangle 4361" o:spid="_x0000_s1119" style="position:absolute;left:5672;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OmMccA&#10;AADdAAAADwAAAGRycy9kb3ducmV2LnhtbESPQWvCQBSE7wX/w/IEL0U3WhGbuglSEDwIxejB3h7Z&#10;12za7NuQ3ZrYX98tFDwOM/MNs8kH24grdb52rGA+S0AQl07XXCk4n3bTNQgfkDU2jknBjTzk2ehh&#10;g6l2PR/pWoRKRAj7FBWYENpUSl8asuhnriWO3ofrLIYou0rqDvsIt41cJMlKWqw5Lhhs6dVQ+VV8&#10;WwW7t0tN/COPj8/r3n2Wi/fCHFqlJuNh+wIi0BDu4f/2XitYLZ+W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jpjHHAAAA3QAAAA8AAAAAAAAAAAAAAAAAmAIAAGRy&#10;cy9kb3ducmV2LnhtbFBLBQYAAAAABAAEAPUAAACMAwAAAAA=&#10;" filled="f" stroked="f">
                  <v:textbox style="mso-fit-shape-to-text:t" inset="0,0,0,0">
                    <w:txbxContent>
                      <w:p w14:paraId="5A75F803" w14:textId="77777777" w:rsidR="00F4176D" w:rsidRPr="00E067D7" w:rsidRDefault="00F4176D" w:rsidP="00617B01"/>
                    </w:txbxContent>
                  </v:textbox>
                </v:rect>
                <v:rect id="Rectangle 4362" o:spid="_x0000_s1120" style="position:absolute;left:6029;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8DqsgA&#10;AADdAAAADwAAAGRycy9kb3ducmV2LnhtbESPT2vCQBTE70K/w/IKvYhu6p+gqauUgtBDQUx70Nsj&#10;+5qNZt+G7NbEfvpuQfA4zMxvmNWmt7W4UOsrxwqexwkI4sLpiksFX5/b0QKED8gaa8ek4EoeNuuH&#10;wQoz7Tre0yUPpYgQ9hkqMCE0mZS+MGTRj11DHL1v11oMUbal1C12EW5rOUmSVFqsOC4YbOjNUHHO&#10;f6yC7e5QEf/K/XC56NypmBxz89Eo9fTYv76ACNSHe/jWftcK0tl0Dv9v4hO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bwOqyAAAAN0AAAAPAAAAAAAAAAAAAAAAAJgCAABk&#10;cnMvZG93bnJldi54bWxQSwUGAAAAAAQABAD1AAAAjQMAAAAA&#10;" filled="f" stroked="f">
                  <v:textbox style="mso-fit-shape-to-text:t" inset="0,0,0,0">
                    <w:txbxContent>
                      <w:p w14:paraId="10F8F9A2" w14:textId="77777777" w:rsidR="00F4176D" w:rsidRPr="00E067D7" w:rsidRDefault="00F4176D" w:rsidP="00617B01"/>
                    </w:txbxContent>
                  </v:textbox>
                </v:rect>
                <v:rect id="Rectangle 4363" o:spid="_x0000_s1121" style="position:absolute;left:6582;top:497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3ccA&#10;AADdAAAADwAAAGRycy9kb3ducmV2LnhtbESPT2vCQBTE74V+h+UVeim68Q8hpq5SBKEHQYw91Nsj&#10;+8ymzb4N2a1J++m7guBxmJnfMMv1YBtxoc7XjhVMxgkI4tLpmisFH8ftKAPhA7LGxjEp+CUP69Xj&#10;wxJz7Xo+0KUIlYgQ9jkqMCG0uZS+NGTRj11LHL2z6yyGKLtK6g77CLeNnCZJKi3WHBcMtrQxVH4X&#10;P1bBdv9ZE//Jw8si691XOT0VZtcq9fw0vL2CCDSEe/jWftcK0vksheub+ATk6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9nd3HAAAA3QAAAA8AAAAAAAAAAAAAAAAAmAIAAGRy&#10;cy9kb3ducmV2LnhtbFBLBQYAAAAABAAEAPUAAACMAwAAAAA=&#10;" filled="f" stroked="f">
                  <v:textbox style="mso-fit-shape-to-text:t" inset="0,0,0,0">
                    <w:txbxContent>
                      <w:p w14:paraId="60A9A787" w14:textId="77777777" w:rsidR="00F4176D" w:rsidRPr="00E067D7" w:rsidRDefault="00F4176D" w:rsidP="00617B01"/>
                    </w:txbxContent>
                  </v:textbox>
                </v:rect>
                <v:shape id="Freeform 4364" o:spid="_x0000_s1122" style="position:absolute;left:3440;top:3179;width:71;height:294;visibility:visible;mso-wrap-style:square;v-text-anchor:top" coordsize="71,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NU5MUA&#10;AADdAAAADwAAAGRycy9kb3ducmV2LnhtbESPQWvCQBSE70L/w/IK3nRTa7Wm2YgVhV6NitfX7DNJ&#10;m30bsqtJ++tdodDjMDPfMMmyN7W4UusqywqexhEI4tzqigsFh/129ArCeWSNtWVS8EMOlunDIMFY&#10;2453dM18IQKEXYwKSu+bWEqXl2TQjW1DHLyzbQ36INtC6ha7ADe1nETRTBqsOCyU2NC6pPw7uxgF&#10;l6/j58ZyZl78Cbcdvi/c4VcrNXzsV28gPPX+P/zX/tAKZtPnOdzfhCc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1TkxQAAAN0AAAAPAAAAAAAAAAAAAAAAAJgCAABkcnMv&#10;ZG93bnJldi54bWxQSwUGAAAAAAQABAD1AAAAigMAAAAA&#10;" path="m47,r,236l24,236,24,,47,xm71,224l36,294,,224r71,xe" fillcolor="black" strokeweight="3e-5mm">
                  <v:stroke joinstyle="bevel"/>
                  <v:path arrowok="t" o:connecttype="custom" o:connectlocs="47,0;47,236;24,236;24,0;47,0;71,224;36,294;0,224;71,224" o:connectangles="0,0,0,0,0,0,0,0,0"/>
                  <o:lock v:ext="edit" verticies="t"/>
                </v:shape>
                <v:shape id="Freeform 4365" o:spid="_x0000_s1123" style="position:absolute;left:4443;top:3179;width:71;height:294;visibility:visible;mso-wrap-style:square;v-text-anchor:top" coordsize="71,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zAlsAA&#10;AADdAAAADwAAAGRycy9kb3ducmV2LnhtbERPTYvCMBC9C/6HMMLeNFVXWbtGUVnBq1XZ69jMttVm&#10;Uppou/56cxA8Pt73fNmaUtypdoVlBcNBBII4tbrgTMHxsO1/gXAeWWNpmRT8k4PlotuZY6xtw3u6&#10;Jz4TIYRdjApy76tYSpfmZNANbEUcuD9bG/QB1pnUNTYh3JRyFEVTabDg0JBjRZuc0mtyMwpul9P5&#10;x3JiJv4Xtw2uZ+740Ep99NrVNwhPrX+LX+6dVjD9HIe54U14An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8zAlsAAAADdAAAADwAAAAAAAAAAAAAAAACYAgAAZHJzL2Rvd25y&#10;ZXYueG1sUEsFBgAAAAAEAAQA9QAAAIUDAAAAAA==&#10;" path="m47,r,236l24,236,24,,47,xm71,224l35,294,,224r71,xe" fillcolor="black" strokeweight="3e-5mm">
                  <v:stroke joinstyle="bevel"/>
                  <v:path arrowok="t" o:connecttype="custom" o:connectlocs="47,0;47,236;24,236;24,0;47,0;71,224;35,294;0,224;71,224" o:connectangles="0,0,0,0,0,0,0,0,0"/>
                  <o:lock v:ext="edit" verticies="t"/>
                </v:shape>
                <v:shape id="Freeform 4366" o:spid="_x0000_s1124" style="position:absolute;left:5071;top:3214;width:71;height:294;visibility:visible;mso-wrap-style:square;v-text-anchor:top" coordsize="71,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kb8gA&#10;AADdAAAADwAAAGRycy9kb3ducmV2LnhtbESPQWsCMRSE7wX/Q3gFL6VmrdbarVGKRehFQWuR3h6b&#10;Z3Z187IkUdd/3xSEHoeZ+YaZzFpbizP5UDlW0O9lIIgLpys2CrZfi8cxiBCRNdaOScGVAsymnbsJ&#10;5tpdeE3nTTQiQTjkqKCMscmlDEVJFkPPNcTJ2ztvMSbpjdQeLwlua/mUZSNpseK0UGJD85KK4+Zk&#10;FTy89Jen9bM315/t/rDafR+ccR9Kde/b9zcQkdr4H761P7WC0XDwCn9v0hOQ0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uRvyAAAAN0AAAAPAAAAAAAAAAAAAAAAAJgCAABk&#10;cnMvZG93bnJldi54bWxQSwUGAAAAAAQABAD1AAAAjQMAAAAA&#10;" path="m47,r,236l24,236,24,,47,xm71,224l35,294,,224r71,xe" fillcolor="gray" strokecolor="gray" strokeweight="3e-5mm">
                  <v:stroke joinstyle="bevel"/>
                  <v:path arrowok="t" o:connecttype="custom" o:connectlocs="47,0;47,236;24,236;24,0;47,0;71,224;35,294;0,224;71,224" o:connectangles="0,0,0,0,0,0,0,0,0"/>
                  <o:lock v:ext="edit" verticies="t"/>
                </v:shape>
                <v:shape id="Freeform 4367" o:spid="_x0000_s1125" style="position:absolute;left:5704;top:3214;width:70;height:294;visibility:visible;mso-wrap-style:square;v-text-anchor:top" coordsize="70,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qssMA&#10;AADdAAAADwAAAGRycy9kb3ducmV2LnhtbERPy4rCMBTdC/5DuII7TR20DB2j6KAwMKD4AMfdpbm2&#10;xeamNrHWvzcLYZaH857OW1OKhmpXWFYwGkYgiFOrC84UHA/rwScI55E1lpZJwZMczGfdzhQTbR+8&#10;o2bvMxFC2CWoIPe+SqR0aU4G3dBWxIG72NqgD7DOpK7xEcJNKT+iKJYGCw4NOVb0nVN63d+NArlZ&#10;Tnbx77ppnvHmfItWp7/tgZXq99rFFwhPrf8Xv90/WkE8Hof94U14An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AqssMAAADdAAAADwAAAAAAAAAAAAAAAACYAgAAZHJzL2Rv&#10;d25yZXYueG1sUEsFBgAAAAAEAAQA9QAAAIgDAAAAAA==&#10;" path="m46,r,236l23,236,23,,46,xm70,224l35,294,,224r70,xe" fillcolor="gray" strokecolor="gray" strokeweight="3e-5mm">
                  <v:stroke joinstyle="bevel"/>
                  <v:path arrowok="t" o:connecttype="custom" o:connectlocs="46,0;46,236;23,236;23,0;46,0;70,224;35,294;0,224;70,224" o:connectangles="0,0,0,0,0,0,0,0,0"/>
                  <o:lock v:ext="edit" verticies="t"/>
                </v:shape>
                <v:shape id="Freeform 4368" o:spid="_x0000_s1126" style="position:absolute;left:6364;top:3179;width:70;height:294;visibility:visible;mso-wrap-style:square;v-text-anchor:top" coordsize="70,2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wFDcYA&#10;AADdAAAADwAAAGRycy9kb3ducmV2LnhtbESPQWvCQBSE7wX/w/KE3szGYkMbXUWkpcWLmBbB2zP7&#10;zAazb0N2a9J/3xWEHoeZ+YZZrAbbiCt1vnasYJqkIIhLp2uuFHx/vU9eQPiArLFxTAp+ycNqOXpY&#10;YK5dz3u6FqESEcI+RwUmhDaX0peGLPrEtcTRO7vOYoiyq6TusI9w28inNM2kxZrjgsGWNobKS/Fj&#10;FcjdITVbGw5vWH3s2tPxWPvXZ6Uex8N6DiLQEP7D9/anVpDNZlO4vY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wFDcYAAADdAAAADwAAAAAAAAAAAAAAAACYAgAAZHJz&#10;L2Rvd25yZXYueG1sUEsFBgAAAAAEAAQA9QAAAIsDAAAAAA==&#10;" path="m47,r,236l23,236,23,,47,xm70,224l35,294,,224r70,xe" fillcolor="black" strokeweight="3e-5mm">
                  <v:stroke joinstyle="bevel"/>
                  <v:path arrowok="t" o:connecttype="custom" o:connectlocs="47,0;47,236;23,236;23,0;47,0;70,224;35,294;0,224;70,224" o:connectangles="0,0,0,0,0,0,0,0,0"/>
                  <o:lock v:ext="edit" verticies="t"/>
                </v:shape>
                <v:group id="Group 4371" o:spid="_x0000_s1127" style="position:absolute;left:3426;top:3868;width:101;height:99" coordorigin="3426,3868" coordsize="10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GzcYAAADdAAAADwAAAGRycy9kb3ducmV2LnhtbESPT4vCMBTE78J+h/AW&#10;9qZpXZWlGkXEXTyI4B9YvD2aZ1tsXkoT2/rtjSB4HGbmN8xs0ZlSNFS7wrKCeBCBIE6tLjhTcDr+&#10;9n9AOI+ssbRMCu7kYDH/6M0w0bblPTUHn4kAYZeggtz7KpHSpTkZdANbEQfvYmuDPsg6k7rGNsBN&#10;KYdRNJEGCw4LOVa0yim9Hm5GwV+L7fI7Xjfb62V1Px/Hu/9tTEp9fXbLKQhPnX+HX+2NVjAZjY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7kbNxgAAAN0A&#10;AAAPAAAAAAAAAAAAAAAAAKoCAABkcnMvZG93bnJldi54bWxQSwUGAAAAAAQABAD6AAAAnQMAAAAA&#10;">
                  <v:oval id="Oval 4369" o:spid="_x0000_s1128" style="position:absolute;left:3426;top:3868;width:101;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E8sQA&#10;AADdAAAADwAAAGRycy9kb3ducmV2LnhtbESPT2sCMRTE7wW/Q3iCt5psXUS2xkWkghdp65+eH5vX&#10;zdLNy7KJun57Uyj0OMzMb5hlObhWXKkPjWcN2VSBIK68abjWcDpunxcgQkQ22HomDXcKUK5GT0ss&#10;jL/xJ10PsRYJwqFADTbGrpAyVJYchqnviJP37XuHMcm+lqbHW4K7Vr4oNZcOG04LFjvaWKp+Dhen&#10;4T27nL+UsR/K5Pv92yJUbHzQejIe1q8gIg3xP/zX3hkN8zyfwe+b9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RPLEAAAA3QAAAA8AAAAAAAAAAAAAAAAAmAIAAGRycy9k&#10;b3ducmV2LnhtbFBLBQYAAAAABAAEAPUAAACJAwAAAAA=&#10;" fillcolor="gray" strokeweight="0"/>
                  <v:oval id="Oval 4370" o:spid="_x0000_s1129" style="position:absolute;left:3426;top:3868;width:101;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OcUA&#10;AADdAAAADwAAAGRycy9kb3ducmV2LnhtbESPwWrDMBBE74X8g9hAbo3sYExwo5jSEOihtMTtByzW&#10;xjK1Vo6kxM7fV4VCj8PMvGF29WwHcSMfescK8nUGgrh1uudOwdfn8XELIkRkjYNjUnCnAPV+8bDD&#10;SruJT3RrYicShEOFCkyMYyVlaA1ZDGs3Eifv7LzFmKTvpPY4Jbgd5CbLSmmx57RgcKQXQ+13c7UK&#10;/NR8HC6jfeve5zIvzWl7OTdBqdVyfn4CEWmO/+G/9qtWUBZFAb9v0hO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0M5xQAAAN0AAAAPAAAAAAAAAAAAAAAAAJgCAABkcnMv&#10;ZG93bnJldi54bWxQSwUGAAAAAAQABAD1AAAAigMAAAAA&#10;" filled="f" strokeweight=".00025mm">
                    <v:stroke endcap="round"/>
                  </v:oval>
                </v:group>
                <v:group id="Group 4374" o:spid="_x0000_s1130" style="position:absolute;left:4708;top:3868;width:100;height:99" coordorigin="4708,3868" coordsize="10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feucYAAADdAAAADwAAAGRycy9kb3ducmV2LnhtbESPS4vCQBCE7wv7H4Ze&#10;8LZO4oslOoqIKx5E8AGLtybTJsFMT8jMJvHfO4Lgsaiqr6jZojOlaKh2hWUFcT8CQZxaXXCm4Hz6&#10;/f4B4TyyxtIyKbiTg8X882OGibYtH6g5+kwECLsEFeTeV4mULs3JoOvbijh4V1sb9EHWmdQ1tgFu&#10;SjmIook0WHBYyLGiVU7p7fhvFGxabJfDeN3sbtfV/XIa7/92MSnV++qWUxCeOv8Ov9pbrWAyGo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B965xgAAAN0A&#10;AAAPAAAAAAAAAAAAAAAAAKoCAABkcnMvZG93bnJldi54bWxQSwUGAAAAAAQABAD6AAAAnQMAAAAA&#10;">
                  <v:oval id="Oval 4372" o:spid="_x0000_s1131" style="position:absolute;left:4708;top:386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3nasQA&#10;AADdAAAADwAAAGRycy9kb3ducmV2LnhtbESPQWvCQBSE74L/YXmCN91NCUFS11DEghextdXzI/ua&#10;Dc2+DdlV47/vFgo9DjPzDbOuRteJGw2h9awhWyoQxLU3LTcaPj9eFysQISIb7DyThgcFqDbTyRpL&#10;4+/8TrdTbESCcChRg42xL6UMtSWHYel74uR9+cFhTHJopBnwnuCuk09KFdJhy2nBYk9bS/X36eo0&#10;HLPr+aKMfVMmPxx2q1Cz8UHr+Wx8eQYRaYz/4b/23mgo8ryA3zfp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d52rEAAAA3QAAAA8AAAAAAAAAAAAAAAAAmAIAAGRycy9k&#10;b3ducmV2LnhtbFBLBQYAAAAABAAEAPUAAACJAwAAAAA=&#10;" fillcolor="gray" strokeweight="0"/>
                  <v:oval id="Oval 4373" o:spid="_x0000_s1132" style="position:absolute;left:4708;top:386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HdTsQA&#10;AADdAAAADwAAAGRycy9kb3ducmV2LnhtbESPUWvCMBSF3wf+h3CFvc3UIZ1Uo4gi+CAbVn/Apbk2&#10;xeamJpnt/r0ZDPZ4OOd8h7NcD7YVD/KhcaxgOslAEFdON1wruJz3b3MQISJrbB2Tgh8KsF6NXpZY&#10;aNfziR5lrEWCcChQgYmxK6QMlSGLYeI64uRdnbcYk/S11B77BLetfM+yXFpsOC0Y7GhrqLqV31aB&#10;78uv3b2zx/pzyKe5Oc3v1zIo9ToeNgsQkYb4H/5rH7SCfDb7gN836Qn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h3U7EAAAA3QAAAA8AAAAAAAAAAAAAAAAAmAIAAGRycy9k&#10;b3ducmV2LnhtbFBLBQYAAAAABAAEAPUAAACJAwAAAAA=&#10;" filled="f" strokeweight=".00025mm">
                    <v:stroke endcap="round"/>
                  </v:oval>
                </v:group>
                <v:group id="Group 4377" o:spid="_x0000_s1133" style="position:absolute;left:6341;top:3868;width:99;height:99" coordorigin="6341,3868" coordsize="99,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ZxJ8MAAADdAAAADwAAAGRycy9kb3ducmV2LnhtbERPTYvCMBC9C/sfwgh7&#10;07S7WpZqFBF38SCCuiDehmZsi82kNLGt/94cBI+P9z1f9qYSLTWutKwgHkcgiDOrS84V/J9+Rz8g&#10;nEfWWFkmBQ9ysFx8DOaYatvxgdqjz0UIYZeigsL7OpXSZQUZdGNbEwfuahuDPsAml7rBLoSbSn5F&#10;USINlhwaCqxpXVB2O96Ngr8Ou9V3vGl3t+v6cTlN9+ddTEp9DvvVDISn3r/FL/dWK0gmkzA3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BnEnwwAAAN0AAAAP&#10;AAAAAAAAAAAAAAAAAKoCAABkcnMvZG93bnJldi54bWxQSwUGAAAAAAQABAD6AAAAmgMAAAAA&#10;">
                  <v:oval id="Oval 4375" o:spid="_x0000_s1134" style="position:absolute;left:6341;top:3868;width:99;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JzGMQA&#10;AADdAAAADwAAAGRycy9kb3ducmV2LnhtbESPQWvCQBSE7wX/w/KE3uquJYhN3QQRC72IbWx7fmRf&#10;s8Hs25BdNf57Vyj0OMzMN8yqHF0nzjSE1rOG+UyBIK69abnR8HV4e1qCCBHZYOeZNFwpQFlMHlaY&#10;G3/hTzpXsREJwiFHDTbGPpcy1JYchpnviZP36weHMcmhkWbAS4K7Tj4rtZAOW04LFnvaWKqP1clp&#10;2M9P3z/K2A9lst1uuww1Gx+0fpyO61cQkcb4H/5rvxsNiyx7gfub9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CcxjEAAAA3QAAAA8AAAAAAAAAAAAAAAAAmAIAAGRycy9k&#10;b3ducmV2LnhtbFBLBQYAAAAABAAEAPUAAACJAwAAAAA=&#10;" fillcolor="gray" strokeweight="0"/>
                  <v:oval id="Oval 4376" o:spid="_x0000_s1135" style="position:absolute;left:6341;top:3868;width:99;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HT58EA&#10;AADdAAAADwAAAGRycy9kb3ducmV2LnhtbERP3WrCMBS+H/gO4Qi7m6kyi1SjiCJ4MTasPsChOTbF&#10;5qQm0XZvv1wIu/z4/lebwbbiST40jhVMJxkI4srphmsFl/PhYwEiRGSNrWNS8EsBNuvR2woL7Xo+&#10;0bOMtUghHApUYGLsCilDZchimLiOOHFX5y3GBH0ttcc+hdtWzrIslxYbTg0GO9oZqm7lwyrwffmz&#10;v3f2q/4e8mluTov7tQxKvY+H7RJEpCH+i1/uo1aQf87T/vQmPQ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R0+fBAAAA3QAAAA8AAAAAAAAAAAAAAAAAmAIAAGRycy9kb3du&#10;cmV2LnhtbFBLBQYAAAAABAAEAPUAAACGAwAAAAA=&#10;" filled="f" strokeweight=".00025mm">
                    <v:stroke endcap="round"/>
                  </v:oval>
                </v:group>
                <v:rect id="Rectangle 4378" o:spid="_x0000_s1136" style="position:absolute;left:2992;top:3732;width:30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gCccA&#10;AADdAAAADwAAAGRycy9kb3ducmV2LnhtbESPQWvCQBSE74L/YXmCF6kbRcWmbkIpCD0IxeihvT2y&#10;r9m02bchu5q0v75bEDwOM/MNs8sH24grdb52rGAxT0AQl07XXCk4n/YPWxA+IGtsHJOCH/KQZ+PR&#10;DlPtej7StQiViBD2KSowIbSplL40ZNHPXUscvU/XWQxRdpXUHfYRbhu5TJKNtFhzXDDY0ouh8ru4&#10;WAX7t/ea+FceZ4/b3n2Vy4/CHFqlppPh+QlEoCHcw7f2q1awWa0X8P8mPg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L4AnHAAAA3QAAAA8AAAAAAAAAAAAAAAAAmAIAAGRy&#10;cy9kb3ducmV2LnhtbFBLBQYAAAAABAAEAPUAAACMAwAAAAA=&#10;" filled="f" stroked="f">
                  <v:textbox style="mso-fit-shape-to-text:t" inset="0,0,0,0">
                    <w:txbxContent>
                      <w:p w14:paraId="2175A710" w14:textId="77777777" w:rsidR="00F4176D" w:rsidRPr="00E067D7" w:rsidRDefault="00F4176D" w:rsidP="00617B01">
                        <w:r>
                          <w:rPr>
                            <w:rFonts w:ascii="Arial" w:hAnsi="Arial" w:cs="Arial"/>
                            <w:b/>
                            <w:bCs/>
                            <w:color w:val="000000"/>
                            <w:sz w:val="14"/>
                            <w:szCs w:val="14"/>
                          </w:rPr>
                          <w:t>КМП</w:t>
                        </w:r>
                      </w:p>
                    </w:txbxContent>
                  </v:textbox>
                </v:rect>
                <v:rect id="Rectangle 4379" o:spid="_x0000_s1137" style="position:absolute;left:2992;top:3899;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l+fscA&#10;AADdAAAADwAAAGRycy9kb3ducmV2LnhtbESPQWvCQBSE7wX/w/KEXkrdNGiw0VWkIPQgFKMHe3tk&#10;X7PR7NuQ3Zq0v75bEDwOM/MNs1wPthFX6nztWMHLJAFBXDpdc6XgeNg+z0H4gKyxcUwKfsjDejV6&#10;WGKuXc97uhahEhHCPkcFJoQ2l9KXhiz6iWuJo/flOoshyq6SusM+wm0j0yTJpMWa44LBlt4MlZfi&#10;2yrYfpxq4l+5f3qd9+5cpp+F2bVKPY6HzQJEoCHcw7f2u1aQTWcp/L+JT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Zfn7HAAAA3QAAAA8AAAAAAAAAAAAAAAAAmAIAAGRy&#10;cy9kb3ducmV2LnhtbFBLBQYAAAAABAAEAPUAAACMAwAAAAA=&#10;" filled="f" stroked="f">
                  <v:textbox style="mso-fit-shape-to-text:t" inset="0,0,0,0">
                    <w:txbxContent>
                      <w:p w14:paraId="6BDD6F8C" w14:textId="77777777" w:rsidR="00F4176D" w:rsidRPr="00E067D7" w:rsidRDefault="00F4176D" w:rsidP="00617B01">
                        <w:r>
                          <w:rPr>
                            <w:rFonts w:ascii="Arial" w:hAnsi="Arial" w:cs="Arial"/>
                            <w:b/>
                            <w:bCs/>
                            <w:color w:val="000000"/>
                            <w:sz w:val="14"/>
                            <w:szCs w:val="14"/>
                          </w:rPr>
                          <w:t>МРБ</w:t>
                        </w:r>
                      </w:p>
                    </w:txbxContent>
                  </v:textbox>
                </v:rect>
                <v:rect id="Rectangle 4380" o:spid="_x0000_s1138" style="position:absolute;left:4431;top:3613;width:63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Xb5cgA&#10;AADdAAAADwAAAGRycy9kb3ducmV2LnhtbESPT2vCQBTE70K/w/IKvYhu6p+gqauUgtBDQUx70Nsj&#10;+5qNZt+G7NbEfvpuQfA4zMxvmNWmt7W4UOsrxwqexwkI4sLpiksFX5/b0QKED8gaa8ek4EoeNuuH&#10;wQoz7Tre0yUPpYgQ9hkqMCE0mZS+MGTRj11DHL1v11oMUbal1C12EW5rOUmSVFqsOC4YbOjNUHHO&#10;f6yC7e5QEf/K/XC56NypmBxz89Eo9fTYv76ACNSHe/jWftcK0tl8Cv9v4hO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FdvlyAAAAN0AAAAPAAAAAAAAAAAAAAAAAJgCAABk&#10;cnMvZG93bnJldi54bWxQSwUGAAAAAAQABAD1AAAAjQMAAAAA&#10;" filled="f" stroked="f">
                  <v:textbox style="mso-fit-shape-to-text:t" inset="0,0,0,0">
                    <w:txbxContent>
                      <w:p w14:paraId="7C33E7AE" w14:textId="77777777" w:rsidR="00F4176D" w:rsidRDefault="00F4176D" w:rsidP="00617B01">
                        <w:r>
                          <w:rPr>
                            <w:rFonts w:ascii="Arial" w:hAnsi="Arial" w:cs="Arial"/>
                            <w:b/>
                            <w:bCs/>
                            <w:color w:val="000000"/>
                            <w:sz w:val="14"/>
                            <w:szCs w:val="14"/>
                          </w:rPr>
                          <w:t>МРБ д</w:t>
                        </w:r>
                        <w:r>
                          <w:rPr>
                            <w:rFonts w:ascii="Arial" w:hAnsi="Arial" w:cs="Arial"/>
                            <w:b/>
                            <w:bCs/>
                            <w:color w:val="000000"/>
                            <w:sz w:val="14"/>
                            <w:szCs w:val="14"/>
                            <w:lang w:val="en-US"/>
                          </w:rPr>
                          <w:t xml:space="preserve"> 15</w:t>
                        </w:r>
                      </w:p>
                    </w:txbxContent>
                  </v:textbox>
                </v:rect>
                <v:rect id="Rectangle 4381" o:spid="_x0000_s1139" style="position:absolute;left:6050;top:3613;width:77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xDkccA&#10;AADdAAAADwAAAGRycy9kb3ducmV2LnhtbESPQWvCQBSE7wX/w/IEL0U3ihWbuglSEDwIxejB3h7Z&#10;12za7NuQ3ZrYX98tFDwOM/MNs8kH24grdb52rGA+S0AQl07XXCk4n3bTNQgfkDU2jknBjTzk2ehh&#10;g6l2PR/pWoRKRAj7FBWYENpUSl8asuhnriWO3ofrLIYou0rqDvsIt41cJMlKWqw5Lhhs6dVQ+VV8&#10;WwW7t0tN/COPj8/r3n2Wi/fCHFqlJuNh+wIi0BDu4f/2XitYLZ+W8PcmPgGZ/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8Q5HHAAAA3QAAAA8AAAAAAAAAAAAAAAAAmAIAAGRy&#10;cy9kb3ducmV2LnhtbFBLBQYAAAAABAAEAPUAAACMAwAAAAA=&#10;" filled="f" stroked="f">
                  <v:textbox style="mso-fit-shape-to-text:t" inset="0,0,0,0">
                    <w:txbxContent>
                      <w:p w14:paraId="73AB62D7" w14:textId="77777777" w:rsidR="00F4176D" w:rsidRDefault="00F4176D" w:rsidP="00617B01">
                        <w:r>
                          <w:rPr>
                            <w:rFonts w:ascii="Arial" w:hAnsi="Arial" w:cs="Arial"/>
                            <w:b/>
                            <w:bCs/>
                            <w:color w:val="000000"/>
                            <w:sz w:val="14"/>
                            <w:szCs w:val="14"/>
                          </w:rPr>
                          <w:t>ПЦР-МРБ</w:t>
                        </w:r>
                        <w:r>
                          <w:rPr>
                            <w:rFonts w:ascii="Arial" w:hAnsi="Arial" w:cs="Arial"/>
                            <w:b/>
                            <w:bCs/>
                            <w:color w:val="000000"/>
                            <w:sz w:val="14"/>
                            <w:szCs w:val="14"/>
                            <w:lang w:val="en-US"/>
                          </w:rPr>
                          <w:t xml:space="preserve"> 1</w:t>
                        </w:r>
                      </w:p>
                    </w:txbxContent>
                  </v:textbox>
                </v:rect>
                <v:rect id="Rectangle 4382" o:spid="_x0000_s1140" style="position:absolute;left:6;top:6;width:8432;height:53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0k7scA&#10;AADdAAAADwAAAGRycy9kb3ducmV2LnhtbESP3WrCQBSE74W+w3IK3ohuElQkukprUSq0YP3B20P2&#10;mIRmz4bsRtO37xaEXg4z8w2zWHWmEjdqXGlZQTyKQBBnVpecKzgdN8MZCOeRNVaWScEPOVgtn3oL&#10;TLW98xfdDj4XAcIuRQWF93UqpcsKMuhGtiYO3tU2Bn2QTS51g/cAN5VMomgqDZYcFgqsaV1Q9n1o&#10;jYL2Epev5328/ti/7Vo3+DRJordK9Z+7lzkIT53/Dz/a71rBdDyZwN+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tJO7HAAAA3QAAAA8AAAAAAAAAAAAAAAAAmAIAAGRy&#10;cy9kb3ducmV2LnhtbFBLBQYAAAAABAAEAPUAAACMAwAAAAA=&#10;" filled="f" strokeweight="42e-5mm">
                  <v:stroke endcap="round"/>
                </v:rect>
                <v:rect id="Rectangle 4383" o:spid="_x0000_s1141" style="position:absolute;left:4667;top:4353;width:191;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GNesYA&#10;AADdAAAADwAAAGRycy9kb3ducmV2LnhtbESPUUvDMBSF3wX/Q7iCL8Omc7OM2myoOBQfxM39gEtz&#10;bYvJTUji1v57Iwx8PJxzvsNpNqM14kghDo4VzIsSBHHr9MCdgsPn9mYFIiZkjcYxKZgowmZ9edFg&#10;rd2Jd3Tcp05kCMcaFfQp+VrK2PZkMRbOE2fvywWLKcvQSR3wlOHWyNuyrKTFgfNCj56eemq/9z9W&#10;gZvmk/HPi5fwPpnd48ebm/luqdT11fhwDyLRmP7D5/arVlAt7yr4e5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GNesYAAADdAAAADwAAAAAAAAAAAAAAAACYAgAAZHJz&#10;L2Rvd25yZXYueG1sUEsFBgAAAAAEAAQA9QAAAIsDAAAAAA==&#10;" filled="f" strokeweight=".00025mm">
                  <v:stroke endcap="round"/>
                </v:rect>
                <v:rect id="Rectangle 4384" o:spid="_x0000_s1142" style="position:absolute;left:4685;top:437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7d5scA&#10;AADdAAAADwAAAGRycy9kb3ducmV2LnhtbESPQWvCQBSE7wX/w/KEXopuFBs1uooUhB4KxdSD3h7Z&#10;ZzZt9m3Ibk3sr+8WhB6HmfmGWW97W4srtb5yrGAyTkAQF05XXCo4fuxHCxA+IGusHZOCG3nYbgYP&#10;a8y06/hA1zyUIkLYZ6jAhNBkUvrCkEU/dg1x9C6utRiibEupW+wi3NZymiSptFhxXDDY0Iuh4iv/&#10;tgr276eK+EcenpaLzn0W03Nu3hqlHof9bgUiUB/+w/f2q1aQzp7n8PcmPg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u3ebHAAAA3QAAAA8AAAAAAAAAAAAAAAAAmAIAAGRy&#10;cy9kb3ducmV2LnhtbFBLBQYAAAAABAAEAPUAAACMAwAAAAA=&#10;" filled="f" stroked="f">
                  <v:textbox style="mso-fit-shape-to-text:t" inset="0,0,0,0">
                    <w:txbxContent>
                      <w:p w14:paraId="28D3E608" w14:textId="77777777" w:rsidR="00F4176D" w:rsidRDefault="00F4176D" w:rsidP="00617B01">
                        <w:r>
                          <w:rPr>
                            <w:rFonts w:ascii="Arial" w:hAnsi="Arial" w:cs="Arial"/>
                            <w:b/>
                            <w:bCs/>
                            <w:color w:val="000000"/>
                            <w:sz w:val="14"/>
                            <w:szCs w:val="14"/>
                            <w:lang w:val="en-US"/>
                          </w:rPr>
                          <w:t>15</w:t>
                        </w:r>
                      </w:p>
                    </w:txbxContent>
                  </v:textbox>
                </v:rect>
                <v:rect id="Rectangle 4385" o:spid="_x0000_s1143" style="position:absolute;left:6297;top:4338;width:190;height: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K8k8MA&#10;AADdAAAADwAAAGRycy9kb3ducmV2LnhtbERPy2oCMRTdF/yHcAU3pWasD8rUKG1RLC6k2n7AZXI7&#10;MzS5CUnUmb83C6HLw3kv15014kIhto4VTMYFCOLK6ZZrBT/f26cXEDEhazSOSUFPEdarwcMSS+2u&#10;fKTLKdUih3AsUUGTki+ljFVDFuPYeeLM/bpgMWUYaqkDXnO4NfK5KBbSYsu5oUFPHw1Vf6ezVeD6&#10;SW/8ZroLh94c37/27tHXM6VGw+7tFUSiLv2L7+5PrWAxm+e5+U1+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K8k8MAAADdAAAADwAAAAAAAAAAAAAAAACYAgAAZHJzL2Rv&#10;d25yZXYueG1sUEsFBgAAAAAEAAQA9QAAAIgDAAAAAA==&#10;" filled="f" strokeweight=".00025mm">
                  <v:stroke endcap="round"/>
                </v:rect>
                <v:rect id="Rectangle 4386" o:spid="_x0000_s1144" style="position:absolute;left:6315;top:4361;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3sD8cA&#10;AADdAAAADwAAAGRycy9kb3ducmV2LnhtbESPQWvCQBSE70L/w/IKXqRuKioas5FSEHoQimkP9fbI&#10;PrOx2bchu5q0v75bEDwOM/MNk20H24grdb52rOB5moAgLp2uuVLw+bF7WoHwAVlj45gU/JCHbf4w&#10;yjDVrucDXYtQiQhhn6ICE0KbSulLQxb91LXE0Tu5zmKIsquk7rCPcNvIWZIspcWa44LBll4Nld/F&#10;xSrYvX/VxL/yMFmvencuZ8fC7Fulxo/DywZEoCHcw7f2m1awnC/W8P8mPgGZ/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97A/HAAAA3QAAAA8AAAAAAAAAAAAAAAAAmAIAAGRy&#10;cy9kb3ducmV2LnhtbFBLBQYAAAAABAAEAPUAAACMAwAAAAA=&#10;" filled="f" stroked="f">
                  <v:textbox style="mso-fit-shape-to-text:t" inset="0,0,0,0">
                    <w:txbxContent>
                      <w:p w14:paraId="1D678C80" w14:textId="77777777" w:rsidR="00F4176D" w:rsidRDefault="00F4176D" w:rsidP="00617B01">
                        <w:r>
                          <w:rPr>
                            <w:rFonts w:ascii="Arial" w:hAnsi="Arial" w:cs="Arial"/>
                            <w:b/>
                            <w:bCs/>
                            <w:color w:val="000000"/>
                            <w:sz w:val="14"/>
                            <w:szCs w:val="14"/>
                            <w:lang w:val="en-US"/>
                          </w:rPr>
                          <w:t>33</w:t>
                        </w:r>
                      </w:p>
                    </w:txbxContent>
                  </v:textbox>
                </v:rect>
                <v:shape id="Freeform 4387" o:spid="_x0000_s1145" style="position:absolute;left:3539;top:1077;width:1216;height:357;visibility:visible;mso-wrap-style:square;v-text-anchor:top" coordsize="6925,2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ABdMMA&#10;AADdAAAADwAAAGRycy9kb3ducmV2LnhtbERPTWvCQBC9F/wPywi9lLqxSJDUVUQQtASkKtjehuyY&#10;BLOzIbtq/Pedg9Dj433PFr1r1I26UHs2MB4loIgLb2suDRwP6/cpqBCRLTaeycCDAizmg5cZZtbf&#10;+Ztu+1gqCeGQoYEqxjbTOhQVOQwj3xILd/adwyiwK7Xt8C7hrtEfSZJqhzVLQ4UtrSoqLvurk5LH&#10;6fpzyr/0duV4PMnz9s3tfo15HfbLT1CR+vgvfro31kA6SWW/vJEno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ABdMMAAADdAAAADwAAAAAAAAAAAAAAAACYAgAAZHJzL2Rv&#10;d25yZXYueG1sUEsFBgAAAAAEAAQA9QAAAIgDAAAAAA==&#10;" path="m3416,2042v,-15,21,-27,46,-27c3487,2015,3508,2027,3508,2042r3417,c6925,914,5374,,3462,,1550,,,914,,2042r3416,xe" filled="f" strokeweight="31e-5mm">
                  <v:stroke joinstyle="miter" endcap="round"/>
                  <v:path arrowok="t" o:connecttype="custom" o:connectlocs="18,11;19,11;19,11;38,11;19,0;0,11;18,11" o:connectangles="0,0,0,0,0,0,0"/>
                </v:shape>
                <v:rect id="Rectangle 4388" o:spid="_x0000_s1146" style="position:absolute;left:3539;top:1077;width:613;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YiMYA&#10;AADdAAAADwAAAGRycy9kb3ducmV2LnhtbESP0WrCQBRE3wv+w3ILfasbrYSYZiMiCoqk0OgH3GZv&#10;k7TZuyG7avr3XaHQx2FmzjDZajSduNLgWssKZtMIBHFldcu1gvNp95yAcB5ZY2eZFPyQg1U+ecgw&#10;1fbG73QtfS0ChF2KChrv+1RKVzVk0E1tTxy8TzsY9EEOtdQD3gLcdHIeRbE02HJYaLCnTUPVd3kx&#10;CrqDLd+Soi22yw92yfG8/ypeFko9PY7rVxCeRv8f/mvvtYJ4Ec/g/i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RYiMYAAADdAAAADwAAAAAAAAAAAAAAAACYAgAAZHJz&#10;L2Rvd25yZXYueG1sUEsFBgAAAAAEAAQA9QAAAIsDAAAAAA==&#10;" filled="f" strokeweight="31e-5mm">
                  <v:stroke endcap="round"/>
                </v:rect>
                <v:group id="Group 4391" o:spid="_x0000_s1147" style="position:absolute;left:5989;top:1256;width:258;height:178" coordorigin="5989,1256" coordsize="258,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sarcYAAADdAAAADwAAAGRycy9kb3ducmV2LnhtbESPQWvCQBSE7wX/w/KE&#10;3uomtgaJriKi4kGEqiDeHtlnEsy+Ddk1if++Wyj0OMzMN8x82ZtKtNS40rKCeBSBIM6sLjlXcDlv&#10;P6YgnEfWWFkmBS9ysFwM3uaYatvxN7Unn4sAYZeigsL7OpXSZQUZdCNbEwfvbhuDPsgml7rBLsBN&#10;JcdRlEiDJYeFAmtaF5Q9Tk+jYNdht/qMN+3hcV+/bufJ8XqISan3Yb+agfDU+//wX3uvFSRfyRh+&#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WxqtxgAAAN0A&#10;AAAPAAAAAAAAAAAAAAAAAKoCAABkcnMvZG93bnJldi54bWxQSwUGAAAAAAQABAD6AAAAnQMAAAAA&#10;">
                  <v:rect id="Rectangle 4389" o:spid="_x0000_s1148" style="position:absolute;left:5989;top:1256;width:258;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XRHsUA&#10;AADdAAAADwAAAGRycy9kb3ducmV2LnhtbESPT2sCMRTE7wW/Q3hCbzWx2qCrUUpBKNQe/ANeH5vn&#10;7uLmZbuJuv32RhA8DjPzG2a+7FwtLtSGyrOB4UCBIM69rbgwsN+t3iYgQkS2WHsmA/8UYLnovcwx&#10;s/7KG7psYyEShEOGBsoYm0zKkJfkMAx8Q5y8o28dxiTbQtoWrwnuavmulJYOK04LJTb0VVJ+2p6d&#10;AdRj+/d7HK13P2eN06JTq4+DMua1333OQETq4jP8aH9bA3qsR3B/k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ldEexQAAAN0AAAAPAAAAAAAAAAAAAAAAAJgCAABkcnMv&#10;ZG93bnJldi54bWxQSwUGAAAAAAQABAD1AAAAigMAAAAA&#10;" stroked="f"/>
                  <v:rect id="Rectangle 4390" o:spid="_x0000_s1149" style="position:absolute;left:5989;top:1256;width:258;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P7EMYA&#10;AADdAAAADwAAAGRycy9kb3ducmV2LnhtbESP0WrCQBRE3wv9h+UKfTMb2xDS6CqlKCgSoakfcJu9&#10;Jmmzd0N21fTvu4LQx2FmzjCL1Wg6caHBtZYVzKIYBHFldcu1guPnZpqBcB5ZY2eZFPySg9Xy8WGB&#10;ubZX/qBL6WsRIOxyVNB43+dSuqohgy6yPXHwTnYw6IMcaqkHvAa46eRzHKfSYMthocGe3huqfsqz&#10;UdDtbHnIirZYv36xy/bH7Xfxkij1NBnf5iA8jf4/fG9vtYI0SRO4vQ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P7EMYAAADdAAAADwAAAAAAAAAAAAAAAACYAgAAZHJz&#10;L2Rvd25yZXYueG1sUEsFBgAAAAAEAAQA9QAAAIsDAAAAAA==&#10;" filled="f" strokeweight="31e-5mm">
                    <v:stroke endcap="round"/>
                  </v:rect>
                </v:group>
                <v:group id="Group 4394" o:spid="_x0000_s1150" style="position:absolute;left:6248;top:1345;width:258;height:89" coordorigin="6248,1345" coordsize="2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KC2cYAAADdAAAADwAAAGRycy9kb3ducmV2LnhtbESPQWvCQBSE7wX/w/KE&#10;3uomWoNEVxGppQcRqoJ4e2SfSTD7NmS3Sfz3riD0OMzMN8xi1ZtKtNS40rKCeBSBIM6sLjlXcDpu&#10;P2YgnEfWWFkmBXdysFoO3haYatvxL7UHn4sAYZeigsL7OpXSZQUZdCNbEwfvahuDPsgml7rBLsBN&#10;JcdRlEiDJYeFAmvaFJTdDn9GwXeH3XoSf7W723Vzvxyn+/MuJqXeh/16DsJT7//Dr/aPVpB8Jl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oLZxgAAAN0A&#10;AAAPAAAAAAAAAAAAAAAAAKoCAABkcnMvZG93bnJldi54bWxQSwUGAAAAAAQABAD6AAAAnQMAAAAA&#10;">
                  <v:rect id="Rectangle 4392" o:spid="_x0000_s1151" style="position:absolute;left:6248;top:1345;width:25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yhsUA&#10;AADdAAAADwAAAGRycy9kb3ducmV2LnhtbESPQWsCMRSE74X+h/AKvdWk1oa6blakIBRqD2rB62Pz&#10;3F3cvGw3Ubf/3giCx2FmvmHy+eBacaI+NJ4NvI4UCOLS24YrA7/b5csHiBCRLbaeycA/BZgXjw85&#10;ZtafeU2nTaxEgnDI0EAdY5dJGcqaHIaR74iTt/e9w5hkX0nb4znBXSvHSmnpsOG0UGNHnzWVh83R&#10;GUA9sX8/+7fV9vuocVoNavm+U8Y8Pw2LGYhIQ7yHb+0va0BPtIbrm/QEZH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4nKGxQAAAN0AAAAPAAAAAAAAAAAAAAAAAJgCAABkcnMv&#10;ZG93bnJldi54bWxQSwUGAAAAAAQABAD1AAAAigMAAAAA&#10;" stroked="f"/>
                  <v:rect id="Rectangle 4393" o:spid="_x0000_s1152" style="position:absolute;left:6248;top:1345;width:25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Z8YA&#10;AADdAAAADwAAAGRycy9kb3ducmV2LnhtbESP0WrCQBRE34X+w3KFvtWNVmKauoqUCpYSwdQPuM1e&#10;k9js3ZBdNf17VxB8HGbmDDNf9qYRZ+pcbVnBeBSBIC6srrlUsP9ZvyQgnEfW2FgmBf/kYLl4Gswx&#10;1fbCOzrnvhQBwi5FBZX3bSqlKyoy6Ea2JQ7ewXYGfZBdKXWHlwA3jZxEUSwN1hwWKmzpo6LiLz8Z&#10;Bc2XzbdJVmefb7/sku/95pi9TpV6HvardxCeev8I39sbrSCexjO4vQ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lZ8YAAADdAAAADwAAAAAAAAAAAAAAAACYAgAAZHJz&#10;L2Rvd25yZXYueG1sUEsFBgAAAAAEAAQA9QAAAIsDAAAAAA==&#10;" filled="f" strokeweight="31e-5mm">
                    <v:stroke endcap="round"/>
                  </v:rect>
                </v:group>
                <v:group id="Group 4397" o:spid="_x0000_s1153" style="position:absolute;left:6508;top:1392;width:257;height:42" coordorigin="6508,1392" coordsize="25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sy1HwwAAAN0AAAAP&#10;AAAAAAAAAAAAAAAAAKoCAABkcnMvZG93bnJldi54bWxQSwUGAAAAAAQABAD6AAAAmgMAAAAA&#10;">
                  <v:rect id="Rectangle 4395" o:spid="_x0000_s1154" style="position:absolute;left:6508;top:1392;width:257;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3m9MUA&#10;AADdAAAADwAAAGRycy9kb3ducmV2LnhtbESPT2sCMRTE7wW/Q3iCt5pYbdDVKEUQhLYH/4DXx+a5&#10;u7h5WTdRt9++KRQ8DjPzG2ax6lwt7tSGyrOB0VCBIM69rbgwcDxsXqcgQkS2WHsmAz8UYLXsvSww&#10;s/7BO7rvYyEShEOGBsoYm0zKkJfkMAx9Q5y8s28dxiTbQtoWHwnuavmmlJYOK04LJTa0Lim/7G/O&#10;AOqJvX6fx1+Hz5vGWdGpzftJGTPodx9zEJG6+Az/t7fWgJ7oG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eb0xQAAAN0AAAAPAAAAAAAAAAAAAAAAAJgCAABkcnMv&#10;ZG93bnJldi54bWxQSwUGAAAAAAQABAD1AAAAigMAAAAA&#10;" stroked="f"/>
                  <v:rect id="Rectangle 4396" o:spid="_x0000_s1155" style="position:absolute;left:6508;top:1392;width:257;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FrzsQA&#10;AADdAAAADwAAAGRycy9kb3ducmV2LnhtbERP3WrCMBS+H+wdwhnsbk3dxNVqWmRs4JAOrD7AsTm2&#10;1eakNJl2b79cCF5+fP/LfDSduNDgWssKJlEMgriyuuVawX739ZKAcB5ZY2eZFPyRgzx7fFhiqu2V&#10;t3QpfS1CCLsUFTTe96mUrmrIoItsTxy4ox0M+gCHWuoBryHcdPI1jmfSYMuhocGePhqqzuWvUdB9&#10;2/InKdric35gl2z261PxNlXq+WlcLUB4Gv1dfHOvtYLZ9D3sD2/CE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ha87EAAAA3QAAAA8AAAAAAAAAAAAAAAAAmAIAAGRycy9k&#10;b3ducmV2LnhtbFBLBQYAAAAABAAEAPUAAACJAwAAAAA=&#10;" filled="f" strokeweight="31e-5mm">
                    <v:stroke endcap="round"/>
                  </v:rect>
                </v:group>
                <v:group id="Group 4400" o:spid="_x0000_s1156" style="position:absolute;left:4124;top:1077;width:1865;height:357" coordorigin="4124,1077" coordsize="1865,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ASB8cAAADdAAAADwAAAGRycy9kb3ducmV2LnhtbESPQWvCQBSE74L/YXlC&#10;b3UTa22JWUVEpQcpVAvF2yP7TEKyb0N2TeK/7xYKHoeZ+YZJ14OpRUetKy0riKcRCOLM6pJzBd/n&#10;/fM7COeRNdaWScGdHKxX41GKibY9f1F38rkIEHYJKii8bxIpXVaQQTe1DXHwrrY16INsc6lb7APc&#10;1HIWRQtpsOSwUGBD24Ky6nQzCg499puXeNcdq+v2fjm/fv4cY1LqaTJsliA8Df4R/m9/aAWL+VsM&#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VASB8cAAADd&#10;AAAADwAAAAAAAAAAAAAAAACqAgAAZHJzL2Rvd25yZXYueG1sUEsFBgAAAAAEAAQA+gAAAJ4DAAAA&#10;AA==&#10;">
                  <v:rect id="Rectangle 4398" o:spid="_x0000_s1157" style="position:absolute;left:4124;top:1077;width:186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iWMYA&#10;AADdAAAADwAAAGRycy9kb3ducmV2LnhtbESPT2sCMRTE7wW/Q3hCb5poddV1o5SCUKg9VAWvj83b&#10;P7h52W6ibr99UxB6HGbmN0y27W0jbtT52rGGyViBIM6dqbnUcDruRksQPiAbbByThh/ysN0MnjJM&#10;jbvzF90OoRQRwj5FDVUIbSqlzyuy6MeuJY5e4TqLIcqulKbDe4TbRk6VSqTFmuNChS29VZRfDler&#10;AZOZ+f4sXvbHj2uCq7JXu/lZaf087F/XIAL14T/8aL8bDclsMYW/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iWMYAAADdAAAADwAAAAAAAAAAAAAAAACYAgAAZHJz&#10;L2Rvd25yZXYueG1sUEsFBgAAAAAEAAQA9QAAAIsDAAAAAA==&#10;" stroked="f"/>
                  <v:rect id="Rectangle 4399" o:spid="_x0000_s1158" style="position:absolute;left:4124;top:1077;width:186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P1ucYA&#10;AADdAAAADwAAAGRycy9kb3ducmV2LnhtbESP0WrCQBRE3wv+w3IF3+rGKppGV5GiYCkRmvoBt9lr&#10;Es3eDdlV0793BaGPw8ycYRarztTiSq2rLCsYDSMQxLnVFRcKDj/b1xiE88gaa8uk4I8crJa9lwUm&#10;2t74m66ZL0SAsEtQQel9k0jp8pIMuqFtiIN3tK1BH2RbSN3iLcBNLd+iaCoNVhwWSmzoo6T8nF2M&#10;gvrTZvs4rdLN+y+7+OuwO6XjiVKDfreeg/DU+f/ws73TCqaT2Rgeb8IT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3P1ucYAAADdAAAADwAAAAAAAAAAAAAAAACYAgAAZHJz&#10;L2Rvd25yZXYueG1sUEsFBgAAAAAEAAQA9QAAAIsDAAAAAA==&#10;" filled="f" strokeweight="31e-5mm">
                    <v:stroke endcap="round"/>
                  </v:rect>
                </v:group>
                <v:group id="Group 4403" o:spid="_x0000_s1159" style="position:absolute;left:5989;top:1256;width:258;height:178" coordorigin="5989,1256" coordsize="258,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exn8cAAADdAAAADwAAAGRycy9kb3ducmV2LnhtbESPQWvCQBSE7wX/w/IK&#10;vdVN1EZJs4qILT2IoBaKt0f2mYRk34bsNon/vlso9DjMzDdMthlNI3rqXGVZQTyNQBDnVldcKPi8&#10;vD2vQDiPrLGxTAru5GCznjxkmGo78In6sy9EgLBLUUHpfZtK6fKSDLqpbYmDd7OdQR9kV0jd4RDg&#10;ppGzKEqkwYrDQokt7UrK6/O3UfA+4LCdx/v+UN929+vl5fh1iEmpp8dx+wrC0+j/w3/tD60gWSw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Sexn8cAAADd&#10;AAAADwAAAAAAAAAAAAAAAACqAgAAZHJzL2Rvd25yZXYueG1sUEsFBgAAAAAEAAQA+gAAAJ4DAAAA&#10;AA==&#10;">
                  <v:rect id="Rectangle 4401" o:spid="_x0000_s1160" style="position:absolute;left:5989;top:1256;width:258;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l6LMYA&#10;AADdAAAADwAAAGRycy9kb3ducmV2LnhtbESPQWvCQBSE7wX/w/KE3nS3VlONboIIgtD2UC14fWSf&#10;SWj2bcyuGv99tyD0OMzMN8wq720jrtT52rGGl7ECQVw4U3Op4fuwHc1B+IBssHFMGu7kIc8GTytM&#10;jbvxF133oRQRwj5FDVUIbSqlLyqy6MeuJY7eyXUWQ5RdKU2Htwi3jZwolUiLNceFClvaVFT87C9W&#10;AyZTc/48vX4c3i8JLspebWdHpfXzsF8vQQTqw3/40d4ZDcn0bQZ/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l6LMYAAADdAAAADwAAAAAAAAAAAAAAAACYAgAAZHJz&#10;L2Rvd25yZXYueG1sUEsFBgAAAAAEAAQA9QAAAIsDAAAAAA==&#10;" stroked="f"/>
                  <v:rect id="Rectangle 4402" o:spid="_x0000_s1161" style="position:absolute;left:5989;top:1256;width:258;height: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RWIcYA&#10;AADdAAAADwAAAGRycy9kb3ducmV2LnhtbESP0WrCQBRE34X+w3KFvtWNVmKauoqUCpYSwdQPuM1e&#10;k9js3ZBdNf17VxB8HGbmDDNf9qYRZ+pcbVnBeBSBIC6srrlUsP9ZvyQgnEfW2FgmBf/kYLl4Gswx&#10;1fbCOzrnvhQBwi5FBZX3bSqlKyoy6Ea2JQ7ewXYGfZBdKXWHlwA3jZxEUSwN1hwWKmzpo6LiLz8Z&#10;Bc2XzbdJVmefb7/sku/95pi9TpV6HvardxCeev8I39sbrSCezmK4vQ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RWIcYAAADdAAAADwAAAAAAAAAAAAAAAACYAgAAZHJz&#10;L2Rvd25yZXYueG1sUEsFBgAAAAAEAAQA9QAAAIsDAAAAAA==&#10;" filled="f" strokeweight="31e-5mm">
                    <v:stroke endcap="round"/>
                  </v:rect>
                </v:group>
                <v:group id="Group 4406" o:spid="_x0000_s1162" style="position:absolute;left:6248;top:1345;width:258;height:89" coordorigin="6248,1345" coordsize="258,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Uv6McAAADdAAAADwAAAGRycy9kb3ducmV2LnhtbESPT2vCQBTE74LfYXmC&#10;N93EtirRVUTa0oMI/gHx9sg+k2D2bciuSfz23ULB4zAzv2GW686UoqHaFZYVxOMIBHFqdcGZgvPp&#10;azQH4TyyxtIyKXiSg/Wq31tiom3LB2qOPhMBwi5BBbn3VSKlS3My6Ma2Ig7ezdYGfZB1JnWNbYCb&#10;Uk6iaCoNFhwWcqxom1N6Pz6Mgu8W281b/Nns7rft83r62F92MSk1HHSbBQhPnX+F/9s/WsH0fTa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fUv6McAAADd&#10;AAAADwAAAAAAAAAAAAAAAACqAgAAZHJzL2Rvd25yZXYueG1sUEsFBgAAAAAEAAQA+gAAAJ4DAAAA&#10;AA==&#10;">
                  <v:rect id="Rectangle 4404" o:spid="_x0000_s1163" style="position:absolute;left:6248;top:1345;width:25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jVssMA&#10;AADdAAAADwAAAGRycy9kb3ducmV2LnhtbERPz2vCMBS+C/4P4Qm7zWSuq64zyhgIg7nDWsHro3m2&#10;Zc1LbWLt/vvlIHj8+H6vt6NtxUC9bxxreJorEMSlMw1XGg7F7nEFwgdkg61j0vBHHrab6WSNmXFX&#10;/qEhD5WIIewz1FCH0GVS+rImi37uOuLInVxvMUTYV9L0eI3htpULpVJpseHYUGNHHzWVv/nFasA0&#10;Mefv0/O++Lqk+FqNavdyVFo/zMb3NxCBxnAX39yfRkOaLOPc+CY+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ujVssMAAADdAAAADwAAAAAAAAAAAAAAAACYAgAAZHJzL2Rv&#10;d25yZXYueG1sUEsFBgAAAAAEAAQA9QAAAIgDAAAAAA==&#10;" stroked="f"/>
                  <v:rect id="Rectangle 4405" o:spid="_x0000_s1164" style="position:absolute;left:6248;top:1345;width:25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vCU8YA&#10;AADdAAAADwAAAGRycy9kb3ducmV2LnhtbESP3WrCQBSE7wu+w3IE7+rGHzSmriJiwVIiNPUBTrPH&#10;JJo9G7JbTd/eFYReDjPzDbNcd6YWV2pdZVnBaBiBIM6trrhQcPx+f41BOI+ssbZMCv7IwXrVe1li&#10;ou2Nv+ia+UIECLsEFZTeN4mULi/JoBvahjh4J9sa9EG2hdQt3gLc1HIcRTNpsOKwUGJD25LyS/Zr&#10;FNQfNjvEaZXuFj/s4s/j/pxOpkoN+t3mDYSnzv+Hn+29VjCbzhfweBOe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vCU8YAAADdAAAADwAAAAAAAAAAAAAAAACYAgAAZHJz&#10;L2Rvd25yZXYueG1sUEsFBgAAAAAEAAQA9QAAAIsDAAAAAA==&#10;" filled="f" strokeweight="31e-5mm">
                    <v:stroke endcap="round"/>
                  </v:rect>
                </v:group>
                <v:group id="Group 4409" o:spid="_x0000_s1165" style="position:absolute;left:6508;top:1392;width:257;height:42" coordorigin="6508,1392" coordsize="25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8nHu8QAAADdAAAA&#10;DwAAAAAAAAAAAAAAAACqAgAAZHJzL2Rvd25yZXYueG1sUEsFBgAAAAAEAAQA+gAAAJsDAAAAAA==&#10;">
                  <v:rect id="Rectangle 4407" o:spid="_x0000_s1166" style="position:absolute;left:6508;top:1392;width:257;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MCMYA&#10;AADdAAAADwAAAGRycy9kb3ducmV2LnhtbESPQWvCQBSE7wX/w/KE3uquNQ0aXaUIgULbQ1Xw+sg+&#10;k2D2bcyuSfrvu4VCj8PMfMNsdqNtRE+drx1rmM8UCOLCmZpLDadj/rQE4QOywcYxafgmD7vt5GGD&#10;mXEDf1F/CKWIEPYZaqhCaDMpfVGRRT9zLXH0Lq6zGKLsSmk6HCLcNvJZqVRarDkuVNjSvqLierhb&#10;DZgm5vZ5WXwc3+8prspR5S9npfXjdHxdgwg0hv/wX/vNaEiT5Rx+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cMCMYAAADdAAAADwAAAAAAAAAAAAAAAACYAgAAZHJz&#10;L2Rvd25yZXYueG1sUEsFBgAAAAAEAAQA9QAAAIsDAAAAAA==&#10;" stroked="f"/>
                  <v:rect id="Rectangle 4408" o:spid="_x0000_s1167" style="position:absolute;left:6508;top:1392;width:257;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ogBcYA&#10;AADdAAAADwAAAGRycy9kb3ducmV2LnhtbESP0WrCQBRE3wv+w3KFvjWbWpEY3UgpLaRICo1+wDV7&#10;TWKzd0N2q/HvXaHQx2FmzjDrzWg6cabBtZYVPEcxCOLK6pZrBfvdx1MCwnlkjZ1lUnAlB5ts8rDG&#10;VNsLf9O59LUIEHYpKmi871MpXdWQQRfZnjh4RzsY9EEOtdQDXgLcdHIWxwtpsOWw0GBPbw1VP+Wv&#10;UdB92vIrKdrifXlgl2z3+al4mSv1OB1fVyA8jf4//NfOtYLFPJnB/U14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ogBcYAAADdAAAADwAAAAAAAAAAAAAAAACYAgAAZHJz&#10;L2Rvd25yZXYueG1sUEsFBgAAAAAEAAQA9QAAAIsDAAAAAA==&#10;" filled="f" strokeweight="31e-5mm">
                    <v:stroke endcap="round"/>
                  </v:rect>
                </v:group>
                <v:group id="Group 4412" o:spid="_x0000_s1168" style="position:absolute;left:4124;top:1077;width:1865;height:357" coordorigin="4124,1077" coordsize="1865,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tZzMYAAADdAAAADwAAAGRycy9kb3ducmV2LnhtbESPT4vCMBTE7wt+h/AE&#10;b2ta3RWpRhFZxYMs+AfE26N5tsXmpTTZtn77jSB4HGbmN8x82ZlSNFS7wrKCeBiBIE6tLjhTcD5t&#10;PqcgnEfWWFomBQ9ysFz0PuaYaNvygZqjz0SAsEtQQe59lUjp0pwMuqGtiIN3s7VBH2SdSV1jG+Cm&#10;lKMomkiDBYeFHCta55Tej39GwbbFdjWOf5r9/bZ+XE/fv5d9TEoN+t1qBsJT59/hV3unFUy+pm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G1nMxgAAAN0A&#10;AAAPAAAAAAAAAAAAAAAAAKoCAABkcnMvZG93bnJldi54bWxQSwUGAAAAAAQABAD6AAAAnQMAAAAA&#10;">
                  <v:rect id="Rectangle 4410" o:spid="_x0000_s1169" style="position:absolute;left:4124;top:1077;width:186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vkMUA&#10;AADdAAAADwAAAGRycy9kb3ducmV2LnhtbESPQWvCQBSE70L/w/IK3nS3bRo0ukopCIL20Fjw+sg+&#10;k2D2bZpdNf57VxA8DjPzDTNf9rYRZ+p87VjD21iBIC6cqbnU8LdbjSYgfEA22DgmDVfysFy8DOaY&#10;GXfhXzrnoRQRwj5DDVUIbSalLyqy6MeuJY7ewXUWQ5RdKU2Hlwi3jXxXKpUWa44LFbb0XVFxzE9W&#10;A6aJ+f85fGx3m1OK07JXq8+90nr42n/NQATqwzP8aK+NhjSZJH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cK+QxQAAAN0AAAAPAAAAAAAAAAAAAAAAAJgCAABkcnMv&#10;ZG93bnJldi54bWxQSwUGAAAAAAQABAD1AAAAigMAAAAA&#10;" stroked="f"/>
                  <v:rect id="Rectangle 4411" o:spid="_x0000_s1170" style="position:absolute;left:4124;top:1077;width:1865;height: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O4ccUA&#10;AADdAAAADwAAAGRycy9kb3ducmV2LnhtbESP0WrCQBRE3wX/YbkF33TTaiVGVymiYCkpNPoB1+w1&#10;iWbvhuyq6d93C4KPw8ycYRarztTiRq2rLCt4HUUgiHOrKy4UHPbbYQzCeWSNtWVS8EsOVst+b4GJ&#10;tnf+oVvmCxEg7BJUUHrfJFK6vCSDbmQb4uCdbGvQB9kWUrd4D3BTy7comkqDFYeFEhtal5RfsqtR&#10;UH/a7DtOq3QzO7KLvw67czqeKDV46T7mIDx1/hl+tHdawXQSv8P/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A7hxxQAAAN0AAAAPAAAAAAAAAAAAAAAAAJgCAABkcnMv&#10;ZG93bnJldi54bWxQSwUGAAAAAAQABAD1AAAAigMAAAAA&#10;" filled="f" strokeweight="31e-5mm">
                    <v:stroke endcap="round"/>
                  </v:rect>
                </v:group>
                <v:line id="Line 4413" o:spid="_x0000_s1171" style="position:absolute;visibility:visible;mso-wrap-style:square" from="4114,4031" to="4115,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5KQMUAAADdAAAADwAAAGRycy9kb3ducmV2LnhtbESPQWvCQBSE74X+h+UVvNWNWhZJsxFp&#10;FSK9VO3B4yP7moRm34bdVeO/dwuFHoeZ+YYpVqPtxYV86BxrmE0zEMS1Mx03Gr6O2+cliBCRDfaO&#10;ScONAqzKx4cCc+OuvKfLITYiQTjkqKGNccilDHVLFsPUDcTJ+3beYkzSN9J4vCa47eU8y5S02HFa&#10;aHGgt5bqn8PZaqgwqJE/QrVQ8837aec/q+HUaD15GtevICKN8T/8166MBvWyVPD7Jj0BWd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5KQMUAAADdAAAADwAAAAAAAAAA&#10;AAAAAAChAgAAZHJzL2Rvd25yZXYueG1sUEsFBgAAAAAEAAQA+QAAAJMDAAAAAA==&#10;" strokeweight="42e-5mm"/>
                <v:line id="Line 4414" o:spid="_x0000_s1172" style="position:absolute;visibility:visible;mso-wrap-style:square" from="4751,4031" to="4752,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Lv28UAAADdAAAADwAAAGRycy9kb3ducmV2LnhtbESPT4vCMBTE7wt+h/AEb5quLlWqUcQ/&#10;0MWLunvw+GiebdnmpSRRu99+Iwh7HGbmN8xi1ZlG3Mn52rKC91ECgriwuuZSwffXfjgD4QOyxsYy&#10;KfglD6tl722BmbYPPtH9HEoRIewzVFCF0GZS+qIig35kW+LoXa0zGKJ0pdQOHxFuGjlOklQarDku&#10;VNjSpqLi53wzCnL0accHn0/S8W57+XTHvL2USg363XoOIlAX/sOvdq4VpB+zKTz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Lv28UAAADdAAAADwAAAAAAAAAA&#10;AAAAAAChAgAAZHJzL2Rvd25yZXYueG1sUEsFBgAAAAAEAAQA+QAAAJMDAAAAAA==&#10;" strokeweight="42e-5mm"/>
                <v:line id="Line 4415" o:spid="_x0000_s1173" style="position:absolute;visibility:visible;mso-wrap-style:square" from="5388,4031" to="5389,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17qcIAAADdAAAADwAAAGRycy9kb3ducmV2LnhtbERPz2vCMBS+D/wfwhN2W1O7UaQaRdyE&#10;jl1m9eDx0TzbYvNSkli7/345DHb8+H6vt5PpxUjOd5YVLJIUBHFtdceNgvPp8LIE4QOyxt4yKfgh&#10;D9vN7GmNhbYPPtJYhUbEEPYFKmhDGAopfd2SQZ/YgThyV+sMhghdI7XDRww3vczSNJcGO44NLQ60&#10;b6m+VXejoESfT/zly9c8+3i/fLrvcrg0Sj3Pp90KRKAp/Iv/3KVWkL8t49z4Jj4B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17qcIAAADdAAAADwAAAAAAAAAAAAAA&#10;AAChAgAAZHJzL2Rvd25yZXYueG1sUEsFBgAAAAAEAAQA+QAAAJADAAAAAA==&#10;" strokeweight="42e-5mm"/>
                <v:line id="Line 4416" o:spid="_x0000_s1174" style="position:absolute;visibility:visible;mso-wrap-style:square" from="6023,4031" to="6024,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HeMsYAAADdAAAADwAAAGRycy9kb3ducmV2LnhtbESPT2vCQBTE70K/w/IKvdWNVkKMbkLp&#10;H4j0Yq0Hj4/sMwlm34bdrcZv7xYKHoeZ+Q2zLkfTizM531lWMJsmIIhrqztuFOx/Pp8zED4ga+wt&#10;k4IreSiLh8kac20v/E3nXWhEhLDPUUEbwpBL6euWDPqpHYijd7TOYIjSNVI7vES46eU8SVJpsOO4&#10;0OJAby3Vp92vUVChT0f+8tVLOv94P2zcthoOjVJPj+PrCkSgMdzD/+1KK0gX2RL+3sQnI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x3jLGAAAA3QAAAA8AAAAAAAAA&#10;AAAAAAAAoQIAAGRycy9kb3ducmV2LnhtbFBLBQYAAAAABAAEAPkAAACUAwAAAAA=&#10;" strokeweight="42e-5mm"/>
                <v:line id="Line 4417" o:spid="_x0000_s1175" style="position:absolute;visibility:visible;mso-wrap-style:square" from="4478,4050" to="4479,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LhcsMAAADdAAAADwAAAGRycy9kb3ducmV2LnhtbERPz2vCMBS+C/4P4Q28aTodxXVNi2wT&#10;Oryo26HHR/PWljUvJcm0/vfLYeDx4/udl5MZxIWc7y0reFwlIIgbq3tuFXx97pdbED4gaxwsk4Ib&#10;eSiL+SzHTNsrn+hyDq2IIewzVNCFMGZS+qYjg35lR+LIfVtnMEToWqkdXmO4GeQ6SVJpsOfY0OFI&#10;rx01P+dfo6BCn0588NUmXb+/1R/uWI11q9TiYdq9gAg0hbv4311pBenTc9wf38QnI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4XLDAAAA3QAAAA8AAAAAAAAAAAAA&#10;AAAAoQIAAGRycy9kb3ducmV2LnhtbFBLBQYAAAAABAAEAPkAAACRAwAAAAA=&#10;" strokeweight="42e-5mm"/>
                <v:line id="Line 4418" o:spid="_x0000_s1176" style="position:absolute;visibility:visible;mso-wrap-style:square" from="5114,4050" to="5115,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5E6cUAAADdAAAADwAAAGRycy9kb3ducmV2LnhtbESPQWvCQBSE70L/w/IK3nSjldBGVym1&#10;QsSLTT14fGRfk9Ds27C7avz3riB4HGbmG2ax6k0rzuR8Y1nBZJyAIC6tbrhScPjdjN5B+ICssbVM&#10;Cq7kYbV8GSww0/bCP3QuQiUihH2GCuoQukxKX9Zk0I9tRxy9P+sMhihdJbXDS4SbVk6TJJUGG44L&#10;NXb0VVP5X5yMghx92vPO52/p9Ht93Lp93h0rpYav/eccRKA+PMOPdq4VpLOPCd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N5E6cUAAADdAAAADwAAAAAAAAAA&#10;AAAAAAChAgAAZHJzL2Rvd25yZXYueG1sUEsFBgAAAAAEAAQA+QAAAJMDAAAAAA==&#10;" strokeweight="42e-5mm"/>
                <v:line id="Line 4419" o:spid="_x0000_s1177" style="position:absolute;visibility:visible;mso-wrap-style:square" from="5750,4050" to="5751,4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zansUAAADdAAAADwAAAGRycy9kb3ducmV2LnhtbESPQWvCQBSE70L/w/IK3nTTVEIb3YTS&#10;VkjxorYHj4/sMwnNvg27W43/visIHoeZ+YZZlaPpxYmc7ywreJonIIhrqztuFPx8r2cvIHxA1thb&#10;JgUX8lAWD5MV5tqeeUenfWhEhLDPUUEbwpBL6euWDPq5HYijd7TOYIjSNVI7PEe46WWaJJk02HFc&#10;aHGg95bq3/2fUVChz0be+Oo5Sz8/Dl9uWw2HRqnp4/i2BBFoDPfwrV1pBdniNY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zansUAAADdAAAADwAAAAAAAAAA&#10;AAAAAAChAgAAZHJzL2Rvd25yZXYueG1sUEsFBgAAAAAEAAQA+QAAAJMDAAAAAA==&#10;" strokeweight="42e-5mm"/>
                <v:line id="Line 4420" o:spid="_x0000_s1178" style="position:absolute;visibility:visible;mso-wrap-style:square" from="4297,4109" to="4298,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B/BcUAAADdAAAADwAAAGRycy9kb3ducmV2LnhtbESPQWvCQBSE70L/w/IK3nTTKKGNrqFo&#10;hRQvNvXg8ZF9TUKzb8PuVuO/7xYKHoeZ+YZZF6PpxYWc7ywreJonIIhrqztuFJw+97NnED4ga+wt&#10;k4IbeSg2D5M15tpe+YMuVWhEhLDPUUEbwpBL6euWDPq5HYij92WdwRCla6R2eI1w08s0STJpsOO4&#10;0OJA25bq7+rHKCjRZyMffLnI0rfd+d0dy+HcKDV9HF9XIAKN4R7+b5daQbZ8WcDfm/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0B/BcUAAADdAAAADwAAAAAAAAAA&#10;AAAAAAChAgAAZHJzL2Rvd25yZXYueG1sUEsFBgAAAAAEAAQA+QAAAJMDAAAAAA==&#10;" strokeweight="42e-5mm"/>
                <v:line id="Line 4421" o:spid="_x0000_s1179" style="position:absolute;visibility:visible;mso-wrap-style:square" from="4569,4109" to="4570,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nnccUAAADdAAAADwAAAGRycy9kb3ducmV2LnhtbESPT4vCMBTE7wt+h/AW9qbpulK0GkXU&#10;hS5e/Hfw+GiebbF5KUnU7rffCMIeh5n5DTNbdKYRd3K+tqzgc5CAIC6srrlUcDp+98cgfEDW2Fgm&#10;Bb/kYTHvvc0w0/bBe7ofQikihH2GCqoQ2kxKX1Rk0A9sSxy9i3UGQ5SulNrhI8JNI4dJkkqDNceF&#10;CltaVVRcDzejIEefdrz1+Vc63KzPP26Xt+dSqY/3bjkFEagL/+FXO9cK0tFkBM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nnccUAAADdAAAADwAAAAAAAAAA&#10;AAAAAAChAgAAZHJzL2Rvd25yZXYueG1sUEsFBgAAAAAEAAQA+QAAAJMDAAAAAA==&#10;" strokeweight="42e-5mm"/>
                <v:line id="Line 4422" o:spid="_x0000_s1180" style="position:absolute;visibility:visible;mso-wrap-style:square" from="4388,4109" to="4389,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6sYAAADdAAAADwAAAGRycy9kb3ducmV2LnhtbESPQWvCQBSE74L/YXlCb3VTraGmbkKp&#10;ChEvaj14fGRfk9Ds27C71fTfdwsFj8PMfMOsisF04krOt5YVPE0TEMSV1S3XCs4f28cXED4ga+ws&#10;k4If8lDk49EKM21vfKTrKdQiQthnqKAJoc+k9FVDBv3U9sTR+7TOYIjS1VI7vEW46eQsSVJpsOW4&#10;0GBP7w1VX6dvo6BEnw689+U8nW3Wl507lP2lVuphMry9ggg0hHv4v11qBenzcgF/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QurGAAAA3QAAAA8AAAAAAAAA&#10;AAAAAAAAoQIAAGRycy9kb3ducmV2LnhtbFBLBQYAAAAABAAEAPkAAACUAwAAAAA=&#10;" strokeweight="42e-5mm"/>
                <v:line id="Line 4423" o:spid="_x0000_s1181" style="position:absolute;visibility:visible;mso-wrap-style:square" from="4660,4109" to="4661,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fcncUAAADdAAAADwAAAGRycy9kb3ducmV2LnhtbESPQWsCMRSE7wX/Q3iCt5rVSrBbo4it&#10;sNJLqz14fGxedxc3L0uS6vrvjSD0OMzMN8xi1dtWnMmHxrGGyTgDQVw603Cl4eewfZ6DCBHZYOuY&#10;NFwpwGo5eFpgbtyFv+m8j5VIEA45aqhj7HIpQ1mTxTB2HXHyfp23GJP0lTQeLwluWznNMiUtNpwW&#10;auxoU1N52v9ZDQUG1fNnKF7U9OP9uPNfRXestB4N+/UbiEh9/A8/2oXRoGavCu5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fcncUAAADdAAAADwAAAAAAAAAA&#10;AAAAAAChAgAAZHJzL2Rvd25yZXYueG1sUEsFBgAAAAAEAAQA+QAAAJMDAAAAAA==&#10;" strokeweight="42e-5mm"/>
                <v:line id="Line 4424" o:spid="_x0000_s1182" style="position:absolute;visibility:visible;mso-wrap-style:square" from="4206,4109" to="4207,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t5BsYAAADdAAAADwAAAGRycy9kb3ducmV2LnhtbESPT2vCQBTE70K/w/KE3nSjLbFN3YTS&#10;P5DixaoHj4/sMwlm34bdrcZv7xYEj8PM/IZZFoPpxImcby0rmE0TEMSV1S3XCnbb78kLCB+QNXaW&#10;ScGFPBT5w2iJmbZn/qXTJtQiQthnqKAJoc+k9FVDBv3U9sTRO1hnMETpaqkdniPcdHKeJKk02HJc&#10;aLCnj4aq4+bPKCjRpwOvfPmUzr8+9z9uXfb7WqnH8fD+BiLQEO7hW7vUCtLn1wX8v4lPQO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7eQbGAAAA3QAAAA8AAAAAAAAA&#10;AAAAAAAAoQIAAGRycy9kb3ducmV2LnhtbFBLBQYAAAAABAAEAPkAAACUAwAAAAA=&#10;" strokeweight="42e-5mm"/>
                <v:line id="Line 4425" o:spid="_x0000_s1183" style="position:absolute;visibility:visible;mso-wrap-style:square" from="4932,4109" to="4933,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TtdMMAAADdAAAADwAAAGRycy9kb3ducmV2LnhtbERPz2vCMBS+C/4P4Q28aTodxXVNi2wT&#10;Oryo26HHR/PWljUvJcm0/vfLYeDx4/udl5MZxIWc7y0reFwlIIgbq3tuFXx97pdbED4gaxwsk4Ib&#10;eSiL+SzHTNsrn+hyDq2IIewzVNCFMGZS+qYjg35lR+LIfVtnMEToWqkdXmO4GeQ6SVJpsOfY0OFI&#10;rx01P+dfo6BCn0588NUmXb+/1R/uWI11q9TiYdq9gAg0hbv4311pBenTc5wb38QnI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k7XTDAAAA3QAAAA8AAAAAAAAAAAAA&#10;AAAAoQIAAGRycy9kb3ducmV2LnhtbFBLBQYAAAAABAAEAPkAAACRAwAAAAA=&#10;" strokeweight="42e-5mm"/>
                <v:line id="Line 4426" o:spid="_x0000_s1184" style="position:absolute;visibility:visible;mso-wrap-style:square" from="4841,4109" to="4842,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hI78UAAADdAAAADwAAAGRycy9kb3ducmV2LnhtbESPT4vCMBTE7wt+h/AEb5quLkWrUcQ/&#10;0MWLunvw+GiebdnmpSRRu99+Iwh7HGbmN8xi1ZlG3Mn52rKC91ECgriwuuZSwffXfjgF4QOyxsYy&#10;KfglD6tl722BmbYPPtH9HEoRIewzVFCF0GZS+qIig35kW+LoXa0zGKJ0pdQOHxFuGjlOklQarDku&#10;VNjSpqLi53wzCnL0accHn0/S8W57+XTHvL2USg363XoOIlAX/sOvdq4VpB+zGTz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hI78UAAADdAAAADwAAAAAAAAAA&#10;AAAAAAChAgAAZHJzL2Rvd25yZXYueG1sUEsFBgAAAAAEAAQA+QAAAJMDAAAAAA==&#10;" strokeweight="42e-5mm"/>
                <v:line id="Line 4427" o:spid="_x0000_s1185" style="position:absolute;visibility:visible;mso-wrap-style:square" from="5205,4109" to="5206,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l7aMIAAADdAAAADwAAAGRycy9kb3ducmV2LnhtbERPz2vCMBS+D/wfwhO8ranKyqhGGW6D&#10;Di/O7dDjo3m2Zc1LSbK2/vfmIHj8+H5v95PpxEDOt5YVLJMUBHFldcu1gt+fz+dXED4ga+wsk4Ir&#10;edjvZk9bzLUd+ZuGc6hFDGGfo4ImhD6X0lcNGfSJ7Ykjd7HOYIjQ1VI7HGO46eQqTTNpsOXY0GBP&#10;h4aqv/O/UVCgzyY++mKdrT7eyy93KvqyVmoxn942IAJN4SG+uwutIHtJ4/74Jj4Bub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l7aMIAAADdAAAADwAAAAAAAAAAAAAA&#10;AAChAgAAZHJzL2Rvd25yZXYueG1sUEsFBgAAAAAEAAQA+QAAAJADAAAAAA==&#10;" strokeweight="42e-5mm"/>
                <v:line id="Line 4428" o:spid="_x0000_s1186" style="position:absolute;visibility:visible;mso-wrap-style:square" from="5023,4109" to="5024,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Xe88UAAADdAAAADwAAAGRycy9kb3ducmV2LnhtbESPzWrDMBCE74G8g9hAbrGclJrgWgml&#10;P+DSS+Lk4ONibW1Ta2UkNXHevioUchxm5hum2E9mEBdyvresYJ2kIIgbq3tuFZxP76stCB+QNQ6W&#10;ScGNPOx381mBubZXPtKlCq2IEPY5KuhCGHMpfdORQZ/YkTh6X9YZDFG6VmqH1wg3g9ykaSYN9hwX&#10;OhzppaPmu/oxCkr02cSfvnzINm+v9Yc7lGPdKrVcTM9PIAJN4R7+b5daQfaYruHvTXwCcvc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Xe88UAAADdAAAADwAAAAAAAAAA&#10;AAAAAAChAgAAZHJzL2Rvd25yZXYueG1sUEsFBgAAAAAEAAQA+QAAAJMDAAAAAA==&#10;" strokeweight="42e-5mm"/>
                <v:line id="Line 4429" o:spid="_x0000_s1187" style="position:absolute;visibility:visible;mso-wrap-style:square" from="5660,4109" to="5661,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dAhMQAAADdAAAADwAAAGRycy9kb3ducmV2LnhtbESPT4vCMBTE74LfITxhb5pasSxdo4h/&#10;oIuX1d2Dx0fzbIvNS0midr/9RhD2OMzMb5jFqjetuJPzjWUF00kCgri0uuFKwc/3fvwOwgdkja1l&#10;UvBLHlbL4WCBubYPPtL9FCoRIexzVFCH0OVS+rImg35iO+LoXawzGKJ0ldQOHxFuWpkmSSYNNhwX&#10;auxoU1N5Pd2MggJ91vPBF7Ms3W3Pn+6r6M6VUm+jfv0BIlAf/sOvdqEVZPMkheeb+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0CExAAAAN0AAAAPAAAAAAAAAAAA&#10;AAAAAKECAABkcnMvZG93bnJldi54bWxQSwUGAAAAAAQABAD5AAAAkgMAAAAA&#10;" strokeweight="42e-5mm"/>
                <v:line id="Line 4430" o:spid="_x0000_s1188" style="position:absolute;visibility:visible;mso-wrap-style:square" from="5478,4109" to="5479,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vlH8QAAADdAAAADwAAAGRycy9kb3ducmV2LnhtbESPT4vCMBTE7wt+h/AEb2uqYpFqFHFX&#10;qOxl/XPw+GiebbF5KUnU+u2NsLDHYWZ+wyxWnWnEnZyvLSsYDRMQxIXVNZcKTsft5wyED8gaG8uk&#10;4EkeVsvexwIzbR+8p/shlCJC2GeooAqhzaT0RUUG/dC2xNG7WGcwROlKqR0+Itw0cpwkqTRYc1yo&#10;sKVNRcX1cDMKcvRpxz8+n6Tj76/zzv3m7blUatDv1nMQgbrwH/5r51pBOk0m8H4Tn4B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q+UfxAAAAN0AAAAPAAAAAAAAAAAA&#10;AAAAAKECAABkcnMvZG93bnJldi54bWxQSwUGAAAAAAQABAD5AAAAkgMAAAAA&#10;" strokeweight="42e-5mm"/>
                <v:line id="Line 4431" o:spid="_x0000_s1189" style="position:absolute;visibility:visible;mso-wrap-style:square" from="6297,4110" to="6298,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J9a8UAAADdAAAADwAAAGRycy9kb3ducmV2LnhtbESPQWvCQBSE74L/YXmF3uqmtg0lzUak&#10;VYh40bQHj4/saxKafRt2V43/visIHoeZ+YbJF6PpxYmc7ywreJ4lIIhrqztuFPx8r5/eQfiArLG3&#10;TAou5GFRTCc5ZtqeeU+nKjQiQthnqKANYcik9HVLBv3MDsTR+7XOYIjSNVI7PEe46eU8SVJpsOO4&#10;0OJAny3Vf9XRKCjRpyNvffmSzldfh43blcOhUerxYVx+gAg0hnv41i61gvQteY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J9a8UAAADdAAAADwAAAAAAAAAA&#10;AAAAAAChAgAAZHJzL2Rvd25yZXYueG1sUEsFBgAAAAAEAAQA+QAAAJMDAAAAAA==&#10;" strokeweight="42e-5mm"/>
                <v:line id="Line 4432" o:spid="_x0000_s1190" style="position:absolute;visibility:visible;mso-wrap-style:square" from="6204,4110" to="6205,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7Y8MUAAADdAAAADwAAAGRycy9kb3ducmV2LnhtbESPT2vCQBTE74V+h+UJvTW7WgySukrp&#10;H4h40ejB4yP7moRm34bdrabfvisIHoeZ+Q2zXI+2F2fyoXOsYZopEMS1Mx03Go6Hr+cFiBCRDfaO&#10;ScMfBVivHh+WWBh34T2dq9iIBOFQoIY2xqGQMtQtWQyZG4iT9+28xZikb6TxeElw28uZUrm02HFa&#10;aHGg95bqn+rXaigx5CNvQ/mSzz4/Thu/K4dTo/XTZHx7BRFpjPfwrV0aDflczeH6Jj0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7Y8MUAAADdAAAADwAAAAAAAAAA&#10;AAAAAAChAgAAZHJzL2Rvd25yZXYueG1sUEsFBgAAAAAEAAQA+QAAAJMDAAAAAA==&#10;" strokeweight="42e-5mm"/>
                <v:line id="Line 4433" o:spid="_x0000_s1191" style="position:absolute;visibility:visible;mso-wrap-style:square" from="3932,4109" to="3933,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xGh8QAAADdAAAADwAAAGRycy9kb3ducmV2LnhtbESPT2sCMRTE7wW/Q3hCbzVbi0FWo5TW&#10;woqX+ufg8bF57i5uXpYk6vbbG0HocZiZ3zDzZW9bcSUfGsca3kcZCOLSmYYrDYf9z9sURIjIBlvH&#10;pOGPAiwXg5c55sbdeEvXXaxEgnDIUUMdY5dLGcqaLIaR64iTd3LeYkzSV9J4vCW4beU4y5S02HBa&#10;qLGjr5rK8+5iNRQYVM+bUHyo8er7uPa/RXestH4d9p8zEJH6+B9+tgujQU0yBY836Qn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3EaHxAAAAN0AAAAPAAAAAAAAAAAA&#10;AAAAAKECAABkcnMvZG93bnJldi54bWxQSwUGAAAAAAQABAD5AAAAkgMAAAAA&#10;" strokeweight="42e-5mm"/>
                <v:line id="Line 4434" o:spid="_x0000_s1192" style="position:absolute;visibility:visible;mso-wrap-style:square" from="4023,4109" to="4024,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DjHMUAAADdAAAADwAAAGRycy9kb3ducmV2LnhtbESPT2vCQBTE7wW/w/IEb3WjYiypq4h/&#10;IKUXjT14fGRfk2D2bdhdNX77bqHQ4zAzv2GW69604k7ON5YVTMYJCOLS6oYrBV/nw+sbCB+QNbaW&#10;ScGTPKxXg5clZto++ET3IlQiQthnqKAOocuk9GVNBv3YdsTR+7bOYIjSVVI7fES4aeU0SVJpsOG4&#10;UGNH25rKa3EzCnL0ac+fPp+l0/3u8uGOeXeplBoN+807iEB9+A//tXOtIJ0nC/h9E5+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DjHMUAAADdAAAADwAAAAAAAAAA&#10;AAAAAAChAgAAZHJzL2Rvd25yZXYueG1sUEsFBgAAAAAEAAQA+QAAAJMDAAAAAA==&#10;" strokeweight="42e-5mm"/>
                <v:line id="Line 4435" o:spid="_x0000_s1193" style="position:absolute;visibility:visible;mso-wrap-style:square" from="3842,4109" to="3843,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93bsIAAADdAAAADwAAAGRycy9kb3ducmV2LnhtbERPz2vCMBS+D/wfwhO8ranKyqhGGW6D&#10;Di/O7dDjo3m2Zc1LSbK2/vfmIHj8+H5v95PpxEDOt5YVLJMUBHFldcu1gt+fz+dXED4ga+wsk4Ir&#10;edjvZk9bzLUd+ZuGc6hFDGGfo4ImhD6X0lcNGfSJ7Ykjd7HOYIjQ1VI7HGO46eQqTTNpsOXY0GBP&#10;h4aqv/O/UVCgzyY++mKdrT7eyy93KvqyVmoxn942IAJN4SG+uwutIHtJ49z4Jj4Bub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w93bsIAAADdAAAADwAAAAAAAAAAAAAA&#10;AAChAgAAZHJzL2Rvd25yZXYueG1sUEsFBgAAAAAEAAQA+QAAAJADAAAAAA==&#10;" strokeweight="42e-5mm"/>
                <v:line id="Line 4436" o:spid="_x0000_s1194" style="position:absolute;visibility:visible;mso-wrap-style:square" from="3660,4109" to="3661,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PS9cUAAADdAAAADwAAAGRycy9kb3ducmV2LnhtbESPT2vCQBTE7wW/w/IEb3WjYrCpq4h/&#10;IKUXjT14fGRfk2D2bdhdNX77bqHQ4zAzv2GW69604k7ON5YVTMYJCOLS6oYrBV/nw+sChA/IGlvL&#10;pOBJHtarwcsSM20ffKJ7ESoRIewzVFCH0GVS+rImg35sO+LofVtnMETpKqkdPiLctHKaJKk02HBc&#10;qLGjbU3ltbgZBTn6tOdPn8/S6X53+XDHvLtUSo2G/eYdRKA+/If/2rlWkM6TN/h9E5+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PS9cUAAADdAAAADwAAAAAAAAAA&#10;AAAAAAChAgAAZHJzL2Rvd25yZXYueG1sUEsFBgAAAAAEAAQA+QAAAJMDAAAAAA==&#10;" strokeweight="42e-5mm"/>
                <v:line id="Line 4437" o:spid="_x0000_s1195" style="position:absolute;visibility:visible;mso-wrap-style:square" from="3751,4109" to="3752,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DttcEAAADdAAAADwAAAGRycy9kb3ducmV2LnhtbERPy4rCMBTdC/5DuMLsNNXBItUo4gMq&#10;sxmrC5eX5toWm5uSRO38/WQxMMvDea82vWnFi5xvLCuYThIQxKXVDVcKrpfjeAHCB2SNrWVS8EMe&#10;NuvhYIWZtm8+06sIlYgh7DNUUIfQZVL6siaDfmI74sjdrTMYInSV1A7fMdy0cpYkqTTYcGyosaNd&#10;TeWjeBoFOfq05y+ff6azw/52ct95d6uU+hj12yWIQH34F/+5c60gnU/j/v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oO21wQAAAN0AAAAPAAAAAAAAAAAAAAAA&#10;AKECAABkcnMvZG93bnJldi54bWxQSwUGAAAAAAQABAD5AAAAjwMAAAAA&#10;" strokeweight="42e-5mm"/>
                <v:line id="Line 4438" o:spid="_x0000_s1196" style="position:absolute;visibility:visible;mso-wrap-style:square" from="3479,4031" to="3480,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ILsUAAADdAAAADwAAAGRycy9kb3ducmV2LnhtbESPQWvCQBSE74X+h+UVequbKAaJ2Uhp&#10;FVJ60bQHj4/sMwnNvg27q6b/visUPA4z8w1TbCYziAs531tWkM4SEMSN1T23Cr6/di8rED4gaxws&#10;k4Jf8rApHx8KzLW98oEudWhFhLDPUUEXwphL6ZuODPqZHYmjd7LOYIjStVI7vEa4GeQ8STJpsOe4&#10;0OFIbx01P/XZKKjQZxN/+mqRzbfvxw+3r8Zjq9Tz0/S6BhFoCvfwf7vSCrJlmsLtTXwCs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ILsUAAADdAAAADwAAAAAAAAAA&#10;AAAAAAChAgAAZHJzL2Rvd25yZXYueG1sUEsFBgAAAAAEAAQA+QAAAJMDAAAAAA==&#10;" strokeweight="42e-5mm"/>
                <v:line id="Line 4439" o:spid="_x0000_s1197" style="position:absolute;visibility:visible;mso-wrap-style:square" from="5932,4110" to="5933,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7WWcUAAADdAAAADwAAAGRycy9kb3ducmV2LnhtbESPQWvCQBSE74X+h+UVeqsbUxpKzEak&#10;tRDpxUYPHh/ZZxLMvg27q6b/3i0UPA4z8w1TLCcziAs531tWMJ8lIIgbq3tuFex3Xy/vIHxA1jhY&#10;JgW/5GFZPj4UmGt75R+61KEVEcI+RwVdCGMupW86MuhndiSO3tE6gyFK10rt8BrhZpBpkmTSYM9x&#10;ocORPjpqTvXZKKjQZxN/++o1S9efh43bVuOhVer5aVotQASawj383660guxtnsLfm/gEZH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7WWcUAAADdAAAADwAAAAAAAAAA&#10;AAAAAAChAgAAZHJzL2Rvd25yZXYueG1sUEsFBgAAAAAEAAQA+QAAAJMDAAAAAA==&#10;" strokeweight="42e-5mm"/>
                <v:line id="Line 4440" o:spid="_x0000_s1198" style="position:absolute;visibility:visible;mso-wrap-style:square" from="3569,4109" to="3570,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JzwsQAAADdAAAADwAAAGRycy9kb3ducmV2LnhtbESPT4vCMBTE74LfITzBm6YqW6QaRdwV&#10;unhZ/xw8PppnW2xeShK1fvvNgrDHYWZ+wyzXnWnEg5yvLSuYjBMQxIXVNZcKzqfdaA7CB2SNjWVS&#10;8CIP61W/t8RM2ycf6HEMpYgQ9hkqqEJoMyl9UZFBP7YtcfSu1hkMUbpSaofPCDeNnCZJKg3WHBcq&#10;bGlbUXE73o2CHH3a8d7ns3T69Xn5dj95eymVGg66zQJEoC78h9/tXCtIPyYz+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nPCxAAAAN0AAAAPAAAAAAAAAAAA&#10;AAAAAKECAABkcnMvZG93bnJldi54bWxQSwUGAAAAAAQABAD5AAAAkgMAAAAA&#10;" strokeweight="42e-5mm"/>
                <v:line id="Line 4441" o:spid="_x0000_s1199" style="position:absolute;visibility:visible;mso-wrap-style:square" from="6389,4079" to="6390,4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b2msgAAADdAAAADwAAAGRycy9kb3ducmV2LnhtbESPT2vCQBTE7wW/w/KE3uom/gkldRWp&#10;WHrQg6m1Pb7uviah2bchu9X47V2h0OMwM79h5sveNuJEna8dK0hHCQhi7UzNpYLD2+bhEYQPyAYb&#10;x6TgQh6Wi8HdHHPjzrynUxFKESHsc1RQhdDmUnpdkUU/ci1x9L5dZzFE2ZXSdHiOcNvIcZJk0mLN&#10;caHClp4r0j/Fr1VwLLRrv7LiM92upu8fk/XxsNMvSt0P+9UTiEB9+A//tV+NgmyWTuH2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9b2msgAAADdAAAADwAAAAAA&#10;AAAAAAAAAAChAgAAZHJzL2Rvd25yZXYueG1sUEsFBgAAAAAEAAQA+QAAAJYDAAAAAA==&#10;" strokeweight="56e-5mm"/>
                <v:line id="Line 4442" o:spid="_x0000_s1200" style="position:absolute;visibility:visible;mso-wrap-style:square" from="5569,4109" to="5570,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dOLcUAAADdAAAADwAAAGRycy9kb3ducmV2LnhtbESPQWvCQBSE7wX/w/IKvTWbpBgkdZVi&#10;K6T0UmMPHh/ZZxLMvg27q8Z/7xYKPQ4z8w2zXE9mEBdyvresIEtSEMSN1T23Cn722+cFCB+QNQ6W&#10;ScGNPKxXs4clltpeeUeXOrQiQtiXqKALYSyl9E1HBn1iR+LoHa0zGKJ0rdQOrxFuBpmnaSEN9hwX&#10;Ohxp01Fzqs9GQYW+mPjLVy9F/vF++HTf1XholXp6nN5eQQSawn/4r11pBcU8m8Pvm/gE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dOLcUAAADdAAAADwAAAAAAAAAA&#10;AAAAAAChAgAAZHJzL2Rvd25yZXYueG1sUEsFBgAAAAAEAAQA+QAAAJMDAAAAAA==&#10;" strokeweight="42e-5mm"/>
                <v:line id="Line 4443" o:spid="_x0000_s1201" style="position:absolute;visibility:visible;mso-wrap-style:square" from="5295,4109" to="5296,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XQWsUAAADdAAAADwAAAGRycy9kb3ducmV2LnhtbESPzWrDMBCE74W8g9hAbo2chIrgRjYl&#10;acCll+bnkONibW1Ta2UkNXHevioUehxm5htmU462F1fyoXOsYTHPQBDXznTcaDif9o9rECEiG+wd&#10;k4Y7BSiLycMGc+NufKDrMTYiQTjkqKGNccilDHVLFsPcDcTJ+3TeYkzSN9J4vCW47eUyy5S02HFa&#10;aHGgbUv11/HbaqgwqJHfQ7VSy9fd5c1/VMOl0Xo2HV+eQUQa43/4r10ZDeppoe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XQWsUAAADdAAAADwAAAAAAAAAA&#10;AAAAAAChAgAAZHJzL2Rvd25yZXYueG1sUEsFBgAAAAAEAAQA+QAAAJMDAAAAAA==&#10;" strokeweight="42e-5mm"/>
                <v:rect id="Rectangle 4444" o:spid="_x0000_s1202" style="position:absolute;left:5464;top:2103;width:8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ru8cA&#10;AADdAAAADwAAAGRycy9kb3ducmV2LnhtbESPQWvCQBSE70L/w/KEXqRuFKo2ZiNFEHooFKMHe3tk&#10;X7PR7NuQXU3aX98tFDwOM/MNk20G24gbdb52rGA2TUAQl07XXCk4HnZPKxA+IGtsHJOCb/KwyR9G&#10;Gaba9bynWxEqESHsU1RgQmhTKX1pyKKfupY4el+usxii7CqpO+wj3DZyniQLabHmuGCwpa2h8lJc&#10;rYLdx6km/pH7ycuqd+dy/lmY91apx/HwugYRaAj38H/7TStYPM+W8PcmPgGZ/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qla7vHAAAA3QAAAA8AAAAAAAAAAAAAAAAAmAIAAGRy&#10;cy9kb3ducmV2LnhtbFBLBQYAAAAABAAEAPUAAACMAwAAAAA=&#10;" filled="f" stroked="f">
                  <v:textbox style="mso-fit-shape-to-text:t" inset="0,0,0,0">
                    <w:txbxContent>
                      <w:p w14:paraId="329B9A88" w14:textId="77777777" w:rsidR="00F4176D" w:rsidRDefault="00F4176D" w:rsidP="00617B01">
                        <w:r>
                          <w:rPr>
                            <w:b/>
                            <w:bCs/>
                            <w:color w:val="000000"/>
                            <w:sz w:val="16"/>
                            <w:szCs w:val="16"/>
                            <w:lang w:val="en-US"/>
                          </w:rPr>
                          <w:t>#</w:t>
                        </w:r>
                      </w:p>
                    </w:txbxContent>
                  </v:textbox>
                </v:rect>
                <v:rect id="Rectangle 4445" o:spid="_x0000_s1203" style="position:absolute;left:6088;top:2115;width:8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r/ycQA&#10;AADdAAAADwAAAGRycy9kb3ducmV2LnhtbERPz2vCMBS+D/wfwhO8DE0tTFw1igwKHgaj1YO7PZq3&#10;prN5KU3Wdvvrl8Ngx4/v9/442VYM1PvGsYL1KgFBXDndcK3gesmXWxA+IGtsHZOCb/JwPMwe9php&#10;N3JBQxlqEUPYZ6jAhNBlUvrKkEW/ch1x5D5cbzFE2NdS9zjGcNvKNEk20mLDscFgRy+Gqnv5ZRXk&#10;b7eG+EcWj8/b0X1W6XtpXjulFvPptAMRaAr/4j/3WSvYPK3j3PgmPgF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6/8nEAAAA3QAAAA8AAAAAAAAAAAAAAAAAmAIAAGRycy9k&#10;b3ducmV2LnhtbFBLBQYAAAAABAAEAPUAAACJAwAAAAA=&#10;" filled="f" stroked="f">
                  <v:textbox style="mso-fit-shape-to-text:t" inset="0,0,0,0">
                    <w:txbxContent>
                      <w:p w14:paraId="63F467A8" w14:textId="77777777" w:rsidR="00F4176D" w:rsidRDefault="00F4176D" w:rsidP="00617B01">
                        <w:r>
                          <w:rPr>
                            <w:b/>
                            <w:bCs/>
                            <w:color w:val="000000"/>
                            <w:sz w:val="16"/>
                            <w:szCs w:val="16"/>
                            <w:lang w:val="en-US"/>
                          </w:rPr>
                          <w:t>#</w:t>
                        </w:r>
                      </w:p>
                    </w:txbxContent>
                  </v:textbox>
                </v:rect>
                <v:line id="Line 4446" o:spid="_x0000_s1204" style="position:absolute;visibility:visible;mso-wrap-style:square" from="5841,4110" to="5842,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pEKMUAAADdAAAADwAAAGRycy9kb3ducmV2LnhtbESPQWvCQBSE70L/w/IK3nSjxdBGVym1&#10;QsSLTT14fGRfk9Ds27C7avz3riB4HGbmG2ax6k0rzuR8Y1nBZJyAIC6tbrhScPjdjN5B+ICssbVM&#10;Cq7kYbV8GSww0/bCP3QuQiUihH2GCuoQukxKX9Zk0I9tRxy9P+sMhihdJbXDS4SbVk6TJJUGG44L&#10;NXb0VVP5X5yMghx92vPO52/p9Ht93Lp93h0rpYav/eccRKA+PMOPdq4VpLPJB9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pEKMUAAADdAAAADwAAAAAAAAAA&#10;AAAAAAChAgAAZHJzL2Rvd25yZXYueG1sUEsFBgAAAAAEAAQA+QAAAJMDAAAAAA==&#10;" strokeweight="42e-5mm"/>
                <v:line id="Line 4447" o:spid="_x0000_s1205" style="position:absolute;visibility:visible;mso-wrap-style:square" from="6114,4110" to="6115,4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nCMIAAADdAAAADwAAAGRycy9kb3ducmV2LnhtbERPPWvDMBDdC/kP4grZarkOMcWNEkra&#10;gEOW1u2Q8bCutql1MpJiO/8+GgIdH+97s5tNL0ZyvrOs4DlJQRDXVnfcKPj5Pjy9gPABWWNvmRRc&#10;ycNuu3jYYKHtxF80VqERMYR9gQraEIZCSl+3ZNAndiCO3K91BkOErpHa4RTDTS+zNM2lwY5jQ4sD&#10;7Vuq/6qLUVCiz2c++XKVZx/v56P7LIdzo9TycX57BRFoDv/iu7vUCvJ1FvfHN/EJyO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wnCMIAAADdAAAADwAAAAAAAAAAAAAA&#10;AAChAgAAZHJzL2Rvd25yZXYueG1sUEsFBgAAAAAEAAQA+QAAAJADAAAAAA==&#10;" strokeweight="42e-5mm"/>
                <v:line id="Line 4448" o:spid="_x0000_s1206" style="position:absolute;visibility:visible;mso-wrap-style:square" from="3484,4174" to="6389,4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CCk8UAAADdAAAADwAAAGRycy9kb3ducmV2LnhtbESPQWvCQBSE74X+h+UVeqsbUxpKzEak&#10;tRDpxUYPHh/ZZxLMvg27q6b/3i0UPA4z8w1TLCcziAs531tWMJ8lIIgbq3tuFex3Xy/vIHxA1jhY&#10;JgW/5GFZPj4UmGt75R+61KEVEcI+RwVdCGMupW86MuhndiSO3tE6gyFK10rt8BrhZpBpkmTSYM9x&#10;ocORPjpqTvXZKKjQZxN/++o1S9efh43bVuOhVer5aVotQASawj383660guwtncPfm/gEZH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CCk8UAAADdAAAADwAAAAAAAAAA&#10;AAAAAAChAgAAZHJzL2Rvd25yZXYueG1sUEsFBgAAAAAEAAQA+QAAAJMDAAAAAA==&#10;" strokeweight="42e-5mm"/>
                <w10:anchorlock/>
              </v:group>
            </w:pict>
          </mc:Fallback>
        </mc:AlternateContent>
      </w:r>
    </w:p>
    <w:p w14:paraId="7006AE94" w14:textId="77777777" w:rsidR="00617B01" w:rsidRPr="00EE05EE" w:rsidRDefault="00CF034C" w:rsidP="004B4066">
      <w:pPr>
        <w:jc w:val="both"/>
        <w:rPr>
          <w:sz w:val="28"/>
          <w:szCs w:val="28"/>
        </w:rPr>
      </w:pPr>
      <w:r w:rsidRPr="00EE05EE">
        <w:rPr>
          <w:sz w:val="28"/>
          <w:szCs w:val="28"/>
        </w:rPr>
        <w:t xml:space="preserve">Схема </w:t>
      </w:r>
      <w:r w:rsidR="00EE05EE" w:rsidRPr="00EE05EE">
        <w:rPr>
          <w:sz w:val="28"/>
          <w:szCs w:val="28"/>
        </w:rPr>
        <w:t>26.</w:t>
      </w:r>
      <w:r w:rsidR="00EE05EE">
        <w:rPr>
          <w:sz w:val="28"/>
          <w:szCs w:val="28"/>
        </w:rPr>
        <w:t xml:space="preserve"> </w:t>
      </w:r>
      <w:r w:rsidR="00EE05EE" w:rsidRPr="00E53778">
        <w:rPr>
          <w:b/>
          <w:sz w:val="28"/>
          <w:szCs w:val="28"/>
        </w:rPr>
        <w:t>П</w:t>
      </w:r>
      <w:r w:rsidR="00EE05EE">
        <w:rPr>
          <w:b/>
          <w:sz w:val="28"/>
          <w:szCs w:val="28"/>
        </w:rPr>
        <w:t>лан терапии по п</w:t>
      </w:r>
      <w:r w:rsidR="00EE05EE" w:rsidRPr="00E53778">
        <w:rPr>
          <w:b/>
          <w:sz w:val="28"/>
          <w:szCs w:val="28"/>
        </w:rPr>
        <w:t>ротокол</w:t>
      </w:r>
      <w:r w:rsidR="00EE05EE">
        <w:rPr>
          <w:b/>
          <w:sz w:val="28"/>
          <w:szCs w:val="28"/>
        </w:rPr>
        <w:t>у</w:t>
      </w:r>
      <w:r w:rsidR="00EE05EE" w:rsidRPr="00E53778">
        <w:rPr>
          <w:b/>
          <w:sz w:val="28"/>
          <w:szCs w:val="28"/>
        </w:rPr>
        <w:t xml:space="preserve"> </w:t>
      </w:r>
      <w:proofErr w:type="gramStart"/>
      <w:r w:rsidR="00EE05EE" w:rsidRPr="00E53778">
        <w:rPr>
          <w:b/>
          <w:sz w:val="28"/>
          <w:szCs w:val="28"/>
          <w:lang w:val="en-US"/>
        </w:rPr>
        <w:t>I</w:t>
      </w:r>
      <w:proofErr w:type="gramEnd"/>
      <w:r w:rsidR="00EE05EE" w:rsidRPr="00E53778">
        <w:rPr>
          <w:b/>
          <w:sz w:val="28"/>
          <w:szCs w:val="28"/>
        </w:rPr>
        <w:t>А</w:t>
      </w:r>
    </w:p>
    <w:p w14:paraId="4B644758" w14:textId="77777777" w:rsidR="00CF034C" w:rsidRPr="000E0163" w:rsidRDefault="00CF034C" w:rsidP="004B4066">
      <w:pPr>
        <w:jc w:val="both"/>
        <w:rPr>
          <w:sz w:val="28"/>
          <w:szCs w:val="28"/>
          <w:u w:val="single"/>
        </w:rPr>
      </w:pPr>
    </w:p>
    <w:p w14:paraId="6111E43E" w14:textId="77777777" w:rsidR="00617B01" w:rsidRPr="000E0163" w:rsidRDefault="00617B01" w:rsidP="004B4066">
      <w:pPr>
        <w:shd w:val="clear" w:color="auto" w:fill="FFFFFF"/>
        <w:jc w:val="both"/>
        <w:textAlignment w:val="baseline"/>
        <w:outlineLvl w:val="2"/>
        <w:rPr>
          <w:b/>
          <w:bCs/>
          <w:color w:val="000000"/>
          <w:sz w:val="28"/>
          <w:szCs w:val="28"/>
        </w:rPr>
      </w:pPr>
      <w:r w:rsidRPr="000E0163">
        <w:rPr>
          <w:b/>
          <w:bCs/>
          <w:color w:val="000000"/>
          <w:sz w:val="28"/>
          <w:szCs w:val="28"/>
          <w:bdr w:val="none" w:sz="0" w:space="0" w:color="auto" w:frame="1"/>
        </w:rPr>
        <w:lastRenderedPageBreak/>
        <w:t>Циторедуктивная профаза</w:t>
      </w:r>
    </w:p>
    <w:p w14:paraId="066E003C" w14:textId="77777777" w:rsidR="00617B01" w:rsidRPr="00E53778" w:rsidRDefault="00617B01" w:rsidP="004B4066">
      <w:pPr>
        <w:shd w:val="clear" w:color="auto" w:fill="FFFFFF"/>
        <w:jc w:val="both"/>
        <w:textAlignment w:val="baseline"/>
        <w:outlineLvl w:val="3"/>
        <w:rPr>
          <w:bCs/>
          <w:color w:val="000000"/>
          <w:sz w:val="28"/>
          <w:szCs w:val="28"/>
        </w:rPr>
      </w:pPr>
      <w:r w:rsidRPr="00E53778">
        <w:rPr>
          <w:bCs/>
          <w:color w:val="000000"/>
          <w:sz w:val="28"/>
          <w:szCs w:val="28"/>
          <w:bdr w:val="none" w:sz="0" w:space="0" w:color="auto" w:frame="1"/>
        </w:rPr>
        <w:t>Предосторожности и регулирование терапии</w:t>
      </w:r>
      <w:r w:rsidR="00E53778">
        <w:rPr>
          <w:bCs/>
          <w:color w:val="000000"/>
          <w:sz w:val="28"/>
          <w:szCs w:val="28"/>
          <w:bdr w:val="none" w:sz="0" w:space="0" w:color="auto" w:frame="1"/>
        </w:rPr>
        <w:t>:</w:t>
      </w:r>
    </w:p>
    <w:p w14:paraId="450BABE1" w14:textId="77777777" w:rsidR="00617B01" w:rsidRPr="00E53778" w:rsidRDefault="00617B01" w:rsidP="00CA61A8">
      <w:pPr>
        <w:pStyle w:val="af5"/>
        <w:numPr>
          <w:ilvl w:val="0"/>
          <w:numId w:val="108"/>
        </w:numPr>
        <w:shd w:val="clear" w:color="auto" w:fill="FFFFFF"/>
        <w:tabs>
          <w:tab w:val="left" w:pos="567"/>
        </w:tabs>
        <w:ind w:left="0" w:firstLine="0"/>
        <w:jc w:val="both"/>
        <w:textAlignment w:val="baseline"/>
        <w:rPr>
          <w:color w:val="000000"/>
          <w:sz w:val="28"/>
          <w:szCs w:val="28"/>
          <w:bdr w:val="none" w:sz="0" w:space="0" w:color="auto" w:frame="1"/>
        </w:rPr>
      </w:pPr>
      <w:r w:rsidRPr="00E53778">
        <w:rPr>
          <w:color w:val="000000"/>
          <w:sz w:val="28"/>
          <w:szCs w:val="28"/>
          <w:bdr w:val="none" w:sz="0" w:space="0" w:color="auto" w:frame="1"/>
        </w:rPr>
        <w:t>В случае гиперлейкоцитоза (лейкоциты</w:t>
      </w:r>
      <w:r w:rsidRPr="00E53778">
        <w:rPr>
          <w:color w:val="000000"/>
          <w:sz w:val="28"/>
          <w:szCs w:val="28"/>
          <w:lang w:val="en-US"/>
        </w:rPr>
        <w:t> </w:t>
      </w:r>
      <w:r w:rsidRPr="00E53778">
        <w:rPr>
          <w:color w:val="000000"/>
          <w:sz w:val="28"/>
          <w:szCs w:val="28"/>
          <w:bdr w:val="none" w:sz="0" w:space="0" w:color="auto" w:frame="1"/>
        </w:rPr>
        <w:t>≥</w:t>
      </w:r>
      <w:r w:rsidRPr="00E53778">
        <w:rPr>
          <w:color w:val="FF0000"/>
          <w:sz w:val="28"/>
          <w:szCs w:val="28"/>
          <w:bdr w:val="none" w:sz="0" w:space="0" w:color="auto" w:frame="1"/>
          <w:lang w:val="en-US"/>
        </w:rPr>
        <w:t> </w:t>
      </w:r>
      <w:r w:rsidRPr="00E53778">
        <w:rPr>
          <w:color w:val="000000"/>
          <w:sz w:val="28"/>
          <w:szCs w:val="28"/>
          <w:bdr w:val="none" w:sz="0" w:space="0" w:color="auto" w:frame="1"/>
        </w:rPr>
        <w:t>100</w:t>
      </w:r>
      <w:r w:rsidRPr="00E53778">
        <w:rPr>
          <w:color w:val="FF0000"/>
          <w:sz w:val="28"/>
          <w:szCs w:val="28"/>
          <w:bdr w:val="none" w:sz="0" w:space="0" w:color="auto" w:frame="1"/>
          <w:lang w:val="en-US"/>
        </w:rPr>
        <w:t> </w:t>
      </w:r>
      <w:r w:rsidRPr="00E53778">
        <w:rPr>
          <w:color w:val="000000"/>
          <w:sz w:val="28"/>
          <w:szCs w:val="28"/>
          <w:bdr w:val="none" w:sz="0" w:space="0" w:color="auto" w:frame="1"/>
        </w:rPr>
        <w:t xml:space="preserve">000/мкл и/или гиперпластический синдром: выраженное увеличение печени и/или селезенки и/или опухоль средостения)  стартовая доза преднизолона должна быть ниже, чем полная доза (например, 1/3полной дозы). Если функция почек и показатели лабораторных данных позволяют продолжить терапию, то доза препарата должна быть увеличена как можно быстрее. Полная доза препарата назначается на 3-й день протокола с регулярным увеличением дозы преднизолона. </w:t>
      </w:r>
    </w:p>
    <w:p w14:paraId="6BCDA569" w14:textId="77777777" w:rsidR="00617B01" w:rsidRPr="00E53778" w:rsidRDefault="00E53778" w:rsidP="00CA61A8">
      <w:pPr>
        <w:pStyle w:val="af5"/>
        <w:numPr>
          <w:ilvl w:val="0"/>
          <w:numId w:val="108"/>
        </w:numPr>
        <w:shd w:val="clear" w:color="auto" w:fill="FFFFFF"/>
        <w:tabs>
          <w:tab w:val="left" w:pos="567"/>
        </w:tabs>
        <w:ind w:left="0" w:firstLine="0"/>
        <w:jc w:val="both"/>
        <w:textAlignment w:val="baseline"/>
        <w:rPr>
          <w:color w:val="000000"/>
          <w:sz w:val="28"/>
          <w:szCs w:val="28"/>
          <w:bdr w:val="none" w:sz="0" w:space="0" w:color="auto" w:frame="1"/>
        </w:rPr>
      </w:pPr>
      <w:r>
        <w:rPr>
          <w:color w:val="000000"/>
          <w:sz w:val="28"/>
          <w:szCs w:val="28"/>
          <w:bdr w:val="none" w:sz="0" w:space="0" w:color="auto" w:frame="1"/>
        </w:rPr>
        <w:t>В</w:t>
      </w:r>
      <w:r w:rsidR="00617B01" w:rsidRPr="00E53778">
        <w:rPr>
          <w:color w:val="000000"/>
          <w:sz w:val="28"/>
          <w:szCs w:val="28"/>
          <w:bdr w:val="none" w:sz="0" w:space="0" w:color="auto" w:frame="1"/>
        </w:rPr>
        <w:t xml:space="preserve"> случае распада множественных опухолевых клеток во время циторедукции (Синдром острого лизиса опухоли) введение первой дозы  Винкристина и Даунорубомицина  должно  рассматриваться  врачом по состоянию пациента. </w:t>
      </w:r>
    </w:p>
    <w:p w14:paraId="4B4FA2B5" w14:textId="77777777" w:rsidR="00617B01" w:rsidRPr="00E53778" w:rsidRDefault="00617B01" w:rsidP="004B4066">
      <w:pPr>
        <w:shd w:val="clear" w:color="auto" w:fill="FFFFFF"/>
        <w:jc w:val="both"/>
        <w:textAlignment w:val="baseline"/>
        <w:rPr>
          <w:color w:val="000000"/>
          <w:sz w:val="28"/>
          <w:szCs w:val="28"/>
          <w:bdr w:val="none" w:sz="0" w:space="0" w:color="auto" w:frame="1"/>
        </w:rPr>
      </w:pPr>
      <w:r w:rsidRPr="00E53778">
        <w:rPr>
          <w:bCs/>
          <w:color w:val="000000"/>
          <w:sz w:val="28"/>
          <w:szCs w:val="28"/>
          <w:bdr w:val="none" w:sz="0" w:space="0" w:color="auto" w:frame="1"/>
        </w:rPr>
        <w:t>Предосторожности и регулирование терапии</w:t>
      </w:r>
      <w:r w:rsidR="00E53778">
        <w:rPr>
          <w:bCs/>
          <w:color w:val="000000"/>
          <w:sz w:val="28"/>
          <w:szCs w:val="28"/>
          <w:bdr w:val="none" w:sz="0" w:space="0" w:color="auto" w:frame="1"/>
        </w:rPr>
        <w:t>:</w:t>
      </w:r>
    </w:p>
    <w:p w14:paraId="4921D371" w14:textId="77777777" w:rsidR="00617B01" w:rsidRPr="000E0163" w:rsidRDefault="00617B01" w:rsidP="004B4066">
      <w:pPr>
        <w:shd w:val="clear" w:color="auto" w:fill="FFFFFF"/>
        <w:textAlignment w:val="baseline"/>
        <w:rPr>
          <w:color w:val="000000"/>
          <w:sz w:val="28"/>
          <w:szCs w:val="28"/>
          <w:bdr w:val="none" w:sz="0" w:space="0" w:color="auto" w:frame="1"/>
        </w:rPr>
      </w:pPr>
      <w:r w:rsidRPr="000E0163">
        <w:rPr>
          <w:color w:val="000000"/>
          <w:sz w:val="28"/>
          <w:szCs w:val="28"/>
          <w:bdr w:val="none" w:sz="0" w:space="0" w:color="auto" w:frame="1"/>
        </w:rPr>
        <w:t xml:space="preserve">Эта фаза лечения несет особенно высокий риск осложнений лечения, прежде всего риск тяжелых инфекций. Поэтому четкии контроль пациентов,  раннее обнаружение и лечение инфекционных заболеваний играет очень важную роль.  </w:t>
      </w:r>
      <w:proofErr w:type="gramStart"/>
      <w:r w:rsidRPr="000E0163">
        <w:rPr>
          <w:color w:val="000000"/>
          <w:sz w:val="28"/>
          <w:szCs w:val="28"/>
          <w:bdr w:val="none" w:sz="0" w:space="0" w:color="auto" w:frame="1"/>
        </w:rPr>
        <w:t>Тяжелая</w:t>
      </w:r>
      <w:proofErr w:type="gramEnd"/>
      <w:r w:rsidRPr="000E0163">
        <w:rPr>
          <w:color w:val="000000"/>
          <w:sz w:val="28"/>
          <w:szCs w:val="28"/>
          <w:bdr w:val="none" w:sz="0" w:space="0" w:color="auto" w:frame="1"/>
        </w:rPr>
        <w:t xml:space="preserve"> нейтропения в отсутствие инфекции не</w:t>
      </w:r>
      <w:r w:rsidRPr="000E0163">
        <w:rPr>
          <w:color w:val="000000"/>
          <w:sz w:val="28"/>
          <w:szCs w:val="28"/>
          <w:lang w:val="en-US"/>
        </w:rPr>
        <w:t> </w:t>
      </w:r>
      <w:r w:rsidRPr="000E0163">
        <w:rPr>
          <w:i/>
          <w:iCs/>
          <w:color w:val="000000"/>
          <w:sz w:val="28"/>
          <w:szCs w:val="28"/>
        </w:rPr>
        <w:t xml:space="preserve">является </w:t>
      </w:r>
      <w:r w:rsidRPr="000E0163">
        <w:rPr>
          <w:color w:val="000000"/>
          <w:sz w:val="28"/>
          <w:szCs w:val="28"/>
          <w:bdr w:val="none" w:sz="0" w:space="0" w:color="auto" w:frame="1"/>
        </w:rPr>
        <w:t>причиной  задержки лечения или сокращения дозы этой фазы лечения.</w:t>
      </w:r>
    </w:p>
    <w:p w14:paraId="31B98027" w14:textId="77777777" w:rsidR="00617B01" w:rsidRPr="00E53778" w:rsidRDefault="00617B01" w:rsidP="004B4066">
      <w:pPr>
        <w:jc w:val="both"/>
        <w:rPr>
          <w:sz w:val="28"/>
          <w:szCs w:val="28"/>
        </w:rPr>
      </w:pPr>
      <w:r w:rsidRPr="00E53778">
        <w:rPr>
          <w:sz w:val="28"/>
          <w:szCs w:val="28"/>
        </w:rPr>
        <w:t>Схема терапии</w:t>
      </w:r>
      <w:r w:rsidR="00E53778">
        <w:rPr>
          <w:sz w:val="28"/>
          <w:szCs w:val="28"/>
        </w:rPr>
        <w:t>:</w:t>
      </w:r>
    </w:p>
    <w:p w14:paraId="34761370" w14:textId="77777777" w:rsidR="00617B01" w:rsidRPr="000E0163" w:rsidRDefault="00E53778" w:rsidP="004B4066">
      <w:pPr>
        <w:numPr>
          <w:ilvl w:val="0"/>
          <w:numId w:val="1"/>
        </w:numPr>
        <w:jc w:val="both"/>
        <w:rPr>
          <w:sz w:val="28"/>
          <w:szCs w:val="28"/>
        </w:rPr>
      </w:pPr>
      <w:r>
        <w:rPr>
          <w:sz w:val="28"/>
          <w:szCs w:val="28"/>
        </w:rPr>
        <w:t>п</w:t>
      </w:r>
      <w:r w:rsidR="00617B01" w:rsidRPr="000E0163">
        <w:rPr>
          <w:sz w:val="28"/>
          <w:szCs w:val="28"/>
        </w:rPr>
        <w:t>реднизолон 60 мг/м</w:t>
      </w:r>
      <w:proofErr w:type="gramStart"/>
      <w:r w:rsidR="00617B01" w:rsidRPr="000E0163">
        <w:rPr>
          <w:sz w:val="28"/>
          <w:szCs w:val="28"/>
          <w:vertAlign w:val="superscript"/>
        </w:rPr>
        <w:t>2</w:t>
      </w:r>
      <w:proofErr w:type="gramEnd"/>
      <w:r w:rsidR="00617B01" w:rsidRPr="000E0163">
        <w:rPr>
          <w:sz w:val="28"/>
          <w:szCs w:val="28"/>
        </w:rPr>
        <w:t xml:space="preserve"> внутрь в течение 1-28 день; 29-36 день отмена преднизолона;</w:t>
      </w:r>
    </w:p>
    <w:p w14:paraId="30D47D2A" w14:textId="77777777" w:rsidR="00617B01" w:rsidRPr="000E0163" w:rsidRDefault="00E53778" w:rsidP="004B4066">
      <w:pPr>
        <w:numPr>
          <w:ilvl w:val="0"/>
          <w:numId w:val="1"/>
        </w:numPr>
        <w:jc w:val="both"/>
        <w:rPr>
          <w:sz w:val="28"/>
          <w:szCs w:val="28"/>
        </w:rPr>
      </w:pPr>
      <w:r>
        <w:rPr>
          <w:sz w:val="28"/>
          <w:szCs w:val="28"/>
        </w:rPr>
        <w:t>в</w:t>
      </w:r>
      <w:r w:rsidR="00617B01" w:rsidRPr="000E0163">
        <w:rPr>
          <w:sz w:val="28"/>
          <w:szCs w:val="28"/>
        </w:rPr>
        <w:t>инкристин 1,5 мг/м</w:t>
      </w:r>
      <w:r w:rsidR="00617B01" w:rsidRPr="000E0163">
        <w:rPr>
          <w:sz w:val="28"/>
          <w:szCs w:val="28"/>
          <w:vertAlign w:val="superscript"/>
        </w:rPr>
        <w:t>2</w:t>
      </w:r>
      <w:r w:rsidR="00617B01" w:rsidRPr="000E0163">
        <w:rPr>
          <w:sz w:val="28"/>
          <w:szCs w:val="28"/>
        </w:rPr>
        <w:t xml:space="preserve"> (максимально 2 мг) в/в </w:t>
      </w:r>
      <w:proofErr w:type="gramStart"/>
      <w:r w:rsidR="00617B01" w:rsidRPr="000E0163">
        <w:rPr>
          <w:sz w:val="28"/>
          <w:szCs w:val="28"/>
        </w:rPr>
        <w:t>стр</w:t>
      </w:r>
      <w:proofErr w:type="gramEnd"/>
      <w:r w:rsidR="00617B01" w:rsidRPr="000E0163">
        <w:rPr>
          <w:sz w:val="28"/>
          <w:szCs w:val="28"/>
        </w:rPr>
        <w:t xml:space="preserve"> медленно №4 (на 8, 15, 22, 29 дни);</w:t>
      </w:r>
    </w:p>
    <w:p w14:paraId="62D2870D" w14:textId="77777777" w:rsidR="00617B01" w:rsidRPr="000E0163" w:rsidRDefault="00E53778" w:rsidP="004B4066">
      <w:pPr>
        <w:numPr>
          <w:ilvl w:val="0"/>
          <w:numId w:val="1"/>
        </w:numPr>
        <w:jc w:val="both"/>
        <w:rPr>
          <w:sz w:val="28"/>
          <w:szCs w:val="28"/>
        </w:rPr>
      </w:pPr>
      <w:r>
        <w:rPr>
          <w:sz w:val="28"/>
          <w:szCs w:val="28"/>
        </w:rPr>
        <w:t>д</w:t>
      </w:r>
      <w:r w:rsidR="00617B01" w:rsidRPr="000E0163">
        <w:rPr>
          <w:sz w:val="28"/>
          <w:szCs w:val="28"/>
        </w:rPr>
        <w:t>аунорубицин 30 мг/м</w:t>
      </w:r>
      <w:proofErr w:type="gramStart"/>
      <w:r w:rsidR="00617B01" w:rsidRPr="000E0163">
        <w:rPr>
          <w:sz w:val="28"/>
          <w:szCs w:val="28"/>
          <w:vertAlign w:val="superscript"/>
        </w:rPr>
        <w:t>2</w:t>
      </w:r>
      <w:proofErr w:type="gramEnd"/>
      <w:r w:rsidR="00617B01" w:rsidRPr="000E0163">
        <w:rPr>
          <w:sz w:val="28"/>
          <w:szCs w:val="28"/>
          <w:vertAlign w:val="superscript"/>
        </w:rPr>
        <w:t xml:space="preserve">  </w:t>
      </w:r>
      <w:r w:rsidR="00617B01" w:rsidRPr="000E0163">
        <w:rPr>
          <w:sz w:val="28"/>
          <w:szCs w:val="28"/>
        </w:rPr>
        <w:t>в/в  инфузия за 1 час №4 (на 8, 15, 22, 29 дни); при стандартном риске №2 (на 8, 15 дни)</w:t>
      </w:r>
      <w:r>
        <w:rPr>
          <w:sz w:val="28"/>
          <w:szCs w:val="28"/>
        </w:rPr>
        <w:t>;</w:t>
      </w:r>
      <w:r w:rsidR="00617B01" w:rsidRPr="000E0163">
        <w:rPr>
          <w:sz w:val="28"/>
          <w:szCs w:val="28"/>
        </w:rPr>
        <w:t xml:space="preserve"> </w:t>
      </w:r>
    </w:p>
    <w:p w14:paraId="4193F2E9" w14:textId="77777777" w:rsidR="00617B01" w:rsidRPr="000E0163" w:rsidRDefault="00617B01" w:rsidP="004B4066">
      <w:pPr>
        <w:numPr>
          <w:ilvl w:val="0"/>
          <w:numId w:val="1"/>
        </w:numPr>
        <w:jc w:val="both"/>
        <w:rPr>
          <w:sz w:val="28"/>
          <w:szCs w:val="28"/>
        </w:rPr>
      </w:pPr>
      <w:r w:rsidRPr="000E0163">
        <w:rPr>
          <w:sz w:val="28"/>
          <w:szCs w:val="28"/>
        </w:rPr>
        <w:t>ПЭГ-</w:t>
      </w:r>
      <w:r w:rsidRPr="000E0163">
        <w:rPr>
          <w:sz w:val="28"/>
          <w:szCs w:val="28"/>
          <w:lang w:val="en-US"/>
        </w:rPr>
        <w:t>L</w:t>
      </w:r>
      <w:r w:rsidRPr="000E0163">
        <w:rPr>
          <w:sz w:val="28"/>
          <w:szCs w:val="28"/>
        </w:rPr>
        <w:t xml:space="preserve">-аспарагиназа 2500 </w:t>
      </w:r>
      <w:proofErr w:type="gramStart"/>
      <w:r w:rsidRPr="000E0163">
        <w:rPr>
          <w:sz w:val="28"/>
          <w:szCs w:val="28"/>
        </w:rPr>
        <w:t>Ед</w:t>
      </w:r>
      <w:proofErr w:type="gramEnd"/>
      <w:r w:rsidRPr="000E0163">
        <w:rPr>
          <w:sz w:val="28"/>
          <w:szCs w:val="28"/>
        </w:rPr>
        <w:t>/м</w:t>
      </w:r>
      <w:r w:rsidRPr="000E0163">
        <w:rPr>
          <w:sz w:val="28"/>
          <w:szCs w:val="28"/>
          <w:vertAlign w:val="superscript"/>
        </w:rPr>
        <w:t>2</w:t>
      </w:r>
      <w:r w:rsidRPr="000E0163">
        <w:rPr>
          <w:sz w:val="28"/>
          <w:szCs w:val="28"/>
        </w:rPr>
        <w:t xml:space="preserve"> в/в инфузия за 2 часа №2 (на 12, 26 дни);</w:t>
      </w:r>
    </w:p>
    <w:p w14:paraId="63DAB1C7" w14:textId="77777777" w:rsidR="00617B01" w:rsidRPr="000E0163" w:rsidRDefault="00E53778" w:rsidP="004B4066">
      <w:pPr>
        <w:numPr>
          <w:ilvl w:val="0"/>
          <w:numId w:val="1"/>
        </w:numPr>
        <w:shd w:val="clear" w:color="auto" w:fill="FFFFFF"/>
        <w:jc w:val="both"/>
        <w:textAlignment w:val="baseline"/>
        <w:rPr>
          <w:color w:val="000000"/>
          <w:sz w:val="28"/>
          <w:szCs w:val="28"/>
          <w:bdr w:val="none" w:sz="0" w:space="0" w:color="auto" w:frame="1"/>
        </w:rPr>
      </w:pPr>
      <w:r w:rsidRPr="00E53778">
        <w:rPr>
          <w:bCs/>
          <w:color w:val="000000"/>
          <w:sz w:val="28"/>
          <w:szCs w:val="28"/>
        </w:rPr>
        <w:t>м</w:t>
      </w:r>
      <w:r w:rsidR="00617B01" w:rsidRPr="00E53778">
        <w:rPr>
          <w:bCs/>
          <w:color w:val="000000"/>
          <w:sz w:val="28"/>
          <w:szCs w:val="28"/>
        </w:rPr>
        <w:t>етотрексат эндолюмбально на</w:t>
      </w:r>
      <w:r w:rsidR="00617B01" w:rsidRPr="000E0163">
        <w:rPr>
          <w:color w:val="000000"/>
          <w:sz w:val="28"/>
          <w:szCs w:val="28"/>
          <w:lang w:val="en-US"/>
        </w:rPr>
        <w:t> </w:t>
      </w:r>
      <w:r w:rsidR="00617B01" w:rsidRPr="000E0163">
        <w:rPr>
          <w:color w:val="000000"/>
          <w:sz w:val="28"/>
          <w:szCs w:val="28"/>
          <w:bdr w:val="none" w:sz="0" w:space="0" w:color="auto" w:frame="1"/>
        </w:rPr>
        <w:t xml:space="preserve"> 12</w:t>
      </w:r>
      <w:r w:rsidR="00617B01" w:rsidRPr="000E0163">
        <w:rPr>
          <w:color w:val="000000"/>
          <w:sz w:val="28"/>
          <w:szCs w:val="28"/>
          <w:lang w:val="en-US"/>
        </w:rPr>
        <w:t> </w:t>
      </w:r>
      <w:bookmarkStart w:id="10" w:name="_ftnref3"/>
      <w:bookmarkEnd w:id="10"/>
      <w:r w:rsidR="00617B01" w:rsidRPr="000E0163">
        <w:rPr>
          <w:color w:val="000000"/>
          <w:sz w:val="28"/>
          <w:szCs w:val="28"/>
          <w:bdr w:val="none" w:sz="0" w:space="0" w:color="auto" w:frame="1"/>
        </w:rPr>
        <w:t xml:space="preserve">и 33-й день терапии. </w:t>
      </w:r>
      <w:r w:rsidR="00617B01" w:rsidRPr="000E0163">
        <w:rPr>
          <w:bCs/>
          <w:color w:val="000000"/>
          <w:sz w:val="28"/>
          <w:szCs w:val="28"/>
        </w:rPr>
        <w:t>При наличии поражения центральной нервной системы (нейролейкоз) вводится дополнительная доза метотрексата на 19 и 26-ой день протокола.</w:t>
      </w:r>
    </w:p>
    <w:p w14:paraId="57E31707" w14:textId="77777777" w:rsidR="00617B01" w:rsidRPr="000E0163" w:rsidRDefault="00617B01" w:rsidP="004B4066">
      <w:pPr>
        <w:shd w:val="clear" w:color="auto" w:fill="FFFFFF"/>
        <w:textAlignment w:val="baseline"/>
        <w:rPr>
          <w:color w:val="000000"/>
          <w:sz w:val="28"/>
          <w:szCs w:val="28"/>
          <w:bdr w:val="none" w:sz="0" w:space="0" w:color="auto" w:frame="1"/>
        </w:rPr>
      </w:pPr>
      <w:r w:rsidRPr="000E0163">
        <w:rPr>
          <w:color w:val="000000"/>
          <w:sz w:val="28"/>
          <w:szCs w:val="28"/>
          <w:bdr w:val="none" w:sz="0" w:space="0" w:color="auto" w:frame="1"/>
        </w:rPr>
        <w:t xml:space="preserve"> Возрастные дозировки:</w:t>
      </w:r>
      <w:r w:rsidRPr="000E0163">
        <w:rPr>
          <w:color w:val="000000"/>
          <w:sz w:val="28"/>
          <w:szCs w:val="28"/>
          <w:bdr w:val="none" w:sz="0" w:space="0" w:color="auto" w:frame="1"/>
          <w:lang w:val="en-US"/>
        </w:rPr>
        <w:t>    </w:t>
      </w:r>
      <w:r w:rsidRPr="000E0163">
        <w:rPr>
          <w:color w:val="000000"/>
          <w:sz w:val="28"/>
          <w:szCs w:val="28"/>
          <w:bdr w:val="none" w:sz="0" w:space="0" w:color="auto" w:frame="1"/>
        </w:rPr>
        <w:t>1  &lt;</w:t>
      </w:r>
      <w:r w:rsidRPr="000E0163">
        <w:rPr>
          <w:color w:val="FF0000"/>
          <w:sz w:val="28"/>
          <w:szCs w:val="28"/>
          <w:bdr w:val="none" w:sz="0" w:space="0" w:color="auto" w:frame="1"/>
          <w:lang w:val="en-US"/>
        </w:rPr>
        <w:t> </w:t>
      </w:r>
      <w:r w:rsidRPr="000E0163">
        <w:rPr>
          <w:color w:val="000000"/>
          <w:sz w:val="28"/>
          <w:szCs w:val="28"/>
          <w:bdr w:val="none" w:sz="0" w:space="0" w:color="auto" w:frame="1"/>
        </w:rPr>
        <w:t>2 года:</w:t>
      </w:r>
      <w:r w:rsidRPr="000E0163">
        <w:rPr>
          <w:color w:val="000000"/>
          <w:sz w:val="28"/>
          <w:szCs w:val="28"/>
          <w:bdr w:val="none" w:sz="0" w:space="0" w:color="auto" w:frame="1"/>
          <w:lang w:val="en-US"/>
        </w:rPr>
        <w:t>    </w:t>
      </w:r>
      <w:r w:rsidRPr="000E0163">
        <w:rPr>
          <w:color w:val="000000"/>
          <w:sz w:val="28"/>
          <w:szCs w:val="28"/>
          <w:bdr w:val="none" w:sz="0" w:space="0" w:color="auto" w:frame="1"/>
        </w:rPr>
        <w:t>8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00E53778">
        <w:rPr>
          <w:color w:val="000000"/>
          <w:sz w:val="28"/>
          <w:szCs w:val="28"/>
          <w:bdr w:val="none" w:sz="0" w:space="0" w:color="auto" w:frame="1"/>
        </w:rPr>
        <w:t xml:space="preserve"> </w:t>
      </w:r>
      <w:r w:rsidRPr="000E0163">
        <w:rPr>
          <w:color w:val="000000"/>
          <w:sz w:val="28"/>
          <w:szCs w:val="28"/>
          <w:bdr w:val="none" w:sz="0" w:space="0" w:color="auto" w:frame="1"/>
        </w:rPr>
        <w:t>2  &lt;</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10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12 мг</w:t>
      </w:r>
    </w:p>
    <w:p w14:paraId="3DF74B6C" w14:textId="77777777" w:rsidR="00617B01" w:rsidRPr="000E0163" w:rsidRDefault="00617B01" w:rsidP="004B4066">
      <w:pPr>
        <w:shd w:val="clear" w:color="auto" w:fill="FFFFFF"/>
        <w:jc w:val="both"/>
        <w:textAlignment w:val="baseline"/>
        <w:rPr>
          <w:color w:val="000000"/>
          <w:sz w:val="28"/>
          <w:szCs w:val="28"/>
          <w:bdr w:val="none" w:sz="0" w:space="0" w:color="auto" w:frame="1"/>
        </w:rPr>
      </w:pPr>
      <w:r w:rsidRPr="000E0163">
        <w:rPr>
          <w:color w:val="000000"/>
          <w:sz w:val="28"/>
          <w:szCs w:val="28"/>
          <w:bdr w:val="none" w:sz="0" w:space="0" w:color="auto" w:frame="1"/>
        </w:rPr>
        <w:t>Пониженное положение головы в течение 2 часов после спинномозговой пункции</w:t>
      </w:r>
    </w:p>
    <w:p w14:paraId="53154CF1" w14:textId="77777777" w:rsidR="00617B01" w:rsidRPr="008237B7" w:rsidRDefault="00617B01" w:rsidP="004B4066">
      <w:pPr>
        <w:numPr>
          <w:ilvl w:val="0"/>
          <w:numId w:val="1"/>
        </w:numPr>
        <w:jc w:val="both"/>
        <w:rPr>
          <w:color w:val="000000"/>
          <w:sz w:val="28"/>
          <w:szCs w:val="28"/>
        </w:rPr>
      </w:pPr>
      <w:r w:rsidRPr="000E0163">
        <w:rPr>
          <w:sz w:val="28"/>
          <w:szCs w:val="28"/>
        </w:rPr>
        <w:t>Пунктат костного мозга на 0, 15, 33</w:t>
      </w:r>
      <w:r w:rsidR="00E53778">
        <w:rPr>
          <w:sz w:val="28"/>
          <w:szCs w:val="28"/>
        </w:rPr>
        <w:t xml:space="preserve"> дни</w:t>
      </w:r>
      <w:r w:rsidRPr="000E0163">
        <w:rPr>
          <w:sz w:val="28"/>
          <w:szCs w:val="28"/>
        </w:rPr>
        <w:t>.</w:t>
      </w:r>
    </w:p>
    <w:p w14:paraId="7335AA2A" w14:textId="77777777" w:rsidR="00617B01" w:rsidRPr="000E0163" w:rsidRDefault="00617B01" w:rsidP="004B4066">
      <w:pPr>
        <w:jc w:val="both"/>
        <w:rPr>
          <w:b/>
          <w:sz w:val="28"/>
          <w:szCs w:val="28"/>
          <w:u w:val="single"/>
        </w:rPr>
      </w:pPr>
    </w:p>
    <w:p w14:paraId="6CCE0DAF" w14:textId="77777777" w:rsidR="00617B01" w:rsidRPr="005C7C34" w:rsidRDefault="00617B01" w:rsidP="004B4066">
      <w:pPr>
        <w:jc w:val="center"/>
        <w:rPr>
          <w:sz w:val="28"/>
          <w:szCs w:val="28"/>
        </w:rPr>
      </w:pPr>
      <w:r w:rsidRPr="005C7C34">
        <w:rPr>
          <w:b/>
          <w:sz w:val="28"/>
          <w:szCs w:val="28"/>
        </w:rPr>
        <w:t xml:space="preserve">Протокол </w:t>
      </w:r>
      <w:proofErr w:type="gramStart"/>
      <w:r w:rsidRPr="005C7C34">
        <w:rPr>
          <w:b/>
          <w:sz w:val="28"/>
          <w:szCs w:val="28"/>
          <w:lang w:val="en-US"/>
        </w:rPr>
        <w:t>I</w:t>
      </w:r>
      <w:proofErr w:type="gramEnd"/>
      <w:r w:rsidRPr="005C7C34">
        <w:rPr>
          <w:b/>
          <w:sz w:val="28"/>
          <w:szCs w:val="28"/>
        </w:rPr>
        <w:t>А+дексаметазон</w:t>
      </w:r>
      <w:r w:rsidRPr="005C7C34">
        <w:rPr>
          <w:sz w:val="28"/>
          <w:szCs w:val="28"/>
        </w:rPr>
        <w:t xml:space="preserve"> (Т-ОЛЛ невысокий риск) включает:</w:t>
      </w:r>
    </w:p>
    <w:p w14:paraId="37EFD94D" w14:textId="77777777" w:rsidR="00617B01" w:rsidRPr="000E0163" w:rsidRDefault="00271F81" w:rsidP="004B4066">
      <w:pPr>
        <w:jc w:val="both"/>
        <w:rPr>
          <w:sz w:val="28"/>
          <w:szCs w:val="28"/>
          <w:u w:val="single"/>
        </w:rPr>
      </w:pPr>
      <w:r>
        <w:rPr>
          <w:noProof/>
          <w:sz w:val="28"/>
          <w:szCs w:val="28"/>
          <w:u w:val="single"/>
          <w:lang w:val="tr-TR" w:eastAsia="tr-TR"/>
        </w:rPr>
        <w:lastRenderedPageBreak/>
        <mc:AlternateContent>
          <mc:Choice Requires="wpg">
            <w:drawing>
              <wp:inline distT="0" distB="0" distL="0" distR="0" wp14:anchorId="06406A23" wp14:editId="703463B4">
                <wp:extent cx="6179820" cy="3672840"/>
                <wp:effectExtent l="0" t="0" r="5080" b="0"/>
                <wp:docPr id="6171" name="Group 445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79820" cy="3672840"/>
                          <a:chOff x="0" y="0"/>
                          <a:chExt cx="8520" cy="5640"/>
                        </a:xfrm>
                      </wpg:grpSpPr>
                      <wps:wsp>
                        <wps:cNvPr id="6172" name="AutoShape 4450"/>
                        <wps:cNvSpPr>
                          <a:spLocks noChangeAspect="1" noChangeArrowheads="1" noTextEdit="1"/>
                        </wps:cNvSpPr>
                        <wps:spPr bwMode="auto">
                          <a:xfrm>
                            <a:off x="0" y="0"/>
                            <a:ext cx="8520" cy="5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73" name="Rectangle 4452"/>
                        <wps:cNvSpPr>
                          <a:spLocks noChangeArrowheads="1"/>
                        </wps:cNvSpPr>
                        <wps:spPr bwMode="auto">
                          <a:xfrm>
                            <a:off x="1670" y="243"/>
                            <a:ext cx="5575"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6180AF" w14:textId="77777777" w:rsidR="00F4176D" w:rsidRPr="00617ADD" w:rsidRDefault="00F4176D" w:rsidP="00617B01">
                              <w:r>
                                <w:rPr>
                                  <w:rFonts w:ascii="Arial" w:hAnsi="Arial" w:cs="Arial"/>
                                  <w:b/>
                                  <w:bCs/>
                                  <w:color w:val="000000"/>
                                </w:rPr>
                                <w:t xml:space="preserve">Протокол </w:t>
                              </w:r>
                              <w:proofErr w:type="gramStart"/>
                              <w:r>
                                <w:rPr>
                                  <w:rFonts w:ascii="Arial" w:hAnsi="Arial" w:cs="Arial"/>
                                  <w:b/>
                                  <w:bCs/>
                                  <w:color w:val="000000"/>
                                  <w:lang w:val="en-US"/>
                                </w:rPr>
                                <w:t>I</w:t>
                              </w:r>
                              <w:proofErr w:type="gramEnd"/>
                              <w:r>
                                <w:rPr>
                                  <w:rFonts w:ascii="Arial" w:hAnsi="Arial" w:cs="Arial"/>
                                  <w:b/>
                                  <w:bCs/>
                                  <w:color w:val="000000"/>
                                </w:rPr>
                                <w:t>А+дексаметазон для Т-ОЛЛ (не ВР)</w:t>
                              </w:r>
                            </w:p>
                          </w:txbxContent>
                        </wps:txbx>
                        <wps:bodyPr rot="0" vert="horz" wrap="square" lIns="0" tIns="0" rIns="0" bIns="0" anchor="t" anchorCtr="0" upright="1">
                          <a:noAutofit/>
                        </wps:bodyPr>
                      </wps:wsp>
                      <wps:wsp>
                        <wps:cNvPr id="6174" name="Rectangle 4453"/>
                        <wps:cNvSpPr>
                          <a:spLocks noChangeArrowheads="1"/>
                        </wps:cNvSpPr>
                        <wps:spPr bwMode="auto">
                          <a:xfrm>
                            <a:off x="3746" y="24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EFD3C" w14:textId="77777777" w:rsidR="00F4176D" w:rsidRPr="00617ADD" w:rsidRDefault="00F4176D" w:rsidP="00617B01"/>
                          </w:txbxContent>
                        </wps:txbx>
                        <wps:bodyPr rot="0" vert="horz" wrap="square" lIns="0" tIns="0" rIns="0" bIns="0" anchor="t" anchorCtr="0" upright="1">
                          <a:noAutofit/>
                        </wps:bodyPr>
                      </wps:wsp>
                      <wps:wsp>
                        <wps:cNvPr id="6175" name="Rectangle 4454"/>
                        <wps:cNvSpPr>
                          <a:spLocks noChangeArrowheads="1"/>
                        </wps:cNvSpPr>
                        <wps:spPr bwMode="auto">
                          <a:xfrm>
                            <a:off x="3983" y="381"/>
                            <a:ext cx="45"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CFDCC" w14:textId="77777777" w:rsidR="00F4176D" w:rsidRDefault="00F4176D" w:rsidP="00617B01">
                              <w:r>
                                <w:rPr>
                                  <w:rFonts w:ascii="Arial" w:hAnsi="Arial" w:cs="Arial"/>
                                  <w:b/>
                                  <w:bCs/>
                                  <w:color w:val="000000"/>
                                  <w:sz w:val="16"/>
                                  <w:szCs w:val="16"/>
                                  <w:lang w:val="en-US"/>
                                </w:rPr>
                                <w:t xml:space="preserve"> </w:t>
                              </w:r>
                            </w:p>
                          </w:txbxContent>
                        </wps:txbx>
                        <wps:bodyPr rot="0" vert="horz" wrap="square" lIns="0" tIns="0" rIns="0" bIns="0" anchor="t" anchorCtr="0" upright="1">
                          <a:noAutofit/>
                        </wps:bodyPr>
                      </wps:wsp>
                      <wps:wsp>
                        <wps:cNvPr id="6176" name="Rectangle 4455"/>
                        <wps:cNvSpPr>
                          <a:spLocks noChangeArrowheads="1"/>
                        </wps:cNvSpPr>
                        <wps:spPr bwMode="auto">
                          <a:xfrm>
                            <a:off x="4554" y="24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7652" w14:textId="77777777" w:rsidR="00F4176D" w:rsidRPr="00617ADD" w:rsidRDefault="00F4176D" w:rsidP="00617B01"/>
                          </w:txbxContent>
                        </wps:txbx>
                        <wps:bodyPr rot="0" vert="horz" wrap="square" lIns="0" tIns="0" rIns="0" bIns="0" anchor="t" anchorCtr="0" upright="1">
                          <a:noAutofit/>
                        </wps:bodyPr>
                      </wps:wsp>
                      <wps:wsp>
                        <wps:cNvPr id="6177" name="Rectangle 4456"/>
                        <wps:cNvSpPr>
                          <a:spLocks noChangeArrowheads="1"/>
                        </wps:cNvSpPr>
                        <wps:spPr bwMode="auto">
                          <a:xfrm>
                            <a:off x="5094" y="24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88945" w14:textId="77777777" w:rsidR="00F4176D" w:rsidRPr="00617ADD" w:rsidRDefault="00F4176D" w:rsidP="00617B01"/>
                          </w:txbxContent>
                        </wps:txbx>
                        <wps:bodyPr rot="0" vert="horz" wrap="square" lIns="0" tIns="0" rIns="0" bIns="0" anchor="t" anchorCtr="0" upright="1">
                          <a:noAutofit/>
                        </wps:bodyPr>
                      </wps:wsp>
                      <wps:wsp>
                        <wps:cNvPr id="6178" name="Rectangle 4457"/>
                        <wps:cNvSpPr>
                          <a:spLocks noChangeArrowheads="1"/>
                        </wps:cNvSpPr>
                        <wps:spPr bwMode="auto">
                          <a:xfrm>
                            <a:off x="5178" y="24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8D727" w14:textId="77777777" w:rsidR="00F4176D" w:rsidRPr="00617ADD" w:rsidRDefault="00F4176D" w:rsidP="00617B01"/>
                          </w:txbxContent>
                        </wps:txbx>
                        <wps:bodyPr rot="0" vert="horz" wrap="square" lIns="0" tIns="0" rIns="0" bIns="0" anchor="t" anchorCtr="0" upright="1">
                          <a:noAutofit/>
                        </wps:bodyPr>
                      </wps:wsp>
                      <wps:wsp>
                        <wps:cNvPr id="6179" name="Rectangle 4458"/>
                        <wps:cNvSpPr>
                          <a:spLocks noChangeArrowheads="1"/>
                        </wps:cNvSpPr>
                        <wps:spPr bwMode="auto">
                          <a:xfrm>
                            <a:off x="5381" y="27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B46A4" w14:textId="77777777" w:rsidR="00F4176D" w:rsidRPr="00617ADD" w:rsidRDefault="00F4176D" w:rsidP="00617B01"/>
                          </w:txbxContent>
                        </wps:txbx>
                        <wps:bodyPr rot="0" vert="horz" wrap="square" lIns="0" tIns="0" rIns="0" bIns="0" anchor="t" anchorCtr="0" upright="1">
                          <a:noAutofit/>
                        </wps:bodyPr>
                      </wps:wsp>
                      <wps:wsp>
                        <wps:cNvPr id="6180" name="Rectangle 4459"/>
                        <wps:cNvSpPr>
                          <a:spLocks noChangeArrowheads="1"/>
                        </wps:cNvSpPr>
                        <wps:spPr bwMode="auto">
                          <a:xfrm>
                            <a:off x="2641" y="54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CE915" w14:textId="77777777" w:rsidR="00F4176D" w:rsidRDefault="00F4176D" w:rsidP="00617B01"/>
                          </w:txbxContent>
                        </wps:txbx>
                        <wps:bodyPr rot="0" vert="horz" wrap="square" lIns="0" tIns="0" rIns="0" bIns="0" anchor="t" anchorCtr="0" upright="1">
                          <a:noAutofit/>
                        </wps:bodyPr>
                      </wps:wsp>
                      <wps:wsp>
                        <wps:cNvPr id="6181" name="Rectangle 4460"/>
                        <wps:cNvSpPr>
                          <a:spLocks noChangeArrowheads="1"/>
                        </wps:cNvSpPr>
                        <wps:spPr bwMode="auto">
                          <a:xfrm>
                            <a:off x="3561" y="54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5D696" w14:textId="77777777" w:rsidR="00F4176D" w:rsidRPr="00617ADD" w:rsidRDefault="00F4176D" w:rsidP="00617B01"/>
                          </w:txbxContent>
                        </wps:txbx>
                        <wps:bodyPr rot="0" vert="horz" wrap="square" lIns="0" tIns="0" rIns="0" bIns="0" anchor="t" anchorCtr="0" upright="1">
                          <a:noAutofit/>
                        </wps:bodyPr>
                      </wps:wsp>
                      <wps:wsp>
                        <wps:cNvPr id="6182" name="Rectangle 4461"/>
                        <wps:cNvSpPr>
                          <a:spLocks noChangeArrowheads="1"/>
                        </wps:cNvSpPr>
                        <wps:spPr bwMode="auto">
                          <a:xfrm>
                            <a:off x="3828" y="54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54116" w14:textId="77777777" w:rsidR="00F4176D" w:rsidRPr="00617ADD" w:rsidRDefault="00F4176D" w:rsidP="00617B01"/>
                          </w:txbxContent>
                        </wps:txbx>
                        <wps:bodyPr rot="0" vert="horz" wrap="square" lIns="0" tIns="0" rIns="0" bIns="0" anchor="t" anchorCtr="0" upright="1">
                          <a:noAutofit/>
                        </wps:bodyPr>
                      </wps:wsp>
                      <wps:wsp>
                        <wps:cNvPr id="6183" name="Rectangle 4462"/>
                        <wps:cNvSpPr>
                          <a:spLocks noChangeArrowheads="1"/>
                        </wps:cNvSpPr>
                        <wps:spPr bwMode="auto">
                          <a:xfrm>
                            <a:off x="4317" y="54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46E0E" w14:textId="77777777" w:rsidR="00F4176D" w:rsidRPr="00617ADD" w:rsidRDefault="00F4176D" w:rsidP="00617B01"/>
                          </w:txbxContent>
                        </wps:txbx>
                        <wps:bodyPr rot="0" vert="horz" wrap="square" lIns="0" tIns="0" rIns="0" bIns="0" anchor="t" anchorCtr="0" upright="1">
                          <a:noAutofit/>
                        </wps:bodyPr>
                      </wps:wsp>
                      <wps:wsp>
                        <wps:cNvPr id="6184" name="Rectangle 4463"/>
                        <wps:cNvSpPr>
                          <a:spLocks noChangeArrowheads="1"/>
                        </wps:cNvSpPr>
                        <wps:spPr bwMode="auto">
                          <a:xfrm>
                            <a:off x="671" y="2153"/>
                            <a:ext cx="132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BC20A" w14:textId="77777777" w:rsidR="00F4176D" w:rsidRPr="002A4C15"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A4C15">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6185" name="Rectangle 4464"/>
                        <wps:cNvSpPr>
                          <a:spLocks noChangeArrowheads="1"/>
                        </wps:cNvSpPr>
                        <wps:spPr bwMode="auto">
                          <a:xfrm>
                            <a:off x="2056" y="215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1998A" w14:textId="77777777" w:rsidR="00F4176D" w:rsidRDefault="00F4176D" w:rsidP="00617B01"/>
                          </w:txbxContent>
                        </wps:txbx>
                        <wps:bodyPr rot="0" vert="horz" wrap="square" lIns="0" tIns="0" rIns="0" bIns="0" anchor="t" anchorCtr="0" upright="1">
                          <a:noAutofit/>
                        </wps:bodyPr>
                      </wps:wsp>
                      <wps:wsp>
                        <wps:cNvPr id="6186" name="Rectangle 4465"/>
                        <wps:cNvSpPr>
                          <a:spLocks noChangeArrowheads="1"/>
                        </wps:cNvSpPr>
                        <wps:spPr bwMode="auto">
                          <a:xfrm>
                            <a:off x="2110" y="215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F1002" w14:textId="77777777" w:rsidR="00F4176D" w:rsidRPr="002A4C15" w:rsidRDefault="00F4176D" w:rsidP="00617B01"/>
                          </w:txbxContent>
                        </wps:txbx>
                        <wps:bodyPr rot="0" vert="horz" wrap="square" lIns="0" tIns="0" rIns="0" bIns="0" anchor="t" anchorCtr="0" upright="1">
                          <a:noAutofit/>
                        </wps:bodyPr>
                      </wps:wsp>
                      <wps:wsp>
                        <wps:cNvPr id="6187" name="Rectangle 4466"/>
                        <wps:cNvSpPr>
                          <a:spLocks noChangeArrowheads="1"/>
                        </wps:cNvSpPr>
                        <wps:spPr bwMode="auto">
                          <a:xfrm>
                            <a:off x="637" y="2350"/>
                            <a:ext cx="60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D9F9B" w14:textId="77777777" w:rsidR="00F4176D"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wps:txbx>
                        <wps:bodyPr rot="0" vert="horz" wrap="square" lIns="0" tIns="0" rIns="0" bIns="0" anchor="t" anchorCtr="0" upright="1">
                          <a:noAutofit/>
                        </wps:bodyPr>
                      </wps:wsp>
                      <wps:wsp>
                        <wps:cNvPr id="6188" name="Rectangle 4467"/>
                        <wps:cNvSpPr>
                          <a:spLocks noChangeArrowheads="1"/>
                        </wps:cNvSpPr>
                        <wps:spPr bwMode="auto">
                          <a:xfrm>
                            <a:off x="671" y="3158"/>
                            <a:ext cx="46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D8FD9" w14:textId="77777777" w:rsidR="00F4176D" w:rsidRDefault="00F4176D" w:rsidP="00617B01">
                              <w:r>
                                <w:rPr>
                                  <w:rFonts w:ascii="Arial" w:hAnsi="Arial" w:cs="Arial"/>
                                  <w:b/>
                                  <w:bCs/>
                                  <w:color w:val="000000"/>
                                  <w:sz w:val="16"/>
                                  <w:szCs w:val="16"/>
                                </w:rPr>
                                <w:t>ПЭГ</w:t>
                              </w:r>
                              <w:r>
                                <w:rPr>
                                  <w:rFonts w:ascii="Arial" w:hAnsi="Arial" w:cs="Arial"/>
                                  <w:b/>
                                  <w:bCs/>
                                  <w:color w:val="000000"/>
                                  <w:sz w:val="16"/>
                                  <w:szCs w:val="16"/>
                                  <w:lang w:val="en-US"/>
                                </w:rPr>
                                <w:t xml:space="preserve"> L</w:t>
                              </w:r>
                            </w:p>
                          </w:txbxContent>
                        </wps:txbx>
                        <wps:bodyPr rot="0" vert="horz" wrap="square" lIns="0" tIns="0" rIns="0" bIns="0" anchor="t" anchorCtr="0" upright="1">
                          <a:noAutofit/>
                        </wps:bodyPr>
                      </wps:wsp>
                      <wps:wsp>
                        <wps:cNvPr id="6189" name="Rectangle 4468"/>
                        <wps:cNvSpPr>
                          <a:spLocks noChangeArrowheads="1"/>
                        </wps:cNvSpPr>
                        <wps:spPr bwMode="auto">
                          <a:xfrm>
                            <a:off x="1168" y="3158"/>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A30C8"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190" name="Rectangle 4469"/>
                        <wps:cNvSpPr>
                          <a:spLocks noChangeArrowheads="1"/>
                        </wps:cNvSpPr>
                        <wps:spPr bwMode="auto">
                          <a:xfrm>
                            <a:off x="1224" y="3158"/>
                            <a:ext cx="176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01615" w14:textId="77777777" w:rsidR="00F4176D" w:rsidRPr="002A4C15" w:rsidRDefault="00F4176D" w:rsidP="00617B01">
                              <w:r>
                                <w:rPr>
                                  <w:rFonts w:ascii="Arial" w:hAnsi="Arial" w:cs="Arial"/>
                                  <w:b/>
                                  <w:bCs/>
                                  <w:color w:val="000000"/>
                                  <w:sz w:val="16"/>
                                  <w:szCs w:val="16"/>
                                </w:rPr>
                                <w:t xml:space="preserve">АСП </w:t>
                              </w:r>
                              <w:proofErr w:type="gramStart"/>
                              <w:r>
                                <w:rPr>
                                  <w:rFonts w:ascii="Arial" w:hAnsi="Arial" w:cs="Arial"/>
                                  <w:b/>
                                  <w:bCs/>
                                  <w:color w:val="000000"/>
                                  <w:sz w:val="16"/>
                                  <w:szCs w:val="16"/>
                                </w:rPr>
                                <w:t>вв</w:t>
                              </w:r>
                              <w:proofErr w:type="gramEnd"/>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2500</w:t>
                              </w:r>
                              <w:r>
                                <w:rPr>
                                  <w:rFonts w:ascii="Arial" w:hAnsi="Arial" w:cs="Arial"/>
                                  <w:b/>
                                  <w:bCs/>
                                  <w:color w:val="000000"/>
                                  <w:sz w:val="16"/>
                                  <w:szCs w:val="16"/>
                                </w:rPr>
                                <w:t>ЕД</w:t>
                              </w:r>
                              <w:r>
                                <w:rPr>
                                  <w:rFonts w:ascii="Arial" w:hAnsi="Arial" w:cs="Arial"/>
                                  <w:b/>
                                  <w:bCs/>
                                  <w:color w:val="000000"/>
                                  <w:sz w:val="16"/>
                                  <w:szCs w:val="16"/>
                                  <w:lang w:val="en-US"/>
                                </w:rPr>
                                <w:t>/</w:t>
                              </w:r>
                              <w:r>
                                <w:rPr>
                                  <w:rFonts w:ascii="Arial" w:hAnsi="Arial" w:cs="Arial"/>
                                  <w:b/>
                                  <w:bCs/>
                                  <w:color w:val="000000"/>
                                  <w:sz w:val="16"/>
                                  <w:szCs w:val="16"/>
                                </w:rPr>
                                <w:t>м</w:t>
                              </w:r>
                              <w:r w:rsidRPr="002A4C15">
                                <w:rPr>
                                  <w:rFonts w:ascii="Arial" w:hAnsi="Arial" w:cs="Arial"/>
                                  <w:b/>
                                  <w:bCs/>
                                  <w:color w:val="000000"/>
                                  <w:sz w:val="16"/>
                                  <w:szCs w:val="16"/>
                                  <w:vertAlign w:val="superscript"/>
                                </w:rPr>
                                <w:t>2</w:t>
                              </w:r>
                            </w:p>
                          </w:txbxContent>
                        </wps:txbx>
                        <wps:bodyPr rot="0" vert="horz" wrap="square" lIns="0" tIns="0" rIns="0" bIns="0" anchor="t" anchorCtr="0" upright="1">
                          <a:noAutofit/>
                        </wps:bodyPr>
                      </wps:wsp>
                      <wps:wsp>
                        <wps:cNvPr id="6191" name="Rectangle 4470"/>
                        <wps:cNvSpPr>
                          <a:spLocks noChangeArrowheads="1"/>
                        </wps:cNvSpPr>
                        <wps:spPr bwMode="auto">
                          <a:xfrm>
                            <a:off x="3053" y="315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5BA5A" w14:textId="77777777" w:rsidR="00F4176D" w:rsidRDefault="00F4176D" w:rsidP="00617B01"/>
                          </w:txbxContent>
                        </wps:txbx>
                        <wps:bodyPr rot="0" vert="horz" wrap="square" lIns="0" tIns="0" rIns="0" bIns="0" anchor="t" anchorCtr="0" upright="1">
                          <a:noAutofit/>
                        </wps:bodyPr>
                      </wps:wsp>
                      <wps:wsp>
                        <wps:cNvPr id="6192" name="Rectangle 4471"/>
                        <wps:cNvSpPr>
                          <a:spLocks noChangeArrowheads="1"/>
                        </wps:cNvSpPr>
                        <wps:spPr bwMode="auto">
                          <a:xfrm>
                            <a:off x="3106" y="315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B91E0" w14:textId="77777777" w:rsidR="00F4176D" w:rsidRDefault="00F4176D" w:rsidP="00617B01"/>
                          </w:txbxContent>
                        </wps:txbx>
                        <wps:bodyPr rot="0" vert="horz" wrap="square" lIns="0" tIns="0" rIns="0" bIns="0" anchor="t" anchorCtr="0" upright="1">
                          <a:noAutofit/>
                        </wps:bodyPr>
                      </wps:wsp>
                      <wps:wsp>
                        <wps:cNvPr id="6193" name="Rectangle 4472"/>
                        <wps:cNvSpPr>
                          <a:spLocks noChangeArrowheads="1"/>
                        </wps:cNvSpPr>
                        <wps:spPr bwMode="auto">
                          <a:xfrm>
                            <a:off x="671" y="3355"/>
                            <a:ext cx="55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F5BEC" w14:textId="77777777" w:rsidR="00F4176D" w:rsidRPr="002A4C15" w:rsidRDefault="00F4176D" w:rsidP="00617B01">
                              <w:r>
                                <w:rPr>
                                  <w:rFonts w:ascii="Arial" w:hAnsi="Arial" w:cs="Arial"/>
                                  <w:b/>
                                  <w:bCs/>
                                  <w:color w:val="000000"/>
                                  <w:sz w:val="12"/>
                                  <w:szCs w:val="12"/>
                                </w:rPr>
                                <w:t>онкоспар</w:t>
                              </w:r>
                            </w:p>
                          </w:txbxContent>
                        </wps:txbx>
                        <wps:bodyPr rot="0" vert="horz" wrap="square" lIns="0" tIns="0" rIns="0" bIns="0" anchor="t" anchorCtr="0" upright="1">
                          <a:noAutofit/>
                        </wps:bodyPr>
                      </wps:wsp>
                      <wps:wsp>
                        <wps:cNvPr id="6194" name="Rectangle 4473"/>
                        <wps:cNvSpPr>
                          <a:spLocks noChangeArrowheads="1"/>
                        </wps:cNvSpPr>
                        <wps:spPr bwMode="auto">
                          <a:xfrm>
                            <a:off x="1344" y="3355"/>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82C10"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6195" name="Rectangle 4474"/>
                        <wps:cNvSpPr>
                          <a:spLocks noChangeArrowheads="1"/>
                        </wps:cNvSpPr>
                        <wps:spPr bwMode="auto">
                          <a:xfrm>
                            <a:off x="1465" y="3355"/>
                            <a:ext cx="855"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DA7B" w14:textId="77777777" w:rsidR="00F4176D" w:rsidRPr="002A4C15"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sidRPr="002A4C15">
                                <w:rPr>
                                  <w:rFonts w:ascii="Arial" w:hAnsi="Arial" w:cs="Arial"/>
                                  <w:b/>
                                  <w:bCs/>
                                  <w:color w:val="000000"/>
                                  <w:sz w:val="12"/>
                                  <w:szCs w:val="12"/>
                                  <w:lang w:val="en-US"/>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p>
                          </w:txbxContent>
                        </wps:txbx>
                        <wps:bodyPr rot="0" vert="horz" wrap="square" lIns="0" tIns="0" rIns="0" bIns="0" anchor="t" anchorCtr="0" upright="1">
                          <a:noAutofit/>
                        </wps:bodyPr>
                      </wps:wsp>
                      <wps:wsp>
                        <wps:cNvPr id="6196" name="Rectangle 4475"/>
                        <wps:cNvSpPr>
                          <a:spLocks noChangeArrowheads="1"/>
                        </wps:cNvSpPr>
                        <wps:spPr bwMode="auto">
                          <a:xfrm>
                            <a:off x="671" y="2680"/>
                            <a:ext cx="162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A7FDA" w14:textId="77777777" w:rsidR="00F4176D" w:rsidRPr="002A4C15" w:rsidRDefault="00F4176D" w:rsidP="00617B01">
                              <w:r>
                                <w:rPr>
                                  <w:rFonts w:ascii="Arial" w:hAnsi="Arial" w:cs="Arial"/>
                                  <w:b/>
                                  <w:bCs/>
                                  <w:color w:val="000000"/>
                                  <w:sz w:val="16"/>
                                  <w:szCs w:val="16"/>
                                </w:rPr>
                                <w:t>ДНР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A4C15">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6197" name="Rectangle 4476"/>
                        <wps:cNvSpPr>
                          <a:spLocks noChangeArrowheads="1"/>
                        </wps:cNvSpPr>
                        <wps:spPr bwMode="auto">
                          <a:xfrm>
                            <a:off x="2420" y="268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82489" w14:textId="77777777" w:rsidR="00F4176D" w:rsidRPr="002A4C15" w:rsidRDefault="00F4176D" w:rsidP="00617B01"/>
                          </w:txbxContent>
                        </wps:txbx>
                        <wps:bodyPr rot="0" vert="horz" wrap="square" lIns="0" tIns="0" rIns="0" bIns="0" anchor="t" anchorCtr="0" upright="1">
                          <a:noAutofit/>
                        </wps:bodyPr>
                      </wps:wsp>
                      <wps:wsp>
                        <wps:cNvPr id="6198" name="Rectangle 4477"/>
                        <wps:cNvSpPr>
                          <a:spLocks noChangeArrowheads="1"/>
                        </wps:cNvSpPr>
                        <wps:spPr bwMode="auto">
                          <a:xfrm>
                            <a:off x="2474" y="268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F0C61" w14:textId="77777777" w:rsidR="00F4176D" w:rsidRPr="002A4C15" w:rsidRDefault="00F4176D" w:rsidP="00617B01"/>
                          </w:txbxContent>
                        </wps:txbx>
                        <wps:bodyPr rot="0" vert="horz" wrap="square" lIns="0" tIns="0" rIns="0" bIns="0" anchor="t" anchorCtr="0" upright="1">
                          <a:noAutofit/>
                        </wps:bodyPr>
                      </wps:wsp>
                      <wps:wsp>
                        <wps:cNvPr id="6199" name="Line 4478"/>
                        <wps:cNvCnPr/>
                        <wps:spPr bwMode="auto">
                          <a:xfrm>
                            <a:off x="5442"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0" name="Line 4479"/>
                        <wps:cNvCnPr/>
                        <wps:spPr bwMode="auto">
                          <a:xfrm>
                            <a:off x="6073" y="2097"/>
                            <a:ext cx="1" cy="34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1" name="Line 4480"/>
                        <wps:cNvCnPr/>
                        <wps:spPr bwMode="auto">
                          <a:xfrm>
                            <a:off x="4153"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2" name="Line 4481"/>
                        <wps:cNvCnPr/>
                        <wps:spPr bwMode="auto">
                          <a:xfrm>
                            <a:off x="4784"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3" name="Line 4482"/>
                        <wps:cNvCnPr/>
                        <wps:spPr bwMode="auto">
                          <a:xfrm>
                            <a:off x="5442"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4" name="Line 4483"/>
                        <wps:cNvCnPr/>
                        <wps:spPr bwMode="auto">
                          <a:xfrm>
                            <a:off x="6073" y="2097"/>
                            <a:ext cx="1" cy="34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5" name="Line 4484"/>
                        <wps:cNvCnPr/>
                        <wps:spPr bwMode="auto">
                          <a:xfrm>
                            <a:off x="4153"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6" name="Line 4485"/>
                        <wps:cNvCnPr/>
                        <wps:spPr bwMode="auto">
                          <a:xfrm>
                            <a:off x="4784" y="2096"/>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7" name="Line 4486"/>
                        <wps:cNvCnPr/>
                        <wps:spPr bwMode="auto">
                          <a:xfrm>
                            <a:off x="5442"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8" name="Line 4487"/>
                        <wps:cNvCnPr/>
                        <wps:spPr bwMode="auto">
                          <a:xfrm>
                            <a:off x="6073"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09" name="Line 4488"/>
                        <wps:cNvCnPr/>
                        <wps:spPr bwMode="auto">
                          <a:xfrm>
                            <a:off x="4153"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0" name="Line 4489"/>
                        <wps:cNvCnPr/>
                        <wps:spPr bwMode="auto">
                          <a:xfrm>
                            <a:off x="4784"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1" name="Line 4490"/>
                        <wps:cNvCnPr/>
                        <wps:spPr bwMode="auto">
                          <a:xfrm>
                            <a:off x="5442"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2" name="Line 4491"/>
                        <wps:cNvCnPr/>
                        <wps:spPr bwMode="auto">
                          <a:xfrm>
                            <a:off x="6073"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3" name="Line 4492"/>
                        <wps:cNvCnPr/>
                        <wps:spPr bwMode="auto">
                          <a:xfrm>
                            <a:off x="4153"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4" name="Line 4493"/>
                        <wps:cNvCnPr/>
                        <wps:spPr bwMode="auto">
                          <a:xfrm>
                            <a:off x="4784" y="2641"/>
                            <a:ext cx="1" cy="341"/>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215" name="Line 4494"/>
                        <wps:cNvCnPr/>
                        <wps:spPr bwMode="auto">
                          <a:xfrm>
                            <a:off x="4507" y="3136"/>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216" name="Line 4495"/>
                        <wps:cNvCnPr/>
                        <wps:spPr bwMode="auto">
                          <a:xfrm>
                            <a:off x="5765" y="3142"/>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217" name="Rectangle 4496"/>
                        <wps:cNvSpPr>
                          <a:spLocks noChangeArrowheads="1"/>
                        </wps:cNvSpPr>
                        <wps:spPr bwMode="auto">
                          <a:xfrm>
                            <a:off x="671" y="3605"/>
                            <a:ext cx="126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5553B" w14:textId="77777777" w:rsidR="00F4176D" w:rsidRPr="002A4C15"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wps:txbx>
                        <wps:bodyPr rot="0" vert="horz" wrap="square" lIns="0" tIns="0" rIns="0" bIns="0" anchor="t" anchorCtr="0" upright="1">
                          <a:noAutofit/>
                        </wps:bodyPr>
                      </wps:wsp>
                      <wps:wsp>
                        <wps:cNvPr id="6218" name="Rectangle 4497"/>
                        <wps:cNvSpPr>
                          <a:spLocks noChangeArrowheads="1"/>
                        </wps:cNvSpPr>
                        <wps:spPr bwMode="auto">
                          <a:xfrm>
                            <a:off x="671" y="3809"/>
                            <a:ext cx="11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D211F" w14:textId="77777777" w:rsidR="00F4176D" w:rsidRPr="002A4C15" w:rsidRDefault="00F4176D" w:rsidP="00617B01">
                              <w:r>
                                <w:rPr>
                                  <w:rFonts w:ascii="Arial" w:hAnsi="Arial" w:cs="Arial"/>
                                  <w:color w:val="000000"/>
                                  <w:sz w:val="14"/>
                                  <w:szCs w:val="14"/>
                                </w:rPr>
                                <w:t>Возрастные дозы</w:t>
                              </w:r>
                            </w:p>
                          </w:txbxContent>
                        </wps:txbx>
                        <wps:bodyPr rot="0" vert="horz" wrap="square" lIns="0" tIns="0" rIns="0" bIns="0" anchor="t" anchorCtr="0" upright="1">
                          <a:noAutofit/>
                        </wps:bodyPr>
                      </wps:wsp>
                      <wps:wsp>
                        <wps:cNvPr id="6219" name="Rectangle 4498"/>
                        <wps:cNvSpPr>
                          <a:spLocks noChangeArrowheads="1"/>
                        </wps:cNvSpPr>
                        <wps:spPr bwMode="auto">
                          <a:xfrm>
                            <a:off x="923" y="380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C5A65" w14:textId="77777777" w:rsidR="00F4176D" w:rsidRPr="002A4C15" w:rsidRDefault="00F4176D" w:rsidP="00617B01"/>
                          </w:txbxContent>
                        </wps:txbx>
                        <wps:bodyPr rot="0" vert="horz" wrap="square" lIns="0" tIns="0" rIns="0" bIns="0" anchor="t" anchorCtr="0" upright="1">
                          <a:noAutofit/>
                        </wps:bodyPr>
                      </wps:wsp>
                      <wps:wsp>
                        <wps:cNvPr id="6220" name="Rectangle 4499"/>
                        <wps:cNvSpPr>
                          <a:spLocks noChangeArrowheads="1"/>
                        </wps:cNvSpPr>
                        <wps:spPr bwMode="auto">
                          <a:xfrm>
                            <a:off x="969" y="380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5939C" w14:textId="77777777" w:rsidR="00F4176D" w:rsidRPr="002A4C15" w:rsidRDefault="00F4176D" w:rsidP="00617B01"/>
                          </w:txbxContent>
                        </wps:txbx>
                        <wps:bodyPr rot="0" vert="horz" wrap="square" lIns="0" tIns="0" rIns="0" bIns="0" anchor="t" anchorCtr="0" upright="1">
                          <a:noAutofit/>
                        </wps:bodyPr>
                      </wps:wsp>
                      <wps:wsp>
                        <wps:cNvPr id="6221" name="Rectangle 4500"/>
                        <wps:cNvSpPr>
                          <a:spLocks noChangeArrowheads="1"/>
                        </wps:cNvSpPr>
                        <wps:spPr bwMode="auto">
                          <a:xfrm>
                            <a:off x="671" y="3949"/>
                            <a:ext cx="1215"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2" name="Rectangle 4501"/>
                        <wps:cNvSpPr>
                          <a:spLocks noChangeArrowheads="1"/>
                        </wps:cNvSpPr>
                        <wps:spPr bwMode="auto">
                          <a:xfrm>
                            <a:off x="671" y="3978"/>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2E5EA" w14:textId="77777777" w:rsidR="00F4176D" w:rsidRDefault="00F4176D" w:rsidP="00617B01">
                              <w:r>
                                <w:rPr>
                                  <w:rFonts w:ascii="Arial" w:hAnsi="Arial" w:cs="Arial"/>
                                  <w:color w:val="000000"/>
                                  <w:sz w:val="14"/>
                                  <w:szCs w:val="14"/>
                                  <w:lang w:val="en-US"/>
                                </w:rPr>
                                <w:t xml:space="preserve">1 &lt; 2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23" name="Rectangle 4502"/>
                        <wps:cNvSpPr>
                          <a:spLocks noChangeArrowheads="1"/>
                        </wps:cNvSpPr>
                        <wps:spPr bwMode="auto">
                          <a:xfrm>
                            <a:off x="1670" y="3978"/>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CCB61" w14:textId="77777777" w:rsidR="00F4176D" w:rsidRPr="002A4C15"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noAutofit/>
                        </wps:bodyPr>
                      </wps:wsp>
                      <wps:wsp>
                        <wps:cNvPr id="6224" name="Rectangle 4503"/>
                        <wps:cNvSpPr>
                          <a:spLocks noChangeArrowheads="1"/>
                        </wps:cNvSpPr>
                        <wps:spPr bwMode="auto">
                          <a:xfrm>
                            <a:off x="671" y="4147"/>
                            <a:ext cx="64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897CC"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25" name="Rectangle 4504"/>
                        <wps:cNvSpPr>
                          <a:spLocks noChangeArrowheads="1"/>
                        </wps:cNvSpPr>
                        <wps:spPr bwMode="auto">
                          <a:xfrm>
                            <a:off x="1670" y="4147"/>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6E401"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26" name="Rectangle 4505"/>
                        <wps:cNvSpPr>
                          <a:spLocks noChangeArrowheads="1"/>
                        </wps:cNvSpPr>
                        <wps:spPr bwMode="auto">
                          <a:xfrm>
                            <a:off x="700" y="4232"/>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FDFAD" w14:textId="77777777" w:rsidR="00F4176D" w:rsidRPr="002A4C15" w:rsidRDefault="00F4176D" w:rsidP="00617B01">
                              <w:pPr>
                                <w:rPr>
                                  <w:sz w:val="16"/>
                                  <w:szCs w:val="16"/>
                                </w:rPr>
                              </w:pPr>
                              <w:r w:rsidRPr="002A4C15">
                                <w:rPr>
                                  <w:sz w:val="16"/>
                                  <w:szCs w:val="16"/>
                                </w:rPr>
                                <w:sym w:font="Symbol" w:char="F03E"/>
                              </w:r>
                            </w:p>
                          </w:txbxContent>
                        </wps:txbx>
                        <wps:bodyPr rot="0" vert="horz" wrap="square" lIns="0" tIns="0" rIns="0" bIns="0" anchor="t" anchorCtr="0" upright="1">
                          <a:noAutofit/>
                        </wps:bodyPr>
                      </wps:wsp>
                      <wps:wsp>
                        <wps:cNvPr id="6227" name="Rectangle 4506"/>
                        <wps:cNvSpPr>
                          <a:spLocks noChangeArrowheads="1"/>
                        </wps:cNvSpPr>
                        <wps:spPr bwMode="auto">
                          <a:xfrm>
                            <a:off x="788" y="4317"/>
                            <a:ext cx="40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61DAA" w14:textId="77777777" w:rsidR="00F4176D" w:rsidRPr="002A4C15"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p>
                          </w:txbxContent>
                        </wps:txbx>
                        <wps:bodyPr rot="0" vert="horz" wrap="square" lIns="0" tIns="0" rIns="0" bIns="0" anchor="t" anchorCtr="0" upright="1">
                          <a:noAutofit/>
                        </wps:bodyPr>
                      </wps:wsp>
                      <wps:wsp>
                        <wps:cNvPr id="6228" name="Rectangle 4507"/>
                        <wps:cNvSpPr>
                          <a:spLocks noChangeArrowheads="1"/>
                        </wps:cNvSpPr>
                        <wps:spPr bwMode="auto">
                          <a:xfrm>
                            <a:off x="1670" y="4317"/>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00ECE" w14:textId="77777777" w:rsidR="00F4176D" w:rsidRPr="002A4C15"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noAutofit/>
                        </wps:bodyPr>
                      </wps:wsp>
                      <wps:wsp>
                        <wps:cNvPr id="6229" name="Rectangle 4508"/>
                        <wps:cNvSpPr>
                          <a:spLocks noChangeArrowheads="1"/>
                        </wps:cNvSpPr>
                        <wps:spPr bwMode="auto">
                          <a:xfrm>
                            <a:off x="5194" y="3584"/>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4FF33"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230" name="Rectangle 4509"/>
                        <wps:cNvSpPr>
                          <a:spLocks noChangeArrowheads="1"/>
                        </wps:cNvSpPr>
                        <wps:spPr bwMode="auto">
                          <a:xfrm>
                            <a:off x="5829" y="3584"/>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40A11"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231" name="Rectangle 4510"/>
                        <wps:cNvSpPr>
                          <a:spLocks noChangeArrowheads="1"/>
                        </wps:cNvSpPr>
                        <wps:spPr bwMode="auto">
                          <a:xfrm>
                            <a:off x="174" y="5297"/>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A180B" w14:textId="77777777" w:rsidR="00F4176D" w:rsidRDefault="00F4176D" w:rsidP="00617B01">
                              <w:r>
                                <w:rPr>
                                  <w:rFonts w:ascii="Arial" w:hAnsi="Arial" w:cs="Arial"/>
                                  <w:color w:val="000000"/>
                                  <w:sz w:val="16"/>
                                  <w:szCs w:val="16"/>
                                  <w:lang w:val="en-US"/>
                                </w:rPr>
                                <w:t>*</w:t>
                              </w:r>
                            </w:p>
                          </w:txbxContent>
                        </wps:txbx>
                        <wps:bodyPr rot="0" vert="horz" wrap="square" lIns="0" tIns="0" rIns="0" bIns="0" anchor="t" anchorCtr="0" upright="1">
                          <a:noAutofit/>
                        </wps:bodyPr>
                      </wps:wsp>
                      <wps:wsp>
                        <wps:cNvPr id="6232" name="Rectangle 4511"/>
                        <wps:cNvSpPr>
                          <a:spLocks noChangeArrowheads="1"/>
                        </wps:cNvSpPr>
                        <wps:spPr bwMode="auto">
                          <a:xfrm>
                            <a:off x="239" y="5320"/>
                            <a:ext cx="543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79BFA" w14:textId="77777777" w:rsidR="00F4176D" w:rsidRPr="002A4C15" w:rsidRDefault="00F4176D" w:rsidP="00617B01">
                              <w:pPr>
                                <w:rPr>
                                  <w:sz w:val="16"/>
                                  <w:szCs w:val="16"/>
                                </w:rPr>
                              </w:pPr>
                              <w:r w:rsidRPr="002A4C15">
                                <w:rPr>
                                  <w:sz w:val="16"/>
                                  <w:szCs w:val="16"/>
                                </w:rPr>
                                <w:t>Дополнительные и/т введения метотрексата при инициальном поражении ЦНС</w:t>
                              </w:r>
                            </w:p>
                          </w:txbxContent>
                        </wps:txbx>
                        <wps:bodyPr rot="0" vert="horz" wrap="square" lIns="0" tIns="0" rIns="0" bIns="0" anchor="t" anchorCtr="0" upright="1">
                          <a:noAutofit/>
                        </wps:bodyPr>
                      </wps:wsp>
                      <wps:wsp>
                        <wps:cNvPr id="6233" name="Rectangle 4512"/>
                        <wps:cNvSpPr>
                          <a:spLocks noChangeArrowheads="1"/>
                        </wps:cNvSpPr>
                        <wps:spPr bwMode="auto">
                          <a:xfrm>
                            <a:off x="1684"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76DC3" w14:textId="77777777" w:rsidR="00F4176D" w:rsidRPr="002A4C15" w:rsidRDefault="00F4176D" w:rsidP="00617B01"/>
                          </w:txbxContent>
                        </wps:txbx>
                        <wps:bodyPr rot="0" vert="horz" wrap="square" lIns="0" tIns="0" rIns="0" bIns="0" anchor="t" anchorCtr="0" upright="1">
                          <a:noAutofit/>
                        </wps:bodyPr>
                      </wps:wsp>
                      <wps:wsp>
                        <wps:cNvPr id="6234" name="Rectangle 4513"/>
                        <wps:cNvSpPr>
                          <a:spLocks noChangeArrowheads="1"/>
                        </wps:cNvSpPr>
                        <wps:spPr bwMode="auto">
                          <a:xfrm>
                            <a:off x="2021" y="5320"/>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C7517"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35" name="Rectangle 4514"/>
                        <wps:cNvSpPr>
                          <a:spLocks noChangeArrowheads="1"/>
                        </wps:cNvSpPr>
                        <wps:spPr bwMode="auto">
                          <a:xfrm>
                            <a:off x="2689"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F1362" w14:textId="77777777" w:rsidR="00F4176D" w:rsidRPr="002A4C15" w:rsidRDefault="00F4176D" w:rsidP="00617B01"/>
                          </w:txbxContent>
                        </wps:txbx>
                        <wps:bodyPr rot="0" vert="horz" wrap="square" lIns="0" tIns="0" rIns="0" bIns="0" anchor="t" anchorCtr="0" upright="1">
                          <a:noAutofit/>
                        </wps:bodyPr>
                      </wps:wsp>
                      <wps:wsp>
                        <wps:cNvPr id="6236" name="Rectangle 4515"/>
                        <wps:cNvSpPr>
                          <a:spLocks noChangeArrowheads="1"/>
                        </wps:cNvSpPr>
                        <wps:spPr bwMode="auto">
                          <a:xfrm>
                            <a:off x="2799"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1A1ABC" w14:textId="77777777" w:rsidR="00F4176D" w:rsidRPr="002A4C15" w:rsidRDefault="00F4176D" w:rsidP="00617B01"/>
                          </w:txbxContent>
                        </wps:txbx>
                        <wps:bodyPr rot="0" vert="horz" wrap="square" lIns="0" tIns="0" rIns="0" bIns="0" anchor="t" anchorCtr="0" upright="1">
                          <a:noAutofit/>
                        </wps:bodyPr>
                      </wps:wsp>
                      <wps:wsp>
                        <wps:cNvPr id="6237" name="Rectangle 4516"/>
                        <wps:cNvSpPr>
                          <a:spLocks noChangeArrowheads="1"/>
                        </wps:cNvSpPr>
                        <wps:spPr bwMode="auto">
                          <a:xfrm>
                            <a:off x="3097"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AF846" w14:textId="77777777" w:rsidR="00F4176D" w:rsidRDefault="00F4176D" w:rsidP="00617B01"/>
                          </w:txbxContent>
                        </wps:txbx>
                        <wps:bodyPr rot="0" vert="horz" wrap="square" lIns="0" tIns="0" rIns="0" bIns="0" anchor="t" anchorCtr="0" upright="1">
                          <a:noAutofit/>
                        </wps:bodyPr>
                      </wps:wsp>
                      <wps:wsp>
                        <wps:cNvPr id="6238" name="Rectangle 4517"/>
                        <wps:cNvSpPr>
                          <a:spLocks noChangeArrowheads="1"/>
                        </wps:cNvSpPr>
                        <wps:spPr bwMode="auto">
                          <a:xfrm>
                            <a:off x="3143" y="5320"/>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877CA"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39" name="Rectangle 4518"/>
                        <wps:cNvSpPr>
                          <a:spLocks noChangeArrowheads="1"/>
                        </wps:cNvSpPr>
                        <wps:spPr bwMode="auto">
                          <a:xfrm>
                            <a:off x="4210"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E847F" w14:textId="77777777" w:rsidR="00F4176D" w:rsidRPr="002A4C15" w:rsidRDefault="00F4176D" w:rsidP="00617B01"/>
                          </w:txbxContent>
                        </wps:txbx>
                        <wps:bodyPr rot="0" vert="horz" wrap="square" lIns="0" tIns="0" rIns="0" bIns="0" anchor="t" anchorCtr="0" upright="1">
                          <a:noAutofit/>
                        </wps:bodyPr>
                      </wps:wsp>
                      <wps:wsp>
                        <wps:cNvPr id="6240" name="Rectangle 4519"/>
                        <wps:cNvSpPr>
                          <a:spLocks noChangeArrowheads="1"/>
                        </wps:cNvSpPr>
                        <wps:spPr bwMode="auto">
                          <a:xfrm>
                            <a:off x="4376"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4F40B" w14:textId="77777777" w:rsidR="00F4176D" w:rsidRPr="002A4C15" w:rsidRDefault="00F4176D" w:rsidP="00617B01"/>
                          </w:txbxContent>
                        </wps:txbx>
                        <wps:bodyPr rot="0" vert="horz" wrap="square" lIns="0" tIns="0" rIns="0" bIns="0" anchor="t" anchorCtr="0" upright="1">
                          <a:noAutofit/>
                        </wps:bodyPr>
                      </wps:wsp>
                      <wps:wsp>
                        <wps:cNvPr id="6241" name="Rectangle 4520"/>
                        <wps:cNvSpPr>
                          <a:spLocks noChangeArrowheads="1"/>
                        </wps:cNvSpPr>
                        <wps:spPr bwMode="auto">
                          <a:xfrm>
                            <a:off x="4996" y="5320"/>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8A6C5"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42" name="Rectangle 4521"/>
                        <wps:cNvSpPr>
                          <a:spLocks noChangeArrowheads="1"/>
                        </wps:cNvSpPr>
                        <wps:spPr bwMode="auto">
                          <a:xfrm>
                            <a:off x="5153"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EA962" w14:textId="77777777" w:rsidR="00F4176D" w:rsidRPr="002A4C15" w:rsidRDefault="00F4176D" w:rsidP="00617B01"/>
                          </w:txbxContent>
                        </wps:txbx>
                        <wps:bodyPr rot="0" vert="horz" wrap="square" lIns="0" tIns="0" rIns="0" bIns="0" anchor="t" anchorCtr="0" upright="1">
                          <a:noAutofit/>
                        </wps:bodyPr>
                      </wps:wsp>
                      <wps:wsp>
                        <wps:cNvPr id="6243" name="Rectangle 4522"/>
                        <wps:cNvSpPr>
                          <a:spLocks noChangeArrowheads="1"/>
                        </wps:cNvSpPr>
                        <wps:spPr bwMode="auto">
                          <a:xfrm>
                            <a:off x="5562" y="5320"/>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278FF"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244" name="Rectangle 4523"/>
                        <wps:cNvSpPr>
                          <a:spLocks noChangeArrowheads="1"/>
                        </wps:cNvSpPr>
                        <wps:spPr bwMode="auto">
                          <a:xfrm>
                            <a:off x="5712"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505F1" w14:textId="77777777" w:rsidR="00F4176D" w:rsidRPr="002A4C15" w:rsidRDefault="00F4176D" w:rsidP="00617B01"/>
                          </w:txbxContent>
                        </wps:txbx>
                        <wps:bodyPr rot="0" vert="horz" wrap="square" lIns="0" tIns="0" rIns="0" bIns="0" anchor="t" anchorCtr="0" upright="1">
                          <a:noAutofit/>
                        </wps:bodyPr>
                      </wps:wsp>
                      <wps:wsp>
                        <wps:cNvPr id="6245" name="Rectangle 4524"/>
                        <wps:cNvSpPr>
                          <a:spLocks noChangeArrowheads="1"/>
                        </wps:cNvSpPr>
                        <wps:spPr bwMode="auto">
                          <a:xfrm>
                            <a:off x="6071"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6BDB1" w14:textId="77777777" w:rsidR="00F4176D" w:rsidRPr="002A4C15" w:rsidRDefault="00F4176D" w:rsidP="00617B01"/>
                          </w:txbxContent>
                        </wps:txbx>
                        <wps:bodyPr rot="0" vert="horz" wrap="square" lIns="0" tIns="0" rIns="0" bIns="0" anchor="t" anchorCtr="0" upright="1">
                          <a:noAutofit/>
                        </wps:bodyPr>
                      </wps:wsp>
                      <wps:wsp>
                        <wps:cNvPr id="6246" name="Rectangle 4525"/>
                        <wps:cNvSpPr>
                          <a:spLocks noChangeArrowheads="1"/>
                        </wps:cNvSpPr>
                        <wps:spPr bwMode="auto">
                          <a:xfrm>
                            <a:off x="6629" y="5320"/>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F47DA" w14:textId="77777777" w:rsidR="00F4176D" w:rsidRPr="002A4C15" w:rsidRDefault="00F4176D" w:rsidP="00617B01"/>
                          </w:txbxContent>
                        </wps:txbx>
                        <wps:bodyPr rot="0" vert="horz" wrap="square" lIns="0" tIns="0" rIns="0" bIns="0" anchor="t" anchorCtr="0" upright="1">
                          <a:noAutofit/>
                        </wps:bodyPr>
                      </wps:wsp>
                      <wps:wsp>
                        <wps:cNvPr id="6247" name="Freeform 4526"/>
                        <wps:cNvSpPr>
                          <a:spLocks noEditPoints="1"/>
                        </wps:cNvSpPr>
                        <wps:spPr bwMode="auto">
                          <a:xfrm>
                            <a:off x="3465" y="3634"/>
                            <a:ext cx="71" cy="297"/>
                          </a:xfrm>
                          <a:custGeom>
                            <a:avLst/>
                            <a:gdLst>
                              <a:gd name="T0" fmla="*/ 47 w 71"/>
                              <a:gd name="T1" fmla="*/ 0 h 297"/>
                              <a:gd name="T2" fmla="*/ 47 w 71"/>
                              <a:gd name="T3" fmla="*/ 238 h 297"/>
                              <a:gd name="T4" fmla="*/ 24 w 71"/>
                              <a:gd name="T5" fmla="*/ 238 h 297"/>
                              <a:gd name="T6" fmla="*/ 24 w 71"/>
                              <a:gd name="T7" fmla="*/ 0 h 297"/>
                              <a:gd name="T8" fmla="*/ 47 w 71"/>
                              <a:gd name="T9" fmla="*/ 0 h 297"/>
                              <a:gd name="T10" fmla="*/ 71 w 71"/>
                              <a:gd name="T11" fmla="*/ 226 h 297"/>
                              <a:gd name="T12" fmla="*/ 35 w 71"/>
                              <a:gd name="T13" fmla="*/ 297 h 297"/>
                              <a:gd name="T14" fmla="*/ 0 w 71"/>
                              <a:gd name="T15" fmla="*/ 226 h 297"/>
                              <a:gd name="T16" fmla="*/ 71 w 71"/>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4" y="238"/>
                                </a:lnTo>
                                <a:lnTo>
                                  <a:pt x="24" y="0"/>
                                </a:lnTo>
                                <a:lnTo>
                                  <a:pt x="47" y="0"/>
                                </a:lnTo>
                                <a:close/>
                                <a:moveTo>
                                  <a:pt x="71" y="226"/>
                                </a:moveTo>
                                <a:lnTo>
                                  <a:pt x="35" y="297"/>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248" name="Freeform 4527"/>
                        <wps:cNvSpPr>
                          <a:spLocks noEditPoints="1"/>
                        </wps:cNvSpPr>
                        <wps:spPr bwMode="auto">
                          <a:xfrm>
                            <a:off x="4475" y="3634"/>
                            <a:ext cx="71" cy="297"/>
                          </a:xfrm>
                          <a:custGeom>
                            <a:avLst/>
                            <a:gdLst>
                              <a:gd name="T0" fmla="*/ 47 w 71"/>
                              <a:gd name="T1" fmla="*/ 0 h 297"/>
                              <a:gd name="T2" fmla="*/ 47 w 71"/>
                              <a:gd name="T3" fmla="*/ 238 h 297"/>
                              <a:gd name="T4" fmla="*/ 23 w 71"/>
                              <a:gd name="T5" fmla="*/ 238 h 297"/>
                              <a:gd name="T6" fmla="*/ 23 w 71"/>
                              <a:gd name="T7" fmla="*/ 0 h 297"/>
                              <a:gd name="T8" fmla="*/ 47 w 71"/>
                              <a:gd name="T9" fmla="*/ 0 h 297"/>
                              <a:gd name="T10" fmla="*/ 71 w 71"/>
                              <a:gd name="T11" fmla="*/ 226 h 297"/>
                              <a:gd name="T12" fmla="*/ 35 w 71"/>
                              <a:gd name="T13" fmla="*/ 297 h 297"/>
                              <a:gd name="T14" fmla="*/ 0 w 71"/>
                              <a:gd name="T15" fmla="*/ 226 h 297"/>
                              <a:gd name="T16" fmla="*/ 71 w 71"/>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3" y="238"/>
                                </a:lnTo>
                                <a:lnTo>
                                  <a:pt x="23" y="0"/>
                                </a:lnTo>
                                <a:lnTo>
                                  <a:pt x="47" y="0"/>
                                </a:lnTo>
                                <a:close/>
                                <a:moveTo>
                                  <a:pt x="71" y="226"/>
                                </a:moveTo>
                                <a:lnTo>
                                  <a:pt x="35" y="297"/>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249" name="Freeform 4528"/>
                        <wps:cNvSpPr>
                          <a:spLocks noEditPoints="1"/>
                        </wps:cNvSpPr>
                        <wps:spPr bwMode="auto">
                          <a:xfrm>
                            <a:off x="5107" y="3670"/>
                            <a:ext cx="71" cy="296"/>
                          </a:xfrm>
                          <a:custGeom>
                            <a:avLst/>
                            <a:gdLst>
                              <a:gd name="T0" fmla="*/ 47 w 71"/>
                              <a:gd name="T1" fmla="*/ 0 h 296"/>
                              <a:gd name="T2" fmla="*/ 47 w 71"/>
                              <a:gd name="T3" fmla="*/ 237 h 296"/>
                              <a:gd name="T4" fmla="*/ 24 w 71"/>
                              <a:gd name="T5" fmla="*/ 237 h 296"/>
                              <a:gd name="T6" fmla="*/ 24 w 71"/>
                              <a:gd name="T7" fmla="*/ 0 h 296"/>
                              <a:gd name="T8" fmla="*/ 47 w 71"/>
                              <a:gd name="T9" fmla="*/ 0 h 296"/>
                              <a:gd name="T10" fmla="*/ 71 w 71"/>
                              <a:gd name="T11" fmla="*/ 226 h 296"/>
                              <a:gd name="T12" fmla="*/ 36 w 71"/>
                              <a:gd name="T13" fmla="*/ 296 h 296"/>
                              <a:gd name="T14" fmla="*/ 0 w 71"/>
                              <a:gd name="T15" fmla="*/ 226 h 296"/>
                              <a:gd name="T16" fmla="*/ 71 w 71"/>
                              <a:gd name="T17" fmla="*/ 226 h 29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6">
                                <a:moveTo>
                                  <a:pt x="47" y="0"/>
                                </a:moveTo>
                                <a:lnTo>
                                  <a:pt x="47" y="237"/>
                                </a:lnTo>
                                <a:lnTo>
                                  <a:pt x="24" y="237"/>
                                </a:lnTo>
                                <a:lnTo>
                                  <a:pt x="24" y="0"/>
                                </a:lnTo>
                                <a:lnTo>
                                  <a:pt x="47" y="0"/>
                                </a:lnTo>
                                <a:close/>
                                <a:moveTo>
                                  <a:pt x="71" y="226"/>
                                </a:moveTo>
                                <a:lnTo>
                                  <a:pt x="36" y="296"/>
                                </a:lnTo>
                                <a:lnTo>
                                  <a:pt x="0" y="226"/>
                                </a:lnTo>
                                <a:lnTo>
                                  <a:pt x="71" y="226"/>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250" name="Freeform 4529"/>
                        <wps:cNvSpPr>
                          <a:spLocks noEditPoints="1"/>
                        </wps:cNvSpPr>
                        <wps:spPr bwMode="auto">
                          <a:xfrm>
                            <a:off x="5744" y="3670"/>
                            <a:ext cx="71" cy="296"/>
                          </a:xfrm>
                          <a:custGeom>
                            <a:avLst/>
                            <a:gdLst>
                              <a:gd name="T0" fmla="*/ 47 w 71"/>
                              <a:gd name="T1" fmla="*/ 0 h 296"/>
                              <a:gd name="T2" fmla="*/ 47 w 71"/>
                              <a:gd name="T3" fmla="*/ 237 h 296"/>
                              <a:gd name="T4" fmla="*/ 24 w 71"/>
                              <a:gd name="T5" fmla="*/ 237 h 296"/>
                              <a:gd name="T6" fmla="*/ 24 w 71"/>
                              <a:gd name="T7" fmla="*/ 0 h 296"/>
                              <a:gd name="T8" fmla="*/ 47 w 71"/>
                              <a:gd name="T9" fmla="*/ 0 h 296"/>
                              <a:gd name="T10" fmla="*/ 71 w 71"/>
                              <a:gd name="T11" fmla="*/ 226 h 296"/>
                              <a:gd name="T12" fmla="*/ 36 w 71"/>
                              <a:gd name="T13" fmla="*/ 296 h 296"/>
                              <a:gd name="T14" fmla="*/ 0 w 71"/>
                              <a:gd name="T15" fmla="*/ 226 h 296"/>
                              <a:gd name="T16" fmla="*/ 71 w 71"/>
                              <a:gd name="T17" fmla="*/ 226 h 29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6">
                                <a:moveTo>
                                  <a:pt x="47" y="0"/>
                                </a:moveTo>
                                <a:lnTo>
                                  <a:pt x="47" y="237"/>
                                </a:lnTo>
                                <a:lnTo>
                                  <a:pt x="24" y="237"/>
                                </a:lnTo>
                                <a:lnTo>
                                  <a:pt x="24" y="0"/>
                                </a:lnTo>
                                <a:lnTo>
                                  <a:pt x="47" y="0"/>
                                </a:lnTo>
                                <a:close/>
                                <a:moveTo>
                                  <a:pt x="71" y="226"/>
                                </a:moveTo>
                                <a:lnTo>
                                  <a:pt x="36" y="296"/>
                                </a:lnTo>
                                <a:lnTo>
                                  <a:pt x="0" y="226"/>
                                </a:lnTo>
                                <a:lnTo>
                                  <a:pt x="71" y="226"/>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251" name="Freeform 4530"/>
                        <wps:cNvSpPr>
                          <a:spLocks noEditPoints="1"/>
                        </wps:cNvSpPr>
                        <wps:spPr bwMode="auto">
                          <a:xfrm>
                            <a:off x="6409" y="3634"/>
                            <a:ext cx="71" cy="297"/>
                          </a:xfrm>
                          <a:custGeom>
                            <a:avLst/>
                            <a:gdLst>
                              <a:gd name="T0" fmla="*/ 47 w 71"/>
                              <a:gd name="T1" fmla="*/ 0 h 297"/>
                              <a:gd name="T2" fmla="*/ 47 w 71"/>
                              <a:gd name="T3" fmla="*/ 238 h 297"/>
                              <a:gd name="T4" fmla="*/ 24 w 71"/>
                              <a:gd name="T5" fmla="*/ 238 h 297"/>
                              <a:gd name="T6" fmla="*/ 24 w 71"/>
                              <a:gd name="T7" fmla="*/ 0 h 297"/>
                              <a:gd name="T8" fmla="*/ 47 w 71"/>
                              <a:gd name="T9" fmla="*/ 0 h 297"/>
                              <a:gd name="T10" fmla="*/ 71 w 71"/>
                              <a:gd name="T11" fmla="*/ 227 h 297"/>
                              <a:gd name="T12" fmla="*/ 35 w 71"/>
                              <a:gd name="T13" fmla="*/ 297 h 297"/>
                              <a:gd name="T14" fmla="*/ 0 w 71"/>
                              <a:gd name="T15" fmla="*/ 227 h 297"/>
                              <a:gd name="T16" fmla="*/ 71 w 71"/>
                              <a:gd name="T17" fmla="*/ 227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4" y="238"/>
                                </a:lnTo>
                                <a:lnTo>
                                  <a:pt x="24" y="0"/>
                                </a:lnTo>
                                <a:lnTo>
                                  <a:pt x="47" y="0"/>
                                </a:lnTo>
                                <a:close/>
                                <a:moveTo>
                                  <a:pt x="71" y="227"/>
                                </a:moveTo>
                                <a:lnTo>
                                  <a:pt x="35" y="297"/>
                                </a:lnTo>
                                <a:lnTo>
                                  <a:pt x="0" y="227"/>
                                </a:lnTo>
                                <a:lnTo>
                                  <a:pt x="71" y="227"/>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252" name="Rectangle 4531"/>
                        <wps:cNvSpPr>
                          <a:spLocks noChangeArrowheads="1"/>
                        </wps:cNvSpPr>
                        <wps:spPr bwMode="auto">
                          <a:xfrm>
                            <a:off x="3013" y="4191"/>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EB429"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6253" name="Rectangle 4532"/>
                        <wps:cNvSpPr>
                          <a:spLocks noChangeArrowheads="1"/>
                        </wps:cNvSpPr>
                        <wps:spPr bwMode="auto">
                          <a:xfrm>
                            <a:off x="3013" y="4360"/>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69C1C" w14:textId="77777777" w:rsidR="00F4176D" w:rsidRPr="002A4C15"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6254" name="Rectangle 4533"/>
                        <wps:cNvSpPr>
                          <a:spLocks noChangeArrowheads="1"/>
                        </wps:cNvSpPr>
                        <wps:spPr bwMode="auto">
                          <a:xfrm>
                            <a:off x="4462" y="4071"/>
                            <a:ext cx="59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602C8" w14:textId="77777777" w:rsidR="00F4176D" w:rsidRPr="002A4C15" w:rsidRDefault="00F4176D" w:rsidP="00617B01">
                              <w:r>
                                <w:rPr>
                                  <w:rFonts w:ascii="Arial" w:hAnsi="Arial" w:cs="Arial"/>
                                  <w:b/>
                                  <w:bCs/>
                                  <w:color w:val="000000"/>
                                  <w:sz w:val="14"/>
                                  <w:szCs w:val="14"/>
                                </w:rPr>
                                <w:t>МРБ д15</w:t>
                              </w:r>
                            </w:p>
                          </w:txbxContent>
                        </wps:txbx>
                        <wps:bodyPr rot="0" vert="horz" wrap="square" lIns="0" tIns="0" rIns="0" bIns="0" anchor="t" anchorCtr="0" upright="1">
                          <a:noAutofit/>
                        </wps:bodyPr>
                      </wps:wsp>
                      <wps:wsp>
                        <wps:cNvPr id="6255" name="Rectangle 4534"/>
                        <wps:cNvSpPr>
                          <a:spLocks noChangeArrowheads="1"/>
                        </wps:cNvSpPr>
                        <wps:spPr bwMode="auto">
                          <a:xfrm>
                            <a:off x="6093" y="4071"/>
                            <a:ext cx="7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3100B" w14:textId="77777777" w:rsidR="00F4176D" w:rsidRPr="002A4C15" w:rsidRDefault="00F4176D" w:rsidP="00617B01">
                              <w:r>
                                <w:rPr>
                                  <w:rFonts w:ascii="Arial" w:hAnsi="Arial" w:cs="Arial"/>
                                  <w:b/>
                                  <w:bCs/>
                                  <w:color w:val="000000"/>
                                  <w:sz w:val="14"/>
                                  <w:szCs w:val="14"/>
                                </w:rPr>
                                <w:t>ПЦП МРБ-1</w:t>
                              </w:r>
                            </w:p>
                          </w:txbxContent>
                        </wps:txbx>
                        <wps:bodyPr rot="0" vert="horz" wrap="square" lIns="0" tIns="0" rIns="0" bIns="0" anchor="t" anchorCtr="0" upright="1">
                          <a:noAutofit/>
                        </wps:bodyPr>
                      </wps:wsp>
                      <wps:wsp>
                        <wps:cNvPr id="6256" name="Rectangle 4535"/>
                        <wps:cNvSpPr>
                          <a:spLocks noChangeArrowheads="1"/>
                        </wps:cNvSpPr>
                        <wps:spPr bwMode="auto">
                          <a:xfrm>
                            <a:off x="6" y="6"/>
                            <a:ext cx="8492" cy="5614"/>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7" name="Rectangle 4536"/>
                        <wps:cNvSpPr>
                          <a:spLocks noChangeArrowheads="1"/>
                        </wps:cNvSpPr>
                        <wps:spPr bwMode="auto">
                          <a:xfrm>
                            <a:off x="674" y="1601"/>
                            <a:ext cx="236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4AD5D" w14:textId="77777777" w:rsidR="00F4176D" w:rsidRPr="002A4C15"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2A4C15">
                                <w:rPr>
                                  <w:rFonts w:ascii="Arial" w:hAnsi="Arial" w:cs="Arial"/>
                                  <w:b/>
                                  <w:bCs/>
                                  <w:color w:val="000000"/>
                                  <w:sz w:val="16"/>
                                  <w:szCs w:val="16"/>
                                </w:rPr>
                                <w:t xml:space="preserve">10 </w:t>
                              </w:r>
                              <w:r>
                                <w:rPr>
                                  <w:rFonts w:ascii="Arial" w:hAnsi="Arial" w:cs="Arial"/>
                                  <w:b/>
                                  <w:bCs/>
                                  <w:color w:val="000000"/>
                                  <w:sz w:val="16"/>
                                  <w:szCs w:val="16"/>
                                </w:rPr>
                                <w:t xml:space="preserve"> мг/м</w:t>
                              </w:r>
                              <w:r w:rsidRPr="002A4C15">
                                <w:rPr>
                                  <w:rFonts w:ascii="Arial" w:hAnsi="Arial" w:cs="Arial"/>
                                  <w:b/>
                                  <w:bCs/>
                                  <w:color w:val="000000"/>
                                  <w:sz w:val="16"/>
                                  <w:szCs w:val="16"/>
                                  <w:vertAlign w:val="superscript"/>
                                </w:rPr>
                                <w:t>2</w:t>
                              </w:r>
                              <w:r>
                                <w:rPr>
                                  <w:rFonts w:ascii="Arial" w:hAnsi="Arial" w:cs="Arial"/>
                                  <w:b/>
                                  <w:bCs/>
                                  <w:color w:val="000000"/>
                                  <w:sz w:val="16"/>
                                  <w:szCs w:val="16"/>
                                </w:rPr>
                                <w:t>/сут</w:t>
                              </w:r>
                            </w:p>
                          </w:txbxContent>
                        </wps:txbx>
                        <wps:bodyPr rot="0" vert="horz" wrap="square" lIns="0" tIns="0" rIns="0" bIns="0" anchor="t" anchorCtr="0" upright="1">
                          <a:noAutofit/>
                        </wps:bodyPr>
                      </wps:wsp>
                      <wps:wsp>
                        <wps:cNvPr id="6258" name="Rectangle 4537"/>
                        <wps:cNvSpPr>
                          <a:spLocks noChangeArrowheads="1"/>
                        </wps:cNvSpPr>
                        <wps:spPr bwMode="auto">
                          <a:xfrm>
                            <a:off x="2187" y="160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90527" w14:textId="77777777" w:rsidR="00F4176D" w:rsidRDefault="00F4176D" w:rsidP="00617B01"/>
                          </w:txbxContent>
                        </wps:txbx>
                        <wps:bodyPr rot="0" vert="horz" wrap="square" lIns="0" tIns="0" rIns="0" bIns="0" anchor="t" anchorCtr="0" upright="1">
                          <a:noAutofit/>
                        </wps:bodyPr>
                      </wps:wsp>
                      <wps:wsp>
                        <wps:cNvPr id="6259" name="Rectangle 4538"/>
                        <wps:cNvSpPr>
                          <a:spLocks noChangeArrowheads="1"/>
                        </wps:cNvSpPr>
                        <wps:spPr bwMode="auto">
                          <a:xfrm>
                            <a:off x="2242" y="160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1F9BD" w14:textId="77777777" w:rsidR="00F4176D" w:rsidRDefault="00F4176D" w:rsidP="00617B01"/>
                          </w:txbxContent>
                        </wps:txbx>
                        <wps:bodyPr rot="0" vert="horz" wrap="square" lIns="0" tIns="0" rIns="0" bIns="0" anchor="t" anchorCtr="0" upright="1">
                          <a:noAutofit/>
                        </wps:bodyPr>
                      </wps:wsp>
                      <wps:wsp>
                        <wps:cNvPr id="6260" name="Rectangle 4540"/>
                        <wps:cNvSpPr>
                          <a:spLocks noChangeArrowheads="1"/>
                        </wps:cNvSpPr>
                        <wps:spPr bwMode="auto">
                          <a:xfrm>
                            <a:off x="674" y="1188"/>
                            <a:ext cx="247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E51A9" w14:textId="77777777" w:rsidR="00F4176D" w:rsidRPr="00617ADD" w:rsidRDefault="00F4176D" w:rsidP="00617B01">
                              <w:r>
                                <w:rPr>
                                  <w:rFonts w:ascii="Arial" w:hAnsi="Arial" w:cs="Arial"/>
                                  <w:b/>
                                  <w:bCs/>
                                  <w:color w:val="000000"/>
                                  <w:sz w:val="16"/>
                                  <w:szCs w:val="16"/>
                                </w:rPr>
                                <w:t>преднизолон</w:t>
                              </w:r>
                              <w:r w:rsidRPr="00617ADD">
                                <w:rPr>
                                  <w:rFonts w:ascii="Arial" w:hAnsi="Arial" w:cs="Arial"/>
                                  <w:b/>
                                  <w:bCs/>
                                  <w:color w:val="000000"/>
                                  <w:sz w:val="16"/>
                                  <w:szCs w:val="16"/>
                                </w:rPr>
                                <w:t xml:space="preserve"> </w:t>
                              </w:r>
                              <w:proofErr w:type="gramStart"/>
                              <w:r>
                                <w:rPr>
                                  <w:rFonts w:ascii="Arial" w:hAnsi="Arial" w:cs="Arial"/>
                                  <w:b/>
                                  <w:bCs/>
                                  <w:color w:val="000000"/>
                                  <w:sz w:val="16"/>
                                  <w:szCs w:val="16"/>
                                </w:rPr>
                                <w:t>п</w:t>
                              </w:r>
                              <w:proofErr w:type="gramEnd"/>
                              <w:r>
                                <w:rPr>
                                  <w:rFonts w:ascii="Arial" w:hAnsi="Arial" w:cs="Arial"/>
                                  <w:b/>
                                  <w:bCs/>
                                  <w:color w:val="000000"/>
                                  <w:sz w:val="16"/>
                                  <w:szCs w:val="16"/>
                                </w:rPr>
                                <w:t xml:space="preserve">/о </w:t>
                              </w:r>
                              <w:r w:rsidRPr="00617ADD">
                                <w:rPr>
                                  <w:rFonts w:ascii="Arial" w:hAnsi="Arial" w:cs="Arial"/>
                                  <w:b/>
                                  <w:bCs/>
                                  <w:color w:val="000000"/>
                                  <w:sz w:val="16"/>
                                  <w:szCs w:val="16"/>
                                </w:rPr>
                                <w:t xml:space="preserve">60 </w:t>
                              </w:r>
                              <w:r>
                                <w:rPr>
                                  <w:rFonts w:ascii="Arial" w:hAnsi="Arial" w:cs="Arial"/>
                                  <w:b/>
                                  <w:bCs/>
                                  <w:color w:val="000000"/>
                                  <w:sz w:val="16"/>
                                  <w:szCs w:val="16"/>
                                </w:rPr>
                                <w:t>мг</w:t>
                              </w:r>
                              <w:r w:rsidRPr="00617ADD">
                                <w:rPr>
                                  <w:rFonts w:ascii="Arial" w:hAnsi="Arial" w:cs="Arial"/>
                                  <w:b/>
                                  <w:bCs/>
                                  <w:color w:val="000000"/>
                                  <w:sz w:val="16"/>
                                  <w:szCs w:val="16"/>
                                </w:rPr>
                                <w:t>/</w:t>
                              </w:r>
                              <w:r>
                                <w:rPr>
                                  <w:rFonts w:ascii="Arial" w:hAnsi="Arial" w:cs="Arial"/>
                                  <w:b/>
                                  <w:bCs/>
                                  <w:color w:val="000000"/>
                                  <w:sz w:val="16"/>
                                  <w:szCs w:val="16"/>
                                </w:rPr>
                                <w:t>м</w:t>
                              </w:r>
                              <w:r w:rsidRPr="00617ADD">
                                <w:rPr>
                                  <w:rFonts w:ascii="Arial" w:hAnsi="Arial" w:cs="Arial"/>
                                  <w:b/>
                                  <w:bCs/>
                                  <w:color w:val="000000"/>
                                  <w:sz w:val="16"/>
                                  <w:szCs w:val="16"/>
                                  <w:vertAlign w:val="superscript"/>
                                </w:rPr>
                                <w:t>2</w:t>
                              </w:r>
                              <w:r>
                                <w:rPr>
                                  <w:rFonts w:ascii="Arial" w:hAnsi="Arial" w:cs="Arial"/>
                                  <w:b/>
                                  <w:bCs/>
                                  <w:color w:val="000000"/>
                                  <w:sz w:val="16"/>
                                  <w:szCs w:val="16"/>
                                </w:rPr>
                                <w:t>/сут</w:t>
                              </w:r>
                            </w:p>
                          </w:txbxContent>
                        </wps:txbx>
                        <wps:bodyPr rot="0" vert="horz" wrap="square" lIns="0" tIns="0" rIns="0" bIns="0" anchor="t" anchorCtr="0" upright="1">
                          <a:noAutofit/>
                        </wps:bodyPr>
                      </wps:wsp>
                      <wps:wsp>
                        <wps:cNvPr id="6261" name="Rectangle 4541"/>
                        <wps:cNvSpPr>
                          <a:spLocks noChangeArrowheads="1"/>
                        </wps:cNvSpPr>
                        <wps:spPr bwMode="auto">
                          <a:xfrm>
                            <a:off x="2187" y="118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52518" w14:textId="77777777" w:rsidR="00F4176D" w:rsidRDefault="00F4176D" w:rsidP="00617B01"/>
                          </w:txbxContent>
                        </wps:txbx>
                        <wps:bodyPr rot="0" vert="horz" wrap="square" lIns="0" tIns="0" rIns="0" bIns="0" anchor="t" anchorCtr="0" upright="1">
                          <a:noAutofit/>
                        </wps:bodyPr>
                      </wps:wsp>
                      <wps:wsp>
                        <wps:cNvPr id="6262" name="Rectangle 4542"/>
                        <wps:cNvSpPr>
                          <a:spLocks noChangeArrowheads="1"/>
                        </wps:cNvSpPr>
                        <wps:spPr bwMode="auto">
                          <a:xfrm>
                            <a:off x="2242" y="118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C5525" w14:textId="77777777" w:rsidR="00F4176D" w:rsidRPr="00617ADD" w:rsidRDefault="00F4176D" w:rsidP="00617B01"/>
                          </w:txbxContent>
                        </wps:txbx>
                        <wps:bodyPr rot="0" vert="horz" wrap="square" lIns="0" tIns="0" rIns="0" bIns="0" anchor="t" anchorCtr="0" upright="1">
                          <a:noAutofit/>
                        </wps:bodyPr>
                      </wps:wsp>
                      <wps:wsp>
                        <wps:cNvPr id="6263" name="Rectangle 4543"/>
                        <wps:cNvSpPr>
                          <a:spLocks noChangeArrowheads="1"/>
                        </wps:cNvSpPr>
                        <wps:spPr bwMode="auto">
                          <a:xfrm>
                            <a:off x="2288" y="118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8758A" w14:textId="77777777" w:rsidR="00F4176D" w:rsidRPr="00617ADD" w:rsidRDefault="00F4176D" w:rsidP="00617B01"/>
                          </w:txbxContent>
                        </wps:txbx>
                        <wps:bodyPr rot="0" vert="horz" wrap="square" lIns="0" tIns="0" rIns="0" bIns="0" anchor="t" anchorCtr="0" upright="1">
                          <a:noAutofit/>
                        </wps:bodyPr>
                      </wps:wsp>
                      <wpg:grpSp>
                        <wpg:cNvPr id="6264" name="Group 4546"/>
                        <wpg:cNvGrpSpPr>
                          <a:grpSpLocks/>
                        </wpg:cNvGrpSpPr>
                        <wpg:grpSpPr bwMode="auto">
                          <a:xfrm>
                            <a:off x="4127" y="1529"/>
                            <a:ext cx="1897" cy="360"/>
                            <a:chOff x="4127" y="1529"/>
                            <a:chExt cx="1897" cy="360"/>
                          </a:xfrm>
                        </wpg:grpSpPr>
                        <wps:wsp>
                          <wps:cNvPr id="6265" name="Rectangle 4544"/>
                          <wps:cNvSpPr>
                            <a:spLocks noChangeArrowheads="1"/>
                          </wps:cNvSpPr>
                          <wps:spPr bwMode="auto">
                            <a:xfrm>
                              <a:off x="4127" y="1529"/>
                              <a:ext cx="1897"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6" name="Rectangle 4545"/>
                          <wps:cNvSpPr>
                            <a:spLocks noChangeArrowheads="1"/>
                          </wps:cNvSpPr>
                          <wps:spPr bwMode="auto">
                            <a:xfrm>
                              <a:off x="4127" y="1529"/>
                              <a:ext cx="1897" cy="36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67" name="Group 4549"/>
                        <wpg:cNvGrpSpPr>
                          <a:grpSpLocks/>
                        </wpg:cNvGrpSpPr>
                        <wpg:grpSpPr bwMode="auto">
                          <a:xfrm>
                            <a:off x="6024" y="1710"/>
                            <a:ext cx="261" cy="179"/>
                            <a:chOff x="6024" y="1710"/>
                            <a:chExt cx="261" cy="179"/>
                          </a:xfrm>
                        </wpg:grpSpPr>
                        <wps:wsp>
                          <wps:cNvPr id="6268" name="Rectangle 4547"/>
                          <wps:cNvSpPr>
                            <a:spLocks noChangeArrowheads="1"/>
                          </wps:cNvSpPr>
                          <wps:spPr bwMode="auto">
                            <a:xfrm>
                              <a:off x="6024" y="1710"/>
                              <a:ext cx="261"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9" name="Rectangle 4548"/>
                          <wps:cNvSpPr>
                            <a:spLocks noChangeArrowheads="1"/>
                          </wps:cNvSpPr>
                          <wps:spPr bwMode="auto">
                            <a:xfrm>
                              <a:off x="6024" y="1710"/>
                              <a:ext cx="261" cy="17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70" name="Group 4552"/>
                        <wpg:cNvGrpSpPr>
                          <a:grpSpLocks/>
                        </wpg:cNvGrpSpPr>
                        <wpg:grpSpPr bwMode="auto">
                          <a:xfrm>
                            <a:off x="6287" y="1800"/>
                            <a:ext cx="262" cy="89"/>
                            <a:chOff x="6287" y="1800"/>
                            <a:chExt cx="262" cy="89"/>
                          </a:xfrm>
                        </wpg:grpSpPr>
                        <wps:wsp>
                          <wps:cNvPr id="6271" name="Rectangle 4550"/>
                          <wps:cNvSpPr>
                            <a:spLocks noChangeArrowheads="1"/>
                          </wps:cNvSpPr>
                          <wps:spPr bwMode="auto">
                            <a:xfrm>
                              <a:off x="6287" y="1800"/>
                              <a:ext cx="262"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2" name="Rectangle 4551"/>
                          <wps:cNvSpPr>
                            <a:spLocks noChangeArrowheads="1"/>
                          </wps:cNvSpPr>
                          <wps:spPr bwMode="auto">
                            <a:xfrm>
                              <a:off x="6287" y="1800"/>
                              <a:ext cx="262"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73" name="Group 4555"/>
                        <wpg:cNvGrpSpPr>
                          <a:grpSpLocks/>
                        </wpg:cNvGrpSpPr>
                        <wpg:grpSpPr bwMode="auto">
                          <a:xfrm>
                            <a:off x="6551" y="1847"/>
                            <a:ext cx="262" cy="42"/>
                            <a:chOff x="6551" y="1847"/>
                            <a:chExt cx="262" cy="42"/>
                          </a:xfrm>
                        </wpg:grpSpPr>
                        <wps:wsp>
                          <wps:cNvPr id="6274" name="Rectangle 4553"/>
                          <wps:cNvSpPr>
                            <a:spLocks noChangeArrowheads="1"/>
                          </wps:cNvSpPr>
                          <wps:spPr bwMode="auto">
                            <a:xfrm>
                              <a:off x="6551" y="1847"/>
                              <a:ext cx="262"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5" name="Rectangle 4554"/>
                          <wps:cNvSpPr>
                            <a:spLocks noChangeArrowheads="1"/>
                          </wps:cNvSpPr>
                          <wps:spPr bwMode="auto">
                            <a:xfrm>
                              <a:off x="6551" y="1847"/>
                              <a:ext cx="262"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76" name="Group 4558"/>
                        <wpg:cNvGrpSpPr>
                          <a:grpSpLocks/>
                        </wpg:cNvGrpSpPr>
                        <wpg:grpSpPr bwMode="auto">
                          <a:xfrm>
                            <a:off x="4127" y="1529"/>
                            <a:ext cx="1897" cy="360"/>
                            <a:chOff x="4127" y="1529"/>
                            <a:chExt cx="1897" cy="360"/>
                          </a:xfrm>
                        </wpg:grpSpPr>
                        <wps:wsp>
                          <wps:cNvPr id="6277" name="Rectangle 4556"/>
                          <wps:cNvSpPr>
                            <a:spLocks noChangeArrowheads="1"/>
                          </wps:cNvSpPr>
                          <wps:spPr bwMode="auto">
                            <a:xfrm>
                              <a:off x="4127" y="1529"/>
                              <a:ext cx="1897"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8" name="Rectangle 4557"/>
                          <wps:cNvSpPr>
                            <a:spLocks noChangeArrowheads="1"/>
                          </wps:cNvSpPr>
                          <wps:spPr bwMode="auto">
                            <a:xfrm>
                              <a:off x="4127" y="1529"/>
                              <a:ext cx="1897" cy="36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79" name="Group 4561"/>
                        <wpg:cNvGrpSpPr>
                          <a:grpSpLocks/>
                        </wpg:cNvGrpSpPr>
                        <wpg:grpSpPr bwMode="auto">
                          <a:xfrm>
                            <a:off x="6024" y="1710"/>
                            <a:ext cx="261" cy="179"/>
                            <a:chOff x="6024" y="1710"/>
                            <a:chExt cx="261" cy="179"/>
                          </a:xfrm>
                        </wpg:grpSpPr>
                        <wps:wsp>
                          <wps:cNvPr id="6280" name="Rectangle 4559"/>
                          <wps:cNvSpPr>
                            <a:spLocks noChangeArrowheads="1"/>
                          </wps:cNvSpPr>
                          <wps:spPr bwMode="auto">
                            <a:xfrm>
                              <a:off x="6024" y="1710"/>
                              <a:ext cx="261"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81" name="Rectangle 4560"/>
                          <wps:cNvSpPr>
                            <a:spLocks noChangeArrowheads="1"/>
                          </wps:cNvSpPr>
                          <wps:spPr bwMode="auto">
                            <a:xfrm>
                              <a:off x="6024" y="1710"/>
                              <a:ext cx="261" cy="17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82" name="Group 4564"/>
                        <wpg:cNvGrpSpPr>
                          <a:grpSpLocks/>
                        </wpg:cNvGrpSpPr>
                        <wpg:grpSpPr bwMode="auto">
                          <a:xfrm>
                            <a:off x="6287" y="1800"/>
                            <a:ext cx="262" cy="89"/>
                            <a:chOff x="6287" y="1800"/>
                            <a:chExt cx="262" cy="89"/>
                          </a:xfrm>
                        </wpg:grpSpPr>
                        <wps:wsp>
                          <wps:cNvPr id="6283" name="Rectangle 4562"/>
                          <wps:cNvSpPr>
                            <a:spLocks noChangeArrowheads="1"/>
                          </wps:cNvSpPr>
                          <wps:spPr bwMode="auto">
                            <a:xfrm>
                              <a:off x="6287" y="1800"/>
                              <a:ext cx="262"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84" name="Rectangle 4563"/>
                          <wps:cNvSpPr>
                            <a:spLocks noChangeArrowheads="1"/>
                          </wps:cNvSpPr>
                          <wps:spPr bwMode="auto">
                            <a:xfrm>
                              <a:off x="6287" y="1800"/>
                              <a:ext cx="262"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85" name="Group 4567"/>
                        <wpg:cNvGrpSpPr>
                          <a:grpSpLocks/>
                        </wpg:cNvGrpSpPr>
                        <wpg:grpSpPr bwMode="auto">
                          <a:xfrm>
                            <a:off x="6551" y="1847"/>
                            <a:ext cx="262" cy="42"/>
                            <a:chOff x="6551" y="1847"/>
                            <a:chExt cx="262" cy="42"/>
                          </a:xfrm>
                        </wpg:grpSpPr>
                        <wps:wsp>
                          <wps:cNvPr id="6286" name="Rectangle 4565"/>
                          <wps:cNvSpPr>
                            <a:spLocks noChangeArrowheads="1"/>
                          </wps:cNvSpPr>
                          <wps:spPr bwMode="auto">
                            <a:xfrm>
                              <a:off x="6551" y="1847"/>
                              <a:ext cx="262"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87" name="Rectangle 4566"/>
                          <wps:cNvSpPr>
                            <a:spLocks noChangeArrowheads="1"/>
                          </wps:cNvSpPr>
                          <wps:spPr bwMode="auto">
                            <a:xfrm>
                              <a:off x="6551" y="1847"/>
                              <a:ext cx="262"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88" name="Rectangle 4568"/>
                        <wps:cNvSpPr>
                          <a:spLocks noChangeArrowheads="1"/>
                        </wps:cNvSpPr>
                        <wps:spPr bwMode="auto">
                          <a:xfrm>
                            <a:off x="3036" y="4783"/>
                            <a:ext cx="33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3F678" w14:textId="77777777" w:rsidR="00F4176D" w:rsidRDefault="00F4176D" w:rsidP="00617B01">
                              <w:r>
                                <w:rPr>
                                  <w:rFonts w:ascii="Arial" w:hAnsi="Arial" w:cs="Arial"/>
                                  <w:b/>
                                  <w:bCs/>
                                  <w:color w:val="000000"/>
                                  <w:sz w:val="14"/>
                                  <w:szCs w:val="14"/>
                                  <w:lang w:val="en-US"/>
                                </w:rPr>
                                <w:t>Days</w:t>
                              </w:r>
                            </w:p>
                          </w:txbxContent>
                        </wps:txbx>
                        <wps:bodyPr rot="0" vert="horz" wrap="square" lIns="0" tIns="0" rIns="0" bIns="0" anchor="t" anchorCtr="0" upright="1">
                          <a:noAutofit/>
                        </wps:bodyPr>
                      </wps:wsp>
                      <wps:wsp>
                        <wps:cNvPr id="6289" name="Rectangle 4569"/>
                        <wps:cNvSpPr>
                          <a:spLocks noChangeArrowheads="1"/>
                        </wps:cNvSpPr>
                        <wps:spPr bwMode="auto">
                          <a:xfrm>
                            <a:off x="4094" y="477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48F5B"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noAutofit/>
                        </wps:bodyPr>
                      </wps:wsp>
                      <wps:wsp>
                        <wps:cNvPr id="6290" name="Rectangle 4570"/>
                        <wps:cNvSpPr>
                          <a:spLocks noChangeArrowheads="1"/>
                        </wps:cNvSpPr>
                        <wps:spPr bwMode="auto">
                          <a:xfrm>
                            <a:off x="5348" y="4774"/>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14332"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noAutofit/>
                        </wps:bodyPr>
                      </wps:wsp>
                      <wps:wsp>
                        <wps:cNvPr id="6291" name="Rectangle 4571"/>
                        <wps:cNvSpPr>
                          <a:spLocks noChangeArrowheads="1"/>
                        </wps:cNvSpPr>
                        <wps:spPr bwMode="auto">
                          <a:xfrm>
                            <a:off x="5998" y="4774"/>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F4482"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noAutofit/>
                        </wps:bodyPr>
                      </wps:wsp>
                      <wps:wsp>
                        <wps:cNvPr id="6292" name="Rectangle 4572"/>
                        <wps:cNvSpPr>
                          <a:spLocks noChangeArrowheads="1"/>
                        </wps:cNvSpPr>
                        <wps:spPr bwMode="auto">
                          <a:xfrm>
                            <a:off x="3466" y="477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9B6AE"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g:grpSp>
                        <wpg:cNvPr id="6293" name="Group 4575"/>
                        <wpg:cNvGrpSpPr>
                          <a:grpSpLocks/>
                        </wpg:cNvGrpSpPr>
                        <wpg:grpSpPr bwMode="auto">
                          <a:xfrm>
                            <a:off x="3450" y="4278"/>
                            <a:ext cx="102" cy="99"/>
                            <a:chOff x="3450" y="4278"/>
                            <a:chExt cx="102" cy="99"/>
                          </a:xfrm>
                        </wpg:grpSpPr>
                        <wps:wsp>
                          <wps:cNvPr id="6294" name="Oval 4573"/>
                          <wps:cNvSpPr>
                            <a:spLocks noChangeArrowheads="1"/>
                          </wps:cNvSpPr>
                          <wps:spPr bwMode="auto">
                            <a:xfrm>
                              <a:off x="3450" y="4278"/>
                              <a:ext cx="102"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295" name="Oval 4574"/>
                          <wps:cNvSpPr>
                            <a:spLocks noChangeArrowheads="1"/>
                          </wps:cNvSpPr>
                          <wps:spPr bwMode="auto">
                            <a:xfrm>
                              <a:off x="3450" y="4278"/>
                              <a:ext cx="102"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96" name="Group 4578"/>
                        <wpg:cNvGrpSpPr>
                          <a:grpSpLocks/>
                        </wpg:cNvGrpSpPr>
                        <wpg:grpSpPr bwMode="auto">
                          <a:xfrm>
                            <a:off x="4742" y="4278"/>
                            <a:ext cx="100" cy="99"/>
                            <a:chOff x="4742" y="4278"/>
                            <a:chExt cx="100" cy="99"/>
                          </a:xfrm>
                        </wpg:grpSpPr>
                        <wps:wsp>
                          <wps:cNvPr id="6297" name="Oval 4576"/>
                          <wps:cNvSpPr>
                            <a:spLocks noChangeArrowheads="1"/>
                          </wps:cNvSpPr>
                          <wps:spPr bwMode="auto">
                            <a:xfrm>
                              <a:off x="4742" y="4278"/>
                              <a:ext cx="100"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298" name="Oval 4577"/>
                          <wps:cNvSpPr>
                            <a:spLocks noChangeArrowheads="1"/>
                          </wps:cNvSpPr>
                          <wps:spPr bwMode="auto">
                            <a:xfrm>
                              <a:off x="4742" y="4278"/>
                              <a:ext cx="100"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299" name="Group 4581"/>
                        <wpg:cNvGrpSpPr>
                          <a:grpSpLocks/>
                        </wpg:cNvGrpSpPr>
                        <wpg:grpSpPr bwMode="auto">
                          <a:xfrm>
                            <a:off x="6386" y="4278"/>
                            <a:ext cx="100" cy="99"/>
                            <a:chOff x="6386" y="4278"/>
                            <a:chExt cx="100" cy="99"/>
                          </a:xfrm>
                        </wpg:grpSpPr>
                        <wps:wsp>
                          <wps:cNvPr id="6300" name="Oval 4579"/>
                          <wps:cNvSpPr>
                            <a:spLocks noChangeArrowheads="1"/>
                          </wps:cNvSpPr>
                          <wps:spPr bwMode="auto">
                            <a:xfrm>
                              <a:off x="6386" y="4278"/>
                              <a:ext cx="100" cy="99"/>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301" name="Oval 4580"/>
                          <wps:cNvSpPr>
                            <a:spLocks noChangeArrowheads="1"/>
                          </wps:cNvSpPr>
                          <wps:spPr bwMode="auto">
                            <a:xfrm>
                              <a:off x="6386" y="4278"/>
                              <a:ext cx="100" cy="99"/>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02" name="Rectangle 4582"/>
                        <wps:cNvSpPr>
                          <a:spLocks noChangeArrowheads="1"/>
                        </wps:cNvSpPr>
                        <wps:spPr bwMode="auto">
                          <a:xfrm>
                            <a:off x="4700" y="4767"/>
                            <a:ext cx="192" cy="198"/>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3" name="Rectangle 4583"/>
                        <wps:cNvSpPr>
                          <a:spLocks noChangeArrowheads="1"/>
                        </wps:cNvSpPr>
                        <wps:spPr bwMode="auto">
                          <a:xfrm>
                            <a:off x="4718" y="4789"/>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E385D"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noAutofit/>
                        </wps:bodyPr>
                      </wps:wsp>
                      <wps:wsp>
                        <wps:cNvPr id="6304" name="Rectangle 4584"/>
                        <wps:cNvSpPr>
                          <a:spLocks noChangeArrowheads="1"/>
                        </wps:cNvSpPr>
                        <wps:spPr bwMode="auto">
                          <a:xfrm>
                            <a:off x="6341" y="4752"/>
                            <a:ext cx="192" cy="198"/>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5" name="Rectangle 4585"/>
                        <wps:cNvSpPr>
                          <a:spLocks noChangeArrowheads="1"/>
                        </wps:cNvSpPr>
                        <wps:spPr bwMode="auto">
                          <a:xfrm>
                            <a:off x="6360" y="4774"/>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3DEF" w14:textId="77777777" w:rsidR="00F4176D" w:rsidRDefault="00F4176D" w:rsidP="00617B01">
                              <w:r>
                                <w:rPr>
                                  <w:rFonts w:ascii="Arial" w:hAnsi="Arial" w:cs="Arial"/>
                                  <w:b/>
                                  <w:bCs/>
                                  <w:color w:val="000000"/>
                                  <w:sz w:val="14"/>
                                  <w:szCs w:val="14"/>
                                  <w:lang w:val="en-US"/>
                                </w:rPr>
                                <w:t>33</w:t>
                              </w:r>
                            </w:p>
                          </w:txbxContent>
                        </wps:txbx>
                        <wps:bodyPr rot="0" vert="horz" wrap="square" lIns="0" tIns="0" rIns="0" bIns="0" anchor="t" anchorCtr="0" upright="1">
                          <a:noAutofit/>
                        </wps:bodyPr>
                      </wps:wsp>
                      <wps:wsp>
                        <wps:cNvPr id="6306" name="Line 4586"/>
                        <wps:cNvCnPr/>
                        <wps:spPr bwMode="auto">
                          <a:xfrm>
                            <a:off x="4143" y="4442"/>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07" name="Line 4587"/>
                        <wps:cNvCnPr/>
                        <wps:spPr bwMode="auto">
                          <a:xfrm>
                            <a:off x="4784" y="4442"/>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08" name="Line 4588"/>
                        <wps:cNvCnPr/>
                        <wps:spPr bwMode="auto">
                          <a:xfrm>
                            <a:off x="5426" y="4442"/>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09" name="Line 4589"/>
                        <wps:cNvCnPr/>
                        <wps:spPr bwMode="auto">
                          <a:xfrm>
                            <a:off x="6065" y="4442"/>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0" name="Line 4590"/>
                        <wps:cNvCnPr/>
                        <wps:spPr bwMode="auto">
                          <a:xfrm>
                            <a:off x="4510" y="4461"/>
                            <a:ext cx="1" cy="13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1" name="Line 4591"/>
                        <wps:cNvCnPr/>
                        <wps:spPr bwMode="auto">
                          <a:xfrm>
                            <a:off x="5150" y="4461"/>
                            <a:ext cx="1" cy="13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2" name="Line 4592"/>
                        <wps:cNvCnPr/>
                        <wps:spPr bwMode="auto">
                          <a:xfrm>
                            <a:off x="5791" y="4461"/>
                            <a:ext cx="1" cy="13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3" name="Line 4593"/>
                        <wps:cNvCnPr/>
                        <wps:spPr bwMode="auto">
                          <a:xfrm>
                            <a:off x="4327"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4" name="Line 4594"/>
                        <wps:cNvCnPr/>
                        <wps:spPr bwMode="auto">
                          <a:xfrm>
                            <a:off x="4602"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5" name="Line 4595"/>
                        <wps:cNvCnPr/>
                        <wps:spPr bwMode="auto">
                          <a:xfrm>
                            <a:off x="4419"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6" name="Line 4596"/>
                        <wps:cNvCnPr/>
                        <wps:spPr bwMode="auto">
                          <a:xfrm>
                            <a:off x="4693"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7" name="Line 4597"/>
                        <wps:cNvCnPr/>
                        <wps:spPr bwMode="auto">
                          <a:xfrm>
                            <a:off x="4236"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8" name="Line 4598"/>
                        <wps:cNvCnPr/>
                        <wps:spPr bwMode="auto">
                          <a:xfrm>
                            <a:off x="4967"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19" name="Line 4599"/>
                        <wps:cNvCnPr/>
                        <wps:spPr bwMode="auto">
                          <a:xfrm>
                            <a:off x="4876"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0" name="Line 4600"/>
                        <wps:cNvCnPr/>
                        <wps:spPr bwMode="auto">
                          <a:xfrm>
                            <a:off x="5241"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1" name="Line 4601"/>
                        <wps:cNvCnPr/>
                        <wps:spPr bwMode="auto">
                          <a:xfrm>
                            <a:off x="5059"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2" name="Line 4602"/>
                        <wps:cNvCnPr/>
                        <wps:spPr bwMode="auto">
                          <a:xfrm>
                            <a:off x="5700"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3" name="Line 4603"/>
                        <wps:cNvCnPr/>
                        <wps:spPr bwMode="auto">
                          <a:xfrm>
                            <a:off x="5517"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4" name="Line 4604"/>
                        <wps:cNvCnPr/>
                        <wps:spPr bwMode="auto">
                          <a:xfrm>
                            <a:off x="6341" y="4522"/>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5" name="Line 4605"/>
                        <wps:cNvCnPr/>
                        <wps:spPr bwMode="auto">
                          <a:xfrm>
                            <a:off x="6248" y="4522"/>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6" name="Line 4606"/>
                        <wps:cNvCnPr/>
                        <wps:spPr bwMode="auto">
                          <a:xfrm>
                            <a:off x="3960"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7" name="Line 4607"/>
                        <wps:cNvCnPr/>
                        <wps:spPr bwMode="auto">
                          <a:xfrm>
                            <a:off x="4052"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8" name="Line 4608"/>
                        <wps:cNvCnPr/>
                        <wps:spPr bwMode="auto">
                          <a:xfrm>
                            <a:off x="3869"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29" name="Line 4609"/>
                        <wps:cNvCnPr/>
                        <wps:spPr bwMode="auto">
                          <a:xfrm>
                            <a:off x="3686"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0" name="Line 4610"/>
                        <wps:cNvCnPr/>
                        <wps:spPr bwMode="auto">
                          <a:xfrm>
                            <a:off x="3777"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1" name="Line 4611"/>
                        <wps:cNvCnPr/>
                        <wps:spPr bwMode="auto">
                          <a:xfrm>
                            <a:off x="3503" y="4442"/>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2" name="Line 4612"/>
                        <wps:cNvCnPr/>
                        <wps:spPr bwMode="auto">
                          <a:xfrm>
                            <a:off x="5974" y="4522"/>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3" name="Line 4613"/>
                        <wps:cNvCnPr/>
                        <wps:spPr bwMode="auto">
                          <a:xfrm>
                            <a:off x="3595"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4" name="Line 4614"/>
                        <wps:cNvCnPr/>
                        <wps:spPr bwMode="auto">
                          <a:xfrm>
                            <a:off x="6434" y="4491"/>
                            <a:ext cx="1" cy="202"/>
                          </a:xfrm>
                          <a:prstGeom prst="line">
                            <a:avLst/>
                          </a:prstGeom>
                          <a:noFill/>
                          <a:ln w="20">
                            <a:solidFill>
                              <a:srgbClr val="000000"/>
                            </a:solidFill>
                            <a:round/>
                            <a:headEnd/>
                            <a:tailEnd/>
                          </a:ln>
                          <a:extLst>
                            <a:ext uri="{909E8E84-426E-40DD-AFC4-6F175D3DCCD1}">
                              <a14:hiddenFill xmlns:a14="http://schemas.microsoft.com/office/drawing/2010/main">
                                <a:noFill/>
                              </a14:hiddenFill>
                            </a:ext>
                          </a:extLst>
                        </wps:spPr>
                        <wps:bodyPr/>
                      </wps:wsp>
                      <wps:wsp>
                        <wps:cNvPr id="6335" name="Line 4615"/>
                        <wps:cNvCnPr/>
                        <wps:spPr bwMode="auto">
                          <a:xfrm>
                            <a:off x="5609"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6" name="Line 4616"/>
                        <wps:cNvCnPr/>
                        <wps:spPr bwMode="auto">
                          <a:xfrm>
                            <a:off x="5333" y="4521"/>
                            <a:ext cx="1" cy="7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7" name="Line 4617"/>
                        <wps:cNvCnPr/>
                        <wps:spPr bwMode="auto">
                          <a:xfrm>
                            <a:off x="5883" y="4522"/>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8" name="Line 4618"/>
                        <wps:cNvCnPr/>
                        <wps:spPr bwMode="auto">
                          <a:xfrm>
                            <a:off x="6157" y="4522"/>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39" name="Line 4619"/>
                        <wps:cNvCnPr/>
                        <wps:spPr bwMode="auto">
                          <a:xfrm>
                            <a:off x="3509" y="4586"/>
                            <a:ext cx="2925"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340" name="Rectangle 4620"/>
                        <wps:cNvSpPr>
                          <a:spLocks noChangeArrowheads="1"/>
                        </wps:cNvSpPr>
                        <wps:spPr bwMode="auto">
                          <a:xfrm>
                            <a:off x="3555" y="1090"/>
                            <a:ext cx="578" cy="368"/>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1" name="Freeform 4621"/>
                        <wps:cNvSpPr>
                          <a:spLocks/>
                        </wps:cNvSpPr>
                        <wps:spPr bwMode="auto">
                          <a:xfrm>
                            <a:off x="3564" y="1098"/>
                            <a:ext cx="1225" cy="360"/>
                          </a:xfrm>
                          <a:custGeom>
                            <a:avLst/>
                            <a:gdLst>
                              <a:gd name="T0" fmla="*/ 107 w 6925"/>
                              <a:gd name="T1" fmla="*/ 63 h 2042"/>
                              <a:gd name="T2" fmla="*/ 108 w 6925"/>
                              <a:gd name="T3" fmla="*/ 63 h 2042"/>
                              <a:gd name="T4" fmla="*/ 110 w 6925"/>
                              <a:gd name="T5" fmla="*/ 63 h 2042"/>
                              <a:gd name="T6" fmla="*/ 217 w 6925"/>
                              <a:gd name="T7" fmla="*/ 63 h 2042"/>
                              <a:gd name="T8" fmla="*/ 108 w 6925"/>
                              <a:gd name="T9" fmla="*/ 0 h 2042"/>
                              <a:gd name="T10" fmla="*/ 0 w 6925"/>
                              <a:gd name="T11" fmla="*/ 63 h 2042"/>
                              <a:gd name="T12" fmla="*/ 107 w 6925"/>
                              <a:gd name="T13" fmla="*/ 63 h 204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925" h="2042">
                                <a:moveTo>
                                  <a:pt x="3416" y="2042"/>
                                </a:moveTo>
                                <a:cubicBezTo>
                                  <a:pt x="3416" y="2027"/>
                                  <a:pt x="3437" y="2015"/>
                                  <a:pt x="3462" y="2015"/>
                                </a:cubicBezTo>
                                <a:cubicBezTo>
                                  <a:pt x="3487" y="2015"/>
                                  <a:pt x="3508" y="2027"/>
                                  <a:pt x="3508" y="2042"/>
                                </a:cubicBezTo>
                                <a:lnTo>
                                  <a:pt x="6925" y="2042"/>
                                </a:lnTo>
                                <a:cubicBezTo>
                                  <a:pt x="6925" y="914"/>
                                  <a:pt x="5374" y="0"/>
                                  <a:pt x="3462" y="0"/>
                                </a:cubicBezTo>
                                <a:cubicBezTo>
                                  <a:pt x="1550" y="0"/>
                                  <a:pt x="0" y="914"/>
                                  <a:pt x="0" y="2042"/>
                                </a:cubicBezTo>
                                <a:lnTo>
                                  <a:pt x="3416" y="2042"/>
                                </a:lnTo>
                                <a:close/>
                              </a:path>
                            </a:pathLst>
                          </a:cu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2" name="Rectangle 4622"/>
                        <wps:cNvSpPr>
                          <a:spLocks noChangeArrowheads="1"/>
                        </wps:cNvSpPr>
                        <wps:spPr bwMode="auto">
                          <a:xfrm>
                            <a:off x="4142" y="1039"/>
                            <a:ext cx="750" cy="4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id="Group 4451" o:spid="_x0000_s1207" style="width:486.6pt;height:289.2pt;mso-position-horizontal-relative:char;mso-position-vertical-relative:line" coordsize="8520,5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">
                <o:lock v:ext="edit" aspectratio="t"/>
                <v:rect id="AutoShape 4450" o:spid="_x0000_s1208" style="position:absolute;width:8520;height:5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5ycYA&#10;AADdAAAADwAAAGRycy9kb3ducmV2LnhtbESPT2vCQBTE7wW/w/KEXopu9GAluooIYpCCNP45P7LP&#10;JJh9G7PbJH77bqHgcZiZ3zDLdW8q0VLjSssKJuMIBHFmdcm5gvNpN5qDcB5ZY2WZFDzJwXo1eFti&#10;rG3H39SmPhcBwi5GBYX3dSylywoy6Ma2Jg7ezTYGfZBNLnWDXYCbSk6jaCYNlhwWCqxpW1B2T3+M&#10;gi47ttfT114eP66J5Ufy2KaXg1Lvw36zAOGp96/wfzvRCmaTzy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i5ycYAAADdAAAADwAAAAAAAAAAAAAAAACYAgAAZHJz&#10;L2Rvd25yZXYueG1sUEsFBgAAAAAEAAQA9QAAAIsDAAAAAA==&#10;" filled="f" stroked="f">
                  <o:lock v:ext="edit" aspectratio="t" text="t"/>
                </v:rect>
                <v:rect id="Rectangle 4452" o:spid="_x0000_s1209" style="position:absolute;left:1670;top:243;width:5575;height: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JhcYA&#10;AADdAAAADwAAAGRycy9kb3ducmV2LnhtbESPS4vCQBCE78L+h6EXvOlEBR/RUWRV9Ohjwd1bk2mT&#10;sJmekBlN9Nc7grDHoqq+omaLxhTiRpXLLSvodSMQxInVOacKvk+bzhiE88gaC8uk4E4OFvOP1gxj&#10;bWs+0O3oUxEg7GJUkHlfxlK6JCODrmtL4uBdbGXQB1mlUldYB7gpZD+KhtJgzmEhw5K+Mkr+jlej&#10;YDsulz87+6jTYv27Pe/Pk9Vp4pVqfzbLKQhPjf8Pv9s7rWDYGw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FJhcYAAADdAAAADwAAAAAAAAAAAAAAAACYAgAAZHJz&#10;L2Rvd25yZXYueG1sUEsFBgAAAAAEAAQA9QAAAIsDAAAAAA==&#10;" filled="f" stroked="f">
                  <v:textbox inset="0,0,0,0">
                    <w:txbxContent>
                      <w:p w14:paraId="646180AF" w14:textId="77777777" w:rsidR="00F4176D" w:rsidRPr="00617ADD" w:rsidRDefault="00F4176D" w:rsidP="00617B01">
                        <w:r>
                          <w:rPr>
                            <w:rFonts w:ascii="Arial" w:hAnsi="Arial" w:cs="Arial"/>
                            <w:b/>
                            <w:bCs/>
                            <w:color w:val="000000"/>
                          </w:rPr>
                          <w:t xml:space="preserve">Протокол </w:t>
                        </w:r>
                        <w:proofErr w:type="gramStart"/>
                        <w:r>
                          <w:rPr>
                            <w:rFonts w:ascii="Arial" w:hAnsi="Arial" w:cs="Arial"/>
                            <w:b/>
                            <w:bCs/>
                            <w:color w:val="000000"/>
                            <w:lang w:val="en-US"/>
                          </w:rPr>
                          <w:t>I</w:t>
                        </w:r>
                        <w:proofErr w:type="gramEnd"/>
                        <w:r>
                          <w:rPr>
                            <w:rFonts w:ascii="Arial" w:hAnsi="Arial" w:cs="Arial"/>
                            <w:b/>
                            <w:bCs/>
                            <w:color w:val="000000"/>
                          </w:rPr>
                          <w:t>А+дексаметазон для Т-ОЛЛ (не ВР)</w:t>
                        </w:r>
                      </w:p>
                    </w:txbxContent>
                  </v:textbox>
                </v:rect>
                <v:rect id="Rectangle 4453" o:spid="_x0000_s1210" style="position:absolute;left:3746;top:24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jR8cYA&#10;AADdAAAADwAAAGRycy9kb3ducmV2LnhtbESPS4vCQBCE78L+h6EXvOlEER/RUWRV9Ohjwd1bk2mT&#10;sJmekBlN9Nc7grDHoqq+omaLxhTiRpXLLSvodSMQxInVOacKvk+bzhiE88gaC8uk4E4OFvOP1gxj&#10;bWs+0O3oUxEg7GJUkHlfxlK6JCODrmtL4uBdbGXQB1mlUldYB7gpZD+KhtJgzmEhw5K+Mkr+jlej&#10;YDsulz87+6jTYv27Pe/Pk9Vp4pVqfzbLKQhPjf8Pv9s7rWDYGw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jR8cYAAADdAAAADwAAAAAAAAAAAAAAAACYAgAAZHJz&#10;L2Rvd25yZXYueG1sUEsFBgAAAAAEAAQA9QAAAIsDAAAAAA==&#10;" filled="f" stroked="f">
                  <v:textbox inset="0,0,0,0">
                    <w:txbxContent>
                      <w:p w14:paraId="168EFD3C" w14:textId="77777777" w:rsidR="00F4176D" w:rsidRPr="00617ADD" w:rsidRDefault="00F4176D" w:rsidP="00617B01"/>
                    </w:txbxContent>
                  </v:textbox>
                </v:rect>
                <v:rect id="Rectangle 4454" o:spid="_x0000_s1211" style="position:absolute;left:3983;top:381;width:4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0asYA&#10;AADdAAAADwAAAGRycy9kb3ducmV2LnhtbESPS4vCQBCE78L+h6EXvOlEwVd0FFkVPfpYcPfWZNok&#10;bKYnZEYT/fWOIOyxqKqvqNmiMYW4UeVyywp63QgEcWJ1zqmC79OmMwbhPLLGwjIpuJODxfyjNcNY&#10;25oPdDv6VAQIuxgVZN6XsZQuycig69qSOHgXWxn0QVap1BXWAW4K2Y+ioTSYc1jIsKSvjJK/49Uo&#10;2I7L5c/OPuq0WP9uz/vzZHWaeKXan81yCsJT4//D7/ZOKxj2R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R0asYAAADdAAAADwAAAAAAAAAAAAAAAACYAgAAZHJz&#10;L2Rvd25yZXYueG1sUEsFBgAAAAAEAAQA9QAAAIsDAAAAAA==&#10;" filled="f" stroked="f">
                  <v:textbox inset="0,0,0,0">
                    <w:txbxContent>
                      <w:p w14:paraId="375CFDCC" w14:textId="77777777" w:rsidR="00F4176D" w:rsidRDefault="00F4176D" w:rsidP="00617B01">
                        <w:r>
                          <w:rPr>
                            <w:rFonts w:ascii="Arial" w:hAnsi="Arial" w:cs="Arial"/>
                            <w:b/>
                            <w:bCs/>
                            <w:color w:val="000000"/>
                            <w:sz w:val="16"/>
                            <w:szCs w:val="16"/>
                            <w:lang w:val="en-US"/>
                          </w:rPr>
                          <w:t xml:space="preserve"> </w:t>
                        </w:r>
                      </w:p>
                    </w:txbxContent>
                  </v:textbox>
                </v:rect>
                <v:rect id="Rectangle 4455" o:spid="_x0000_s1212" style="position:absolute;left:4554;top:24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qHcYA&#10;AADdAAAADwAAAGRycy9kb3ducmV2LnhtbESPT4vCMBTE74LfITxhb5rqoavVKOIf9OiqoN4ezbMt&#10;Ni+liba7n94sLOxxmJnfMLNFa0rxotoVlhUMBxEI4tTqgjMF59O2PwbhPLLG0jIp+CYHi3m3M8NE&#10;24a/6HX0mQgQdgkqyL2vEildmpNBN7AVcfDutjbog6wzqWtsAtyUchRFsTRYcFjIsaJVTunj+DQK&#10;duNqed3bnyYrN7fd5XCZrE8Tr9RHr11OQXhq/X/4r73XCuLhZwy/b8ITkP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bqHcYAAADdAAAADwAAAAAAAAAAAAAAAACYAgAAZHJz&#10;L2Rvd25yZXYueG1sUEsFBgAAAAAEAAQA9QAAAIsDAAAAAA==&#10;" filled="f" stroked="f">
                  <v:textbox inset="0,0,0,0">
                    <w:txbxContent>
                      <w:p w14:paraId="4BB37652" w14:textId="77777777" w:rsidR="00F4176D" w:rsidRPr="00617ADD" w:rsidRDefault="00F4176D" w:rsidP="00617B01"/>
                    </w:txbxContent>
                  </v:textbox>
                </v:rect>
                <v:rect id="Rectangle 4456" o:spid="_x0000_s1213" style="position:absolute;left:5094;top:24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PhsYA&#10;AADdAAAADwAAAGRycy9kb3ducmV2LnhtbESPT4vCMBTE7wt+h/AW9ramevBPNYqoix7VCu7eHs2z&#10;Ldu8lCba6qc3guBxmJnfMNN5a0pxpdoVlhX0uhEI4tTqgjMFx+TnewTCeWSNpWVScCMH81nnY4qx&#10;tg3v6XrwmQgQdjEqyL2vYildmpNB17UVcfDOtjbog6wzqWtsAtyUsh9FA2mw4LCQY0XLnNL/w8Uo&#10;2Iyqxe/W3pusXP9tTrvTeJWMvVJfn+1iAsJT69/hV3urFQx6wy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pPhsYAAADdAAAADwAAAAAAAAAAAAAAAACYAgAAZHJz&#10;L2Rvd25yZXYueG1sUEsFBgAAAAAEAAQA9QAAAIsDAAAAAA==&#10;" filled="f" stroked="f">
                  <v:textbox inset="0,0,0,0">
                    <w:txbxContent>
                      <w:p w14:paraId="29C88945" w14:textId="77777777" w:rsidR="00F4176D" w:rsidRPr="00617ADD" w:rsidRDefault="00F4176D" w:rsidP="00617B01"/>
                    </w:txbxContent>
                  </v:textbox>
                </v:rect>
                <v:rect id="Rectangle 4457" o:spid="_x0000_s1214" style="position:absolute;left:5178;top:24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Xb9MMA&#10;AADdAAAADwAAAGRycy9kb3ducmV2LnhtbERPy4rCMBTdC/MP4Q7MTlNd+KhNRWYcdOkL1N2lubbF&#10;5qY0Gdvx681CcHk472TRmUrcqXGlZQXDQQSCOLO65FzB8fDbn4JwHlljZZkU/JODRfrRSzDWtuUd&#10;3fc+FyGEXYwKCu/rWEqXFWTQDWxNHLirbQz6AJtc6gbbEG4qOYqisTRYcmgosKbvgrLb/s8oWE/r&#10;5XljH21erS7r0/Y0+znMvFJfn91yDsJT59/il3ujFYyHkzA3vAlPQK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Xb9MMAAADdAAAADwAAAAAAAAAAAAAAAACYAgAAZHJzL2Rv&#10;d25yZXYueG1sUEsFBgAAAAAEAAQA9QAAAIgDAAAAAA==&#10;" filled="f" stroked="f">
                  <v:textbox inset="0,0,0,0">
                    <w:txbxContent>
                      <w:p w14:paraId="7388D727" w14:textId="77777777" w:rsidR="00F4176D" w:rsidRPr="00617ADD" w:rsidRDefault="00F4176D" w:rsidP="00617B01"/>
                    </w:txbxContent>
                  </v:textbox>
                </v:rect>
                <v:rect id="Rectangle 4458" o:spid="_x0000_s1215" style="position:absolute;left:5381;top:27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l+b8cA&#10;AADdAAAADwAAAGRycy9kb3ducmV2LnhtbESPQWvCQBSE7wX/w/KE3uomPUSTuoagFT22WrC9PbLP&#10;JJh9G7KrSf313UKhx2FmvmGW+WhacaPeNZYVxLMIBHFpdcOVgo/j9mkBwnlkja1lUvBNDvLV5GGJ&#10;mbYDv9Pt4CsRIOwyVFB732VSurImg25mO+LgnW1v0AfZV1L3OAS4aeVzFCXSYMNhocaO1jWVl8PV&#10;KNgtuuJzb+9D1b5+7U5vp3RzTL1Sj9OxeAHhafT/4b/2XitI4nkK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5fm/HAAAA3QAAAA8AAAAAAAAAAAAAAAAAmAIAAGRy&#10;cy9kb3ducmV2LnhtbFBLBQYAAAAABAAEAPUAAACMAwAAAAA=&#10;" filled="f" stroked="f">
                  <v:textbox inset="0,0,0,0">
                    <w:txbxContent>
                      <w:p w14:paraId="61AB46A4" w14:textId="77777777" w:rsidR="00F4176D" w:rsidRPr="00617ADD" w:rsidRDefault="00F4176D" w:rsidP="00617B01"/>
                    </w:txbxContent>
                  </v:textbox>
                </v:rect>
                <v:rect id="Rectangle 4459" o:spid="_x0000_s1216" style="position:absolute;left:2641;top:54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n1cQA&#10;AADdAAAADwAAAGRycy9kb3ducmV2LnhtbERPTWuDQBC9B/Iflgn0lqzmENRmFUlSkmNrCmlvgztV&#10;qTsr7jba/vruodDj433vi9n04k6j6ywriDcRCOLa6o4bBa/Xp3UCwnlkjb1lUvBNDop8udhjpu3E&#10;L3SvfCNCCLsMFbTeD5mUrm7JoNvYgThwH3Y06AMcG6lHnEK46eU2inbSYMehocWBDi3Vn9WXUXBO&#10;hvLtYn+mpj+9n2/Pt/R4Tb1SD6u5fAThafb/4j/3RSvYxU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Wp9XEAAAA3QAAAA8AAAAAAAAAAAAAAAAAmAIAAGRycy9k&#10;b3ducmV2LnhtbFBLBQYAAAAABAAEAPUAAACJAwAAAAA=&#10;" filled="f" stroked="f">
                  <v:textbox inset="0,0,0,0">
                    <w:txbxContent>
                      <w:p w14:paraId="64DCE915" w14:textId="77777777" w:rsidR="00F4176D" w:rsidRDefault="00F4176D" w:rsidP="00617B01"/>
                    </w:txbxContent>
                  </v:textbox>
                </v:rect>
                <v:rect id="Rectangle 4460" o:spid="_x0000_s1217" style="position:absolute;left:3561;top:54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CTsYA&#10;AADdAAAADwAAAGRycy9kb3ducmV2LnhtbESPQWvCQBSE74L/YXlCb2aTHiRJXUW0RY+tEWJvj+xr&#10;Epp9G7Jbk/bXdwsFj8PMfMOst5PpxI0G11pWkEQxCOLK6pZrBZfiZZmCcB5ZY2eZFHyTg+1mPltj&#10;ru3Ib3Q7+1oECLscFTTe97mUrmrIoItsTxy8DzsY9EEOtdQDjgFuOvkYxytpsOWw0GBP+4aqz/OX&#10;UXBM+931ZH/Gunt+P5avZXYoMq/Uw2LaPYHwNPl7+L990gpWSZr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oCTsYAAADdAAAADwAAAAAAAAAAAAAAAACYAgAAZHJz&#10;L2Rvd25yZXYueG1sUEsFBgAAAAAEAAQA9QAAAIsDAAAAAA==&#10;" filled="f" stroked="f">
                  <v:textbox inset="0,0,0,0">
                    <w:txbxContent>
                      <w:p w14:paraId="7065D696" w14:textId="77777777" w:rsidR="00F4176D" w:rsidRPr="00617ADD" w:rsidRDefault="00F4176D" w:rsidP="00617B01"/>
                    </w:txbxContent>
                  </v:textbox>
                </v:rect>
                <v:rect id="Rectangle 4461" o:spid="_x0000_s1218" style="position:absolute;left:3828;top:54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icOcUA&#10;AADdAAAADwAAAGRycy9kb3ducmV2LnhtbESPQYvCMBSE74L/ITzBm6Z6kNo1iqyKHl0Vut4ezbMt&#10;27yUJtrqr98sLHgcZuYbZrHqTCUe1LjSsoLJOAJBnFldcq7gct6NYhDOI2usLJOCJzlYLfu9BSba&#10;tvxFj5PPRYCwS1BB4X2dSOmyggy6sa2Jg3ezjUEfZJNL3WAb4KaS0yiaSYMlh4UCa/osKPs53Y2C&#10;fVyvvw/21ebV9rpPj+l8c557pYaDbv0BwlPn3+H/9kErmE3iK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CJw5xQAAAN0AAAAPAAAAAAAAAAAAAAAAAJgCAABkcnMv&#10;ZG93bnJldi54bWxQSwUGAAAAAAQABAD1AAAAigMAAAAA&#10;" filled="f" stroked="f">
                  <v:textbox inset="0,0,0,0">
                    <w:txbxContent>
                      <w:p w14:paraId="50654116" w14:textId="77777777" w:rsidR="00F4176D" w:rsidRPr="00617ADD" w:rsidRDefault="00F4176D" w:rsidP="00617B01"/>
                    </w:txbxContent>
                  </v:textbox>
                </v:rect>
                <v:rect id="Rectangle 4462" o:spid="_x0000_s1219" style="position:absolute;left:4317;top:54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5osUA&#10;AADdAAAADwAAAGRycy9kb3ducmV2LnhtbESPT4vCMBTE74LfITzBm6Yq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DmixQAAAN0AAAAPAAAAAAAAAAAAAAAAAJgCAABkcnMv&#10;ZG93bnJldi54bWxQSwUGAAAAAAQABAD1AAAAigMAAAAA&#10;" filled="f" stroked="f">
                  <v:textbox inset="0,0,0,0">
                    <w:txbxContent>
                      <w:p w14:paraId="38946E0E" w14:textId="77777777" w:rsidR="00F4176D" w:rsidRPr="00617ADD" w:rsidRDefault="00F4176D" w:rsidP="00617B01"/>
                    </w:txbxContent>
                  </v:textbox>
                </v:rect>
                <v:rect id="Rectangle 4463" o:spid="_x0000_s1220" style="position:absolute;left:671;top:2153;width:132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2h1sUA&#10;AADdAAAADwAAAGRycy9kb3ducmV2LnhtbESPT4vCMBTE74LfITzBm6aK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aHWxQAAAN0AAAAPAAAAAAAAAAAAAAAAAJgCAABkcnMv&#10;ZG93bnJldi54bWxQSwUGAAAAAAQABAD1AAAAigMAAAAA&#10;" filled="f" stroked="f">
                  <v:textbox inset="0,0,0,0">
                    <w:txbxContent>
                      <w:p w14:paraId="3AEBC20A" w14:textId="77777777" w:rsidR="00F4176D" w:rsidRPr="002A4C15"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A4C15">
                          <w:rPr>
                            <w:rFonts w:ascii="Arial" w:hAnsi="Arial" w:cs="Arial"/>
                            <w:b/>
                            <w:bCs/>
                            <w:color w:val="000000"/>
                            <w:sz w:val="16"/>
                            <w:szCs w:val="16"/>
                            <w:vertAlign w:val="superscript"/>
                          </w:rPr>
                          <w:t>2</w:t>
                        </w:r>
                        <w:proofErr w:type="gramEnd"/>
                      </w:p>
                    </w:txbxContent>
                  </v:textbox>
                </v:rect>
                <v:rect id="Rectangle 4464" o:spid="_x0000_s1221" style="position:absolute;left:2056;top:215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EETcUA&#10;AADdAAAADwAAAGRycy9kb3ducmV2LnhtbESPT4vCMBTE74LfITzBm6YKSq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4QRNxQAAAN0AAAAPAAAAAAAAAAAAAAAAAJgCAABkcnMv&#10;ZG93bnJldi54bWxQSwUGAAAAAAQABAD1AAAAigMAAAAA&#10;" filled="f" stroked="f">
                  <v:textbox inset="0,0,0,0">
                    <w:txbxContent>
                      <w:p w14:paraId="1D31998A" w14:textId="77777777" w:rsidR="00F4176D" w:rsidRDefault="00F4176D" w:rsidP="00617B01"/>
                    </w:txbxContent>
                  </v:textbox>
                </v:rect>
                <v:rect id="Rectangle 4465" o:spid="_x0000_s1222" style="position:absolute;left:2110;top:215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aOsYA&#10;AADdAAAADwAAAGRycy9kb3ducmV2LnhtbESPQWvCQBSE74X+h+UVems2eggxuoq0FnNstZB6e2Sf&#10;STD7NmS3Sdpf3xUEj8PMfMOsNpNpxUC9aywrmEUxCOLS6oYrBV/H95cUhPPIGlvLpOCXHGzWjw8r&#10;zLQd+ZOGg69EgLDLUEHtfZdJ6cqaDLrIdsTBO9veoA+yr6TucQxw08p5HCfSYMNhocaOXmsqL4cf&#10;o2Cfdtvv3P6NVbs77YuPYvF2XHilnp+m7RKEp8nfw7d2rhUkszSB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OaOsYAAADdAAAADwAAAAAAAAAAAAAAAACYAgAAZHJz&#10;L2Rvd25yZXYueG1sUEsFBgAAAAAEAAQA9QAAAIsDAAAAAA==&#10;" filled="f" stroked="f">
                  <v:textbox inset="0,0,0,0">
                    <w:txbxContent>
                      <w:p w14:paraId="1F5F1002" w14:textId="77777777" w:rsidR="00F4176D" w:rsidRPr="002A4C15" w:rsidRDefault="00F4176D" w:rsidP="00617B01"/>
                    </w:txbxContent>
                  </v:textbox>
                </v:rect>
                <v:rect id="Rectangle 4466" o:spid="_x0000_s1223" style="position:absolute;left:637;top:2350;width:60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8/ocUA&#10;AADdAAAADwAAAGRycy9kb3ducmV2LnhtbESPT4vCMBTE78J+h/AWvGmqB63VKLLrokf/gXp7NG/b&#10;ss1LabK2+umNIHgcZuY3zGzRmlJcqXaFZQWDfgSCOLW64EzB8fDTi0E4j6yxtEwKbuRgMf/ozDDR&#10;tuEdXfc+EwHCLkEFufdVIqVLczLo+rYiDt6vrQ36IOtM6hqbADelHEbRSBosOCzkWNFXTunf/t8o&#10;WMfV8ryx9yYrV5f1aXuafB8mXqnuZ7ucgvDU+nf41d5oBaNBP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fz+hxQAAAN0AAAAPAAAAAAAAAAAAAAAAAJgCAABkcnMv&#10;ZG93bnJldi54bWxQSwUGAAAAAAQABAD1AAAAigMAAAAA&#10;" filled="f" stroked="f">
                  <v:textbox inset="0,0,0,0">
                    <w:txbxContent>
                      <w:p w14:paraId="1CFD9F9B" w14:textId="77777777" w:rsidR="00F4176D"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v:textbox>
                </v:rect>
                <v:rect id="Rectangle 4467" o:spid="_x0000_s1224" style="position:absolute;left:671;top:3158;width:46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Cr08QA&#10;AADdAAAADwAAAGRycy9kb3ducmV2LnhtbERPTWuDQBC9B/Iflgn0lqzmENRmFUlSkmNrCmlvgztV&#10;qTsr7jba/vruodDj433vi9n04k6j6ywriDcRCOLa6o4bBa/Xp3UCwnlkjb1lUvBNDop8udhjpu3E&#10;L3SvfCNCCLsMFbTeD5mUrm7JoNvYgThwH3Y06AMcG6lHnEK46eU2inbSYMehocWBDi3Vn9WXUXBO&#10;hvLtYn+mpj+9n2/Pt/R4Tb1SD6u5fAThafb/4j/3RSvYxUm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gq9PEAAAA3QAAAA8AAAAAAAAAAAAAAAAAmAIAAGRycy9k&#10;b3ducmV2LnhtbFBLBQYAAAAABAAEAPUAAACJAwAAAAA=&#10;" filled="f" stroked="f">
                  <v:textbox inset="0,0,0,0">
                    <w:txbxContent>
                      <w:p w14:paraId="6EFD8FD9" w14:textId="77777777" w:rsidR="00F4176D" w:rsidRDefault="00F4176D" w:rsidP="00617B01">
                        <w:r>
                          <w:rPr>
                            <w:rFonts w:ascii="Arial" w:hAnsi="Arial" w:cs="Arial"/>
                            <w:b/>
                            <w:bCs/>
                            <w:color w:val="000000"/>
                            <w:sz w:val="16"/>
                            <w:szCs w:val="16"/>
                          </w:rPr>
                          <w:t>ПЭГ</w:t>
                        </w:r>
                        <w:r>
                          <w:rPr>
                            <w:rFonts w:ascii="Arial" w:hAnsi="Arial" w:cs="Arial"/>
                            <w:b/>
                            <w:bCs/>
                            <w:color w:val="000000"/>
                            <w:sz w:val="16"/>
                            <w:szCs w:val="16"/>
                            <w:lang w:val="en-US"/>
                          </w:rPr>
                          <w:t xml:space="preserve"> L</w:t>
                        </w:r>
                      </w:p>
                    </w:txbxContent>
                  </v:textbox>
                </v:rect>
                <v:rect id="Rectangle 4468" o:spid="_x0000_s1225" style="position:absolute;left:1168;top:3158;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wOSMUA&#10;AADdAAAADwAAAGRycy9kb3ducmV2LnhtbESPT4vCMBTE74LfITzBm6Z6kLZrFPEPenRV0L09mrdt&#10;2ealNNFWP/1mYcHjMDO/YebLzlTiQY0rLSuYjCMQxJnVJecKLufdKAbhPLLGyjIpeJKD5aLfm2Oq&#10;bcuf9Dj5XAQIuxQVFN7XqZQuK8igG9uaOHjftjHog2xyqRtsA9xUchpFM2mw5LBQYE3rgrKf090o&#10;2Mf16nawrzavtl/76/GabM6JV2o46FYfIDx1/h3+bx+0gtkkTuDvTX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rA5IxQAAAN0AAAAPAAAAAAAAAAAAAAAAAJgCAABkcnMv&#10;ZG93bnJldi54bWxQSwUGAAAAAAQABAD1AAAAigMAAAAA&#10;" filled="f" stroked="f">
                  <v:textbox inset="0,0,0,0">
                    <w:txbxContent>
                      <w:p w14:paraId="43CA30C8" w14:textId="77777777" w:rsidR="00F4176D" w:rsidRDefault="00F4176D" w:rsidP="00617B01">
                        <w:r>
                          <w:rPr>
                            <w:rFonts w:ascii="Arial" w:hAnsi="Arial" w:cs="Arial"/>
                            <w:b/>
                            <w:bCs/>
                            <w:color w:val="000000"/>
                            <w:sz w:val="16"/>
                            <w:szCs w:val="16"/>
                            <w:lang w:val="en-US"/>
                          </w:rPr>
                          <w:t>-</w:t>
                        </w:r>
                      </w:p>
                    </w:txbxContent>
                  </v:textbox>
                </v:rect>
                <v:rect id="Rectangle 4469" o:spid="_x0000_s1226" style="position:absolute;left:1224;top:3158;width:176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8xCMMA&#10;AADdAAAADwAAAGRycy9kb3ducmV2LnhtbERPTWvCQBC9F/wPywi91Y09hCS6imjFHG0sWG9DdkyC&#10;2dmQXU3qr+8eCj0+3vdyPZpWPKh3jWUF81kEgri0uuFKwddp/5aAcB5ZY2uZFPyQg/Vq8rLETNuB&#10;P+lR+EqEEHYZKqi97zIpXVmTQTezHXHgrrY36APsK6l7HEK4aeV7FMXSYMOhocaOtjWVt+JuFByS&#10;bvOd2+dQtR+Xw/l4Tnen1Cv1Oh03CxCeRv8v/nPnWkE8T8P+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8xCMMAAADdAAAADwAAAAAAAAAAAAAAAACYAgAAZHJzL2Rv&#10;d25yZXYueG1sUEsFBgAAAAAEAAQA9QAAAIgDAAAAAA==&#10;" filled="f" stroked="f">
                  <v:textbox inset="0,0,0,0">
                    <w:txbxContent>
                      <w:p w14:paraId="21101615" w14:textId="77777777" w:rsidR="00F4176D" w:rsidRPr="002A4C15" w:rsidRDefault="00F4176D" w:rsidP="00617B01">
                        <w:r>
                          <w:rPr>
                            <w:rFonts w:ascii="Arial" w:hAnsi="Arial" w:cs="Arial"/>
                            <w:b/>
                            <w:bCs/>
                            <w:color w:val="000000"/>
                            <w:sz w:val="16"/>
                            <w:szCs w:val="16"/>
                          </w:rPr>
                          <w:t xml:space="preserve">АСП </w:t>
                        </w:r>
                        <w:proofErr w:type="gramStart"/>
                        <w:r>
                          <w:rPr>
                            <w:rFonts w:ascii="Arial" w:hAnsi="Arial" w:cs="Arial"/>
                            <w:b/>
                            <w:bCs/>
                            <w:color w:val="000000"/>
                            <w:sz w:val="16"/>
                            <w:szCs w:val="16"/>
                          </w:rPr>
                          <w:t>вв</w:t>
                        </w:r>
                        <w:proofErr w:type="gramEnd"/>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2500</w:t>
                        </w:r>
                        <w:r>
                          <w:rPr>
                            <w:rFonts w:ascii="Arial" w:hAnsi="Arial" w:cs="Arial"/>
                            <w:b/>
                            <w:bCs/>
                            <w:color w:val="000000"/>
                            <w:sz w:val="16"/>
                            <w:szCs w:val="16"/>
                          </w:rPr>
                          <w:t>ЕД</w:t>
                        </w:r>
                        <w:r>
                          <w:rPr>
                            <w:rFonts w:ascii="Arial" w:hAnsi="Arial" w:cs="Arial"/>
                            <w:b/>
                            <w:bCs/>
                            <w:color w:val="000000"/>
                            <w:sz w:val="16"/>
                            <w:szCs w:val="16"/>
                            <w:lang w:val="en-US"/>
                          </w:rPr>
                          <w:t>/</w:t>
                        </w:r>
                        <w:r>
                          <w:rPr>
                            <w:rFonts w:ascii="Arial" w:hAnsi="Arial" w:cs="Arial"/>
                            <w:b/>
                            <w:bCs/>
                            <w:color w:val="000000"/>
                            <w:sz w:val="16"/>
                            <w:szCs w:val="16"/>
                          </w:rPr>
                          <w:t>м</w:t>
                        </w:r>
                        <w:r w:rsidRPr="002A4C15">
                          <w:rPr>
                            <w:rFonts w:ascii="Arial" w:hAnsi="Arial" w:cs="Arial"/>
                            <w:b/>
                            <w:bCs/>
                            <w:color w:val="000000"/>
                            <w:sz w:val="16"/>
                            <w:szCs w:val="16"/>
                            <w:vertAlign w:val="superscript"/>
                          </w:rPr>
                          <w:t>2</w:t>
                        </w:r>
                      </w:p>
                    </w:txbxContent>
                  </v:textbox>
                </v:rect>
                <v:rect id="Rectangle 4470" o:spid="_x0000_s1227" style="position:absolute;left:3053;top:315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OUk8UA&#10;AADdAAAADwAAAGRycy9kb3ducmV2LnhtbESPT4vCMBTE78J+h/AWvGlaD2K7RpFdRY/+WXD39mie&#10;bbF5KU201U9vBMHjMDO/YabzzlTiSo0rLSuIhxEI4szqknMFv4fVYALCeWSNlWVScCMH89lHb4qp&#10;ti3v6Lr3uQgQdikqKLyvUyldVpBBN7Q1cfBOtjHog2xyqRtsA9xUchRFY2mw5LBQYE3fBWXn/cUo&#10;WE/qxd/G3tu8Wv6vj9tj8nNIvFL9z27xBcJT59/hV3ujFYzjJ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5STxQAAAN0AAAAPAAAAAAAAAAAAAAAAAJgCAABkcnMv&#10;ZG93bnJldi54bWxQSwUGAAAAAAQABAD1AAAAigMAAAAA&#10;" filled="f" stroked="f">
                  <v:textbox inset="0,0,0,0">
                    <w:txbxContent>
                      <w:p w14:paraId="0C85BA5A" w14:textId="77777777" w:rsidR="00F4176D" w:rsidRDefault="00F4176D" w:rsidP="00617B01"/>
                    </w:txbxContent>
                  </v:textbox>
                </v:rect>
                <v:rect id="Rectangle 4471" o:spid="_x0000_s1228" style="position:absolute;left:3106;top:315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K5McA&#10;AADdAAAADwAAAGRycy9kb3ducmV2LnhtbESPT2vCQBTE74V+h+UVvNWNHkKSuor4B3NstWC9PbLP&#10;JJh9G7JrEvvpu4VCj8PM/IZZrEbTiJ46V1tWMJtGIIgLq2suFXye9q8JCOeRNTaWScGDHKyWz08L&#10;zLQd+IP6oy9FgLDLUEHlfZtJ6YqKDLqpbYmDd7WdQR9kV0rd4RDgppHzKIqlwZrDQoUtbSoqbse7&#10;UXBI2vVXbr+HstldDuf3c7o9pV6pycu4fgPhafT/4b92rhXEs3QO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RCuTHAAAA3QAAAA8AAAAAAAAAAAAAAAAAmAIAAGRy&#10;cy9kb3ducmV2LnhtbFBLBQYAAAAABAAEAPUAAACMAwAAAAA=&#10;" filled="f" stroked="f">
                  <v:textbox inset="0,0,0,0">
                    <w:txbxContent>
                      <w:p w14:paraId="2BCB91E0" w14:textId="77777777" w:rsidR="00F4176D" w:rsidRDefault="00F4176D" w:rsidP="00617B01"/>
                    </w:txbxContent>
                  </v:textbox>
                </v:rect>
                <v:rect id="Rectangle 4472" o:spid="_x0000_s1229" style="position:absolute;left:671;top:3355;width:55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2vf8UA&#10;AADdAAAADwAAAGRycy9kb3ducmV2LnhtbESPT4vCMBTE74LfITxhb5rqgt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na9/xQAAAN0AAAAPAAAAAAAAAAAAAAAAAJgCAABkcnMv&#10;ZG93bnJldi54bWxQSwUGAAAAAAQABAD1AAAAigMAAAAA&#10;" filled="f" stroked="f">
                  <v:textbox inset="0,0,0,0">
                    <w:txbxContent>
                      <w:p w14:paraId="388F5BEC" w14:textId="77777777" w:rsidR="00F4176D" w:rsidRPr="002A4C15" w:rsidRDefault="00F4176D" w:rsidP="00617B01">
                        <w:r>
                          <w:rPr>
                            <w:rFonts w:ascii="Arial" w:hAnsi="Arial" w:cs="Arial"/>
                            <w:b/>
                            <w:bCs/>
                            <w:color w:val="000000"/>
                            <w:sz w:val="12"/>
                            <w:szCs w:val="12"/>
                          </w:rPr>
                          <w:t>онкоспар</w:t>
                        </w:r>
                      </w:p>
                    </w:txbxContent>
                  </v:textbox>
                </v:rect>
                <v:rect id="Rectangle 4473" o:spid="_x0000_s1230" style="position:absolute;left:1344;top:3355;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3C8UA&#10;AADdAAAADwAAAGRycy9kb3ducmV2LnhtbESPT4vCMBTE74LfITxhb5oqi9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DcLxQAAAN0AAAAPAAAAAAAAAAAAAAAAAJgCAABkcnMv&#10;ZG93bnJldi54bWxQSwUGAAAAAAQABAD1AAAAigMAAAAA&#10;" filled="f" stroked="f">
                  <v:textbox inset="0,0,0,0">
                    <w:txbxContent>
                      <w:p w14:paraId="44582C10" w14:textId="77777777" w:rsidR="00F4176D" w:rsidRDefault="00F4176D" w:rsidP="00617B01">
                        <w:r>
                          <w:rPr>
                            <w:rFonts w:ascii="Arial" w:hAnsi="Arial" w:cs="Arial"/>
                            <w:b/>
                            <w:bCs/>
                            <w:color w:val="000000"/>
                            <w:sz w:val="12"/>
                            <w:szCs w:val="12"/>
                            <w:lang w:val="en-US"/>
                          </w:rPr>
                          <w:t>®</w:t>
                        </w:r>
                      </w:p>
                    </w:txbxContent>
                  </v:textbox>
                </v:rect>
                <v:rect id="Rectangle 4474" o:spid="_x0000_s1231" style="position:absolute;left:1465;top:3355;width:855;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iSkMUA&#10;AADdAAAADwAAAGRycy9kb3ducmV2LnhtbESPT4vCMBTE74LfITxhb5oqrNhqFPEPetxVQb09mmdb&#10;bF5KE213P/1mQfA4zMxvmNmiNaV4Uu0KywqGgwgEcWp1wZmC03Hbn4BwHlljaZkU/JCDxbzbmWGi&#10;bcPf9Dz4TAQIuwQV5N5XiZQuzcmgG9iKOHg3Wxv0QdaZ1DU2AW5KOYqisTRYcFjIsaJVTun98DAK&#10;dpNqednb3yYrN9fd+escr4+xV+qj1y6nIDy1/h1+tfdawXgYf8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JKQxQAAAN0AAAAPAAAAAAAAAAAAAAAAAJgCAABkcnMv&#10;ZG93bnJldi54bWxQSwUGAAAAAAQABAD1AAAAigMAAAAA&#10;" filled="f" stroked="f">
                  <v:textbox inset="0,0,0,0">
                    <w:txbxContent>
                      <w:p w14:paraId="4716DA7B" w14:textId="77777777" w:rsidR="00F4176D" w:rsidRPr="002A4C15"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sidRPr="002A4C15">
                          <w:rPr>
                            <w:rFonts w:ascii="Arial" w:hAnsi="Arial" w:cs="Arial"/>
                            <w:b/>
                            <w:bCs/>
                            <w:color w:val="000000"/>
                            <w:sz w:val="12"/>
                            <w:szCs w:val="12"/>
                            <w:lang w:val="en-US"/>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p>
                    </w:txbxContent>
                  </v:textbox>
                </v:rect>
                <v:rect id="Rectangle 4475" o:spid="_x0000_s1232" style="position:absolute;left:671;top:2680;width:162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M58YA&#10;AADdAAAADwAAAGRycy9kb3ducmV2LnhtbESPQWvCQBSE7wX/w/IEb83GHoJJXUW0xRxbFWJvj+xr&#10;Epp9G7LbJPbXdwsFj8PMfMOst5NpxUC9aywrWEYxCOLS6oYrBZfz6+MKhPPIGlvLpOBGDrab2cMa&#10;M21Hfqfh5CsRIOwyVFB732VSurImgy6yHXHwPm1v0AfZV1L3OAa4aeVTHCfSYMNhocaO9jWVX6dv&#10;o+C46nbX3P6MVfvycSzeivRwTr1Si/m0ewbhafL38H871wqSZZr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oM58YAAADdAAAADwAAAAAAAAAAAAAAAACYAgAAZHJz&#10;L2Rvd25yZXYueG1sUEsFBgAAAAAEAAQA9QAAAIsDAAAAAA==&#10;" filled="f" stroked="f">
                  <v:textbox inset="0,0,0,0">
                    <w:txbxContent>
                      <w:p w14:paraId="6F6A7FDA" w14:textId="77777777" w:rsidR="00F4176D" w:rsidRPr="002A4C15" w:rsidRDefault="00F4176D" w:rsidP="00617B01">
                        <w:r>
                          <w:rPr>
                            <w:rFonts w:ascii="Arial" w:hAnsi="Arial" w:cs="Arial"/>
                            <w:b/>
                            <w:bCs/>
                            <w:color w:val="000000"/>
                            <w:sz w:val="16"/>
                            <w:szCs w:val="16"/>
                          </w:rPr>
                          <w:t>ДНР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A4C15">
                          <w:rPr>
                            <w:rFonts w:ascii="Arial" w:hAnsi="Arial" w:cs="Arial"/>
                            <w:b/>
                            <w:bCs/>
                            <w:color w:val="000000"/>
                            <w:sz w:val="16"/>
                            <w:szCs w:val="16"/>
                            <w:vertAlign w:val="superscript"/>
                          </w:rPr>
                          <w:t>2</w:t>
                        </w:r>
                        <w:proofErr w:type="gramEnd"/>
                      </w:p>
                    </w:txbxContent>
                  </v:textbox>
                </v:rect>
                <v:rect id="Rectangle 4476" o:spid="_x0000_s1233" style="position:absolute;left:2420;top:268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apfMcA&#10;AADdAAAADwAAAGRycy9kb3ducmV2LnhtbESPQWvCQBSE7wX/w/KE3uomPUSTuoagFT22WrC9PbLP&#10;JJh9G7KrSf313UKhx2FmvmGW+WhacaPeNZYVxLMIBHFpdcOVgo/j9mkBwnlkja1lUvBNDvLV5GGJ&#10;mbYDv9Pt4CsRIOwyVFB732VSurImg25mO+LgnW1v0AfZV1L3OAS4aeVzFCXSYMNhocaO1jWVl8PV&#10;KNgtuuJzb+9D1b5+7U5vp3RzTL1Sj9OxeAHhafT/4b/2XitI4nQO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mqXzHAAAA3QAAAA8AAAAAAAAAAAAAAAAAmAIAAGRy&#10;cy9kb3ducmV2LnhtbFBLBQYAAAAABAAEAPUAAACMAwAAAAA=&#10;" filled="f" stroked="f">
                  <v:textbox inset="0,0,0,0">
                    <w:txbxContent>
                      <w:p w14:paraId="18F82489" w14:textId="77777777" w:rsidR="00F4176D" w:rsidRPr="002A4C15" w:rsidRDefault="00F4176D" w:rsidP="00617B01"/>
                    </w:txbxContent>
                  </v:textbox>
                </v:rect>
                <v:rect id="Rectangle 4477" o:spid="_x0000_s1234" style="position:absolute;left:2474;top:268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k9DsMA&#10;AADdAAAADwAAAGRycy9kb3ducmV2LnhtbERPTWvCQBC9F/wPywi91Y09hCS6imjFHG0sWG9DdkyC&#10;2dmQXU3qr+8eCj0+3vdyPZpWPKh3jWUF81kEgri0uuFKwddp/5aAcB5ZY2uZFPyQg/Vq8rLETNuB&#10;P+lR+EqEEHYZKqi97zIpXVmTQTezHXHgrrY36APsK6l7HEK4aeV7FMXSYMOhocaOtjWVt+JuFByS&#10;bvOd2+dQtR+Xw/l4Tnen1Cv1Oh03CxCeRv8v/nPnWkE8T8Pc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k9DsMAAADdAAAADwAAAAAAAAAAAAAAAACYAgAAZHJzL2Rv&#10;d25yZXYueG1sUEsFBgAAAAAEAAQA9QAAAIgDAAAAAA==&#10;" filled="f" stroked="f">
                  <v:textbox inset="0,0,0,0">
                    <w:txbxContent>
                      <w:p w14:paraId="0F1F0C61" w14:textId="77777777" w:rsidR="00F4176D" w:rsidRPr="002A4C15" w:rsidRDefault="00F4176D" w:rsidP="00617B01"/>
                    </w:txbxContent>
                  </v:textbox>
                </v:rect>
                <v:line id="Line 4478" o:spid="_x0000_s1235" style="position:absolute;visibility:visible;mso-wrap-style:square" from="5442,2096" to="5443,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xRY8YAAADdAAAADwAAAGRycy9kb3ducmV2LnhtbESPQWvCQBSE74L/YXlCb7rRQ6qpq4gi&#10;zaEgtVLp7ZF9JsHs27C7atpf7xYEj8PMfMPMl51pxJWcry0rGI8SEMSF1TWXCg5f2+EUhA/IGhvL&#10;pOCXPCwX/d4cM21v/EnXfShFhLDPUEEVQptJ6YuKDPqRbYmjd7LOYIjSlVI7vEW4aeQkSVJpsOa4&#10;UGFL64qK8/5iFLhtfWjy3B7/vj/O6evu591s/FGpl0G3egMRqAvP8KOdawXpeDaD/zfxCc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MUWPGAAAA3QAAAA8AAAAAAAAA&#10;AAAAAAAAoQIAAGRycy9kb3ducmV2LnhtbFBLBQYAAAAABAAEAPkAAACUAwAAAAA=&#10;" strokeweight="67e-5mm"/>
                <v:line id="Line 4479" o:spid="_x0000_s1236" style="position:absolute;visibility:visible;mso-wrap-style:square" from="6073,2097" to="6074,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MBcUAAADdAAAADwAAAGRycy9kb3ducmV2LnhtbESPQWvCQBSE7wX/w/IEb3VjD6mkrlIq&#10;0hwEqYaKt0f2mQSzb8PuqtFf3y0IHoeZ+YaZLXrTigs531hWMBknIIhLqxuuFBS71esUhA/IGlvL&#10;pOBGHhbzwcsMM22v/EOXbahEhLDPUEEdQpdJ6cuaDPqx7Yijd7TOYIjSVVI7vEa4aeVbkqTSYMNx&#10;ocaOvmoqT9uzUeBWTdHmud3ff9en9H1z+DZLv1dqNOw/P0AE6sMz/GjnWkEakfD/Jj4B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MBcUAAADdAAAADwAAAAAAAAAA&#10;AAAAAAChAgAAZHJzL2Rvd25yZXYueG1sUEsFBgAAAAAEAAQA+QAAAJMDAAAAAA==&#10;" strokeweight="67e-5mm"/>
                <v:line id="Line 4480" o:spid="_x0000_s1237" style="position:absolute;visibility:visible;mso-wrap-style:square" from="4153,2096" to="4154,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WpnsYAAADdAAAADwAAAGRycy9kb3ducmV2LnhtbESPQWvCQBSE70L/w/IK3nSjhyipq4hF&#10;mkNBtFLx9sg+k2D2bdhdNfXXu4LQ4zAz3zCzRWcacSXna8sKRsMEBHFhdc2lgv3PejAF4QOyxsYy&#10;KfgjD4v5W2+GmbY33tJ1F0oRIewzVFCF0GZS+qIig35oW+LonawzGKJ0pdQObxFuGjlOklQarDku&#10;VNjSqqLivLsYBW5d75s8t4f77/c5nWyOX+bTH5Tqv3fLDxCBuvAffrVzrSAdJyN4vo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VqZ7GAAAA3QAAAA8AAAAAAAAA&#10;AAAAAAAAoQIAAGRycy9kb3ducmV2LnhtbFBLBQYAAAAABAAEAPkAAACUAwAAAAA=&#10;" strokeweight="67e-5mm"/>
                <v:line id="Line 4481" o:spid="_x0000_s1238" style="position:absolute;visibility:visible;mso-wrap-style:square" from="4784,2096" to="4785,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c36cYAAADdAAAADwAAAGRycy9kb3ducmV2LnhtbESPQWvCQBSE7wX/w/KE3urGHNISXUUU&#10;MQehVEXx9sg+k2D2bdjdauyv7xYKHoeZ+YaZznvTihs531hWMB4lIIhLqxuuFBz267cPED4ga2wt&#10;k4IHeZjPBi9TzLW98xfddqESEcI+RwV1CF0upS9rMuhHtiOO3sU6gyFKV0nt8B7hppVpkmTSYMNx&#10;ocaOljWV1923UeDWzaEtCnv6OW6v2fvneWNW/qTU67BfTEAE6sMz/N8utIIsTVL4exOfgJ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HN+nGAAAA3QAAAA8AAAAAAAAA&#10;AAAAAAAAoQIAAGRycy9kb3ducmV2LnhtbFBLBQYAAAAABAAEAPkAAACUAwAAAAA=&#10;" strokeweight="67e-5mm"/>
                <v:line id="Line 4482" o:spid="_x0000_s1239" style="position:absolute;visibility:visible;mso-wrap-style:square" from="5442,2096" to="5443,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uScscAAADdAAAADwAAAGRycy9kb3ducmV2LnhtbESPQWvCQBSE74L/YXmCN92okJbUTSgW&#10;MYdC0Uqlt0f2NQlm34bdrcb++q5Q6HGYmW+YdTGYTlzI+daygsU8AUFcWd1yreD4vp09gvABWWNn&#10;mRTcyEORj0drzLS98p4uh1CLCGGfoYImhD6T0lcNGfRz2xNH78s6gyFKV0vt8BrhppPLJEmlwZbj&#10;QoM9bRqqzodvo8Bt22NXlvb08/F6Th/ePnfmxZ+Umk6G5ycQgYbwH/5rl1pBukxW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C5JyxwAAAN0AAAAPAAAAAAAA&#10;AAAAAAAAAKECAABkcnMvZG93bnJldi54bWxQSwUGAAAAAAQABAD5AAAAlQMAAAAA&#10;" strokeweight="67e-5mm"/>
                <v:line id="Line 4483" o:spid="_x0000_s1240" style="position:absolute;visibility:visible;mso-wrap-style:square" from="6073,2097" to="6074,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IKBscAAADdAAAADwAAAGRycy9kb3ducmV2LnhtbESPQWvCQBSE74L/YXmCN90okpbUTSgW&#10;MYdC0Uqlt0f2NQlm34bdrcb++q5Q6HGYmW+YdTGYTlzI+daygsU8AUFcWd1yreD4vp09gvABWWNn&#10;mRTcyEORj0drzLS98p4uh1CLCGGfoYImhD6T0lcNGfRz2xNH78s6gyFKV0vt8BrhppPLJEmlwZbj&#10;QoM9bRqqzodvo8Bt22NXlvb08/F6Th/ePnfmxZ+Umk6G5ycQgYbwH/5rl1pBukxW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4goGxwAAAN0AAAAPAAAAAAAA&#10;AAAAAAAAAKECAABkcnMvZG93bnJldi54bWxQSwUGAAAAAAQABAD5AAAAlQMAAAAA&#10;" strokeweight="67e-5mm"/>
                <v:line id="Line 4484" o:spid="_x0000_s1241" style="position:absolute;visibility:visible;mso-wrap-style:square" from="4153,2096" to="4154,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6vnccAAADdAAAADwAAAGRycy9kb3ducmV2LnhtbESPQWvCQBSE74L/YXmCN90omJbUTSgW&#10;MYdC0Uqlt0f2NQlm34bdrcb++q5Q6HGYmW+YdTGYTlzI+daygsU8AUFcWd1yreD4vp09gvABWWNn&#10;mRTcyEORj0drzLS98p4uh1CLCGGfoYImhD6T0lcNGfRz2xNH78s6gyFKV0vt8BrhppPLJEmlwZbj&#10;QoM9bRqqzodvo8Bt22NXlvb08/F6Th/ePnfmxZ+Umk6G5ycQgYbwH/5rl1pBukxW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rq+dxwAAAN0AAAAPAAAAAAAA&#10;AAAAAAAAAKECAABkcnMvZG93bnJldi54bWxQSwUGAAAAAAQABAD5AAAAlQMAAAAA&#10;" strokeweight="67e-5mm"/>
                <v:line id="Line 4485" o:spid="_x0000_s1242" style="position:absolute;visibility:visible;mso-wrap-style:square" from="4784,2096" to="4785,2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x6sYAAADdAAAADwAAAGRycy9kb3ducmV2LnhtbESPQWvCQBSE74L/YXmCN93UQyqpaygt&#10;0hyEUhWlt0f2NQnJvg27q8b++m5B8DjMzDfMKh9MJy7kfGNZwdM8AUFcWt1wpeCw38yWIHxA1thZ&#10;JgU38pCvx6MVZtpe+Ysuu1CJCGGfoYI6hD6T0pc1GfRz2xNH78c6gyFKV0nt8BrhppOLJEmlwYbj&#10;Qo09vdVUtruzUeA2zaErCnv6PW7b9Pnz+8O8+5NS08nw+gIi0BAe4Xu70ArSRZLC/5v4BOT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8MerGAAAA3QAAAA8AAAAAAAAA&#10;AAAAAAAAoQIAAGRycy9kb3ducmV2LnhtbFBLBQYAAAAABAAEAPkAAACUAwAAAAA=&#10;" strokeweight="67e-5mm"/>
                <v:line id="Line 4486" o:spid="_x0000_s1243" style="position:absolute;visibility:visible;mso-wrap-style:square" from="5442,2641" to="5443,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CUcccAAADdAAAADwAAAGRycy9kb3ducmV2LnhtbESPQWvCQBSE7wX/w/IEb3Wjh1iiaygV&#10;aQ5C0YrS2yP7moRk34bdrUZ/fVco9DjMzDfMKh9MJy7kfGNZwWyagCAurW64UnD83D6/gPABWWNn&#10;mRTcyEO+Hj2tMNP2ynu6HEIlIoR9hgrqEPpMSl/WZNBPbU8cvW/rDIYoXSW1w2uEm07OkySVBhuO&#10;CzX29FZT2R5+jAK3bY5dUdjz/bRr08XH17vZ+LNSk/HwugQRaAj/4b92oRWk82QBj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MJRxxwAAAN0AAAAPAAAAAAAA&#10;AAAAAAAAAKECAABkcnMvZG93bnJldi54bWxQSwUGAAAAAAQABAD5AAAAlQMAAAAA&#10;" strokeweight="67e-5mm"/>
                <v:line id="Line 4487" o:spid="_x0000_s1244" style="position:absolute;visibility:visible;mso-wrap-style:square" from="6073,2641" to="607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8AA8QAAADdAAAADwAAAGRycy9kb3ducmV2LnhtbERPz2vCMBS+D/wfwhN2m6keulEbRRSx&#10;h8FYJyveHs2zLTYvJclst79+OQx2/Ph+59vJ9OJOzneWFSwXCQji2uqOGwXnj+PTCwgfkDX2lknB&#10;N3nYbmYPOWbajvxO9zI0Ioawz1BBG8KQSenrlgz6hR2II3e1zmCI0DVSOxxjuOnlKklSabDj2NDi&#10;QPuW6lv5ZRS4Y3fui8JWP5+vt/T57XIyB18p9TifdmsQgabwL/5zF1pBukri3PgmPg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rwADxAAAAN0AAAAPAAAAAAAAAAAA&#10;AAAAAKECAABkcnMvZG93bnJldi54bWxQSwUGAAAAAAQABAD5AAAAkgMAAAAA&#10;" strokeweight="67e-5mm"/>
                <v:line id="Line 4488" o:spid="_x0000_s1245" style="position:absolute;visibility:visible;mso-wrap-style:square" from="4153,2641" to="415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lmMYAAADdAAAADwAAAGRycy9kb3ducmV2LnhtbESPQWvCQBSE74X+h+UVequbeog2uopU&#10;pDkIopWKt0f2mQSzb8PuqtFf7wpCj8PMfMOMp51pxJmcry0r+OwlIIgLq2suFWx/Fx9DED4ga2ws&#10;k4IreZhOXl/GmGl74TWdN6EUEcI+QwVVCG0mpS8qMuh7tiWO3sE6gyFKV0rt8BLhppH9JEmlwZrj&#10;QoUtfVdUHDcno8At6m2T53Z3+1se08Fq/2PmfqfU+1s3G4EI1IX/8LOdawVpP/mCx5v4BOTk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pZjGAAAA3QAAAA8AAAAAAAAA&#10;AAAAAAAAoQIAAGRycy9kb3ducmV2LnhtbFBLBQYAAAAABAAEAPkAAACUAwAAAAA=&#10;" strokeweight="67e-5mm"/>
                <v:line id="Line 4489" o:spid="_x0000_s1246" style="position:absolute;visibility:visible;mso-wrap-style:square" from="4784,2641" to="4785,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Ca2MMAAADdAAAADwAAAGRycy9kb3ducmV2LnhtbERPy4rCMBTdC/MP4Q6401QXVTpGEQeZ&#10;LgbEByPuLs21LTY3JYna8evNQnB5OO/ZojONuJHztWUFo2ECgriwuuZSwWG/HkxB+ICssbFMCv7J&#10;w2L+0Zthpu2dt3TbhVLEEPYZKqhCaDMpfVGRQT+0LXHkztYZDBG6UmqH9xhuGjlOklQarDk2VNjS&#10;qqLisrsaBW5dH5o8t8fH3+8lnWxOP+bbH5Xqf3bLLxCBuvAWv9y5VpCOR3F/fBOfgJ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AmtjDAAAA3QAAAA8AAAAAAAAAAAAA&#10;AAAAoQIAAGRycy9kb3ducmV2LnhtbFBLBQYAAAAABAAEAPkAAACRAwAAAAA=&#10;" strokeweight="67e-5mm"/>
                <v:line id="Line 4490" o:spid="_x0000_s1247" style="position:absolute;visibility:visible;mso-wrap-style:square" from="5442,2641" to="5443,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w/Q8YAAADdAAAADwAAAGRycy9kb3ducmV2LnhtbESPQWvCQBSE7wX/w/IEb3UTD2mJriKK&#10;mINQakXx9sg+k2D2bdhdNfbXdwuFHoeZ+YaZLXrTijs531hWkI4TEMSl1Q1XCg5fm9d3ED4ga2wt&#10;k4IneVjMBy8zzLV98Cfd96ESEcI+RwV1CF0upS9rMujHtiOO3sU6gyFKV0nt8BHhppWTJMmkwYbj&#10;Qo0drWoqr/ubUeA2zaEtCnv6Pu6u2dvHeWvW/qTUaNgvpyAC9eE//NcutIJskqbw+yY+AT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MP0PGAAAA3QAAAA8AAAAAAAAA&#10;AAAAAAAAoQIAAGRycy9kb3ducmV2LnhtbFBLBQYAAAAABAAEAPkAAACUAwAAAAA=&#10;" strokeweight="67e-5mm"/>
                <v:line id="Line 4491" o:spid="_x0000_s1248" style="position:absolute;visibility:visible;mso-wrap-style:square" from="6073,2641" to="607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6hNMcAAADdAAAADwAAAGRycy9kb3ducmV2LnhtbESPQWvCQBSE74L/YXlCb7oxh1RSVymV&#10;YA6FUisVb4/sMwlm34bdbUz767sFocdhZr5h1tvRdGIg51vLCpaLBARxZXXLtYLjRzFfgfABWWNn&#10;mRR8k4ftZjpZY67tjd9pOIRaRAj7HBU0IfS5lL5qyKBf2J44ehfrDIYoXS21w1uEm06mSZJJgy3H&#10;hQZ7emmouh6+jAJXtMeuLO3p5/P1mj2+nfdm509KPczG5ycQgcbwH763S60gS5cp/L2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nqE0xwAAAN0AAAAPAAAAAAAA&#10;AAAAAAAAAKECAABkcnMvZG93bnJldi54bWxQSwUGAAAAAAQABAD5AAAAlQMAAAAA&#10;" strokeweight="67e-5mm"/>
                <v:line id="Line 4492" o:spid="_x0000_s1249" style="position:absolute;visibility:visible;mso-wrap-style:square" from="4153,2641" to="415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IEr8cAAADdAAAADwAAAGRycy9kb3ducmV2LnhtbESPT2vCQBTE74LfYXmF3nSjhSjRVYoi&#10;zaFQ/EOlt0f2mQSzb8Puqmk/fVcQPA4z8xtmvuxMI67kfG1ZwWiYgCAurK65VHDYbwZTED4ga2ws&#10;k4Jf8rBc9HtzzLS98Zauu1CKCGGfoYIqhDaT0hcVGfRD2xJH72SdwRClK6V2eItw08hxkqTSYM1x&#10;ocKWVhUV593FKHCb+tDkuT3+fX+e08nXz4dZ+6NSry/d+wxEoC48w492rhWk49Eb3N/EJyA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0gSvxwAAAN0AAAAPAAAAAAAA&#10;AAAAAAAAAKECAABkcnMvZG93bnJldi54bWxQSwUGAAAAAAQABAD5AAAAlQMAAAAA&#10;" strokeweight="67e-5mm"/>
                <v:line id="Line 4493" o:spid="_x0000_s1250" style="position:absolute;visibility:visible;mso-wrap-style:square" from="4784,2641" to="4785,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uc28cAAADdAAAADwAAAGRycy9kb3ducmV2LnhtbESPT2vCQBTE74LfYXmF3nSjlCjRVYoi&#10;zaFQ/EOlt0f2mQSzb8Puqmk/fVcQPA4z8xtmvuxMI67kfG1ZwWiYgCAurK65VHDYbwZTED4ga2ws&#10;k4Jf8rBc9HtzzLS98Zauu1CKCGGfoYIqhDaT0hcVGfRD2xJH72SdwRClK6V2eItw08hxkqTSYM1x&#10;ocKWVhUV593FKHCb+tDkuT3+fX+e08nXz4dZ+6NSry/d+wxEoC48w492rhWk49Eb3N/EJyA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O5zbxwAAAN0AAAAPAAAAAAAA&#10;AAAAAAAAAKECAABkcnMvZG93bnJldi54bWxQSwUGAAAAAAQABAD5AAAAlQMAAAAA&#10;" strokeweight="67e-5mm"/>
                <v:line id="Line 4494" o:spid="_x0000_s1251" style="position:absolute;visibility:visible;mso-wrap-style:square" from="4507,3136" to="4508,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Q/ccMAAADdAAAADwAAAGRycy9kb3ducmV2LnhtbESPT2sCMRTE7wW/Q3iCt5rNglJWo4hY&#10;KIKHWhG8PTZv/2Dysmyirt/eFAo9DvObGWa5HpwVd+pD61mDmmYgiEtvWq41nH4+3z9AhIhs0Hom&#10;DU8KsF6N3pZYGP/gb7ofYy1SCYcCNTQxdoWUoWzIYZj6jjh5le8dxiT7WpoeH6ncWZln2Vw6bDkt&#10;NNjRtqHyerw5DblKkKr2t3ieVYfLRtnnjq3Wk/GwWYCINMR/+C/9ZTTMczWD3zfpCc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0P3HDAAAA3QAAAA8AAAAAAAAAAAAA&#10;AAAAoQIAAGRycy9kb3ducmV2LnhtbFBLBQYAAAAABAAEAPkAAACRAwAAAAA=&#10;" strokeweight=".0013mm"/>
                <v:line id="Line 4495" o:spid="_x0000_s1252" style="position:absolute;visibility:visible;mso-wrap-style:square" from="5765,3142" to="5766,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ahBsQAAADdAAAADwAAAGRycy9kb3ducmV2LnhtbESPW2sCMRSE3wX/QzhC3zSbhS6yNYoU&#10;hVLogxeEvh02Zy80OVk2Udd/3wiFPg7zzQyz2ozOihsNofOsQS0yEMSVNx03Gs6n/XwJIkRkg9Yz&#10;aXhQgM16OllhafydD3Q7xkakEg4lamhj7EspQ9WSw7DwPXHyaj84jEkOjTQD3lO5szLPskI67Dgt&#10;tNjTe0vVz/HqNOQqQar+vMbLa/31vVX2sWOr9cts3L6BiDTGf/gv/WE0FLkq4PkmP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ZqEGxAAAAN0AAAAPAAAAAAAAAAAA&#10;AAAAAKECAABkcnMvZG93bnJldi54bWxQSwUGAAAAAAQABAD5AAAAkgMAAAAA&#10;" strokeweight=".0013mm"/>
                <v:rect id="Rectangle 4496" o:spid="_x0000_s1253" style="position:absolute;left:671;top:3605;width:126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LWscA&#10;AADdAAAADwAAAGRycy9kb3ducmV2LnhtbESPQWvCQBSE7wX/w/IKvTWbeLAaXSXYFj1WI6S9PbLP&#10;JDT7NmS3Ju2v7wqCx2FmvmFWm9G04kK9aywrSKIYBHFpdcOVglP+/jwH4TyyxtYyKfglB5v15GGF&#10;qbYDH+hy9JUIEHYpKqi971IpXVmTQRfZjjh4Z9sb9EH2ldQ9DgFuWjmN45k02HBYqLGjbU3l9/HH&#10;KNjNu+xzb/+Gqn372hUfxeI1X3ilnh7HbAnC0+jv4Vt7rxXMpskL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Qy1rHAAAA3QAAAA8AAAAAAAAAAAAAAAAAmAIAAGRy&#10;cy9kb3ducmV2LnhtbFBLBQYAAAAABAAEAPUAAACMAwAAAAA=&#10;" filled="f" stroked="f">
                  <v:textbox inset="0,0,0,0">
                    <w:txbxContent>
                      <w:p w14:paraId="4045553B" w14:textId="77777777" w:rsidR="00F4176D" w:rsidRPr="002A4C15"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v:textbox>
                </v:rect>
                <v:rect id="Rectangle 4497" o:spid="_x0000_s1254" style="position:absolute;left:671;top:3809;width:11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9fKMQA&#10;AADdAAAADwAAAGRycy9kb3ducmV2LnhtbERPTW+CQBC9N+l/2EyT3uoCB6LIYkzVyLFVE/U2YUcg&#10;ZWcJuwrtr+8emvT48r7z1WQ68aDBtZYVxLMIBHFldcu1gtNx9zYH4Tyyxs4yKfgmB6vi+SnHTNuR&#10;P+lx8LUIIewyVNB432dSuqohg25me+LA3exg0Ac41FIPOIZw08kkilJpsOXQ0GBP7w1VX4e7UbCf&#10;9+tLaX/Gutte9+eP82JzXHilXl+m9RKEp8n/i//cpVaQJnGYG96EJ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PXyjEAAAA3QAAAA8AAAAAAAAAAAAAAAAAmAIAAGRycy9k&#10;b3ducmV2LnhtbFBLBQYAAAAABAAEAPUAAACJAwAAAAA=&#10;" filled="f" stroked="f">
                  <v:textbox inset="0,0,0,0">
                    <w:txbxContent>
                      <w:p w14:paraId="3ABD211F" w14:textId="77777777" w:rsidR="00F4176D" w:rsidRPr="002A4C15" w:rsidRDefault="00F4176D" w:rsidP="00617B01">
                        <w:r>
                          <w:rPr>
                            <w:rFonts w:ascii="Arial" w:hAnsi="Arial" w:cs="Arial"/>
                            <w:color w:val="000000"/>
                            <w:sz w:val="14"/>
                            <w:szCs w:val="14"/>
                          </w:rPr>
                          <w:t>Возрастные дозы</w:t>
                        </w:r>
                      </w:p>
                    </w:txbxContent>
                  </v:textbox>
                </v:rect>
                <v:rect id="Rectangle 4498" o:spid="_x0000_s1255" style="position:absolute;left:923;top:380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6s8cA&#10;AADdAAAADwAAAGRycy9kb3ducmV2LnhtbESPT2vCQBTE74V+h+UVvNWNHkKSuor4B3NstWC9PbLP&#10;JJh9G7JrEvvpu4VCj8PM/IZZrEbTiJ46V1tWMJtGIIgLq2suFXye9q8JCOeRNTaWScGDHKyWz08L&#10;zLQd+IP6oy9FgLDLUEHlfZtJ6YqKDLqpbYmDd7WdQR9kV0rd4RDgppHzKIqlwZrDQoUtbSoqbse7&#10;UXBI2vVXbr+HstldDuf3c7o9pV6pycu4fgPhafT/4b92rhXE81kK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D+rPHAAAA3QAAAA8AAAAAAAAAAAAAAAAAmAIAAGRy&#10;cy9kb3ducmV2LnhtbFBLBQYAAAAABAAEAPUAAACMAwAAAAA=&#10;" filled="f" stroked="f">
                  <v:textbox inset="0,0,0,0">
                    <w:txbxContent>
                      <w:p w14:paraId="661C5A65" w14:textId="77777777" w:rsidR="00F4176D" w:rsidRPr="002A4C15" w:rsidRDefault="00F4176D" w:rsidP="00617B01"/>
                    </w:txbxContent>
                  </v:textbox>
                </v:rect>
                <v:rect id="Rectangle 4499" o:spid="_x0000_s1256" style="position:absolute;left:969;top:380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Zk8IA&#10;AADdAAAADwAAAGRycy9kb3ducmV2LnhtbERPy4rCMBTdC/MP4Q7MTlO7EO2YFvGBLn2Bzu7SXNti&#10;c1OaaDt+vVkMzPJw3vOsN7V4UusqywrGowgEcW51xYWC82kznIJwHlljbZkU/JKDLP0YzDHRtuMD&#10;PY++ECGEXYIKSu+bREqXl2TQjWxDHLibbQ36ANtC6ha7EG5qGUfRRBqsODSU2NCypPx+fBgF22mz&#10;uO7sqyvq9c/2sr/MVqeZV+rrs198g/DU+3/xn3unFUziOOwPb8IT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1ZmTwgAAAN0AAAAPAAAAAAAAAAAAAAAAAJgCAABkcnMvZG93&#10;bnJldi54bWxQSwUGAAAAAAQABAD1AAAAhwMAAAAA&#10;" filled="f" stroked="f">
                  <v:textbox inset="0,0,0,0">
                    <w:txbxContent>
                      <w:p w14:paraId="5E45939C" w14:textId="77777777" w:rsidR="00F4176D" w:rsidRPr="002A4C15" w:rsidRDefault="00F4176D" w:rsidP="00617B01"/>
                    </w:txbxContent>
                  </v:textbox>
                </v:rect>
                <v:rect id="Rectangle 4500" o:spid="_x0000_s1257" style="position:absolute;left:671;top:3949;width:1215;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raMYA&#10;AADdAAAADwAAAGRycy9kb3ducmV2LnhtbESPQWsCMRSE74L/ITyhN826tKKrUbRQ8CJU7aHenpvn&#10;7uLmZZukuvXXN4LgcZiZb5jZojW1uJDzlWUFw0ECgji3uuJCwdf+oz8G4QOyxtoyKfgjD4t5tzPD&#10;TNsrb+myC4WIEPYZKihDaDIpfV6SQT+wDXH0TtYZDFG6QmqH1wg3tUyTZCQNVhwXSmzovaT8vPs1&#10;ClaT8ern85U3t+3xQIfv4/ktdYlSL712OQURqA3P8KO91gpGaTqE+5v4BO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jraMYAAADdAAAADwAAAAAAAAAAAAAAAACYAgAAZHJz&#10;L2Rvd25yZXYueG1sUEsFBgAAAAAEAAQA9QAAAIsDAAAAAA==&#10;" fillcolor="black" stroked="f"/>
                <v:rect id="Rectangle 4501" o:spid="_x0000_s1258" style="position:absolute;left:671;top:3978;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if8UA&#10;AADdAAAADwAAAGRycy9kb3ducmV2LnhtbESPT4vCMBTE7wv7HcJb8Lam9iBajSLuih79s9D19mie&#10;bbF5KU201U9vBMHjMDO/YabzzlTiSo0rLSsY9CMQxJnVJecK/g6r7xEI55E1VpZJwY0czGefH1NM&#10;tG15R9e9z0WAsEtQQeF9nUjpsoIMur6tiYN3so1BH2STS91gG+CmknEUDaXBksNCgTUtC8rO+4tR&#10;sB7Vi/+Nvbd59Xtcp9t0/HMYe6V6X91iAsJT59/hV3ujFQzj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S6J/xQAAAN0AAAAPAAAAAAAAAAAAAAAAAJgCAABkcnMv&#10;ZG93bnJldi54bWxQSwUGAAAAAAQABAD1AAAAigMAAAAA&#10;" filled="f" stroked="f">
                  <v:textbox inset="0,0,0,0">
                    <w:txbxContent>
                      <w:p w14:paraId="67F2E5EA" w14:textId="77777777" w:rsidR="00F4176D" w:rsidRDefault="00F4176D" w:rsidP="00617B01">
                        <w:r>
                          <w:rPr>
                            <w:rFonts w:ascii="Arial" w:hAnsi="Arial" w:cs="Arial"/>
                            <w:color w:val="000000"/>
                            <w:sz w:val="14"/>
                            <w:szCs w:val="14"/>
                            <w:lang w:val="en-US"/>
                          </w:rPr>
                          <w:t xml:space="preserve">1 &lt; 2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4502" o:spid="_x0000_s1259" style="position:absolute;left:1670;top:3978;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H5McA&#10;AADdAAAADwAAAGRycy9kb3ducmV2LnhtbESPQWvCQBSE74L/YXlCb7oxBdHoGoKtJMdWC9bbI/ua&#10;hGbfhuxq0v76bqHQ4zAz3zC7dDStuFPvGssKlosIBHFpdcOVgrfzcb4G4TyyxtYyKfgiB+l+Otlh&#10;ou3Ar3Q/+UoECLsEFdTed4mUrqzJoFvYjjh4H7Y36IPsK6l7HALctDKOopU02HBYqLGjQ03l5+lm&#10;FOTrLnsv7PdQtc/X/PJy2TydN16ph9mYbUF4Gv1/+K9daAWrOH6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HB+THAAAA3QAAAA8AAAAAAAAAAAAAAAAAmAIAAGRy&#10;cy9kb3ducmV2LnhtbFBLBQYAAAAABAAEAPUAAACMAwAAAAA=&#10;" filled="f" stroked="f">
                  <v:textbox inset="0,0,0,0">
                    <w:txbxContent>
                      <w:p w14:paraId="665CCB61" w14:textId="77777777" w:rsidR="00F4176D" w:rsidRPr="002A4C15"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4503" o:spid="_x0000_s1260" style="position:absolute;left:671;top:4147;width:64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6fkMcA&#10;AADdAAAADwAAAGRycy9kb3ducmV2LnhtbESPQWvCQBSE74L/YXlCb7oxFNHoGoKtJMdWC9bbI/ua&#10;hGbfhuxq0v76bqHQ4zAz3zC7dDStuFPvGssKlosIBHFpdcOVgrfzcb4G4TyyxtYyKfgiB+l+Otlh&#10;ou3Ar3Q/+UoECLsEFdTed4mUrqzJoFvYjjh4H7Y36IPsK6l7HALctDKOopU02HBYqLGjQ03l5+lm&#10;FOTrLnsv7PdQtc/X/PJy2TydN16ph9mYbUF4Gv1/+K9daAWrOH6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un5DHAAAA3QAAAA8AAAAAAAAAAAAAAAAAmAIAAGRy&#10;cy9kb3ducmV2LnhtbFBLBQYAAAAABAAEAPUAAACMAwAAAAA=&#10;" filled="f" stroked="f">
                  <v:textbox inset="0,0,0,0">
                    <w:txbxContent>
                      <w:p w14:paraId="5C1897CC"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4504" o:spid="_x0000_s1261" style="position:absolute;left:1670;top:4147;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6C8cA&#10;AADdAAAADwAAAGRycy9kb3ducmV2LnhtbESPQWvCQBSE74L/YXlCb7oxUNHoGoKtJMdWC9bbI/ua&#10;hGbfhuxq0v76bqHQ4zAz3zC7dDStuFPvGssKlosIBHFpdcOVgrfzcb4G4TyyxtYyKfgiB+l+Otlh&#10;ou3Ar3Q/+UoECLsEFdTed4mUrqzJoFvYjjh4H7Y36IPsK6l7HALctDKOopU02HBYqLGjQ03l5+lm&#10;FOTrLnsv7PdQtc/X/PJy2TydN16ph9mYbUF4Gv1/+K9daAWrOH6E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iOgvHAAAA3QAAAA8AAAAAAAAAAAAAAAAAmAIAAGRy&#10;cy9kb3ducmV2LnhtbFBLBQYAAAAABAAEAPUAAACMAwAAAAA=&#10;" filled="f" stroked="f">
                  <v:textbox inset="0,0,0,0">
                    <w:txbxContent>
                      <w:p w14:paraId="0C26E401"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v:textbox>
                </v:rect>
                <v:rect id="Rectangle 4505" o:spid="_x0000_s1262" style="position:absolute;left:700;top:4232;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kfMUA&#10;AADdAAAADwAAAGRycy9kb3ducmV2LnhtbESPT4vCMBTE78J+h/AWvGlqD0W7RhF3RY/+WXD39mie&#10;bbF5KU201U9vBMHjMDO/YabzzlTiSo0rLSsYDSMQxJnVJecKfg+rwRiE88gaK8uk4EYO5rOP3hRT&#10;bVve0XXvcxEg7FJUUHhfp1K6rCCDbmhr4uCdbGPQB9nkUjfYBripZBxFiTRYclgosKZlQdl5fzEK&#10;1uN68bex9zavfv7Xx+1x8n2YeKX6n93iC4Snzr/Dr/ZGK0ji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KR8xQAAAN0AAAAPAAAAAAAAAAAAAAAAAJgCAABkcnMv&#10;ZG93bnJldi54bWxQSwUGAAAAAAQABAD1AAAAigMAAAAA&#10;" filled="f" stroked="f">
                  <v:textbox inset="0,0,0,0">
                    <w:txbxContent>
                      <w:p w14:paraId="342FDFAD" w14:textId="77777777" w:rsidR="00F4176D" w:rsidRPr="002A4C15" w:rsidRDefault="00F4176D" w:rsidP="00617B01">
                        <w:pPr>
                          <w:rPr>
                            <w:sz w:val="16"/>
                            <w:szCs w:val="16"/>
                          </w:rPr>
                        </w:pPr>
                        <w:r w:rsidRPr="002A4C15">
                          <w:rPr>
                            <w:sz w:val="16"/>
                            <w:szCs w:val="16"/>
                          </w:rPr>
                          <w:sym w:font="Symbol" w:char="F03E"/>
                        </w:r>
                      </w:p>
                    </w:txbxContent>
                  </v:textbox>
                </v:rect>
                <v:rect id="Rectangle 4506" o:spid="_x0000_s1263" style="position:absolute;left:788;top:4317;width:40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wB58cA&#10;AADdAAAADwAAAGRycy9kb3ducmV2LnhtbESPT2vCQBTE74V+h+UVvNVNc4gaXUPoH+KxasF6e2Rf&#10;k9Ds25Ddmuin7wqCx2FmfsOsstG04kS9aywreJlGIIhLqxuuFHztP57nIJxH1thaJgVncpCtHx9W&#10;mGo78JZOO1+JAGGXooLa+y6V0pU1GXRT2xEH78f2Bn2QfSV1j0OAm1bGUZRIgw2HhRo7eq2p/N39&#10;GQXFvMu/N/YyVO37sTh8HhZv+4VXavI05ksQnkZ/D9/aG60gieMZ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8AefHAAAA3QAAAA8AAAAAAAAAAAAAAAAAmAIAAGRy&#10;cy9kb3ducmV2LnhtbFBLBQYAAAAABAAEAPUAAACMAwAAAAA=&#10;" filled="f" stroked="f">
                  <v:textbox inset="0,0,0,0">
                    <w:txbxContent>
                      <w:p w14:paraId="68761DAA" w14:textId="77777777" w:rsidR="00F4176D" w:rsidRPr="002A4C15"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p>
                    </w:txbxContent>
                  </v:textbox>
                </v:rect>
                <v:rect id="Rectangle 4507" o:spid="_x0000_s1264" style="position:absolute;left:1670;top:4317;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OVlcIA&#10;AADdAAAADwAAAGRycy9kb3ducmV2LnhtbERPy4rCMBTdC/MP4Q7MTlO7EO2YFvGBLn2Bzu7SXNti&#10;c1OaaDt+vVkMzPJw3vOsN7V4UusqywrGowgEcW51xYWC82kznIJwHlljbZkU/JKDLP0YzDHRtuMD&#10;PY++ECGEXYIKSu+bREqXl2TQjWxDHLibbQ36ANtC6ha7EG5qGUfRRBqsODSU2NCypPx+fBgF22mz&#10;uO7sqyvq9c/2sr/MVqeZV+rrs198g/DU+3/xn3unFUziOMwNb8ITk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5WVwgAAAN0AAAAPAAAAAAAAAAAAAAAAAJgCAABkcnMvZG93&#10;bnJldi54bWxQSwUGAAAAAAQABAD1AAAAhwMAAAAA&#10;" filled="f" stroked="f">
                  <v:textbox inset="0,0,0,0">
                    <w:txbxContent>
                      <w:p w14:paraId="06000ECE" w14:textId="77777777" w:rsidR="00F4176D" w:rsidRPr="002A4C15"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4508" o:spid="_x0000_s1265" style="position:absolute;left:5194;top:3584;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wDsUA&#10;AADdAAAADwAAAGRycy9kb3ducmV2LnhtbESPT4vCMBTE78J+h/AWvGlqD2K7RhF3RY/+WXD39mie&#10;bbF5KU201U9vBMHjMDO/YabzzlTiSo0rLSsYDSMQxJnVJecKfg+rwQSE88gaK8uk4EYO5rOP3hRT&#10;bVve0XXvcxEg7FJUUHhfp1K6rCCDbmhr4uCdbGPQB9nkUjfYBripZBxFY2mw5LBQYE3LgrLz/mIU&#10;rCf14m9j721e/fyvj9tj8n1IvFL9z27xBcJT59/hV3ujFYzj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zAOxQAAAN0AAAAPAAAAAAAAAAAAAAAAAJgCAABkcnMv&#10;ZG93bnJldi54bWxQSwUGAAAAAAQABAD1AAAAigMAAAAA&#10;" filled="f" stroked="f">
                  <v:textbox inset="0,0,0,0">
                    <w:txbxContent>
                      <w:p w14:paraId="2604FF33" w14:textId="77777777" w:rsidR="00F4176D" w:rsidRDefault="00F4176D" w:rsidP="00617B01">
                        <w:r>
                          <w:rPr>
                            <w:rFonts w:ascii="Arial" w:hAnsi="Arial" w:cs="Arial"/>
                            <w:b/>
                            <w:bCs/>
                            <w:color w:val="000000"/>
                            <w:sz w:val="16"/>
                            <w:szCs w:val="16"/>
                            <w:lang w:val="en-US"/>
                          </w:rPr>
                          <w:t>*</w:t>
                        </w:r>
                      </w:p>
                    </w:txbxContent>
                  </v:textbox>
                </v:rect>
                <v:rect id="Rectangle 4509" o:spid="_x0000_s1266" style="position:absolute;left:5829;top:3584;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wPTsMA&#10;AADdAAAADwAAAGRycy9kb3ducmV2LnhtbERPTWvCQBC9F/wPywje6sYIoqmrBFtJjlYF7W3ITpPQ&#10;7GzIribtr3cPBY+P973eDqYRd+pcbVnBbBqBIC6srrlUcD7tX5cgnEfW2FgmBb/kYLsZvawx0bbn&#10;T7offSlCCLsEFVTet4mUrqjIoJvaljhw37Yz6APsSqk77EO4aWQcRQtpsObQUGFLu4qKn+PNKMiW&#10;bXrN7V9fNh9f2eVwWb2fVl6pyXhI30B4GvxT/O/OtYJFPA/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wPTsMAAADdAAAADwAAAAAAAAAAAAAAAACYAgAAZHJzL2Rv&#10;d25yZXYueG1sUEsFBgAAAAAEAAQA9QAAAIgDAAAAAA==&#10;" filled="f" stroked="f">
                  <v:textbox inset="0,0,0,0">
                    <w:txbxContent>
                      <w:p w14:paraId="44340A11" w14:textId="77777777" w:rsidR="00F4176D" w:rsidRDefault="00F4176D" w:rsidP="00617B01">
                        <w:r>
                          <w:rPr>
                            <w:rFonts w:ascii="Arial" w:hAnsi="Arial" w:cs="Arial"/>
                            <w:b/>
                            <w:bCs/>
                            <w:color w:val="000000"/>
                            <w:sz w:val="16"/>
                            <w:szCs w:val="16"/>
                            <w:lang w:val="en-US"/>
                          </w:rPr>
                          <w:t>*</w:t>
                        </w:r>
                      </w:p>
                    </w:txbxContent>
                  </v:textbox>
                </v:rect>
                <v:rect id="Rectangle 4510" o:spid="_x0000_s1267" style="position:absolute;left:174;top:5297;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Cq1cYA&#10;AADdAAAADwAAAGRycy9kb3ducmV2LnhtbESPQWvCQBSE70L/w/KE3swmFkSjq4S2osdWC9HbI/tM&#10;gtm3IbuatL++WxB6HGbmG2a1GUwj7tS52rKCJIpBEBdW11wq+DpuJ3MQziNrbCyTgm9ysFk/jVaY&#10;atvzJ90PvhQBwi5FBZX3bSqlKyoy6CLbEgfvYjuDPsiulLrDPsBNI6dxPJMGaw4LFbb0WlFxPdyM&#10;gt28zU57+9OXzft5l3/ki7fjwiv1PB6yJQhPg/8PP9p7rWA2fUn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Cq1cYAAADdAAAADwAAAAAAAAAAAAAAAACYAgAAZHJz&#10;L2Rvd25yZXYueG1sUEsFBgAAAAAEAAQA9QAAAIsDAAAAAA==&#10;" filled="f" stroked="f">
                  <v:textbox inset="0,0,0,0">
                    <w:txbxContent>
                      <w:p w14:paraId="269A180B" w14:textId="77777777" w:rsidR="00F4176D" w:rsidRDefault="00F4176D" w:rsidP="00617B01">
                        <w:r>
                          <w:rPr>
                            <w:rFonts w:ascii="Arial" w:hAnsi="Arial" w:cs="Arial"/>
                            <w:color w:val="000000"/>
                            <w:sz w:val="16"/>
                            <w:szCs w:val="16"/>
                            <w:lang w:val="en-US"/>
                          </w:rPr>
                          <w:t>*</w:t>
                        </w:r>
                      </w:p>
                    </w:txbxContent>
                  </v:textbox>
                </v:rect>
                <v:rect id="Rectangle 4511" o:spid="_x0000_s1268" style="position:absolute;left:239;top:5320;width:543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I0oscA&#10;AADdAAAADwAAAGRycy9kb3ducmV2LnhtbESPQWvCQBSE74L/YXlCb7oxBdHoGoKtJMdWC9bbI/ua&#10;hGbfhuxq0v76bqHQ4zAz3zC7dDStuFPvGssKlosIBHFpdcOVgrfzcb4G4TyyxtYyKfgiB+l+Otlh&#10;ou3Ar3Q/+UoECLsEFdTed4mUrqzJoFvYjjh4H7Y36IPsK6l7HALctDKOopU02HBYqLGjQ03l5+lm&#10;FOTrLnsv7PdQtc/X/PJy2TydN16ph9mYbUF4Gv1/+K9daAWr+DG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NKLHAAAA3QAAAA8AAAAAAAAAAAAAAAAAmAIAAGRy&#10;cy9kb3ducmV2LnhtbFBLBQYAAAAABAAEAPUAAACMAwAAAAA=&#10;" filled="f" stroked="f">
                  <v:textbox inset="0,0,0,0">
                    <w:txbxContent>
                      <w:p w14:paraId="0BA79BFA" w14:textId="77777777" w:rsidR="00F4176D" w:rsidRPr="002A4C15" w:rsidRDefault="00F4176D" w:rsidP="00617B01">
                        <w:pPr>
                          <w:rPr>
                            <w:sz w:val="16"/>
                            <w:szCs w:val="16"/>
                          </w:rPr>
                        </w:pPr>
                        <w:r w:rsidRPr="002A4C15">
                          <w:rPr>
                            <w:sz w:val="16"/>
                            <w:szCs w:val="16"/>
                          </w:rPr>
                          <w:t>Дополнительные и/т введения метотрексата при инициальном поражении ЦНС</w:t>
                        </w:r>
                      </w:p>
                    </w:txbxContent>
                  </v:textbox>
                </v:rect>
                <v:rect id="Rectangle 4512" o:spid="_x0000_s1269" style="position:absolute;left:1684;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6ROcUA&#10;AADdAAAADwAAAGRycy9kb3ducmV2LnhtbESPQYvCMBSE74L/ITxhb5qugmg1iqiLHtUuuHt7NM+2&#10;bPNSmmirv94Iwh6HmfmGmS9bU4ob1a6wrOBzEIEgTq0uOFPwnXz1JyCcR9ZYWiYFd3KwXHQ7c4y1&#10;bfhIt5PPRICwi1FB7n0VS+nSnAy6ga2Ig3extUEfZJ1JXWMT4KaUwygaS4MFh4UcK1rnlP6drkbB&#10;blKtfvb20WTl9nd3Ppynm2TqlfrotasZCE+t/w+/23utYDwcje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pE5xQAAAN0AAAAPAAAAAAAAAAAAAAAAAJgCAABkcnMv&#10;ZG93bnJldi54bWxQSwUGAAAAAAQABAD1AAAAigMAAAAA&#10;" filled="f" stroked="f">
                  <v:textbox inset="0,0,0,0">
                    <w:txbxContent>
                      <w:p w14:paraId="78476DC3" w14:textId="77777777" w:rsidR="00F4176D" w:rsidRPr="002A4C15" w:rsidRDefault="00F4176D" w:rsidP="00617B01"/>
                    </w:txbxContent>
                  </v:textbox>
                </v:rect>
                <v:rect id="Rectangle 4513" o:spid="_x0000_s1270" style="position:absolute;left:2021;top:5320;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JTccA&#10;AADdAAAADwAAAGRycy9kb3ducmV2LnhtbESPQWvCQBSE7wX/w/KE3uqmtohGVxFtSY41Cra3R/aZ&#10;hGbfhuw2SfvrXaHgcZiZb5jVZjC16Kh1lWUFz5MIBHFudcWFgtPx/WkOwnlkjbVlUvBLDjbr0cMK&#10;Y217PlCX+UIECLsYFZTeN7GULi/JoJvYhjh4F9sa9EG2hdQt9gFuajmNopk0WHFYKLGhXUn5d/Zj&#10;FCTzZvuZ2r++qN++kvPHebE/LrxSj+NhuwThafD38H871Qpm05d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3CU3HAAAA3QAAAA8AAAAAAAAAAAAAAAAAmAIAAGRy&#10;cy9kb3ducmV2LnhtbFBLBQYAAAAABAAEAPUAAACMAwAAAAA=&#10;" filled="f" stroked="f">
                  <v:textbox inset="0,0,0,0">
                    <w:txbxContent>
                      <w:p w14:paraId="3ABC7517" w14:textId="77777777" w:rsidR="00F4176D" w:rsidRDefault="00F4176D" w:rsidP="00617B01">
                        <w:r>
                          <w:rPr>
                            <w:rFonts w:ascii="Arial" w:hAnsi="Arial" w:cs="Arial"/>
                            <w:color w:val="000000"/>
                            <w:sz w:val="14"/>
                            <w:szCs w:val="14"/>
                            <w:lang w:val="en-US"/>
                          </w:rPr>
                          <w:t xml:space="preserve"> </w:t>
                        </w:r>
                      </w:p>
                    </w:txbxContent>
                  </v:textbox>
                </v:rect>
                <v:rect id="Rectangle 4514" o:spid="_x0000_s1271" style="position:absolute;left:2689;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us1scA&#10;AADdAAAADwAAAGRycy9kb3ducmV2LnhtbESPQWvCQBSE7wX/w/KE3uqmlopGVxFtSY41Cra3R/aZ&#10;hGbfhuw2SfvrXaHgcZiZb5jVZjC16Kh1lWUFz5MIBHFudcWFgtPx/WkOwnlkjbVlUvBLDjbr0cMK&#10;Y217PlCX+UIECLsYFZTeN7GULi/JoJvYhjh4F9sa9EG2hdQt9gFuajmNopk0WHFYKLGhXUn5d/Zj&#10;FCTzZvuZ2r++qN++kvPHebE/LrxSj+NhuwThafD38H871Qpm05d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7rNbHAAAA3QAAAA8AAAAAAAAAAAAAAAAAmAIAAGRy&#10;cy9kb3ducmV2LnhtbFBLBQYAAAAABAAEAPUAAACMAwAAAAA=&#10;" filled="f" stroked="f">
                  <v:textbox inset="0,0,0,0">
                    <w:txbxContent>
                      <w:p w14:paraId="62EF1362" w14:textId="77777777" w:rsidR="00F4176D" w:rsidRPr="002A4C15" w:rsidRDefault="00F4176D" w:rsidP="00617B01"/>
                    </w:txbxContent>
                  </v:textbox>
                </v:rect>
                <v:rect id="Rectangle 4515" o:spid="_x0000_s1272" style="position:absolute;left:2799;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kyocUA&#10;AADdAAAADwAAAGRycy9kb3ducmV2LnhtbESPT4vCMBTE7wv7HcJb8Lamq1C0GkVWFz36D9Tbo3m2&#10;xealNFlb/fRGEDwOM/MbZjxtTSmuVLvCsoKfbgSCOLW64EzBfvf3PQDhPLLG0jIpuJGD6eTzY4yJ&#10;tg1v6Lr1mQgQdgkqyL2vEildmpNB17UVcfDOtjbog6wzqWtsAtyUshdFsTRYcFjIsaLfnNLL9t8o&#10;WA6q2XFl701WLk7Lw/ownO+GXqnOVzsbgfDU+nf41V5pBXGv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TKhxQAAAN0AAAAPAAAAAAAAAAAAAAAAAJgCAABkcnMv&#10;ZG93bnJldi54bWxQSwUGAAAAAAQABAD1AAAAigMAAAAA&#10;" filled="f" stroked="f">
                  <v:textbox inset="0,0,0,0">
                    <w:txbxContent>
                      <w:p w14:paraId="681A1ABC" w14:textId="77777777" w:rsidR="00F4176D" w:rsidRPr="002A4C15" w:rsidRDefault="00F4176D" w:rsidP="00617B01"/>
                    </w:txbxContent>
                  </v:textbox>
                </v:rect>
                <v:rect id="Rectangle 4516" o:spid="_x0000_s1273" style="position:absolute;left:3097;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OsYA&#10;AADdAAAADwAAAGRycy9kb3ducmV2LnhtbESPS4vCQBCE74L/YWjBm07WBR/RUURX9Ohjwd1bk2mT&#10;sJmekBlN9Nc7grDHoqq+omaLxhTiRpXLLSv46EcgiBOrc04VfJ82vTEI55E1FpZJwZ0cLObt1gxj&#10;bWs+0O3oUxEg7GJUkHlfxlK6JCODrm9L4uBdbGXQB1mlUldYB7gp5CCKhtJgzmEhw5JWGSV/x6tR&#10;sB2Xy5+dfdRp8fW7Pe/Pk/Vp4pXqdprlFISnxv+H3+2dVjAcfI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OsYAAADdAAAADwAAAAAAAAAAAAAAAACYAgAAZHJz&#10;L2Rvd25yZXYueG1sUEsFBgAAAAAEAAQA9QAAAIsDAAAAAA==&#10;" filled="f" stroked="f">
                  <v:textbox inset="0,0,0,0">
                    <w:txbxContent>
                      <w:p w14:paraId="7BBAF846" w14:textId="77777777" w:rsidR="00F4176D" w:rsidRDefault="00F4176D" w:rsidP="00617B01"/>
                    </w:txbxContent>
                  </v:textbox>
                </v:rect>
                <v:rect id="Rectangle 4517" o:spid="_x0000_s1274" style="position:absolute;left:3143;top:5320;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oDSMMA&#10;AADdAAAADwAAAGRycy9kb3ducmV2LnhtbERPTWvCQBC9F/wPywje6sYIoqmrBFtJjlYF7W3ITpPQ&#10;7GzIribtr3cPBY+P973eDqYRd+pcbVnBbBqBIC6srrlUcD7tX5cgnEfW2FgmBb/kYLsZvawx0bbn&#10;T7offSlCCLsEFVTet4mUrqjIoJvaljhw37Yz6APsSqk77EO4aWQcRQtpsObQUGFLu4qKn+PNKMiW&#10;bXrN7V9fNh9f2eVwWb2fVl6pyXhI30B4GvxT/O/OtYJFPA9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oDSMMAAADdAAAADwAAAAAAAAAAAAAAAACYAgAAZHJzL2Rv&#10;d25yZXYueG1sUEsFBgAAAAAEAAQA9QAAAIgDAAAAAA==&#10;" filled="f" stroked="f">
                  <v:textbox inset="0,0,0,0">
                    <w:txbxContent>
                      <w:p w14:paraId="264877CA" w14:textId="77777777" w:rsidR="00F4176D" w:rsidRDefault="00F4176D" w:rsidP="00617B01">
                        <w:r>
                          <w:rPr>
                            <w:rFonts w:ascii="Arial" w:hAnsi="Arial" w:cs="Arial"/>
                            <w:color w:val="000000"/>
                            <w:sz w:val="14"/>
                            <w:szCs w:val="14"/>
                            <w:lang w:val="en-US"/>
                          </w:rPr>
                          <w:t xml:space="preserve"> </w:t>
                        </w:r>
                      </w:p>
                    </w:txbxContent>
                  </v:textbox>
                </v:rect>
                <v:rect id="Rectangle 4518" o:spid="_x0000_s1275" style="position:absolute;left:4210;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am08UA&#10;AADdAAAADwAAAGRycy9kb3ducmV2LnhtbESPT4vCMBTE7wv7HcJb8LamqyC2GkVWFz36D9Tbo3m2&#10;xealNFlb/fRGEDwOM/MbZjxtTSmuVLvCsoKfbgSCOLW64EzBfvf3PQThPLLG0jIpuJGD6eTzY4yJ&#10;tg1v6Lr1mQgQdgkqyL2vEildmpNB17UVcfDOtjbog6wzqWtsAtyUshdFA2mw4LCQY0W/OaWX7b9R&#10;sBxWs+PK3pusXJyWh/Uhnu9ir1Tnq52NQHhq/Tv8aq+0gkGv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NqbTxQAAAN0AAAAPAAAAAAAAAAAAAAAAAJgCAABkcnMv&#10;ZG93bnJldi54bWxQSwUGAAAAAAQABAD1AAAAigMAAAAA&#10;" filled="f" stroked="f">
                  <v:textbox inset="0,0,0,0">
                    <w:txbxContent>
                      <w:p w14:paraId="362E847F" w14:textId="77777777" w:rsidR="00F4176D" w:rsidRPr="002A4C15" w:rsidRDefault="00F4176D" w:rsidP="00617B01"/>
                    </w:txbxContent>
                  </v:textbox>
                </v:rect>
                <v:rect id="Rectangle 4519" o:spid="_x0000_s1276" style="position:absolute;left:4376;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8M8MA&#10;AADdAAAADwAAAGRycy9kb3ducmV2LnhtbERPTWvCQBC9F/wPywje6sYgoqmrBFtJjlYF7W3ITpPQ&#10;7GzIribtr3cPBY+P973eDqYRd+pcbVnBbBqBIC6srrlUcD7tX5cgnEfW2FgmBb/kYLsZvawx0bbn&#10;T7offSlCCLsEFVTet4mUrqjIoJvaljhw37Yz6APsSqk77EO4aWQcRQtpsObQUGFLu4qKn+PNKMiW&#10;bXrN7V9fNh9f2eVwWb2fVl6pyXhI30B4GvxT/O/OtYJFPA/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Ap8M8MAAADdAAAADwAAAAAAAAAAAAAAAACYAgAAZHJzL2Rv&#10;d25yZXYueG1sUEsFBgAAAAAEAAQA9QAAAIgDAAAAAA==&#10;" filled="f" stroked="f">
                  <v:textbox inset="0,0,0,0">
                    <w:txbxContent>
                      <w:p w14:paraId="0B74F40B" w14:textId="77777777" w:rsidR="00F4176D" w:rsidRPr="002A4C15" w:rsidRDefault="00F4176D" w:rsidP="00617B01"/>
                    </w:txbxContent>
                  </v:textbox>
                </v:rect>
                <v:rect id="Rectangle 4520" o:spid="_x0000_s1277" style="position:absolute;left:4996;top:5320;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bZqMYA&#10;AADdAAAADwAAAGRycy9kb3ducmV2LnhtbESPQWvCQBSE70L/w/KE3swmUkSjq4S2osdWC9HbI/tM&#10;gtm3IbuatL++WxB6HGbmG2a1GUwj7tS52rKCJIpBEBdW11wq+DpuJ3MQziNrbCyTgm9ysFk/jVaY&#10;atvzJ90PvhQBwi5FBZX3bSqlKyoy6CLbEgfvYjuDPsiulLrDPsBNI6dxPJMGaw4LFbb0WlFxPdyM&#10;gt28zU57+9OXzft5l3/ki7fjwiv1PB6yJQhPg/8PP9p7rWA2fUn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bZqMYAAADdAAAADwAAAAAAAAAAAAAAAACYAgAAZHJz&#10;L2Rvd25yZXYueG1sUEsFBgAAAAAEAAQA9QAAAIsDAAAAAA==&#10;" filled="f" stroked="f">
                  <v:textbox inset="0,0,0,0">
                    <w:txbxContent>
                      <w:p w14:paraId="7568A6C5" w14:textId="77777777" w:rsidR="00F4176D" w:rsidRDefault="00F4176D" w:rsidP="00617B01">
                        <w:r>
                          <w:rPr>
                            <w:rFonts w:ascii="Arial" w:hAnsi="Arial" w:cs="Arial"/>
                            <w:color w:val="000000"/>
                            <w:sz w:val="14"/>
                            <w:szCs w:val="14"/>
                            <w:lang w:val="en-US"/>
                          </w:rPr>
                          <w:t xml:space="preserve"> </w:t>
                        </w:r>
                      </w:p>
                    </w:txbxContent>
                  </v:textbox>
                </v:rect>
                <v:rect id="Rectangle 4521" o:spid="_x0000_s1278" style="position:absolute;left:5153;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RH38cA&#10;AADdAAAADwAAAGRycy9kb3ducmV2LnhtbESPQWvCQBSE74L/YXlCb7oxFNHoGoKtJMdWC9bbI/ua&#10;hGbfhuxq0v76bqHQ4zAz3zC7dDStuFPvGssKlosIBHFpdcOVgrfzcb4G4TyyxtYyKfgiB+l+Otlh&#10;ou3Ar3Q/+UoECLsEFdTed4mUrqzJoFvYjjh4H7Y36IPsK6l7HALctDKOopU02HBYqLGjQ03l5+lm&#10;FOTrLnsv7PdQtc/X/PJy2TydN16ph9mYbUF4Gv1/+K9daAWr+DG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UR9/HAAAA3QAAAA8AAAAAAAAAAAAAAAAAmAIAAGRy&#10;cy9kb3ducmV2LnhtbFBLBQYAAAAABAAEAPUAAACMAwAAAAA=&#10;" filled="f" stroked="f">
                  <v:textbox inset="0,0,0,0">
                    <w:txbxContent>
                      <w:p w14:paraId="141EA962" w14:textId="77777777" w:rsidR="00F4176D" w:rsidRPr="002A4C15" w:rsidRDefault="00F4176D" w:rsidP="00617B01"/>
                    </w:txbxContent>
                  </v:textbox>
                </v:rect>
                <v:rect id="Rectangle 4522" o:spid="_x0000_s1279" style="position:absolute;left:5562;top:5320;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iRMcA&#10;AADdAAAADwAAAGRycy9kb3ducmV2LnhtbESPQWvCQBSE7wX/w/KE3uqmtohGVxFtSY41Cra3R/aZ&#10;hGbfhuw2SfvrXaHgcZiZb5jVZjC16Kh1lWUFz5MIBHFudcWFgtPx/WkOwnlkjbVlUvBLDjbr0cMK&#10;Y217PlCX+UIECLsYFZTeN7GULi/JoJvYhjh4F9sa9EG2hdQt9gFuajmNopk0WHFYKLGhXUn5d/Zj&#10;FCTzZvuZ2r++qN++kvPHebE/LrxSj+NhuwThafD38H871Qpm09c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Y4kTHAAAA3QAAAA8AAAAAAAAAAAAAAAAAmAIAAGRy&#10;cy9kb3ducmV2LnhtbFBLBQYAAAAABAAEAPUAAACMAwAAAAA=&#10;" filled="f" stroked="f">
                  <v:textbox inset="0,0,0,0">
                    <w:txbxContent>
                      <w:p w14:paraId="0D5278FF" w14:textId="77777777" w:rsidR="00F4176D" w:rsidRDefault="00F4176D" w:rsidP="00617B01">
                        <w:r>
                          <w:rPr>
                            <w:rFonts w:ascii="Arial" w:hAnsi="Arial" w:cs="Arial"/>
                            <w:color w:val="000000"/>
                            <w:sz w:val="14"/>
                            <w:szCs w:val="14"/>
                            <w:lang w:val="en-US"/>
                          </w:rPr>
                          <w:t xml:space="preserve"> </w:t>
                        </w:r>
                      </w:p>
                    </w:txbxContent>
                  </v:textbox>
                </v:rect>
                <v:rect id="Rectangle 4523" o:spid="_x0000_s1280" style="position:absolute;left:5712;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F6MMUA&#10;AADdAAAADwAAAGRycy9kb3ducmV2LnhtbESPQYvCMBSE74L/ITxhb5quiGg1iqiLHtUuuHt7NM+2&#10;bPNSmmirv94Iwh6HmfmGmS9bU4ob1a6wrOBzEIEgTq0uOFPwnXz1JyCcR9ZYWiYFd3KwXHQ7c4y1&#10;bfhIt5PPRICwi1FB7n0VS+nSnAy6ga2Ig3extUEfZJ1JXWMT4KaUwygaS4MFh4UcK1rnlP6drkbB&#10;blKtfvb20WTl9nd3Ppynm2TqlfrotasZCE+t/w+/23utYDwcje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MXowxQAAAN0AAAAPAAAAAAAAAAAAAAAAAJgCAABkcnMv&#10;ZG93bnJldi54bWxQSwUGAAAAAAQABAD1AAAAigMAAAAA&#10;" filled="f" stroked="f">
                  <v:textbox inset="0,0,0,0">
                    <w:txbxContent>
                      <w:p w14:paraId="6E4505F1" w14:textId="77777777" w:rsidR="00F4176D" w:rsidRPr="002A4C15" w:rsidRDefault="00F4176D" w:rsidP="00617B01"/>
                    </w:txbxContent>
                  </v:textbox>
                </v:rect>
                <v:rect id="Rectangle 4524" o:spid="_x0000_s1281" style="position:absolute;left:6071;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3fq8cA&#10;AADdAAAADwAAAGRycy9kb3ducmV2LnhtbESPQWvCQBSE7wX/w/KE3uqm0opGVxFtSY41Cra3R/aZ&#10;hGbfhuw2SfvrXaHgcZiZb5jVZjC16Kh1lWUFz5MIBHFudcWFgtPx/WkOwnlkjbVlUvBLDjbr0cMK&#10;Y217PlCX+UIECLsYFZTeN7GULi/JoJvYhjh4F9sa9EG2hdQt9gFuajmNopk0WHFYKLGhXUn5d/Zj&#10;FCTzZvuZ2r++qN++kvPHebE/LrxSj+NhuwThafD38H871Qpm05d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936vHAAAA3QAAAA8AAAAAAAAAAAAAAAAAmAIAAGRy&#10;cy9kb3ducmV2LnhtbFBLBQYAAAAABAAEAPUAAACMAwAAAAA=&#10;" filled="f" stroked="f">
                  <v:textbox inset="0,0,0,0">
                    <w:txbxContent>
                      <w:p w14:paraId="0956BDB1" w14:textId="77777777" w:rsidR="00F4176D" w:rsidRPr="002A4C15" w:rsidRDefault="00F4176D" w:rsidP="00617B01"/>
                    </w:txbxContent>
                  </v:textbox>
                </v:rect>
                <v:rect id="Rectangle 4525" o:spid="_x0000_s1282" style="position:absolute;left:6629;top:5320;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B3MUA&#10;AADdAAAADwAAAGRycy9kb3ducmV2LnhtbESPT4vCMBTE7wv7HcJb8LamK1K0GkVWFz36D9Tbo3m2&#10;xealNFlb/fRGEDwOM/MbZjxtTSmuVLvCsoKfbgSCOLW64EzBfvf3PQDhPLLG0jIpuJGD6eTzY4yJ&#10;tg1v6Lr1mQgQdgkqyL2vEildmpNB17UVcfDOtjbog6wzqWtsAtyUshdFsTRYcFjIsaLfnNLL9t8o&#10;WA6q2XFl701WLk7Lw/ownO+GXqnOVzsbgfDU+nf41V5pBXGv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0HcxQAAAN0AAAAPAAAAAAAAAAAAAAAAAJgCAABkcnMv&#10;ZG93bnJldi54bWxQSwUGAAAAAAQABAD1AAAAigMAAAAA&#10;" filled="f" stroked="f">
                  <v:textbox inset="0,0,0,0">
                    <w:txbxContent>
                      <w:p w14:paraId="2E6F47DA" w14:textId="77777777" w:rsidR="00F4176D" w:rsidRPr="002A4C15" w:rsidRDefault="00F4176D" w:rsidP="00617B01"/>
                    </w:txbxContent>
                  </v:textbox>
                </v:rect>
                <v:shape id="Freeform 4526" o:spid="_x0000_s1283" style="position:absolute;left:3465;top:3634;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4KIccA&#10;AADdAAAADwAAAGRycy9kb3ducmV2LnhtbESPT2vCQBTE74LfYXmF3nTTVFRSV9FCtYIX/4B4e2Rf&#10;s8Hs2zS7Nem37xYEj8PM/IaZLTpbiRs1vnSs4GWYgCDOnS65UHA6fgymIHxA1lg5JgW/5GEx7/dm&#10;mGnX8p5uh1CICGGfoQITQp1J6XNDFv3Q1cTR+3KNxRBlU0jdYBvhtpJpkoylxZLjgsGa3g3l18OP&#10;VaDTzfb1uu7W4Xs5MufdZntatRelnp+65RuIQF14hO/tT61gnI4m8P8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uCiHHAAAA3QAAAA8AAAAAAAAAAAAAAAAAmAIAAGRy&#10;cy9kb3ducmV2LnhtbFBLBQYAAAAABAAEAPUAAACMAwAAAAA=&#10;" path="m47,r,238l24,238,24,,47,xm71,226l35,297,,226r71,xe" fillcolor="black" strokeweight="3e-5mm">
                  <v:stroke joinstyle="bevel"/>
                  <v:path arrowok="t" o:connecttype="custom" o:connectlocs="47,0;47,238;24,238;24,0;47,0;71,226;35,297;0,226;71,226" o:connectangles="0,0,0,0,0,0,0,0,0"/>
                  <o:lock v:ext="edit" verticies="t"/>
                </v:shape>
                <v:shape id="Freeform 4527" o:spid="_x0000_s1284" style="position:absolute;left:4475;top:3634;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GeU8MA&#10;AADdAAAADwAAAGRycy9kb3ducmV2LnhtbERPy4rCMBTdC/5DuAPuNJ2OiFSj6MDoCG58wDC7S3Nt&#10;is1Np4m28/dmIbg8nPd82dlK3KnxpWMF76MEBHHudMmFgvPpazgF4QOyxsoxKfgnD8tFvzfHTLuW&#10;D3Q/hkLEEPYZKjAh1JmUPjdk0Y9cTRy5i2sshgibQuoG2xhuK5kmyURaLDk2GKzp01B+Pd6sAp1u&#10;dx/XTbcJf6ux+dlvd+d1+6vU4K1bzUAE6sJL/HR/awWTdBznxjfxCc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GeU8MAAADdAAAADwAAAAAAAAAAAAAAAACYAgAAZHJzL2Rv&#10;d25yZXYueG1sUEsFBgAAAAAEAAQA9QAAAIgDAAAAAA==&#10;" path="m47,r,238l23,238,23,,47,xm71,226l35,297,,226r71,xe" fillcolor="black" strokeweight="3e-5mm">
                  <v:stroke joinstyle="bevel"/>
                  <v:path arrowok="t" o:connecttype="custom" o:connectlocs="47,0;47,238;23,238;23,0;47,0;71,226;35,297;0,226;71,226" o:connectangles="0,0,0,0,0,0,0,0,0"/>
                  <o:lock v:ext="edit" verticies="t"/>
                </v:shape>
                <v:shape id="Freeform 4528" o:spid="_x0000_s1285" style="position:absolute;left:5107;top:3670;width:71;height:296;visibility:visible;mso-wrap-style:square;v-text-anchor:top" coordsize="7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Zt8QA&#10;AADdAAAADwAAAGRycy9kb3ducmV2LnhtbESP3YrCMBSE7xd8h3AE79ZUEdFqFBEURVzxB68PzbEt&#10;Nie1ibX79hthwcthZr5hpvPGFKKmyuWWFfS6EQjixOqcUwWX8+p7BMJ5ZI2FZVLwSw7ms9bXFGNt&#10;X3yk+uRTESDsYlSQeV/GUrokI4Oua0vi4N1sZdAHWaVSV/gKcFPIfhQNpcGcw0KGJS0zSu6np1Ew&#10;/tlvR9varBN9PRfusNP+sdRKddrNYgLCU+M/4f/2RisY9gdjeL8JT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BGbfEAAAA3QAAAA8AAAAAAAAAAAAAAAAAmAIAAGRycy9k&#10;b3ducmV2LnhtbFBLBQYAAAAABAAEAPUAAACJAwAAAAA=&#10;" path="m47,r,237l24,237,24,,47,xm71,226l36,296,,226r71,xe" fillcolor="gray" strokecolor="gray" strokeweight="3e-5mm">
                  <v:stroke joinstyle="bevel"/>
                  <v:path arrowok="t" o:connecttype="custom" o:connectlocs="47,0;47,237;24,237;24,0;47,0;71,226;36,296;0,226;71,226" o:connectangles="0,0,0,0,0,0,0,0,0"/>
                  <o:lock v:ext="edit" verticies="t"/>
                </v:shape>
                <v:shape id="Freeform 4529" o:spid="_x0000_s1286" style="position:absolute;left:5744;top:3670;width:71;height:296;visibility:visible;mso-wrap-style:square;v-text-anchor:top" coordsize="7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Im98EA&#10;AADdAAAADwAAAGRycy9kb3ducmV2LnhtbERPTYvCMBC9C/sfwix403QLiluNshRcVkRFXTwPzdgW&#10;m0ltYq3/3hwEj4/3PVt0phItNa60rOBrGIEgzqwuOVfwf1wOJiCcR9ZYWSYFD3KwmH/0Zphoe+c9&#10;tQefixDCLkEFhfd1IqXLCjLohrYmDtzZNgZ9gE0udYP3EG4qGUfRWBosOTQUWFNaUHY53IyC7+1m&#10;NVm15jfTp2Pldmvtr6lWqv/Z/UxBeOr8W/xy/2kF43gU9oc34Qn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iJvfBAAAA3QAAAA8AAAAAAAAAAAAAAAAAmAIAAGRycy9kb3du&#10;cmV2LnhtbFBLBQYAAAAABAAEAPUAAACGAwAAAAA=&#10;" path="m47,r,237l24,237,24,,47,xm71,226l36,296,,226r71,xe" fillcolor="gray" strokecolor="gray" strokeweight="3e-5mm">
                  <v:stroke joinstyle="bevel"/>
                  <v:path arrowok="t" o:connecttype="custom" o:connectlocs="47,0;47,237;24,237;24,0;47,0;71,226;36,296;0,226;71,226" o:connectangles="0,0,0,0,0,0,0,0,0"/>
                  <o:lock v:ext="edit" verticies="t"/>
                </v:shape>
                <v:shape id="Freeform 4530" o:spid="_x0000_s1287" style="position:absolute;left:6409;top:3634;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hE8cA&#10;AADdAAAADwAAAGRycy9kb3ducmV2LnhtbESPT2vCQBTE70K/w/IK3nRjtFJSV9FC/QNeaoXS2yP7&#10;mg1m38bsauK3d4VCj8PM/IaZLTpbiSs1vnSsYDRMQBDnTpdcKDh+fQxeQfiArLFyTApu5GExf+rN&#10;MNOu5U+6HkIhIoR9hgpMCHUmpc8NWfRDVxNH79c1FkOUTSF1g22E20qmSTKVFkuOCwZrejeUnw4X&#10;q0Cnm934tO7W4bycmO/9ZndctT9K9Z+75RuIQF34D/+1t1rBNH0ZweNNfAJyf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2SoRPHAAAA3QAAAA8AAAAAAAAAAAAAAAAAmAIAAGRy&#10;cy9kb3ducmV2LnhtbFBLBQYAAAAABAAEAPUAAACMAwAAAAA=&#10;" path="m47,r,238l24,238,24,,47,xm71,227l35,297,,227r71,xe" fillcolor="black" strokeweight="3e-5mm">
                  <v:stroke joinstyle="bevel"/>
                  <v:path arrowok="t" o:connecttype="custom" o:connectlocs="47,0;47,238;24,238;24,0;47,0;71,227;35,297;0,227;71,227" o:connectangles="0,0,0,0,0,0,0,0,0"/>
                  <o:lock v:ext="edit" verticies="t"/>
                </v:shape>
                <v:rect id="Rectangle 4531" o:spid="_x0000_s1288" style="position:absolute;left:3013;top:4191;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RAscA&#10;AADdAAAADwAAAGRycy9kb3ducmV2LnhtbESPQWvCQBSE74L/YXlCb7oxUNHoGoKtJMdWC9bbI/ua&#10;hGbfhuxq0v76bqHQ4zAz3zC7dDStuFPvGssKlosIBHFpdcOVgrfzcb4G4TyyxtYyKfgiB+l+Otlh&#10;ou3Ar3Q/+UoECLsEFdTed4mUrqzJoFvYjjh4H7Y36IPsK6l7HALctDKOopU02HBYqLGjQ03l5+lm&#10;FOTrLnsv7PdQtc/X/PJy2TydN16ph9mYbUF4Gv1/+K9daAWr+DG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N0QLHAAAA3QAAAA8AAAAAAAAAAAAAAAAAmAIAAGRy&#10;cy9kb3ducmV2LnhtbFBLBQYAAAAABAAEAPUAAACMAwAAAAA=&#10;" filled="f" stroked="f">
                  <v:textbox inset="0,0,0,0">
                    <w:txbxContent>
                      <w:p w14:paraId="4FEEB429"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v:textbox>
                </v:rect>
                <v:rect id="Rectangle 4532" o:spid="_x0000_s1289" style="position:absolute;left:3013;top:4360;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0mccA&#10;AADdAAAADwAAAGRycy9kb3ducmV2LnhtbESPQWvCQBSE7wX/w/KE3uqmlopGVxFtSY41Cra3R/aZ&#10;hGbfhuw2SfvrXaHgcZiZb5jVZjC16Kh1lWUFz5MIBHFudcWFgtPx/WkOwnlkjbVlUvBLDjbr0cMK&#10;Y217PlCX+UIECLsYFZTeN7GULi/JoJvYhjh4F9sa9EG2hdQt9gFuajmNopk0WHFYKLGhXUn5d/Zj&#10;FCTzZvuZ2r++qN++kvPHebE/LrxSj+NhuwThafD38H871Qpm09c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0BdJnHAAAA3QAAAA8AAAAAAAAAAAAAAAAAmAIAAGRy&#10;cy9kb3ducmV2LnhtbFBLBQYAAAAABAAEAPUAAACMAwAAAAA=&#10;" filled="f" stroked="f">
                  <v:textbox inset="0,0,0,0">
                    <w:txbxContent>
                      <w:p w14:paraId="0BB69C1C" w14:textId="77777777" w:rsidR="00F4176D" w:rsidRPr="002A4C15" w:rsidRDefault="00F4176D" w:rsidP="00617B01">
                        <w:r>
                          <w:rPr>
                            <w:rFonts w:ascii="Arial" w:hAnsi="Arial" w:cs="Arial"/>
                            <w:b/>
                            <w:bCs/>
                            <w:color w:val="000000"/>
                            <w:sz w:val="14"/>
                            <w:szCs w:val="14"/>
                          </w:rPr>
                          <w:t>МРБ</w:t>
                        </w:r>
                      </w:p>
                    </w:txbxContent>
                  </v:textbox>
                </v:rect>
                <v:rect id="Rectangle 4533" o:spid="_x0000_s1290" style="position:absolute;left:4462;top:4071;width:59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js7ccA&#10;AADdAAAADwAAAGRycy9kb3ducmV2LnhtbESPQWvCQBSE7wX/w/KE3uqm0opGVxFtSY41Cra3R/aZ&#10;hGbfhuw2SfvrXaHgcZiZb5jVZjC16Kh1lWUFz5MIBHFudcWFgtPx/WkOwnlkjbVlUvBLDjbr0cMK&#10;Y217PlCX+UIECLsYFZTeN7GULi/JoJvYhjh4F9sa9EG2hdQt9gFuajmNopk0WHFYKLGhXUn5d/Zj&#10;FCTzZvuZ2r++qN++kvPHebE/LrxSj+NhuwThafD38H871Qpm09c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o7O3HAAAA3QAAAA8AAAAAAAAAAAAAAAAAmAIAAGRy&#10;cy9kb3ducmV2LnhtbFBLBQYAAAAABAAEAPUAAACMAwAAAAA=&#10;" filled="f" stroked="f">
                  <v:textbox inset="0,0,0,0">
                    <w:txbxContent>
                      <w:p w14:paraId="5C4602C8" w14:textId="77777777" w:rsidR="00F4176D" w:rsidRPr="002A4C15" w:rsidRDefault="00F4176D" w:rsidP="00617B01">
                        <w:r>
                          <w:rPr>
                            <w:rFonts w:ascii="Arial" w:hAnsi="Arial" w:cs="Arial"/>
                            <w:b/>
                            <w:bCs/>
                            <w:color w:val="000000"/>
                            <w:sz w:val="14"/>
                            <w:szCs w:val="14"/>
                          </w:rPr>
                          <w:t>МРБ д15</w:t>
                        </w:r>
                      </w:p>
                    </w:txbxContent>
                  </v:textbox>
                </v:rect>
                <v:rect id="Rectangle 4534" o:spid="_x0000_s1291" style="position:absolute;left:6093;top:4071;width:7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JdsUA&#10;AADdAAAADwAAAGRycy9kb3ducmV2LnhtbESPQYvCMBSE74L/ITxhb5quoGg1iqiLHtUuuHt7NM+2&#10;bPNSmmirv94Iwh6HmfmGmS9bU4ob1a6wrOBzEIEgTq0uOFPwnXz1JyCcR9ZYWiYFd3KwXHQ7c4y1&#10;bfhIt5PPRICwi1FB7n0VS+nSnAy6ga2Ig3extUEfZJ1JXWMT4KaUwygaS4MFh4UcK1rnlP6drkbB&#10;blKtfvb20WTl9nd3Ppynm2TqlfrotasZCE+t/w+/23utYDwcje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El2xQAAAN0AAAAPAAAAAAAAAAAAAAAAAJgCAABkcnMv&#10;ZG93bnJldi54bWxQSwUGAAAAAAQABAD1AAAAigMAAAAA&#10;" filled="f" stroked="f">
                  <v:textbox inset="0,0,0,0">
                    <w:txbxContent>
                      <w:p w14:paraId="7893100B" w14:textId="77777777" w:rsidR="00F4176D" w:rsidRPr="002A4C15" w:rsidRDefault="00F4176D" w:rsidP="00617B01">
                        <w:r>
                          <w:rPr>
                            <w:rFonts w:ascii="Arial" w:hAnsi="Arial" w:cs="Arial"/>
                            <w:b/>
                            <w:bCs/>
                            <w:color w:val="000000"/>
                            <w:sz w:val="14"/>
                            <w:szCs w:val="14"/>
                          </w:rPr>
                          <w:t>ПЦП МРБ-1</w:t>
                        </w:r>
                      </w:p>
                    </w:txbxContent>
                  </v:textbox>
                </v:rect>
                <v:rect id="Rectangle 4535" o:spid="_x0000_s1292" style="position:absolute;left:6;top:6;width:8492;height:5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R4YccA&#10;AADdAAAADwAAAGRycy9kb3ducmV2LnhtbESPQWvCQBSE7wX/w/KEXopuEmiQ6CrV0lLBgkZLr4/s&#10;axLMvg3ZjcZ/3y0IPQ4z8w2zWA2mERfqXG1ZQTyNQBAXVtdcKjgd3yYzEM4ja2wsk4IbOVgtRw8L&#10;zLS98oEuuS9FgLDLUEHlfZtJ6YqKDLqpbYmD92M7gz7IrpS6w2uAm0YmUZRKgzWHhQpb2lRUnPPe&#10;KOi/43r9tY83u/3rtndPnyZJ9LtSj+PhZQ7C0+D/w/f2h1aQJs8p/L0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0eGHHAAAA3QAAAA8AAAAAAAAAAAAAAAAAmAIAAGRy&#10;cy9kb3ducmV2LnhtbFBLBQYAAAAABAAEAPUAAACMAwAAAAA=&#10;" filled="f" strokeweight="42e-5mm">
                  <v:stroke endcap="round"/>
                </v:rect>
                <v:rect id="Rectangle 4536" o:spid="_x0000_s1293" style="position:absolute;left:674;top:1601;width:236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pymsYA&#10;AADdAAAADwAAAGRycy9kb3ducmV2LnhtbESPS4vCQBCE74L/YWjBm05WWB/RUURX9Ohjwd1bk2mT&#10;sJmekBlN9Nc7grDHoqq+omaLxhTiRpXLLSv46EcgiBOrc04VfJ82vTEI55E1FpZJwZ0cLObt1gxj&#10;bWs+0O3oUxEg7GJUkHlfxlK6JCODrm9L4uBdbGXQB1mlUldYB7gp5CCKhtJgzmEhw5JWGSV/x6tR&#10;sB2Xy5+dfdRp8fW7Pe/Pk/Vp4pXqdprlFISnxv+H3+2dVjAcfI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pymsYAAADdAAAADwAAAAAAAAAAAAAAAACYAgAAZHJz&#10;L2Rvd25yZXYueG1sUEsFBgAAAAAEAAQA9QAAAIsDAAAAAA==&#10;" filled="f" stroked="f">
                  <v:textbox inset="0,0,0,0">
                    <w:txbxContent>
                      <w:p w14:paraId="4824AD5D" w14:textId="77777777" w:rsidR="00F4176D" w:rsidRPr="002A4C15"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2A4C15">
                          <w:rPr>
                            <w:rFonts w:ascii="Arial" w:hAnsi="Arial" w:cs="Arial"/>
                            <w:b/>
                            <w:bCs/>
                            <w:color w:val="000000"/>
                            <w:sz w:val="16"/>
                            <w:szCs w:val="16"/>
                          </w:rPr>
                          <w:t xml:space="preserve">10 </w:t>
                        </w:r>
                        <w:r>
                          <w:rPr>
                            <w:rFonts w:ascii="Arial" w:hAnsi="Arial" w:cs="Arial"/>
                            <w:b/>
                            <w:bCs/>
                            <w:color w:val="000000"/>
                            <w:sz w:val="16"/>
                            <w:szCs w:val="16"/>
                          </w:rPr>
                          <w:t xml:space="preserve"> мг/м</w:t>
                        </w:r>
                        <w:r w:rsidRPr="002A4C15">
                          <w:rPr>
                            <w:rFonts w:ascii="Arial" w:hAnsi="Arial" w:cs="Arial"/>
                            <w:b/>
                            <w:bCs/>
                            <w:color w:val="000000"/>
                            <w:sz w:val="16"/>
                            <w:szCs w:val="16"/>
                            <w:vertAlign w:val="superscript"/>
                          </w:rPr>
                          <w:t>2</w:t>
                        </w:r>
                        <w:r>
                          <w:rPr>
                            <w:rFonts w:ascii="Arial" w:hAnsi="Arial" w:cs="Arial"/>
                            <w:b/>
                            <w:bCs/>
                            <w:color w:val="000000"/>
                            <w:sz w:val="16"/>
                            <w:szCs w:val="16"/>
                          </w:rPr>
                          <w:t>/сут</w:t>
                        </w:r>
                      </w:p>
                    </w:txbxContent>
                  </v:textbox>
                </v:rect>
                <v:rect id="Rectangle 4537" o:spid="_x0000_s1294" style="position:absolute;left:2187;top:160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Xm6MMA&#10;AADdAAAADwAAAGRycy9kb3ducmV2LnhtbERPTWvCQBC9F/wPywje6saAoqmrBFtJjlYF7W3ITpPQ&#10;7GzIribtr3cPBY+P973eDqYRd+pcbVnBbBqBIC6srrlUcD7tX5cgnEfW2FgmBb/kYLsZvawx0bbn&#10;T7offSlCCLsEFVTet4mUrqjIoJvaljhw37Yz6APsSqk77EO4aWQcRQtpsObQUGFLu4qKn+PNKMiW&#10;bXrN7V9fNh9f2eVwWb2fVl6pyXhI30B4GvxT/O/OtYJFPA9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6Xm6MMAAADdAAAADwAAAAAAAAAAAAAAAACYAgAAZHJzL2Rv&#10;d25yZXYueG1sUEsFBgAAAAAEAAQA9QAAAIgDAAAAAA==&#10;" filled="f" stroked="f">
                  <v:textbox inset="0,0,0,0">
                    <w:txbxContent>
                      <w:p w14:paraId="39490527" w14:textId="77777777" w:rsidR="00F4176D" w:rsidRDefault="00F4176D" w:rsidP="00617B01"/>
                    </w:txbxContent>
                  </v:textbox>
                </v:rect>
                <v:rect id="Rectangle 4538" o:spid="_x0000_s1295" style="position:absolute;left:2242;top:160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lDc8UA&#10;AADdAAAADwAAAGRycy9kb3ducmV2LnhtbESPT4vCMBTE7wv7HcJb8LamKyi2GkVWFz36D9Tbo3m2&#10;xealNFlb/fRGEDwOM/MbZjxtTSmuVLvCsoKfbgSCOLW64EzBfvf3PQThPLLG0jIpuJGD6eTzY4yJ&#10;tg1v6Lr1mQgQdgkqyL2vEildmpNB17UVcfDOtjbog6wzqWtsAtyUshdFA2mw4LCQY0W/OaWX7b9R&#10;sBxWs+PK3pusXJyWh/Uhnu9ir1Tnq52NQHhq/Tv8aq+0gkGvH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6UNzxQAAAN0AAAAPAAAAAAAAAAAAAAAAAJgCAABkcnMv&#10;ZG93bnJldi54bWxQSwUGAAAAAAQABAD1AAAAigMAAAAA&#10;" filled="f" stroked="f">
                  <v:textbox inset="0,0,0,0">
                    <w:txbxContent>
                      <w:p w14:paraId="5221F9BD" w14:textId="77777777" w:rsidR="00F4176D" w:rsidRDefault="00F4176D" w:rsidP="00617B01"/>
                    </w:txbxContent>
                  </v:textbox>
                </v:rect>
                <v:rect id="Rectangle 4540" o:spid="_x0000_s1296" style="position:absolute;left:674;top:1188;width:247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8gU8MA&#10;AADdAAAADwAAAGRycy9kb3ducmV2LnhtbERPTWvCQBC9C/6HZYTedFMPIUZXkWpJjlUL1tuQHZNg&#10;djZkt0naX+8eCj0+3vdmN5pG9NS52rKC10UEgriwuuZSweflfZ6AcB5ZY2OZFPyQg912Otlgqu3A&#10;J+rPvhQhhF2KCirv21RKV1Rk0C1sSxy4u+0M+gC7UuoOhxBuGrmMolgarDk0VNjSW0XF4/xtFGRJ&#10;u//K7e9QNsdbdv24rg6XlVfqZTbu1yA8jf5f/OfOtYJ4GYf94U14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78gU8MAAADdAAAADwAAAAAAAAAAAAAAAACYAgAAZHJzL2Rv&#10;d25yZXYueG1sUEsFBgAAAAAEAAQA9QAAAIgDAAAAAA==&#10;" filled="f" stroked="f">
                  <v:textbox inset="0,0,0,0">
                    <w:txbxContent>
                      <w:p w14:paraId="6F1E51A9" w14:textId="77777777" w:rsidR="00F4176D" w:rsidRPr="00617ADD" w:rsidRDefault="00F4176D" w:rsidP="00617B01">
                        <w:r>
                          <w:rPr>
                            <w:rFonts w:ascii="Arial" w:hAnsi="Arial" w:cs="Arial"/>
                            <w:b/>
                            <w:bCs/>
                            <w:color w:val="000000"/>
                            <w:sz w:val="16"/>
                            <w:szCs w:val="16"/>
                          </w:rPr>
                          <w:t>преднизолон</w:t>
                        </w:r>
                        <w:r w:rsidRPr="00617ADD">
                          <w:rPr>
                            <w:rFonts w:ascii="Arial" w:hAnsi="Arial" w:cs="Arial"/>
                            <w:b/>
                            <w:bCs/>
                            <w:color w:val="000000"/>
                            <w:sz w:val="16"/>
                            <w:szCs w:val="16"/>
                          </w:rPr>
                          <w:t xml:space="preserve"> </w:t>
                        </w:r>
                        <w:proofErr w:type="gramStart"/>
                        <w:r>
                          <w:rPr>
                            <w:rFonts w:ascii="Arial" w:hAnsi="Arial" w:cs="Arial"/>
                            <w:b/>
                            <w:bCs/>
                            <w:color w:val="000000"/>
                            <w:sz w:val="16"/>
                            <w:szCs w:val="16"/>
                          </w:rPr>
                          <w:t>п</w:t>
                        </w:r>
                        <w:proofErr w:type="gramEnd"/>
                        <w:r>
                          <w:rPr>
                            <w:rFonts w:ascii="Arial" w:hAnsi="Arial" w:cs="Arial"/>
                            <w:b/>
                            <w:bCs/>
                            <w:color w:val="000000"/>
                            <w:sz w:val="16"/>
                            <w:szCs w:val="16"/>
                          </w:rPr>
                          <w:t xml:space="preserve">/о </w:t>
                        </w:r>
                        <w:r w:rsidRPr="00617ADD">
                          <w:rPr>
                            <w:rFonts w:ascii="Arial" w:hAnsi="Arial" w:cs="Arial"/>
                            <w:b/>
                            <w:bCs/>
                            <w:color w:val="000000"/>
                            <w:sz w:val="16"/>
                            <w:szCs w:val="16"/>
                          </w:rPr>
                          <w:t xml:space="preserve">60 </w:t>
                        </w:r>
                        <w:r>
                          <w:rPr>
                            <w:rFonts w:ascii="Arial" w:hAnsi="Arial" w:cs="Arial"/>
                            <w:b/>
                            <w:bCs/>
                            <w:color w:val="000000"/>
                            <w:sz w:val="16"/>
                            <w:szCs w:val="16"/>
                          </w:rPr>
                          <w:t>мг</w:t>
                        </w:r>
                        <w:r w:rsidRPr="00617ADD">
                          <w:rPr>
                            <w:rFonts w:ascii="Arial" w:hAnsi="Arial" w:cs="Arial"/>
                            <w:b/>
                            <w:bCs/>
                            <w:color w:val="000000"/>
                            <w:sz w:val="16"/>
                            <w:szCs w:val="16"/>
                          </w:rPr>
                          <w:t>/</w:t>
                        </w:r>
                        <w:r>
                          <w:rPr>
                            <w:rFonts w:ascii="Arial" w:hAnsi="Arial" w:cs="Arial"/>
                            <w:b/>
                            <w:bCs/>
                            <w:color w:val="000000"/>
                            <w:sz w:val="16"/>
                            <w:szCs w:val="16"/>
                          </w:rPr>
                          <w:t>м</w:t>
                        </w:r>
                        <w:r w:rsidRPr="00617ADD">
                          <w:rPr>
                            <w:rFonts w:ascii="Arial" w:hAnsi="Arial" w:cs="Arial"/>
                            <w:b/>
                            <w:bCs/>
                            <w:color w:val="000000"/>
                            <w:sz w:val="16"/>
                            <w:szCs w:val="16"/>
                            <w:vertAlign w:val="superscript"/>
                          </w:rPr>
                          <w:t>2</w:t>
                        </w:r>
                        <w:r>
                          <w:rPr>
                            <w:rFonts w:ascii="Arial" w:hAnsi="Arial" w:cs="Arial"/>
                            <w:b/>
                            <w:bCs/>
                            <w:color w:val="000000"/>
                            <w:sz w:val="16"/>
                            <w:szCs w:val="16"/>
                          </w:rPr>
                          <w:t>/сут</w:t>
                        </w:r>
                      </w:p>
                    </w:txbxContent>
                  </v:textbox>
                </v:rect>
                <v:rect id="Rectangle 4541" o:spid="_x0000_s1297" style="position:absolute;left:2187;top:118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OFyMUA&#10;AADdAAAADwAAAGRycy9kb3ducmV2LnhtbESPT4vCMBTE7wt+h/CEva2pHopWo8juih79B9Xbo3m2&#10;ZZuX0kTb9dMbQfA4zMxvmNmiM5W4UeNKywqGgwgEcWZ1ybmC42H1NQbhPLLGyjIp+CcHi3nvY4aJ&#10;ti3v6Lb3uQgQdgkqKLyvEyldVpBBN7A1cfAutjHog2xyqRtsA9xUchRFsTRYclgosKbvgrK//dUo&#10;WI/r5Wlj721e/Z7X6Tad/BwmXqnPfrecgvDU+Xf41d5oBfEoHs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4XIxQAAAN0AAAAPAAAAAAAAAAAAAAAAAJgCAABkcnMv&#10;ZG93bnJldi54bWxQSwUGAAAAAAQABAD1AAAAigMAAAAA&#10;" filled="f" stroked="f">
                  <v:textbox inset="0,0,0,0">
                    <w:txbxContent>
                      <w:p w14:paraId="34B52518" w14:textId="77777777" w:rsidR="00F4176D" w:rsidRDefault="00F4176D" w:rsidP="00617B01"/>
                    </w:txbxContent>
                  </v:textbox>
                </v:rect>
                <v:rect id="Rectangle 4542" o:spid="_x0000_s1298" style="position:absolute;left:2242;top:118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Ebv8UA&#10;AADdAAAADwAAAGRycy9kb3ducmV2LnhtbESPT4vCMBTE78J+h/AWvGlqD0W7RhF3RY/+WXD39mie&#10;bbF5KU201U9vBMHjMDO/YabzzlTiSo0rLSsYDSMQxJnVJecKfg+rwRiE88gaK8uk4EYO5rOP3hRT&#10;bVve0XXvcxEg7FJUUHhfp1K6rCCDbmhr4uCdbGPQB9nkUjfYBripZBxFiTRYclgosKZlQdl5fzEK&#10;1uN68bex9zavfv7Xx+1x8n2YeKX6n93iC4Snzr/Dr/ZGK0jiJ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Ru/xQAAAN0AAAAPAAAAAAAAAAAAAAAAAJgCAABkcnMv&#10;ZG93bnJldi54bWxQSwUGAAAAAAQABAD1AAAAigMAAAAA&#10;" filled="f" stroked="f">
                  <v:textbox inset="0,0,0,0">
                    <w:txbxContent>
                      <w:p w14:paraId="17EC5525" w14:textId="77777777" w:rsidR="00F4176D" w:rsidRPr="00617ADD" w:rsidRDefault="00F4176D" w:rsidP="00617B01"/>
                    </w:txbxContent>
                  </v:textbox>
                </v:rect>
                <v:rect id="Rectangle 4543" o:spid="_x0000_s1299" style="position:absolute;left:2288;top:118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2+JMUA&#10;AADdAAAADwAAAGRycy9kb3ducmV2LnhtbESPT4vCMBTE7wv7HcJb8Lamq1C0GkVWFz36D9Tbo3m2&#10;xealNFlb/fRGEDwOM/MbZjxtTSmuVLvCsoKfbgSCOLW64EzBfvf3PQDhPLLG0jIpuJGD6eTzY4yJ&#10;tg1v6Lr1mQgQdgkqyL2vEildmpNB17UVcfDOtjbog6wzqWtsAtyUshdFsTRYcFjIsaLfnNLL9t8o&#10;WA6q2XFl701WLk7Lw/ownO+GXqnOVzsbgfDU+nf41V5pBXEv7s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b4kxQAAAN0AAAAPAAAAAAAAAAAAAAAAAJgCAABkcnMv&#10;ZG93bnJldi54bWxQSwUGAAAAAAQABAD1AAAAigMAAAAA&#10;" filled="f" stroked="f">
                  <v:textbox inset="0,0,0,0">
                    <w:txbxContent>
                      <w:p w14:paraId="5648758A" w14:textId="77777777" w:rsidR="00F4176D" w:rsidRPr="00617ADD" w:rsidRDefault="00F4176D" w:rsidP="00617B01"/>
                    </w:txbxContent>
                  </v:textbox>
                </v:rect>
                <v:group id="Group 4546" o:spid="_x0000_s1300" style="position:absolute;left:4127;top:1529;width:1897;height:360" coordorigin="4127,1529" coordsize="1897,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XlusYAAADdAAAADwAAAGRycy9kb3ducmV2LnhtbESPQWvCQBSE7wX/w/KE&#10;3uomtgaJriKi4kGEqiDeHtlnEsy+Ddk1if++Wyj0OMzMN8x82ZtKtNS40rKCeBSBIM6sLjlXcDlv&#10;P6YgnEfWWFkmBS9ysFwM3uaYatvxN7Unn4sAYZeigsL7OpXSZQUZdCNbEwfvbhuDPsgml7rBLsBN&#10;JcdRlEiDJYeFAmtaF5Q9Tk+jYNdht/qMN+3hcV+/bufJ8XqISan3Yb+agfDU+//wX3uvFSTj5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teW6xgAAAN0A&#10;AAAPAAAAAAAAAAAAAAAAAKoCAABkcnMvZG93bnJldi54bWxQSwUGAAAAAAQABAD6AAAAnQMAAAAA&#10;">
                  <v:rect id="Rectangle 4544" o:spid="_x0000_s1301" style="position:absolute;left:4127;top:1529;width:189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suCcUA&#10;AADdAAAADwAAAGRycy9kb3ducmV2LnhtbESPW2sCMRSE3wv+h3CEvtWkXkJdjVIEoaB98AJ9PWyO&#10;u0s3J9tN1PXfG6Hg4zAz3zDzZedqcaE2VJ4NvA8UCOLc24oLA8fD+u0DRIjIFmvPZOBGAZaL3ssc&#10;M+uvvKPLPhYiQThkaKCMscmkDHlJDsPAN8TJO/nWYUyyLaRt8ZrgrpZDpbR0WHFaKLGhVUn57/7s&#10;DKAe27/v02h72Jw1TotOrSc/ypjXfvc5AxGpi8/wf/vLGtBDPYHHm/Q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y4JxQAAAN0AAAAPAAAAAAAAAAAAAAAAAJgCAABkcnMv&#10;ZG93bnJldi54bWxQSwUGAAAAAAQABAD1AAAAigMAAAAA&#10;" stroked="f"/>
                  <v:rect id="Rectangle 4545" o:spid="_x0000_s1302" style="position:absolute;left:4127;top:1529;width:189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YCBMYA&#10;AADdAAAADwAAAGRycy9kb3ducmV2LnhtbESP0WrCQBRE3wv+w3KFvtWNtoQYsxEpLVhKBKMfcM1e&#10;k2j2bshuNf37bqHQx2FmzjDZejSduNHgWssK5rMIBHFldcu1guPh/SkB4Tyyxs4yKfgmB+t88pBh&#10;qu2d93QrfS0ChF2KChrv+1RKVzVk0M1sTxy8sx0M+iCHWuoB7wFuOrmIolgabDksNNjTa0PVtfwy&#10;CroPW+6Soi3elid2yedxeymeX5R6nI6bFQhPo/8P/7W3WkG8iGP4fROe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YCBMYAAADdAAAADwAAAAAAAAAAAAAAAACYAgAAZHJz&#10;L2Rvd25yZXYueG1sUEsFBgAAAAAEAAQA9QAAAIsDAAAAAA==&#10;" filled="f" strokeweight="31e-5mm">
                    <v:stroke endcap="round"/>
                  </v:rect>
                </v:group>
                <v:group id="Group 4549" o:spid="_x0000_s1303" style="position:absolute;left:6024;top:1710;width:261;height:179" coordorigin="6024,1710" coordsize="26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d7zcYAAADdAAAADwAAAGRycy9kb3ducmV2LnhtbESPQWvCQBSE74L/YXkF&#10;b3UTxbSkriJixYMUqgXx9sg+k2D2bchuk/jvXUHwOMzMN8x82ZtKtNS40rKCeByBIM6sLjlX8Hf8&#10;fv8E4TyyxsoyKbiRg+ViOJhjqm3Hv9QefC4ChF2KCgrv61RKlxVk0I1tTRy8i20M+iCbXOoGuwA3&#10;lZxEUSINlhwWCqxpXVB2PfwbBdsOu9U03rT762V9Ox9nP6d9TEqN3vrVFwhPvX+Fn+2dVpBMkg9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Z3vNxgAAAN0A&#10;AAAPAAAAAAAAAAAAAAAAAKoCAABkcnMvZG93bnJldi54bWxQSwUGAAAAAAQABAD6AAAAnQMAAAAA&#10;">
                  <v:rect id="Rectangle 4547" o:spid="_x0000_s1304" style="position:absolute;left:6024;top:1710;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Bl8MA&#10;AADdAAAADwAAAGRycy9kb3ducmV2LnhtbERPW2vCMBR+H+w/hDPwbSbzErbOtIggCM4HdbDXQ3Ns&#10;y5qTrola//3yIPj48d0XxeBacaE+NJ4NvI0VCOLS24YrA9/H9es7iBCRLbaeycCNAhT589MCM+uv&#10;vKfLIVYihXDI0EAdY5dJGcqaHIax74gTd/K9w5hgX0nb4zWFu1ZOlNLSYcOpocaOVjWVv4ezM4B6&#10;Zv92p+nXcXvW+FENaj3/UcaMXoblJ4hIQ3yI7+6NNaAnOs1Nb9IT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qBl8MAAADdAAAADwAAAAAAAAAAAAAAAACYAgAAZHJzL2Rv&#10;d25yZXYueG1sUEsFBgAAAAAEAAQA9QAAAIgDAAAAAA==&#10;" stroked="f"/>
                  <v:rect id="Rectangle 4548" o:spid="_x0000_s1305" style="position:absolute;left:6024;top:1710;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mWdsUA&#10;AADdAAAADwAAAGRycy9kb3ducmV2LnhtbESP0WrCQBRE3wv+w3IF3+pGLSFGVxFRsJQUGv2Aa/aa&#10;RLN3Q3bV9O+7hUIfh5k5wyzXvWnEgzpXW1YwGUcgiAuray4VnI771wSE88gaG8uk4JscrFeDlyWm&#10;2j75ix65L0WAsEtRQeV9m0rpiooMurFtiYN3sZ1BH2RXSt3hM8BNI6dRFEuDNYeFClvaVlTc8rtR&#10;0Lzb/DPJ6mw3P7NLPk6HazZ7U2o07DcLEJ56/x/+ax+0gngaz+H3TXg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ZZ2xQAAAN0AAAAPAAAAAAAAAAAAAAAAAJgCAABkcnMv&#10;ZG93bnJldi54bWxQSwUGAAAAAAQABAD1AAAAigMAAAAA&#10;" filled="f" strokeweight="31e-5mm">
                    <v:stroke endcap="round"/>
                  </v:rect>
                </v:group>
                <v:group id="Group 4552" o:spid="_x0000_s1306" style="position:absolute;left:6287;top:1800;width:262;height:89" coordorigin="6287,1800" coordsize="26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d1ZMQAAADdAAAADwAAAGRycy9kb3ducmV2LnhtbERPy2qDQBTdF/IPww10&#10;14wamhSbMQRJShehkAeU7i7OjYrOHXEmav6+syh0eTjvzXYyrRiod7VlBfEiAkFcWF1zqeB6Oby8&#10;gXAeWWNrmRQ8yME2mz1tMNV25BMNZ1+KEMIuRQWV910qpSsqMugWtiMO3M32Bn2AfSl1j2MIN61M&#10;omglDdYcGirsKK+oaM53o+BjxHG3jPfDsbnlj5/L69f3MSalnufT7h2Ep8n/i//cn1rBKlmH/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Fd1ZMQAAADdAAAA&#10;DwAAAAAAAAAAAAAAAACqAgAAZHJzL2Rvd25yZXYueG1sUEsFBgAAAAAEAAQA+gAAAJsDAAAAAA==&#10;">
                  <v:rect id="Rectangle 4550" o:spid="_x0000_s1307" style="position:absolute;left:6287;top:1800;width:262;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m+18UA&#10;AADdAAAADwAAAGRycy9kb3ducmV2LnhtbESPQWsCMRSE7wX/Q3gFb5qodaurUUQQCtWDWvD62Dx3&#10;l25e1k3U9d+bgtDjMDPfMPNlaytxo8aXjjUM+goEceZMybmGn+OmNwHhA7LByjFpeJCH5aLzNsfU&#10;uDvv6XYIuYgQ9ilqKEKoUyl9VpBF33c1cfTOrrEYomxyaRq8R7it5FCpRFosOS4UWNO6oOz3cLUa&#10;MPkwl915tD1+XxOc5q3ajE9K6+57u5qBCNSG//Cr/WU0JMPPAfy9i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mb7XxQAAAN0AAAAPAAAAAAAAAAAAAAAAAJgCAABkcnMv&#10;ZG93bnJldi54bWxQSwUGAAAAAAQABAD1AAAAigMAAAAA&#10;" stroked="f"/>
                  <v:rect id="Rectangle 4551" o:spid="_x0000_s1308" style="position:absolute;left:6287;top:1800;width:262;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SS2sYA&#10;AADdAAAADwAAAGRycy9kb3ducmV2LnhtbESP0WrCQBRE3wX/YbmFvplNo9g0dZVSFBSJ0NQPuM3e&#10;JqnZuyG71fj33YLg4zAzZ5jFajCtOFPvGssKnqIYBHFpdcOVguPnZpKCcB5ZY2uZFFzJwWo5Hi0w&#10;0/bCH3QufCUChF2GCmrvu0xKV9Zk0EW2Iw7et+0N+iD7SuoeLwFuWpnE8VwabDgs1NjRe03lqfg1&#10;CtqdLQ5p3uTrly926f64/cmnM6UeH4a3VxCeBn8P39pbrWCePCfw/yY8Ab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SS2sYAAADdAAAADwAAAAAAAAAAAAAAAACYAgAAZHJz&#10;L2Rvd25yZXYueG1sUEsFBgAAAAAEAAQA9QAAAIsDAAAAAA==&#10;" filled="f" strokeweight="31e-5mm">
                    <v:stroke endcap="round"/>
                  </v:rect>
                </v:group>
                <v:group id="Group 4555" o:spid="_x0000_s1309" style="position:absolute;left:6551;top:1847;width:262;height:42" coordorigin="6551,1847" coordsize="26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XrE8YAAADdAAAADwAAAGRycy9kb3ducmV2LnhtbESPT4vCMBTE7wv7HcJb&#10;8KZpFXWpRhHRZQ8i+AcWb4/m2Rabl9LEtn57Iwh7HGbmN8x82ZlSNFS7wrKCeBCBIE6tLjhTcD5t&#10;+98gnEfWWFomBQ9ysFx8fswx0bblAzVHn4kAYZeggtz7KpHSpTkZdANbEQfvamuDPsg6k7rGNsBN&#10;KYdRNJEGCw4LOVa0zim9He9GwU+L7WoUb5rd7bp+XE7j/d8uJqV6X91qBsJT5//D7/avVjAZTk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hesTxgAAAN0A&#10;AAAPAAAAAAAAAAAAAAAAAKoCAABkcnMvZG93bnJldi54bWxQSwUGAAAAAAQABAD6AAAAnQMAAAAA&#10;">
                  <v:rect id="Rectangle 4553" o:spid="_x0000_s1310" style="position:absolute;left:6551;top:1847;width:26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dT8YA&#10;AADdAAAADwAAAGRycy9kb3ducmV2LnhtbESPT2sCMRTE7wW/Q3hCb5poddV1o5SCUKg9VAWvj83b&#10;P7h52W6ibr99UxB6HGbmN0y27W0jbtT52rGGyViBIM6dqbnUcDruRksQPiAbbByThh/ysN0MnjJM&#10;jbvzF90OoRQRwj5FDVUIbSqlzyuy6MeuJY5e4TqLIcqulKbDe4TbRk6VSqTFmuNChS29VZRfDler&#10;AZOZ+f4sXvbHj2uCq7JXu/lZaf087F/XIAL14T/8aL8bDcl0MYO/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4dT8YAAADdAAAADwAAAAAAAAAAAAAAAACYAgAAZHJz&#10;L2Rvd25yZXYueG1sUEsFBgAAAAAEAAQA9QAAAIsDAAAAAA==&#10;" stroked="f"/>
                  <v:rect id="Rectangle 4554" o:spid="_x0000_s1311" style="position:absolute;left:6551;top:1847;width:26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0KrsYA&#10;AADdAAAADwAAAGRycy9kb3ducmV2LnhtbESP3WrCQBSE7wt9h+UI3tWNv01TVxFRUCSFpj7AafY0&#10;Sc2eDdlV49t3C4KXw8x8w8yXnanFhVpXWVYwHEQgiHOrKy4UHL+2LzEI55E11pZJwY0cLBfPT3NM&#10;tL3yJ10yX4gAYZeggtL7JpHS5SUZdAPbEAfvx7YGfZBtIXWL1wA3tRxF0UwarDgslNjQuqT8lJ2N&#10;gnpvs484rdLN2ze7+HDc/abjiVL9Xrd6B+Gp84/wvb3TCmaj1yn8vw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0KrsYAAADdAAAADwAAAAAAAAAAAAAAAACYAgAAZHJz&#10;L2Rvd25yZXYueG1sUEsFBgAAAAAEAAQA9QAAAIsDAAAAAA==&#10;" filled="f" strokeweight="31e-5mm">
                    <v:stroke endcap="round"/>
                  </v:rect>
                </v:group>
                <v:group id="Group 4558" o:spid="_x0000_s1312" style="position:absolute;left:4127;top:1529;width:1897;height:360" coordorigin="4127,1529" coordsize="1897,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PJIi8YAAADdAAAADwAAAGRycy9kb3ducmV2LnhtbESPQWvCQBSE74L/YXkF&#10;b3UTxbSkriJixYMUqgXx9sg+k2D2bchuk/jvXUHwOMzMN8x82ZtKtNS40rKCeByBIM6sLjlX8Hf8&#10;fv8E4TyyxsoyKbiRg+ViOJhjqm3Hv9QefC4ChF2KCgrv61RKlxVk0I1tTRy8i20M+iCbXOoGuwA3&#10;lZxEUSINlhwWCqxpXVB2PfwbBdsOu9U03rT762V9Ox9nP6d9TEqN3vrVFwhPvX+Fn+2dVpBMPh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8kiLxgAAAN0A&#10;AAAPAAAAAAAAAAAAAAAAAKoCAABkcnMvZG93bnJldi54bWxQSwUGAAAAAAQABAD6AAAAnQMAAAAA&#10;">
                  <v:rect id="Rectangle 4556" o:spid="_x0000_s1313" style="position:absolute;left:4127;top:1529;width:189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yDOMYA&#10;AADdAAAADwAAAGRycy9kb3ducmV2LnhtbESPT2vCQBTE74V+h+UVvNXd+ifa1FVEEITqobHg9ZF9&#10;JqHZtzG7avz2XUHwOMzMb5jZorO1uFDrK8caPvoKBHHuTMWFht/9+n0Kwgdkg7Vj0nAjD4v568sM&#10;U+Ou/EOXLBQiQtinqKEMoUml9HlJFn3fNcTRO7rWYoiyLaRp8RrhtpYDpRJpseK4UGJDq5Lyv+xs&#10;NWAyMqfdcbjdf58T/Cw6tR4flNa9t275BSJQF57hR3tjNCSDyQTub+IT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yDOMYAAADdAAAADwAAAAAAAAAAAAAAAACYAgAAZHJz&#10;L2Rvd25yZXYueG1sUEsFBgAAAAAEAAQA9QAAAIsDAAAAAA==&#10;" stroked="f"/>
                  <v:rect id="Rectangle 4557" o:spid="_x0000_s1314" style="position:absolute;left:4127;top:1529;width:189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ylMMIA&#10;AADdAAAADwAAAGRycy9kb3ducmV2LnhtbERP3WrCMBS+F/YO4Qx2p6luuFqNImOCIh1YfYBjc2yr&#10;zUlponZvby4ELz++/9miM7W4UesqywqGgwgEcW51xYWCw37Vj0E4j6yxtkwK/snBYv7Wm2Gi7Z13&#10;dMt8IUIIuwQVlN43iZQuL8mgG9iGOHAn2xr0AbaF1C3eQ7ip5SiKxtJgxaGhxIZ+Ssov2dUoqDc2&#10;+4vTKv2dHNnF28P6nH5+KfXx3i2nIDx1/iV+utdawXj0HeaGN+EJ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KUwwgAAAN0AAAAPAAAAAAAAAAAAAAAAAJgCAABkcnMvZG93&#10;bnJldi54bWxQSwUGAAAAAAQABAD1AAAAhwMAAAAA&#10;" filled="f" strokeweight="31e-5mm">
                    <v:stroke endcap="round"/>
                  </v:rect>
                </v:group>
                <v:group id="Group 4561" o:spid="_x0000_s1315" style="position:absolute;left:6024;top:1710;width:261;height:179" coordorigin="6024,1710" coordsize="26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3c+cYAAADdAAAADwAAAGRycy9kb3ducmV2LnhtbESPQWvCQBSE74X+h+UV&#10;vOkmSm2NriKi4kGEakG8PbLPJJh9G7JrEv99VxB6HGbmG2a26EwpGqpdYVlBPIhAEKdWF5wp+D1t&#10;+t8gnEfWWFomBQ9ysJi/v80w0bblH2qOPhMBwi5BBbn3VSKlS3My6Aa2Ig7e1dYGfZB1JnWNbYCb&#10;Ug6jaCwNFhwWcqxolVN6O96Ngm2L7XIUr5v97bp6XE6fh/M+JqV6H91yCsJT5//Dr/ZOKxgPvy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bdz5xgAAAN0A&#10;AAAPAAAAAAAAAAAAAAAAAKoCAABkcnMvZG93bnJldi54bWxQSwUGAAAAAAQABAD6AAAAnQMAAAAA&#10;">
                  <v:rect id="Rectangle 4559" o:spid="_x0000_s1316" style="position:absolute;left:6024;top:1710;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Bra8EA&#10;AADdAAAADwAAAGRycy9kb3ducmV2LnhtbERPTYvCMBC9C/6HMII3TdS1aDWKCMLC6mF1wevQjG2x&#10;mdQmavffm4Pg8fG+l+vWVuJBjS8daxgNFQjizJmScw1/p91gBsIHZIOVY9LwTx7Wq25nialxT/6l&#10;xzHkIoawT1FDEUKdSumzgiz6oauJI3dxjcUQYZNL0+AzhttKjpVKpMWSY0OBNW0Lyq7Hu9WAyZe5&#10;HS6T/ennnuA8b9VuelZa93vtZgEiUBs+4rf722hIxrO4P76JT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Aa2vBAAAA3QAAAA8AAAAAAAAAAAAAAAAAmAIAAGRycy9kb3du&#10;cmV2LnhtbFBLBQYAAAAABAAEAPUAAACGAwAAAAA=&#10;" stroked="f"/>
                  <v:rect id="Rectangle 4560" o:spid="_x0000_s1317" style="position:absolute;left:6024;top:1710;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N8isYA&#10;AADdAAAADwAAAGRycy9kb3ducmV2LnhtbESP3WrCQBSE7wt9h+UIvTMbf5AYXaWUCoqk0OgDHLPH&#10;JJo9G7JbTd++Kwi9HGbmG2a57k0jbtS52rKCURSDIC6srrlUcDxshgkI55E1NpZJwS85WK9eX5aY&#10;anvnb7rlvhQBwi5FBZX3bSqlKyoy6CLbEgfvbDuDPsiulLrDe4CbRo7jeCYN1hwWKmzpo6Limv8Y&#10;Bc3O5l9JVmef8xO7ZH/cXrLJVKm3Qf++AOGp9//hZ3urFczGyQgeb8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N8isYAAADdAAAADwAAAAAAAAAAAAAAAACYAgAAZHJz&#10;L2Rvd25yZXYueG1sUEsFBgAAAAAEAAQA9QAAAIsDAAAAAA==&#10;" filled="f" strokeweight="31e-5mm">
                    <v:stroke endcap="round"/>
                  </v:rect>
                </v:group>
                <v:group id="Group 4564" o:spid="_x0000_s1318" style="position:absolute;left:6287;top:1800;width:262;height:89" coordorigin="6287,1800" coordsize="26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w+r8UAAADdAAAADwAAAGRycy9kb3ducmV2LnhtbESPQYvCMBSE7wv+h/AE&#10;b2vayopUo4ioeBBhdWHx9miebbF5KU1s6783C8Ieh5n5hlmselOJlhpXWlYQjyMQxJnVJecKfi67&#10;zxkI55E1VpZJwZMcrJaDjwWm2nb8Te3Z5yJA2KWooPC+TqV0WUEG3djWxMG72cagD7LJpW6wC3BT&#10;ySSKptJgyWGhwJo2BWX388Mo2HfYrSfxtj3eb5vn9fJ1+j3GpNRo2K/nIDz1/j/8bh+0gmky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ocPq/FAAAA3QAA&#10;AA8AAAAAAAAAAAAAAAAAqgIAAGRycy9kb3ducmV2LnhtbFBLBQYAAAAABAAEAPoAAACcAwAAAAA=&#10;">
                  <v:rect id="Rectangle 4562" o:spid="_x0000_s1319" style="position:absolute;left:6287;top:1800;width:262;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1HMUA&#10;AADdAAAADwAAAGRycy9kb3ducmV2LnhtbESPW4vCMBSE34X9D+Es7Jsm3opWoywLwoL64AV8PTTH&#10;tticdJuo3X9vBMHHYWa+YebL1lbiRo0vHWvo9xQI4syZknMNx8OqOwHhA7LByjFp+CcPy8VHZ46p&#10;cXfe0W0fchEh7FPUUIRQp1L6rCCLvudq4uidXWMxRNnk0jR4j3BbyYFSibRYclwosKafgrLL/mo1&#10;YDIyf9vzcHNYXxOc5q1ajU9K66/P9nsGIlAb3uFX+9doSAaTITzfxCc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0vUcxQAAAN0AAAAPAAAAAAAAAAAAAAAAAJgCAABkcnMv&#10;ZG93bnJldi54bWxQSwUGAAAAAAQABAD1AAAAigMAAAAA&#10;" stroked="f"/>
                  <v:rect id="Rectangle 4563" o:spid="_x0000_s1320" style="position:absolute;left:6287;top:1800;width:262;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TfEsYA&#10;AADdAAAADwAAAGRycy9kb3ducmV2LnhtbESP0WrCQBRE3wv+w3KFvjWbWpEY3UgpLaRICo1+wDV7&#10;TWKzd0N2q/HvXaHQx2FmzjDrzWg6cabBtZYVPEcxCOLK6pZrBfvdx1MCwnlkjZ1lUnAlB5ts8rDG&#10;VNsLf9O59LUIEHYpKmi871MpXdWQQRfZnjh4RzsY9EEOtdQDXgLcdHIWxwtpsOWw0GBPbw1VP+Wv&#10;UdB92vIrKdrifXlgl2z3+al4mSv1OB1fVyA8jf4//NfOtYLFLJnD/U14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wTfEsYAAADdAAAADwAAAAAAAAAAAAAAAACYAgAAZHJz&#10;L2Rvd25yZXYueG1sUEsFBgAAAAAEAAQA9QAAAIsDAAAAAA==&#10;" filled="f" strokeweight="31e-5mm">
                    <v:stroke endcap="round"/>
                  </v:rect>
                </v:group>
                <v:group id="Group 4567" o:spid="_x0000_s1321" style="position:absolute;left:6551;top:1847;width:262;height:42" coordorigin="6551,1847" coordsize="26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Wm28UAAADdAAAADwAAAGRycy9kb3ducmV2LnhtbESPQYvCMBSE7wv+h/AE&#10;b2taRZFqFBFXPIiwKoi3R/Nsi81LabJt/fdGEPY4zMw3zGLVmVI0VLvCsoJ4GIEgTq0uOFNwOf98&#10;z0A4j6yxtEwKnuRgtex9LTDRtuVfak4+EwHCLkEFufdVIqVLczLohrYiDt7d1gZ9kHUmdY1tgJtS&#10;jqJoKg0WHBZyrGiTU/o4/RkFuxbb9TjeNofHffO8nSfH6yEmpQb9bj0H4anz/+FPe68VTEezC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1ptvFAAAA3QAA&#10;AA8AAAAAAAAAAAAAAAAAqgIAAGRycy9kb3ducmV2LnhtbFBLBQYAAAAABAAEAPoAAACcAwAAAAA=&#10;">
                  <v:rect id="Rectangle 4565" o:spid="_x0000_s1322" style="position:absolute;left:6551;top:1847;width:26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VWhMUA&#10;AADdAAAADwAAAGRycy9kb3ducmV2LnhtbESPT2sCMRTE7wW/Q3iCt5qobdDVKKUgCG0P/gGvj81z&#10;d3Hzsm6irt++KRQ8DjPzG2ax6lwtbtSGyrOB0VCBIM69rbgwcNivX6cgQkS2WHsmAw8KsFr2XhaY&#10;WX/nLd12sRAJwiFDA2WMTSZlyEtyGIa+IU7eybcOY5JtIW2L9wR3tRwrpaXDitNCiQ19lpSfd1dn&#10;APWbvfycJt/7r6vGWdGp9ftRGTPodx9zEJG6+Az/tzfWgB5PN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VaExQAAAN0AAAAPAAAAAAAAAAAAAAAAAJgCAABkcnMv&#10;ZG93bnJldi54bWxQSwUGAAAAAAQABAD1AAAAigMAAAAA&#10;" stroked="f"/>
                  <v:rect id="Rectangle 4566" o:spid="_x0000_s1323" style="position:absolute;left:6551;top:1847;width:26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BZcYA&#10;AADdAAAADwAAAGRycy9kb3ducmV2LnhtbESP0WrCQBRE3wX/YblC33SjLZrGbESkBYukYOoHXLO3&#10;SWr2bshuNf37bqHg4zAzZ5h0M5hWXKl3jWUF81kEgri0uuFKwenjdRqDcB5ZY2uZFPyQg002HqWY&#10;aHvjI10LX4kAYZeggtr7LpHSlTUZdDPbEQfv0/YGfZB9JXWPtwA3rVxE0VIabDgs1NjRrqbyUnwb&#10;Be2bLd7jvMlfns/s4sNp/5U/Pin1MBm2axCeBn8P/7f3WsFyEa/g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BZcYAAADdAAAADwAAAAAAAAAAAAAAAACYAgAAZHJz&#10;L2Rvd25yZXYueG1sUEsFBgAAAAAEAAQA9QAAAIsDAAAAAA==&#10;" filled="f" strokeweight="31e-5mm">
                    <v:stroke endcap="round"/>
                  </v:rect>
                </v:group>
                <v:rect id="Rectangle 4568" o:spid="_x0000_s1324" style="position:absolute;left:3036;top:4783;width:33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XKr8QA&#10;AADdAAAADwAAAGRycy9kb3ducmV2LnhtbERPTWuDQBC9B/oflin0lqzJQdRmlZCkxGNrAklvgztV&#10;qTsr7jba/vruodDj431vi9n04k6j6ywrWK8iEMS11R03Ci7nl2UCwnlkjb1lUvBNDor8YbHFTNuJ&#10;3+he+UaEEHYZKmi9HzIpXd2SQbeyA3HgPuxo0Ac4NlKPOIVw08tNFMXSYMehocWB9i3Vn9WXUXBK&#10;ht2ttD9T0x/fT9fXa3o4p16pp8d59wzC0+z/xX/uUiuIN0m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Fyq/EAAAA3QAAAA8AAAAAAAAAAAAAAAAAmAIAAGRycy9k&#10;b3ducmV2LnhtbFBLBQYAAAAABAAEAPUAAACJAwAAAAA=&#10;" filled="f" stroked="f">
                  <v:textbox inset="0,0,0,0">
                    <w:txbxContent>
                      <w:p w14:paraId="7A63F678" w14:textId="77777777" w:rsidR="00F4176D" w:rsidRDefault="00F4176D" w:rsidP="00617B01">
                        <w:r>
                          <w:rPr>
                            <w:rFonts w:ascii="Arial" w:hAnsi="Arial" w:cs="Arial"/>
                            <w:b/>
                            <w:bCs/>
                            <w:color w:val="000000"/>
                            <w:sz w:val="14"/>
                            <w:szCs w:val="14"/>
                            <w:lang w:val="en-US"/>
                          </w:rPr>
                          <w:t>Days</w:t>
                        </w:r>
                      </w:p>
                    </w:txbxContent>
                  </v:textbox>
                </v:rect>
                <v:rect id="Rectangle 4569" o:spid="_x0000_s1325" style="position:absolute;left:4094;top:477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lvNMUA&#10;AADdAAAADwAAAGRycy9kb3ducmV2LnhtbESPT4vCMBTE78J+h/AWvGmqB2m7RhF3RY/+WXD39mie&#10;bbF5KU201U9vBMHjMDO/YabzzlTiSo0rLSsYDSMQxJnVJecKfg+rQQzCeWSNlWVScCMH89lHb4qp&#10;ti3v6Lr3uQgQdikqKLyvUyldVpBBN7Q1cfBOtjHog2xyqRtsA9xUchxFE2mw5LBQYE3LgrLz/mIU&#10;rON68bex9zavfv7Xx+0x+T4kXqn+Z7f4AuGp8+/wq73RCibj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W80xQAAAN0AAAAPAAAAAAAAAAAAAAAAAJgCAABkcnMv&#10;ZG93bnJldi54bWxQSwUGAAAAAAQABAD1AAAAigMAAAAA&#10;" filled="f" stroked="f">
                  <v:textbox inset="0,0,0,0">
                    <w:txbxContent>
                      <w:p w14:paraId="7BD48F5B" w14:textId="77777777" w:rsidR="00F4176D" w:rsidRDefault="00F4176D" w:rsidP="00617B01">
                        <w:r>
                          <w:rPr>
                            <w:rFonts w:ascii="Arial" w:hAnsi="Arial" w:cs="Arial"/>
                            <w:b/>
                            <w:bCs/>
                            <w:color w:val="000000"/>
                            <w:sz w:val="14"/>
                            <w:szCs w:val="14"/>
                            <w:lang w:val="en-US"/>
                          </w:rPr>
                          <w:t>8</w:t>
                        </w:r>
                      </w:p>
                    </w:txbxContent>
                  </v:textbox>
                </v:rect>
                <v:rect id="Rectangle 4570" o:spid="_x0000_s1326" style="position:absolute;left:5348;top:4774;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pQdMMA&#10;AADdAAAADwAAAGRycy9kb3ducmV2LnhtbERPTWvCQBC9F/wPywje6kYPIYmuImoxxzYWrLchO01C&#10;s7MhuzWxv757EDw+3vd6O5pW3Kh3jWUFi3kEgri0uuFKwef57TUB4TyyxtYyKbiTg+1m8rLGTNuB&#10;P+hW+EqEEHYZKqi97zIpXVmTQTe3HXHgvm1v0AfYV1L3OIRw08plFMXSYMOhocaO9jWVP8WvUXBK&#10;ut1Xbv+Gqj1eT5f3S3o4p16p2XTcrUB4Gv1T/HDnWkG8TMP+8CY8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pQdMMAAADdAAAADwAAAAAAAAAAAAAAAACYAgAAZHJzL2Rv&#10;d25yZXYueG1sUEsFBgAAAAAEAAQA9QAAAIgDAAAAAA==&#10;" filled="f" stroked="f">
                  <v:textbox inset="0,0,0,0">
                    <w:txbxContent>
                      <w:p w14:paraId="3FA14332" w14:textId="77777777" w:rsidR="00F4176D" w:rsidRDefault="00F4176D" w:rsidP="00617B01">
                        <w:r>
                          <w:rPr>
                            <w:rFonts w:ascii="Arial" w:hAnsi="Arial" w:cs="Arial"/>
                            <w:b/>
                            <w:bCs/>
                            <w:color w:val="000000"/>
                            <w:sz w:val="14"/>
                            <w:szCs w:val="14"/>
                            <w:lang w:val="en-US"/>
                          </w:rPr>
                          <w:t>22</w:t>
                        </w:r>
                      </w:p>
                    </w:txbxContent>
                  </v:textbox>
                </v:rect>
                <v:rect id="Rectangle 4571" o:spid="_x0000_s1327" style="position:absolute;left:5998;top:4774;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b178cA&#10;AADdAAAADwAAAGRycy9kb3ducmV2LnhtbESPT2vCQBTE74V+h+UVvNWNHkKSuor4B3NstWC9PbLP&#10;JJh9G7JrEvvpu4VCj8PM/IZZrEbTiJ46V1tWMJtGIIgLq2suFXye9q8JCOeRNTaWScGDHKyWz08L&#10;zLQd+IP6oy9FgLDLUEHlfZtJ6YqKDLqpbYmDd7WdQR9kV0rd4RDgppHzKIqlwZrDQoUtbSoqbse7&#10;UXBI2vVXbr+HstldDuf3c7o9pV6pycu4fgPhafT/4b92rhXE83QG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m9e/HAAAA3QAAAA8AAAAAAAAAAAAAAAAAmAIAAGRy&#10;cy9kb3ducmV2LnhtbFBLBQYAAAAABAAEAPUAAACMAwAAAAA=&#10;" filled="f" stroked="f">
                  <v:textbox inset="0,0,0,0">
                    <w:txbxContent>
                      <w:p w14:paraId="755F4482" w14:textId="77777777" w:rsidR="00F4176D" w:rsidRDefault="00F4176D" w:rsidP="00617B01">
                        <w:r>
                          <w:rPr>
                            <w:rFonts w:ascii="Arial" w:hAnsi="Arial" w:cs="Arial"/>
                            <w:b/>
                            <w:bCs/>
                            <w:color w:val="000000"/>
                            <w:sz w:val="14"/>
                            <w:szCs w:val="14"/>
                            <w:lang w:val="en-US"/>
                          </w:rPr>
                          <w:t>29</w:t>
                        </w:r>
                      </w:p>
                    </w:txbxContent>
                  </v:textbox>
                </v:rect>
                <v:rect id="Rectangle 4572" o:spid="_x0000_s1328" style="position:absolute;left:3466;top:477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rmMUA&#10;AADdAAAADwAAAGRycy9kb3ducmV2LnhtbESPT4vCMBTE78J+h/AWvGlqD2K7RhF3RY/+WXD39mie&#10;bbF5KU201U9vBMHjMDO/YabzzlTiSo0rLSsYDSMQxJnVJecKfg+rwQSE88gaK8uk4EYO5rOP3hRT&#10;bVve0XXvcxEg7FJUUHhfp1K6rCCDbmhr4uCdbGPQB9nkUjfYBripZBxFY2mw5LBQYE3LgrLz/mIU&#10;rCf14m9j721e/fyvj9tj8n1IvFL9z27xBcJT59/hV3ujFYzjJ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9GuYxQAAAN0AAAAPAAAAAAAAAAAAAAAAAJgCAABkcnMv&#10;ZG93bnJldi54bWxQSwUGAAAAAAQABAD1AAAAigMAAAAA&#10;" filled="f" stroked="f">
                  <v:textbox inset="0,0,0,0">
                    <w:txbxContent>
                      <w:p w14:paraId="0209B6AE" w14:textId="77777777" w:rsidR="00F4176D" w:rsidRDefault="00F4176D" w:rsidP="00617B01">
                        <w:r>
                          <w:rPr>
                            <w:rFonts w:ascii="Arial" w:hAnsi="Arial" w:cs="Arial"/>
                            <w:b/>
                            <w:bCs/>
                            <w:color w:val="000000"/>
                            <w:sz w:val="14"/>
                            <w:szCs w:val="14"/>
                            <w:lang w:val="en-US"/>
                          </w:rPr>
                          <w:t>1</w:t>
                        </w:r>
                      </w:p>
                    </w:txbxContent>
                  </v:textbox>
                </v:rect>
                <v:group id="Group 4575" o:spid="_x0000_s1329" style="position:absolute;left:3450;top:4278;width:102;height:99" coordorigin="3450,4278" coordsize="10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kN6cYAAADdAAAADwAAAGRycy9kb3ducmV2LnhtbESPT4vCMBTE7wv7HcJb&#10;8KZpFcWtRhHRZQ8i+AcWb4/m2Rabl9LEtn57Iwh7HGbmN8x82ZlSNFS7wrKCeBCBIE6tLjhTcD5t&#10;+1MQziNrLC2Tggc5WC4+P+aYaNvygZqjz0SAsEtQQe59lUjp0pwMuoGtiIN3tbVBH2SdSV1jG+Cm&#10;lMMomkiDBYeFHCta55Tejnej4KfFdjWKN83udl0/Lqfx/m8Xk1K9r241A+Gp8//hd/tXK5gMv0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iQ3pxgAAAN0A&#10;AAAPAAAAAAAAAAAAAAAAAKoCAABkcnMvZG93bnJldi54bWxQSwUGAAAAAAQABAD6AAAAnQMAAAAA&#10;">
                  <v:oval id="Oval 4573" o:spid="_x0000_s1330" style="position:absolute;left:3450;top:4278;width:102;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gyOcQA&#10;AADdAAAADwAAAGRycy9kb3ducmV2LnhtbESPQWvCQBSE7wX/w/KE3uquEsRGVxFR6CW0ta3nR/Y1&#10;G5p9G7JrEv+9Wyj0OMzMN8xmN7pG9NSF2rOG+UyBIC69qbnS8PlxelqBCBHZYOOZNNwowG47edhg&#10;bvzA79SfYyUShEOOGmyMbS5lKC05DDPfEifv23cOY5JdJU2HQ4K7Ri6UWkqHNacFiy0dLJU/56vT&#10;8Dq/fl2UsW/KZEVxXIWSjQ9aP07H/RpEpDH+h//aL0bDcvGcwe+b9AT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oMjnEAAAA3QAAAA8AAAAAAAAAAAAAAAAAmAIAAGRycy9k&#10;b3ducmV2LnhtbFBLBQYAAAAABAAEAPUAAACJAwAAAAA=&#10;" fillcolor="gray" strokeweight="0"/>
                  <v:oval id="Oval 4574" o:spid="_x0000_s1331" style="position:absolute;left:3450;top:4278;width:102;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QIHcUA&#10;AADdAAAADwAAAGRycy9kb3ducmV2LnhtbESPwWrDMBBE74X8g9hCb42cQE3qWg4lodBDSInTD1is&#10;jWVqrRxJiZ2/jwqFHoeZecOU68n24ko+dI4VLOYZCOLG6Y5bBd/Hj+cViBCRNfaOScGNAqyr2UOJ&#10;hXYjH+hax1YkCIcCFZgYh0LK0BiyGOZuIE7eyXmLMUnfSu1xTHDby2WW5dJix2nB4EAbQ81PfbEK&#10;/Fh/bc+D3bX7KV/k5rA6n+qg1NPj9P4GItIU/8N/7U+tIF++vsDvm/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AgdxQAAAN0AAAAPAAAAAAAAAAAAAAAAAJgCAABkcnMv&#10;ZG93bnJldi54bWxQSwUGAAAAAAQABAD1AAAAigMAAAAA&#10;" filled="f" strokeweight=".00025mm">
                    <v:stroke endcap="round"/>
                  </v:oval>
                </v:group>
                <v:group id="Group 4578" o:spid="_x0000_s1332" style="position:absolute;left:4742;top:4278;width:100;height:99" coordorigin="4742,4278" coordsize="10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P6uccYAAADdAAAADwAAAGRycy9kb3ducmV2LnhtbESPQWvCQBSE74L/YXkF&#10;b3UTxdCmriJixYMUqgXx9sg+k2D2bchuk/jvXUHwOMzMN8x82ZtKtNS40rKCeByBIM6sLjlX8Hf8&#10;fv8A4TyyxsoyKbiRg+ViOJhjqm3Hv9QefC4ChF2KCgrv61RKlxVk0I1tTRy8i20M+iCbXOoGuwA3&#10;lZxEUSINlhwWCqxpXVB2PfwbBdsOu9U03rT762V9Ox9nP6d9TEqN3vrVFwhPvX+Fn+2dVpBM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q5xxgAAAN0A&#10;AAAPAAAAAAAAAAAAAAAAAKoCAABkcnMvZG93bnJldi54bWxQSwUGAAAAAAQABAD6AAAAnQMAAAAA&#10;">
                  <v:oval id="Oval 4576" o:spid="_x0000_s1333" style="position:absolute;left:4742;top:427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qsTsQA&#10;AADdAAAADwAAAGRycy9kb3ducmV2LnhtbESPT2sCMRTE74V+h/AKvdVEKVZXo5Si4EWs65/zY/O6&#10;Wbp5WTZR129vBMHjMDO/YabzztXiTG2oPGvo9xQI4sKbiksN+93yYwQiRGSDtWfScKUA89nryxQz&#10;4y+8pXMeS5EgHDLUYGNsMilDYclh6PmGOHl/vnUYk2xLaVq8JLir5UCpoXRYcVqw2NCPpeI/PzkN&#10;m/7pcFTG/irzuV4vRqFg44PW72/d9wREpC4+w4/2ymgYDsZfcH+Tno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6rE7EAAAA3QAAAA8AAAAAAAAAAAAAAAAAmAIAAGRycy9k&#10;b3ducmV2LnhtbFBLBQYAAAAABAAEAPUAAACJAwAAAAA=&#10;" fillcolor="gray" strokeweight="0"/>
                  <v:oval id="Oval 4577" o:spid="_x0000_s1334" style="position:absolute;left:4742;top:427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ng8EA&#10;AADdAAAADwAAAGRycy9kb3ducmV2LnhtbERPzYrCMBC+C/sOYRa8aaqHol2jyC6CB1mx7gMMzdgU&#10;m0lNoq1vvzkIHj++/9VmsK14kA+NYwWzaQaCuHK64VrB33k3WYAIEVlj65gUPCnAZv0xWmGhXc8n&#10;epSxFimEQ4EKTIxdIWWoDFkMU9cRJ+7ivMWYoK+l9tincNvKeZbl0mLDqcFgR9+Gqmt5twp8Xx5/&#10;bp091L9DPsvNaXG7lEGp8eew/QIRaYhv8cu91wry+TLNTW/SE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p4PBAAAA3QAAAA8AAAAAAAAAAAAAAAAAmAIAAGRycy9kb3du&#10;cmV2LnhtbFBLBQYAAAAABAAEAPUAAACGAwAAAAA=&#10;" filled="f" strokeweight=".00025mm">
                    <v:stroke endcap="round"/>
                  </v:oval>
                </v:group>
                <v:group id="Group 4581" o:spid="_x0000_s1335" style="position:absolute;left:6386;top:4278;width:100;height:99" coordorigin="6386,4278" coordsize="10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E6A8UAAADdAAAADwAAAGRycy9kb3ducmV2LnhtbESPQYvCMBSE7wv7H8IT&#10;vGlaRVmrUURW8SCCurDs7dE822LzUprY1n9vBGGPw8x8wyxWnSlFQ7UrLCuIhxEI4tTqgjMFP5ft&#10;4AuE88gaS8uk4EEOVsvPjwUm2rZ8oubsMxEg7BJUkHtfJVK6NCeDbmgr4uBdbW3QB1lnUtfYBrgp&#10;5SiKptJgwWEhx4o2OaW3890o2LXYrsfxd3O4XTePv8vk+HuISal+r1vPQXjq/H/43d5rBdPRbAa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hOgPFAAAA3QAA&#10;AA8AAAAAAAAAAAAAAAAAqgIAAGRycy9kb3ducmV2LnhtbFBLBQYAAAAABAAEAPoAAACcAwAAAAA=&#10;">
                  <v:oval id="Oval 4579" o:spid="_x0000_s1336" style="position:absolute;left:6386;top:427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uIMAA&#10;AADdAAAADwAAAGRycy9kb3ducmV2LnhtbERPy4rCMBTdC/5DuMLsNHFGRKpRRGZgNqLWx/rSXJti&#10;c1OaqJ2/nywEl4fzXqw6V4sHtaHyrGE8UiCIC28qLjWcjj/DGYgQkQ3WnknDHwVYLfu9BWbGP/lA&#10;jzyWIoVwyFCDjbHJpAyFJYdh5BvixF196zAm2JbStPhM4a6Wn0pNpcOKU4PFhjaWilt+dxp24/v5&#10;oozdKzPZbr9noWDjg9Yfg249BxGpi2/xy/1rNEy/VNqf3qQn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iuIMAAAADdAAAADwAAAAAAAAAAAAAAAACYAgAAZHJzL2Rvd25y&#10;ZXYueG1sUEsFBgAAAAAEAAQA9QAAAIUDAAAAAA==&#10;" fillcolor="gray" strokeweight="0"/>
                  <v:oval id="Oval 4580" o:spid="_x0000_s1337" style="position:absolute;left:6386;top:4278;width:100;height: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SUBMQA&#10;AADdAAAADwAAAGRycy9kb3ducmV2LnhtbESPUWvCMBSF3wX/Q7iDvWnaCUWqUcZk4INsWP0Bl+ba&#10;lDU3NYm2+/fLQPDxcM75Dme9HW0n7uRD61hBPs9AENdOt9woOJ8+Z0sQISJr7ByTgl8KsN1MJ2ss&#10;tRv4SPcqNiJBOJSowMTYl1KG2pDFMHc9cfIuzluMSfpGao9DgttOvmVZIS22nBYM9vRhqP6pblaB&#10;H6rv3bW3h+ZrLPLCHJfXSxWUen0Z31cgIo3xGX6091pBschy+H+Tno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ElATEAAAA3QAAAA8AAAAAAAAAAAAAAAAAmAIAAGRycy9k&#10;b3ducmV2LnhtbFBLBQYAAAAABAAEAPUAAACJAwAAAAA=&#10;" filled="f" strokeweight=".00025mm">
                    <v:stroke endcap="round"/>
                  </v:oval>
                </v:group>
                <v:rect id="Rectangle 4582" o:spid="_x0000_s1338" style="position:absolute;left:4700;top:4767;width:192;height: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NpAcYA&#10;AADdAAAADwAAAGRycy9kb3ducmV2LnhtbESP3WoCMRSE7wu+QzgFb0rNqkXKahRbFEsvSv15gMPm&#10;uLs0OQlJ1N23N4VCL4eZ+YZZrDprxJVCbB0rGI8KEMSV0y3XCk7H7fMriJiQNRrHpKCnCKvl4GGB&#10;pXY33tP1kGqRIRxLVNCk5EspY9WQxThynjh7ZxcspixDLXXAW4ZbIydFMZMWW84LDXp6b6j6OVys&#10;AtePe+M301346s3+7fvTPfn6RanhY7eeg0jUpf/wX/tDK5hNiwn8vs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NpAcYAAADdAAAADwAAAAAAAAAAAAAAAACYAgAAZHJz&#10;L2Rvd25yZXYueG1sUEsFBgAAAAAEAAQA9QAAAIsDAAAAAA==&#10;" filled="f" strokeweight=".00025mm">
                  <v:stroke endcap="round"/>
                </v:rect>
                <v:rect id="Rectangle 4583" o:spid="_x0000_s1339" style="position:absolute;left:4718;top:4789;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UGcUA&#10;AADdAAAADwAAAGRycy9kb3ducmV2LnhtbESPT4vCMBTE74LfITxhb5qqIFqNIrqLHv0H6u3RPNti&#10;81KarK1+eiMs7HGYmd8ws0VjCvGgyuWWFfR7EQjixOqcUwWn4093DMJ5ZI2FZVLwJAeLebs1w1jb&#10;mvf0OPhUBAi7GBVk3pexlC7JyKDr2ZI4eDdbGfRBVqnUFdYBbgo5iKKRNJhzWMiwpFVGyf3waxRs&#10;xuXysrWvOi2+r5vz7jxZHydeqa9Os5yC8NT4//Bfe6sVjIb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U1QZxQAAAN0AAAAPAAAAAAAAAAAAAAAAAJgCAABkcnMv&#10;ZG93bnJldi54bWxQSwUGAAAAAAQABAD1AAAAigMAAAAA&#10;" filled="f" stroked="f">
                  <v:textbox inset="0,0,0,0">
                    <w:txbxContent>
                      <w:p w14:paraId="46FE385D" w14:textId="77777777" w:rsidR="00F4176D" w:rsidRDefault="00F4176D" w:rsidP="00617B01">
                        <w:r>
                          <w:rPr>
                            <w:rFonts w:ascii="Arial" w:hAnsi="Arial" w:cs="Arial"/>
                            <w:b/>
                            <w:bCs/>
                            <w:color w:val="000000"/>
                            <w:sz w:val="14"/>
                            <w:szCs w:val="14"/>
                            <w:lang w:val="en-US"/>
                          </w:rPr>
                          <w:t>15</w:t>
                        </w:r>
                      </w:p>
                    </w:txbxContent>
                  </v:textbox>
                </v:rect>
                <v:rect id="Rectangle 4584" o:spid="_x0000_s1340" style="position:absolute;left:6341;top:4752;width:192;height: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U7sYA&#10;AADdAAAADwAAAGRycy9kb3ducmV2LnhtbESP3WoCMRSE7wXfIZyCN1Kz/iBlaxRbWipeiNo+wGFz&#10;urs0OQlJqrtvbwoFL4eZ+YZZbTprxIVCbB0rmE4KEMSV0y3XCr4+3x+fQMSErNE4JgU9Rdish4MV&#10;ltpd+USXc6pFhnAsUUGTki+ljFVDFuPEeeLsfbtgMWUZaqkDXjPcGjkriqW02HJeaNDTa0PVz/nX&#10;KnD9tDf+bf4RDr05vRz3buzrhVKjh277DCJRl+7h//ZOK1jOiwX8vc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ZU7sYAAADdAAAADwAAAAAAAAAAAAAAAACYAgAAZHJz&#10;L2Rvd25yZXYueG1sUEsFBgAAAAAEAAQA9QAAAIsDAAAAAA==&#10;" filled="f" strokeweight=".00025mm">
                  <v:stroke endcap="round"/>
                </v:rect>
                <v:rect id="Rectangle 4585" o:spid="_x0000_s1341" style="position:absolute;left:6360;top:4774;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p9scA&#10;AADdAAAADwAAAGRycy9kb3ducmV2LnhtbESPQWvCQBSE7wX/w/KE3upGS4OmriLakhzbKGhvj+wz&#10;CWbfhuzWRH99t1DocZiZb5jlejCNuFLnassKppMIBHFhdc2lgsP+/WkOwnlkjY1lUnAjB+vV6GGJ&#10;ibY9f9I196UIEHYJKqi8bxMpXVGRQTexLXHwzrYz6IPsSqk77APcNHIWRbE0WHNYqLClbUXFJf82&#10;CtJ5uzll9t6XzdtXevw4Lnb7hVfqcTxsXkF4Gvx/+K+daQXxc/QC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2afbHAAAA3QAAAA8AAAAAAAAAAAAAAAAAmAIAAGRy&#10;cy9kb3ducmV2LnhtbFBLBQYAAAAABAAEAPUAAACMAwAAAAA=&#10;" filled="f" stroked="f">
                  <v:textbox inset="0,0,0,0">
                    <w:txbxContent>
                      <w:p w14:paraId="23993DEF" w14:textId="77777777" w:rsidR="00F4176D" w:rsidRDefault="00F4176D" w:rsidP="00617B01">
                        <w:r>
                          <w:rPr>
                            <w:rFonts w:ascii="Arial" w:hAnsi="Arial" w:cs="Arial"/>
                            <w:b/>
                            <w:bCs/>
                            <w:color w:val="000000"/>
                            <w:sz w:val="14"/>
                            <w:szCs w:val="14"/>
                            <w:lang w:val="en-US"/>
                          </w:rPr>
                          <w:t>33</w:t>
                        </w:r>
                      </w:p>
                    </w:txbxContent>
                  </v:textbox>
                </v:rect>
                <v:line id="Line 4586" o:spid="_x0000_s1342" style="position:absolute;visibility:visible;mso-wrap-style:square" from="4143,4442" to="4144,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eEf8QAAADdAAAADwAAAGRycy9kb3ducmV2LnhtbESPQWsCMRSE7wX/Q3iCt5pVIZTVKKUq&#10;rHhpVw8eH5vX3aWblyWJuv57Uyj0OMzMN8xqM9hO3MiH1rGG2TQDQVw503Kt4Xzav76BCBHZYOeY&#10;NDwowGY9ellhbtydv+hWxlokCIccNTQx9rmUoWrIYpi6njh5385bjEn6WhqP9wS3nZxnmZIWW04L&#10;Dfb00VD1U16thgKDGvgYioWa77aXg/8s+kut9WQ8vC9BRBrif/ivXRgNapEp+H2TnoB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l4R/xAAAAN0AAAAPAAAAAAAAAAAA&#10;AAAAAKECAABkcnMvZG93bnJldi54bWxQSwUGAAAAAAQABAD5AAAAkgMAAAAA&#10;" strokeweight="42e-5mm"/>
                <v:line id="Line 4587" o:spid="_x0000_s1343" style="position:absolute;visibility:visible;mso-wrap-style:square" from="4784,4442" to="4785,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sh5MQAAADdAAAADwAAAGRycy9kb3ducmV2LnhtbESPT4vCMBTE7wt+h/AEb2uqQleqUcRd&#10;oeJl/XPw+GiebbF5KUnU+u2NsLDHYWZ+w8yXnWnEnZyvLSsYDRMQxIXVNZcKTsfN5xSED8gaG8uk&#10;4EkelovexxwzbR+8p/shlCJC2GeooAqhzaT0RUUG/dC2xNG7WGcwROlKqR0+Itw0cpwkqTRYc1yo&#10;sKV1RcX1cDMKcvRpxzufT9Lxz/d5637z9lwqNeh3qxmIQF34D/+1c60gnSRf8H4Tn4B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2yHkxAAAAN0AAAAPAAAAAAAAAAAA&#10;AAAAAKECAABkcnMvZG93bnJldi54bWxQSwUGAAAAAAQABAD5AAAAkgMAAAAA&#10;" strokeweight="42e-5mm"/>
                <v:line id="Line 4588" o:spid="_x0000_s1344" style="position:absolute;visibility:visible;mso-wrap-style:square" from="5426,4442" to="5427,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S1lsEAAADdAAAADwAAAGRycy9kb3ducmV2LnhtbERPTYvCMBC9L/gfwgje1lSFslTTIupC&#10;xYu6e/A4NGNbbCYlyWr99+Yg7PHxvlfFYDpxJ+dbywpm0wQEcWV1y7WC35/vzy8QPiBr7CyTgid5&#10;KPLRxwozbR98ovs51CKGsM9QQRNCn0npq4YM+qntiSN3tc5giNDVUjt8xHDTyXmSpNJgy7GhwZ42&#10;DVW3859RUKJPBz74cpHOd9vL3h3L/lIrNRkP6yWIQEP4F7/dpVaQLpI4N76JT0D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RLWWwQAAAN0AAAAPAAAAAAAAAAAAAAAA&#10;AKECAABkcnMvZG93bnJldi54bWxQSwUGAAAAAAQABAD5AAAAjwMAAAAA&#10;" strokeweight="42e-5mm"/>
                <v:line id="Line 4589" o:spid="_x0000_s1345" style="position:absolute;visibility:visible;mso-wrap-style:square" from="6065,4442" to="6066,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gQDcQAAADdAAAADwAAAGRycy9kb3ducmV2LnhtbESPT4vCMBTE7wt+h/AEb2uqQlmrUcRd&#10;oeJl/XPw+GiebbF5KUnU+u2NsLDHYWZ+w8yXnWnEnZyvLSsYDRMQxIXVNZcKTsfN5xcIH5A1NpZJ&#10;wZM8LBe9jzlm2j54T/dDKEWEsM9QQRVCm0npi4oM+qFtiaN3sc5giNKVUjt8RLhp5DhJUmmw5rhQ&#10;YUvriorr4WYU5OjTjnc+n6Tjn+/z1v3m7blUatDvVjMQgbrwH/5r51pBOkmm8H4Tn4B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CBANxAAAAN0AAAAPAAAAAAAAAAAA&#10;AAAAAKECAABkcnMvZG93bnJldi54bWxQSwUGAAAAAAQABAD5AAAAkgMAAAAA&#10;" strokeweight="42e-5mm"/>
                <v:line id="Line 4590" o:spid="_x0000_s1346" style="position:absolute;visibility:visible;mso-wrap-style:square" from="4510,4461" to="4511,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svTcIAAADdAAAADwAAAGRycy9kb3ducmV2LnhtbERPz2vCMBS+D/wfwhN2W1MtlNEZZUyF&#10;ihetO3h8NG9tWfNSkli7/94chB0/vt+rzWR6MZLznWUFiyQFQVxb3XGj4Puyf3sH4QOyxt4yKfgj&#10;D5v17GWFhbZ3PtNYhUbEEPYFKmhDGAopfd2SQZ/YgThyP9YZDBG6RmqH9xhuerlM01wa7Dg2tDjQ&#10;V0v1b3UzCkr0+cRHX2b5cre9HtypHK6NUq/z6fMDRKAp/Iuf7lIryLNF3B/fxCc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usvTcIAAADdAAAADwAAAAAAAAAAAAAA&#10;AAChAgAAZHJzL2Rvd25yZXYueG1sUEsFBgAAAAAEAAQA+QAAAJADAAAAAA==&#10;" strokeweight="42e-5mm"/>
                <v:line id="Line 4591" o:spid="_x0000_s1347" style="position:absolute;visibility:visible;mso-wrap-style:square" from="5150,4461" to="5151,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eK1sQAAADdAAAADwAAAGRycy9kb3ducmV2LnhtbESPT4vCMBTE78J+h/AW9qZpFYp0jSK7&#10;LlS8+O/g8dG8bYvNS0mi1m9vBMHjMDO/YWaL3rTiSs43lhWkowQEcWl1w5WC4+FvOAXhA7LG1jIp&#10;uJOHxfxjMMNc2xvv6LoPlYgQ9jkqqEPocil9WZNBP7IdcfT+rTMYonSV1A5vEW5aOU6STBpsOC7U&#10;2NFPTeV5fzEKCvRZzxtfTLLx6ve0dtuiO1VKfX32y28QgfrwDr/ahVaQTdIU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p4rWxAAAAN0AAAAPAAAAAAAAAAAA&#10;AAAAAKECAABkcnMvZG93bnJldi54bWxQSwUGAAAAAAQABAD5AAAAkgMAAAAA&#10;" strokeweight="42e-5mm"/>
                <v:line id="Line 4592" o:spid="_x0000_s1348" style="position:absolute;visibility:visible;mso-wrap-style:square" from="5791,4461" to="5792,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UUocQAAADdAAAADwAAAGRycy9kb3ducmV2LnhtbESPT4vCMBTE78J+h/AW9qapFYp0jSK7&#10;LlS8+O/g8dG8bYvNS0mi1m9vBMHjMDO/YWaL3rTiSs43lhWMRwkI4tLqhisFx8PfcArCB2SNrWVS&#10;cCcPi/nHYIa5tjfe0XUfKhEh7HNUUIfQ5VL6siaDfmQ74uj9W2cwROkqqR3eIty0Mk2STBpsOC7U&#10;2NFPTeV5fzEKCvRZzxtfTLJ09Xtau23RnSqlvj775TeIQH14h1/tQivIJuMU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dRShxAAAAN0AAAAPAAAAAAAAAAAA&#10;AAAAAKECAABkcnMvZG93bnJldi54bWxQSwUGAAAAAAQABAD5AAAAkgMAAAAA&#10;" strokeweight="42e-5mm"/>
                <v:line id="Line 4593" o:spid="_x0000_s1349" style="position:absolute;visibility:visible;mso-wrap-style:square" from="4327,4521" to="4328,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mxOsQAAADdAAAADwAAAGRycy9kb3ducmV2LnhtbESPT4vCMBTE78J+h/AW9qapFop0jSK7&#10;LlS8+O/g8dG8bYvNS0mi1m9vBMHjMDO/YWaL3rTiSs43lhWMRwkI4tLqhisFx8PfcArCB2SNrWVS&#10;cCcPi/nHYIa5tjfe0XUfKhEh7HNUUIfQ5VL6siaDfmQ74uj9W2cwROkqqR3eIty0cpIkmTTYcFyo&#10;saOfmsrz/mIUFOiznje+SLPJ6ve0dtuiO1VKfX32y28QgfrwDr/ahVaQpeMU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ObE6xAAAAN0AAAAPAAAAAAAAAAAA&#10;AAAAAKECAABkcnMvZG93bnJldi54bWxQSwUGAAAAAAQABAD5AAAAkgMAAAAA&#10;" strokeweight="42e-5mm"/>
                <v:line id="Line 4594" o:spid="_x0000_s1350" style="position:absolute;visibility:visible;mso-wrap-style:square" from="4602,4521" to="4603,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ApTsQAAADdAAAADwAAAGRycy9kb3ducmV2LnhtbESPT4vCMBTE74LfITzBm6bqUqQaRdwV&#10;unhZ/xw8PppnW2xeShK1fvvNgrDHYWZ+wyzXnWnEg5yvLSuYjBMQxIXVNZcKzqfdaA7CB2SNjWVS&#10;8CIP61W/t8RM2ycf6HEMpYgQ9hkqqEJoMyl9UZFBP7YtcfSu1hkMUbpSaofPCDeNnCZJKg3WHBcq&#10;bGlbUXE73o2CHH3a8d7ns3T69Xn5dj95eymVGg66zQJEoC78h9/tXCtIZ5MP+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0ClOxAAAAN0AAAAPAAAAAAAAAAAA&#10;AAAAAKECAABkcnMvZG93bnJldi54bWxQSwUGAAAAAAQABAD5AAAAkgMAAAAA&#10;" strokeweight="42e-5mm"/>
                <v:line id="Line 4595" o:spid="_x0000_s1351" style="position:absolute;visibility:visible;mso-wrap-style:square" from="4419,4521" to="4420,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yM1cQAAADdAAAADwAAAGRycy9kb3ducmV2LnhtbESPT4vCMBTE74LfITzBm6YqW6QaRdwV&#10;unhZ/xw8PppnW2xeShK1fvvNgrDHYWZ+wyzXnWnEg5yvLSuYjBMQxIXVNZcKzqfdaA7CB2SNjWVS&#10;8CIP61W/t8RM2ycf6HEMpYgQ9hkqqEJoMyl9UZFBP7YtcfSu1hkMUbpSaofPCDeNnCZJKg3WHBcq&#10;bGlbUXE73o2CHH3a8d7ns3T69Xn5dj95eymVGg66zQJEoC78h9/tXCtIZ5MP+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nIzVxAAAAN0AAAAPAAAAAAAAAAAA&#10;AAAAAKECAABkcnMvZG93bnJldi54bWxQSwUGAAAAAAQABAD5AAAAkgMAAAAA&#10;" strokeweight="42e-5mm"/>
                <v:line id="Line 4596" o:spid="_x0000_s1352" style="position:absolute;visibility:visible;mso-wrap-style:square" from="4693,4521" to="4694,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4SosQAAADdAAAADwAAAGRycy9kb3ducmV2LnhtbESPQWsCMRSE7wX/Q3hCbzWrQiirUURb&#10;2OLFbnvw+Ng8dxc3L0uS6vbfG0HwOMzMN8xyPdhOXMiH1rGG6SQDQVw503Kt4ffn8+0dRIjIBjvH&#10;pOGfAqxXo5cl5sZd+ZsuZaxFgnDIUUMTY59LGaqGLIaJ64mTd3LeYkzS19J4vCa47eQsy5S02HJa&#10;aLCnbUPVufyzGgoMauB9KOZq9rE7fvlD0R9rrV/Hw2YBItIQn+FHuzAa1Hyq4P4mPQG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ThKixAAAAN0AAAAPAAAAAAAAAAAA&#10;AAAAAKECAABkcnMvZG93bnJldi54bWxQSwUGAAAAAAQABAD5AAAAkgMAAAAA&#10;" strokeweight="42e-5mm"/>
                <v:line id="Line 4597" o:spid="_x0000_s1353" style="position:absolute;visibility:visible;mso-wrap-style:square" from="4236,4521" to="4237,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K3OcUAAADdAAAADwAAAGRycy9kb3ducmV2LnhtbESPzWrDMBCE74G+g9hCb4n8A25xo4TS&#10;pOCQS5P2kONibWwTa2Uk1XHfPgoUehxm5htmuZ5ML0ZyvrOsIF0kIIhrqztuFHx/fcxfQPiArLG3&#10;TAp+ycN69TBbYqntlQ80HkMjIoR9iQraEIZSSl+3ZNAv7EAcvbN1BkOUrpHa4TXCTS+zJCmkwY7j&#10;QosDvbdUX44/RkGFvph476u8yLab0859VsOpUerpcXp7BRFoCv/hv3alFRR5+gz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K3OcUAAADdAAAADwAAAAAAAAAA&#10;AAAAAAChAgAAZHJzL2Rvd25yZXYueG1sUEsFBgAAAAAEAAQA+QAAAJMDAAAAAA==&#10;" strokeweight="42e-5mm"/>
                <v:line id="Line 4598" o:spid="_x0000_s1354" style="position:absolute;visibility:visible;mso-wrap-style:square" from="4967,4521" to="4968,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0jS8IAAADdAAAADwAAAGRycy9kb3ducmV2LnhtbERPz2vCMBS+D/wfwhN2W1MtlNEZZUyF&#10;ihetO3h8NG9tWfNSkli7/94chB0/vt+rzWR6MZLznWUFiyQFQVxb3XGj4Puyf3sH4QOyxt4yKfgj&#10;D5v17GWFhbZ3PtNYhUbEEPYFKmhDGAopfd2SQZ/YgThyP9YZDBG6RmqH9xhuerlM01wa7Dg2tDjQ&#10;V0v1b3UzCkr0+cRHX2b5cre9HtypHK6NUq/z6fMDRKAp/Iuf7lIryLNFnBvfxCc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J0jS8IAAADdAAAADwAAAAAAAAAAAAAA&#10;AAChAgAAZHJzL2Rvd25yZXYueG1sUEsFBgAAAAAEAAQA+QAAAJADAAAAAA==&#10;" strokeweight="42e-5mm"/>
                <v:line id="Line 4599" o:spid="_x0000_s1355" style="position:absolute;visibility:visible;mso-wrap-style:square" from="4876,4521" to="4877,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GG0MUAAADdAAAADwAAAGRycy9kb3ducmV2LnhtbESPzWrDMBCE74G+g9hCb4n8A6Z1o4TS&#10;pOCQS5P2kONibWwTa2Uk1XHfPgoUehxm5htmuZ5ML0ZyvrOsIF0kIIhrqztuFHx/fcyfQfiArLG3&#10;TAp+ycN69TBbYqntlQ80HkMjIoR9iQraEIZSSl+3ZNAv7EAcvbN1BkOUrpHa4TXCTS+zJCmkwY7j&#10;QosDvbdUX44/RkGFvph476u8yLab0859VsOpUerpcXp7BRFoCv/hv3alFRR5+gL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GG0MUAAADdAAAADwAAAAAAAAAA&#10;AAAAAAChAgAAZHJzL2Rvd25yZXYueG1sUEsFBgAAAAAEAAQA+QAAAJMDAAAAAA==&#10;" strokeweight="42e-5mm"/>
                <v:line id="Line 4600" o:spid="_x0000_s1356" style="position:absolute;visibility:visible;mso-wrap-style:square" from="5241,4521" to="5242,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fl8MIAAADdAAAADwAAAGRycy9kb3ducmV2LnhtbERPz2vCMBS+C/4P4Qm7rakVyuiMMtyE&#10;ipfN7dDjo3lry5qXksS2++/NQfD48f3e7mfTi5Gc7ywrWCcpCOLa6o4bBT/fx+cXED4ga+wtk4J/&#10;8rDfLRdbLLSd+IvGS2hEDGFfoII2hKGQ0tctGfSJHYgj92udwRCha6R2OMVw08ssTXNpsOPY0OJA&#10;h5bqv8vVKCjR5zOffbnJs4/36uQ+y6FqlHpazW+vIALN4SG+u0utIN9kcX98E5+A3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Ifl8MIAAADdAAAADwAAAAAAAAAAAAAA&#10;AAChAgAAZHJzL2Rvd25yZXYueG1sUEsFBgAAAAAEAAQA+QAAAJADAAAAAA==&#10;" strokeweight="42e-5mm"/>
                <v:line id="Line 4601" o:spid="_x0000_s1357" style="position:absolute;visibility:visible;mso-wrap-style:square" from="5059,4521" to="5060,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tAa8QAAADdAAAADwAAAGRycy9kb3ducmV2LnhtbESPT4vCMBTE78J+h/AW9qapFYp0jSK7&#10;LlS8+O/g8dG8bYvNS0mi1m9vBMHjMDO/YWaL3rTiSs43lhWMRwkI4tLqhisFx8PfcArCB2SNrWVS&#10;cCcPi/nHYIa5tjfe0XUfKhEh7HNUUIfQ5VL6siaDfmQ74uj9W2cwROkqqR3eIty0Mk2STBpsOC7U&#10;2NFPTeV5fzEKCvRZzxtfTLJ09Xtau23RnSqlvj775TeIQH14h1/tQivIJukY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0BrxAAAAN0AAAAPAAAAAAAAAAAA&#10;AAAAAKECAABkcnMvZG93bnJldi54bWxQSwUGAAAAAAQABAD5AAAAkgMAAAAA&#10;" strokeweight="42e-5mm"/>
                <v:line id="Line 4602" o:spid="_x0000_s1358" style="position:absolute;visibility:visible;mso-wrap-style:square" from="5700,4521" to="5701,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neHMUAAADdAAAADwAAAGRycy9kb3ducmV2LnhtbESPzWrDMBCE74G+g9hCb4lcB0xxLZvS&#10;H3DIpU168HGxNraJtTKSmjhvHwUCPQ4z8w1TVLMZxYmcHywreF4lIIhbqwfuFPzuv5YvIHxA1jha&#10;JgUX8lCVD4sCc23P/EOnXehEhLDPUUEfwpRL6dueDPqVnYijd7DOYIjSdVI7PEe4GWWaJJk0OHBc&#10;6HGi957a4+7PKKjRZzNvfb3O0s+PZuO+66nplHp6nN9eQQSaw3/43q61gmydpnB7E5+ALK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neHMUAAADdAAAADwAAAAAAAAAA&#10;AAAAAAChAgAAZHJzL2Rvd25yZXYueG1sUEsFBgAAAAAEAAQA+QAAAJMDAAAAAA==&#10;" strokeweight="42e-5mm"/>
                <v:line id="Line 4603" o:spid="_x0000_s1359" style="position:absolute;visibility:visible;mso-wrap-style:square" from="5517,4521" to="5518,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V7h8UAAADdAAAADwAAAGRycy9kb3ducmV2LnhtbESPzWrDMBCE74G8g9hAbokcG0xwopjS&#10;NODSS/NzyHGxtraptTKS6rhvXxUKPQ4z8w2zLyfTi5Gc7ywr2KwTEMS11R03Cm7X02oLwgdkjb1l&#10;UvBNHsrDfLbHQtsHn2m8hEZECPsCFbQhDIWUvm7JoF/bgTh6H9YZDFG6RmqHjwg3vUyTJJcGO44L&#10;LQ703FL9efkyCir0+cRvvsry9OV4f3Xv1XBvlFoupqcdiEBT+A//tSutIM/SDH7fxCc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V7h8UAAADdAAAADwAAAAAAAAAA&#10;AAAAAAChAgAAZHJzL2Rvd25yZXYueG1sUEsFBgAAAAAEAAQA+QAAAJMDAAAAAA==&#10;" strokeweight="42e-5mm"/>
                <v:line id="Line 4604" o:spid="_x0000_s1360" style="position:absolute;visibility:visible;mso-wrap-style:square" from="6341,4522" to="6342,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zj88UAAADdAAAADwAAAGRycy9kb3ducmV2LnhtbESPT2vCQBTE7wW/w/IEb3VjLEGiqxT/&#10;QKSXmvbg8ZF9JqHZt2F31fjt3UKhx2FmfsOsNoPpxI2cby0rmE0TEMSV1S3XCr6/Dq8LED4ga+ws&#10;k4IHedisRy8rzLW984luZahFhLDPUUETQp9L6auGDPqp7Ymjd7HOYIjS1VI7vEe46WSaJJk02HJc&#10;aLCnbUPVT3k1Cgr02cAfvphn6X53PrrPoj/XSk3Gw/sSRKAh/If/2oVWkM3TN/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7zj88UAAADdAAAADwAAAAAAAAAA&#10;AAAAAAChAgAAZHJzL2Rvd25yZXYueG1sUEsFBgAAAAAEAAQA+QAAAJMDAAAAAA==&#10;" strokeweight="42e-5mm"/>
                <v:line id="Line 4605" o:spid="_x0000_s1361" style="position:absolute;visibility:visible;mso-wrap-style:square" from="6248,4522" to="6249,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BGaMUAAADdAAAADwAAAGRycy9kb3ducmV2LnhtbESPT2vCQBTE7wW/w/IEb3VjpEGiqxT/&#10;QKSXmvbg8ZF9JqHZt2F31fjt3UKhx2FmfsOsNoPpxI2cby0rmE0TEMSV1S3XCr6/Dq8LED4ga+ws&#10;k4IHedisRy8rzLW984luZahFhLDPUUETQp9L6auGDPqp7Ymjd7HOYIjS1VI7vEe46WSaJJk02HJc&#10;aLCnbUPVT3k1Cgr02cAfvphn6X53PrrPoj/XSk3Gw/sSRKAh/If/2oVWkM3TN/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BGaMUAAADdAAAADwAAAAAAAAAA&#10;AAAAAAChAgAAZHJzL2Rvd25yZXYueG1sUEsFBgAAAAAEAAQA+QAAAJMDAAAAAA==&#10;" strokeweight="42e-5mm"/>
                <v:line id="Line 4606" o:spid="_x0000_s1362" style="position:absolute;visibility:visible;mso-wrap-style:square" from="3960,4521" to="3961,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LYH8QAAADdAAAADwAAAGRycy9kb3ducmV2LnhtbESPT2sCMRTE74V+h/AKvdVsVwiyGkVs&#10;Cyu9+O/g8bF57i5uXpYk1fXbN4LgcZiZ3zCzxWA7cSEfWscaPkcZCOLKmZZrDYf9z8cERIjIBjvH&#10;pOFGARbz15cZFsZdeUuXXaxFgnAoUEMTY19IGaqGLIaR64mTd3LeYkzS19J4vCa47WSeZUpabDkt&#10;NNjTqqHqvPuzGkoMauDfUI5V/v11XPtN2R9rrd/fhuUURKQhPsOPdmk0qHGu4P4mP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ItgfxAAAAN0AAAAPAAAAAAAAAAAA&#10;AAAAAKECAABkcnMvZG93bnJldi54bWxQSwUGAAAAAAQABAD5AAAAkgMAAAAA&#10;" strokeweight="42e-5mm"/>
                <v:line id="Line 4607" o:spid="_x0000_s1363" style="position:absolute;visibility:visible;mso-wrap-style:square" from="4052,4521" to="4053,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59hMUAAADdAAAADwAAAGRycy9kb3ducmV2LnhtbESPT2vCQBTE7wW/w/IEb3VjhFSiqxT/&#10;QKSXmvbg8ZF9JqHZt2F31fjt3UKhx2FmfsOsNoPpxI2cby0rmE0TEMSV1S3XCr6/Dq8LED4ga+ws&#10;k4IHedisRy8rzLW984luZahFhLDPUUETQp9L6auGDPqp7Ymjd7HOYIjS1VI7vEe46WSaJJk02HJc&#10;aLCnbUPVT3k1Cgr02cAfvphn6X53PrrPoj/XSk3Gw/sSRKAh/If/2oVWkM3TN/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59hMUAAADdAAAADwAAAAAAAAAA&#10;AAAAAAChAgAAZHJzL2Rvd25yZXYueG1sUEsFBgAAAAAEAAQA+QAAAJMDAAAAAA==&#10;" strokeweight="42e-5mm"/>
                <v:line id="Line 4608" o:spid="_x0000_s1364" style="position:absolute;visibility:visible;mso-wrap-style:square" from="3869,4521" to="3870,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Hp9sIAAADdAAAADwAAAGRycy9kb3ducmV2LnhtbERPz2vCMBS+C/4P4Qm7rakVyuiMMtyE&#10;ipfN7dDjo3lry5qXksS2++/NQfD48f3e7mfTi5Gc7ywrWCcpCOLa6o4bBT/fx+cXED4ga+wtk4J/&#10;8rDfLRdbLLSd+IvGS2hEDGFfoII2hKGQ0tctGfSJHYgj92udwRCha6R2OMVw08ssTXNpsOPY0OJA&#10;h5bqv8vVKCjR5zOffbnJs4/36uQ+y6FqlHpazW+vIALN4SG+u0utIN9kcW58E5+A3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vHp9sIAAADdAAAADwAAAAAAAAAAAAAA&#10;AAChAgAAZHJzL2Rvd25yZXYueG1sUEsFBgAAAAAEAAQA+QAAAJADAAAAAA==&#10;" strokeweight="42e-5mm"/>
                <v:line id="Line 4609" o:spid="_x0000_s1365" style="position:absolute;visibility:visible;mso-wrap-style:square" from="3686,4521" to="3687,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1MbcUAAADdAAAADwAAAGRycy9kb3ducmV2LnhtbESPT2vCQBTE7wW/w/IEb3VjhFCjqxT/&#10;QKSXmvbg8ZF9JqHZt2F31fjt3UKhx2FmfsOsNoPpxI2cby0rmE0TEMSV1S3XCr6/Dq9vIHxA1thZ&#10;JgUP8rBZj15WmGt75xPdylCLCGGfo4ImhD6X0lcNGfRT2xNH72KdwRClq6V2eI9w08k0STJpsOW4&#10;0GBP24aqn/JqFBTos4E/fDHP0v3ufHSfRX+ulZqMh/cliEBD+A//tQutIJunC/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1MbcUAAADdAAAADwAAAAAAAAAA&#10;AAAAAAChAgAAZHJzL2Rvd25yZXYueG1sUEsFBgAAAAAEAAQA+QAAAJMDAAAAAA==&#10;" strokeweight="42e-5mm"/>
                <v:line id="Line 4610" o:spid="_x0000_s1366" style="position:absolute;visibility:visible;mso-wrap-style:square" from="3777,4521" to="3778,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5zLcIAAADdAAAADwAAAGRycy9kb3ducmV2LnhtbERPz2vCMBS+C/4P4Qm7rakWyuiMMtyE&#10;Di/qdujx0by1Zc1LSWLb/ffLQfD48f3e7mfTi5Gc7ywrWCcpCOLa6o4bBd9fx+cXED4ga+wtk4I/&#10;8rDfLRdbLLSd+ELjNTQihrAvUEEbwlBI6euWDPrEDsSR+7HOYIjQNVI7nGK46eUmTXNpsOPY0OJA&#10;h5bq3+vNKCjR5zOffJnlm4/36tOdy6FqlHpazW+vIALN4SG+u0utIM+yuD++iU9A7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V5zLcIAAADdAAAADwAAAAAAAAAAAAAA&#10;AAChAgAAZHJzL2Rvd25yZXYueG1sUEsFBgAAAAAEAAQA+QAAAJADAAAAAA==&#10;" strokeweight="42e-5mm"/>
                <v:line id="Line 4611" o:spid="_x0000_s1367" style="position:absolute;visibility:visible;mso-wrap-style:square" from="3503,4442" to="3504,4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LWtsQAAADdAAAADwAAAGRycy9kb3ducmV2LnhtbESPT4vCMBTE78J+h/AW9qapFop0jSK7&#10;LlS8+O/g8dG8bYvNS0mi1m9vBMHjMDO/YWaL3rTiSs43lhWMRwkI4tLqhisFx8PfcArCB2SNrWVS&#10;cCcPi/nHYIa5tjfe0XUfKhEh7HNUUIfQ5VL6siaDfmQ74uj9W2cwROkqqR3eIty0cpIkmTTYcFyo&#10;saOfmsrz/mIUFOiznje+SLPJ6ve0dtuiO1VKfX32y28QgfrwDr/ahVaQpekY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Eta2xAAAAN0AAAAPAAAAAAAAAAAA&#10;AAAAAKECAABkcnMvZG93bnJldi54bWxQSwUGAAAAAAQABAD5AAAAkgMAAAAA&#10;" strokeweight="42e-5mm"/>
                <v:line id="Line 4612" o:spid="_x0000_s1368" style="position:absolute;visibility:visible;mso-wrap-style:square" from="5974,4522" to="5975,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IwcUAAADdAAAADwAAAGRycy9kb3ducmV2LnhtbESPzWrDMBCE74G8g9hAbokcG0xwopjS&#10;NODSS/NzyHGxtraptTKS6rhvXxUKPQ4z8w2zLyfTi5Gc7ywr2KwTEMS11R03Cm7X02oLwgdkjb1l&#10;UvBNHsrDfLbHQtsHn2m8hEZECPsCFbQhDIWUvm7JoF/bgTh6H9YZDFG6RmqHjwg3vUyTJJcGO44L&#10;LQ703FL9efkyCir0+cRvvsry9OV4f3Xv1XBvlFoupqcdiEBT+A//tSutIM+yFH7fxCc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BIwcUAAADdAAAADwAAAAAAAAAA&#10;AAAAAAChAgAAZHJzL2Rvd25yZXYueG1sUEsFBgAAAAAEAAQA+QAAAJMDAAAAAA==&#10;" strokeweight="42e-5mm"/>
                <v:line id="Line 4613" o:spid="_x0000_s1369" style="position:absolute;visibility:visible;mso-wrap-style:square" from="3595,4521" to="3596,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ztWsUAAADdAAAADwAAAGRycy9kb3ducmV2LnhtbESPS2vDMBCE74H+B7GF3hK5MZjgWjal&#10;D3DJJY8efFysjW1irYykJu6/jwqFHIeZ+YYpqtmM4kLOD5YVPK8SEMSt1QN3Cr6Pn8sNCB+QNY6W&#10;ScEveajKh0WBubZX3tPlEDoRIexzVNCHMOVS+rYng35lJ+LonawzGKJ0ndQOrxFuRrlOkkwaHDgu&#10;9DjRW0/t+fBjFNTos5m3vk6z9cd78+V29dR0Sj09zq8vIALN4R7+b9daQZamKfy9iU9Al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ztWsUAAADdAAAADwAAAAAAAAAA&#10;AAAAAAChAgAAZHJzL2Rvd25yZXYueG1sUEsFBgAAAAAEAAQA+QAAAJMDAAAAAA==&#10;" strokeweight="42e-5mm"/>
                <v:line id="Line 4614" o:spid="_x0000_s1370" style="position:absolute;visibility:visible;mso-wrap-style:square" from="6434,4491" to="6435,4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hoAscAAADdAAAADwAAAGRycy9kb3ducmV2LnhtbESPQWvCQBSE74X+h+UVeqsbjQRJXUWU&#10;Fg96aLS2x9fd1ySYfRuyW43/3hWEHoeZ+YaZznvbiBN1vnasYDhIQBBrZ2ouFex3by8TED4gG2wc&#10;k4ILeZjPHh+mmBt35g86FaEUEcI+RwVVCG0updcVWfQD1xJH79d1FkOUXSlNh+cIt40cJUkmLdYc&#10;FypsaVmRPhZ/VsGh0K79yYrv4WYx/vxKV4f9Vr8r9fzUL15BBOrDf/jeXhsFWZqO4fYmP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KGgCxwAAAN0AAAAPAAAAAAAA&#10;AAAAAAAAAKECAABkcnMvZG93bnJldi54bWxQSwUGAAAAAAQABAD5AAAAlQMAAAAA&#10;" strokeweight="56e-5mm"/>
                <v:line id="Line 4615" o:spid="_x0000_s1371" style="position:absolute;visibility:visible;mso-wrap-style:square" from="5609,4521" to="5610,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nQtcUAAADdAAAADwAAAGRycy9kb3ducmV2LnhtbESPT2vCQBTE70K/w/IKvemmBkOJ2Yj0&#10;D6R4serB4yP7TILZt2F3q+m37wqCx2FmfsMUq9H04kLOd5YVvM4SEMS11R03Cg77r+kbCB+QNfaW&#10;ScEfeViVT5MCc22v/EOXXWhEhLDPUUEbwpBL6euWDPqZHYijd7LOYIjSNVI7vEa46eU8STJpsOO4&#10;0OJA7y3V592vUVChz0be+CrN5p8fx2+3rYZjo9TL87heggg0hkf43q60gixNF3B7E5+AL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nQtcUAAADdAAAADwAAAAAAAAAA&#10;AAAAAAChAgAAZHJzL2Rvd25yZXYueG1sUEsFBgAAAAAEAAQA+QAAAJMDAAAAAA==&#10;" strokeweight="42e-5mm"/>
                <v:line id="Line 4616" o:spid="_x0000_s1372" style="position:absolute;visibility:visible;mso-wrap-style:square" from="5333,4521" to="5334,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tOwsQAAADdAAAADwAAAGRycy9kb3ducmV2LnhtbESPT2sCMRTE74V+h/AKvdVsXQiyGkWs&#10;hS29+O/g8bF57i5uXpYk6vbbN4LgcZiZ3zCzxWA7cSUfWscaPkcZCOLKmZZrDYf998cERIjIBjvH&#10;pOGPAizmry8zLIy78Zauu1iLBOFQoIYmxr6QMlQNWQwj1xMn7+S8xZikr6XxeEtw28lxlilpseW0&#10;0GBPq4aq8+5iNZQY1MC/oczVeP11/PGbsj/WWr+/DcspiEhDfIYf7dJoUHmu4P4mP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07CxAAAAN0AAAAPAAAAAAAAAAAA&#10;AAAAAKECAABkcnMvZG93bnJldi54bWxQSwUGAAAAAAQABAD5AAAAkgMAAAAA&#10;" strokeweight="42e-5mm"/>
                <v:line id="Line 4617" o:spid="_x0000_s1373" style="position:absolute;visibility:visible;mso-wrap-style:square" from="5883,4522" to="5884,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frWcUAAADdAAAADwAAAGRycy9kb3ducmV2LnhtbESPT2vCQBTE70K/w/IKvemmBmKJ2Yj0&#10;D6R4serB4yP7TILZt2F3q+m37wqCx2FmfsMUq9H04kLOd5YVvM4SEMS11R03Cg77r+kbCB+QNfaW&#10;ScEfeViVT5MCc22v/EOXXWhEhLDPUUEbwpBL6euWDPqZHYijd7LOYIjSNVI7vEa46eU8STJpsOO4&#10;0OJA7y3V592vUVChz0be+CrN5p8fx2+3rYZjo9TL87heggg0hkf43q60gixNF3B7E5+AL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frWcUAAADdAAAADwAAAAAAAAAA&#10;AAAAAAChAgAAZHJzL2Rvd25yZXYueG1sUEsFBgAAAAAEAAQA+QAAAJMDAAAAAA==&#10;" strokeweight="42e-5mm"/>
                <v:line id="Line 4618" o:spid="_x0000_s1374" style="position:absolute;visibility:visible;mso-wrap-style:square" from="6157,4522" to="6158,4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h/K8IAAADdAAAADwAAAGRycy9kb3ducmV2LnhtbERPz2vCMBS+C/4P4Qm7rakWyuiMMtyE&#10;Di/qdujx0by1Zc1LSWLb/ffLQfD48f3e7mfTi5Gc7ywrWCcpCOLa6o4bBd9fx+cXED4ga+wtk4I/&#10;8rDfLRdbLLSd+ELjNTQihrAvUEEbwlBI6euWDPrEDsSR+7HOYIjQNVI7nGK46eUmTXNpsOPY0OJA&#10;h5bq3+vNKCjR5zOffJnlm4/36tOdy6FqlHpazW+vIALN4SG+u0utIM+yODe+iU9A7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yh/K8IAAADdAAAADwAAAAAAAAAAAAAA&#10;AAChAgAAZHJzL2Rvd25yZXYueG1sUEsFBgAAAAAEAAQA+QAAAJADAAAAAA==&#10;" strokeweight="42e-5mm"/>
                <v:line id="Line 4619" o:spid="_x0000_s1375" style="position:absolute;visibility:visible;mso-wrap-style:square" from="3509,4586" to="6434,4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sMUAAADdAAAADwAAAGRycy9kb3ducmV2LnhtbESPT2vCQBTE70K/w/IKvemmBoKN2Yj0&#10;D6R4serB4yP7TILZt2F3q+m37wqCx2FmfsMUq9H04kLOd5YVvM4SEMS11R03Cg77r+kChA/IGnvL&#10;pOCPPKzKp0mBubZX/qHLLjQiQtjnqKANYcil9HVLBv3MDsTRO1lnMETpGqkdXiPc9HKeJJk02HFc&#10;aHGg95bq8+7XKKjQZyNvfJVm88+P47fbVsOxUerleVwvQQQawyN8b1daQZamb3B7E5+AL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TasMUAAADdAAAADwAAAAAAAAAA&#10;AAAAAAChAgAAZHJzL2Rvd25yZXYueG1sUEsFBgAAAAAEAAQA+QAAAJMDAAAAAA==&#10;" strokeweight="42e-5mm"/>
                <v:rect id="Rectangle 4620" o:spid="_x0000_s1376" style="position:absolute;left:3555;top:1090;width:578;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sFsMA&#10;AADdAAAADwAAAGRycy9kb3ducmV2LnhtbERP3WrCMBS+F/YO4Qx2Z9PNIl01yhgKyqiwrg9w1hzb&#10;bs1JaTJb3365ELz8+P7X28l04kKDay0reI5iEMSV1S3XCsqv/TwF4Tyyxs4yKbiSg+3mYbbGTNuR&#10;P+lS+FqEEHYZKmi87zMpXdWQQRfZnjhwZzsY9AEOtdQDjiHcdPIljpfSYMuhocGe3huqfos/o6A7&#10;2uKU5m2+e/1ml36Uh598kSj19Di9rUB4mvxdfHMftILlIgn7w5vw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sFsMAAADdAAAADwAAAAAAAAAAAAAAAACYAgAAZHJzL2Rv&#10;d25yZXYueG1sUEsFBgAAAAAEAAQA9QAAAIgDAAAAAA==&#10;" filled="f" strokeweight="31e-5mm">
                  <v:stroke endcap="round"/>
                </v:rect>
                <v:shape id="Freeform 4621" o:spid="_x0000_s1377" style="position:absolute;left:3564;top:1098;width:1225;height:360;visibility:visible;mso-wrap-style:square;v-text-anchor:top" coordsize="6925,2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M16sYA&#10;AADdAAAADwAAAGRycy9kb3ducmV2LnhtbESPX2vCMBTF3wd+h3AFX4ZNO0VGZxQRhCmFMTeoe7s0&#10;d21Zc1Oa2NZvvwwGPh7Onx9nvR1NI3rqXG1ZQRLFIIgLq2suFXx+HObPIJxH1thYJgU3crDdTB7W&#10;mGo78Dv1Z1+KMMIuRQWV920qpSsqMugi2xIH79t2Bn2QXSl1h0MYN418iuOVNFhzIFTY0r6i4ud8&#10;NQFyy6+XPDvJ495wssyy9tG8fSk1m467FxCeRn8P/7dftYLVYpn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M16sYAAADdAAAADwAAAAAAAAAAAAAAAACYAgAAZHJz&#10;L2Rvd25yZXYueG1sUEsFBgAAAAAEAAQA9QAAAIsDAAAAAA==&#10;" path="m3416,2042v,-15,21,-27,46,-27c3487,2015,3508,2027,3508,2042r3417,c6925,914,5374,,3462,,1550,,,914,,2042r3416,xe" filled="f" strokeweight="31e-5mm">
                  <v:stroke joinstyle="miter" endcap="round"/>
                  <v:path arrowok="t" o:connecttype="custom" o:connectlocs="19,11;19,11;19,11;38,11;19,0;0,11;19,11" o:connectangles="0,0,0,0,0,0,0"/>
                </v:shape>
                <v:rect id="Rectangle 4622" o:spid="_x0000_s1378" style="position:absolute;left:4142;top:1039;width:750;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blgMUA&#10;AADdAAAADwAAAGRycy9kb3ducmV2LnhtbESPT4vCMBTE7wt+h/AEb2viny1ajSKCIOgeVgWvj+bZ&#10;FpuX2kSt394sLOxxmJnfMPNlayvxoMaXjjUM+goEceZMybmG03HzOQHhA7LByjFpeJGH5aLzMcfU&#10;uCf/0OMQchEh7FPUUIRQp1L6rCCLvu9q4uhdXGMxRNnk0jT4jHBbyaFSibRYclwosKZ1Qdn1cLca&#10;MBmb2/dltD/u7glO81Ztvs5K6163Xc1ABGrDf/ivvTUaktF4CL9v4hO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xuWAxQAAAN0AAAAPAAAAAAAAAAAAAAAAAJgCAABkcnMv&#10;ZG93bnJldi54bWxQSwUGAAAAAAQABAD1AAAAigMAAAAA&#10;" stroked="f"/>
                <w10:anchorlock/>
              </v:group>
            </w:pict>
          </mc:Fallback>
        </mc:AlternateContent>
      </w:r>
    </w:p>
    <w:p w14:paraId="07703A04" w14:textId="77777777" w:rsidR="00617B01" w:rsidRDefault="00EE05EE" w:rsidP="004B4066">
      <w:pPr>
        <w:jc w:val="both"/>
        <w:rPr>
          <w:b/>
          <w:sz w:val="28"/>
          <w:szCs w:val="28"/>
        </w:rPr>
      </w:pPr>
      <w:r w:rsidRPr="00EE05EE">
        <w:rPr>
          <w:sz w:val="28"/>
          <w:szCs w:val="28"/>
        </w:rPr>
        <w:t xml:space="preserve">Схема 27. </w:t>
      </w:r>
      <w:r w:rsidRPr="00EE05EE">
        <w:rPr>
          <w:b/>
          <w:sz w:val="28"/>
          <w:szCs w:val="28"/>
        </w:rPr>
        <w:t>Пла</w:t>
      </w:r>
      <w:r>
        <w:rPr>
          <w:b/>
          <w:sz w:val="28"/>
          <w:szCs w:val="28"/>
        </w:rPr>
        <w:t>н</w:t>
      </w:r>
      <w:r w:rsidRPr="00EE05EE">
        <w:rPr>
          <w:b/>
          <w:sz w:val="28"/>
          <w:szCs w:val="28"/>
        </w:rPr>
        <w:t xml:space="preserve"> терапии по протоколу </w:t>
      </w:r>
      <w:proofErr w:type="gramStart"/>
      <w:r w:rsidRPr="00EE05EE">
        <w:rPr>
          <w:b/>
          <w:sz w:val="28"/>
          <w:szCs w:val="28"/>
          <w:lang w:val="en-US"/>
        </w:rPr>
        <w:t>I</w:t>
      </w:r>
      <w:proofErr w:type="gramEnd"/>
      <w:r w:rsidRPr="00EE05EE">
        <w:rPr>
          <w:b/>
          <w:sz w:val="28"/>
          <w:szCs w:val="28"/>
        </w:rPr>
        <w:t>А+дексаметазон</w:t>
      </w:r>
    </w:p>
    <w:p w14:paraId="776E5329" w14:textId="77777777" w:rsidR="00EE05EE" w:rsidRPr="00EE05EE" w:rsidRDefault="00EE05EE" w:rsidP="004B4066">
      <w:pPr>
        <w:jc w:val="both"/>
        <w:rPr>
          <w:sz w:val="28"/>
          <w:szCs w:val="28"/>
        </w:rPr>
      </w:pPr>
    </w:p>
    <w:p w14:paraId="5E79566F" w14:textId="77777777" w:rsidR="00617B01" w:rsidRPr="000E0163" w:rsidRDefault="005C7C34" w:rsidP="00CA61A8">
      <w:pPr>
        <w:numPr>
          <w:ilvl w:val="0"/>
          <w:numId w:val="20"/>
        </w:numPr>
        <w:shd w:val="clear" w:color="auto" w:fill="FFFFFF"/>
        <w:tabs>
          <w:tab w:val="left" w:pos="567"/>
        </w:tabs>
        <w:ind w:left="0" w:firstLine="0"/>
        <w:jc w:val="both"/>
        <w:textAlignment w:val="baseline"/>
        <w:rPr>
          <w:color w:val="000000"/>
          <w:sz w:val="28"/>
          <w:szCs w:val="28"/>
          <w:bdr w:val="none" w:sz="0" w:space="0" w:color="auto" w:frame="1"/>
        </w:rPr>
      </w:pPr>
      <w:r>
        <w:rPr>
          <w:sz w:val="28"/>
          <w:szCs w:val="28"/>
        </w:rPr>
        <w:t>п</w:t>
      </w:r>
      <w:r w:rsidR="00617B01" w:rsidRPr="000E0163">
        <w:rPr>
          <w:sz w:val="28"/>
          <w:szCs w:val="28"/>
        </w:rPr>
        <w:t>реднизолон 60 мг/м</w:t>
      </w:r>
      <w:proofErr w:type="gramStart"/>
      <w:r w:rsidR="00617B01" w:rsidRPr="000E0163">
        <w:rPr>
          <w:sz w:val="28"/>
          <w:szCs w:val="28"/>
          <w:vertAlign w:val="superscript"/>
        </w:rPr>
        <w:t>2</w:t>
      </w:r>
      <w:proofErr w:type="gramEnd"/>
      <w:r w:rsidR="00617B01" w:rsidRPr="000E0163">
        <w:rPr>
          <w:sz w:val="28"/>
          <w:szCs w:val="28"/>
        </w:rPr>
        <w:t xml:space="preserve"> внутрь в течение  7 дней; </w:t>
      </w:r>
      <w:r w:rsidR="00617B01" w:rsidRPr="000E0163">
        <w:rPr>
          <w:color w:val="000000"/>
          <w:sz w:val="28"/>
          <w:szCs w:val="28"/>
          <w:bdr w:val="none" w:sz="0" w:space="0" w:color="auto" w:frame="1"/>
        </w:rPr>
        <w:t>В случае гиперлейкоцитоза (лейкоциты</w:t>
      </w:r>
      <w:r w:rsidR="00617B01" w:rsidRPr="000E0163">
        <w:rPr>
          <w:color w:val="000000"/>
          <w:sz w:val="28"/>
          <w:szCs w:val="28"/>
          <w:lang w:val="en-US"/>
        </w:rPr>
        <w:t> </w:t>
      </w:r>
      <w:r w:rsidR="00617B01" w:rsidRPr="000E0163">
        <w:rPr>
          <w:color w:val="000000"/>
          <w:sz w:val="28"/>
          <w:szCs w:val="28"/>
          <w:bdr w:val="none" w:sz="0" w:space="0" w:color="auto" w:frame="1"/>
        </w:rPr>
        <w:t>≥</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100</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 xml:space="preserve">000/мкл и/или гиперпластический синдром: выраженное увеличение печени и/или селезенки и/или опухоль средостения)  стартовая доза преднизолона должна быть ниже, чем полная доза (например, 1/3полной дозы). Если функция почек и показатели лабораторных данных позволяют продолжить терапию, то доза препарата должна быть увеличена как можно быстрее. Полная доза препарата назначается на 3-й день протокола с  регулярным увеличением дозы  преднизолона. </w:t>
      </w:r>
    </w:p>
    <w:p w14:paraId="6FF5DAFB" w14:textId="77777777" w:rsidR="00617B01" w:rsidRPr="000E0163" w:rsidRDefault="005C7C34" w:rsidP="004B4066">
      <w:pPr>
        <w:numPr>
          <w:ilvl w:val="0"/>
          <w:numId w:val="1"/>
        </w:numPr>
        <w:tabs>
          <w:tab w:val="clear" w:pos="360"/>
          <w:tab w:val="num" w:pos="567"/>
        </w:tabs>
        <w:ind w:left="0" w:firstLine="0"/>
        <w:jc w:val="both"/>
        <w:rPr>
          <w:sz w:val="28"/>
          <w:szCs w:val="28"/>
        </w:rPr>
      </w:pPr>
      <w:r>
        <w:rPr>
          <w:sz w:val="28"/>
          <w:szCs w:val="28"/>
        </w:rPr>
        <w:t>д</w:t>
      </w:r>
      <w:r w:rsidR="00617B01" w:rsidRPr="000E0163">
        <w:rPr>
          <w:sz w:val="28"/>
          <w:szCs w:val="28"/>
        </w:rPr>
        <w:t>ексаметазон 10мг/м2 внутрь с 8</w:t>
      </w:r>
      <w:r>
        <w:rPr>
          <w:sz w:val="28"/>
          <w:szCs w:val="28"/>
        </w:rPr>
        <w:t>-</w:t>
      </w:r>
      <w:r w:rsidR="00617B01" w:rsidRPr="000E0163">
        <w:rPr>
          <w:sz w:val="28"/>
          <w:szCs w:val="28"/>
        </w:rPr>
        <w:t xml:space="preserve">28 дни; 29-36 день отмена дексаметазона; </w:t>
      </w:r>
    </w:p>
    <w:p w14:paraId="45DEB649" w14:textId="77777777" w:rsidR="00617B01" w:rsidRPr="000E0163" w:rsidRDefault="005C7C34" w:rsidP="004B4066">
      <w:pPr>
        <w:numPr>
          <w:ilvl w:val="0"/>
          <w:numId w:val="1"/>
        </w:numPr>
        <w:tabs>
          <w:tab w:val="clear" w:pos="360"/>
          <w:tab w:val="num" w:pos="567"/>
        </w:tabs>
        <w:ind w:left="0" w:firstLine="0"/>
        <w:jc w:val="both"/>
        <w:rPr>
          <w:sz w:val="28"/>
          <w:szCs w:val="28"/>
        </w:rPr>
      </w:pPr>
      <w:r>
        <w:rPr>
          <w:sz w:val="28"/>
          <w:szCs w:val="28"/>
        </w:rPr>
        <w:t>в</w:t>
      </w:r>
      <w:r w:rsidR="00617B01" w:rsidRPr="000E0163">
        <w:rPr>
          <w:sz w:val="28"/>
          <w:szCs w:val="28"/>
        </w:rPr>
        <w:t>инкристин 1,5 мг/м</w:t>
      </w:r>
      <w:r w:rsidR="00617B01" w:rsidRPr="000E0163">
        <w:rPr>
          <w:sz w:val="28"/>
          <w:szCs w:val="28"/>
          <w:vertAlign w:val="superscript"/>
        </w:rPr>
        <w:t>2</w:t>
      </w:r>
      <w:r w:rsidR="00617B01" w:rsidRPr="000E0163">
        <w:rPr>
          <w:sz w:val="28"/>
          <w:szCs w:val="28"/>
        </w:rPr>
        <w:t xml:space="preserve"> (максимально 2 мг) в/в </w:t>
      </w:r>
      <w:proofErr w:type="gramStart"/>
      <w:r w:rsidR="00617B01" w:rsidRPr="000E0163">
        <w:rPr>
          <w:sz w:val="28"/>
          <w:szCs w:val="28"/>
        </w:rPr>
        <w:t>стр</w:t>
      </w:r>
      <w:proofErr w:type="gramEnd"/>
      <w:r w:rsidR="00617B01" w:rsidRPr="000E0163">
        <w:rPr>
          <w:sz w:val="28"/>
          <w:szCs w:val="28"/>
        </w:rPr>
        <w:t xml:space="preserve"> медленно №4 (на 8, 15, 22, 29 дни);</w:t>
      </w:r>
    </w:p>
    <w:p w14:paraId="0C03E5F7" w14:textId="77777777" w:rsidR="00617B01" w:rsidRPr="000E0163" w:rsidRDefault="005C7C34" w:rsidP="004B4066">
      <w:pPr>
        <w:numPr>
          <w:ilvl w:val="0"/>
          <w:numId w:val="1"/>
        </w:numPr>
        <w:tabs>
          <w:tab w:val="clear" w:pos="360"/>
          <w:tab w:val="num" w:pos="567"/>
        </w:tabs>
        <w:ind w:left="0" w:firstLine="0"/>
        <w:jc w:val="both"/>
        <w:rPr>
          <w:sz w:val="28"/>
          <w:szCs w:val="28"/>
        </w:rPr>
      </w:pPr>
      <w:r>
        <w:rPr>
          <w:sz w:val="28"/>
          <w:szCs w:val="28"/>
        </w:rPr>
        <w:t>д</w:t>
      </w:r>
      <w:r w:rsidR="00617B01" w:rsidRPr="000E0163">
        <w:rPr>
          <w:sz w:val="28"/>
          <w:szCs w:val="28"/>
        </w:rPr>
        <w:t>аунорубицин 30 мг/м</w:t>
      </w:r>
      <w:proofErr w:type="gramStart"/>
      <w:r w:rsidR="00617B01" w:rsidRPr="000E0163">
        <w:rPr>
          <w:sz w:val="28"/>
          <w:szCs w:val="28"/>
          <w:vertAlign w:val="superscript"/>
        </w:rPr>
        <w:t>2</w:t>
      </w:r>
      <w:proofErr w:type="gramEnd"/>
      <w:r w:rsidR="00617B01" w:rsidRPr="000E0163">
        <w:rPr>
          <w:sz w:val="28"/>
          <w:szCs w:val="28"/>
          <w:vertAlign w:val="superscript"/>
        </w:rPr>
        <w:t xml:space="preserve">  </w:t>
      </w:r>
      <w:r w:rsidR="00617B01" w:rsidRPr="000E0163">
        <w:rPr>
          <w:sz w:val="28"/>
          <w:szCs w:val="28"/>
        </w:rPr>
        <w:t xml:space="preserve">в/в  инфузия за 1 час №4 (на 8, 15, 22, 29 дни); </w:t>
      </w:r>
    </w:p>
    <w:p w14:paraId="0C99E73C" w14:textId="77777777" w:rsidR="00617B01" w:rsidRPr="000E0163" w:rsidRDefault="00617B01" w:rsidP="004B4066">
      <w:pPr>
        <w:numPr>
          <w:ilvl w:val="0"/>
          <w:numId w:val="1"/>
        </w:numPr>
        <w:tabs>
          <w:tab w:val="clear" w:pos="360"/>
          <w:tab w:val="num" w:pos="567"/>
        </w:tabs>
        <w:ind w:left="0" w:firstLine="0"/>
        <w:jc w:val="both"/>
        <w:rPr>
          <w:sz w:val="28"/>
          <w:szCs w:val="28"/>
        </w:rPr>
      </w:pPr>
      <w:r w:rsidRPr="000E0163">
        <w:rPr>
          <w:sz w:val="28"/>
          <w:szCs w:val="28"/>
          <w:lang w:val="en-US"/>
        </w:rPr>
        <w:t>L</w:t>
      </w:r>
      <w:r w:rsidRPr="000E0163">
        <w:rPr>
          <w:sz w:val="28"/>
          <w:szCs w:val="28"/>
        </w:rPr>
        <w:t>-аспарагиназа 5000 Ед/м</w:t>
      </w:r>
      <w:r w:rsidRPr="000E0163">
        <w:rPr>
          <w:sz w:val="28"/>
          <w:szCs w:val="28"/>
          <w:vertAlign w:val="superscript"/>
        </w:rPr>
        <w:t>2</w:t>
      </w:r>
      <w:r w:rsidRPr="000E0163">
        <w:rPr>
          <w:sz w:val="28"/>
          <w:szCs w:val="28"/>
        </w:rPr>
        <w:t xml:space="preserve"> в/в инфузия за 1 час №8 (на 12, 15, 18, 21, 24, 27, 30, 33 дни); если больной изначально относится в группу высокого риска отмена преднизолона проводится на неделю раньше и последние два введения аспарагиназы не проводятся;</w:t>
      </w:r>
    </w:p>
    <w:p w14:paraId="0748AC9C" w14:textId="77777777" w:rsidR="00617B01" w:rsidRPr="000E0163" w:rsidRDefault="005C7C34" w:rsidP="004B4066">
      <w:pPr>
        <w:numPr>
          <w:ilvl w:val="0"/>
          <w:numId w:val="1"/>
        </w:numPr>
        <w:shd w:val="clear" w:color="auto" w:fill="FFFFFF"/>
        <w:tabs>
          <w:tab w:val="clear" w:pos="360"/>
          <w:tab w:val="num" w:pos="567"/>
        </w:tabs>
        <w:ind w:left="0" w:firstLine="0"/>
        <w:jc w:val="both"/>
        <w:textAlignment w:val="baseline"/>
        <w:rPr>
          <w:color w:val="000000"/>
          <w:sz w:val="28"/>
          <w:szCs w:val="28"/>
          <w:bdr w:val="none" w:sz="0" w:space="0" w:color="auto" w:frame="1"/>
        </w:rPr>
      </w:pPr>
      <w:r w:rsidRPr="005C7C34">
        <w:rPr>
          <w:bCs/>
          <w:color w:val="000000"/>
          <w:sz w:val="28"/>
          <w:szCs w:val="28"/>
        </w:rPr>
        <w:t>м</w:t>
      </w:r>
      <w:r w:rsidR="00617B01" w:rsidRPr="005C7C34">
        <w:rPr>
          <w:bCs/>
          <w:color w:val="000000"/>
          <w:sz w:val="28"/>
          <w:szCs w:val="28"/>
        </w:rPr>
        <w:t>етотрексат эндолюмбально на</w:t>
      </w:r>
      <w:r w:rsidR="00617B01" w:rsidRPr="005C7C34">
        <w:rPr>
          <w:color w:val="000000"/>
          <w:sz w:val="28"/>
          <w:szCs w:val="28"/>
          <w:lang w:val="en-US"/>
        </w:rPr>
        <w:t> </w:t>
      </w:r>
      <w:r w:rsidR="00617B01" w:rsidRPr="005C7C34">
        <w:rPr>
          <w:color w:val="000000"/>
          <w:sz w:val="28"/>
          <w:szCs w:val="28"/>
          <w:bdr w:val="none" w:sz="0" w:space="0" w:color="auto" w:frame="1"/>
        </w:rPr>
        <w:t xml:space="preserve"> 12</w:t>
      </w:r>
      <w:r w:rsidR="00617B01" w:rsidRPr="000E0163">
        <w:rPr>
          <w:color w:val="000000"/>
          <w:sz w:val="28"/>
          <w:szCs w:val="28"/>
          <w:lang w:val="en-US"/>
        </w:rPr>
        <w:t>  </w:t>
      </w:r>
      <w:r w:rsidR="00617B01" w:rsidRPr="000E0163">
        <w:rPr>
          <w:color w:val="000000"/>
          <w:sz w:val="28"/>
          <w:szCs w:val="28"/>
          <w:bdr w:val="none" w:sz="0" w:space="0" w:color="auto" w:frame="1"/>
        </w:rPr>
        <w:t xml:space="preserve">и 33-й день терапии. </w:t>
      </w:r>
      <w:r w:rsidR="00617B01" w:rsidRPr="000E0163">
        <w:rPr>
          <w:b/>
          <w:bCs/>
          <w:color w:val="000000"/>
          <w:sz w:val="28"/>
          <w:szCs w:val="28"/>
        </w:rPr>
        <w:t xml:space="preserve"> </w:t>
      </w:r>
      <w:r w:rsidR="00617B01" w:rsidRPr="000E0163">
        <w:rPr>
          <w:bCs/>
          <w:color w:val="000000"/>
          <w:sz w:val="28"/>
          <w:szCs w:val="28"/>
        </w:rPr>
        <w:t>При наличии поражения центральной нервной системы (нейролейкоз)  вводится дополнительная доза метотрексата на 19 и 26-ой день протокола.</w:t>
      </w:r>
    </w:p>
    <w:p w14:paraId="0A129EE9" w14:textId="77777777" w:rsidR="00617B01" w:rsidRPr="000E0163" w:rsidRDefault="00617B01" w:rsidP="004B4066">
      <w:pPr>
        <w:shd w:val="clear" w:color="auto" w:fill="FFFFFF"/>
        <w:textAlignment w:val="baseline"/>
        <w:rPr>
          <w:color w:val="000000"/>
          <w:sz w:val="28"/>
          <w:szCs w:val="28"/>
        </w:rPr>
      </w:pPr>
      <w:r w:rsidRPr="000E0163">
        <w:rPr>
          <w:color w:val="000000"/>
          <w:sz w:val="28"/>
          <w:szCs w:val="28"/>
          <w:bdr w:val="none" w:sz="0" w:space="0" w:color="auto" w:frame="1"/>
        </w:rPr>
        <w:t xml:space="preserve"> Возрастные дозировки:</w:t>
      </w:r>
      <w:r w:rsidRPr="000E0163">
        <w:rPr>
          <w:color w:val="000000"/>
          <w:sz w:val="28"/>
          <w:szCs w:val="28"/>
          <w:bdr w:val="none" w:sz="0" w:space="0" w:color="auto" w:frame="1"/>
          <w:lang w:val="en-US"/>
        </w:rPr>
        <w:t>    </w:t>
      </w:r>
      <w:r w:rsidRPr="000E0163">
        <w:rPr>
          <w:color w:val="000000"/>
          <w:sz w:val="28"/>
          <w:szCs w:val="28"/>
          <w:bdr w:val="none" w:sz="0" w:space="0" w:color="auto" w:frame="1"/>
        </w:rPr>
        <w:t>1  &lt;</w:t>
      </w:r>
      <w:r w:rsidRPr="000E0163">
        <w:rPr>
          <w:color w:val="FF0000"/>
          <w:sz w:val="28"/>
          <w:szCs w:val="28"/>
          <w:bdr w:val="none" w:sz="0" w:space="0" w:color="auto" w:frame="1"/>
          <w:lang w:val="en-US"/>
        </w:rPr>
        <w:t> </w:t>
      </w:r>
      <w:r w:rsidRPr="000E0163">
        <w:rPr>
          <w:color w:val="000000"/>
          <w:sz w:val="28"/>
          <w:szCs w:val="28"/>
          <w:bdr w:val="none" w:sz="0" w:space="0" w:color="auto" w:frame="1"/>
        </w:rPr>
        <w:t>2 года:</w:t>
      </w:r>
      <w:r w:rsidRPr="000E0163">
        <w:rPr>
          <w:color w:val="000000"/>
          <w:sz w:val="28"/>
          <w:szCs w:val="28"/>
          <w:bdr w:val="none" w:sz="0" w:space="0" w:color="auto" w:frame="1"/>
          <w:lang w:val="en-US"/>
        </w:rPr>
        <w:t>    </w:t>
      </w:r>
      <w:r w:rsidRPr="000E0163">
        <w:rPr>
          <w:color w:val="000000"/>
          <w:sz w:val="28"/>
          <w:szCs w:val="28"/>
          <w:bdr w:val="none" w:sz="0" w:space="0" w:color="auto" w:frame="1"/>
        </w:rPr>
        <w:t>8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Pr="000E0163">
        <w:rPr>
          <w:color w:val="000000"/>
          <w:sz w:val="28"/>
          <w:szCs w:val="28"/>
          <w:bdr w:val="none" w:sz="0" w:space="0" w:color="auto" w:frame="1"/>
        </w:rPr>
        <w:t>2  &lt;</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10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12 мг</w:t>
      </w:r>
    </w:p>
    <w:p w14:paraId="07671A01" w14:textId="77777777" w:rsidR="00617B01" w:rsidRPr="000E0163" w:rsidRDefault="00617B01" w:rsidP="004B4066">
      <w:pPr>
        <w:numPr>
          <w:ilvl w:val="0"/>
          <w:numId w:val="1"/>
        </w:numPr>
        <w:jc w:val="both"/>
        <w:rPr>
          <w:color w:val="000000"/>
          <w:sz w:val="28"/>
          <w:szCs w:val="28"/>
        </w:rPr>
      </w:pPr>
      <w:r w:rsidRPr="000E0163">
        <w:rPr>
          <w:sz w:val="28"/>
          <w:szCs w:val="28"/>
        </w:rPr>
        <w:t>Пунктат костного мозга на 0, 15, 33.</w:t>
      </w:r>
    </w:p>
    <w:p w14:paraId="195D452C" w14:textId="77777777" w:rsidR="00617B01" w:rsidRPr="000E0163" w:rsidRDefault="00617B01" w:rsidP="004B4066">
      <w:pPr>
        <w:rPr>
          <w:b/>
          <w:bCs/>
          <w:sz w:val="28"/>
          <w:szCs w:val="28"/>
        </w:rPr>
      </w:pPr>
    </w:p>
    <w:p w14:paraId="2A33744A" w14:textId="77777777" w:rsidR="00617B01" w:rsidRPr="005C7C34" w:rsidRDefault="00617B01" w:rsidP="004B4066">
      <w:pPr>
        <w:jc w:val="center"/>
        <w:rPr>
          <w:sz w:val="28"/>
          <w:szCs w:val="28"/>
        </w:rPr>
      </w:pPr>
      <w:r w:rsidRPr="005C7C34">
        <w:rPr>
          <w:b/>
          <w:sz w:val="28"/>
          <w:szCs w:val="28"/>
        </w:rPr>
        <w:t xml:space="preserve">Протокол </w:t>
      </w:r>
      <w:proofErr w:type="gramStart"/>
      <w:r w:rsidRPr="005C7C34">
        <w:rPr>
          <w:b/>
          <w:sz w:val="28"/>
          <w:szCs w:val="28"/>
          <w:lang w:val="en-US"/>
        </w:rPr>
        <w:t>I</w:t>
      </w:r>
      <w:proofErr w:type="gramEnd"/>
      <w:r w:rsidRPr="005C7C34">
        <w:rPr>
          <w:b/>
          <w:sz w:val="28"/>
          <w:szCs w:val="28"/>
        </w:rPr>
        <w:t xml:space="preserve">А+ЦФМ </w:t>
      </w:r>
      <w:r w:rsidRPr="005C7C34">
        <w:rPr>
          <w:sz w:val="28"/>
          <w:szCs w:val="28"/>
        </w:rPr>
        <w:t>(Т-ОЛЛ высокий риск) включает:</w:t>
      </w:r>
    </w:p>
    <w:p w14:paraId="1301036B" w14:textId="77777777" w:rsidR="00617B01" w:rsidRDefault="00271F81" w:rsidP="004B4066">
      <w:pPr>
        <w:rPr>
          <w:b/>
          <w:bCs/>
          <w:noProof/>
          <w:sz w:val="28"/>
          <w:szCs w:val="28"/>
        </w:rPr>
      </w:pPr>
      <w:r>
        <w:rPr>
          <w:b/>
          <w:bCs/>
          <w:noProof/>
          <w:sz w:val="28"/>
          <w:szCs w:val="28"/>
          <w:lang w:val="tr-TR" w:eastAsia="tr-TR"/>
        </w:rPr>
        <w:lastRenderedPageBreak/>
        <mc:AlternateContent>
          <mc:Choice Requires="wpg">
            <w:drawing>
              <wp:inline distT="0" distB="0" distL="0" distR="0" wp14:anchorId="24E1E9ED" wp14:editId="09D7F48E">
                <wp:extent cx="6185535" cy="2958465"/>
                <wp:effectExtent l="0" t="0" r="0" b="635"/>
                <wp:docPr id="5997" name="Group 462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85535" cy="2958465"/>
                          <a:chOff x="0" y="0"/>
                          <a:chExt cx="8520" cy="5775"/>
                        </a:xfrm>
                      </wpg:grpSpPr>
                      <wps:wsp>
                        <wps:cNvPr id="5998" name="AutoShape 4625"/>
                        <wps:cNvSpPr>
                          <a:spLocks noChangeAspect="1" noChangeArrowheads="1" noTextEdit="1"/>
                        </wps:cNvSpPr>
                        <wps:spPr bwMode="auto">
                          <a:xfrm>
                            <a:off x="0" y="0"/>
                            <a:ext cx="8520" cy="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9" name="Rectangle 4627"/>
                        <wps:cNvSpPr>
                          <a:spLocks noChangeArrowheads="1"/>
                        </wps:cNvSpPr>
                        <wps:spPr bwMode="auto">
                          <a:xfrm>
                            <a:off x="2615" y="192"/>
                            <a:ext cx="38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3634C2" w14:textId="77777777" w:rsidR="00F4176D" w:rsidRPr="00390B77" w:rsidRDefault="00F4176D" w:rsidP="00617B01">
                              <w:r>
                                <w:rPr>
                                  <w:rFonts w:ascii="Arial" w:hAnsi="Arial" w:cs="Arial"/>
                                  <w:b/>
                                  <w:bCs/>
                                  <w:color w:val="000000"/>
                                </w:rPr>
                                <w:t xml:space="preserve">Протокол </w:t>
                              </w:r>
                              <w:proofErr w:type="gramStart"/>
                              <w:r>
                                <w:rPr>
                                  <w:rFonts w:ascii="Arial" w:hAnsi="Arial" w:cs="Arial"/>
                                  <w:b/>
                                  <w:bCs/>
                                  <w:color w:val="000000"/>
                                  <w:lang w:val="en-US"/>
                                </w:rPr>
                                <w:t>I</w:t>
                              </w:r>
                              <w:proofErr w:type="gramEnd"/>
                              <w:r>
                                <w:rPr>
                                  <w:rFonts w:ascii="Arial" w:hAnsi="Arial" w:cs="Arial"/>
                                  <w:b/>
                                  <w:bCs/>
                                  <w:color w:val="000000"/>
                                </w:rPr>
                                <w:t>А+ЦФМ  (Т-ОЛЛ, ГВР)</w:t>
                              </w:r>
                            </w:p>
                          </w:txbxContent>
                        </wps:txbx>
                        <wps:bodyPr rot="0" vert="horz" wrap="square" lIns="0" tIns="0" rIns="0" bIns="0" anchor="t" anchorCtr="0" upright="1">
                          <a:noAutofit/>
                        </wps:bodyPr>
                      </wps:wsp>
                      <wps:wsp>
                        <wps:cNvPr id="6000" name="Rectangle 4628"/>
                        <wps:cNvSpPr>
                          <a:spLocks noChangeArrowheads="1"/>
                        </wps:cNvSpPr>
                        <wps:spPr bwMode="auto">
                          <a:xfrm>
                            <a:off x="3639" y="19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DB8A46" w14:textId="77777777" w:rsidR="00F4176D" w:rsidRPr="00390B77" w:rsidRDefault="00F4176D" w:rsidP="00617B01"/>
                          </w:txbxContent>
                        </wps:txbx>
                        <wps:bodyPr rot="0" vert="horz" wrap="square" lIns="0" tIns="0" rIns="0" bIns="0" anchor="t" anchorCtr="0" upright="1">
                          <a:noAutofit/>
                        </wps:bodyPr>
                      </wps:wsp>
                      <wps:wsp>
                        <wps:cNvPr id="6001" name="Rectangle 4630"/>
                        <wps:cNvSpPr>
                          <a:spLocks noChangeArrowheads="1"/>
                        </wps:cNvSpPr>
                        <wps:spPr bwMode="auto">
                          <a:xfrm>
                            <a:off x="4280" y="19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10D13" w14:textId="77777777" w:rsidR="00F4176D" w:rsidRPr="00390B77" w:rsidRDefault="00F4176D" w:rsidP="00617B01"/>
                          </w:txbxContent>
                        </wps:txbx>
                        <wps:bodyPr rot="0" vert="horz" wrap="square" lIns="0" tIns="0" rIns="0" bIns="0" anchor="t" anchorCtr="0" upright="1">
                          <a:noAutofit/>
                        </wps:bodyPr>
                      </wps:wsp>
                      <wps:wsp>
                        <wps:cNvPr id="6002" name="Rectangle 4631"/>
                        <wps:cNvSpPr>
                          <a:spLocks noChangeArrowheads="1"/>
                        </wps:cNvSpPr>
                        <wps:spPr bwMode="auto">
                          <a:xfrm>
                            <a:off x="4659" y="19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5D7BC" w14:textId="77777777" w:rsidR="00F4176D" w:rsidRPr="00390B77" w:rsidRDefault="00F4176D" w:rsidP="00617B01"/>
                          </w:txbxContent>
                        </wps:txbx>
                        <wps:bodyPr rot="0" vert="horz" wrap="square" lIns="0" tIns="0" rIns="0" bIns="0" anchor="t" anchorCtr="0" upright="1">
                          <a:noAutofit/>
                        </wps:bodyPr>
                      </wps:wsp>
                      <wps:wsp>
                        <wps:cNvPr id="6003" name="Rectangle 4632"/>
                        <wps:cNvSpPr>
                          <a:spLocks noChangeArrowheads="1"/>
                        </wps:cNvSpPr>
                        <wps:spPr bwMode="auto">
                          <a:xfrm>
                            <a:off x="4802" y="19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13E20" w14:textId="77777777" w:rsidR="00F4176D" w:rsidRPr="00390B77" w:rsidRDefault="00F4176D" w:rsidP="00617B01"/>
                          </w:txbxContent>
                        </wps:txbx>
                        <wps:bodyPr rot="0" vert="horz" wrap="square" lIns="0" tIns="0" rIns="0" bIns="0" anchor="t" anchorCtr="0" upright="1">
                          <a:noAutofit/>
                        </wps:bodyPr>
                      </wps:wsp>
                      <wps:wsp>
                        <wps:cNvPr id="6004" name="Rectangle 4633"/>
                        <wps:cNvSpPr>
                          <a:spLocks noChangeArrowheads="1"/>
                        </wps:cNvSpPr>
                        <wps:spPr bwMode="auto">
                          <a:xfrm>
                            <a:off x="4881" y="19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13136" w14:textId="77777777" w:rsidR="00F4176D" w:rsidRPr="00390B77" w:rsidRDefault="00F4176D" w:rsidP="00617B01"/>
                          </w:txbxContent>
                        </wps:txbx>
                        <wps:bodyPr rot="0" vert="horz" wrap="square" lIns="0" tIns="0" rIns="0" bIns="0" anchor="t" anchorCtr="0" upright="1">
                          <a:noAutofit/>
                        </wps:bodyPr>
                      </wps:wsp>
                      <wps:wsp>
                        <wps:cNvPr id="6005" name="Rectangle 4634"/>
                        <wps:cNvSpPr>
                          <a:spLocks noChangeArrowheads="1"/>
                        </wps:cNvSpPr>
                        <wps:spPr bwMode="auto">
                          <a:xfrm>
                            <a:off x="1956" y="4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D72D5E" w14:textId="77777777" w:rsidR="00F4176D" w:rsidRPr="00390B77" w:rsidRDefault="00F4176D" w:rsidP="00617B01"/>
                          </w:txbxContent>
                        </wps:txbx>
                        <wps:bodyPr rot="0" vert="horz" wrap="square" lIns="0" tIns="0" rIns="0" bIns="0" anchor="t" anchorCtr="0" upright="1">
                          <a:noAutofit/>
                        </wps:bodyPr>
                      </wps:wsp>
                      <wps:wsp>
                        <wps:cNvPr id="6006" name="Rectangle 4635"/>
                        <wps:cNvSpPr>
                          <a:spLocks noChangeArrowheads="1"/>
                        </wps:cNvSpPr>
                        <wps:spPr bwMode="auto">
                          <a:xfrm>
                            <a:off x="2876" y="495"/>
                            <a:ext cx="67"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06734" w14:textId="77777777" w:rsidR="00F4176D" w:rsidRDefault="00F4176D" w:rsidP="00617B01">
                              <w:r>
                                <w:rPr>
                                  <w:rFonts w:ascii="Arial" w:hAnsi="Arial" w:cs="Arial"/>
                                  <w:b/>
                                  <w:bCs/>
                                  <w:color w:val="000000"/>
                                  <w:lang w:val="en-US"/>
                                </w:rPr>
                                <w:t xml:space="preserve"> </w:t>
                              </w:r>
                            </w:p>
                          </w:txbxContent>
                        </wps:txbx>
                        <wps:bodyPr rot="0" vert="horz" wrap="square" lIns="0" tIns="0" rIns="0" bIns="0" anchor="t" anchorCtr="0" upright="1">
                          <a:noAutofit/>
                        </wps:bodyPr>
                      </wps:wsp>
                      <wps:wsp>
                        <wps:cNvPr id="6007" name="Rectangle 4636"/>
                        <wps:cNvSpPr>
                          <a:spLocks noChangeArrowheads="1"/>
                        </wps:cNvSpPr>
                        <wps:spPr bwMode="auto">
                          <a:xfrm>
                            <a:off x="3143" y="4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68ADE" w14:textId="77777777" w:rsidR="00F4176D" w:rsidRPr="00390B77" w:rsidRDefault="00F4176D" w:rsidP="00617B01"/>
                          </w:txbxContent>
                        </wps:txbx>
                        <wps:bodyPr rot="0" vert="horz" wrap="square" lIns="0" tIns="0" rIns="0" bIns="0" anchor="t" anchorCtr="0" upright="1">
                          <a:noAutofit/>
                        </wps:bodyPr>
                      </wps:wsp>
                      <wps:wsp>
                        <wps:cNvPr id="6008" name="Rectangle 4637"/>
                        <wps:cNvSpPr>
                          <a:spLocks noChangeArrowheads="1"/>
                        </wps:cNvSpPr>
                        <wps:spPr bwMode="auto">
                          <a:xfrm>
                            <a:off x="3632" y="4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401D8" w14:textId="77777777" w:rsidR="00F4176D" w:rsidRPr="00390B77" w:rsidRDefault="00F4176D" w:rsidP="00617B01"/>
                          </w:txbxContent>
                        </wps:txbx>
                        <wps:bodyPr rot="0" vert="horz" wrap="square" lIns="0" tIns="0" rIns="0" bIns="0" anchor="t" anchorCtr="0" upright="1">
                          <a:noAutofit/>
                        </wps:bodyPr>
                      </wps:wsp>
                      <wps:wsp>
                        <wps:cNvPr id="6009" name="Rectangle 4638"/>
                        <wps:cNvSpPr>
                          <a:spLocks noChangeArrowheads="1"/>
                        </wps:cNvSpPr>
                        <wps:spPr bwMode="auto">
                          <a:xfrm>
                            <a:off x="4692" y="4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95351" w14:textId="77777777" w:rsidR="00F4176D" w:rsidRPr="00390B77" w:rsidRDefault="00F4176D" w:rsidP="00617B01"/>
                          </w:txbxContent>
                        </wps:txbx>
                        <wps:bodyPr rot="0" vert="horz" wrap="square" lIns="0" tIns="0" rIns="0" bIns="0" anchor="t" anchorCtr="0" upright="1">
                          <a:noAutofit/>
                        </wps:bodyPr>
                      </wps:wsp>
                      <wps:wsp>
                        <wps:cNvPr id="6010" name="Rectangle 4639"/>
                        <wps:cNvSpPr>
                          <a:spLocks noChangeArrowheads="1"/>
                        </wps:cNvSpPr>
                        <wps:spPr bwMode="auto">
                          <a:xfrm>
                            <a:off x="734" y="1156"/>
                            <a:ext cx="228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50D2E7" w14:textId="77777777" w:rsidR="00F4176D" w:rsidRPr="00390B77" w:rsidRDefault="00F4176D" w:rsidP="00617B01">
                              <w:r>
                                <w:rPr>
                                  <w:rFonts w:ascii="Arial" w:hAnsi="Arial" w:cs="Arial"/>
                                  <w:b/>
                                  <w:bCs/>
                                  <w:color w:val="000000"/>
                                  <w:sz w:val="16"/>
                                  <w:szCs w:val="16"/>
                                </w:rPr>
                                <w:t xml:space="preserve">Преднизолон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 60мг/м</w:t>
                              </w:r>
                              <w:r w:rsidRPr="00390B77">
                                <w:rPr>
                                  <w:rFonts w:ascii="Arial" w:hAnsi="Arial" w:cs="Arial"/>
                                  <w:b/>
                                  <w:bCs/>
                                  <w:color w:val="000000"/>
                                  <w:sz w:val="16"/>
                                  <w:szCs w:val="16"/>
                                  <w:vertAlign w:val="superscript"/>
                                </w:rPr>
                                <w:t>2</w:t>
                              </w:r>
                              <w:r>
                                <w:rPr>
                                  <w:rFonts w:ascii="Arial" w:hAnsi="Arial" w:cs="Arial"/>
                                  <w:b/>
                                  <w:bCs/>
                                  <w:color w:val="000000"/>
                                  <w:sz w:val="16"/>
                                  <w:szCs w:val="16"/>
                                </w:rPr>
                                <w:t>/сут</w:t>
                              </w:r>
                            </w:p>
                          </w:txbxContent>
                        </wps:txbx>
                        <wps:bodyPr rot="0" vert="horz" wrap="square" lIns="0" tIns="0" rIns="0" bIns="0" anchor="t" anchorCtr="0" upright="1">
                          <a:noAutofit/>
                        </wps:bodyPr>
                      </wps:wsp>
                      <wps:wsp>
                        <wps:cNvPr id="6011" name="Rectangle 4640"/>
                        <wps:cNvSpPr>
                          <a:spLocks noChangeArrowheads="1"/>
                        </wps:cNvSpPr>
                        <wps:spPr bwMode="auto">
                          <a:xfrm>
                            <a:off x="2247" y="115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27209" w14:textId="77777777" w:rsidR="00F4176D" w:rsidRDefault="00F4176D" w:rsidP="00617B01"/>
                          </w:txbxContent>
                        </wps:txbx>
                        <wps:bodyPr rot="0" vert="horz" wrap="square" lIns="0" tIns="0" rIns="0" bIns="0" anchor="t" anchorCtr="0" upright="1">
                          <a:noAutofit/>
                        </wps:bodyPr>
                      </wps:wsp>
                      <wps:wsp>
                        <wps:cNvPr id="6012" name="Rectangle 4641"/>
                        <wps:cNvSpPr>
                          <a:spLocks noChangeArrowheads="1"/>
                        </wps:cNvSpPr>
                        <wps:spPr bwMode="auto">
                          <a:xfrm>
                            <a:off x="2303" y="115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B27BE" w14:textId="77777777" w:rsidR="00F4176D" w:rsidRDefault="00F4176D" w:rsidP="00617B01"/>
                          </w:txbxContent>
                        </wps:txbx>
                        <wps:bodyPr rot="0" vert="horz" wrap="square" lIns="0" tIns="0" rIns="0" bIns="0" anchor="t" anchorCtr="0" upright="1">
                          <a:noAutofit/>
                        </wps:bodyPr>
                      </wps:wsp>
                      <wps:wsp>
                        <wps:cNvPr id="6013" name="Rectangle 4642"/>
                        <wps:cNvSpPr>
                          <a:spLocks noChangeArrowheads="1"/>
                        </wps:cNvSpPr>
                        <wps:spPr bwMode="auto">
                          <a:xfrm>
                            <a:off x="2349" y="115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202F9" w14:textId="77777777" w:rsidR="00F4176D" w:rsidRPr="00390B77" w:rsidRDefault="00F4176D" w:rsidP="00617B01"/>
                          </w:txbxContent>
                        </wps:txbx>
                        <wps:bodyPr rot="0" vert="horz" wrap="square" lIns="0" tIns="0" rIns="0" bIns="0" anchor="t" anchorCtr="0" upright="1">
                          <a:noAutofit/>
                        </wps:bodyPr>
                      </wps:wsp>
                      <wps:wsp>
                        <wps:cNvPr id="6014" name="Rectangle 4643"/>
                        <wps:cNvSpPr>
                          <a:spLocks noChangeArrowheads="1"/>
                        </wps:cNvSpPr>
                        <wps:spPr bwMode="auto">
                          <a:xfrm>
                            <a:off x="734" y="1668"/>
                            <a:ext cx="132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A8B265" w14:textId="77777777" w:rsidR="00F4176D" w:rsidRPr="00FC50FB"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6015" name="Rectangle 4644"/>
                        <wps:cNvSpPr>
                          <a:spLocks noChangeArrowheads="1"/>
                        </wps:cNvSpPr>
                        <wps:spPr bwMode="auto">
                          <a:xfrm>
                            <a:off x="2120" y="166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E3121" w14:textId="77777777" w:rsidR="00F4176D" w:rsidRPr="00FC50FB" w:rsidRDefault="00F4176D" w:rsidP="00617B01"/>
                          </w:txbxContent>
                        </wps:txbx>
                        <wps:bodyPr rot="0" vert="horz" wrap="square" lIns="0" tIns="0" rIns="0" bIns="0" anchor="t" anchorCtr="0" upright="1">
                          <a:noAutofit/>
                        </wps:bodyPr>
                      </wps:wsp>
                      <wps:wsp>
                        <wps:cNvPr id="6016" name="Rectangle 4645"/>
                        <wps:cNvSpPr>
                          <a:spLocks noChangeArrowheads="1"/>
                        </wps:cNvSpPr>
                        <wps:spPr bwMode="auto">
                          <a:xfrm>
                            <a:off x="2174" y="166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CCEBF" w14:textId="77777777" w:rsidR="00F4176D" w:rsidRPr="00FC50FB" w:rsidRDefault="00F4176D" w:rsidP="00617B01"/>
                          </w:txbxContent>
                        </wps:txbx>
                        <wps:bodyPr rot="0" vert="horz" wrap="square" lIns="0" tIns="0" rIns="0" bIns="0" anchor="t" anchorCtr="0" upright="1">
                          <a:noAutofit/>
                        </wps:bodyPr>
                      </wps:wsp>
                      <wps:wsp>
                        <wps:cNvPr id="6017" name="Rectangle 4646"/>
                        <wps:cNvSpPr>
                          <a:spLocks noChangeArrowheads="1"/>
                        </wps:cNvSpPr>
                        <wps:spPr bwMode="auto">
                          <a:xfrm>
                            <a:off x="734" y="1866"/>
                            <a:ext cx="60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19B1" w14:textId="77777777" w:rsidR="00F4176D" w:rsidRDefault="00F4176D" w:rsidP="00617B01">
                              <w:r>
                                <w:rPr>
                                  <w:rFonts w:ascii="Arial" w:hAnsi="Arial" w:cs="Arial"/>
                                  <w:b/>
                                  <w:bCs/>
                                  <w:color w:val="000000"/>
                                  <w:sz w:val="12"/>
                                  <w:szCs w:val="12"/>
                                </w:rPr>
                                <w:t xml:space="preserve">Макс. </w:t>
                              </w:r>
                              <w:r>
                                <w:rPr>
                                  <w:rFonts w:ascii="Arial" w:hAnsi="Arial" w:cs="Arial"/>
                                  <w:b/>
                                  <w:bCs/>
                                  <w:color w:val="000000"/>
                                  <w:sz w:val="12"/>
                                  <w:szCs w:val="12"/>
                                  <w:lang w:val="en-US"/>
                                </w:rPr>
                                <w:t xml:space="preserve">2 </w:t>
                              </w:r>
                              <w:r>
                                <w:rPr>
                                  <w:rFonts w:ascii="Arial" w:hAnsi="Arial" w:cs="Arial"/>
                                  <w:b/>
                                  <w:bCs/>
                                  <w:color w:val="000000"/>
                                  <w:sz w:val="12"/>
                                  <w:szCs w:val="12"/>
                                </w:rPr>
                                <w:t>мг</w:t>
                              </w:r>
                            </w:p>
                          </w:txbxContent>
                        </wps:txbx>
                        <wps:bodyPr rot="0" vert="horz" wrap="square" lIns="0" tIns="0" rIns="0" bIns="0" anchor="t" anchorCtr="0" upright="1">
                          <a:noAutofit/>
                        </wps:bodyPr>
                      </wps:wsp>
                      <wps:wsp>
                        <wps:cNvPr id="6018" name="Rectangle 4647"/>
                        <wps:cNvSpPr>
                          <a:spLocks noChangeArrowheads="1"/>
                        </wps:cNvSpPr>
                        <wps:spPr bwMode="auto">
                          <a:xfrm>
                            <a:off x="734" y="2671"/>
                            <a:ext cx="46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6FF5C" w14:textId="77777777" w:rsidR="00F4176D" w:rsidRDefault="00F4176D" w:rsidP="00617B01">
                              <w:r>
                                <w:rPr>
                                  <w:rFonts w:ascii="Arial" w:hAnsi="Arial" w:cs="Arial"/>
                                  <w:b/>
                                  <w:bCs/>
                                  <w:color w:val="000000"/>
                                  <w:sz w:val="16"/>
                                  <w:szCs w:val="16"/>
                                </w:rPr>
                                <w:t>ПЭГ</w:t>
                              </w:r>
                              <w:r>
                                <w:rPr>
                                  <w:rFonts w:ascii="Arial" w:hAnsi="Arial" w:cs="Arial"/>
                                  <w:b/>
                                  <w:bCs/>
                                  <w:color w:val="000000"/>
                                  <w:sz w:val="16"/>
                                  <w:szCs w:val="16"/>
                                  <w:lang w:val="en-US"/>
                                </w:rPr>
                                <w:t xml:space="preserve"> L</w:t>
                              </w:r>
                            </w:p>
                          </w:txbxContent>
                        </wps:txbx>
                        <wps:bodyPr rot="0" vert="horz" wrap="square" lIns="0" tIns="0" rIns="0" bIns="0" anchor="t" anchorCtr="0" upright="1">
                          <a:noAutofit/>
                        </wps:bodyPr>
                      </wps:wsp>
                      <wps:wsp>
                        <wps:cNvPr id="6019" name="Rectangle 4648"/>
                        <wps:cNvSpPr>
                          <a:spLocks noChangeArrowheads="1"/>
                        </wps:cNvSpPr>
                        <wps:spPr bwMode="auto">
                          <a:xfrm>
                            <a:off x="1231" y="2671"/>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73DC9"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020" name="Rectangle 4649"/>
                        <wps:cNvSpPr>
                          <a:spLocks noChangeArrowheads="1"/>
                        </wps:cNvSpPr>
                        <wps:spPr bwMode="auto">
                          <a:xfrm>
                            <a:off x="1288" y="2671"/>
                            <a:ext cx="2149"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144E" w14:textId="77777777" w:rsidR="00F4176D" w:rsidRPr="00FC50FB" w:rsidRDefault="00F4176D" w:rsidP="00617B01">
                              <w:pPr>
                                <w:rPr>
                                  <w:sz w:val="18"/>
                                  <w:szCs w:val="18"/>
                                </w:rPr>
                              </w:pPr>
                              <w:r w:rsidRPr="00FC50FB">
                                <w:rPr>
                                  <w:sz w:val="18"/>
                                  <w:szCs w:val="18"/>
                                </w:rPr>
                                <w:t>Аспарагиназа в/в 2500Ед/м</w:t>
                              </w:r>
                              <w:proofErr w:type="gramStart"/>
                              <w:r w:rsidRPr="00FC50FB">
                                <w:rPr>
                                  <w:sz w:val="18"/>
                                  <w:szCs w:val="18"/>
                                  <w:vertAlign w:val="superscript"/>
                                </w:rPr>
                                <w:t>2</w:t>
                              </w:r>
                              <w:proofErr w:type="gramEnd"/>
                            </w:p>
                          </w:txbxContent>
                        </wps:txbx>
                        <wps:bodyPr rot="0" vert="horz" wrap="square" lIns="0" tIns="0" rIns="0" bIns="0" anchor="t" anchorCtr="0" upright="1">
                          <a:noAutofit/>
                        </wps:bodyPr>
                      </wps:wsp>
                      <wps:wsp>
                        <wps:cNvPr id="6021" name="Rectangle 4650"/>
                        <wps:cNvSpPr>
                          <a:spLocks noChangeArrowheads="1"/>
                        </wps:cNvSpPr>
                        <wps:spPr bwMode="auto">
                          <a:xfrm>
                            <a:off x="3116" y="267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E8F67" w14:textId="77777777" w:rsidR="00F4176D" w:rsidRDefault="00F4176D" w:rsidP="00617B01"/>
                          </w:txbxContent>
                        </wps:txbx>
                        <wps:bodyPr rot="0" vert="horz" wrap="square" lIns="0" tIns="0" rIns="0" bIns="0" anchor="t" anchorCtr="0" upright="1">
                          <a:noAutofit/>
                        </wps:bodyPr>
                      </wps:wsp>
                      <wps:wsp>
                        <wps:cNvPr id="6022" name="Rectangle 4651"/>
                        <wps:cNvSpPr>
                          <a:spLocks noChangeArrowheads="1"/>
                        </wps:cNvSpPr>
                        <wps:spPr bwMode="auto">
                          <a:xfrm>
                            <a:off x="3170" y="267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B29AA" w14:textId="77777777" w:rsidR="00F4176D" w:rsidRPr="00FC50FB" w:rsidRDefault="00F4176D" w:rsidP="00617B01"/>
                          </w:txbxContent>
                        </wps:txbx>
                        <wps:bodyPr rot="0" vert="horz" wrap="square" lIns="0" tIns="0" rIns="0" bIns="0" anchor="t" anchorCtr="0" upright="1">
                          <a:noAutofit/>
                        </wps:bodyPr>
                      </wps:wsp>
                      <wps:wsp>
                        <wps:cNvPr id="6023" name="Rectangle 4652"/>
                        <wps:cNvSpPr>
                          <a:spLocks noChangeArrowheads="1"/>
                        </wps:cNvSpPr>
                        <wps:spPr bwMode="auto">
                          <a:xfrm>
                            <a:off x="734" y="2869"/>
                            <a:ext cx="55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0A87E" w14:textId="77777777" w:rsidR="00F4176D" w:rsidRPr="00FC50FB" w:rsidRDefault="00F4176D" w:rsidP="00617B01">
                              <w:r>
                                <w:rPr>
                                  <w:rFonts w:ascii="Arial" w:hAnsi="Arial" w:cs="Arial"/>
                                  <w:b/>
                                  <w:bCs/>
                                  <w:color w:val="000000"/>
                                  <w:sz w:val="12"/>
                                  <w:szCs w:val="12"/>
                                </w:rPr>
                                <w:t>онкоспар</w:t>
                              </w:r>
                            </w:p>
                          </w:txbxContent>
                        </wps:txbx>
                        <wps:bodyPr rot="0" vert="horz" wrap="square" lIns="0" tIns="0" rIns="0" bIns="0" anchor="t" anchorCtr="0" upright="1">
                          <a:noAutofit/>
                        </wps:bodyPr>
                      </wps:wsp>
                      <wps:wsp>
                        <wps:cNvPr id="6024" name="Rectangle 4653"/>
                        <wps:cNvSpPr>
                          <a:spLocks noChangeArrowheads="1"/>
                        </wps:cNvSpPr>
                        <wps:spPr bwMode="auto">
                          <a:xfrm>
                            <a:off x="1408" y="2869"/>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DAA39"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6025" name="Rectangle 4654"/>
                        <wps:cNvSpPr>
                          <a:spLocks noChangeArrowheads="1"/>
                        </wps:cNvSpPr>
                        <wps:spPr bwMode="auto">
                          <a:xfrm>
                            <a:off x="1528" y="2869"/>
                            <a:ext cx="886"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2B475"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6026" name="Rectangle 4655"/>
                        <wps:cNvSpPr>
                          <a:spLocks noChangeArrowheads="1"/>
                        </wps:cNvSpPr>
                        <wps:spPr bwMode="auto">
                          <a:xfrm>
                            <a:off x="734" y="2195"/>
                            <a:ext cx="162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A15DD" w14:textId="77777777" w:rsidR="00F4176D" w:rsidRPr="00FC50FB" w:rsidRDefault="00F4176D" w:rsidP="00617B01">
                              <w:r>
                                <w:rPr>
                                  <w:rFonts w:ascii="Arial" w:hAnsi="Arial" w:cs="Arial"/>
                                  <w:b/>
                                  <w:bCs/>
                                  <w:color w:val="000000"/>
                                  <w:sz w:val="16"/>
                                  <w:szCs w:val="16"/>
                                </w:rPr>
                                <w:t xml:space="preserve">ДНР в/в </w:t>
                              </w:r>
                              <w:r>
                                <w:rPr>
                                  <w:rFonts w:ascii="Arial" w:hAnsi="Arial" w:cs="Arial"/>
                                  <w:b/>
                                  <w:bCs/>
                                  <w:color w:val="000000"/>
                                  <w:sz w:val="16"/>
                                  <w:szCs w:val="16"/>
                                  <w:lang w:val="en-US"/>
                                </w:rPr>
                                <w:t>(1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6027" name="Rectangle 4656"/>
                        <wps:cNvSpPr>
                          <a:spLocks noChangeArrowheads="1"/>
                        </wps:cNvSpPr>
                        <wps:spPr bwMode="auto">
                          <a:xfrm>
                            <a:off x="2484" y="21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7DF954" w14:textId="77777777" w:rsidR="00F4176D" w:rsidRDefault="00F4176D" w:rsidP="00617B01"/>
                          </w:txbxContent>
                        </wps:txbx>
                        <wps:bodyPr rot="0" vert="horz" wrap="square" lIns="0" tIns="0" rIns="0" bIns="0" anchor="t" anchorCtr="0" upright="1">
                          <a:noAutofit/>
                        </wps:bodyPr>
                      </wps:wsp>
                      <wps:wsp>
                        <wps:cNvPr id="6028" name="Rectangle 4657"/>
                        <wps:cNvSpPr>
                          <a:spLocks noChangeArrowheads="1"/>
                        </wps:cNvSpPr>
                        <wps:spPr bwMode="auto">
                          <a:xfrm>
                            <a:off x="2538" y="219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2C75" w14:textId="77777777" w:rsidR="00F4176D" w:rsidRPr="00FC50FB" w:rsidRDefault="00F4176D" w:rsidP="00617B01"/>
                          </w:txbxContent>
                        </wps:txbx>
                        <wps:bodyPr rot="0" vert="horz" wrap="square" lIns="0" tIns="0" rIns="0" bIns="0" anchor="t" anchorCtr="0" upright="1">
                          <a:noAutofit/>
                        </wps:bodyPr>
                      </wps:wsp>
                      <wps:wsp>
                        <wps:cNvPr id="6029" name="Line 4658"/>
                        <wps:cNvCnPr/>
                        <wps:spPr bwMode="auto">
                          <a:xfrm>
                            <a:off x="5651"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0" name="Line 4659"/>
                        <wps:cNvCnPr/>
                        <wps:spPr bwMode="auto">
                          <a:xfrm>
                            <a:off x="6282" y="1612"/>
                            <a:ext cx="1" cy="34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1" name="Line 4660"/>
                        <wps:cNvCnPr/>
                        <wps:spPr bwMode="auto">
                          <a:xfrm>
                            <a:off x="4363"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2" name="Line 4661"/>
                        <wps:cNvCnPr/>
                        <wps:spPr bwMode="auto">
                          <a:xfrm>
                            <a:off x="4994"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3" name="Line 4662"/>
                        <wps:cNvCnPr/>
                        <wps:spPr bwMode="auto">
                          <a:xfrm>
                            <a:off x="5651"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4" name="Line 4663"/>
                        <wps:cNvCnPr/>
                        <wps:spPr bwMode="auto">
                          <a:xfrm>
                            <a:off x="6282" y="1612"/>
                            <a:ext cx="1" cy="34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5" name="Line 4664"/>
                        <wps:cNvCnPr/>
                        <wps:spPr bwMode="auto">
                          <a:xfrm>
                            <a:off x="4363"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6" name="Line 4665"/>
                        <wps:cNvCnPr/>
                        <wps:spPr bwMode="auto">
                          <a:xfrm>
                            <a:off x="4994" y="1611"/>
                            <a:ext cx="1" cy="34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7" name="Line 4666"/>
                        <wps:cNvCnPr/>
                        <wps:spPr bwMode="auto">
                          <a:xfrm>
                            <a:off x="5651"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8" name="Line 4667"/>
                        <wps:cNvCnPr/>
                        <wps:spPr bwMode="auto">
                          <a:xfrm>
                            <a:off x="6282"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39" name="Line 4668"/>
                        <wps:cNvCnPr/>
                        <wps:spPr bwMode="auto">
                          <a:xfrm>
                            <a:off x="4363"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0" name="Line 4669"/>
                        <wps:cNvCnPr/>
                        <wps:spPr bwMode="auto">
                          <a:xfrm>
                            <a:off x="4994"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1" name="Line 4670"/>
                        <wps:cNvCnPr/>
                        <wps:spPr bwMode="auto">
                          <a:xfrm>
                            <a:off x="5651"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2" name="Line 4671"/>
                        <wps:cNvCnPr/>
                        <wps:spPr bwMode="auto">
                          <a:xfrm>
                            <a:off x="6282"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3" name="Line 4672"/>
                        <wps:cNvCnPr/>
                        <wps:spPr bwMode="auto">
                          <a:xfrm>
                            <a:off x="4363"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4" name="Line 4673"/>
                        <wps:cNvCnPr/>
                        <wps:spPr bwMode="auto">
                          <a:xfrm>
                            <a:off x="4994" y="2156"/>
                            <a:ext cx="1" cy="340"/>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6045" name="Line 4674"/>
                        <wps:cNvCnPr/>
                        <wps:spPr bwMode="auto">
                          <a:xfrm>
                            <a:off x="4717" y="2650"/>
                            <a:ext cx="1" cy="265"/>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046" name="Line 4675"/>
                        <wps:cNvCnPr/>
                        <wps:spPr bwMode="auto">
                          <a:xfrm>
                            <a:off x="5974" y="2656"/>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6047" name="Rectangle 4676"/>
                        <wps:cNvSpPr>
                          <a:spLocks noChangeArrowheads="1"/>
                        </wps:cNvSpPr>
                        <wps:spPr bwMode="auto">
                          <a:xfrm>
                            <a:off x="734" y="3671"/>
                            <a:ext cx="126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14393" w14:textId="77777777" w:rsidR="00F4176D" w:rsidRPr="00FC50FB"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wps:txbx>
                        <wps:bodyPr rot="0" vert="horz" wrap="square" lIns="0" tIns="0" rIns="0" bIns="0" anchor="t" anchorCtr="0" upright="1">
                          <a:noAutofit/>
                        </wps:bodyPr>
                      </wps:wsp>
                      <wps:wsp>
                        <wps:cNvPr id="6048" name="Rectangle 4677"/>
                        <wps:cNvSpPr>
                          <a:spLocks noChangeArrowheads="1"/>
                        </wps:cNvSpPr>
                        <wps:spPr bwMode="auto">
                          <a:xfrm>
                            <a:off x="734" y="387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62785" w14:textId="77777777" w:rsidR="00F4176D" w:rsidRPr="00FC50FB" w:rsidRDefault="00F4176D" w:rsidP="00617B01"/>
                          </w:txbxContent>
                        </wps:txbx>
                        <wps:bodyPr rot="0" vert="horz" wrap="square" lIns="0" tIns="0" rIns="0" bIns="0" anchor="t" anchorCtr="0" upright="1">
                          <a:noAutofit/>
                        </wps:bodyPr>
                      </wps:wsp>
                      <wps:wsp>
                        <wps:cNvPr id="6049" name="Rectangle 4678"/>
                        <wps:cNvSpPr>
                          <a:spLocks noChangeArrowheads="1"/>
                        </wps:cNvSpPr>
                        <wps:spPr bwMode="auto">
                          <a:xfrm>
                            <a:off x="986" y="387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78C2" w14:textId="77777777" w:rsidR="00F4176D" w:rsidRDefault="00F4176D" w:rsidP="00617B01"/>
                          </w:txbxContent>
                        </wps:txbx>
                        <wps:bodyPr rot="0" vert="horz" wrap="square" lIns="0" tIns="0" rIns="0" bIns="0" anchor="t" anchorCtr="0" upright="1">
                          <a:noAutofit/>
                        </wps:bodyPr>
                      </wps:wsp>
                      <wps:wsp>
                        <wps:cNvPr id="6050" name="Rectangle 4679"/>
                        <wps:cNvSpPr>
                          <a:spLocks noChangeArrowheads="1"/>
                        </wps:cNvSpPr>
                        <wps:spPr bwMode="auto">
                          <a:xfrm>
                            <a:off x="1033" y="387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F951F" w14:textId="77777777" w:rsidR="00F4176D" w:rsidRPr="00FC50FB" w:rsidRDefault="00F4176D" w:rsidP="00617B01"/>
                          </w:txbxContent>
                        </wps:txbx>
                        <wps:bodyPr rot="0" vert="horz" wrap="square" lIns="0" tIns="0" rIns="0" bIns="0" anchor="t" anchorCtr="0" upright="1">
                          <a:noAutofit/>
                        </wps:bodyPr>
                      </wps:wsp>
                      <wps:wsp>
                        <wps:cNvPr id="6051" name="Rectangle 4680"/>
                        <wps:cNvSpPr>
                          <a:spLocks noChangeArrowheads="1"/>
                        </wps:cNvSpPr>
                        <wps:spPr bwMode="auto">
                          <a:xfrm>
                            <a:off x="734" y="4016"/>
                            <a:ext cx="1216"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52" name="Rectangle 4681"/>
                        <wps:cNvSpPr>
                          <a:spLocks noChangeArrowheads="1"/>
                        </wps:cNvSpPr>
                        <wps:spPr bwMode="auto">
                          <a:xfrm>
                            <a:off x="734" y="4043"/>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2F654" w14:textId="77777777" w:rsidR="00F4176D" w:rsidRDefault="00F4176D" w:rsidP="00617B01">
                              <w:r>
                                <w:rPr>
                                  <w:rFonts w:ascii="Arial" w:hAnsi="Arial" w:cs="Arial"/>
                                  <w:color w:val="000000"/>
                                  <w:sz w:val="14"/>
                                  <w:szCs w:val="14"/>
                                  <w:lang w:val="en-US"/>
                                </w:rPr>
                                <w:t>1 &lt; 2</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053" name="Rectangle 4682"/>
                        <wps:cNvSpPr>
                          <a:spLocks noChangeArrowheads="1"/>
                        </wps:cNvSpPr>
                        <wps:spPr bwMode="auto">
                          <a:xfrm>
                            <a:off x="1734" y="4043"/>
                            <a:ext cx="31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3A1B1" w14:textId="77777777" w:rsidR="00F4176D" w:rsidRDefault="00F4176D" w:rsidP="00617B01">
                              <w:r>
                                <w:rPr>
                                  <w:rFonts w:ascii="Arial" w:hAnsi="Arial" w:cs="Arial"/>
                                  <w:color w:val="000000"/>
                                  <w:sz w:val="14"/>
                                  <w:szCs w:val="14"/>
                                  <w:lang w:val="en-US"/>
                                </w:rPr>
                                <w:t>8 mg</w:t>
                              </w:r>
                            </w:p>
                          </w:txbxContent>
                        </wps:txbx>
                        <wps:bodyPr rot="0" vert="horz" wrap="square" lIns="0" tIns="0" rIns="0" bIns="0" anchor="t" anchorCtr="0" upright="1">
                          <a:noAutofit/>
                        </wps:bodyPr>
                      </wps:wsp>
                      <wps:wsp>
                        <wps:cNvPr id="6054" name="Rectangle 4683"/>
                        <wps:cNvSpPr>
                          <a:spLocks noChangeArrowheads="1"/>
                        </wps:cNvSpPr>
                        <wps:spPr bwMode="auto">
                          <a:xfrm>
                            <a:off x="734" y="4212"/>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83534"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055" name="Rectangle 4684"/>
                        <wps:cNvSpPr>
                          <a:spLocks noChangeArrowheads="1"/>
                        </wps:cNvSpPr>
                        <wps:spPr bwMode="auto">
                          <a:xfrm>
                            <a:off x="1734" y="4212"/>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AC004" w14:textId="77777777" w:rsidR="00F4176D" w:rsidRDefault="00F4176D" w:rsidP="00617B01">
                              <w:r>
                                <w:rPr>
                                  <w:rFonts w:ascii="Arial" w:hAnsi="Arial" w:cs="Arial"/>
                                  <w:color w:val="000000"/>
                                  <w:sz w:val="14"/>
                                  <w:szCs w:val="14"/>
                                  <w:lang w:val="en-US"/>
                                </w:rPr>
                                <w:t xml:space="preserve">10 mg </w:t>
                              </w:r>
                            </w:p>
                          </w:txbxContent>
                        </wps:txbx>
                        <wps:bodyPr rot="0" vert="horz" wrap="square" lIns="0" tIns="0" rIns="0" bIns="0" anchor="t" anchorCtr="0" upright="1">
                          <a:noAutofit/>
                        </wps:bodyPr>
                      </wps:wsp>
                      <wps:wsp>
                        <wps:cNvPr id="6056" name="Rectangle 4685"/>
                        <wps:cNvSpPr>
                          <a:spLocks noChangeArrowheads="1"/>
                        </wps:cNvSpPr>
                        <wps:spPr bwMode="auto">
                          <a:xfrm>
                            <a:off x="764" y="4297"/>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91B8D" w14:textId="77777777" w:rsidR="00F4176D" w:rsidRPr="00FC50FB" w:rsidRDefault="00F4176D" w:rsidP="00617B01">
                              <w:pPr>
                                <w:rPr>
                                  <w:sz w:val="16"/>
                                  <w:szCs w:val="16"/>
                                </w:rPr>
                              </w:pPr>
                              <w:r w:rsidRPr="00FC50FB">
                                <w:rPr>
                                  <w:sz w:val="16"/>
                                  <w:szCs w:val="16"/>
                                </w:rPr>
                                <w:sym w:font="Symbol" w:char="F03E"/>
                              </w:r>
                            </w:p>
                          </w:txbxContent>
                        </wps:txbx>
                        <wps:bodyPr rot="0" vert="horz" wrap="square" lIns="0" tIns="0" rIns="0" bIns="0" anchor="t" anchorCtr="0" upright="1">
                          <a:noAutofit/>
                        </wps:bodyPr>
                      </wps:wsp>
                      <wps:wsp>
                        <wps:cNvPr id="6057" name="Rectangle 4686"/>
                        <wps:cNvSpPr>
                          <a:spLocks noChangeArrowheads="1"/>
                        </wps:cNvSpPr>
                        <wps:spPr bwMode="auto">
                          <a:xfrm>
                            <a:off x="852" y="4381"/>
                            <a:ext cx="4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E890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wps:txbx>
                        <wps:bodyPr rot="0" vert="horz" wrap="square" lIns="0" tIns="0" rIns="0" bIns="0" anchor="t" anchorCtr="0" upright="1">
                          <a:noAutofit/>
                        </wps:bodyPr>
                      </wps:wsp>
                      <wps:wsp>
                        <wps:cNvPr id="6058" name="Rectangle 4687"/>
                        <wps:cNvSpPr>
                          <a:spLocks noChangeArrowheads="1"/>
                        </wps:cNvSpPr>
                        <wps:spPr bwMode="auto">
                          <a:xfrm>
                            <a:off x="1734" y="4381"/>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31C2" w14:textId="77777777" w:rsidR="00F4176D" w:rsidRDefault="00F4176D" w:rsidP="00617B01">
                              <w:r>
                                <w:rPr>
                                  <w:rFonts w:ascii="Arial" w:hAnsi="Arial" w:cs="Arial"/>
                                  <w:color w:val="000000"/>
                                  <w:sz w:val="14"/>
                                  <w:szCs w:val="14"/>
                                  <w:lang w:val="en-US"/>
                                </w:rPr>
                                <w:t>12 mg</w:t>
                              </w:r>
                            </w:p>
                          </w:txbxContent>
                        </wps:txbx>
                        <wps:bodyPr rot="0" vert="horz" wrap="square" lIns="0" tIns="0" rIns="0" bIns="0" anchor="t" anchorCtr="0" upright="1">
                          <a:noAutofit/>
                        </wps:bodyPr>
                      </wps:wsp>
                      <wps:wsp>
                        <wps:cNvPr id="6059" name="Rectangle 4688"/>
                        <wps:cNvSpPr>
                          <a:spLocks noChangeArrowheads="1"/>
                        </wps:cNvSpPr>
                        <wps:spPr bwMode="auto">
                          <a:xfrm>
                            <a:off x="5403" y="3649"/>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1136"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060" name="Rectangle 4689"/>
                        <wps:cNvSpPr>
                          <a:spLocks noChangeArrowheads="1"/>
                        </wps:cNvSpPr>
                        <wps:spPr bwMode="auto">
                          <a:xfrm>
                            <a:off x="6038" y="3649"/>
                            <a:ext cx="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0E708"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6061" name="Rectangle 4690"/>
                        <wps:cNvSpPr>
                          <a:spLocks noChangeArrowheads="1"/>
                        </wps:cNvSpPr>
                        <wps:spPr bwMode="auto">
                          <a:xfrm>
                            <a:off x="478" y="5364"/>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7A123" w14:textId="77777777" w:rsidR="00F4176D" w:rsidRPr="00FC50FB" w:rsidRDefault="00F4176D" w:rsidP="00617B01"/>
                          </w:txbxContent>
                        </wps:txbx>
                        <wps:bodyPr rot="0" vert="horz" wrap="square" lIns="0" tIns="0" rIns="0" bIns="0" anchor="t" anchorCtr="0" upright="1">
                          <a:noAutofit/>
                        </wps:bodyPr>
                      </wps:wsp>
                      <wps:wsp>
                        <wps:cNvPr id="6062" name="Rectangle 4691"/>
                        <wps:cNvSpPr>
                          <a:spLocks noChangeArrowheads="1"/>
                        </wps:cNvSpPr>
                        <wps:spPr bwMode="auto">
                          <a:xfrm>
                            <a:off x="543"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C3947" w14:textId="77777777" w:rsidR="00F4176D" w:rsidRPr="00FC50FB" w:rsidRDefault="00F4176D" w:rsidP="00617B01"/>
                          </w:txbxContent>
                        </wps:txbx>
                        <wps:bodyPr rot="0" vert="horz" wrap="square" lIns="0" tIns="0" rIns="0" bIns="0" anchor="t" anchorCtr="0" upright="1">
                          <a:noAutofit/>
                        </wps:bodyPr>
                      </wps:wsp>
                      <wps:wsp>
                        <wps:cNvPr id="6063" name="Rectangle 4692"/>
                        <wps:cNvSpPr>
                          <a:spLocks noChangeArrowheads="1"/>
                        </wps:cNvSpPr>
                        <wps:spPr bwMode="auto">
                          <a:xfrm>
                            <a:off x="1988"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5FB15" w14:textId="77777777" w:rsidR="00F4176D" w:rsidRPr="00FC50FB" w:rsidRDefault="00F4176D" w:rsidP="00617B01"/>
                          </w:txbxContent>
                        </wps:txbx>
                        <wps:bodyPr rot="0" vert="horz" wrap="square" lIns="0" tIns="0" rIns="0" bIns="0" anchor="t" anchorCtr="0" upright="1">
                          <a:noAutofit/>
                        </wps:bodyPr>
                      </wps:wsp>
                      <wps:wsp>
                        <wps:cNvPr id="6064" name="Rectangle 4693"/>
                        <wps:cNvSpPr>
                          <a:spLocks noChangeArrowheads="1"/>
                        </wps:cNvSpPr>
                        <wps:spPr bwMode="auto">
                          <a:xfrm>
                            <a:off x="2325"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4569C" w14:textId="77777777" w:rsidR="00F4176D" w:rsidRPr="00FC50FB" w:rsidRDefault="00F4176D" w:rsidP="00617B01"/>
                          </w:txbxContent>
                        </wps:txbx>
                        <wps:bodyPr rot="0" vert="horz" wrap="square" lIns="0" tIns="0" rIns="0" bIns="0" anchor="t" anchorCtr="0" upright="1">
                          <a:noAutofit/>
                        </wps:bodyPr>
                      </wps:wsp>
                      <wps:wsp>
                        <wps:cNvPr id="6065" name="Rectangle 4694"/>
                        <wps:cNvSpPr>
                          <a:spLocks noChangeArrowheads="1"/>
                        </wps:cNvSpPr>
                        <wps:spPr bwMode="auto">
                          <a:xfrm>
                            <a:off x="2993"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18371" w14:textId="77777777" w:rsidR="00F4176D" w:rsidRPr="00FC50FB" w:rsidRDefault="00F4176D" w:rsidP="00617B01"/>
                          </w:txbxContent>
                        </wps:txbx>
                        <wps:bodyPr rot="0" vert="horz" wrap="square" lIns="0" tIns="0" rIns="0" bIns="0" anchor="t" anchorCtr="0" upright="1">
                          <a:noAutofit/>
                        </wps:bodyPr>
                      </wps:wsp>
                      <wps:wsp>
                        <wps:cNvPr id="6066" name="Rectangle 4695"/>
                        <wps:cNvSpPr>
                          <a:spLocks noChangeArrowheads="1"/>
                        </wps:cNvSpPr>
                        <wps:spPr bwMode="auto">
                          <a:xfrm>
                            <a:off x="3104"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75864" w14:textId="77777777" w:rsidR="00F4176D" w:rsidRPr="00FC50FB" w:rsidRDefault="00F4176D" w:rsidP="00617B01"/>
                          </w:txbxContent>
                        </wps:txbx>
                        <wps:bodyPr rot="0" vert="horz" wrap="square" lIns="0" tIns="0" rIns="0" bIns="0" anchor="t" anchorCtr="0" upright="1">
                          <a:noAutofit/>
                        </wps:bodyPr>
                      </wps:wsp>
                      <wps:wsp>
                        <wps:cNvPr id="6067" name="Rectangle 4696"/>
                        <wps:cNvSpPr>
                          <a:spLocks noChangeArrowheads="1"/>
                        </wps:cNvSpPr>
                        <wps:spPr bwMode="auto">
                          <a:xfrm>
                            <a:off x="3401"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EAE90" w14:textId="77777777" w:rsidR="00F4176D" w:rsidRDefault="00F4176D" w:rsidP="00617B01"/>
                          </w:txbxContent>
                        </wps:txbx>
                        <wps:bodyPr rot="0" vert="horz" wrap="square" lIns="0" tIns="0" rIns="0" bIns="0" anchor="t" anchorCtr="0" upright="1">
                          <a:noAutofit/>
                        </wps:bodyPr>
                      </wps:wsp>
                      <wps:wsp>
                        <wps:cNvPr id="6068" name="Rectangle 4697"/>
                        <wps:cNvSpPr>
                          <a:spLocks noChangeArrowheads="1"/>
                        </wps:cNvSpPr>
                        <wps:spPr bwMode="auto">
                          <a:xfrm>
                            <a:off x="3448"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FDB44" w14:textId="77777777" w:rsidR="00F4176D" w:rsidRDefault="00F4176D" w:rsidP="00617B01"/>
                          </w:txbxContent>
                        </wps:txbx>
                        <wps:bodyPr rot="0" vert="horz" wrap="square" lIns="0" tIns="0" rIns="0" bIns="0" anchor="t" anchorCtr="0" upright="1">
                          <a:noAutofit/>
                        </wps:bodyPr>
                      </wps:wsp>
                      <wps:wsp>
                        <wps:cNvPr id="6069" name="Rectangle 4698"/>
                        <wps:cNvSpPr>
                          <a:spLocks noChangeArrowheads="1"/>
                        </wps:cNvSpPr>
                        <wps:spPr bwMode="auto">
                          <a:xfrm>
                            <a:off x="4515"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21833" w14:textId="77777777" w:rsidR="00F4176D" w:rsidRPr="00FC50FB" w:rsidRDefault="00F4176D" w:rsidP="00617B01"/>
                          </w:txbxContent>
                        </wps:txbx>
                        <wps:bodyPr rot="0" vert="horz" wrap="square" lIns="0" tIns="0" rIns="0" bIns="0" anchor="t" anchorCtr="0" upright="1">
                          <a:noAutofit/>
                        </wps:bodyPr>
                      </wps:wsp>
                      <wps:wsp>
                        <wps:cNvPr id="6070" name="Rectangle 4699"/>
                        <wps:cNvSpPr>
                          <a:spLocks noChangeArrowheads="1"/>
                        </wps:cNvSpPr>
                        <wps:spPr bwMode="auto">
                          <a:xfrm>
                            <a:off x="4680"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04056" w14:textId="77777777" w:rsidR="00F4176D" w:rsidRPr="00FC50FB" w:rsidRDefault="00F4176D" w:rsidP="00617B01"/>
                          </w:txbxContent>
                        </wps:txbx>
                        <wps:bodyPr rot="0" vert="horz" wrap="square" lIns="0" tIns="0" rIns="0" bIns="0" anchor="t" anchorCtr="0" upright="1">
                          <a:noAutofit/>
                        </wps:bodyPr>
                      </wps:wsp>
                      <wps:wsp>
                        <wps:cNvPr id="6071" name="Rectangle 4700"/>
                        <wps:cNvSpPr>
                          <a:spLocks noChangeArrowheads="1"/>
                        </wps:cNvSpPr>
                        <wps:spPr bwMode="auto">
                          <a:xfrm>
                            <a:off x="5300"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B61BE" w14:textId="77777777" w:rsidR="00F4176D" w:rsidRPr="00FC50FB" w:rsidRDefault="00F4176D" w:rsidP="00617B01"/>
                          </w:txbxContent>
                        </wps:txbx>
                        <wps:bodyPr rot="0" vert="horz" wrap="square" lIns="0" tIns="0" rIns="0" bIns="0" anchor="t" anchorCtr="0" upright="1">
                          <a:noAutofit/>
                        </wps:bodyPr>
                      </wps:wsp>
                      <wps:wsp>
                        <wps:cNvPr id="6072" name="Rectangle 4701"/>
                        <wps:cNvSpPr>
                          <a:spLocks noChangeArrowheads="1"/>
                        </wps:cNvSpPr>
                        <wps:spPr bwMode="auto">
                          <a:xfrm>
                            <a:off x="5457"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30E69" w14:textId="77777777" w:rsidR="00F4176D" w:rsidRPr="00FC50FB" w:rsidRDefault="00F4176D" w:rsidP="00617B01"/>
                          </w:txbxContent>
                        </wps:txbx>
                        <wps:bodyPr rot="0" vert="horz" wrap="square" lIns="0" tIns="0" rIns="0" bIns="0" anchor="t" anchorCtr="0" upright="1">
                          <a:noAutofit/>
                        </wps:bodyPr>
                      </wps:wsp>
                      <wps:wsp>
                        <wps:cNvPr id="6073" name="Rectangle 4702"/>
                        <wps:cNvSpPr>
                          <a:spLocks noChangeArrowheads="1"/>
                        </wps:cNvSpPr>
                        <wps:spPr bwMode="auto">
                          <a:xfrm>
                            <a:off x="5866" y="5387"/>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76ECA"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6074" name="Rectangle 4703"/>
                        <wps:cNvSpPr>
                          <a:spLocks noChangeArrowheads="1"/>
                        </wps:cNvSpPr>
                        <wps:spPr bwMode="auto">
                          <a:xfrm>
                            <a:off x="6016"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2A009" w14:textId="77777777" w:rsidR="00F4176D" w:rsidRPr="00FC50FB" w:rsidRDefault="00F4176D" w:rsidP="00617B01"/>
                          </w:txbxContent>
                        </wps:txbx>
                        <wps:bodyPr rot="0" vert="horz" wrap="square" lIns="0" tIns="0" rIns="0" bIns="0" anchor="t" anchorCtr="0" upright="1">
                          <a:noAutofit/>
                        </wps:bodyPr>
                      </wps:wsp>
                      <wps:wsp>
                        <wps:cNvPr id="6075" name="Rectangle 4704"/>
                        <wps:cNvSpPr>
                          <a:spLocks noChangeArrowheads="1"/>
                        </wps:cNvSpPr>
                        <wps:spPr bwMode="auto">
                          <a:xfrm>
                            <a:off x="6376"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33772" w14:textId="77777777" w:rsidR="00F4176D" w:rsidRDefault="00F4176D" w:rsidP="00617B01"/>
                          </w:txbxContent>
                        </wps:txbx>
                        <wps:bodyPr rot="0" vert="horz" wrap="square" lIns="0" tIns="0" rIns="0" bIns="0" anchor="t" anchorCtr="0" upright="1">
                          <a:noAutofit/>
                        </wps:bodyPr>
                      </wps:wsp>
                      <wps:wsp>
                        <wps:cNvPr id="6076" name="Rectangle 4705"/>
                        <wps:cNvSpPr>
                          <a:spLocks noChangeArrowheads="1"/>
                        </wps:cNvSpPr>
                        <wps:spPr bwMode="auto">
                          <a:xfrm>
                            <a:off x="6933" y="538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5D5BD" w14:textId="77777777" w:rsidR="00F4176D" w:rsidRPr="00FC50FB" w:rsidRDefault="00F4176D" w:rsidP="00617B01"/>
                          </w:txbxContent>
                        </wps:txbx>
                        <wps:bodyPr rot="0" vert="horz" wrap="square" lIns="0" tIns="0" rIns="0" bIns="0" anchor="t" anchorCtr="0" upright="1">
                          <a:noAutofit/>
                        </wps:bodyPr>
                      </wps:wsp>
                      <wps:wsp>
                        <wps:cNvPr id="6077" name="Freeform 4706"/>
                        <wps:cNvSpPr>
                          <a:spLocks noEditPoints="1"/>
                        </wps:cNvSpPr>
                        <wps:spPr bwMode="auto">
                          <a:xfrm>
                            <a:off x="3674" y="3700"/>
                            <a:ext cx="71" cy="297"/>
                          </a:xfrm>
                          <a:custGeom>
                            <a:avLst/>
                            <a:gdLst>
                              <a:gd name="T0" fmla="*/ 47 w 71"/>
                              <a:gd name="T1" fmla="*/ 0 h 297"/>
                              <a:gd name="T2" fmla="*/ 47 w 71"/>
                              <a:gd name="T3" fmla="*/ 238 h 297"/>
                              <a:gd name="T4" fmla="*/ 24 w 71"/>
                              <a:gd name="T5" fmla="*/ 238 h 297"/>
                              <a:gd name="T6" fmla="*/ 24 w 71"/>
                              <a:gd name="T7" fmla="*/ 0 h 297"/>
                              <a:gd name="T8" fmla="*/ 47 w 71"/>
                              <a:gd name="T9" fmla="*/ 0 h 297"/>
                              <a:gd name="T10" fmla="*/ 71 w 71"/>
                              <a:gd name="T11" fmla="*/ 226 h 297"/>
                              <a:gd name="T12" fmla="*/ 36 w 71"/>
                              <a:gd name="T13" fmla="*/ 297 h 297"/>
                              <a:gd name="T14" fmla="*/ 0 w 71"/>
                              <a:gd name="T15" fmla="*/ 226 h 297"/>
                              <a:gd name="T16" fmla="*/ 71 w 71"/>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4" y="238"/>
                                </a:lnTo>
                                <a:lnTo>
                                  <a:pt x="24" y="0"/>
                                </a:lnTo>
                                <a:lnTo>
                                  <a:pt x="47" y="0"/>
                                </a:lnTo>
                                <a:close/>
                                <a:moveTo>
                                  <a:pt x="71" y="226"/>
                                </a:moveTo>
                                <a:lnTo>
                                  <a:pt x="36" y="297"/>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078" name="Freeform 4707"/>
                        <wps:cNvSpPr>
                          <a:spLocks noEditPoints="1"/>
                        </wps:cNvSpPr>
                        <wps:spPr bwMode="auto">
                          <a:xfrm>
                            <a:off x="4684" y="3700"/>
                            <a:ext cx="71" cy="297"/>
                          </a:xfrm>
                          <a:custGeom>
                            <a:avLst/>
                            <a:gdLst>
                              <a:gd name="T0" fmla="*/ 47 w 71"/>
                              <a:gd name="T1" fmla="*/ 0 h 297"/>
                              <a:gd name="T2" fmla="*/ 47 w 71"/>
                              <a:gd name="T3" fmla="*/ 238 h 297"/>
                              <a:gd name="T4" fmla="*/ 24 w 71"/>
                              <a:gd name="T5" fmla="*/ 238 h 297"/>
                              <a:gd name="T6" fmla="*/ 24 w 71"/>
                              <a:gd name="T7" fmla="*/ 0 h 297"/>
                              <a:gd name="T8" fmla="*/ 47 w 71"/>
                              <a:gd name="T9" fmla="*/ 0 h 297"/>
                              <a:gd name="T10" fmla="*/ 71 w 71"/>
                              <a:gd name="T11" fmla="*/ 226 h 297"/>
                              <a:gd name="T12" fmla="*/ 36 w 71"/>
                              <a:gd name="T13" fmla="*/ 297 h 297"/>
                              <a:gd name="T14" fmla="*/ 0 w 71"/>
                              <a:gd name="T15" fmla="*/ 226 h 297"/>
                              <a:gd name="T16" fmla="*/ 71 w 71"/>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4" y="238"/>
                                </a:lnTo>
                                <a:lnTo>
                                  <a:pt x="24" y="0"/>
                                </a:lnTo>
                                <a:lnTo>
                                  <a:pt x="47" y="0"/>
                                </a:lnTo>
                                <a:close/>
                                <a:moveTo>
                                  <a:pt x="71" y="226"/>
                                </a:moveTo>
                                <a:lnTo>
                                  <a:pt x="36" y="297"/>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079" name="Freeform 4708"/>
                        <wps:cNvSpPr>
                          <a:spLocks noEditPoints="1"/>
                        </wps:cNvSpPr>
                        <wps:spPr bwMode="auto">
                          <a:xfrm>
                            <a:off x="5317" y="3736"/>
                            <a:ext cx="70" cy="296"/>
                          </a:xfrm>
                          <a:custGeom>
                            <a:avLst/>
                            <a:gdLst>
                              <a:gd name="T0" fmla="*/ 47 w 70"/>
                              <a:gd name="T1" fmla="*/ 0 h 296"/>
                              <a:gd name="T2" fmla="*/ 47 w 70"/>
                              <a:gd name="T3" fmla="*/ 237 h 296"/>
                              <a:gd name="T4" fmla="*/ 23 w 70"/>
                              <a:gd name="T5" fmla="*/ 237 h 296"/>
                              <a:gd name="T6" fmla="*/ 23 w 70"/>
                              <a:gd name="T7" fmla="*/ 0 h 296"/>
                              <a:gd name="T8" fmla="*/ 47 w 70"/>
                              <a:gd name="T9" fmla="*/ 0 h 296"/>
                              <a:gd name="T10" fmla="*/ 70 w 70"/>
                              <a:gd name="T11" fmla="*/ 225 h 296"/>
                              <a:gd name="T12" fmla="*/ 35 w 70"/>
                              <a:gd name="T13" fmla="*/ 296 h 296"/>
                              <a:gd name="T14" fmla="*/ 0 w 70"/>
                              <a:gd name="T15" fmla="*/ 225 h 296"/>
                              <a:gd name="T16" fmla="*/ 70 w 70"/>
                              <a:gd name="T17" fmla="*/ 225 h 29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96">
                                <a:moveTo>
                                  <a:pt x="47" y="0"/>
                                </a:moveTo>
                                <a:lnTo>
                                  <a:pt x="47" y="237"/>
                                </a:lnTo>
                                <a:lnTo>
                                  <a:pt x="23" y="237"/>
                                </a:lnTo>
                                <a:lnTo>
                                  <a:pt x="23" y="0"/>
                                </a:lnTo>
                                <a:lnTo>
                                  <a:pt x="47" y="0"/>
                                </a:lnTo>
                                <a:close/>
                                <a:moveTo>
                                  <a:pt x="70" y="225"/>
                                </a:moveTo>
                                <a:lnTo>
                                  <a:pt x="35" y="296"/>
                                </a:lnTo>
                                <a:lnTo>
                                  <a:pt x="0" y="225"/>
                                </a:lnTo>
                                <a:lnTo>
                                  <a:pt x="70" y="225"/>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080" name="Freeform 4709"/>
                        <wps:cNvSpPr>
                          <a:spLocks noEditPoints="1"/>
                        </wps:cNvSpPr>
                        <wps:spPr bwMode="auto">
                          <a:xfrm>
                            <a:off x="5954" y="3736"/>
                            <a:ext cx="70" cy="296"/>
                          </a:xfrm>
                          <a:custGeom>
                            <a:avLst/>
                            <a:gdLst>
                              <a:gd name="T0" fmla="*/ 47 w 70"/>
                              <a:gd name="T1" fmla="*/ 0 h 296"/>
                              <a:gd name="T2" fmla="*/ 47 w 70"/>
                              <a:gd name="T3" fmla="*/ 237 h 296"/>
                              <a:gd name="T4" fmla="*/ 23 w 70"/>
                              <a:gd name="T5" fmla="*/ 237 h 296"/>
                              <a:gd name="T6" fmla="*/ 23 w 70"/>
                              <a:gd name="T7" fmla="*/ 0 h 296"/>
                              <a:gd name="T8" fmla="*/ 47 w 70"/>
                              <a:gd name="T9" fmla="*/ 0 h 296"/>
                              <a:gd name="T10" fmla="*/ 70 w 70"/>
                              <a:gd name="T11" fmla="*/ 226 h 296"/>
                              <a:gd name="T12" fmla="*/ 35 w 70"/>
                              <a:gd name="T13" fmla="*/ 296 h 296"/>
                              <a:gd name="T14" fmla="*/ 0 w 70"/>
                              <a:gd name="T15" fmla="*/ 226 h 296"/>
                              <a:gd name="T16" fmla="*/ 70 w 70"/>
                              <a:gd name="T17" fmla="*/ 226 h 29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96">
                                <a:moveTo>
                                  <a:pt x="47" y="0"/>
                                </a:moveTo>
                                <a:lnTo>
                                  <a:pt x="47" y="237"/>
                                </a:lnTo>
                                <a:lnTo>
                                  <a:pt x="23" y="237"/>
                                </a:lnTo>
                                <a:lnTo>
                                  <a:pt x="23" y="0"/>
                                </a:lnTo>
                                <a:lnTo>
                                  <a:pt x="47" y="0"/>
                                </a:lnTo>
                                <a:close/>
                                <a:moveTo>
                                  <a:pt x="70" y="226"/>
                                </a:moveTo>
                                <a:lnTo>
                                  <a:pt x="35" y="296"/>
                                </a:lnTo>
                                <a:lnTo>
                                  <a:pt x="0" y="226"/>
                                </a:lnTo>
                                <a:lnTo>
                                  <a:pt x="70" y="226"/>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6081" name="Freeform 4710"/>
                        <wps:cNvSpPr>
                          <a:spLocks noEditPoints="1"/>
                        </wps:cNvSpPr>
                        <wps:spPr bwMode="auto">
                          <a:xfrm>
                            <a:off x="6619" y="3700"/>
                            <a:ext cx="70" cy="297"/>
                          </a:xfrm>
                          <a:custGeom>
                            <a:avLst/>
                            <a:gdLst>
                              <a:gd name="T0" fmla="*/ 47 w 70"/>
                              <a:gd name="T1" fmla="*/ 0 h 297"/>
                              <a:gd name="T2" fmla="*/ 47 w 70"/>
                              <a:gd name="T3" fmla="*/ 238 h 297"/>
                              <a:gd name="T4" fmla="*/ 23 w 70"/>
                              <a:gd name="T5" fmla="*/ 238 h 297"/>
                              <a:gd name="T6" fmla="*/ 23 w 70"/>
                              <a:gd name="T7" fmla="*/ 0 h 297"/>
                              <a:gd name="T8" fmla="*/ 47 w 70"/>
                              <a:gd name="T9" fmla="*/ 0 h 297"/>
                              <a:gd name="T10" fmla="*/ 70 w 70"/>
                              <a:gd name="T11" fmla="*/ 226 h 297"/>
                              <a:gd name="T12" fmla="*/ 35 w 70"/>
                              <a:gd name="T13" fmla="*/ 297 h 297"/>
                              <a:gd name="T14" fmla="*/ 0 w 70"/>
                              <a:gd name="T15" fmla="*/ 226 h 297"/>
                              <a:gd name="T16" fmla="*/ 70 w 70"/>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97">
                                <a:moveTo>
                                  <a:pt x="47" y="0"/>
                                </a:moveTo>
                                <a:lnTo>
                                  <a:pt x="47" y="238"/>
                                </a:lnTo>
                                <a:lnTo>
                                  <a:pt x="23" y="238"/>
                                </a:lnTo>
                                <a:lnTo>
                                  <a:pt x="23" y="0"/>
                                </a:lnTo>
                                <a:lnTo>
                                  <a:pt x="47" y="0"/>
                                </a:lnTo>
                                <a:close/>
                                <a:moveTo>
                                  <a:pt x="70" y="226"/>
                                </a:moveTo>
                                <a:lnTo>
                                  <a:pt x="35" y="297"/>
                                </a:lnTo>
                                <a:lnTo>
                                  <a:pt x="0" y="226"/>
                                </a:lnTo>
                                <a:lnTo>
                                  <a:pt x="70"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6082" name="Rectangle 4711"/>
                        <wps:cNvSpPr>
                          <a:spLocks noChangeArrowheads="1"/>
                        </wps:cNvSpPr>
                        <wps:spPr bwMode="auto">
                          <a:xfrm>
                            <a:off x="3223" y="4257"/>
                            <a:ext cx="30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331EF" w14:textId="77777777" w:rsidR="00F4176D" w:rsidRDefault="00F4176D" w:rsidP="00617B01">
                              <w:r>
                                <w:rPr>
                                  <w:rFonts w:ascii="Arial" w:hAnsi="Arial" w:cs="Arial"/>
                                  <w:b/>
                                  <w:bCs/>
                                  <w:color w:val="000000"/>
                                  <w:sz w:val="14"/>
                                  <w:szCs w:val="14"/>
                                </w:rPr>
                                <w:t>КМП</w:t>
                              </w:r>
                            </w:p>
                          </w:txbxContent>
                        </wps:txbx>
                        <wps:bodyPr rot="0" vert="horz" wrap="square" lIns="0" tIns="0" rIns="0" bIns="0" anchor="t" anchorCtr="0" upright="1">
                          <a:noAutofit/>
                        </wps:bodyPr>
                      </wps:wsp>
                      <wps:wsp>
                        <wps:cNvPr id="6083" name="Rectangle 4712"/>
                        <wps:cNvSpPr>
                          <a:spLocks noChangeArrowheads="1"/>
                        </wps:cNvSpPr>
                        <wps:spPr bwMode="auto">
                          <a:xfrm>
                            <a:off x="3223" y="4424"/>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C4A33" w14:textId="77777777" w:rsidR="00F4176D" w:rsidRPr="00FC50FB"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6084" name="Rectangle 4713"/>
                        <wps:cNvSpPr>
                          <a:spLocks noChangeArrowheads="1"/>
                        </wps:cNvSpPr>
                        <wps:spPr bwMode="auto">
                          <a:xfrm>
                            <a:off x="4672" y="4136"/>
                            <a:ext cx="59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137AC" w14:textId="77777777" w:rsidR="00F4176D" w:rsidRPr="00FC50FB" w:rsidRDefault="00F4176D" w:rsidP="00617B01">
                              <w:r>
                                <w:rPr>
                                  <w:rFonts w:ascii="Arial" w:hAnsi="Arial" w:cs="Arial"/>
                                  <w:b/>
                                  <w:bCs/>
                                  <w:color w:val="000000"/>
                                  <w:sz w:val="14"/>
                                  <w:szCs w:val="14"/>
                                </w:rPr>
                                <w:t>МРБ д15</w:t>
                              </w:r>
                            </w:p>
                          </w:txbxContent>
                        </wps:txbx>
                        <wps:bodyPr rot="0" vert="horz" wrap="square" lIns="0" tIns="0" rIns="0" bIns="0" anchor="t" anchorCtr="0" upright="1">
                          <a:noAutofit/>
                        </wps:bodyPr>
                      </wps:wsp>
                      <wps:wsp>
                        <wps:cNvPr id="6085" name="Rectangle 4714"/>
                        <wps:cNvSpPr>
                          <a:spLocks noChangeArrowheads="1"/>
                        </wps:cNvSpPr>
                        <wps:spPr bwMode="auto">
                          <a:xfrm>
                            <a:off x="6302" y="4136"/>
                            <a:ext cx="81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49A269" w14:textId="77777777" w:rsidR="00F4176D" w:rsidRPr="00FC50FB" w:rsidRDefault="00F4176D" w:rsidP="00617B01">
                              <w:r>
                                <w:rPr>
                                  <w:rFonts w:ascii="Arial" w:hAnsi="Arial" w:cs="Arial"/>
                                  <w:b/>
                                  <w:bCs/>
                                  <w:color w:val="000000"/>
                                  <w:sz w:val="14"/>
                                  <w:szCs w:val="14"/>
                                </w:rPr>
                                <w:t>ПЦР-МРБ -1</w:t>
                              </w:r>
                            </w:p>
                          </w:txbxContent>
                        </wps:txbx>
                        <wps:bodyPr rot="0" vert="horz" wrap="square" lIns="0" tIns="0" rIns="0" bIns="0" anchor="t" anchorCtr="0" upright="1">
                          <a:noAutofit/>
                        </wps:bodyPr>
                      </wps:wsp>
                      <wps:wsp>
                        <wps:cNvPr id="6086" name="Rectangle 4715"/>
                        <wps:cNvSpPr>
                          <a:spLocks noChangeArrowheads="1"/>
                        </wps:cNvSpPr>
                        <wps:spPr bwMode="auto">
                          <a:xfrm>
                            <a:off x="6" y="7"/>
                            <a:ext cx="8492" cy="5749"/>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7" name="Freeform 4716"/>
                        <wps:cNvSpPr>
                          <a:spLocks/>
                        </wps:cNvSpPr>
                        <wps:spPr bwMode="auto">
                          <a:xfrm>
                            <a:off x="3773" y="1085"/>
                            <a:ext cx="1225" cy="353"/>
                          </a:xfrm>
                          <a:custGeom>
                            <a:avLst/>
                            <a:gdLst>
                              <a:gd name="T0" fmla="*/ 107 w 6925"/>
                              <a:gd name="T1" fmla="*/ 62 h 2005"/>
                              <a:gd name="T2" fmla="*/ 108 w 6925"/>
                              <a:gd name="T3" fmla="*/ 61 h 2005"/>
                              <a:gd name="T4" fmla="*/ 110 w 6925"/>
                              <a:gd name="T5" fmla="*/ 62 h 2005"/>
                              <a:gd name="T6" fmla="*/ 217 w 6925"/>
                              <a:gd name="T7" fmla="*/ 62 h 2005"/>
                              <a:gd name="T8" fmla="*/ 108 w 6925"/>
                              <a:gd name="T9" fmla="*/ 0 h 2005"/>
                              <a:gd name="T10" fmla="*/ 0 w 6925"/>
                              <a:gd name="T11" fmla="*/ 62 h 2005"/>
                              <a:gd name="T12" fmla="*/ 107 w 6925"/>
                              <a:gd name="T13" fmla="*/ 62 h 20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925" h="2005">
                                <a:moveTo>
                                  <a:pt x="3417" y="2005"/>
                                </a:moveTo>
                                <a:cubicBezTo>
                                  <a:pt x="3417" y="1990"/>
                                  <a:pt x="3437" y="1978"/>
                                  <a:pt x="3463" y="1978"/>
                                </a:cubicBezTo>
                                <a:cubicBezTo>
                                  <a:pt x="3488" y="1978"/>
                                  <a:pt x="3508" y="1990"/>
                                  <a:pt x="3508" y="2004"/>
                                </a:cubicBezTo>
                                <a:lnTo>
                                  <a:pt x="6925" y="2005"/>
                                </a:lnTo>
                                <a:cubicBezTo>
                                  <a:pt x="6925" y="898"/>
                                  <a:pt x="5375" y="0"/>
                                  <a:pt x="3463" y="0"/>
                                </a:cubicBezTo>
                                <a:cubicBezTo>
                                  <a:pt x="1550" y="0"/>
                                  <a:pt x="0" y="898"/>
                                  <a:pt x="0" y="2005"/>
                                </a:cubicBezTo>
                                <a:lnTo>
                                  <a:pt x="3417" y="2005"/>
                                </a:lnTo>
                                <a:close/>
                              </a:path>
                            </a:pathLst>
                          </a:cu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8" name="Rectangle 4717"/>
                        <wps:cNvSpPr>
                          <a:spLocks noChangeArrowheads="1"/>
                        </wps:cNvSpPr>
                        <wps:spPr bwMode="auto">
                          <a:xfrm>
                            <a:off x="3773" y="1085"/>
                            <a:ext cx="618" cy="35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089" name="Group 4720"/>
                        <wpg:cNvGrpSpPr>
                          <a:grpSpLocks/>
                        </wpg:cNvGrpSpPr>
                        <wpg:grpSpPr bwMode="auto">
                          <a:xfrm>
                            <a:off x="6250" y="1265"/>
                            <a:ext cx="261" cy="179"/>
                            <a:chOff x="6250" y="1265"/>
                            <a:chExt cx="261" cy="179"/>
                          </a:xfrm>
                        </wpg:grpSpPr>
                        <wps:wsp>
                          <wps:cNvPr id="6090" name="Rectangle 4718"/>
                          <wps:cNvSpPr>
                            <a:spLocks noChangeArrowheads="1"/>
                          </wps:cNvSpPr>
                          <wps:spPr bwMode="auto">
                            <a:xfrm>
                              <a:off x="6250" y="1265"/>
                              <a:ext cx="261"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1" name="Rectangle 4719"/>
                          <wps:cNvSpPr>
                            <a:spLocks noChangeArrowheads="1"/>
                          </wps:cNvSpPr>
                          <wps:spPr bwMode="auto">
                            <a:xfrm>
                              <a:off x="6250" y="1265"/>
                              <a:ext cx="261" cy="17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92" name="Group 4723"/>
                        <wpg:cNvGrpSpPr>
                          <a:grpSpLocks/>
                        </wpg:cNvGrpSpPr>
                        <wpg:grpSpPr bwMode="auto">
                          <a:xfrm>
                            <a:off x="6512" y="1355"/>
                            <a:ext cx="261" cy="89"/>
                            <a:chOff x="6512" y="1355"/>
                            <a:chExt cx="261" cy="89"/>
                          </a:xfrm>
                        </wpg:grpSpPr>
                        <wps:wsp>
                          <wps:cNvPr id="6093" name="Rectangle 4721"/>
                          <wps:cNvSpPr>
                            <a:spLocks noChangeArrowheads="1"/>
                          </wps:cNvSpPr>
                          <wps:spPr bwMode="auto">
                            <a:xfrm>
                              <a:off x="6512" y="1355"/>
                              <a:ext cx="261"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4" name="Rectangle 4722"/>
                          <wps:cNvSpPr>
                            <a:spLocks noChangeArrowheads="1"/>
                          </wps:cNvSpPr>
                          <wps:spPr bwMode="auto">
                            <a:xfrm>
                              <a:off x="6512" y="1355"/>
                              <a:ext cx="261"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95" name="Group 4726"/>
                        <wpg:cNvGrpSpPr>
                          <a:grpSpLocks/>
                        </wpg:cNvGrpSpPr>
                        <wpg:grpSpPr bwMode="auto">
                          <a:xfrm>
                            <a:off x="6775" y="1402"/>
                            <a:ext cx="261" cy="42"/>
                            <a:chOff x="6775" y="1402"/>
                            <a:chExt cx="261" cy="42"/>
                          </a:xfrm>
                        </wpg:grpSpPr>
                        <wps:wsp>
                          <wps:cNvPr id="6096" name="Rectangle 4724"/>
                          <wps:cNvSpPr>
                            <a:spLocks noChangeArrowheads="1"/>
                          </wps:cNvSpPr>
                          <wps:spPr bwMode="auto">
                            <a:xfrm>
                              <a:off x="6775" y="1402"/>
                              <a:ext cx="261"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97" name="Rectangle 4725"/>
                          <wps:cNvSpPr>
                            <a:spLocks noChangeArrowheads="1"/>
                          </wps:cNvSpPr>
                          <wps:spPr bwMode="auto">
                            <a:xfrm>
                              <a:off x="6775" y="1402"/>
                              <a:ext cx="261"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98" name="Group 4729"/>
                        <wpg:cNvGrpSpPr>
                          <a:grpSpLocks/>
                        </wpg:cNvGrpSpPr>
                        <wpg:grpSpPr bwMode="auto">
                          <a:xfrm>
                            <a:off x="4363" y="1085"/>
                            <a:ext cx="1887" cy="359"/>
                            <a:chOff x="4363" y="1085"/>
                            <a:chExt cx="1887" cy="359"/>
                          </a:xfrm>
                        </wpg:grpSpPr>
                        <wps:wsp>
                          <wps:cNvPr id="6099" name="Rectangle 4727"/>
                          <wps:cNvSpPr>
                            <a:spLocks noChangeArrowheads="1"/>
                          </wps:cNvSpPr>
                          <wps:spPr bwMode="auto">
                            <a:xfrm>
                              <a:off x="4363" y="1085"/>
                              <a:ext cx="1887" cy="3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0" name="Rectangle 4728"/>
                          <wps:cNvSpPr>
                            <a:spLocks noChangeArrowheads="1"/>
                          </wps:cNvSpPr>
                          <wps:spPr bwMode="auto">
                            <a:xfrm>
                              <a:off x="4363" y="1085"/>
                              <a:ext cx="1887" cy="35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01" name="Group 4732"/>
                        <wpg:cNvGrpSpPr>
                          <a:grpSpLocks/>
                        </wpg:cNvGrpSpPr>
                        <wpg:grpSpPr bwMode="auto">
                          <a:xfrm>
                            <a:off x="6250" y="1265"/>
                            <a:ext cx="261" cy="179"/>
                            <a:chOff x="6250" y="1265"/>
                            <a:chExt cx="261" cy="179"/>
                          </a:xfrm>
                        </wpg:grpSpPr>
                        <wps:wsp>
                          <wps:cNvPr id="6102" name="Rectangle 4730"/>
                          <wps:cNvSpPr>
                            <a:spLocks noChangeArrowheads="1"/>
                          </wps:cNvSpPr>
                          <wps:spPr bwMode="auto">
                            <a:xfrm>
                              <a:off x="6250" y="1265"/>
                              <a:ext cx="261"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3" name="Rectangle 4731"/>
                          <wps:cNvSpPr>
                            <a:spLocks noChangeArrowheads="1"/>
                          </wps:cNvSpPr>
                          <wps:spPr bwMode="auto">
                            <a:xfrm>
                              <a:off x="6250" y="1265"/>
                              <a:ext cx="261" cy="17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04" name="Group 4735"/>
                        <wpg:cNvGrpSpPr>
                          <a:grpSpLocks/>
                        </wpg:cNvGrpSpPr>
                        <wpg:grpSpPr bwMode="auto">
                          <a:xfrm>
                            <a:off x="6512" y="1355"/>
                            <a:ext cx="261" cy="89"/>
                            <a:chOff x="6512" y="1355"/>
                            <a:chExt cx="261" cy="89"/>
                          </a:xfrm>
                        </wpg:grpSpPr>
                        <wps:wsp>
                          <wps:cNvPr id="6105" name="Rectangle 4733"/>
                          <wps:cNvSpPr>
                            <a:spLocks noChangeArrowheads="1"/>
                          </wps:cNvSpPr>
                          <wps:spPr bwMode="auto">
                            <a:xfrm>
                              <a:off x="6512" y="1355"/>
                              <a:ext cx="261"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6" name="Rectangle 4734"/>
                          <wps:cNvSpPr>
                            <a:spLocks noChangeArrowheads="1"/>
                          </wps:cNvSpPr>
                          <wps:spPr bwMode="auto">
                            <a:xfrm>
                              <a:off x="6512" y="1355"/>
                              <a:ext cx="261" cy="8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07" name="Group 4738"/>
                        <wpg:cNvGrpSpPr>
                          <a:grpSpLocks/>
                        </wpg:cNvGrpSpPr>
                        <wpg:grpSpPr bwMode="auto">
                          <a:xfrm>
                            <a:off x="6775" y="1402"/>
                            <a:ext cx="261" cy="42"/>
                            <a:chOff x="6775" y="1402"/>
                            <a:chExt cx="261" cy="42"/>
                          </a:xfrm>
                        </wpg:grpSpPr>
                        <wps:wsp>
                          <wps:cNvPr id="6108" name="Rectangle 4736"/>
                          <wps:cNvSpPr>
                            <a:spLocks noChangeArrowheads="1"/>
                          </wps:cNvSpPr>
                          <wps:spPr bwMode="auto">
                            <a:xfrm>
                              <a:off x="6775" y="1402"/>
                              <a:ext cx="261"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09" name="Rectangle 4737"/>
                          <wps:cNvSpPr>
                            <a:spLocks noChangeArrowheads="1"/>
                          </wps:cNvSpPr>
                          <wps:spPr bwMode="auto">
                            <a:xfrm>
                              <a:off x="6775" y="1402"/>
                              <a:ext cx="261" cy="42"/>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10" name="Group 4741"/>
                        <wpg:cNvGrpSpPr>
                          <a:grpSpLocks/>
                        </wpg:cNvGrpSpPr>
                        <wpg:grpSpPr bwMode="auto">
                          <a:xfrm>
                            <a:off x="4363" y="1085"/>
                            <a:ext cx="1887" cy="359"/>
                            <a:chOff x="4363" y="1085"/>
                            <a:chExt cx="1887" cy="359"/>
                          </a:xfrm>
                        </wpg:grpSpPr>
                        <wps:wsp>
                          <wps:cNvPr id="6111" name="Rectangle 4739"/>
                          <wps:cNvSpPr>
                            <a:spLocks noChangeArrowheads="1"/>
                          </wps:cNvSpPr>
                          <wps:spPr bwMode="auto">
                            <a:xfrm>
                              <a:off x="4363" y="1085"/>
                              <a:ext cx="1887" cy="3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12" name="Rectangle 4740"/>
                          <wps:cNvSpPr>
                            <a:spLocks noChangeArrowheads="1"/>
                          </wps:cNvSpPr>
                          <wps:spPr bwMode="auto">
                            <a:xfrm>
                              <a:off x="4363" y="1085"/>
                              <a:ext cx="1887" cy="35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13" name="Rectangle 4742"/>
                        <wps:cNvSpPr>
                          <a:spLocks noChangeArrowheads="1"/>
                        </wps:cNvSpPr>
                        <wps:spPr bwMode="auto">
                          <a:xfrm>
                            <a:off x="722" y="3231"/>
                            <a:ext cx="18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C80B8" w14:textId="77777777" w:rsidR="00F4176D" w:rsidRPr="00FC50FB"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6114" name="Rectangle 4743"/>
                        <wps:cNvSpPr>
                          <a:spLocks noChangeArrowheads="1"/>
                        </wps:cNvSpPr>
                        <wps:spPr bwMode="auto">
                          <a:xfrm>
                            <a:off x="2662" y="323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69376" w14:textId="77777777" w:rsidR="00F4176D" w:rsidRDefault="00F4176D" w:rsidP="00617B01"/>
                          </w:txbxContent>
                        </wps:txbx>
                        <wps:bodyPr rot="0" vert="horz" wrap="square" lIns="0" tIns="0" rIns="0" bIns="0" anchor="t" anchorCtr="0" upright="1">
                          <a:noAutofit/>
                        </wps:bodyPr>
                      </wps:wsp>
                      <wps:wsp>
                        <wps:cNvPr id="6115" name="Rectangle 4744"/>
                        <wps:cNvSpPr>
                          <a:spLocks noChangeArrowheads="1"/>
                        </wps:cNvSpPr>
                        <wps:spPr bwMode="auto">
                          <a:xfrm>
                            <a:off x="2716" y="3231"/>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D820B" w14:textId="77777777" w:rsidR="00F4176D" w:rsidRPr="00FC50FB" w:rsidRDefault="00F4176D" w:rsidP="00617B01"/>
                          </w:txbxContent>
                        </wps:txbx>
                        <wps:bodyPr rot="0" vert="horz" wrap="square" lIns="0" tIns="0" rIns="0" bIns="0" anchor="t" anchorCtr="0" upright="1">
                          <a:noAutofit/>
                        </wps:bodyPr>
                      </wps:wsp>
                      <wpg:grpSp>
                        <wpg:cNvPr id="6116" name="Group 4747"/>
                        <wpg:cNvGrpSpPr>
                          <a:grpSpLocks/>
                        </wpg:cNvGrpSpPr>
                        <wpg:grpSpPr bwMode="auto">
                          <a:xfrm>
                            <a:off x="4513" y="3127"/>
                            <a:ext cx="65" cy="349"/>
                            <a:chOff x="4513" y="3127"/>
                            <a:chExt cx="65" cy="349"/>
                          </a:xfrm>
                        </wpg:grpSpPr>
                        <wps:wsp>
                          <wps:cNvPr id="6117" name="Rectangle 4745"/>
                          <wps:cNvSpPr>
                            <a:spLocks noChangeArrowheads="1"/>
                          </wps:cNvSpPr>
                          <wps:spPr bwMode="auto">
                            <a:xfrm>
                              <a:off x="4513" y="3127"/>
                              <a:ext cx="65" cy="34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18" name="Rectangle 4746"/>
                          <wps:cNvSpPr>
                            <a:spLocks noChangeArrowheads="1"/>
                          </wps:cNvSpPr>
                          <wps:spPr bwMode="auto">
                            <a:xfrm>
                              <a:off x="4513" y="3127"/>
                              <a:ext cx="65" cy="349"/>
                            </a:xfrm>
                            <a:prstGeom prst="rect">
                              <a:avLst/>
                            </a:prstGeom>
                            <a:noFill/>
                            <a:ln w="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19" name="Rectangle 4748"/>
                        <wps:cNvSpPr>
                          <a:spLocks noChangeArrowheads="1"/>
                        </wps:cNvSpPr>
                        <wps:spPr bwMode="auto">
                          <a:xfrm>
                            <a:off x="3241" y="4860"/>
                            <a:ext cx="27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193B4" w14:textId="77777777" w:rsidR="00F4176D" w:rsidRDefault="00F4176D" w:rsidP="00617B01">
                              <w:r>
                                <w:rPr>
                                  <w:rFonts w:ascii="Arial" w:hAnsi="Arial" w:cs="Arial"/>
                                  <w:b/>
                                  <w:bCs/>
                                  <w:color w:val="000000"/>
                                  <w:sz w:val="14"/>
                                  <w:szCs w:val="14"/>
                                </w:rPr>
                                <w:t xml:space="preserve">Дни </w:t>
                              </w:r>
                            </w:p>
                          </w:txbxContent>
                        </wps:txbx>
                        <wps:bodyPr rot="0" vert="horz" wrap="square" lIns="0" tIns="0" rIns="0" bIns="0" anchor="t" anchorCtr="0" upright="1">
                          <a:noAutofit/>
                        </wps:bodyPr>
                      </wps:wsp>
                      <wps:wsp>
                        <wps:cNvPr id="6120" name="Rectangle 4749"/>
                        <wps:cNvSpPr>
                          <a:spLocks noChangeArrowheads="1"/>
                        </wps:cNvSpPr>
                        <wps:spPr bwMode="auto">
                          <a:xfrm>
                            <a:off x="4300" y="485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5F1FF"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noAutofit/>
                        </wps:bodyPr>
                      </wps:wsp>
                      <wps:wsp>
                        <wps:cNvPr id="6121" name="Rectangle 4750"/>
                        <wps:cNvSpPr>
                          <a:spLocks noChangeArrowheads="1"/>
                        </wps:cNvSpPr>
                        <wps:spPr bwMode="auto">
                          <a:xfrm>
                            <a:off x="5555" y="4850"/>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602DE"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noAutofit/>
                        </wps:bodyPr>
                      </wps:wsp>
                      <wps:wsp>
                        <wps:cNvPr id="6122" name="Rectangle 4751"/>
                        <wps:cNvSpPr>
                          <a:spLocks noChangeArrowheads="1"/>
                        </wps:cNvSpPr>
                        <wps:spPr bwMode="auto">
                          <a:xfrm>
                            <a:off x="6205" y="4850"/>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9CF0F"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noAutofit/>
                        </wps:bodyPr>
                      </wps:wsp>
                      <wps:wsp>
                        <wps:cNvPr id="6123" name="Rectangle 4752"/>
                        <wps:cNvSpPr>
                          <a:spLocks noChangeArrowheads="1"/>
                        </wps:cNvSpPr>
                        <wps:spPr bwMode="auto">
                          <a:xfrm>
                            <a:off x="3673" y="485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EA10"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g:grpSp>
                        <wpg:cNvPr id="6124" name="Group 4755"/>
                        <wpg:cNvGrpSpPr>
                          <a:grpSpLocks/>
                        </wpg:cNvGrpSpPr>
                        <wpg:grpSpPr bwMode="auto">
                          <a:xfrm>
                            <a:off x="3657" y="4354"/>
                            <a:ext cx="101" cy="100"/>
                            <a:chOff x="3657" y="4354"/>
                            <a:chExt cx="101" cy="100"/>
                          </a:xfrm>
                        </wpg:grpSpPr>
                        <wps:wsp>
                          <wps:cNvPr id="6125" name="Oval 4753"/>
                          <wps:cNvSpPr>
                            <a:spLocks noChangeArrowheads="1"/>
                          </wps:cNvSpPr>
                          <wps:spPr bwMode="auto">
                            <a:xfrm>
                              <a:off x="3657" y="4354"/>
                              <a:ext cx="101" cy="100"/>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126" name="Oval 4754"/>
                          <wps:cNvSpPr>
                            <a:spLocks noChangeArrowheads="1"/>
                          </wps:cNvSpPr>
                          <wps:spPr bwMode="auto">
                            <a:xfrm>
                              <a:off x="3657" y="4354"/>
                              <a:ext cx="101" cy="100"/>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27" name="Group 4758"/>
                        <wpg:cNvGrpSpPr>
                          <a:grpSpLocks/>
                        </wpg:cNvGrpSpPr>
                        <wpg:grpSpPr bwMode="auto">
                          <a:xfrm>
                            <a:off x="4948" y="4354"/>
                            <a:ext cx="100" cy="100"/>
                            <a:chOff x="4948" y="4354"/>
                            <a:chExt cx="100" cy="100"/>
                          </a:xfrm>
                        </wpg:grpSpPr>
                        <wps:wsp>
                          <wps:cNvPr id="6128" name="Oval 4756"/>
                          <wps:cNvSpPr>
                            <a:spLocks noChangeArrowheads="1"/>
                          </wps:cNvSpPr>
                          <wps:spPr bwMode="auto">
                            <a:xfrm>
                              <a:off x="4948" y="4354"/>
                              <a:ext cx="100" cy="100"/>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129" name="Oval 4757"/>
                          <wps:cNvSpPr>
                            <a:spLocks noChangeArrowheads="1"/>
                          </wps:cNvSpPr>
                          <wps:spPr bwMode="auto">
                            <a:xfrm>
                              <a:off x="4948" y="4354"/>
                              <a:ext cx="100" cy="100"/>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30" name="Group 4761"/>
                        <wpg:cNvGrpSpPr>
                          <a:grpSpLocks/>
                        </wpg:cNvGrpSpPr>
                        <wpg:grpSpPr bwMode="auto">
                          <a:xfrm>
                            <a:off x="6592" y="4354"/>
                            <a:ext cx="100" cy="100"/>
                            <a:chOff x="6592" y="4354"/>
                            <a:chExt cx="100" cy="100"/>
                          </a:xfrm>
                        </wpg:grpSpPr>
                        <wps:wsp>
                          <wps:cNvPr id="6131" name="Oval 4759"/>
                          <wps:cNvSpPr>
                            <a:spLocks noChangeArrowheads="1"/>
                          </wps:cNvSpPr>
                          <wps:spPr bwMode="auto">
                            <a:xfrm>
                              <a:off x="6592" y="4354"/>
                              <a:ext cx="100" cy="100"/>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6132" name="Oval 4760"/>
                          <wps:cNvSpPr>
                            <a:spLocks noChangeArrowheads="1"/>
                          </wps:cNvSpPr>
                          <wps:spPr bwMode="auto">
                            <a:xfrm>
                              <a:off x="6592" y="4354"/>
                              <a:ext cx="100" cy="100"/>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33" name="Rectangle 4762"/>
                        <wps:cNvSpPr>
                          <a:spLocks noChangeArrowheads="1"/>
                        </wps:cNvSpPr>
                        <wps:spPr bwMode="auto">
                          <a:xfrm>
                            <a:off x="4907" y="4843"/>
                            <a:ext cx="191" cy="198"/>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4" name="Rectangle 4763"/>
                        <wps:cNvSpPr>
                          <a:spLocks noChangeArrowheads="1"/>
                        </wps:cNvSpPr>
                        <wps:spPr bwMode="auto">
                          <a:xfrm>
                            <a:off x="4925" y="486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0AE3E"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noAutofit/>
                        </wps:bodyPr>
                      </wps:wsp>
                      <wps:wsp>
                        <wps:cNvPr id="6135" name="Rectangle 4764"/>
                        <wps:cNvSpPr>
                          <a:spLocks noChangeArrowheads="1"/>
                        </wps:cNvSpPr>
                        <wps:spPr bwMode="auto">
                          <a:xfrm>
                            <a:off x="6548" y="4828"/>
                            <a:ext cx="192" cy="199"/>
                          </a:xfrm>
                          <a:prstGeom prst="rect">
                            <a:avLst/>
                          </a:prstGeom>
                          <a:noFill/>
                          <a:ln w="9"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36" name="Rectangle 4765"/>
                        <wps:cNvSpPr>
                          <a:spLocks noChangeArrowheads="1"/>
                        </wps:cNvSpPr>
                        <wps:spPr bwMode="auto">
                          <a:xfrm>
                            <a:off x="6565" y="4850"/>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7E262" w14:textId="77777777" w:rsidR="00F4176D" w:rsidRDefault="00F4176D" w:rsidP="00617B01">
                              <w:r>
                                <w:rPr>
                                  <w:rFonts w:ascii="Arial" w:hAnsi="Arial" w:cs="Arial"/>
                                  <w:b/>
                                  <w:bCs/>
                                  <w:color w:val="000000"/>
                                  <w:sz w:val="14"/>
                                  <w:szCs w:val="14"/>
                                  <w:lang w:val="en-US"/>
                                </w:rPr>
                                <w:t>33</w:t>
                              </w:r>
                            </w:p>
                          </w:txbxContent>
                        </wps:txbx>
                        <wps:bodyPr rot="0" vert="horz" wrap="square" lIns="0" tIns="0" rIns="0" bIns="0" anchor="t" anchorCtr="0" upright="1">
                          <a:noAutofit/>
                        </wps:bodyPr>
                      </wps:wsp>
                      <wps:wsp>
                        <wps:cNvPr id="6137" name="Line 4766"/>
                        <wps:cNvCnPr/>
                        <wps:spPr bwMode="auto">
                          <a:xfrm>
                            <a:off x="4349" y="4519"/>
                            <a:ext cx="1" cy="278"/>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38" name="Line 4767"/>
                        <wps:cNvCnPr/>
                        <wps:spPr bwMode="auto">
                          <a:xfrm>
                            <a:off x="4991" y="4519"/>
                            <a:ext cx="1" cy="278"/>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39" name="Line 4768"/>
                        <wps:cNvCnPr/>
                        <wps:spPr bwMode="auto">
                          <a:xfrm>
                            <a:off x="5632" y="4519"/>
                            <a:ext cx="1" cy="278"/>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0" name="Line 4769"/>
                        <wps:cNvCnPr/>
                        <wps:spPr bwMode="auto">
                          <a:xfrm>
                            <a:off x="6272" y="4519"/>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1" name="Line 4770"/>
                        <wps:cNvCnPr/>
                        <wps:spPr bwMode="auto">
                          <a:xfrm>
                            <a:off x="4717" y="4538"/>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2" name="Line 4771"/>
                        <wps:cNvCnPr/>
                        <wps:spPr bwMode="auto">
                          <a:xfrm>
                            <a:off x="5356" y="4538"/>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3" name="Line 4772"/>
                        <wps:cNvCnPr/>
                        <wps:spPr bwMode="auto">
                          <a:xfrm>
                            <a:off x="5998" y="4538"/>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4" name="Line 4773"/>
                        <wps:cNvCnPr/>
                        <wps:spPr bwMode="auto">
                          <a:xfrm>
                            <a:off x="4534"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5" name="Line 4774"/>
                        <wps:cNvCnPr/>
                        <wps:spPr bwMode="auto">
                          <a:xfrm>
                            <a:off x="4808"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6" name="Line 4775"/>
                        <wps:cNvCnPr/>
                        <wps:spPr bwMode="auto">
                          <a:xfrm>
                            <a:off x="4625"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7" name="Line 4776"/>
                        <wps:cNvCnPr/>
                        <wps:spPr bwMode="auto">
                          <a:xfrm>
                            <a:off x="4899"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8" name="Line 4777"/>
                        <wps:cNvCnPr/>
                        <wps:spPr bwMode="auto">
                          <a:xfrm>
                            <a:off x="4442"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49" name="Line 4778"/>
                        <wps:cNvCnPr/>
                        <wps:spPr bwMode="auto">
                          <a:xfrm>
                            <a:off x="5174"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0" name="Line 4779"/>
                        <wps:cNvCnPr/>
                        <wps:spPr bwMode="auto">
                          <a:xfrm>
                            <a:off x="5082"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1" name="Line 4780"/>
                        <wps:cNvCnPr/>
                        <wps:spPr bwMode="auto">
                          <a:xfrm>
                            <a:off x="5448"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2" name="Line 4781"/>
                        <wps:cNvCnPr/>
                        <wps:spPr bwMode="auto">
                          <a:xfrm>
                            <a:off x="5265"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3" name="Line 4782"/>
                        <wps:cNvCnPr/>
                        <wps:spPr bwMode="auto">
                          <a:xfrm>
                            <a:off x="5906"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4" name="Line 4783"/>
                        <wps:cNvCnPr/>
                        <wps:spPr bwMode="auto">
                          <a:xfrm>
                            <a:off x="5724"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5" name="Line 4784"/>
                        <wps:cNvCnPr/>
                        <wps:spPr bwMode="auto">
                          <a:xfrm>
                            <a:off x="6548"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6" name="Line 4785"/>
                        <wps:cNvCnPr/>
                        <wps:spPr bwMode="auto">
                          <a:xfrm>
                            <a:off x="6455"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7" name="Line 4786"/>
                        <wps:cNvCnPr/>
                        <wps:spPr bwMode="auto">
                          <a:xfrm>
                            <a:off x="4167"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8" name="Line 4787"/>
                        <wps:cNvCnPr/>
                        <wps:spPr bwMode="auto">
                          <a:xfrm>
                            <a:off x="4258"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59" name="Line 4788"/>
                        <wps:cNvCnPr/>
                        <wps:spPr bwMode="auto">
                          <a:xfrm>
                            <a:off x="4075"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0" name="Line 4789"/>
                        <wps:cNvCnPr/>
                        <wps:spPr bwMode="auto">
                          <a:xfrm>
                            <a:off x="3892"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1" name="Line 4790"/>
                        <wps:cNvCnPr/>
                        <wps:spPr bwMode="auto">
                          <a:xfrm>
                            <a:off x="3984"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2" name="Line 4791"/>
                        <wps:cNvCnPr/>
                        <wps:spPr bwMode="auto">
                          <a:xfrm>
                            <a:off x="3710" y="4519"/>
                            <a:ext cx="1" cy="278"/>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3" name="Line 4792"/>
                        <wps:cNvCnPr/>
                        <wps:spPr bwMode="auto">
                          <a:xfrm>
                            <a:off x="6180"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4" name="Line 4793"/>
                        <wps:cNvCnPr/>
                        <wps:spPr bwMode="auto">
                          <a:xfrm>
                            <a:off x="3801"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5" name="Line 4794"/>
                        <wps:cNvCnPr/>
                        <wps:spPr bwMode="auto">
                          <a:xfrm>
                            <a:off x="6640" y="4567"/>
                            <a:ext cx="1" cy="203"/>
                          </a:xfrm>
                          <a:prstGeom prst="line">
                            <a:avLst/>
                          </a:prstGeom>
                          <a:noFill/>
                          <a:ln w="20">
                            <a:solidFill>
                              <a:srgbClr val="000000"/>
                            </a:solidFill>
                            <a:round/>
                            <a:headEnd/>
                            <a:tailEnd/>
                          </a:ln>
                          <a:extLst>
                            <a:ext uri="{909E8E84-426E-40DD-AFC4-6F175D3DCCD1}">
                              <a14:hiddenFill xmlns:a14="http://schemas.microsoft.com/office/drawing/2010/main">
                                <a:noFill/>
                              </a14:hiddenFill>
                            </a:ext>
                          </a:extLst>
                        </wps:spPr>
                        <wps:bodyPr/>
                      </wps:wsp>
                      <wps:wsp>
                        <wps:cNvPr id="6166" name="Line 4795"/>
                        <wps:cNvCnPr/>
                        <wps:spPr bwMode="auto">
                          <a:xfrm>
                            <a:off x="5815"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7" name="Line 4796"/>
                        <wps:cNvCnPr/>
                        <wps:spPr bwMode="auto">
                          <a:xfrm>
                            <a:off x="5539"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8" name="Line 4797"/>
                        <wps:cNvCnPr/>
                        <wps:spPr bwMode="auto">
                          <a:xfrm>
                            <a:off x="6089"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69" name="Line 4798"/>
                        <wps:cNvCnPr/>
                        <wps:spPr bwMode="auto">
                          <a:xfrm>
                            <a:off x="6363" y="4598"/>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6170" name="Line 4799"/>
                        <wps:cNvCnPr/>
                        <wps:spPr bwMode="auto">
                          <a:xfrm>
                            <a:off x="3716" y="4662"/>
                            <a:ext cx="2924"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626" o:spid="_x0000_s1379" style="width:487.05pt;height:232.95pt;mso-position-horizontal-relative:char;mso-position-vertical-relative:line" coordsize="8520,5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">
                <o:lock v:ext="edit" aspectratio="t"/>
                <v:rect id="AutoShape 4625" o:spid="_x0000_s1380" style="position:absolute;width:8520;height:5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8QA&#10;AADdAAAADwAAAGRycy9kb3ducmV2LnhtbERPTWvCQBC9F/wPywheSrOpYNE0q4hQDFIQo/U8ZKdJ&#10;MDsbs2uS/vvuodDj432nm9E0oqfO1ZYVvEYxCOLC6ppLBZfzx8sShPPIGhvLpOCHHGzWk6cUE20H&#10;PlGf+1KEEHYJKqi8bxMpXVGRQRfZljhw37Yz6APsSqk7HEK4aeQ8jt+kwZpDQ4Ut7SoqbvnDKBiK&#10;Y389f+7l8fmaWb5n913+dVBqNh237yA8jf5f/OfOtILFahX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oTPvEAAAA3QAAAA8AAAAAAAAAAAAAAAAAmAIAAGRycy9k&#10;b3ducmV2LnhtbFBLBQYAAAAABAAEAPUAAACJAwAAAAA=&#10;" filled="f" stroked="f">
                  <o:lock v:ext="edit" aspectratio="t" text="t"/>
                </v:rect>
                <v:rect id="Rectangle 4627" o:spid="_x0000_s1381" style="position:absolute;left:2615;top:192;width:38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G8t8UA&#10;AADdAAAADwAAAGRycy9kb3ducmV2LnhtbESPQWvCQBSE7wX/w/IEb3VjweJGVxGr6LFVQb09ss8k&#10;mH0bsquJ/fXdQqHHYWa+YWaLzlbiQY0vHWsYDRMQxJkzJecajofN6wSED8gGK8ek4UkeFvPeywxT&#10;41r+osc+5CJC2KeooQihTqX0WUEW/dDVxNG7usZiiLLJpWmwjXBbybckeZcWS44LBda0Kii77e9W&#10;w3ZSL887993m1fqyPX2e1MdBBa0H/W45BRGoC//hv/bOaBgrpeD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by3xQAAAN0AAAAPAAAAAAAAAAAAAAAAAJgCAABkcnMv&#10;ZG93bnJldi54bWxQSwUGAAAAAAQABAD1AAAAigMAAAAA&#10;" filled="f" stroked="f">
                  <v:textbox inset="0,0,0,0">
                    <w:txbxContent>
                      <w:p w14:paraId="4D3634C2" w14:textId="77777777" w:rsidR="00F4176D" w:rsidRPr="00390B77" w:rsidRDefault="00F4176D" w:rsidP="00617B01">
                        <w:r>
                          <w:rPr>
                            <w:rFonts w:ascii="Arial" w:hAnsi="Arial" w:cs="Arial"/>
                            <w:b/>
                            <w:bCs/>
                            <w:color w:val="000000"/>
                          </w:rPr>
                          <w:t xml:space="preserve">Протокол </w:t>
                        </w:r>
                        <w:proofErr w:type="gramStart"/>
                        <w:r>
                          <w:rPr>
                            <w:rFonts w:ascii="Arial" w:hAnsi="Arial" w:cs="Arial"/>
                            <w:b/>
                            <w:bCs/>
                            <w:color w:val="000000"/>
                            <w:lang w:val="en-US"/>
                          </w:rPr>
                          <w:t>I</w:t>
                        </w:r>
                        <w:proofErr w:type="gramEnd"/>
                        <w:r>
                          <w:rPr>
                            <w:rFonts w:ascii="Arial" w:hAnsi="Arial" w:cs="Arial"/>
                            <w:b/>
                            <w:bCs/>
                            <w:color w:val="000000"/>
                          </w:rPr>
                          <w:t>А+ЦФМ  (Т-ОЛЛ, ГВР)</w:t>
                        </w:r>
                      </w:p>
                    </w:txbxContent>
                  </v:textbox>
                </v:rect>
                <v:rect id="Rectangle 4628" o:spid="_x0000_s1382" style="position:absolute;left:3639;top:19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SrEsMA&#10;AADdAAAADwAAAGRycy9kb3ducmV2LnhtbERPz2vCMBS+D/wfwhO8zcQdSu2MInPDHrcqOG+P5tmW&#10;NS+lyWzdX78cBI8f3+/VZrStuFLvG8caFnMFgrh0puFKw/Hw8ZyC8AHZYOuYNNzIw2Y9eVphZtzA&#10;X3QtQiViCPsMNdQhdJmUvqzJop+7jjhyF9dbDBH2lTQ9DjHctvJFqURabDg21NjRW03lT/FrNezT&#10;bvudu7+hat/P+9Pnabk7LIPWs+m4fQURaAwP8d2dGw2JUnF/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SrEsMAAADdAAAADwAAAAAAAAAAAAAAAACYAgAAZHJzL2Rv&#10;d25yZXYueG1sUEsFBgAAAAAEAAQA9QAAAIgDAAAAAA==&#10;" filled="f" stroked="f">
                  <v:textbox inset="0,0,0,0">
                    <w:txbxContent>
                      <w:p w14:paraId="21DB8A46" w14:textId="77777777" w:rsidR="00F4176D" w:rsidRPr="00390B77" w:rsidRDefault="00F4176D" w:rsidP="00617B01"/>
                    </w:txbxContent>
                  </v:textbox>
                </v:rect>
                <v:rect id="Rectangle 4630" o:spid="_x0000_s1383" style="position:absolute;left:4280;top:19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gOicYA&#10;AADdAAAADwAAAGRycy9kb3ducmV2LnhtbESPQWsCMRSE74L/ITyhN03sQdzVKKItemzdgvX22Lxu&#10;lm5elk3qbvvrm0LB4zAz3zDr7eAacaMu1J41zGcKBHHpTc2VhrfieboEESKywcYzafimANvNeLTG&#10;3PieX+l2jpVIEA45arAxtrmUobTkMMx8S5y8D985jEl2lTQd9gnuGvmo1EI6rDktWGxpb6n8PH85&#10;Dcdlu3s/+Z++ap6ux8vLJTsUWdT6YTLsViAiDfEe/m+fjIaFUnP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gOicYAAADdAAAADwAAAAAAAAAAAAAAAACYAgAAZHJz&#10;L2Rvd25yZXYueG1sUEsFBgAAAAAEAAQA9QAAAIsDAAAAAA==&#10;" filled="f" stroked="f">
                  <v:textbox inset="0,0,0,0">
                    <w:txbxContent>
                      <w:p w14:paraId="05A10D13" w14:textId="77777777" w:rsidR="00F4176D" w:rsidRPr="00390B77" w:rsidRDefault="00F4176D" w:rsidP="00617B01"/>
                    </w:txbxContent>
                  </v:textbox>
                </v:rect>
                <v:rect id="Rectangle 4631" o:spid="_x0000_s1384" style="position:absolute;left:4659;top:19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Q/sUA&#10;AADdAAAADwAAAGRycy9kb3ducmV2LnhtbESPzYvCMBTE7wv7P4S34G1N9CDaNYr4gR79WHD39mie&#10;bbF5KU201b/eCILHYWZ+w4ynrS3FlWpfONbQ6yoQxKkzBWcafg+r7yEIH5ANlo5Jw408TCefH2NM&#10;jGt4R9d9yESEsE9QQx5ClUjp05ws+q6riKN3crXFEGWdSVNjE+G2lH2lBtJiwXEhx4rmOaXn/cVq&#10;WA+r2d/G3ZusXP6vj9vjaHEYBa07X+3sB0SgNrzDr/bGaBgo1Yfnm/gE5O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pD+xQAAAN0AAAAPAAAAAAAAAAAAAAAAAJgCAABkcnMv&#10;ZG93bnJldi54bWxQSwUGAAAAAAQABAD1AAAAigMAAAAA&#10;" filled="f" stroked="f">
                  <v:textbox inset="0,0,0,0">
                    <w:txbxContent>
                      <w:p w14:paraId="4555D7BC" w14:textId="77777777" w:rsidR="00F4176D" w:rsidRPr="00390B77" w:rsidRDefault="00F4176D" w:rsidP="00617B01"/>
                    </w:txbxContent>
                  </v:textbox>
                </v:rect>
                <v:rect id="Rectangle 4632" o:spid="_x0000_s1385" style="position:absolute;left:4802;top:19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Y1ZcUA&#10;AADdAAAADwAAAGRycy9kb3ducmV2LnhtbESPQWvCQBSE70L/w/IK3nS3CqKpq0ir6FFNwfb2yL4m&#10;odm3Ibua6K93BaHHYWa+YebLzlbiQo0vHWt4GyoQxJkzJecavtLNYArCB2SDlWPScCUPy8VLb46J&#10;cS0f6HIMuYgQ9glqKEKoEyl9VpBFP3Q1cfR+XWMxRNnk0jTYRrit5EipibRYclwosKaPgrK/49lq&#10;2E7r1ffO3dq8Wv9sT/vT7DOdBa37r93qHUSgLvyHn+2d0TBRag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djVlxQAAAN0AAAAPAAAAAAAAAAAAAAAAAJgCAABkcnMv&#10;ZG93bnJldi54bWxQSwUGAAAAAAQABAD1AAAAigMAAAAA&#10;" filled="f" stroked="f">
                  <v:textbox inset="0,0,0,0">
                    <w:txbxContent>
                      <w:p w14:paraId="4A513E20" w14:textId="77777777" w:rsidR="00F4176D" w:rsidRPr="00390B77" w:rsidRDefault="00F4176D" w:rsidP="00617B01"/>
                    </w:txbxContent>
                  </v:textbox>
                </v:rect>
                <v:rect id="Rectangle 4633" o:spid="_x0000_s1386" style="position:absolute;left:4881;top:19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tEcUA&#10;AADdAAAADwAAAGRycy9kb3ducmV2LnhtbESPQWvCQBSE70L/w/IK3nS3IqKpq0ir6FFNwfb2yL4m&#10;odm3Ibua6K93BaHHYWa+YebLzlbiQo0vHWt4GyoQxJkzJecavtLNYArCB2SDlWPScCUPy8VLb46J&#10;cS0f6HIMuYgQ9glqKEKoEyl9VpBFP3Q1cfR+XWMxRNnk0jTYRrit5EipibRYclwosKaPgrK/49lq&#10;2E7r1ffO3dq8Wv9sT/vT7DOdBa37r93qHUSgLvyHn+2d0TBRag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n60RxQAAAN0AAAAPAAAAAAAAAAAAAAAAAJgCAABkcnMv&#10;ZG93bnJldi54bWxQSwUGAAAAAAQABAD1AAAAigMAAAAA&#10;" filled="f" stroked="f">
                  <v:textbox inset="0,0,0,0">
                    <w:txbxContent>
                      <w:p w14:paraId="27613136" w14:textId="77777777" w:rsidR="00F4176D" w:rsidRPr="00390B77" w:rsidRDefault="00F4176D" w:rsidP="00617B01"/>
                    </w:txbxContent>
                  </v:textbox>
                </v:rect>
                <v:rect id="Rectangle 4634" o:spid="_x0000_s1387" style="position:absolute;left:1956;top:4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MIisUA&#10;AADdAAAADwAAAGRycy9kb3ducmV2LnhtbESPQWvCQBSE70L/w/IK3nS3gqKpq0ir6FFNwfb2yL4m&#10;odm3Ibua6K93BaHHYWa+YebLzlbiQo0vHWt4GyoQxJkzJecavtLNYArCB2SDlWPScCUPy8VLb46J&#10;cS0f6HIMuYgQ9glqKEKoEyl9VpBFP3Q1cfR+XWMxRNnk0jTYRrit5EipibRYclwosKaPgrK/49lq&#10;2E7r1ffO3dq8Wv9sT/vT7DOdBa37r93qHUSgLvyHn+2d0TBRagy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wiKxQAAAN0AAAAPAAAAAAAAAAAAAAAAAJgCAABkcnMv&#10;ZG93bnJldi54bWxQSwUGAAAAAAQABAD1AAAAigMAAAAA&#10;" filled="f" stroked="f">
                  <v:textbox inset="0,0,0,0">
                    <w:txbxContent>
                      <w:p w14:paraId="47D72D5E" w14:textId="77777777" w:rsidR="00F4176D" w:rsidRPr="00390B77" w:rsidRDefault="00F4176D" w:rsidP="00617B01"/>
                    </w:txbxContent>
                  </v:textbox>
                </v:rect>
                <v:rect id="Rectangle 4635" o:spid="_x0000_s1388" style="position:absolute;left:2876;top:495;width:67;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GW/cMA&#10;AADdAAAADwAAAGRycy9kb3ducmV2LnhtbESPzarCMBSE94LvEI7gTlNdiFajiD/o8l4V1N2hObbF&#10;5qQ00db79DeC4HKYmW+Y2aIxhXhS5XLLCgb9CARxYnXOqYLTcdsbg3AeWWNhmRS8yMFi3m7NMNa2&#10;5l96HnwqAoRdjAoy78tYSpdkZND1bUkcvJutDPogq1TqCusAN4UcRtFIGsw5LGRY0iqj5H54GAW7&#10;cbm87O1fnRab6+78c56sjxOvVLfTLKcgPDX+G/6091rBKBDh/SY8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GW/cMAAADdAAAADwAAAAAAAAAAAAAAAACYAgAAZHJzL2Rv&#10;d25yZXYueG1sUEsFBgAAAAAEAAQA9QAAAIgDAAAAAA==&#10;" filled="f" stroked="f">
                  <v:textbox inset="0,0,0,0">
                    <w:txbxContent>
                      <w:p w14:paraId="4A506734" w14:textId="77777777" w:rsidR="00F4176D" w:rsidRDefault="00F4176D" w:rsidP="00617B01">
                        <w:r>
                          <w:rPr>
                            <w:rFonts w:ascii="Arial" w:hAnsi="Arial" w:cs="Arial"/>
                            <w:b/>
                            <w:bCs/>
                            <w:color w:val="000000"/>
                            <w:lang w:val="en-US"/>
                          </w:rPr>
                          <w:t xml:space="preserve"> </w:t>
                        </w:r>
                      </w:p>
                    </w:txbxContent>
                  </v:textbox>
                </v:rect>
                <v:rect id="Rectangle 4636" o:spid="_x0000_s1389" style="position:absolute;left:3143;top:4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0zZsYA&#10;AADdAAAADwAAAGRycy9kb3ducmV2LnhtbESPS2/CMBCE75X4D9Yi9VZsOPBIMQjxEBwpINHeVvE2&#10;iYjXUWxIyq/HlZA4jmbmG8103tpS3Kj2hWMN/Z4CQZw6U3Cm4XTcfIxB+IBssHRMGv7Iw3zWeZti&#10;YlzDX3Q7hExECPsENeQhVImUPs3Jou+5ijh6v662GKKsM2lqbCLclnKg1FBaLDgu5FjRMqf0crha&#10;DdtxtfjeuXuTleuf7Xl/nqyOk6D1e7ddfIII1IZX+NneGQ1DpUbw/yY+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0zZsYAAADdAAAADwAAAAAAAAAAAAAAAACYAgAAZHJz&#10;L2Rvd25yZXYueG1sUEsFBgAAAAAEAAQA9QAAAIsDAAAAAA==&#10;" filled="f" stroked="f">
                  <v:textbox inset="0,0,0,0">
                    <w:txbxContent>
                      <w:p w14:paraId="10268ADE" w14:textId="77777777" w:rsidR="00F4176D" w:rsidRPr="00390B77" w:rsidRDefault="00F4176D" w:rsidP="00617B01"/>
                    </w:txbxContent>
                  </v:textbox>
                </v:rect>
                <v:rect id="Rectangle 4637" o:spid="_x0000_s1390" style="position:absolute;left:3632;top:4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nFMMA&#10;AADdAAAADwAAAGRycy9kb3ducmV2LnhtbERPz2vCMBS+D/wfwhO8zcQdSu2MInPDHrcqOG+P5tmW&#10;NS+lyWzdX78cBI8f3+/VZrStuFLvG8caFnMFgrh0puFKw/Hw8ZyC8AHZYOuYNNzIw2Y9eVphZtzA&#10;X3QtQiViCPsMNdQhdJmUvqzJop+7jjhyF9dbDBH2lTQ9DjHctvJFqURabDg21NjRW03lT/FrNezT&#10;bvudu7+hat/P+9Pnabk7LIPWs+m4fQURaAwP8d2dGw2JUnFufBOf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KnFMMAAADdAAAADwAAAAAAAAAAAAAAAACYAgAAZHJzL2Rv&#10;d25yZXYueG1sUEsFBgAAAAAEAAQA9QAAAIgDAAAAAA==&#10;" filled="f" stroked="f">
                  <v:textbox inset="0,0,0,0">
                    <w:txbxContent>
                      <w:p w14:paraId="66E401D8" w14:textId="77777777" w:rsidR="00F4176D" w:rsidRPr="00390B77" w:rsidRDefault="00F4176D" w:rsidP="00617B01"/>
                    </w:txbxContent>
                  </v:textbox>
                </v:rect>
                <v:rect id="Rectangle 4638" o:spid="_x0000_s1391" style="position:absolute;left:4692;top:4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4Cj8YA&#10;AADdAAAADwAAAGRycy9kb3ducmV2LnhtbESPQWvCQBSE7wX/w/KE3uquPYiJboJoix5bLai3R/aZ&#10;BLNvQ3Zr0v76riD0OMzMN8wyH2wjbtT52rGG6USBIC6cqbnU8HV4f5mD8AHZYOOYNPyQhzwbPS0x&#10;Na7nT7rtQykihH2KGqoQ2lRKX1Rk0U9cSxy9i+sshii7UpoO+wi3jXxVaiYt1hwXKmxpXVFx3X9b&#10;Ddt5uzrt3G9fNm/n7fHjmGwOSdD6eTysFiACDeE//GjvjIaZUgnc38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p4Cj8YAAADdAAAADwAAAAAAAAAAAAAAAACYAgAAZHJz&#10;L2Rvd25yZXYueG1sUEsFBgAAAAAEAAQA9QAAAIsDAAAAAA==&#10;" filled="f" stroked="f">
                  <v:textbox inset="0,0,0,0">
                    <w:txbxContent>
                      <w:p w14:paraId="12495351" w14:textId="77777777" w:rsidR="00F4176D" w:rsidRPr="00390B77" w:rsidRDefault="00F4176D" w:rsidP="00617B01"/>
                    </w:txbxContent>
                  </v:textbox>
                </v:rect>
                <v:rect id="Rectangle 4639" o:spid="_x0000_s1392" style="position:absolute;left:734;top:1156;width:228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09z8IA&#10;AADdAAAADwAAAGRycy9kb3ducmV2LnhtbERPTYvCMBC9L/gfwgje1tQ9iNamIrqiR1cF9TY0Y1ts&#10;JqWJtvrrNwfB4+N9J/POVOJBjSstKxgNIxDEmdUl5wqOh/X3BITzyBory6TgSQ7mae8rwVjblv/o&#10;sfe5CCHsYlRQeF/HUrqsIINuaGviwF1tY9AH2ORSN9iGcFPJnygaS4Mlh4YCa1oWlN32d6NgM6kX&#10;5619tXn1e9mcdqfp6jD1Sg363WIGwlPnP+K3e6sVjKNR2B/ehCc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fT3PwgAAAN0AAAAPAAAAAAAAAAAAAAAAAJgCAABkcnMvZG93&#10;bnJldi54bWxQSwUGAAAAAAQABAD1AAAAhwMAAAAA&#10;" filled="f" stroked="f">
                  <v:textbox inset="0,0,0,0">
                    <w:txbxContent>
                      <w:p w14:paraId="0E50D2E7" w14:textId="77777777" w:rsidR="00F4176D" w:rsidRPr="00390B77" w:rsidRDefault="00F4176D" w:rsidP="00617B01">
                        <w:r>
                          <w:rPr>
                            <w:rFonts w:ascii="Arial" w:hAnsi="Arial" w:cs="Arial"/>
                            <w:b/>
                            <w:bCs/>
                            <w:color w:val="000000"/>
                            <w:sz w:val="16"/>
                            <w:szCs w:val="16"/>
                          </w:rPr>
                          <w:t xml:space="preserve">Преднизолон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 60мг/м</w:t>
                        </w:r>
                        <w:r w:rsidRPr="00390B77">
                          <w:rPr>
                            <w:rFonts w:ascii="Arial" w:hAnsi="Arial" w:cs="Arial"/>
                            <w:b/>
                            <w:bCs/>
                            <w:color w:val="000000"/>
                            <w:sz w:val="16"/>
                            <w:szCs w:val="16"/>
                            <w:vertAlign w:val="superscript"/>
                          </w:rPr>
                          <w:t>2</w:t>
                        </w:r>
                        <w:r>
                          <w:rPr>
                            <w:rFonts w:ascii="Arial" w:hAnsi="Arial" w:cs="Arial"/>
                            <w:b/>
                            <w:bCs/>
                            <w:color w:val="000000"/>
                            <w:sz w:val="16"/>
                            <w:szCs w:val="16"/>
                          </w:rPr>
                          <w:t>/сут</w:t>
                        </w:r>
                      </w:p>
                    </w:txbxContent>
                  </v:textbox>
                </v:rect>
                <v:rect id="Rectangle 4640" o:spid="_x0000_s1393" style="position:absolute;left:2247;top:115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GYVMUA&#10;AADdAAAADwAAAGRycy9kb3ducmV2LnhtbESPT4vCMBTE7wv7HcJb8Lam9SBajSK7ih79s9D19mie&#10;bbF5KU201U9vBMHjMDO/YabzzlTiSo0rLSuI+xEI4szqknMFf4fV9wiE88gaK8uk4EYO5rPPjykm&#10;2ra8o+ve5yJA2CWooPC+TqR0WUEGXd/WxME72cagD7LJpW6wDXBTyUEUDaXBksNCgTX9FJSd9xej&#10;YD2qF/8be2/zanlcp9t0/HsYe6V6X91iAsJT59/hV3ujFQyj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ZhUxQAAAN0AAAAPAAAAAAAAAAAAAAAAAJgCAABkcnMv&#10;ZG93bnJldi54bWxQSwUGAAAAAAQABAD1AAAAigMAAAAA&#10;" filled="f" stroked="f">
                  <v:textbox inset="0,0,0,0">
                    <w:txbxContent>
                      <w:p w14:paraId="19527209" w14:textId="77777777" w:rsidR="00F4176D" w:rsidRDefault="00F4176D" w:rsidP="00617B01"/>
                    </w:txbxContent>
                  </v:textbox>
                </v:rect>
                <v:rect id="Rectangle 4641" o:spid="_x0000_s1394" style="position:absolute;left:2303;top:115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GI8cA&#10;AADdAAAADwAAAGRycy9kb3ducmV2LnhtbESPS2vDMBCE74X8B7GB3ho5OZjEsWxMH8THPApJb4u1&#10;tU2tlbHU2M2vjwqFHoeZ+YZJ88l04kqDay0rWC4iEMSV1S3XCt5Pb09rEM4ja+wsk4IfcpBns4cU&#10;E21HPtD16GsRIOwSVNB43ydSuqohg25he+LgfdrBoA9yqKUecAxw08lVFMXSYMthocGenhuqvo7f&#10;RsFu3ReX0t7Gunv92J33583LaeOVepxPxRaEp8n/h//apVYQR8sV/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jBiPHAAAA3QAAAA8AAAAAAAAAAAAAAAAAmAIAAGRy&#10;cy9kb3ducmV2LnhtbFBLBQYAAAAABAAEAPUAAACMAwAAAAA=&#10;" filled="f" stroked="f">
                  <v:textbox inset="0,0,0,0">
                    <w:txbxContent>
                      <w:p w14:paraId="565B27BE" w14:textId="77777777" w:rsidR="00F4176D" w:rsidRDefault="00F4176D" w:rsidP="00617B01"/>
                    </w:txbxContent>
                  </v:textbox>
                </v:rect>
                <v:rect id="Rectangle 4642" o:spid="_x0000_s1395" style="position:absolute;left:2349;top:115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juMQA&#10;AADdAAAADwAAAGRycy9kb3ducmV2LnhtbESPQYvCMBSE74L/ITzBm6auIFqNIrqiR1cF9fZonm2x&#10;eSlNtNVfbxYW9jjMzDfMbNGYQjypcrllBYN+BII4sTrnVMHpuOmNQTiPrLGwTApe5GAxb7dmGGtb&#10;8w89Dz4VAcIuRgWZ92UspUsyMuj6tiQO3s1WBn2QVSp1hXWAm0J+RdFIGsw5LGRY0iqj5H54GAXb&#10;cbm87Oy7Tovv6/a8P0/Wx4lXqttpllMQnhr/H/5r77SCUTQYwu+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vo7jEAAAA3QAAAA8AAAAAAAAAAAAAAAAAmAIAAGRycy9k&#10;b3ducmV2LnhtbFBLBQYAAAAABAAEAPUAAACJAwAAAAA=&#10;" filled="f" stroked="f">
                  <v:textbox inset="0,0,0,0">
                    <w:txbxContent>
                      <w:p w14:paraId="4FA202F9" w14:textId="77777777" w:rsidR="00F4176D" w:rsidRPr="00390B77" w:rsidRDefault="00F4176D" w:rsidP="00617B01"/>
                    </w:txbxContent>
                  </v:textbox>
                </v:rect>
                <v:rect id="Rectangle 4643" o:spid="_x0000_s1396" style="position:absolute;left:734;top:1668;width:132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Y7zMQA&#10;AADdAAAADwAAAGRycy9kb3ducmV2LnhtbESPQYvCMBSE74L/ITzBm6YuIlqNIrqiR1cF9fZonm2x&#10;eSlNtNVfbxYW9jjMzDfMbNGYQjypcrllBYN+BII4sTrnVMHpuOmNQTiPrLGwTApe5GAxb7dmGGtb&#10;8w89Dz4VAcIuRgWZ92UspUsyMuj6tiQO3s1WBn2QVSp1hXWAm0J+RdFIGsw5LGRY0iqj5H54GAXb&#10;cbm87Oy7Tovv6/a8P0/Wx4lXqttpllMQnhr/H/5r77SCUTQYwu+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GO8zEAAAA3QAAAA8AAAAAAAAAAAAAAAAAmAIAAGRycy9k&#10;b3ducmV2LnhtbFBLBQYAAAAABAAEAPUAAACJAwAAAAA=&#10;" filled="f" stroked="f">
                  <v:textbox inset="0,0,0,0">
                    <w:txbxContent>
                      <w:p w14:paraId="0CA8B265" w14:textId="77777777" w:rsidR="00F4176D" w:rsidRPr="00FC50FB"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v:textbox>
                </v:rect>
                <v:rect id="Rectangle 4644" o:spid="_x0000_s1397" style="position:absolute;left:2120;top:166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qeV8QA&#10;AADdAAAADwAAAGRycy9kb3ducmV2LnhtbESPQYvCMBSE74L/ITzBm6YuKFqNIrqiR1cF9fZonm2x&#10;eSlNtNVfbxYW9jjMzDfMbNGYQjypcrllBYN+BII4sTrnVMHpuOmNQTiPrLGwTApe5GAxb7dmGGtb&#10;8w89Dz4VAcIuRgWZ92UspUsyMuj6tiQO3s1WBn2QVSp1hXWAm0J+RdFIGsw5LGRY0iqj5H54GAXb&#10;cbm87Oy7Tovv6/a8P0/Wx4lXqttpllMQnhr/H/5r77SCUTQYwu+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KnlfEAAAA3QAAAA8AAAAAAAAAAAAAAAAAmAIAAGRycy9k&#10;b3ducmV2LnhtbFBLBQYAAAAABAAEAPUAAACJAwAAAAA=&#10;" filled="f" stroked="f">
                  <v:textbox inset="0,0,0,0">
                    <w:txbxContent>
                      <w:p w14:paraId="5E9E3121" w14:textId="77777777" w:rsidR="00F4176D" w:rsidRPr="00FC50FB" w:rsidRDefault="00F4176D" w:rsidP="00617B01"/>
                    </w:txbxContent>
                  </v:textbox>
                </v:rect>
                <v:rect id="Rectangle 4645" o:spid="_x0000_s1398" style="position:absolute;left:2174;top:166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gAIMYA&#10;AADdAAAADwAAAGRycy9kb3ducmV2LnhtbESPQWvCQBSE74L/YXlCb7qxhxCjmyDaYo6tFqy3R/aZ&#10;BLNvQ3Zr0v76bqHgcZiZb5hNPppW3Kl3jWUFy0UEgri0uuFKwcfpdZ6AcB5ZY2uZFHyTgzybTjaY&#10;ajvwO92PvhIBwi5FBbX3XSqlK2sy6Ba2Iw7e1fYGfZB9JXWPQ4CbVj5HUSwNNhwWauxoV1N5O34Z&#10;BYek234W9meo2pfL4fx2Xu1PK6/U02zcrkF4Gv0j/N8utII4Wsb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gAIMYAAADdAAAADwAAAAAAAAAAAAAAAACYAgAAZHJz&#10;L2Rvd25yZXYueG1sUEsFBgAAAAAEAAQA9QAAAIsDAAAAAA==&#10;" filled="f" stroked="f">
                  <v:textbox inset="0,0,0,0">
                    <w:txbxContent>
                      <w:p w14:paraId="3AECCEBF" w14:textId="77777777" w:rsidR="00F4176D" w:rsidRPr="00FC50FB" w:rsidRDefault="00F4176D" w:rsidP="00617B01"/>
                    </w:txbxContent>
                  </v:textbox>
                </v:rect>
                <v:rect id="Rectangle 4646" o:spid="_x0000_s1399" style="position:absolute;left:734;top:1866;width:60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Slu8YA&#10;AADdAAAADwAAAGRycy9kb3ducmV2LnhtbESPT4vCMBTE78J+h/AW9qape/BPNYrsruhRraDeHs2z&#10;LTYvpYm266c3guBxmJnfMNN5a0pxo9oVlhX0exEI4tTqgjMF+2TZHYFwHlljaZkU/JOD+eyjM8VY&#10;24a3dNv5TAQIuxgV5N5XsZQuzcmg69mKOHhnWxv0QdaZ1DU2AW5K+R1FA2mw4LCQY0U/OaWX3dUo&#10;WI2qxXFt701W/p1Wh81h/JuMvVJfn+1iAsJT69/hV3utFQyi/hC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Slu8YAAADdAAAADwAAAAAAAAAAAAAAAACYAgAAZHJz&#10;L2Rvd25yZXYueG1sUEsFBgAAAAAEAAQA9QAAAIsDAAAAAA==&#10;" filled="f" stroked="f">
                  <v:textbox inset="0,0,0,0">
                    <w:txbxContent>
                      <w:p w14:paraId="680119B1" w14:textId="77777777" w:rsidR="00F4176D" w:rsidRDefault="00F4176D" w:rsidP="00617B01">
                        <w:r>
                          <w:rPr>
                            <w:rFonts w:ascii="Arial" w:hAnsi="Arial" w:cs="Arial"/>
                            <w:b/>
                            <w:bCs/>
                            <w:color w:val="000000"/>
                            <w:sz w:val="12"/>
                            <w:szCs w:val="12"/>
                          </w:rPr>
                          <w:t xml:space="preserve">Макс. </w:t>
                        </w:r>
                        <w:r>
                          <w:rPr>
                            <w:rFonts w:ascii="Arial" w:hAnsi="Arial" w:cs="Arial"/>
                            <w:b/>
                            <w:bCs/>
                            <w:color w:val="000000"/>
                            <w:sz w:val="12"/>
                            <w:szCs w:val="12"/>
                            <w:lang w:val="en-US"/>
                          </w:rPr>
                          <w:t xml:space="preserve">2 </w:t>
                        </w:r>
                        <w:r>
                          <w:rPr>
                            <w:rFonts w:ascii="Arial" w:hAnsi="Arial" w:cs="Arial"/>
                            <w:b/>
                            <w:bCs/>
                            <w:color w:val="000000"/>
                            <w:sz w:val="12"/>
                            <w:szCs w:val="12"/>
                          </w:rPr>
                          <w:t>мг</w:t>
                        </w:r>
                      </w:p>
                    </w:txbxContent>
                  </v:textbox>
                </v:rect>
                <v:rect id="Rectangle 4647" o:spid="_x0000_s1400" style="position:absolute;left:734;top:2671;width:46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xycIA&#10;AADdAAAADwAAAGRycy9kb3ducmV2LnhtbERPTYvCMBC9L/gfwgje1tQ9iNamIrqiR1cF9TY0Y1ts&#10;JqWJtvrrNwfB4+N9J/POVOJBjSstKxgNIxDEmdUl5wqOh/X3BITzyBory6TgSQ7mae8rwVjblv/o&#10;sfe5CCHsYlRQeF/HUrqsIINuaGviwF1tY9AH2ORSN9iGcFPJnygaS4Mlh4YCa1oWlN32d6NgM6kX&#10;5619tXn1e9mcdqfp6jD1Sg363WIGwlPnP+K3e6sVjKNRmBvehCc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CzHJwgAAAN0AAAAPAAAAAAAAAAAAAAAAAJgCAABkcnMvZG93&#10;bnJldi54bWxQSwUGAAAAAAQABAD1AAAAhwMAAAAA&#10;" filled="f" stroked="f">
                  <v:textbox inset="0,0,0,0">
                    <w:txbxContent>
                      <w:p w14:paraId="74D6FF5C" w14:textId="77777777" w:rsidR="00F4176D" w:rsidRDefault="00F4176D" w:rsidP="00617B01">
                        <w:r>
                          <w:rPr>
                            <w:rFonts w:ascii="Arial" w:hAnsi="Arial" w:cs="Arial"/>
                            <w:b/>
                            <w:bCs/>
                            <w:color w:val="000000"/>
                            <w:sz w:val="16"/>
                            <w:szCs w:val="16"/>
                          </w:rPr>
                          <w:t>ПЭГ</w:t>
                        </w:r>
                        <w:r>
                          <w:rPr>
                            <w:rFonts w:ascii="Arial" w:hAnsi="Arial" w:cs="Arial"/>
                            <w:b/>
                            <w:bCs/>
                            <w:color w:val="000000"/>
                            <w:sz w:val="16"/>
                            <w:szCs w:val="16"/>
                            <w:lang w:val="en-US"/>
                          </w:rPr>
                          <w:t xml:space="preserve"> L</w:t>
                        </w:r>
                      </w:p>
                    </w:txbxContent>
                  </v:textbox>
                </v:rect>
                <v:rect id="Rectangle 4648" o:spid="_x0000_s1401" style="position:absolute;left:1231;top:2671;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eUUsUA&#10;AADdAAAADwAAAGRycy9kb3ducmV2LnhtbESPT4vCMBTE78J+h/AWvGmqB7Fdo8iuokf/Qd3bo3m2&#10;xealNNFWP71ZWPA4zMxvmNmiM5W4U+NKywpGwwgEcWZ1ybmC03E9mIJwHlljZZkUPMjBYv7Rm2Gi&#10;bct7uh98LgKEXYIKCu/rREqXFWTQDW1NHLyLbQz6IJtc6gbbADeVHEfRRBosOSwUWNN3Qdn1cDMK&#10;NtN6ed7aZ5tXq99Nukvjn2Pslep/dssvEJ46/w7/t7dawSQaxfD3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5RSxQAAAN0AAAAPAAAAAAAAAAAAAAAAAJgCAABkcnMv&#10;ZG93bnJldi54bWxQSwUGAAAAAAQABAD1AAAAigMAAAAA&#10;" filled="f" stroked="f">
                  <v:textbox inset="0,0,0,0">
                    <w:txbxContent>
                      <w:p w14:paraId="26A73DC9" w14:textId="77777777" w:rsidR="00F4176D" w:rsidRDefault="00F4176D" w:rsidP="00617B01">
                        <w:r>
                          <w:rPr>
                            <w:rFonts w:ascii="Arial" w:hAnsi="Arial" w:cs="Arial"/>
                            <w:b/>
                            <w:bCs/>
                            <w:color w:val="000000"/>
                            <w:sz w:val="16"/>
                            <w:szCs w:val="16"/>
                            <w:lang w:val="en-US"/>
                          </w:rPr>
                          <w:t>-</w:t>
                        </w:r>
                      </w:p>
                    </w:txbxContent>
                  </v:textbox>
                </v:rect>
                <v:rect id="Rectangle 4649" o:spid="_x0000_s1402" style="position:absolute;left:1288;top:2671;width:2149;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3csMA&#10;AADdAAAADwAAAGRycy9kb3ducmV2LnhtbERPy4rCMBTdC/5DuII7TXUhWo2l+ECXM3bAcXdprm2x&#10;uSlNtHW+frIYmOXhvDdJb2rxotZVlhXMphEI4tzqigsFX9lxsgThPLLG2jIpeJODZDscbDDWtuNP&#10;el18IUIIuxgVlN43sZQuL8mgm9qGOHB32xr0AbaF1C12IdzUch5FC2mw4tBQYkO7kvLH5WkUnJZN&#10;+n22P11RH26n68d1tc9WXqnxqE/XIDz1/l/85z5rBYtoHvaH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3csMAAADdAAAADwAAAAAAAAAAAAAAAACYAgAAZHJzL2Rv&#10;d25yZXYueG1sUEsFBgAAAAAEAAQA9QAAAIgDAAAAAA==&#10;" filled="f" stroked="f">
                  <v:textbox inset="0,0,0,0">
                    <w:txbxContent>
                      <w:p w14:paraId="2DC1144E" w14:textId="77777777" w:rsidR="00F4176D" w:rsidRPr="00FC50FB" w:rsidRDefault="00F4176D" w:rsidP="00617B01">
                        <w:pPr>
                          <w:rPr>
                            <w:sz w:val="18"/>
                            <w:szCs w:val="18"/>
                          </w:rPr>
                        </w:pPr>
                        <w:r w:rsidRPr="00FC50FB">
                          <w:rPr>
                            <w:sz w:val="18"/>
                            <w:szCs w:val="18"/>
                          </w:rPr>
                          <w:t>Аспарагиназа в/в 2500Ед/м</w:t>
                        </w:r>
                        <w:proofErr w:type="gramStart"/>
                        <w:r w:rsidRPr="00FC50FB">
                          <w:rPr>
                            <w:sz w:val="18"/>
                            <w:szCs w:val="18"/>
                            <w:vertAlign w:val="superscript"/>
                          </w:rPr>
                          <w:t>2</w:t>
                        </w:r>
                        <w:proofErr w:type="gramEnd"/>
                      </w:p>
                    </w:txbxContent>
                  </v:textbox>
                </v:rect>
                <v:rect id="Rectangle 4650" o:spid="_x0000_s1403" style="position:absolute;left:3116;top:267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1S6ccA&#10;AADdAAAADwAAAGRycy9kb3ducmV2LnhtbESPS2vDMBCE74X8B7GB3ho5OZjEsWxMH8THPApJb4u1&#10;tU2tlbHU2M2vjwqFHoeZ+YZJ88l04kqDay0rWC4iEMSV1S3XCt5Pb09rEM4ja+wsk4IfcpBns4cU&#10;E21HPtD16GsRIOwSVNB43ydSuqohg25he+LgfdrBoA9yqKUecAxw08lVFMXSYMthocGenhuqvo7f&#10;RsFu3ReX0t7Gunv92J33583LaeOVepxPxRaEp8n/h//apVYQR6s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dUunHAAAA3QAAAA8AAAAAAAAAAAAAAAAAmAIAAGRy&#10;cy9kb3ducmV2LnhtbFBLBQYAAAAABAAEAPUAAACMAwAAAAA=&#10;" filled="f" stroked="f">
                  <v:textbox inset="0,0,0,0">
                    <w:txbxContent>
                      <w:p w14:paraId="783E8F67" w14:textId="77777777" w:rsidR="00F4176D" w:rsidRDefault="00F4176D" w:rsidP="00617B01"/>
                    </w:txbxContent>
                  </v:textbox>
                </v:rect>
                <v:rect id="Rectangle 4651" o:spid="_x0000_s1404" style="position:absolute;left:3170;top:267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MnsUA&#10;AADdAAAADwAAAGRycy9kb3ducmV2LnhtbESPT4vCMBTE7wv7HcJb8Lam9iBajSLuih79s9D19mie&#10;bbF5KU201U9vBMHjMDO/YabzzlTiSo0rLSsY9CMQxJnVJecK/g6r7xEI55E1VpZJwY0czGefH1NM&#10;tG15R9e9z0WAsEtQQeF9nUjpsoIMur6tiYN3so1BH2STS91gG+CmknEUDaXBksNCgTUtC8rO+4tR&#10;sB7Vi/+Nvbd59Xtcp9t0/HMYe6V6X91iAsJT59/hV3ujFQyj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8yexQAAAN0AAAAPAAAAAAAAAAAAAAAAAJgCAABkcnMv&#10;ZG93bnJldi54bWxQSwUGAAAAAAQABAD1AAAAigMAAAAA&#10;" filled="f" stroked="f">
                  <v:textbox inset="0,0,0,0">
                    <w:txbxContent>
                      <w:p w14:paraId="72FB29AA" w14:textId="77777777" w:rsidR="00F4176D" w:rsidRPr="00FC50FB" w:rsidRDefault="00F4176D" w:rsidP="00617B01"/>
                    </w:txbxContent>
                  </v:textbox>
                </v:rect>
                <v:rect id="Rectangle 4652" o:spid="_x0000_s1405" style="position:absolute;left:734;top:2869;width:55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NpBcYA&#10;AADdAAAADwAAAGRycy9kb3ducmV2LnhtbESPQWvCQBSE74L/YXlCb7rRQtDoKmJbkmMbBfX2yD6T&#10;YPZtyG5N2l/fLRR6HGbmG2azG0wjHtS52rKC+SwCQVxYXXOp4HR8my5BOI+ssbFMCr7IwW47Hm0w&#10;0bbnD3rkvhQBwi5BBZX3bSKlKyoy6Ga2JQ7ezXYGfZBdKXWHfYCbRi6iKJYGaw4LFbZ0qKi4559G&#10;Qbps95fMfvdl83pNz+/n1ctx5ZV6mgz7NQhPg/8P/7UzrSCOFs/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NpBcYAAADdAAAADwAAAAAAAAAAAAAAAACYAgAAZHJz&#10;L2Rvd25yZXYueG1sUEsFBgAAAAAEAAQA9QAAAIsDAAAAAA==&#10;" filled="f" stroked="f">
                  <v:textbox inset="0,0,0,0">
                    <w:txbxContent>
                      <w:p w14:paraId="7AB0A87E" w14:textId="77777777" w:rsidR="00F4176D" w:rsidRPr="00FC50FB" w:rsidRDefault="00F4176D" w:rsidP="00617B01">
                        <w:r>
                          <w:rPr>
                            <w:rFonts w:ascii="Arial" w:hAnsi="Arial" w:cs="Arial"/>
                            <w:b/>
                            <w:bCs/>
                            <w:color w:val="000000"/>
                            <w:sz w:val="12"/>
                            <w:szCs w:val="12"/>
                          </w:rPr>
                          <w:t>онкоспар</w:t>
                        </w:r>
                      </w:p>
                    </w:txbxContent>
                  </v:textbox>
                </v:rect>
                <v:rect id="Rectangle 4653" o:spid="_x0000_s1406" style="position:absolute;left:1408;top:2869;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rxccYA&#10;AADdAAAADwAAAGRycy9kb3ducmV2LnhtbESPQWvCQBSE74L/YXlCb7pRStDoKmJbkmMbBfX2yD6T&#10;YPZtyG5N2l/fLRR6HGbmG2azG0wjHtS52rKC+SwCQVxYXXOp4HR8my5BOI+ssbFMCr7IwW47Hm0w&#10;0bbnD3rkvhQBwi5BBZX3bSKlKyoy6Ga2JQ7ezXYGfZBdKXWHfYCbRi6iKJYGaw4LFbZ0qKi4559G&#10;Qbps95fMfvdl83pNz+/n1ctx5ZV6mgz7NQhPg/8P/7UzrSCOFs/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rxccYAAADdAAAADwAAAAAAAAAAAAAAAACYAgAAZHJz&#10;L2Rvd25yZXYueG1sUEsFBgAAAAAEAAQA9QAAAIsDAAAAAA==&#10;" filled="f" stroked="f">
                  <v:textbox inset="0,0,0,0">
                    <w:txbxContent>
                      <w:p w14:paraId="476DAA39" w14:textId="77777777" w:rsidR="00F4176D" w:rsidRDefault="00F4176D" w:rsidP="00617B01">
                        <w:r>
                          <w:rPr>
                            <w:rFonts w:ascii="Arial" w:hAnsi="Arial" w:cs="Arial"/>
                            <w:b/>
                            <w:bCs/>
                            <w:color w:val="000000"/>
                            <w:sz w:val="12"/>
                            <w:szCs w:val="12"/>
                            <w:lang w:val="en-US"/>
                          </w:rPr>
                          <w:t>®</w:t>
                        </w:r>
                      </w:p>
                    </w:txbxContent>
                  </v:textbox>
                </v:rect>
                <v:rect id="Rectangle 4654" o:spid="_x0000_s1407" style="position:absolute;left:1528;top:2869;width:886;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ZU6sYA&#10;AADdAAAADwAAAGRycy9kb3ducmV2LnhtbESPQWvCQBSE74L/YXlCb7pRaNDoKmJbkmMbBfX2yD6T&#10;YPZtyG5N2l/fLRR6HGbmG2azG0wjHtS52rKC+SwCQVxYXXOp4HR8my5BOI+ssbFMCr7IwW47Hm0w&#10;0bbnD3rkvhQBwi5BBZX3bSKlKyoy6Ga2JQ7ezXYGfZBdKXWHfYCbRi6iKJYGaw4LFbZ0qKi4559G&#10;Qbps95fMfvdl83pNz+/n1ctx5ZV6mgz7NQhPg/8P/7UzrSCOFs/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ZU6sYAAADdAAAADwAAAAAAAAAAAAAAAACYAgAAZHJz&#10;L2Rvd25yZXYueG1sUEsFBgAAAAAEAAQA9QAAAIsDAAAAAA==&#10;" filled="f" stroked="f">
                  <v:textbox inset="0,0,0,0">
                    <w:txbxContent>
                      <w:p w14:paraId="00E2B475"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rect id="Rectangle 4655" o:spid="_x0000_s1408" style="position:absolute;left:734;top:2195;width:162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KncYA&#10;AADdAAAADwAAAGRycy9kb3ducmV2LnhtbESPT2vCQBTE74LfYXlCb7qphxCjq0j/kBxbFdTbI/tM&#10;gtm3IbtN0n76bqHgcZiZ3zCb3Wga0VPnassKnhcRCOLC6ppLBafj+zwB4TyyxsYyKfgmB7vtdLLB&#10;VNuBP6k/+FIECLsUFVTet6mUrqjIoFvYljh4N9sZ9EF2pdQdDgFuGrmMolgarDksVNjSS0XF/fBl&#10;FGRJu7/k9mcom7drdv44r16PK6/U02zcr0F4Gv0j/N/OtYI4Wsb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TKncYAAADdAAAADwAAAAAAAAAAAAAAAACYAgAAZHJz&#10;L2Rvd25yZXYueG1sUEsFBgAAAAAEAAQA9QAAAIsDAAAAAA==&#10;" filled="f" stroked="f">
                  <v:textbox inset="0,0,0,0">
                    <w:txbxContent>
                      <w:p w14:paraId="4E7A15DD" w14:textId="77777777" w:rsidR="00F4176D" w:rsidRPr="00FC50FB" w:rsidRDefault="00F4176D" w:rsidP="00617B01">
                        <w:r>
                          <w:rPr>
                            <w:rFonts w:ascii="Arial" w:hAnsi="Arial" w:cs="Arial"/>
                            <w:b/>
                            <w:bCs/>
                            <w:color w:val="000000"/>
                            <w:sz w:val="16"/>
                            <w:szCs w:val="16"/>
                          </w:rPr>
                          <w:t xml:space="preserve">ДНР в/в </w:t>
                        </w:r>
                        <w:r>
                          <w:rPr>
                            <w:rFonts w:ascii="Arial" w:hAnsi="Arial" w:cs="Arial"/>
                            <w:b/>
                            <w:bCs/>
                            <w:color w:val="000000"/>
                            <w:sz w:val="16"/>
                            <w:szCs w:val="16"/>
                            <w:lang w:val="en-US"/>
                          </w:rPr>
                          <w:t>(1</w:t>
                        </w:r>
                        <w:r>
                          <w:rPr>
                            <w:rFonts w:ascii="Arial" w:hAnsi="Arial" w:cs="Arial"/>
                            <w:b/>
                            <w:bCs/>
                            <w:color w:val="000000"/>
                            <w:sz w:val="16"/>
                            <w:szCs w:val="16"/>
                          </w:rPr>
                          <w:t>ч</w:t>
                        </w:r>
                        <w:r>
                          <w:rPr>
                            <w:rFonts w:ascii="Arial" w:hAnsi="Arial" w:cs="Arial"/>
                            <w:b/>
                            <w:bCs/>
                            <w:color w:val="000000"/>
                            <w:sz w:val="16"/>
                            <w:szCs w:val="16"/>
                            <w:lang w:val="en-US"/>
                          </w:rPr>
                          <w:t xml:space="preserve">) 30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v:textbox>
                </v:rect>
                <v:rect id="Rectangle 4656" o:spid="_x0000_s1409" style="position:absolute;left:2484;top:21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vBsYA&#10;AADdAAAADwAAAGRycy9kb3ducmV2LnhtbESPS4vCQBCE74L/YegFbzpZDz6yjiI+0KOaBXdvTaY3&#10;CZvpCZnRRH+9Iwgei6r6ipotWlOKK9WusKzgcxCBIE6tLjhT8J1s+xMQziNrLC2Tghs5WMy7nRnG&#10;2jZ8pOvJZyJA2MWoIPe+iqV0aU4G3cBWxMH7s7VBH2SdSV1jE+CmlMMoGkmDBYeFHCta5ZT+ny5G&#10;wW5SLX/29t5k5eZ3dz6cp+tk6pXqfbTLLxCeWv8Ov9p7rWAUDc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vBsYAAADdAAAADwAAAAAAAAAAAAAAAACYAgAAZHJz&#10;L2Rvd25yZXYueG1sUEsFBgAAAAAEAAQA9QAAAIsDAAAAAA==&#10;" filled="f" stroked="f">
                  <v:textbox inset="0,0,0,0">
                    <w:txbxContent>
                      <w:p w14:paraId="3B7DF954" w14:textId="77777777" w:rsidR="00F4176D" w:rsidRDefault="00F4176D" w:rsidP="00617B01"/>
                    </w:txbxContent>
                  </v:textbox>
                </v:rect>
                <v:rect id="Rectangle 4657" o:spid="_x0000_s1410" style="position:absolute;left:2538;top:219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7dMMA&#10;AADdAAAADwAAAGRycy9kb3ducmV2LnhtbERPy4rCMBTdC/5DuII7TXUhWo2l+ECXM3bAcXdprm2x&#10;uSlNtHW+frIYmOXhvDdJb2rxotZVlhXMphEI4tzqigsFX9lxsgThPLLG2jIpeJODZDscbDDWtuNP&#10;el18IUIIuxgVlN43sZQuL8mgm9qGOHB32xr0AbaF1C12IdzUch5FC2mw4tBQYkO7kvLH5WkUnJZN&#10;+n22P11RH26n68d1tc9WXqnxqE/XIDz1/l/85z5rBYtoHuaGN+EJ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f7dMMAAADdAAAADwAAAAAAAAAAAAAAAACYAgAAZHJzL2Rv&#10;d25yZXYueG1sUEsFBgAAAAAEAAQA9QAAAIgDAAAAAA==&#10;" filled="f" stroked="f">
                  <v:textbox inset="0,0,0,0">
                    <w:txbxContent>
                      <w:p w14:paraId="37202C75" w14:textId="77777777" w:rsidR="00F4176D" w:rsidRPr="00FC50FB" w:rsidRDefault="00F4176D" w:rsidP="00617B01"/>
                    </w:txbxContent>
                  </v:textbox>
                </v:rect>
                <v:line id="Line 4658" o:spid="_x0000_s1411" style="position:absolute;visibility:visible;mso-wrap-style:square" from="5651,1611" to="5652,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KXGcYAAADdAAAADwAAAGRycy9kb3ducmV2LnhtbESPQWvCQBSE74X+h+UVequbeog2uopU&#10;pDkIopWKt0f2mQSzb8PuqtFf7wpCj8PMfMOMp51pxJmcry0r+OwlIIgLq2suFWx/Fx9DED4ga2ws&#10;k4IreZhOXl/GmGl74TWdN6EUEcI+QwVVCG0mpS8qMuh7tiWO3sE6gyFKV0rt8BLhppH9JEmlwZrj&#10;QoUtfVdUHDcno8At6m2T53Z3+1se08Fq/2PmfqfU+1s3G4EI1IX/8LOdawVp0v+Cx5v4BOTk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SlxnGAAAA3QAAAA8AAAAAAAAA&#10;AAAAAAAAoQIAAGRycy9kb3ducmV2LnhtbFBLBQYAAAAABAAEAPkAAACUAwAAAAA=&#10;" strokeweight="67e-5mm"/>
                <v:line id="Line 4659" o:spid="_x0000_s1412" style="position:absolute;visibility:visible;mso-wrap-style:square" from="6282,1612" to="6283,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GoWcMAAADdAAAADwAAAGRycy9kb3ducmV2LnhtbERPz2vCMBS+C/sfwhN209QNOqlGkQ2x&#10;B2HMFcXbo3m2xealJFGrf705DHb8+H7Pl71pxZWcbywrmIwTEMSl1Q1XCorf9WgKwgdkja1lUnAn&#10;D8vFy2COmbY3/qHrLlQihrDPUEEdQpdJ6cuaDPqx7Ygjd7LOYIjQVVI7vMVw08q3JEmlwYZjQ40d&#10;fdZUnncXo8Ctm6LNc3t47Lfn9OP7uDFf/qDU67BfzUAE6sO/+M+dawVp8h73xz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xqFnDAAAA3QAAAA8AAAAAAAAAAAAA&#10;AAAAoQIAAGRycy9kb3ducmV2LnhtbFBLBQYAAAAABAAEAPkAAACRAwAAAAA=&#10;" strokeweight="67e-5mm"/>
                <v:line id="Line 4660" o:spid="_x0000_s1413" style="position:absolute;visibility:visible;mso-wrap-style:square" from="4363,1611" to="4364,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0NwsYAAADdAAAADwAAAGRycy9kb3ducmV2LnhtbESPQWvCQBSE7wX/w/KE3upGC7FEVxFF&#10;mkNBqlLx9sg+k2D2bdhdNe2vdwuCx2FmvmGm88404krO15YVDAcJCOLC6ppLBfvd+u0DhA/IGhvL&#10;pOCXPMxnvZcpZtre+Juu21CKCGGfoYIqhDaT0hcVGfQD2xJH72SdwRClK6V2eItw08hRkqTSYM1x&#10;ocKWlhUV5+3FKHDret/kuT38/Xyd0/Hm+GlW/qDUa79bTEAE6sIz/GjnWkGavA/h/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9DcLGAAAA3QAAAA8AAAAAAAAA&#10;AAAAAAAAoQIAAGRycy9kb3ducmV2LnhtbFBLBQYAAAAABAAEAPkAAACUAwAAAAA=&#10;" strokeweight="67e-5mm"/>
                <v:line id="Line 4661" o:spid="_x0000_s1414" style="position:absolute;visibility:visible;mso-wrap-style:square" from="4994,1611" to="4995,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TtccAAADdAAAADwAAAGRycy9kb3ducmV2LnhtbESPQWvCQBSE74L/YXmCN92okJbUTSgW&#10;MYdC0Uqlt0f2NQlm34bdrcb++q5Q6HGYmW+YdTGYTlzI+daygsU8AUFcWd1yreD4vp09gvABWWNn&#10;mRTcyEORj0drzLS98p4uh1CLCGGfoYImhD6T0lcNGfRz2xNH78s6gyFKV0vt8BrhppPLJEmlwZbj&#10;QoM9bRqqzodvo8Bt22NXlvb08/F6Th/ePnfmxZ+Umk6G5ycQgYbwH/5rl1pBmqyW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75O1xwAAAN0AAAAPAAAAAAAA&#10;AAAAAAAAAKECAABkcnMvZG93bnJldi54bWxQSwUGAAAAAAQABAD5AAAAlQMAAAAA&#10;" strokeweight="67e-5mm"/>
                <v:line id="Line 4662" o:spid="_x0000_s1415" style="position:absolute;visibility:visible;mso-wrap-style:square" from="5651,1611" to="5652,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M2LscAAADdAAAADwAAAGRycy9kb3ducmV2LnhtbESPT2vCQBTE74LfYXkFb7qpQiypqxRF&#10;zKFQ/EOlt0f2NQlm34bdVWM/fVcQPA4z8xtmtuhMIy7kfG1ZwesoAUFcWF1zqeCwXw/fQPiArLGx&#10;TApu5GEx7/dmmGl75S1ddqEUEcI+QwVVCG0mpS8qMuhHtiWO3q91BkOUrpTa4TXCTSPHSZJKgzXH&#10;hQpbWlZUnHZno8Ct60OT5/b49/15SqdfPxuz8kelBi/dxzuIQF14hh/tXCtIk8kE7m/iE5D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ozYuxwAAAN0AAAAPAAAAAAAA&#10;AAAAAAAAAKECAABkcnMvZG93bnJldi54bWxQSwUGAAAAAAQABAD5AAAAlQMAAAAA&#10;" strokeweight="67e-5mm"/>
                <v:line id="Line 4663" o:spid="_x0000_s1416" style="position:absolute;visibility:visible;mso-wrap-style:square" from="6282,1612" to="6283,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quWscAAADdAAAADwAAAGRycy9kb3ducmV2LnhtbESPQWvCQBSE70L/w/IK3symKqlEVykV&#10;aQ5CqRXF2yP7mgSzb8PuVqO/vlso9DjMzDfMYtWbVlzI+caygqckBUFcWt1wpWD/uRnNQPiArLG1&#10;TApu5GG1fBgsMNf2yh902YVKRAj7HBXUIXS5lL6syaBPbEccvS/rDIYoXSW1w2uEm1aO0zSTBhuO&#10;CzV29FpTed59GwVu0+zborDH+2F7zp7fT29m7Y9KDR/7lzmIQH34D/+1C60gSydT+H0Tn4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Sq5axwAAAN0AAAAPAAAAAAAA&#10;AAAAAAAAAKECAABkcnMvZG93bnJldi54bWxQSwUGAAAAAAQABAD5AAAAlQMAAAAA&#10;" strokeweight="67e-5mm"/>
                <v:line id="Line 4664" o:spid="_x0000_s1417" style="position:absolute;visibility:visible;mso-wrap-style:square" from="4363,1611" to="4364,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YLwccAAADdAAAADwAAAGRycy9kb3ducmV2LnhtbESPQWvCQBSE70L/w/IK3symiqlEVykV&#10;aQ5CqRXF2yP7mgSzb8PuVqO/vlso9DjMzDfMYtWbVlzI+caygqckBUFcWt1wpWD/uRnNQPiArLG1&#10;TApu5GG1fBgsMNf2yh902YVKRAj7HBXUIXS5lL6syaBPbEccvS/rDIYoXSW1w2uEm1aO0zSTBhuO&#10;CzV29FpTed59GwVu0+zborDH+2F7zp7fT29m7Y9KDR/7lzmIQH34D/+1C60gSydT+H0Tn4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BgvBxwAAAN0AAAAPAAAAAAAA&#10;AAAAAAAAAKECAABkcnMvZG93bnJldi54bWxQSwUGAAAAAAQABAD5AAAAlQMAAAAA&#10;" strokeweight="67e-5mm"/>
                <v:line id="Line 4665" o:spid="_x0000_s1418" style="position:absolute;visibility:visible;mso-wrap-style:square" from="4994,1611" to="4995,1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SVtscAAADdAAAADwAAAGRycy9kb3ducmV2LnhtbESPQWvCQBSE70L/w/IK3nTTFmKJbkJp&#10;keZQKFpRvD2yzySYfRt2txr767uC4HGYmW+YRTGYTpzI+daygqdpAoK4srrlWsHmZzl5BeEDssbO&#10;Mim4kIcifxgtMNP2zCs6rUMtIoR9hgqaEPpMSl81ZNBPbU8cvYN1BkOUrpba4TnCTSefkySVBluO&#10;Cw329N5QdVz/GgVu2W66srS7v+3XMZ197z/Nh98pNX4c3uYgAg3hHr61S60gTV5SuL6JT0D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1JW2xwAAAN0AAAAPAAAAAAAA&#10;AAAAAAAAAKECAABkcnMvZG93bnJldi54bWxQSwUGAAAAAAQABAD5AAAAlQMAAAAA&#10;" strokeweight="67e-5mm"/>
                <v:line id="Line 4666" o:spid="_x0000_s1419" style="position:absolute;visibility:visible;mso-wrap-style:square" from="5651,2156" to="5652,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gwLccAAADdAAAADwAAAGRycy9kb3ducmV2LnhtbESPT2vCQBTE70K/w/IKvemmLcSSugml&#10;RcxBEP9Q6e2RfU2C2bdhd9XYT98VBI/DzPyGmRWD6cSJnG8tK3ieJCCIK6tbrhXstvPxGwgfkDV2&#10;lknBhTwU+cNohpm2Z17TaRNqESHsM1TQhNBnUvqqIYN+Ynvi6P1aZzBE6WqpHZ4j3HTyJUlSabDl&#10;uNBgT58NVYfN0Shw83bXlaXd/30vD+l09bMwX36v1NPj8PEOItAQ7uFbu9QK0uR1Ctc38QnI/B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mDAtxwAAAN0AAAAPAAAAAAAA&#10;AAAAAAAAAKECAABkcnMvZG93bnJldi54bWxQSwUGAAAAAAQABAD5AAAAlQMAAAAA&#10;" strokeweight="67e-5mm"/>
                <v:line id="Line 4667" o:spid="_x0000_s1420" style="position:absolute;visibility:visible;mso-wrap-style:square" from="6282,2156" to="6283,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ekX8MAAADdAAAADwAAAGRycy9kb3ducmV2LnhtbERPz2vCMBS+C/sfwhN209QNOqlGkQ2x&#10;B2HMFcXbo3m2xealJFGrf705DHb8+H7Pl71pxZWcbywrmIwTEMSl1Q1XCorf9WgKwgdkja1lUnAn&#10;D8vFy2COmbY3/qHrLlQihrDPUEEdQpdJ6cuaDPqx7Ygjd7LOYIjQVVI7vMVw08q3JEmlwYZjQ40d&#10;fdZUnncXo8Ctm6LNc3t47Lfn9OP7uDFf/qDU67BfzUAE6sO/+M+dawVp8h7nxj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HpF/DAAAA3QAAAA8AAAAAAAAAAAAA&#10;AAAAoQIAAGRycy9kb3ducmV2LnhtbFBLBQYAAAAABAAEAPkAAACRAwAAAAA=&#10;" strokeweight="67e-5mm"/>
                <v:line id="Line 4668" o:spid="_x0000_s1421" style="position:absolute;visibility:visible;mso-wrap-style:square" from="4363,2156" to="4364,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sBxMcAAADdAAAADwAAAGRycy9kb3ducmV2LnhtbESPQWvCQBSE70L/w/IKvZlNW0hrdJXS&#10;IuZQEK0o3h7Z1ySYfRt2V43++q5Q8DjMzDfMZNabVpzI+cayguckBUFcWt1wpWDzMx++g/ABWWNr&#10;mRRcyMNs+jCYYK7tmVd0WodKRAj7HBXUIXS5lL6syaBPbEccvV/rDIYoXSW1w3OEm1a+pGkmDTYc&#10;F2rs6LOm8rA+GgVu3mzaorC76/b7kL0t9wvz5XdKPT32H2MQgfpwD/+3C60gS19HcHsTn4C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SwHExwAAAN0AAAAPAAAAAAAA&#10;AAAAAAAAAKECAABkcnMvZG93bnJldi54bWxQSwUGAAAAAAQABAD5AAAAlQMAAAAA&#10;" strokeweight="67e-5mm"/>
                <v:line id="Line 4669" o:spid="_x0000_s1422" style="position:absolute;visibility:visible;mso-wrap-style:square" from="4994,2156" to="4995,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fbJMMAAADdAAAADwAAAGRycy9kb3ducmV2LnhtbERPz2vCMBS+C/sfwhN209QxOqlGkQ2x&#10;B2HMFcXbo3m2xealJFGrf705DHb8+H7Pl71pxZWcbywrmIwTEMSl1Q1XCorf9WgKwgdkja1lUnAn&#10;D8vFy2COmbY3/qHrLlQihrDPUEEdQpdJ6cuaDPqx7Ygjd7LOYIjQVVI7vMVw08q3JEmlwYZjQ40d&#10;fdZUnncXo8Ctm6LNc3t47Lfn9OP7uDFf/qDU67BfzUAE6sO/+M+dawVp8h73xz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32yTDAAAA3QAAAA8AAAAAAAAAAAAA&#10;AAAAoQIAAGRycy9kb3ducmV2LnhtbFBLBQYAAAAABAAEAPkAAACRAwAAAAA=&#10;" strokeweight="67e-5mm"/>
                <v:line id="Line 4670" o:spid="_x0000_s1423" style="position:absolute;visibility:visible;mso-wrap-style:square" from="5651,2156" to="5652,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t+v8YAAADdAAAADwAAAGRycy9kb3ducmV2LnhtbESPQWvCQBSE7wX/w/KE3upGKbFEVxFF&#10;mkNBqlLx9sg+k2D2bdhdNe2vdwuCx2FmvmGm88404krO15YVDAcJCOLC6ppLBfvd+u0DhA/IGhvL&#10;pOCXPMxnvZcpZtre+Juu21CKCGGfoYIqhDaT0hcVGfQD2xJH72SdwRClK6V2eItw08hRkqTSYM1x&#10;ocKWlhUV5+3FKHDret/kuT38/Xyd0/Hm+GlW/qDUa79bTEAE6sIz/GjnWkGavA/h/018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7fr/GAAAA3QAAAA8AAAAAAAAA&#10;AAAAAAAAoQIAAGRycy9kb3ducmV2LnhtbFBLBQYAAAAABAAEAPkAAACUAwAAAAA=&#10;" strokeweight="67e-5mm"/>
                <v:line id="Line 4671" o:spid="_x0000_s1424" style="position:absolute;visibility:visible;mso-wrap-style:square" from="6282,2156" to="6283,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ngyMcAAADdAAAADwAAAGRycy9kb3ducmV2LnhtbESPQWvCQBSE74L/YXmCN90okpbUTSgW&#10;MYdC0Uqlt0f2NQlm34bdrcb++q5Q6HGYmW+YdTGYTlzI+daygsU8AUFcWd1yreD4vp09gvABWWNn&#10;mRTcyEORj0drzLS98p4uh1CLCGGfoYImhD6T0lcNGfRz2xNH78s6gyFKV0vt8BrhppPLJEmlwZbj&#10;QoM9bRqqzodvo8Bt22NXlvb08/F6Th/ePnfmxZ+Umk6G5ycQgYbwH/5rl1pBmqyWcH8Tn4D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6eDIxwAAAN0AAAAPAAAAAAAA&#10;AAAAAAAAAKECAABkcnMvZG93bnJldi54bWxQSwUGAAAAAAQABAD5AAAAlQMAAAAA&#10;" strokeweight="67e-5mm"/>
                <v:line id="Line 4672" o:spid="_x0000_s1425" style="position:absolute;visibility:visible;mso-wrap-style:square" from="4363,2156" to="4364,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VFU8cAAADdAAAADwAAAGRycy9kb3ducmV2LnhtbESPQWvCQBSE70L/w/IK3symKqlEVykV&#10;aQ5CqRXF2yP7mgSzb8PuVqO/vlso9DjMzDfMYtWbVlzI+caygqckBUFcWt1wpWD/uRnNQPiArLG1&#10;TApu5GG1fBgsMNf2yh902YVKRAj7HBXUIXS5lL6syaBPbEccvS/rDIYoXSW1w2uEm1aO0zSTBhuO&#10;CzV29FpTed59GwVu0+zborDH+2F7zp7fT29m7Y9KDR/7lzmIQH34D/+1C60gS6cT+H0Tn4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pUVTxwAAAN0AAAAPAAAAAAAA&#10;AAAAAAAAAKECAABkcnMvZG93bnJldi54bWxQSwUGAAAAAAQABAD5AAAAlQMAAAAA&#10;" strokeweight="67e-5mm"/>
                <v:line id="Line 4673" o:spid="_x0000_s1426" style="position:absolute;visibility:visible;mso-wrap-style:square" from="4994,2156" to="4995,2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zdJ8cAAADdAAAADwAAAGRycy9kb3ducmV2LnhtbESPT2vCQBTE74LfYXkFb7qpSCypqxRF&#10;zKFQ/EOlt0f2NQlm34bdVWM/fVcQPA4z8xtmtuhMIy7kfG1ZwesoAUFcWF1zqeCwXw/fQPiArLGx&#10;TApu5GEx7/dmmGl75S1ddqEUEcI+QwVVCG0mpS8qMuhHtiWO3q91BkOUrpTa4TXCTSPHSZJKgzXH&#10;hQpbWlZUnHZno8Ct60OT5/b49/15SqdfPxuz8kelBi/dxzuIQF14hh/tXCtIk8kE7m/iE5D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TN0nxwAAAN0AAAAPAAAAAAAA&#10;AAAAAAAAAKECAABkcnMvZG93bnJldi54bWxQSwUGAAAAAAQABAD5AAAAlQMAAAAA&#10;" strokeweight="67e-5mm"/>
                <v:line id="Line 4674" o:spid="_x0000_s1427" style="position:absolute;visibility:visible;mso-wrap-style:square" from="4717,2650" to="4718,2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N+jcQAAADdAAAADwAAAGRycy9kb3ducmV2LnhtbESPS4sCMRCE7wv7H0ILe9vJjKgso1Fk&#10;UZAFDz5Y8NZMeh6YdIZJ1PHfG0HwWNRXVdRs0VsjrtT5xrGCLElBEBdON1wpOB7W3z8gfEDWaByT&#10;gjt5WMw/P2aYa3fjHV33oRKxhH2OCuoQ2lxKX9Rk0SeuJY5e6TqLIcqukrrDWyy3Rg7TdCItNhwX&#10;amzpt6bivL9YBcMsQln5dwn/43J7WmbmvmKj1NegX05BBOrDG36lN1rBJB2N4fkmPg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w36NxAAAAN0AAAAPAAAAAAAAAAAA&#10;AAAAAKECAABkcnMvZG93bnJldi54bWxQSwUGAAAAAAQABAD5AAAAkgMAAAAA&#10;" strokeweight=".0013mm"/>
                <v:line id="Line 4675" o:spid="_x0000_s1428" style="position:absolute;visibility:visible;mso-wrap-style:square" from="5974,2656" to="5975,2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Hg+sUAAADdAAAADwAAAGRycy9kb3ducmV2LnhtbESPzWrDMBCE74G+g9hCb7Hs0JjiWgmh&#10;tFAKOSQphd4Wa/1DpZWxlNh++yoQyHGYb2aYcjtZIy40+M6xgixJQRBXTnfcKPg+fSxfQPiArNE4&#10;JgUzedhuHhYlFtqNfKDLMTQilrAvUEEbQl9I6auWLPrE9cTRq91gMUQ5NFIPOMZya+QqTXNpseO4&#10;0GJPby1Vf8ezVbDKIpTVX+fws673v7vMzO9slHp6nHavIAJN4Q7f0p9aQZ4+53B9E5+A3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Hg+sUAAADdAAAADwAAAAAAAAAA&#10;AAAAAAChAgAAZHJzL2Rvd25yZXYueG1sUEsFBgAAAAAEAAQA+QAAAJMDAAAAAA==&#10;" strokeweight=".0013mm"/>
                <v:rect id="Rectangle 4676" o:spid="_x0000_s1429" style="position:absolute;left:734;top:3671;width:126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KpscA&#10;AADdAAAADwAAAGRycy9kb3ducmV2LnhtbESPQWvCQBSE74L/YXmF3nTTIhpTVxGr6LE1BdvbI/ua&#10;hO6+Ddmtif56tyD0OMzMN8xi1VsjztT62rGCp3ECgrhwuuZSwUe+G6UgfEDWaByTggt5WC2HgwVm&#10;2nX8TudjKEWEsM9QQRVCk0npi4os+rFriKP37VqLIcq2lLrFLsKtkc9JMpUWa44LFTa0qaj4Of5a&#10;Bfu0WX8e3LUrzfZrf3o7zV/zeVDq8aFfv4AI1If/8L190AqmyW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oniqbHAAAA3QAAAA8AAAAAAAAAAAAAAAAAmAIAAGRy&#10;cy9kb3ducmV2LnhtbFBLBQYAAAAABAAEAPUAAACMAwAAAAA=&#10;" filled="f" stroked="f">
                  <v:textbox inset="0,0,0,0">
                    <w:txbxContent>
                      <w:p w14:paraId="52014393" w14:textId="77777777" w:rsidR="00F4176D" w:rsidRPr="00FC50FB"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v:textbox>
                </v:rect>
                <v:rect id="Rectangle 4677" o:spid="_x0000_s1430" style="position:absolute;left:734;top:387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ge1MQA&#10;AADdAAAADwAAAGRycy9kb3ducmV2LnhtbERPTWvCQBC9F/wPywi91U1LkRizEdGWeNRYsL0N2TEJ&#10;zc6G7DZJ++vdg9Dj432nm8m0YqDeNZYVPC8iEMSl1Q1XCj7O708xCOeRNbaWScEvOdhks4cUE21H&#10;PtFQ+EqEEHYJKqi97xIpXVmTQbewHXHgrrY36APsK6l7HEO4aeVLFC2lwYZDQ40d7Woqv4sfoyCP&#10;u+3nwf6NVfv2lV+Ol9X+vPJKPc6n7RqEp8n/i+/ug1awjF7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4HtTEAAAA3QAAAA8AAAAAAAAAAAAAAAAAmAIAAGRycy9k&#10;b3ducmV2LnhtbFBLBQYAAAAABAAEAPUAAACJAwAAAAA=&#10;" filled="f" stroked="f">
                  <v:textbox inset="0,0,0,0">
                    <w:txbxContent>
                      <w:p w14:paraId="73B62785" w14:textId="77777777" w:rsidR="00F4176D" w:rsidRPr="00FC50FB" w:rsidRDefault="00F4176D" w:rsidP="00617B01"/>
                    </w:txbxContent>
                  </v:textbox>
                </v:rect>
                <v:rect id="Rectangle 4678" o:spid="_x0000_s1431" style="position:absolute;left:986;top:387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S7T8YA&#10;AADdAAAADwAAAGRycy9kb3ducmV2LnhtbESPQWvCQBSE7wX/w/KE3uqmpYiJrhK0khxbFWxvj+wz&#10;Cc2+Ddk1SfvruwXB4zAz3zCrzWga0VPnassKnmcRCOLC6ppLBafj/mkBwnlkjY1lUvBDDjbrycMK&#10;E20H/qD+4EsRIOwSVFB53yZSuqIig25mW+LgXWxn0AfZlVJ3OAS4aeRLFM2lwZrDQoUtbSsqvg9X&#10;oyBbtOlnbn+Hsnn7ys7v53h3jL1Sj9MxXYLwNPp7+NbOtYJ59B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PS7T8YAAADdAAAADwAAAAAAAAAAAAAAAACYAgAAZHJz&#10;L2Rvd25yZXYueG1sUEsFBgAAAAAEAAQA9QAAAIsDAAAAAA==&#10;" filled="f" stroked="f">
                  <v:textbox inset="0,0,0,0">
                    <w:txbxContent>
                      <w:p w14:paraId="442178C2" w14:textId="77777777" w:rsidR="00F4176D" w:rsidRDefault="00F4176D" w:rsidP="00617B01"/>
                    </w:txbxContent>
                  </v:textbox>
                </v:rect>
                <v:rect id="Rectangle 4679" o:spid="_x0000_s1432" style="position:absolute;left:1033;top:387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eED8QA&#10;AADdAAAADwAAAGRycy9kb3ducmV2LnhtbERPTWvCQBC9F/wPywi91U0LlRizEdGWeNRYsL0N2TEJ&#10;zc6G7DZJ++vdg9Dj432nm8m0YqDeNZYVPC8iEMSl1Q1XCj7O708xCOeRNbaWScEvOdhks4cUE21H&#10;PtFQ+EqEEHYJKqi97xIpXVmTQbewHXHgrrY36APsK6l7HEO4aeVLFC2lwYZDQ40d7Woqv4sfoyCP&#10;u+3nwf6NVfv2lV+Ol9X+vPJKPc6n7RqEp8n/i+/ug1awjF7D/v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XhA/EAAAA3QAAAA8AAAAAAAAAAAAAAAAAmAIAAGRycy9k&#10;b3ducmV2LnhtbFBLBQYAAAAABAAEAPUAAACJAwAAAAA=&#10;" filled="f" stroked="f">
                  <v:textbox inset="0,0,0,0">
                    <w:txbxContent>
                      <w:p w14:paraId="6D2F951F" w14:textId="77777777" w:rsidR="00F4176D" w:rsidRPr="00FC50FB" w:rsidRDefault="00F4176D" w:rsidP="00617B01"/>
                    </w:txbxContent>
                  </v:textbox>
                </v:rect>
                <v:rect id="Rectangle 4680" o:spid="_x0000_s1433" style="position:absolute;left:734;top:4016;width:121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r29MYA&#10;AADdAAAADwAAAGRycy9kb3ducmV2LnhtbESPQWsCMRSE70L/Q3iF3jRRqtjVKCoIXgpqe6i35+a5&#10;u7h5WZOo2/56Uyj0OMzMN8x03tpa3MiHyrGGfk+BIM6dqbjQ8Pmx7o5BhIhssHZMGr4pwHz21Jli&#10;Ztydd3Tbx0IkCIcMNZQxNpmUIS/JYui5hjh5J+ctxiR9IY3He4LbWg6UGkmLFaeFEhtalZSf91er&#10;Yfk2Xl62r/z+szse6PB1PA8HXmn98twuJiAitfE//NfeGA0jNezD75v0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r29MYAAADdAAAADwAAAAAAAAAAAAAAAACYAgAAZHJz&#10;L2Rvd25yZXYueG1sUEsFBgAAAAAEAAQA9QAAAIsDAAAAAA==&#10;" fillcolor="black" stroked="f"/>
                <v:rect id="Rectangle 4681" o:spid="_x0000_s1434" style="position:absolute;left:734;top:4043;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m/48YA&#10;AADdAAAADwAAAGRycy9kb3ducmV2LnhtbESPQWvCQBSE74L/YXlCb7pRaNDoKmJbkmMbBfX2yD6T&#10;YPZtyG5N2l/fLRR6HGbmG2azG0wjHtS52rKC+SwCQVxYXXOp4HR8my5BOI+ssbFMCr7IwW47Hm0w&#10;0bbnD3rkvhQBwi5BBZX3bSKlKyoy6Ga2JQ7ezXYGfZBdKXWHfYCbRi6iKJYGaw4LFbZ0qKi4559G&#10;Qbps95fMfvdl83pNz+/n1ctx5ZV6mgz7NQhPg/8P/7UzrSCOnh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m/48YAAADdAAAADwAAAAAAAAAAAAAAAACYAgAAZHJz&#10;L2Rvd25yZXYueG1sUEsFBgAAAAAEAAQA9QAAAIsDAAAAAA==&#10;" filled="f" stroked="f">
                  <v:textbox inset="0,0,0,0">
                    <w:txbxContent>
                      <w:p w14:paraId="1542F654" w14:textId="77777777" w:rsidR="00F4176D" w:rsidRDefault="00F4176D" w:rsidP="00617B01">
                        <w:r>
                          <w:rPr>
                            <w:rFonts w:ascii="Arial" w:hAnsi="Arial" w:cs="Arial"/>
                            <w:color w:val="000000"/>
                            <w:sz w:val="14"/>
                            <w:szCs w:val="14"/>
                            <w:lang w:val="en-US"/>
                          </w:rPr>
                          <w:t>1 &lt; 2</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v:textbox>
                </v:rect>
                <v:rect id="Rectangle 4682" o:spid="_x0000_s1435" style="position:absolute;left:1734;top:4043;width:31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aeMcA&#10;AADdAAAADwAAAGRycy9kb3ducmV2LnhtbESPQWvCQBSE7wX/w/KE3upGS4OmriLakhzbKGhvj+wz&#10;CWbfhuzWRH99t1DocZiZb5jlejCNuFLnassKppMIBHFhdc2lgsP+/WkOwnlkjY1lUnAjB+vV6GGJ&#10;ibY9f9I196UIEHYJKqi8bxMpXVGRQTexLXHwzrYz6IPsSqk77APcNHIWRbE0WHNYqLClbUXFJf82&#10;CtJ5uzll9t6XzdtXevw4Lnb7hVfqcTxsXkF4Gvx/+K+daQVx9PI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FGnjHAAAA3QAAAA8AAAAAAAAAAAAAAAAAmAIAAGRy&#10;cy9kb3ducmV2LnhtbFBLBQYAAAAABAAEAPUAAACMAwAAAAA=&#10;" filled="f" stroked="f">
                  <v:textbox inset="0,0,0,0">
                    <w:txbxContent>
                      <w:p w14:paraId="6063A1B1" w14:textId="77777777" w:rsidR="00F4176D" w:rsidRDefault="00F4176D" w:rsidP="00617B01">
                        <w:r>
                          <w:rPr>
                            <w:rFonts w:ascii="Arial" w:hAnsi="Arial" w:cs="Arial"/>
                            <w:color w:val="000000"/>
                            <w:sz w:val="14"/>
                            <w:szCs w:val="14"/>
                            <w:lang w:val="en-US"/>
                          </w:rPr>
                          <w:t>8 mg</w:t>
                        </w:r>
                      </w:p>
                    </w:txbxContent>
                  </v:textbox>
                </v:rect>
                <v:rect id="Rectangle 4683" o:spid="_x0000_s1436" style="position:absolute;left:734;top:4212;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yCDMcA&#10;AADdAAAADwAAAGRycy9kb3ducmV2LnhtbESPQWvCQBSE7wX/w/KE3upGaYOmriLakhzbKGhvj+wz&#10;CWbfhuzWRH99t1DocZiZb5jlejCNuFLnassKppMIBHFhdc2lgsP+/WkOwnlkjY1lUnAjB+vV6GGJ&#10;ibY9f9I196UIEHYJKqi8bxMpXVGRQTexLXHwzrYz6IPsSqk77APcNHIWRbE0WHNYqLClbUXFJf82&#10;CtJ5uzll9t6XzdtXevw4Lnb7hVfqcTxsXkF4Gvx/+K+daQVx9PI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sggzHAAAA3QAAAA8AAAAAAAAAAAAAAAAAmAIAAGRy&#10;cy9kb3ducmV2LnhtbFBLBQYAAAAABAAEAPUAAACMAwAAAAA=&#10;" filled="f" stroked="f">
                  <v:textbox inset="0,0,0,0">
                    <w:txbxContent>
                      <w:p w14:paraId="2F683534"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v:textbox>
                </v:rect>
                <v:rect id="Rectangle 4684" o:spid="_x0000_s1437" style="position:absolute;left:1734;top:4212;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Anl8UA&#10;AADdAAAADwAAAGRycy9kb3ducmV2LnhtbESPT4vCMBTE74LfITxhb5oqKFqNIrqLHv0H6u3RPNti&#10;81KarK1+eiMs7HGYmd8ws0VjCvGgyuWWFfR7EQjixOqcUwWn4093DMJ5ZI2FZVLwJAeLebs1w1jb&#10;mvf0OPhUBAi7GBVk3pexlC7JyKDr2ZI4eDdbGfRBVqnUFdYBbgo5iKKRNJhzWMiwpFVGyf3waxRs&#10;xuXysrWvOi2+r5vz7jxZHydeqa9Os5yC8NT4//Bfe6sVjKLh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CeXxQAAAN0AAAAPAAAAAAAAAAAAAAAAAJgCAABkcnMv&#10;ZG93bnJldi54bWxQSwUGAAAAAAQABAD1AAAAigMAAAAA&#10;" filled="f" stroked="f">
                  <v:textbox inset="0,0,0,0">
                    <w:txbxContent>
                      <w:p w14:paraId="32EAC004" w14:textId="77777777" w:rsidR="00F4176D" w:rsidRDefault="00F4176D" w:rsidP="00617B01">
                        <w:r>
                          <w:rPr>
                            <w:rFonts w:ascii="Arial" w:hAnsi="Arial" w:cs="Arial"/>
                            <w:color w:val="000000"/>
                            <w:sz w:val="14"/>
                            <w:szCs w:val="14"/>
                            <w:lang w:val="en-US"/>
                          </w:rPr>
                          <w:t xml:space="preserve">10 mg </w:t>
                        </w:r>
                      </w:p>
                    </w:txbxContent>
                  </v:textbox>
                </v:rect>
                <v:rect id="Rectangle 4685" o:spid="_x0000_s1438" style="position:absolute;left:764;top:4297;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K54MUA&#10;AADdAAAADwAAAGRycy9kb3ducmV2LnhtbESPQYvCMBSE7wv+h/AEb2vqgkWrUURX9Lirgnp7NM+2&#10;2LyUJtrqr98sCB6HmfmGmc5bU4o71a6wrGDQj0AQp1YXnCk47NefIxDOI2ssLZOCBzmYzzofU0y0&#10;bfiX7jufiQBhl6CC3PsqkdKlORl0fVsRB+9ia4M+yDqTusYmwE0pv6IolgYLDgs5VrTMKb3ubkbB&#10;ZlQtTlv7bLLy+7w5/hzHq/3YK9XrtosJCE+tf4df7a1WEEfD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srngxQAAAN0AAAAPAAAAAAAAAAAAAAAAAJgCAABkcnMv&#10;ZG93bnJldi54bWxQSwUGAAAAAAQABAD1AAAAigMAAAAA&#10;" filled="f" stroked="f">
                  <v:textbox inset="0,0,0,0">
                    <w:txbxContent>
                      <w:p w14:paraId="74D91B8D" w14:textId="77777777" w:rsidR="00F4176D" w:rsidRPr="00FC50FB" w:rsidRDefault="00F4176D" w:rsidP="00617B01">
                        <w:pPr>
                          <w:rPr>
                            <w:sz w:val="16"/>
                            <w:szCs w:val="16"/>
                          </w:rPr>
                        </w:pPr>
                        <w:r w:rsidRPr="00FC50FB">
                          <w:rPr>
                            <w:sz w:val="16"/>
                            <w:szCs w:val="16"/>
                          </w:rPr>
                          <w:sym w:font="Symbol" w:char="F03E"/>
                        </w:r>
                      </w:p>
                    </w:txbxContent>
                  </v:textbox>
                </v:rect>
                <v:rect id="Rectangle 4686" o:spid="_x0000_s1439" style="position:absolute;left:852;top:4381;width:4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e8cA&#10;AADdAAAADwAAAGRycy9kb3ducmV2LnhtbESPQWvCQBSE74L/YXmF3nTTghpTVxGr6LE1BdvbI/ua&#10;hO6+Ddmtif56tyD0OMzMN8xi1VsjztT62rGCp3ECgrhwuuZSwUe+G6UgfEDWaByTggt5WC2HgwVm&#10;2nX8TudjKEWEsM9QQRVCk0npi4os+rFriKP37VqLIcq2lLrFLsKtkc9JMpUWa44LFTa0qaj4Of5a&#10;Bfu0WX8e3LUrzfZrf3o7zV/zeVDq8aFfv4AI1If/8L190AqmyW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HvHAAAA3QAAAA8AAAAAAAAAAAAAAAAAmAIAAGRy&#10;cy9kb3ducmV2LnhtbFBLBQYAAAAABAAEAPUAAACMAwAAAAA=&#10;" filled="f" stroked="f">
                  <v:textbox inset="0,0,0,0">
                    <w:txbxContent>
                      <w:p w14:paraId="2F7E890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v:textbox>
                </v:rect>
                <v:rect id="Rectangle 4687" o:spid="_x0000_s1440" style="position:absolute;left:1734;top:4381;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GICcQA&#10;AADdAAAADwAAAGRycy9kb3ducmV2LnhtbERPTWvCQBC9F/wPywi91U0LlRizEdGWeNRYsL0N2TEJ&#10;zc6G7DZJ++vdg9Dj432nm8m0YqDeNZYVPC8iEMSl1Q1XCj7O708xCOeRNbaWScEvOdhks4cUE21H&#10;PtFQ+EqEEHYJKqi97xIpXVmTQbewHXHgrrY36APsK6l7HEO4aeVLFC2lwYZDQ40d7Woqv4sfoyCP&#10;u+3nwf6NVfv2lV+Ol9X+vPJKPc6n7RqEp8n/i+/ug1awjF7D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hiAnEAAAA3QAAAA8AAAAAAAAAAAAAAAAAmAIAAGRycy9k&#10;b3ducmV2LnhtbFBLBQYAAAAABAAEAPUAAACJAwAAAAA=&#10;" filled="f" stroked="f">
                  <v:textbox inset="0,0,0,0">
                    <w:txbxContent>
                      <w:p w14:paraId="4BB631C2" w14:textId="77777777" w:rsidR="00F4176D" w:rsidRDefault="00F4176D" w:rsidP="00617B01">
                        <w:r>
                          <w:rPr>
                            <w:rFonts w:ascii="Arial" w:hAnsi="Arial" w:cs="Arial"/>
                            <w:color w:val="000000"/>
                            <w:sz w:val="14"/>
                            <w:szCs w:val="14"/>
                            <w:lang w:val="en-US"/>
                          </w:rPr>
                          <w:t>12 mg</w:t>
                        </w:r>
                      </w:p>
                    </w:txbxContent>
                  </v:textbox>
                </v:rect>
                <v:rect id="Rectangle 4688" o:spid="_x0000_s1441" style="position:absolute;left:5403;top:3649;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tksYA&#10;AADdAAAADwAAAGRycy9kb3ducmV2LnhtbESPQWvCQBSE7wX/w/KE3uqmhYqJrhK0khxbFWxvj+wz&#10;Cc2+Ddk1SfvruwXB4zAz3zCrzWga0VPnassKnmcRCOLC6ppLBafj/mkBwnlkjY1lUvBDDjbrycMK&#10;E20H/qD+4EsRIOwSVFB53yZSuqIig25mW+LgXWxn0AfZlVJ3OAS4aeRLFM2lwZrDQoUtbSsqvg9X&#10;oyBbtOlnbn+Hsnn7ys7v53h3jL1Sj9MxXYLwNPp7+NbOtYJ59B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0tksYAAADdAAAADwAAAAAAAAAAAAAAAACYAgAAZHJz&#10;L2Rvd25yZXYueG1sUEsFBgAAAAAEAAQA9QAAAIsDAAAAAA==&#10;" filled="f" stroked="f">
                  <v:textbox inset="0,0,0,0">
                    <w:txbxContent>
                      <w:p w14:paraId="34F71136" w14:textId="77777777" w:rsidR="00F4176D" w:rsidRDefault="00F4176D" w:rsidP="00617B01">
                        <w:r>
                          <w:rPr>
                            <w:rFonts w:ascii="Arial" w:hAnsi="Arial" w:cs="Arial"/>
                            <w:b/>
                            <w:bCs/>
                            <w:color w:val="000000"/>
                            <w:sz w:val="16"/>
                            <w:szCs w:val="16"/>
                            <w:lang w:val="en-US"/>
                          </w:rPr>
                          <w:t>*</w:t>
                        </w:r>
                      </w:p>
                    </w:txbxContent>
                  </v:textbox>
                </v:rect>
                <v:rect id="Rectangle 4689" o:spid="_x0000_s1442" style="position:absolute;left:6038;top:3649;width: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tOssMA&#10;AADdAAAADwAAAGRycy9kb3ducmV2LnhtbERPTWvCQBC9F/oflhF6qxt7CDG6itgWPWoiRG9DdkyC&#10;2dmQ3ZrUX+8eCj0+3vdyPZpW3Kl3jWUFs2kEgri0uuFKwSn/fk9AOI+ssbVMCn7JwXr1+rLEVNuB&#10;j3TPfCVCCLsUFdTed6mUrqzJoJvajjhwV9sb9AH2ldQ9DiHctPIjimJpsOHQUGNH25rKW/ZjFOyS&#10;bnPe28dQtV+XXXEo5p/53Cv1Nhk3CxCeRv8v/nPvtYI4isP+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tOssMAAADdAAAADwAAAAAAAAAAAAAAAACYAgAAZHJzL2Rv&#10;d25yZXYueG1sUEsFBgAAAAAEAAQA9QAAAIgDAAAAAA==&#10;" filled="f" stroked="f">
                  <v:textbox inset="0,0,0,0">
                    <w:txbxContent>
                      <w:p w14:paraId="3970E708" w14:textId="77777777" w:rsidR="00F4176D" w:rsidRDefault="00F4176D" w:rsidP="00617B01">
                        <w:r>
                          <w:rPr>
                            <w:rFonts w:ascii="Arial" w:hAnsi="Arial" w:cs="Arial"/>
                            <w:b/>
                            <w:bCs/>
                            <w:color w:val="000000"/>
                            <w:sz w:val="16"/>
                            <w:szCs w:val="16"/>
                            <w:lang w:val="en-US"/>
                          </w:rPr>
                          <w:t>*</w:t>
                        </w:r>
                      </w:p>
                    </w:txbxContent>
                  </v:textbox>
                </v:rect>
                <v:rect id="Rectangle 4690" o:spid="_x0000_s1443" style="position:absolute;left:478;top:5364;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frKcYA&#10;AADdAAAADwAAAGRycy9kb3ducmV2LnhtbESPQWvCQBSE74L/YXlCb7qxhxCjmyDaYo6tFqy3R/aZ&#10;BLNvQ3Zr0v76bqHgcZiZb5hNPppW3Kl3jWUFy0UEgri0uuFKwcfpdZ6AcB5ZY2uZFHyTgzybTjaY&#10;ajvwO92PvhIBwi5FBbX3XSqlK2sy6Ba2Iw7e1fYGfZB9JXWPQ4CbVj5HUSwNNhwWauxoV1N5O34Z&#10;BYek234W9meo2pfL4fx2Xu1PK6/U02zcrkF4Gv0j/N8utII4ipf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frKcYAAADdAAAADwAAAAAAAAAAAAAAAACYAgAAZHJz&#10;L2Rvd25yZXYueG1sUEsFBgAAAAAEAAQA9QAAAIsDAAAAAA==&#10;" filled="f" stroked="f">
                  <v:textbox inset="0,0,0,0">
                    <w:txbxContent>
                      <w:p w14:paraId="5067A123" w14:textId="77777777" w:rsidR="00F4176D" w:rsidRPr="00FC50FB" w:rsidRDefault="00F4176D" w:rsidP="00617B01"/>
                    </w:txbxContent>
                  </v:textbox>
                </v:rect>
                <v:rect id="Rectangle 4691" o:spid="_x0000_s1444" style="position:absolute;left:543;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V1XsYA&#10;AADdAAAADwAAAGRycy9kb3ducmV2LnhtbESPT2vCQBTE74LfYXlCb7qphxCjq0j/kBxbFdTbI/tM&#10;gtm3IbtN0n76bqHgcZiZ3zCb3Wga0VPnassKnhcRCOLC6ppLBafj+zwB4TyyxsYyKfgmB7vtdLLB&#10;VNuBP6k/+FIECLsUFVTet6mUrqjIoFvYljh4N9sZ9EF2pdQdDgFuGrmMolgarDksVNjSS0XF/fBl&#10;FGRJu7/k9mcom7drdv44r16PK6/U02zcr0F4Gv0j/N/OtYI4ipfw9y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V1XsYAAADdAAAADwAAAAAAAAAAAAAAAACYAgAAZHJz&#10;L2Rvd25yZXYueG1sUEsFBgAAAAAEAAQA9QAAAIsDAAAAAA==&#10;" filled="f" stroked="f">
                  <v:textbox inset="0,0,0,0">
                    <w:txbxContent>
                      <w:p w14:paraId="655C3947" w14:textId="77777777" w:rsidR="00F4176D" w:rsidRPr="00FC50FB" w:rsidRDefault="00F4176D" w:rsidP="00617B01"/>
                    </w:txbxContent>
                  </v:textbox>
                </v:rect>
                <v:rect id="Rectangle 4692" o:spid="_x0000_s1445" style="position:absolute;left:1988;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QxcUA&#10;AADdAAAADwAAAGRycy9kb3ducmV2LnhtbESPQYvCMBSE7wv+h/AEb2vqCkWrUURX9Lirgnp7NM+2&#10;2LyUJtrqr98sCB6HmfmGmc5bU4o71a6wrGDQj0AQp1YXnCk47NefIxDOI2ssLZOCBzmYzzofU0y0&#10;bfiX7jufiQBhl6CC3PsqkdKlORl0fVsRB+9ia4M+yDqTusYmwE0pv6IolgYLDgs5VrTMKb3ubkbB&#10;ZlQtTlv7bLLy+7w5/hzHq/3YK9XrtosJCE+tf4df7a1WEEfxE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dDFxQAAAN0AAAAPAAAAAAAAAAAAAAAAAJgCAABkcnMv&#10;ZG93bnJldi54bWxQSwUGAAAAAAQABAD1AAAAigMAAAAA&#10;" filled="f" stroked="f">
                  <v:textbox inset="0,0,0,0">
                    <w:txbxContent>
                      <w:p w14:paraId="2525FB15" w14:textId="77777777" w:rsidR="00F4176D" w:rsidRPr="00FC50FB" w:rsidRDefault="00F4176D" w:rsidP="00617B01"/>
                    </w:txbxContent>
                  </v:textbox>
                </v:rect>
                <v:rect id="Rectangle 4693" o:spid="_x0000_s1446" style="position:absolute;left:2325;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BIscUA&#10;AADdAAAADwAAAGRycy9kb3ducmV2LnhtbESPQYvCMBSE7wv+h/AEb2vqIkWrUURX9Lirgnp7NM+2&#10;2LyUJtrqr98sCB6HmfmGmc5bU4o71a6wrGDQj0AQp1YXnCk47NefIxDOI2ssLZOCBzmYzzofU0y0&#10;bfiX7jufiQBhl6CC3PsqkdKlORl0fVsRB+9ia4M+yDqTusYmwE0pv6IolgYLDgs5VrTMKb3ubkbB&#10;ZlQtTlv7bLLy+7w5/hzHq/3YK9XrtosJCE+tf4df7a1WEEfxE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EixxQAAAN0AAAAPAAAAAAAAAAAAAAAAAJgCAABkcnMv&#10;ZG93bnJldi54bWxQSwUGAAAAAAQABAD1AAAAigMAAAAA&#10;" filled="f" stroked="f">
                  <v:textbox inset="0,0,0,0">
                    <w:txbxContent>
                      <w:p w14:paraId="4574569C" w14:textId="77777777" w:rsidR="00F4176D" w:rsidRPr="00FC50FB" w:rsidRDefault="00F4176D" w:rsidP="00617B01"/>
                    </w:txbxContent>
                  </v:textbox>
                </v:rect>
                <v:rect id="Rectangle 4694" o:spid="_x0000_s1447" style="position:absolute;left:2993;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tKsUA&#10;AADdAAAADwAAAGRycy9kb3ducmV2LnhtbESPQYvCMBSE7wv+h/AEb2vqgkWrUURX9Lirgnp7NM+2&#10;2LyUJtrqr98sCB6HmfmGmc5bU4o71a6wrGDQj0AQp1YXnCk47NefIxDOI2ssLZOCBzmYzzofU0y0&#10;bfiX7jufiQBhl6CC3PsqkdKlORl0fVsRB+9ia4M+yDqTusYmwE0pv6IolgYLDgs5VrTMKb3ubkbB&#10;ZlQtTlv7bLLy+7w5/hzHq/3YK9XrtosJCE+tf4df7a1WEEfxE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0qxQAAAN0AAAAPAAAAAAAAAAAAAAAAAJgCAABkcnMv&#10;ZG93bnJldi54bWxQSwUGAAAAAAQABAD1AAAAigMAAAAA&#10;" filled="f" stroked="f">
                  <v:textbox inset="0,0,0,0">
                    <w:txbxContent>
                      <w:p w14:paraId="6BA18371" w14:textId="77777777" w:rsidR="00F4176D" w:rsidRPr="00FC50FB" w:rsidRDefault="00F4176D" w:rsidP="00617B01"/>
                    </w:txbxContent>
                  </v:textbox>
                </v:rect>
                <v:rect id="Rectangle 4695" o:spid="_x0000_s1448" style="position:absolute;left:3104;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5zXcYA&#10;AADdAAAADwAAAGRycy9kb3ducmV2LnhtbESPQWvCQBSE74L/YXlCb2ZjDyGmWUVqix5bI6TeHtln&#10;Epp9G7Jbk/bXdwsFj8PMfMPk28l04kaDay0rWEUxCOLK6pZrBefidZmCcB5ZY2eZFHyTg+1mPssx&#10;03bkd7qdfC0ChF2GChrv+0xKVzVk0EW2Jw7e1Q4GfZBDLfWAY4CbTj7GcSINthwWGuzpuaHq8/Rl&#10;FBzSfvdxtD9j3b1cDuVbud4Xa6/Uw2LaPYHwNPl7+L991AqSOEng701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5zXcYAAADdAAAADwAAAAAAAAAAAAAAAACYAgAAZHJz&#10;L2Rvd25yZXYueG1sUEsFBgAAAAAEAAQA9QAAAIsDAAAAAA==&#10;" filled="f" stroked="f">
                  <v:textbox inset="0,0,0,0">
                    <w:txbxContent>
                      <w:p w14:paraId="63675864" w14:textId="77777777" w:rsidR="00F4176D" w:rsidRPr="00FC50FB" w:rsidRDefault="00F4176D" w:rsidP="00617B01"/>
                    </w:txbxContent>
                  </v:textbox>
                </v:rect>
                <v:rect id="Rectangle 4696" o:spid="_x0000_s1449" style="position:absolute;left:3401;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LWxscA&#10;AADdAAAADwAAAGRycy9kb3ducmV2LnhtbESPS2vDMBCE74H+B7GF3hK5PTiJEyWYPrCPeRTS3hZr&#10;Y5taK2OptptfHwUCPQ4z8w2z3o6mET11rras4HkWgSAurK65VPB5/JguQDiPrLGxTAr+yMF28zBZ&#10;Y6LtwHvqD74UAcIuQQWV920ipSsqMuhmtiUO3tl2Bn2QXSl1h0OAm0a+RFEsDdYcFips6bWi4ufw&#10;axRkizb9yu1lKJv37+y0Oy3fjkuv1NPjmK5AeBr9f/jezrWCOIrncHsTnoD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S1sbHAAAA3QAAAA8AAAAAAAAAAAAAAAAAmAIAAGRy&#10;cy9kb3ducmV2LnhtbFBLBQYAAAAABAAEAPUAAACMAwAAAAA=&#10;" filled="f" stroked="f">
                  <v:textbox inset="0,0,0,0">
                    <w:txbxContent>
                      <w:p w14:paraId="16FEAE90" w14:textId="77777777" w:rsidR="00F4176D" w:rsidRDefault="00F4176D" w:rsidP="00617B01"/>
                    </w:txbxContent>
                  </v:textbox>
                </v:rect>
                <v:rect id="Rectangle 4697" o:spid="_x0000_s1450" style="position:absolute;left:3448;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1CtMMA&#10;AADdAAAADwAAAGRycy9kb3ducmV2LnhtbERPTWvCQBC9F/oflhF6qxt7CDG6itgWPWoiRG9DdkyC&#10;2dmQ3ZrUX+8eCj0+3vdyPZpW3Kl3jWUFs2kEgri0uuFKwSn/fk9AOI+ssbVMCn7JwXr1+rLEVNuB&#10;j3TPfCVCCLsUFdTed6mUrqzJoJvajjhwV9sb9AH2ldQ9DiHctPIjimJpsOHQUGNH25rKW/ZjFOyS&#10;bnPe28dQtV+XXXEo5p/53Cv1Nhk3CxCeRv8v/nPvtYI4isPc8CY8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1CtMMAAADdAAAADwAAAAAAAAAAAAAAAACYAgAAZHJzL2Rv&#10;d25yZXYueG1sUEsFBgAAAAAEAAQA9QAAAIgDAAAAAA==&#10;" filled="f" stroked="f">
                  <v:textbox inset="0,0,0,0">
                    <w:txbxContent>
                      <w:p w14:paraId="73FFDB44" w14:textId="77777777" w:rsidR="00F4176D" w:rsidRDefault="00F4176D" w:rsidP="00617B01"/>
                    </w:txbxContent>
                  </v:textbox>
                </v:rect>
                <v:rect id="Rectangle 4698" o:spid="_x0000_s1451" style="position:absolute;left:4515;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nL8YA&#10;AADdAAAADwAAAGRycy9kb3ducmV2LnhtbESPQWvCQBSE7wX/w/IEb83GHoJJXUVqRY9tUki9PbLP&#10;JDT7NmRXE/vru4VCj8PMfMOst5PpxI0G11pWsIxiEMSV1S3XCj6Kw+MKhPPIGjvLpOBODrab2cMa&#10;M21Hfqdb7msRIOwyVNB432dSuqohgy6yPXHwLnYw6IMcaqkHHAPcdPIpjhNpsOWw0GBPLw1VX/nV&#10;KDiu+t3nyX6Pdfd6PpZvZbovUq/UYj7tnkF4mvx/+K990gqSOEnh901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nL8YAAADdAAAADwAAAAAAAAAAAAAAAACYAgAAZHJz&#10;L2Rvd25yZXYueG1sUEsFBgAAAAAEAAQA9QAAAIsDAAAAAA==&#10;" filled="f" stroked="f">
                  <v:textbox inset="0,0,0,0">
                    <w:txbxContent>
                      <w:p w14:paraId="41621833" w14:textId="77777777" w:rsidR="00F4176D" w:rsidRPr="00FC50FB" w:rsidRDefault="00F4176D" w:rsidP="00617B01"/>
                    </w:txbxContent>
                  </v:textbox>
                </v:rect>
                <v:rect id="Rectangle 4699" o:spid="_x0000_s1452" style="position:absolute;left:4680;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LYb8MA&#10;AADdAAAADwAAAGRycy9kb3ducmV2LnhtbERPy4rCMBTdC/5DuMLsNHUWPmpTER3R5agD6u7SXNti&#10;c1OaaDt+/WQhzPJw3smyM5V4UuNKywrGowgEcWZ1ybmCn9N2OAPhPLLGyjIp+CUHy7TfSzDWtuUD&#10;PY8+FyGEXYwKCu/rWEqXFWTQjWxNHLibbQz6AJtc6gbbEG4q+RlFE2mw5NBQYE3rgrL78WEU7Gb1&#10;6rK3rzavvq678/d5vjnNvVIfg261AOGp8//it3uvFUyiadgf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6LYb8MAAADdAAAADwAAAAAAAAAAAAAAAACYAgAAZHJzL2Rv&#10;d25yZXYueG1sUEsFBgAAAAAEAAQA9QAAAIgDAAAAAA==&#10;" filled="f" stroked="f">
                  <v:textbox inset="0,0,0,0">
                    <w:txbxContent>
                      <w:p w14:paraId="23B04056" w14:textId="77777777" w:rsidR="00F4176D" w:rsidRPr="00FC50FB" w:rsidRDefault="00F4176D" w:rsidP="00617B01"/>
                    </w:txbxContent>
                  </v:textbox>
                </v:rect>
                <v:rect id="Rectangle 4700" o:spid="_x0000_s1453" style="position:absolute;left:5300;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599MYA&#10;AADdAAAADwAAAGRycy9kb3ducmV2LnhtbESPT4vCMBTE78J+h/AW9qape/BPNYrsruhRraDeHs2z&#10;LTYvpYm266c3guBxmJnfMNN5a0pxo9oVlhX0exEI4tTqgjMF+2TZHYFwHlljaZkU/JOD+eyjM8VY&#10;24a3dNv5TAQIuxgV5N5XsZQuzcmg69mKOHhnWxv0QdaZ1DU2AW5K+R1FA2mw4LCQY0U/OaWX3dUo&#10;WI2qxXFt701W/p1Wh81h/JuMvVJfn+1iAsJT69/hV3utFQyiYR+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599MYAAADdAAAADwAAAAAAAAAAAAAAAACYAgAAZHJz&#10;L2Rvd25yZXYueG1sUEsFBgAAAAAEAAQA9QAAAIsDAAAAAA==&#10;" filled="f" stroked="f">
                  <v:textbox inset="0,0,0,0">
                    <w:txbxContent>
                      <w:p w14:paraId="246B61BE" w14:textId="77777777" w:rsidR="00F4176D" w:rsidRPr="00FC50FB" w:rsidRDefault="00F4176D" w:rsidP="00617B01"/>
                    </w:txbxContent>
                  </v:textbox>
                </v:rect>
                <v:rect id="Rectangle 4701" o:spid="_x0000_s1454" style="position:absolute;left:5457;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zjg8YA&#10;AADdAAAADwAAAGRycy9kb3ducmV2LnhtbESPS4vCQBCE74L/YegFbzpZDz6yjiI+0KOaBXdvTaY3&#10;CZvpCZnRRH+9Iwgei6r6ipotWlOKK9WusKzgcxCBIE6tLjhT8J1s+xMQziNrLC2Tghs5WMy7nRnG&#10;2jZ8pOvJZyJA2MWoIPe+iqV0aU4G3cBWxMH7s7VBH2SdSV1jE+CmlMMoGkmDBYeFHCta5ZT+ny5G&#10;wW5SLX/29t5k5eZ3dz6cp+tk6pXqfbTLLxCeWv8Ov9p7rWAUjY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zjg8YAAADdAAAADwAAAAAAAAAAAAAAAACYAgAAZHJz&#10;L2Rvd25yZXYueG1sUEsFBgAAAAAEAAQA9QAAAIsDAAAAAA==&#10;" filled="f" stroked="f">
                  <v:textbox inset="0,0,0,0">
                    <w:txbxContent>
                      <w:p w14:paraId="55830E69" w14:textId="77777777" w:rsidR="00F4176D" w:rsidRPr="00FC50FB" w:rsidRDefault="00F4176D" w:rsidP="00617B01"/>
                    </w:txbxContent>
                  </v:textbox>
                </v:rect>
                <v:rect id="Rectangle 4702" o:spid="_x0000_s1455" style="position:absolute;left:5866;top:5387;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BGGMcA&#10;AADdAAAADwAAAGRycy9kb3ducmV2LnhtbESPQWvCQBSE74L/YXmF3nTTChpTVxGr6LE1BdvbI/ua&#10;hO6+Ddmtif56tyD0OMzMN8xi1VsjztT62rGCp3ECgrhwuuZSwUe+G6UgfEDWaByTggt5WC2HgwVm&#10;2nX8TudjKEWEsM9QQRVCk0npi4os+rFriKP37VqLIcq2lLrFLsKtkc9JMpUWa44LFTa0qaj4Of5a&#10;Bfu0WX8e3LUrzfZrf3o7zV/zeVDq8aFfv4AI1If/8L190AqmyWw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wRhjHAAAA3QAAAA8AAAAAAAAAAAAAAAAAmAIAAGRy&#10;cy9kb3ducmV2LnhtbFBLBQYAAAAABAAEAPUAAACMAwAAAAA=&#10;" filled="f" stroked="f">
                  <v:textbox inset="0,0,0,0">
                    <w:txbxContent>
                      <w:p w14:paraId="0A676ECA" w14:textId="77777777" w:rsidR="00F4176D" w:rsidRDefault="00F4176D" w:rsidP="00617B01">
                        <w:r>
                          <w:rPr>
                            <w:rFonts w:ascii="Arial" w:hAnsi="Arial" w:cs="Arial"/>
                            <w:color w:val="000000"/>
                            <w:sz w:val="14"/>
                            <w:szCs w:val="14"/>
                            <w:lang w:val="en-US"/>
                          </w:rPr>
                          <w:t xml:space="preserve"> </w:t>
                        </w:r>
                      </w:p>
                    </w:txbxContent>
                  </v:textbox>
                </v:rect>
                <v:rect id="Rectangle 4703" o:spid="_x0000_s1456" style="position:absolute;left:6016;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nebMcA&#10;AADdAAAADwAAAGRycy9kb3ducmV2LnhtbESPQWvCQBSE74L/YXmF3nTTIhpTVxGr6LE1BdvbI/ua&#10;hO6+Ddmtif56tyD0OMzMN8xi1VsjztT62rGCp3ECgrhwuuZSwUe+G6UgfEDWaByTggt5WC2HgwVm&#10;2nX8TudjKEWEsM9QQRVCk0npi4os+rFriKP37VqLIcq2lLrFLsKtkc9JMpUWa44LFTa0qaj4Of5a&#10;Bfu0WX8e3LUrzfZrf3o7zV/zeVDq8aFfv4AI1If/8L190AqmyWw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Z3mzHAAAA3QAAAA8AAAAAAAAAAAAAAAAAmAIAAGRy&#10;cy9kb3ducmV2LnhtbFBLBQYAAAAABAAEAPUAAACMAwAAAAA=&#10;" filled="f" stroked="f">
                  <v:textbox inset="0,0,0,0">
                    <w:txbxContent>
                      <w:p w14:paraId="76C2A009" w14:textId="77777777" w:rsidR="00F4176D" w:rsidRPr="00FC50FB" w:rsidRDefault="00F4176D" w:rsidP="00617B01"/>
                    </w:txbxContent>
                  </v:textbox>
                </v:rect>
                <v:rect id="Rectangle 4704" o:spid="_x0000_s1457" style="position:absolute;left:6376;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798cA&#10;AADdAAAADwAAAGRycy9kb3ducmV2LnhtbESPQWvCQBSE74L/YXmF3nTTghpTVxGr6LE1BdvbI/ua&#10;hO6+Ddmtif56tyD0OMzMN8xi1VsjztT62rGCp3ECgrhwuuZSwUe+G6UgfEDWaByTggt5WC2HgwVm&#10;2nX8TudjKEWEsM9QQRVCk0npi4os+rFriKP37VqLIcq2lLrFLsKtkc9JMpUWa44LFTa0qaj4Of5a&#10;Bfu0WX8e3LUrzfZrf3o7zV/zeVDq8aFfv4AI1If/8L190AqmyWw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Ve/fHAAAA3QAAAA8AAAAAAAAAAAAAAAAAmAIAAGRy&#10;cy9kb3ducmV2LnhtbFBLBQYAAAAABAAEAPUAAACMAwAAAAA=&#10;" filled="f" stroked="f">
                  <v:textbox inset="0,0,0,0">
                    <w:txbxContent>
                      <w:p w14:paraId="5E333772" w14:textId="77777777" w:rsidR="00F4176D" w:rsidRDefault="00F4176D" w:rsidP="00617B01"/>
                    </w:txbxContent>
                  </v:textbox>
                </v:rect>
                <v:rect id="Rectangle 4705" o:spid="_x0000_s1458" style="position:absolute;left:6933;top:538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lgMcA&#10;AADdAAAADwAAAGRycy9kb3ducmV2LnhtbESPS2vDMBCE74H+B7GF3hK5PTiJEyWYPrCPeRTS3hZr&#10;Y5taK2OptptfHwUCPQ4z8w2z3o6mET11rras4HkWgSAurK65VPB5/JguQDiPrLGxTAr+yMF28zBZ&#10;Y6LtwHvqD74UAcIuQQWV920ipSsqMuhmtiUO3tl2Bn2QXSl1h0OAm0a+RFEsDdYcFips6bWi4ufw&#10;axRkizb9yu1lKJv37+y0Oy3fjkuv1NPjmK5AeBr9f/jezrWCOJrHcHsTnoD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H5YDHAAAA3QAAAA8AAAAAAAAAAAAAAAAAmAIAAGRy&#10;cy9kb3ducmV2LnhtbFBLBQYAAAAABAAEAPUAAACMAwAAAAA=&#10;" filled="f" stroked="f">
                  <v:textbox inset="0,0,0,0">
                    <w:txbxContent>
                      <w:p w14:paraId="37A5D5BD" w14:textId="77777777" w:rsidR="00F4176D" w:rsidRPr="00FC50FB" w:rsidRDefault="00F4176D" w:rsidP="00617B01"/>
                    </w:txbxContent>
                  </v:textbox>
                </v:rect>
                <v:shape id="Freeform 4706" o:spid="_x0000_s1459" style="position:absolute;left:3674;top:3700;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aufccA&#10;AADdAAAADwAAAGRycy9kb3ducmV2LnhtbESPT2sCMRTE74V+h/CE3mpWLSqrUWzBf+ClKoi3x+a5&#10;Wdy8bDepu/32RhB6HGbmN8x03tpS3Kj2hWMFvW4CgjhzuuBcwfGwfB+D8AFZY+mYFPyRh/ns9WWK&#10;qXYNf9NtH3IRIexTVGBCqFIpfWbIou+6ijh6F1dbDFHWudQ1NhFuS9lPkqG0WHBcMFjRl6Hsuv+1&#10;CnR/vR1cV+0q/Cw+zGm33h4/m7NSb512MQERqA3/4Wd7oxUMk9EIHm/i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Grn3HAAAA3QAAAA8AAAAAAAAAAAAAAAAAmAIAAGRy&#10;cy9kb3ducmV2LnhtbFBLBQYAAAAABAAEAPUAAACMAwAAAAA=&#10;" path="m47,r,238l24,238,24,,47,xm71,226l36,297,,226r71,xe" fillcolor="black" strokeweight="3e-5mm">
                  <v:stroke joinstyle="bevel"/>
                  <v:path arrowok="t" o:connecttype="custom" o:connectlocs="47,0;47,238;24,238;24,0;47,0;71,226;36,297;0,226;71,226" o:connectangles="0,0,0,0,0,0,0,0,0"/>
                  <o:lock v:ext="edit" verticies="t"/>
                </v:shape>
                <v:shape id="Freeform 4707" o:spid="_x0000_s1460" style="position:absolute;left:4684;top:3700;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6D8QA&#10;AADdAAAADwAAAGRycy9kb3ducmV2LnhtbERPy2rCQBTdC/2H4Rbc6aQqtqSZiC34Aje1QunukrnN&#10;BDN30sxo4t87C8Hl4byzRW9rcaHWV44VvIwTEMSF0xWXCo7fq9EbCB+QNdaOScGVPCzyp0GGqXYd&#10;f9HlEEoRQ9inqMCE0KRS+sKQRT92DXHk/lxrMUTYllK32MVwW8tJksylxYpjg8GGPg0Vp8PZKtCT&#10;zW56Wvfr8L+cmZ/9Znf86H6VGj73y3cQgfrwEN/dW61gnrzGufFNfAIy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Og/EAAAA3QAAAA8AAAAAAAAAAAAAAAAAmAIAAGRycy9k&#10;b3ducmV2LnhtbFBLBQYAAAAABAAEAPUAAACJAwAAAAA=&#10;" path="m47,r,238l24,238,24,,47,xm71,226l36,297,,226r71,xe" fillcolor="black" strokeweight="3e-5mm">
                  <v:stroke joinstyle="bevel"/>
                  <v:path arrowok="t" o:connecttype="custom" o:connectlocs="47,0;47,238;24,238;24,0;47,0;71,226;36,297;0,226;71,226" o:connectangles="0,0,0,0,0,0,0,0,0"/>
                  <o:lock v:ext="edit" verticies="t"/>
                </v:shape>
                <v:shape id="Freeform 4708" o:spid="_x0000_s1461" style="position:absolute;left:5317;top:3736;width:70;height:296;visibility:visible;mso-wrap-style:square;v-text-anchor:top" coordsize="7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hgr8YA&#10;AADdAAAADwAAAGRycy9kb3ducmV2LnhtbESPQWsCMRSE7wX/Q3iF3jRbi1tdjSJCwUOpqL14e2ye&#10;m203L2sSdf33jSD0OMzMN8xs0dlGXMiH2rGC10EGgrh0uuZKwff+oz8GESKyxsYxKbhRgMW89zTD&#10;Qrsrb+myi5VIEA4FKjAxtoWUoTRkMQxcS5y8o/MWY5K+ktrjNcFtI4dZlkuLNacFgy2tDJW/u7NV&#10;sF5+jk77m80Nvn3Z9rgZnX/8QamX5245BRGpi//hR3utFeTZ+wTub9IT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hgr8YAAADdAAAADwAAAAAAAAAAAAAAAACYAgAAZHJz&#10;L2Rvd25yZXYueG1sUEsFBgAAAAAEAAQA9QAAAIsDAAAAAA==&#10;" path="m47,r,237l23,237,23,,47,xm70,225l35,296,,225r70,xe" fillcolor="gray" strokecolor="gray" strokeweight="3e-5mm">
                  <v:stroke joinstyle="bevel"/>
                  <v:path arrowok="t" o:connecttype="custom" o:connectlocs="47,0;47,237;23,237;23,0;47,0;70,225;35,296;0,225;70,225" o:connectangles="0,0,0,0,0,0,0,0,0"/>
                  <o:lock v:ext="edit" verticies="t"/>
                </v:shape>
                <v:shape id="Freeform 4709" o:spid="_x0000_s1462" style="position:absolute;left:5954;top:3736;width:70;height:296;visibility:visible;mso-wrap-style:square;v-text-anchor:top" coordsize="70,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e5FcIA&#10;AADdAAAADwAAAGRycy9kb3ducmV2LnhtbERPy4rCMBTdC/5DuAOz03RmsEg1igiCi2HEx8bdpbk2&#10;1eamJlHr308WgsvDeU/nnW3EnXyoHSv4GmYgiEuna64UHParwRhEiMgaG8ek4EkB5rN+b4qFdg/e&#10;0n0XK5FCOBSowMTYFlKG0pDFMHQtceJOzluMCfpKao+PFG4b+Z1lubRYc2ow2NLSUHnZ3ayC9eJ3&#10;dN0/bW7w58+2p83odvZHpT4/usUERKQuvsUv91oryLNx2p/epCc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7kVwgAAAN0AAAAPAAAAAAAAAAAAAAAAAJgCAABkcnMvZG93&#10;bnJldi54bWxQSwUGAAAAAAQABAD1AAAAhwMAAAAA&#10;" path="m47,r,237l23,237,23,,47,xm70,226l35,296,,226r70,xe" fillcolor="gray" strokecolor="gray" strokeweight="3e-5mm">
                  <v:stroke joinstyle="bevel"/>
                  <v:path arrowok="t" o:connecttype="custom" o:connectlocs="47,0;47,237;23,237;23,0;47,0;70,226;35,296;0,226;70,226" o:connectangles="0,0,0,0,0,0,0,0,0"/>
                  <o:lock v:ext="edit" verticies="t"/>
                </v:shape>
                <v:shape id="Freeform 4710" o:spid="_x0000_s1463" style="position:absolute;left:6619;top:3700;width:70;height:297;visibility:visible;mso-wrap-style:square;v-text-anchor:top" coordsize="70,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EHsYA&#10;AADdAAAADwAAAGRycy9kb3ducmV2LnhtbESPW2sCMRSE3wX/QzhC3zSrqNitUcRisU/FC4W+HTbH&#10;vbg52SZRt//eCAUfh5n5hpkvW1OLKzlfWlYwHCQgiDOrS84VHA+b/gyED8gaa8uk4I88LBfdzhxT&#10;bW+8o+s+5CJC2KeooAihSaX0WUEG/cA2xNE7WWcwROlyqR3eItzUcpQkU2mw5LhQYEPrgrLz/mIU&#10;NJff12pVjT/c1+QY3n8q9/1pnVIvvXb1BiJQG57h//ZWK5gmsyE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EHsYAAADdAAAADwAAAAAAAAAAAAAAAACYAgAAZHJz&#10;L2Rvd25yZXYueG1sUEsFBgAAAAAEAAQA9QAAAIsDAAAAAA==&#10;" path="m47,r,238l23,238,23,,47,xm70,226l35,297,,226r70,xe" fillcolor="black" strokeweight="3e-5mm">
                  <v:stroke joinstyle="bevel"/>
                  <v:path arrowok="t" o:connecttype="custom" o:connectlocs="47,0;47,238;23,238;23,0;47,0;70,226;35,297;0,226;70,226" o:connectangles="0,0,0,0,0,0,0,0,0"/>
                  <o:lock v:ext="edit" verticies="t"/>
                </v:shape>
                <v:rect id="Rectangle 4711" o:spid="_x0000_s1464" style="position:absolute;left:3223;top:4257;width:30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mTpMYA&#10;AADdAAAADwAAAGRycy9kb3ducmV2LnhtbESPQWvCQBSE74L/YXlCb7qph5CkriLVYo6tEbS3R/aZ&#10;BLNvQ3Zr0v76bqHgcZiZb5jVZjStuFPvGssKnhcRCOLS6oYrBafibZ6AcB5ZY2uZFHyTg816Ollh&#10;pu3AH3Q/+koECLsMFdTed5mUrqzJoFvYjjh4V9sb9EH2ldQ9DgFuWrmMolgabDgs1NjRa03l7fhl&#10;FBySbnvJ7c9QtfvPw/n9nO6K1Cv1NBu3LyA8jf4R/m/nWkEcJUv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mTpMYAAADdAAAADwAAAAAAAAAAAAAAAACYAgAAZHJz&#10;L2Rvd25yZXYueG1sUEsFBgAAAAAEAAQA9QAAAIsDAAAAAA==&#10;" filled="f" stroked="f">
                  <v:textbox inset="0,0,0,0">
                    <w:txbxContent>
                      <w:p w14:paraId="20B331EF" w14:textId="77777777" w:rsidR="00F4176D" w:rsidRDefault="00F4176D" w:rsidP="00617B01">
                        <w:r>
                          <w:rPr>
                            <w:rFonts w:ascii="Arial" w:hAnsi="Arial" w:cs="Arial"/>
                            <w:b/>
                            <w:bCs/>
                            <w:color w:val="000000"/>
                            <w:sz w:val="14"/>
                            <w:szCs w:val="14"/>
                          </w:rPr>
                          <w:t>КМП</w:t>
                        </w:r>
                      </w:p>
                    </w:txbxContent>
                  </v:textbox>
                </v:rect>
                <v:rect id="Rectangle 4712" o:spid="_x0000_s1465" style="position:absolute;left:3223;top:4424;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2P8UA&#10;AADdAAAADwAAAGRycy9kb3ducmV2LnhtbESPT4vCMBTE78J+h/AWvGmqgtRqFNl10aN/FtTbo3m2&#10;xealNFlb/fRGEPY4zMxvmNmiNaW4Ue0KywoG/QgEcWp1wZmC38NPLwbhPLLG0jIpuJODxfyjM8NE&#10;24Z3dNv7TAQIuwQV5N5XiZQuzcmg69uKOHgXWxv0QdaZ1DU2AW5KOYyisTRYcFjIsaKvnNLr/s8o&#10;WMfV8rSxjyYrV+f1cXucfB8mXqnuZ7ucgvDU+v/wu73RCsZR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pTY/xQAAAN0AAAAPAAAAAAAAAAAAAAAAAJgCAABkcnMv&#10;ZG93bnJldi54bWxQSwUGAAAAAAQABAD1AAAAigMAAAAA&#10;" filled="f" stroked="f">
                  <v:textbox inset="0,0,0,0">
                    <w:txbxContent>
                      <w:p w14:paraId="360C4A33" w14:textId="77777777" w:rsidR="00F4176D" w:rsidRPr="00FC50FB" w:rsidRDefault="00F4176D" w:rsidP="00617B01">
                        <w:r>
                          <w:rPr>
                            <w:rFonts w:ascii="Arial" w:hAnsi="Arial" w:cs="Arial"/>
                            <w:b/>
                            <w:bCs/>
                            <w:color w:val="000000"/>
                            <w:sz w:val="14"/>
                            <w:szCs w:val="14"/>
                          </w:rPr>
                          <w:t>МРБ</w:t>
                        </w:r>
                      </w:p>
                    </w:txbxContent>
                  </v:textbox>
                </v:rect>
                <v:rect id="Rectangle 4713" o:spid="_x0000_s1466" style="position:absolute;left:4672;top:4136;width:59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yuS8UA&#10;AADdAAAADwAAAGRycy9kb3ducmV2LnhtbESPT4vCMBTE78J+h/AWvGmqiNRqFNl10aN/FtTbo3m2&#10;xealNFlb/fRGEPY4zMxvmNmiNaW4Ue0KywoG/QgEcWp1wZmC38NPLwbhPLLG0jIpuJODxfyjM8NE&#10;24Z3dNv7TAQIuwQV5N5XiZQuzcmg69uKOHgXWxv0QdaZ1DU2AW5KOYyisTRYcFjIsaKvnNLr/s8o&#10;WMfV8rSxjyYrV+f1cXucfB8mXqnuZ7ucgvDU+v/wu73RCsZR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K5LxQAAAN0AAAAPAAAAAAAAAAAAAAAAAJgCAABkcnMv&#10;ZG93bnJldi54bWxQSwUGAAAAAAQABAD1AAAAigMAAAAA&#10;" filled="f" stroked="f">
                  <v:textbox inset="0,0,0,0">
                    <w:txbxContent>
                      <w:p w14:paraId="306137AC" w14:textId="77777777" w:rsidR="00F4176D" w:rsidRPr="00FC50FB" w:rsidRDefault="00F4176D" w:rsidP="00617B01">
                        <w:r>
                          <w:rPr>
                            <w:rFonts w:ascii="Arial" w:hAnsi="Arial" w:cs="Arial"/>
                            <w:b/>
                            <w:bCs/>
                            <w:color w:val="000000"/>
                            <w:sz w:val="14"/>
                            <w:szCs w:val="14"/>
                          </w:rPr>
                          <w:t>МРБ д15</w:t>
                        </w:r>
                      </w:p>
                    </w:txbxContent>
                  </v:textbox>
                </v:rect>
                <v:rect id="Rectangle 4714" o:spid="_x0000_s1467" style="position:absolute;left:6302;top:4136;width:81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L0MUA&#10;AADdAAAADwAAAGRycy9kb3ducmV2LnhtbESPT4vCMBTE78J+h/AWvGmqoNRqFNl10aN/FtTbo3m2&#10;xealNFlb/fRGEPY4zMxvmNmiNaW4Ue0KywoG/QgEcWp1wZmC38NPLwbhPLLG0jIpuJODxfyjM8NE&#10;24Z3dNv7TAQIuwQV5N5XiZQuzcmg69uKOHgXWxv0QdaZ1DU2AW5KOYyisTRYcFjIsaKvnNLr/s8o&#10;WMfV8rSxjyYrV+f1cXucfB8mXqnuZ7ucgvDU+v/wu73RCsZRPIL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AAvQxQAAAN0AAAAPAAAAAAAAAAAAAAAAAJgCAABkcnMv&#10;ZG93bnJldi54bWxQSwUGAAAAAAQABAD1AAAAigMAAAAA&#10;" filled="f" stroked="f">
                  <v:textbox inset="0,0,0,0">
                    <w:txbxContent>
                      <w:p w14:paraId="7D49A269" w14:textId="77777777" w:rsidR="00F4176D" w:rsidRPr="00FC50FB" w:rsidRDefault="00F4176D" w:rsidP="00617B01">
                        <w:r>
                          <w:rPr>
                            <w:rFonts w:ascii="Arial" w:hAnsi="Arial" w:cs="Arial"/>
                            <w:b/>
                            <w:bCs/>
                            <w:color w:val="000000"/>
                            <w:sz w:val="14"/>
                            <w:szCs w:val="14"/>
                          </w:rPr>
                          <w:t>ПЦР-МРБ -1</w:t>
                        </w:r>
                      </w:p>
                    </w:txbxContent>
                  </v:textbox>
                </v:rect>
                <v:rect id="Rectangle 4715" o:spid="_x0000_s1468" style="position:absolute;left:6;top:7;width:8492;height:5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A6x8YA&#10;AADdAAAADwAAAGRycy9kb3ducmV2LnhtbESPQWvCQBSE74L/YXmCF9FNcgiSukqrKC20oFbx+si+&#10;JqHZtyG70fjv3ULB4zAz3zCLVW9qcaXWVZYVxLMIBHFudcWFgtP3djoH4TyyxtoyKbiTg9VyOFhg&#10;pu2ND3Q9+kIECLsMFZTeN5mULi/JoJvZhjh4P7Y16INsC6lbvAW4qWUSRak0WHFYKLGhdUn577Ez&#10;CrpLXL2d9/H6c7/56NzkyySJ3ik1HvWvLyA89f4Z/m+/awVpNE/h7014An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9A6x8YAAADdAAAADwAAAAAAAAAAAAAAAACYAgAAZHJz&#10;L2Rvd25yZXYueG1sUEsFBgAAAAAEAAQA9QAAAIsDAAAAAA==&#10;" filled="f" strokeweight="42e-5mm">
                  <v:stroke endcap="round"/>
                </v:rect>
                <v:shape id="Freeform 4716" o:spid="_x0000_s1469" style="position:absolute;left:3773;top:1085;width:1225;height:353;visibility:visible;mso-wrap-style:square;v-text-anchor:top" coordsize="6925,20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yFFsgA&#10;AADdAAAADwAAAGRycy9kb3ducmV2LnhtbESPQWvCQBSE74X+h+UVvNWN1VqJrpIqpXoQadreX7PP&#10;JJh9G7Nrkv77riD0OMzMN8xi1ZtKtNS40rKC0TACQZxZXXKu4Ovz7XEGwnlkjZVlUvBLDlbL+7sF&#10;xtp2/EFt6nMRIOxiVFB4X8dSuqwgg25oa+LgHW1j0AfZ5FI32AW4qeRTFE2lwZLDQoE1rQvKTunF&#10;KJh0p5/D6Pt9t948Tzav5zTZj9tEqcFDn8xBeOr9f/jW3moF02j2Atc34QnI5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TIUWyAAAAN0AAAAPAAAAAAAAAAAAAAAAAJgCAABk&#10;cnMvZG93bnJldi54bWxQSwUGAAAAAAQABAD1AAAAjQMAAAAA&#10;" path="m3417,2005v,-15,20,-27,46,-27c3488,1978,3508,1990,3508,2004r3417,1c6925,898,5375,,3463,,1550,,,898,,2005r3417,xe" filled="f" strokeweight="31e-5mm">
                  <v:stroke joinstyle="miter" endcap="round"/>
                  <v:path arrowok="t" o:connecttype="custom" o:connectlocs="19,11;19,11;19,11;38,11;19,0;0,11;19,11" o:connectangles="0,0,0,0,0,0,0"/>
                </v:shape>
                <v:rect id="Rectangle 4717" o:spid="_x0000_s1470" style="position:absolute;left:3773;top:1085;width:618;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279sMA&#10;AADdAAAADwAAAGRycy9kb3ducmV2LnhtbERP3WrCMBS+H/gO4QjezVQd0nVNi8gGHaOC1Qc4a87a&#10;anNSmky7t18uBrv8+P7TfDK9uNHoOssKVssIBHFtdceNgvPp7TEG4Tyyxt4yKfghB3k2e0gx0fbO&#10;R7pVvhEhhF2CClrvh0RKV7dk0C3tQBy4Lzsa9AGOjdQj3kO46eU6irbSYMehocWB9i3V1+rbKOjf&#10;bXWIy658ff5kF3+ci0u5eVJqMZ92LyA8Tf5f/OcutIJtFIe54U14Aj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279sMAAADdAAAADwAAAAAAAAAAAAAAAACYAgAAZHJzL2Rv&#10;d25yZXYueG1sUEsFBgAAAAAEAAQA9QAAAIgDAAAAAA==&#10;" filled="f" strokeweight="31e-5mm">
                  <v:stroke endcap="round"/>
                </v:rect>
                <v:group id="Group 4720" o:spid="_x0000_s1471" style="position:absolute;left:6250;top:1265;width:261;height:179" coordorigin="6250,1265" coordsize="26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zCP8UAAADdAAAADwAAAGRycy9kb3ducmV2LnhtbESPQYvCMBSE7wv+h/CE&#10;va1pFUWrUUTWxYMIq4J4ezTPtti8lCbb1n9vBGGPw8x8wyxWnSlFQ7UrLCuIBxEI4tTqgjMF59P2&#10;awrCeWSNpWVS8CAHq2XvY4GJti3/UnP0mQgQdgkqyL2vEildmpNBN7AVcfButjbog6wzqWtsA9yU&#10;chhFE2mw4LCQY0WbnNL78c8o+GmxXY/i72Z/v20e19P4cNnHpNRnv1vPQXjq/H/43d5pBZNoO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8wj/FAAAA3QAA&#10;AA8AAAAAAAAAAAAAAAAAqgIAAGRycy9kb3ducmV2LnhtbFBLBQYAAAAABAAEAPoAAACcAwAAAAA=&#10;">
                  <v:rect id="Rectangle 4718" o:spid="_x0000_s1472" style="position:absolute;left:6250;top:1265;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2TV8MA&#10;AADdAAAADwAAAGRycy9kb3ducmV2LnhtbERPy2rCQBTdF/oPwy10V2dsbdDoGEohUNAufIDbS+aa&#10;BDN30swkpn/vLASXh/NeZaNtxECdrx1rmE4UCOLCmZpLDcdD/jYH4QOywcYxafgnD9n6+WmFqXFX&#10;3tGwD6WIIexT1FCF0KZS+qIii37iWuLInV1nMUTYldJ0eI3htpHvSiXSYs2xocKWvisqLvveasBk&#10;Zv5+zx/bw6ZPcFGOKv88Ka1fX8avJYhAY3iI7+4foyFRi7g/volPQK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2TV8MAAADdAAAADwAAAAAAAAAAAAAAAACYAgAAZHJzL2Rv&#10;d25yZXYueG1sUEsFBgAAAAAEAAQA9QAAAIgDAAAAAA==&#10;" stroked="f"/>
                  <v:rect id="Rectangle 4719" o:spid="_x0000_s1473" style="position:absolute;left:6250;top:1265;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6EtsYA&#10;AADdAAAADwAAAGRycy9kb3ducmV2LnhtbESP0WrCQBRE34X+w3ILvunGViSJ2UgpLSglhaZ+wG32&#10;mqTN3g3ZVePfuwXBx2FmzjDZZjSdONHgWssKFvMIBHFldcu1gv33+ywG4Tyyxs4yKbiQg03+MMkw&#10;1fbMX3QqfS0ChF2KChrv+1RKVzVk0M1tTxy8gx0M+iCHWuoBzwFuOvkURStpsOWw0GBPrw1Vf+XR&#10;KOh2tvyMi7Z4S37YxR/77W/xvFRq+ji+rEF4Gv09fGtvtYJVlCzg/014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6EtsYAAADdAAAADwAAAAAAAAAAAAAAAACYAgAAZHJz&#10;L2Rvd25yZXYueG1sUEsFBgAAAAAEAAQA9QAAAIsDAAAAAA==&#10;" filled="f" strokeweight="31e-5mm">
                    <v:stroke endcap="round"/>
                  </v:rect>
                </v:group>
                <v:group id="Group 4723" o:spid="_x0000_s1474" style="position:absolute;left:6512;top:1355;width:261;height:89" coordorigin="6512,1355" coordsize="26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HGk8cAAADdAAAADwAAAGRycy9kb3ducmV2LnhtbESPQWvCQBSE7wX/w/KE&#10;3ppNLA01ZhURKx5CoSqU3h7ZZxLMvg3ZbRL/fbdQ6HGYmW+YfDOZVgzUu8aygiSKQRCXVjdcKbic&#10;355eQTiPrLG1TAru5GCznj3kmGk78gcNJ1+JAGGXoYLa+y6T0pU1GXSR7YiDd7W9QR9kX0nd4xjg&#10;ppWLOE6lwYbDQo0d7Woqb6dvo+Aw4rh9TvZDcbvu7l/nl/fPIiGlHufTdgXC0+T/w3/to1aQxss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HGk8cAAADd&#10;AAAADwAAAAAAAAAAAAAAAACqAgAAZHJzL2Rvd25yZXYueG1sUEsFBgAAAAAEAAQA+gAAAJ4DAAAA&#10;AA==&#10;">
                  <v:rect id="Rectangle 4721" o:spid="_x0000_s1475" style="position:absolute;left:6512;top:1355;width:261;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8NIMYA&#10;AADdAAAADwAAAGRycy9kb3ducmV2LnhtbESPQWvCQBSE70L/w/IKveluq4Ya3YRSCBTUQ7XQ6yP7&#10;TILZt2l2jem/dwsFj8PMfMNs8tG2YqDeN441PM8UCOLSmYYrDV/HYvoKwgdkg61j0vBLHvLsYbLB&#10;1Lgrf9JwCJWIEPYpaqhD6FIpfVmTRT9zHXH0Tq63GKLsK2l6vEa4beWLUom02HBcqLGj95rK8+Fi&#10;NWCyMD/703x33F4SXFWjKpbfSuunx/FtDSLQGO7h//aH0ZCo1Rz+3s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8NIMYAAADdAAAADwAAAAAAAAAAAAAAAACYAgAAZHJz&#10;L2Rvd25yZXYueG1sUEsFBgAAAAAEAAQA9QAAAIsDAAAAAA==&#10;" stroked="f"/>
                  <v:rect id="Rectangle 4722" o:spid="_x0000_s1476" style="position:absolute;left:6512;top:1355;width:261;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knLsYA&#10;AADdAAAADwAAAGRycy9kb3ducmV2LnhtbESP0WrCQBRE3wv9h+UW+qabWpEkZiNFFJSSQlM/4DZ7&#10;TdJm74bsqvHv3YLQx2FmzjDZajSdONPgWssKXqYRCOLK6pZrBYev7SQG4Tyyxs4yKbiSg1X++JBh&#10;qu2FP+lc+loECLsUFTTe96mUrmrIoJvanjh4RzsY9EEOtdQDXgLcdHIWRQtpsOWw0GBP64aq3/Jk&#10;FHR7W37ERVtskm928fth91O8zpV6fhrfliA8jf4/fG/vtIJFlMzh7014Aj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xknLsYAAADdAAAADwAAAAAAAAAAAAAAAACYAgAAZHJz&#10;L2Rvd25yZXYueG1sUEsFBgAAAAAEAAQA9QAAAIsDAAAAAA==&#10;" filled="f" strokeweight="31e-5mm">
                    <v:stroke endcap="round"/>
                  </v:rect>
                </v:group>
                <v:group id="Group 4726" o:spid="_x0000_s1477" style="position:absolute;left:6775;top:1402;width:261;height:42" coordorigin="6775,1402" coordsize="2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he58UAAADdAAAADwAAAGRycy9kb3ducmV2LnhtbESPQYvCMBSE7wv+h/AE&#10;b2taRVmrUURW8SALq4J4ezTPtti8lCbb1n9vBGGPw8x8wyxWnSlFQ7UrLCuIhxEI4tTqgjMF59P2&#10;8wuE88gaS8uk4EEOVsvexwITbVv+peboMxEg7BJUkHtfJVK6NCeDbmgr4uDdbG3QB1lnUtfYBrgp&#10;5SiKptJgwWEhx4o2OaX3459RsGuxXY/j7+Zwv20e19Pk53KISalBv1vPQXjq/H/43d5rBdNo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3oXufFAAAA3QAA&#10;AA8AAAAAAAAAAAAAAAAAqgIAAGRycy9kb3ducmV2LnhtbFBLBQYAAAAABAAEAPoAAACcAwAAAAA=&#10;">
                  <v:rect id="Rectangle 4724" o:spid="_x0000_s1478" style="position:absolute;left:6775;top:1402;width:261;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iuuMUA&#10;AADdAAAADwAAAGRycy9kb3ducmV2LnhtbESPT2sCMRTE70K/Q3gFb5q0tqFuN4oUBKH2oBZ6fWze&#10;/qGbl3UTdf32plDwOMzMb5h8ObhWnKkPjWcDT1MFgrjwtuHKwPdhPXkDESKyxdYzGbhSgOXiYZRj&#10;Zv2Fd3Tex0okCIcMDdQxdpmUoajJYZj6jjh5pe8dxiT7StoeLwnuWvmslJYOG04LNXb0UVPxuz85&#10;A6hf7PGrnG0PnyeN82pQ69cfZcz4cVi9g4g0xHv4v72xBrSaa/h7k5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uK64xQAAAN0AAAAPAAAAAAAAAAAAAAAAAJgCAABkcnMv&#10;ZG93bnJldi54bWxQSwUGAAAAAAQABAD1AAAAigMAAAAA&#10;" stroked="f"/>
                  <v:rect id="Rectangle 4725" o:spid="_x0000_s1479" style="position:absolute;left:6775;top:1402;width:261;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u5WcYA&#10;AADdAAAADwAAAGRycy9kb3ducmV2LnhtbESP0WrCQBRE3wX/YblC33RjWzRGN0FKCxZJwdQPuM1e&#10;k2j2bshuNf37bqHg4zAzZ5hNNphWXKl3jWUF81kEgri0uuFKwfHzbRqDcB5ZY2uZFPyQgywdjzaY&#10;aHvjA10LX4kAYZeggtr7LpHSlTUZdDPbEQfvZHuDPsi+krrHW4CbVj5G0UIabDgs1NjRS03lpfg2&#10;Ctp3W3zEeZO/rr7Yxfvj7pw/PSv1MBm2axCeBn8P/7d3WsEiWi3h7014AjL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8u5WcYAAADdAAAADwAAAAAAAAAAAAAAAACYAgAAZHJz&#10;L2Rvd25yZXYueG1sUEsFBgAAAAAEAAQA9QAAAIsDAAAAAA==&#10;" filled="f" strokeweight="31e-5mm">
                    <v:stroke endcap="round"/>
                  </v:rect>
                </v:group>
                <v:group id="Group 4729" o:spid="_x0000_s1480" style="position:absolute;left:4363;top:1085;width:1887;height:359" coordorigin="4363,1085" coordsize="1887,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xecMAAADdAAAADwAAAGRycy9kb3ducmV2LnhtbERPTYvCMBC9C/sfwix4&#10;07S7KG7XKCKueBDBuiDehmZsi82kNLGt/94cBI+P9z1f9qYSLTWutKwgHkcgiDOrS84V/J/+RjMQ&#10;ziNrrCyTggc5WC4+BnNMtO34SG3qcxFC2CWooPC+TqR0WUEG3djWxIG72sagD7DJpW6wC+Gmkl9R&#10;NJUGSw4NBda0Lii7pXejYNtht/qON+3+dl0/LqfJ4byPSanhZ7/6BeGp92/xy73TCqbRT5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6fF5wwAAAN0AAAAP&#10;AAAAAAAAAAAAAAAAAKoCAABkcnMvZG93bnJldi54bWxQSwUGAAAAAAQABAD6AAAAmgMAAAAA&#10;">
                  <v:rect id="Rectangle 4727" o:spid="_x0000_s1481" style="position:absolute;left:4363;top:1085;width:1887;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c6ysYA&#10;AADdAAAADwAAAGRycy9kb3ducmV2LnhtbESPT2vCQBTE70K/w/IK3nS3WkMTs0oRhELrwVjw+si+&#10;/KHZt2l21fTbdwsFj8PM/IbJt6PtxJUG3zrW8DRXIIhLZ1quNXye9rMXED4gG+wck4Yf8rDdPExy&#10;zIy78ZGuRahFhLDPUEMTQp9J6cuGLPq564mjV7nBYohyqKUZ8BbhtpMLpRJpseW40GBPu4bKr+Ji&#10;NWDybL4P1fLj9H5JMK1HtV+dldbTx/F1DSLQGO7h//ab0ZCoNIW/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c6ysYAAADdAAAADwAAAAAAAAAAAAAAAACYAgAAZHJz&#10;L2Rvd25yZXYueG1sUEsFBgAAAAAEAAQA9QAAAIsDAAAAAA==&#10;" stroked="f"/>
                  <v:rect id="Rectangle 4728" o:spid="_x0000_s1482" style="position:absolute;left:4363;top:1085;width:1887;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m7N8IA&#10;AADdAAAADwAAAGRycy9kb3ducmV2LnhtbERPzYrCMBC+C/sOYYS9aaor0q1GWWQXFKlg1wcYm7Gt&#10;NpPSRK1vbw6Cx4/vf77sTC1u1LrKsoLRMAJBnFtdcaHg8P83iEE4j6yxtkwKHuRgufjozTHR9s57&#10;umW+ECGEXYIKSu+bREqXl2TQDW1DHLiTbQ36ANtC6hbvIdzUchxFU2mw4tBQYkOrkvJLdjUK6o3N&#10;dnFapb/fR3bx9rA+p18TpT773c8MhKfOv8Uv91ormI6isD+8C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ybs3wgAAAN0AAAAPAAAAAAAAAAAAAAAAAJgCAABkcnMvZG93&#10;bnJldi54bWxQSwUGAAAAAAQABAD1AAAAhwMAAAAA&#10;" filled="f" strokeweight="31e-5mm">
                    <v:stroke endcap="round"/>
                  </v:rect>
                </v:group>
                <v:group id="Group 4732" o:spid="_x0000_s1483" style="position:absolute;left:6250;top:1265;width:261;height:179" coordorigin="6250,1265" coordsize="261,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OML+xgAAAN0A&#10;AAAPAAAAAAAAAAAAAAAAAKoCAABkcnMvZG93bnJldi54bWxQSwUGAAAAAAQABAD6AAAAnQMAAAAA&#10;">
                  <v:rect id="Rectangle 4730" o:spid="_x0000_s1484" style="position:absolute;left:6250;top:1265;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yocQA&#10;AADdAAAADwAAAGRycy9kb3ducmV2LnhtbESPT4vCMBTE7wt+h/AEb2ui7hatRhFBEHb34B/w+mie&#10;bbF5qU3U+u03guBxmJnfMLNFaytxo8aXjjUM+goEceZMybmGw379OQbhA7LByjFpeJCHxbzzMcPU&#10;uDtv6bYLuYgQ9ilqKEKoUyl9VpBF33c1cfROrrEYomxyaRq8R7it5FCpRFosOS4UWNOqoOy8u1oN&#10;mHyZy99p9Lv/uSY4yVu1/j4qrXvddjkFEagN7/CrvTEakoEawvNNf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oMqHEAAAA3QAAAA8AAAAAAAAAAAAAAAAAmAIAAGRycy9k&#10;b3ducmV2LnhtbFBLBQYAAAAABAAEAPUAAACJAwAAAAA=&#10;" stroked="f"/>
                  <v:rect id="Rectangle 4731" o:spid="_x0000_s1485" style="position:absolute;left:6250;top:1265;width:261;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slQMYA&#10;AADdAAAADwAAAGRycy9kb3ducmV2LnhtbESP0WrCQBRE3wv9h+UKvtVNqkga3UgpCopEMPUDrtnb&#10;JDV7N2RXTf++KxT6OMzMGWa5GkwrbtS7xrKCeBKBIC6tbrhScPrcvCQgnEfW2FomBT/kYJU9Py0x&#10;1fbOR7oVvhIBwi5FBbX3XSqlK2sy6Ca2Iw7el+0N+iD7Suoe7wFuWvkaRXNpsOGwUGNHHzWVl+Jq&#10;FLQ7WxySvMnXb2d2yf60/c6nM6XGo+F9AcLT4P/Df+2tVjCPoyk83o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slQMYAAADdAAAADwAAAAAAAAAAAAAAAACYAgAAZHJz&#10;L2Rvd25yZXYueG1sUEsFBgAAAAAEAAQA9QAAAIsDAAAAAA==&#10;" filled="f" strokeweight="31e-5mm">
                    <v:stroke endcap="round"/>
                  </v:rect>
                </v:group>
                <v:group id="Group 4735" o:spid="_x0000_s1486" style="position:absolute;left:6512;top:1355;width:261;height:89" coordorigin="6512,1355" coordsize="261,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9hZsYAAADdAAAADwAAAGRycy9kb3ducmV2LnhtbESPT4vCMBTE74LfITzB&#10;m6bVXVm6RhFR8SAL/oFlb4/m2Rabl9LEtn77jSB4HGbmN8x82ZlSNFS7wrKCeByBIE6tLjhTcDlv&#10;R18gnEfWWFomBQ9ysFz0e3NMtG35SM3JZyJA2CWoIPe+SqR0aU4G3dhWxMG72tqgD7LOpK6xDXBT&#10;ykkUzaTBgsNCjhWtc0pvp7tRsGuxXU3jTXO4XdePv/Pnz+8hJqWGg271DcJT59/hV3uvFczi6AO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T2FmxgAAAN0A&#10;AAAPAAAAAAAAAAAAAAAAAKoCAABkcnMvZG93bnJldi54bWxQSwUGAAAAAAQABAD6AAAAnQMAAAAA&#10;">
                  <v:rect id="Rectangle 4733" o:spid="_x0000_s1487" style="position:absolute;left:6512;top:1355;width:261;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Gq1cYA&#10;AADdAAAADwAAAGRycy9kb3ducmV2LnhtbESPzWrDMBCE74W8g9hCb42UJjGNE9mUQKDQ9pAf6HWx&#10;NraptXIsxXbfPioUchxm5htmk4+2ET11vnasYTZVIIgLZ2ouNZyOu+dXED4gG2wck4Zf8pBnk4cN&#10;psYNvKf+EEoRIexT1FCF0KZS+qIii37qWuLonV1nMUTZldJ0OES4beSLUom0WHNcqLClbUXFz+Fq&#10;NWCyMJev8/zz+HFNcFWOarf8Vlo/PY5vaxCBxnAP/7ffjYZkppbw9yY+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Gq1cYAAADdAAAADwAAAAAAAAAAAAAAAACYAgAAZHJz&#10;L2Rvd25yZXYueG1sUEsFBgAAAAAEAAQA9QAAAIsDAAAAAA==&#10;" stroked="f"/>
                  <v:rect id="Rectangle 4734" o:spid="_x0000_s1488" style="position:absolute;left:6512;top:1355;width:261;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yG2MUA&#10;AADdAAAADwAAAGRycy9kb3ducmV2LnhtbESP0WrCQBRE3wv+w3KFvtWNWkKauoqIgkUiGP2A2+xt&#10;Es3eDdmtxr93hUIfh5k5w8wWvWnElTpXW1YwHkUgiAuray4VnI6btwSE88gaG8uk4E4OFvPBywxT&#10;bW98oGvuSxEg7FJUUHnfplK6oiKDbmRb4uD92M6gD7Irpe7wFuCmkZMoiqXBmsNChS2tKiou+a9R&#10;0HzZfJ9kdbb++GaX7E7bczZ9V+p12C8/QXjq/X/4r73VCuJxFMP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bIbYxQAAAN0AAAAPAAAAAAAAAAAAAAAAAJgCAABkcnMv&#10;ZG93bnJldi54bWxQSwUGAAAAAAQABAD1AAAAigMAAAAA&#10;" filled="f" strokeweight="31e-5mm">
                    <v:stroke endcap="round"/>
                  </v:rect>
                </v:group>
                <v:group id="Group 4738" o:spid="_x0000_s1489" style="position:absolute;left:6775;top:1402;width:261;height:42" coordorigin="6775,1402" coordsize="26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3/EcYAAADdAAAADwAAAGRycy9kb3ducmV2LnhtbESPT4vCMBTE74LfITzB&#10;25pWWV26RhFR8SAL/oFlb4/m2Rabl9LEtn77jSB4HGbmN8x82ZlSNFS7wrKCeBSBIE6tLjhTcDlv&#10;P75AOI+ssbRMCh7kYLno9+aYaNvykZqTz0SAsEtQQe59lUjp0pwMupGtiIN3tbVBH2SdSV1jG+Cm&#10;lOMomkqDBYeFHCta55TeTnejYNdiu5rEm+Zwu64ff+fPn99DTEoNB93qG4Snzr/Dr/ZeK5jG0Qy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nf8RxgAAAN0A&#10;AAAPAAAAAAAAAAAAAAAAAKoCAABkcnMvZG93bnJldi54bWxQSwUGAAAAAAQABAD6AAAAnQMAAAAA&#10;">
                  <v:rect id="Rectangle 4736" o:spid="_x0000_s1490" style="position:absolute;left:6775;top:1402;width:261;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AFS8MA&#10;AADdAAAADwAAAGRycy9kb3ducmV2LnhtbERPz2vCMBS+C/4P4Qm7aeI2y9YZyxgUhOnBOtj10Tzb&#10;suala9Ja/3tzGOz48f3eZpNtxUi9bxxrWK8UCOLSmYYrDV/nfPkCwgdkg61j0nAjD9luPttiatyV&#10;TzQWoRIxhH2KGuoQulRKX9Zk0a9cRxy5i+sthgj7SpoerzHctvJRqURabDg21NjRR03lTzFYDZg8&#10;m9/j5elw/hwSfK0mlW++ldYPi+n9DUSgKfyL/9x7oyFZqzg3volP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AFS8MAAADdAAAADwAAAAAAAAAAAAAAAACYAgAAZHJzL2Rv&#10;d25yZXYueG1sUEsFBgAAAAAEAAQA9QAAAIgDAAAAAA==&#10;" stroked="f"/>
                  <v:rect id="Rectangle 4737" o:spid="_x0000_s1491" style="position:absolute;left:6775;top:1402;width:261;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SqsYA&#10;AADdAAAADwAAAGRycy9kb3ducmV2LnhtbESP0WrCQBRE34X+w3ILvunGViSJ2UgpLSglhaZ+wG32&#10;mqTN3g3ZVePfuwXBx2FmzjDZZjSdONHgWssKFvMIBHFldcu1gv33+ywG4Tyyxs4yKbiQg03+MMkw&#10;1fbMX3QqfS0ChF2KChrv+1RKVzVk0M1tTxy8gx0M+iCHWuoBzwFuOvkURStpsOWw0GBPrw1Vf+XR&#10;KOh2tvyMi7Z4S37YxR/77W/xvFRq+ji+rEF4Gv09fGtvtYLVIkrg/014AjK/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SqsYAAADdAAAADwAAAAAAAAAAAAAAAACYAgAAZHJz&#10;L2Rvd25yZXYueG1sUEsFBgAAAAAEAAQA9QAAAIsDAAAAAA==&#10;" filled="f" strokeweight="31e-5mm">
                    <v:stroke endcap="round"/>
                  </v:rect>
                </v:group>
                <v:group id="Group 4741" o:spid="_x0000_s1492" style="position:absolute;left:4363;top:1085;width:1887;height:359" coordorigin="4363,1085" coordsize="1887,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3xuMIAAADdAAAADwAAAGRycy9kb3ducmV2LnhtbERPTYvCMBC9L/gfwgh7&#10;W9MoilSjiLiyBxFWBfE2NGNbbCalybb135uDsMfH+16ue1uJlhpfOtagRgkI4syZknMNl/P31xyE&#10;D8gGK8ek4Uke1qvBxxJT4zr+pfYUchFD2KeooQihTqX0WUEW/cjVxJG7u8ZiiLDJpWmwi+G2kuMk&#10;mUmLJceGAmvaFpQ9Tn9Ww77DbjNRu/bwuG+ft/P0eD0o0vpz2G8WIAL14V/8dv8YDTOl4v74Jj4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t8bjCAAAA3QAAAA8A&#10;AAAAAAAAAAAAAAAAqgIAAGRycy9kb3ducmV2LnhtbFBLBQYAAAAABAAEAPoAAACZAwAAAAA=&#10;">
                  <v:rect id="Rectangle 4739" o:spid="_x0000_s1493" style="position:absolute;left:4363;top:1085;width:1887;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M6C8YA&#10;AADdAAAADwAAAGRycy9kb3ducmV2LnhtbESPT2vCQBTE70K/w/IK3nQ3WkNNs0oRhELrwVjw+si+&#10;/KHZt2l21fTbdwsFj8PM/IbJt6PtxJUG3zrWkMwVCOLSmZZrDZ+n/ewZhA/IBjvHpOGHPGw3D5Mc&#10;M+NufKRrEWoRIewz1NCE0GdS+rIhi37ueuLoVW6wGKIcamkGvEW47eRCqVRabDkuNNjTrqHyq7hY&#10;DZg+me9Dtfw4vV9SXNej2q/OSuvp4/j6AiLQGO7h//ab0ZAmSQJ/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M6C8YAAADdAAAADwAAAAAAAAAAAAAAAACYAgAAZHJz&#10;L2Rvd25yZXYueG1sUEsFBgAAAAAEAAQA9QAAAIsDAAAAAA==&#10;" stroked="f"/>
                  <v:rect id="Rectangle 4740" o:spid="_x0000_s1494" style="position:absolute;left:4363;top:1085;width:1887;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4WBsUA&#10;AADdAAAADwAAAGRycy9kb3ducmV2LnhtbESP0WrCQBRE3wv+w3KFvtVNtEhMXUVEwSIRjH7AbfY2&#10;Sc3eDdmtxr93hUIfh5k5w8yXvWnElTpXW1YQjyIQxIXVNZcKzqftWwLCeWSNjWVScCcHy8XgZY6p&#10;tjc+0jX3pQgQdikqqLxvUyldUZFBN7ItcfC+bWfQB9mVUnd4C3DTyHEUTaXBmsNChS2tKyou+a9R&#10;0Hza/JBkdbaZfbFL9ufdTzZ5V+p12K8+QHjq/X/4r73TCqZxPIbnm/A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hYGxQAAAN0AAAAPAAAAAAAAAAAAAAAAAJgCAABkcnMv&#10;ZG93bnJldi54bWxQSwUGAAAAAAQABAD1AAAAigMAAAAA&#10;" filled="f" strokeweight="31e-5mm">
                    <v:stroke endcap="round"/>
                  </v:rect>
                </v:group>
                <v:rect id="Rectangle 4742" o:spid="_x0000_s1495" style="position:absolute;left:722;top:3231;width:18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6sJccA&#10;AADdAAAADwAAAGRycy9kb3ducmV2LnhtbESPS2vDMBCE74X+B7GF3hrZLQTbiWJMHyTHPAppbou1&#10;tU2tlbHU2MmvjwKBHIeZ+YaZ56NpxZF611hWEE8iEMSl1Q1XCr53Xy8JCOeRNbaWScGJHOSLx4c5&#10;ZtoOvKHj1lciQNhlqKD2vsukdGVNBt3EdsTB+7W9QR9kX0nd4xDgppWvUTSVBhsOCzV29F5T+bf9&#10;NwqWSVf8rOx5qNrPw3K/3qcfu9Qr9fw0FjMQnkZ/D9/aK61gGsdv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OrCXHAAAA3QAAAA8AAAAAAAAAAAAAAAAAmAIAAGRy&#10;cy9kb3ducmV2LnhtbFBLBQYAAAAABAAEAPUAAACMAwAAAAA=&#10;" filled="f" stroked="f">
                  <v:textbox inset="0,0,0,0">
                    <w:txbxContent>
                      <w:p w14:paraId="4F8C80B8" w14:textId="77777777" w:rsidR="00F4176D" w:rsidRPr="00FC50FB"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FC50FB">
                          <w:rPr>
                            <w:rFonts w:ascii="Arial" w:hAnsi="Arial" w:cs="Arial"/>
                            <w:b/>
                            <w:bCs/>
                            <w:color w:val="000000"/>
                            <w:sz w:val="16"/>
                            <w:szCs w:val="16"/>
                            <w:vertAlign w:val="superscript"/>
                          </w:rPr>
                          <w:t>2</w:t>
                        </w:r>
                        <w:proofErr w:type="gramEnd"/>
                      </w:p>
                    </w:txbxContent>
                  </v:textbox>
                </v:rect>
                <v:rect id="Rectangle 4743" o:spid="_x0000_s1496" style="position:absolute;left:2662;top:323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0UccA&#10;AADdAAAADwAAAGRycy9kb3ducmV2LnhtbESPS2vDMBCE74X+B7GF3hrZpQTbiWJMHyTHPAppbou1&#10;tU2tlbHU2MmvjwKBHIeZ+YaZ56NpxZF611hWEE8iEMSl1Q1XCr53Xy8JCOeRNbaWScGJHOSLx4c5&#10;ZtoOvKHj1lciQNhlqKD2vsukdGVNBt3EdsTB+7W9QR9kX0nd4xDgppWvUTSVBhsOCzV29F5T+bf9&#10;NwqWSVf8rOx5qNrPw3K/3qcfu9Qr9fw0FjMQnkZ/D9/aK61gGsdv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NFHHAAAA3QAAAA8AAAAAAAAAAAAAAAAAmAIAAGRy&#10;cy9kb3ducmV2LnhtbFBLBQYAAAAABAAEAPUAAACMAwAAAAA=&#10;" filled="f" stroked="f">
                  <v:textbox inset="0,0,0,0">
                    <w:txbxContent>
                      <w:p w14:paraId="2A669376" w14:textId="77777777" w:rsidR="00F4176D" w:rsidRDefault="00F4176D" w:rsidP="00617B01"/>
                    </w:txbxContent>
                  </v:textbox>
                </v:rect>
                <v:rect id="Rectangle 4744" o:spid="_x0000_s1497" style="position:absolute;left:2716;top:3231;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uRyscA&#10;AADdAAAADwAAAGRycy9kb3ducmV2LnhtbESPS2vDMBCE74X+B7GF3hrZhQbbiWJMHyTHPAppbou1&#10;tU2tlbHU2MmvjwKBHIeZ+YaZ56NpxZF611hWEE8iEMSl1Q1XCr53Xy8JCOeRNbaWScGJHOSLx4c5&#10;ZtoOvKHj1lciQNhlqKD2vsukdGVNBt3EdsTB+7W9QR9kX0nd4xDgppWvUTSVBhsOCzV29F5T+bf9&#10;NwqWSVf8rOx5qNrPw3K/3qcfu9Qr9fw0FjMQnkZ/D9/aK61gGsdv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rkcrHAAAA3QAAAA8AAAAAAAAAAAAAAAAAmAIAAGRy&#10;cy9kb3ducmV2LnhtbFBLBQYAAAAABAAEAPUAAACMAwAAAAA=&#10;" filled="f" stroked="f">
                  <v:textbox inset="0,0,0,0">
                    <w:txbxContent>
                      <w:p w14:paraId="2CED820B" w14:textId="77777777" w:rsidR="00F4176D" w:rsidRPr="00FC50FB" w:rsidRDefault="00F4176D" w:rsidP="00617B01"/>
                    </w:txbxContent>
                  </v:textbox>
                </v:rect>
                <v:group id="Group 4747" o:spid="_x0000_s1498" style="position:absolute;left:4513;top:3127;width:65;height:349" coordorigin="4513,3127" coordsize="65,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CMxXxgAAAN0A&#10;AAAPAAAAAAAAAAAAAAAAAKoCAABkcnMvZG93bnJldi54bWxQSwUGAAAAAAQABAD6AAAAnQMAAAAA&#10;">
                  <v:rect id="Rectangle 4745" o:spid="_x0000_s1499" style="position:absolute;left:4513;top:3127;width:6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R9RscA&#10;AADdAAAADwAAAGRycy9kb3ducmV2LnhtbESPQWvCQBSE74X+h+UJvTWbSGs1ukoVCr0I1fZQb8/s&#10;Mwlm38bdrUZ/vSsUPA4z8w0zmXWmEUdyvrasIEtSEMSF1TWXCn6+P56HIHxA1thYJgVn8jCbPj5M&#10;MNf2xCs6rkMpIoR9jgqqENpcSl9UZNAntiWO3s46gyFKV0rt8BThppH9NB1IgzXHhQpbWlRU7Nd/&#10;RsF8NJwfvl54eVltN7T53e5f+y5V6qnXvY9BBOrCPfzf/tQKBln2Br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EfUbHAAAA3QAAAA8AAAAAAAAAAAAAAAAAmAIAAGRy&#10;cy9kb3ducmV2LnhtbFBLBQYAAAAABAAEAPUAAACMAwAAAAA=&#10;" fillcolor="black" stroked="f"/>
                  <v:rect id="Rectangle 4746" o:spid="_x0000_s1500" style="position:absolute;left:4513;top:3127;width:6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OJ+8MA&#10;AADdAAAADwAAAGRycy9kb3ducmV2LnhtbERPz2vCMBS+D/wfwhN2m2k9iHRGKYXqcCDMDbbjI3lr&#10;q81LSTKt/vXLYbDjx/d7tRltLy7kQ+dYQT7LQBBrZzpuFHy8109LECEiG+wdk4IbBdisJw8rLIy7&#10;8htdjrERKYRDgQraGIdCyqBbshhmbiBO3LfzFmOCvpHG4zWF217Os2whLXacGlocqGpJn48/VsGe&#10;vl63uS5PNNe17/b3z+pQ75R6nI7lM4hIY/wX/7lfjIJFnqe56U16An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OJ+8MAAADdAAAADwAAAAAAAAAAAAAAAACYAgAAZHJzL2Rv&#10;d25yZXYueG1sUEsFBgAAAAAEAAQA9QAAAIgDAAAAAA==&#10;" filled="f" strokeweight="6e-5mm">
                    <v:stroke endcap="round"/>
                  </v:rect>
                </v:group>
                <v:rect id="Rectangle 4748" o:spid="_x0000_s1501" style="position:absolute;left:3241;top:4860;width:27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abz8UA&#10;AADdAAAADwAAAGRycy9kb3ducmV2LnhtbESPT4vCMBTE78J+h/AWvGlaD2K7RpFdRY/+WXD39mie&#10;bbF5KU201U9vBMHjMDO/YabzzlTiSo0rLSuIhxEI4szqknMFv4fVYALCeWSNlWVScCMH89lHb4qp&#10;ti3v6Lr3uQgQdikqKLyvUyldVpBBN7Q1cfBOtjHog2xyqRtsA9xUchRFY2mw5LBQYE3fBWXn/cUo&#10;WE/qxd/G3tu8Wv6vj9tj8nNIvFL9z27xBcJT59/hV3ujFYzjOIH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pvPxQAAAN0AAAAPAAAAAAAAAAAAAAAAAJgCAABkcnMv&#10;ZG93bnJldi54bWxQSwUGAAAAAAQABAD1AAAAigMAAAAA&#10;" filled="f" stroked="f">
                  <v:textbox inset="0,0,0,0">
                    <w:txbxContent>
                      <w:p w14:paraId="316193B4" w14:textId="77777777" w:rsidR="00F4176D" w:rsidRDefault="00F4176D" w:rsidP="00617B01">
                        <w:r>
                          <w:rPr>
                            <w:rFonts w:ascii="Arial" w:hAnsi="Arial" w:cs="Arial"/>
                            <w:b/>
                            <w:bCs/>
                            <w:color w:val="000000"/>
                            <w:sz w:val="14"/>
                            <w:szCs w:val="14"/>
                          </w:rPr>
                          <w:t xml:space="preserve">Дни </w:t>
                        </w:r>
                      </w:p>
                    </w:txbxContent>
                  </v:textbox>
                </v:rect>
                <v:rect id="Rectangle 4749" o:spid="_x0000_s1502" style="position:absolute;left:4300;top:485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D478QA&#10;AADdAAAADwAAAGRycy9kb3ducmV2LnhtbERPTW+CQBC9N+l/2EyT3uoCB6LIYkzVyLFVE/U2YUcg&#10;ZWcJuwrtr+8emvT48r7z1WQ68aDBtZYVxLMIBHFldcu1gtNx9zYH4Tyyxs4yKfgmB6vi+SnHTNuR&#10;P+lx8LUIIewyVNB432dSuqohg25me+LA3exg0Ac41FIPOIZw08kkilJpsOXQ0GBP7w1VX4e7UbCf&#10;9+tLaX/Gutte9+eP82JzXHilXl+m9RKEp8n/i//cpVaQxknYH96EJy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w+O/EAAAA3QAAAA8AAAAAAAAAAAAAAAAAmAIAAGRycy9k&#10;b3ducmV2LnhtbFBLBQYAAAAABAAEAPUAAACJAwAAAAA=&#10;" filled="f" stroked="f">
                  <v:textbox inset="0,0,0,0">
                    <w:txbxContent>
                      <w:p w14:paraId="5C05F1FF" w14:textId="77777777" w:rsidR="00F4176D" w:rsidRDefault="00F4176D" w:rsidP="00617B01">
                        <w:r>
                          <w:rPr>
                            <w:rFonts w:ascii="Arial" w:hAnsi="Arial" w:cs="Arial"/>
                            <w:b/>
                            <w:bCs/>
                            <w:color w:val="000000"/>
                            <w:sz w:val="14"/>
                            <w:szCs w:val="14"/>
                            <w:lang w:val="en-US"/>
                          </w:rPr>
                          <w:t>8</w:t>
                        </w:r>
                      </w:p>
                    </w:txbxContent>
                  </v:textbox>
                </v:rect>
                <v:rect id="Rectangle 4750" o:spid="_x0000_s1503" style="position:absolute;left:5555;top:4850;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xddMcA&#10;AADdAAAADwAAAGRycy9kb3ducmV2LnhtbESPQWvCQBSE74L/YXlCb7qJB0lSV5Fq0WObCGlvj+xr&#10;Epp9G7Jbk/bXdwsFj8PMfMNs95PpxI0G11pWEK8iEMSV1S3XCq7F8zIB4Tyyxs4yKfgmB/vdfLbF&#10;TNuRX+mW+1oECLsMFTTe95mUrmrIoFvZnjh4H3Yw6IMcaqkHHAPcdHIdRRtpsOWw0GBPTw1Vn/mX&#10;UXBO+sPbxf6MdXd6P5cvZXosUq/Uw2I6PILwNPl7+L990Qo28TqG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8XXTHAAAA3QAAAA8AAAAAAAAAAAAAAAAAmAIAAGRy&#10;cy9kb3ducmV2LnhtbFBLBQYAAAAABAAEAPUAAACMAwAAAAA=&#10;" filled="f" stroked="f">
                  <v:textbox inset="0,0,0,0">
                    <w:txbxContent>
                      <w:p w14:paraId="03A602DE" w14:textId="77777777" w:rsidR="00F4176D" w:rsidRDefault="00F4176D" w:rsidP="00617B01">
                        <w:r>
                          <w:rPr>
                            <w:rFonts w:ascii="Arial" w:hAnsi="Arial" w:cs="Arial"/>
                            <w:b/>
                            <w:bCs/>
                            <w:color w:val="000000"/>
                            <w:sz w:val="14"/>
                            <w:szCs w:val="14"/>
                            <w:lang w:val="en-US"/>
                          </w:rPr>
                          <w:t>22</w:t>
                        </w:r>
                      </w:p>
                    </w:txbxContent>
                  </v:textbox>
                </v:rect>
                <v:rect id="Rectangle 4751" o:spid="_x0000_s1504" style="position:absolute;left:6205;top:4850;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7DA8UA&#10;AADdAAAADwAAAGRycy9kb3ducmV2LnhtbESPT4vCMBTE74LfITxhb5rag2g1iqiLHtc/UPf2aN62&#10;xealNFnb3U9vBMHjMDO/YRarzlTiTo0rLSsYjyIQxJnVJecKLufP4RSE88gaK8uk4I8crJb93gIT&#10;bVs+0v3kcxEg7BJUUHhfJ1K6rCCDbmRr4uD92MagD7LJpW6wDXBTyTiKJtJgyWGhwJo2BWW3069R&#10;sJ/W6+vB/rd5tfvep1/pbHueeaU+Bt16DsJT59/hV/ugFUzGcQz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sMDxQAAAN0AAAAPAAAAAAAAAAAAAAAAAJgCAABkcnMv&#10;ZG93bnJldi54bWxQSwUGAAAAAAQABAD1AAAAigMAAAAA&#10;" filled="f" stroked="f">
                  <v:textbox inset="0,0,0,0">
                    <w:txbxContent>
                      <w:p w14:paraId="37B9CF0F" w14:textId="77777777" w:rsidR="00F4176D" w:rsidRDefault="00F4176D" w:rsidP="00617B01">
                        <w:r>
                          <w:rPr>
                            <w:rFonts w:ascii="Arial" w:hAnsi="Arial" w:cs="Arial"/>
                            <w:b/>
                            <w:bCs/>
                            <w:color w:val="000000"/>
                            <w:sz w:val="14"/>
                            <w:szCs w:val="14"/>
                            <w:lang w:val="en-US"/>
                          </w:rPr>
                          <w:t>29</w:t>
                        </w:r>
                      </w:p>
                    </w:txbxContent>
                  </v:textbox>
                </v:rect>
                <v:rect id="Rectangle 4752" o:spid="_x0000_s1505" style="position:absolute;left:3673;top:485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JmmMYA&#10;AADdAAAADwAAAGRycy9kb3ducmV2LnhtbESPQWvCQBSE70L/w/KE3swmFkSjq4S2osdWC9HbI/tM&#10;gtm3IbuatL++WxB6HGbmG2a1GUwj7tS52rKCJIpBEBdW11wq+DpuJ3MQziNrbCyTgm9ysFk/jVaY&#10;atvzJ90PvhQBwi5FBZX3bSqlKyoy6CLbEgfvYjuDPsiulLrDPsBNI6dxPJMGaw4LFbb0WlFxPdyM&#10;gt28zU57+9OXzft5l3/ki7fjwiv1PB6yJQhPg/8PP9p7rWCWTF/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JmmMYAAADdAAAADwAAAAAAAAAAAAAAAACYAgAAZHJz&#10;L2Rvd25yZXYueG1sUEsFBgAAAAAEAAQA9QAAAIsDAAAAAA==&#10;" filled="f" stroked="f">
                  <v:textbox inset="0,0,0,0">
                    <w:txbxContent>
                      <w:p w14:paraId="09BEEA10" w14:textId="77777777" w:rsidR="00F4176D" w:rsidRDefault="00F4176D" w:rsidP="00617B01">
                        <w:r>
                          <w:rPr>
                            <w:rFonts w:ascii="Arial" w:hAnsi="Arial" w:cs="Arial"/>
                            <w:b/>
                            <w:bCs/>
                            <w:color w:val="000000"/>
                            <w:sz w:val="14"/>
                            <w:szCs w:val="14"/>
                            <w:lang w:val="en-US"/>
                          </w:rPr>
                          <w:t>1</w:t>
                        </w:r>
                      </w:p>
                    </w:txbxContent>
                  </v:textbox>
                </v:rect>
                <v:group id="Group 4755" o:spid="_x0000_s1506" style="position:absolute;left:3657;top:4354;width:101;height:100" coordorigin="3657,4354" coordsize="101,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9BsUAAADdAAAADwAAAGRycy9kb3ducmV2LnhtbESPQYvCMBSE78L+h/CE&#10;vWlaV2WpRhFZlz2IoC6It0fzbIvNS2liW/+9EQSPw8x8w8yXnSlFQ7UrLCuIhxEI4tTqgjMF/8fN&#10;4BuE88gaS8uk4E4OlouP3hwTbVveU3PwmQgQdgkqyL2vEildmpNBN7QVcfAutjbog6wzqWtsA9yU&#10;chRFU2mw4LCQY0XrnNLr4WYU/LbYrr7in2Z7vazv5+Nkd9rGpNRnv1vNQHjq/Dv8av9pBdN4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f6PQbFAAAA3QAA&#10;AA8AAAAAAAAAAAAAAAAAqgIAAGRycy9kb3ducmV2LnhtbFBLBQYAAAAABAAEAPoAAACcAwAAAAA=&#10;">
                  <v:oval id="Oval 4753" o:spid="_x0000_s1507" style="position:absolute;left:3657;top:4354;width:101;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4/OcQA&#10;AADdAAAADwAAAGRycy9kb3ducmV2LnhtbESPT2sCMRTE74V+h/AEbzVZsSKrUaS04EVa1z/nx+a5&#10;Wdy8LJuo67dvCgWPw8z8hlmseteIG3Wh9qwhGykQxKU3NVcaDvuvtxmIEJENNp5Jw4MCrJavLwvM&#10;jb/zjm5FrESCcMhRg42xzaUMpSWHYeRb4uSdfecwJtlV0nR4T3DXyLFSU+mw5rRgsaUPS+WluDoN&#10;39n1eFLG/igz2W4/Z6Fk44PWw0G/noOI1Mdn+L+9MRqm2fgd/t6k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PznEAAAA3QAAAA8AAAAAAAAAAAAAAAAAmAIAAGRycy9k&#10;b3ducmV2LnhtbFBLBQYAAAAABAAEAPUAAACJAwAAAAA=&#10;" fillcolor="gray" strokeweight="0"/>
                  <v:oval id="Oval 4754" o:spid="_x0000_s1508" style="position:absolute;left:3657;top:4354;width:101;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w+8cQA&#10;AADdAAAADwAAAGRycy9kb3ducmV2LnhtbESPwWrDMBBE74X+g9hAb43sHERwo4SQUOihtMTJByzW&#10;xjK1Vo6kxu7fV4FAjsPMvGFWm8n14kohdp41lPMCBHHjTcethtPx/XUJIiZkg71n0vBHETbr56cV&#10;VsaPfKBrnVqRIRwr1GBTGiopY2PJYZz7gTh7Zx8cpixDK03AMcNdLxdFoaTDjvOCxYF2lpqf+tdp&#10;CGP9vb8M7rP9mlSp7GF5OddR65fZtH0DkWhKj/C9/WE0qHKh4PYmPw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cPvHEAAAA3QAAAA8AAAAAAAAAAAAAAAAAmAIAAGRycy9k&#10;b3ducmV2LnhtbFBLBQYAAAAABAAEAPUAAACJAwAAAAA=&#10;" filled="f" strokeweight=".00025mm">
                    <v:stroke endcap="round"/>
                  </v:oval>
                </v:group>
                <v:group id="Group 4758" o:spid="_x0000_s1509" style="position:absolute;left:4948;top:4354;width:100;height:100" coordorigin="4948,4354" coordsize="100,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ijcccAAADdAAAADwAAAGRycy9kb3ducmV2LnhtbESPQWvCQBSE7wX/w/KE&#10;3ppNLE0lZhURKx5CoSqU3h7ZZxLMvg3ZbRL/fbdQ6HGYmW+YfDOZVgzUu8aygiSKQRCXVjdcKbic&#10;356WIJxH1thaJgV3crBZzx5yzLQd+YOGk69EgLDLUEHtfZdJ6cqaDLrIdsTBu9reoA+yr6TucQxw&#10;08pFHKfSYMNhocaOdjWVt9O3UXAYcdw+J/uhuF1396/zy/tnkZBSj/NpuwLhafL/4b/2UStIk8U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ijcccAAADd&#10;AAAADwAAAAAAAAAAAAAAAACqAgAAZHJzL2Rvd25yZXYueG1sUEsFBgAAAAAEAAQA+gAAAJ4DAAAA&#10;AA==&#10;">
                  <v:oval id="Oval 4756" o:spid="_x0000_s1510" style="position:absolute;left:4948;top:4354;width:100;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Qp8AA&#10;AADdAAAADwAAAGRycy9kb3ducmV2LnhtbERPy4rCMBTdC/MP4Q7MziYVEalGEVFwI+NjxvWluTbF&#10;5qY0UTt/P1kILg/nPV/2rhEP6kLtWUOeKRDEpTc1Vxp+ztvhFESIyAYbz6ThjwIsFx+DORbGP/lI&#10;j1OsRArhUKAGG2NbSBlKSw5D5lvixF195zAm2FXSdPhM4a6RI6Um0mHNqcFiS2tL5e10dxq+8/vv&#10;RRl7UGa832+moWTjg9Zfn/1qBiJSH9/il3tnNEzyUZqb3qQnIB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Qp8AAAADdAAAADwAAAAAAAAAAAAAAAACYAgAAZHJzL2Rvd25y&#10;ZXYueG1sUEsFBgAAAAAEAAQA9QAAAIUDAAAAAA==&#10;" fillcolor="gray" strokeweight="0"/>
                  <v:oval id="Oval 4757" o:spid="_x0000_s1511" style="position:absolute;left:4948;top:4354;width:100;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Oqg8QA&#10;AADdAAAADwAAAGRycy9kb3ducmV2LnhtbESPQWvCQBSE7wX/w/IEb3UTD0Gjq4gi9CAtpv0Bj+wz&#10;G8y+jbtbk/77bqHgcZiZb5jNbrSdeJAPrWMF+TwDQVw73XKj4Ovz9LoEESKyxs4xKfihALvt5GWD&#10;pXYDX+hRxUYkCIcSFZgY+1LKUBuyGOauJ07e1XmLMUnfSO1xSHDbyUWWFdJiy2nBYE8HQ/Wt+rYK&#10;/FB9HO+9PTfvY5EX5rK8X6ug1Gw67tcgIo3xGf5vv2kFRb5Ywd+b9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DqoPEAAAA3QAAAA8AAAAAAAAAAAAAAAAAmAIAAGRycy9k&#10;b3ducmV2LnhtbFBLBQYAAAAABAAEAPUAAACJAwAAAAA=&#10;" filled="f" strokeweight=".00025mm">
                    <v:stroke endcap="round"/>
                  </v:oval>
                </v:group>
                <v:group id="Group 4761" o:spid="_x0000_s1512" style="position:absolute;left:6592;top:4354;width:100;height:100" coordorigin="6592,4354" coordsize="100,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it2MMAAADdAAAADwAAAGRycy9kb3ducmV2LnhtbERPy4rCMBTdC/MP4Qru&#10;NK2iSDUVkXFwIQM+YJjdpbl9YHNTmkxb/94sBlweznu7G0wtOmpdZVlBPItAEGdWV1wouN+O0zUI&#10;55E11pZJwZMc7NKP0RYTbXu+UHf1hQgh7BJUUHrfJFK6rCSDbmYb4sDltjXoA2wLqVvsQ7ip5TyK&#10;VtJgxaGhxIYOJWWP659R8NVjv1/En935kR+ev7fl9885JqUm42G/AeFp8G/xv/ukFazi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GK3YwwAAAN0AAAAP&#10;AAAAAAAAAAAAAAAAAKoCAABkcnMvZG93bnJldi54bWxQSwUGAAAAAAQABAD6AAAAmgMAAAAA&#10;">
                  <v:oval id="Oval 4759" o:spid="_x0000_s1513" style="position:absolute;left:6592;top:4354;width:100;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yv58QA&#10;AADdAAAADwAAAGRycy9kb3ducmV2LnhtbESPQWsCMRSE74L/ITzBmyZbi8hqXIpY8CJt1fb82Dw3&#10;Szcvyyar679vCoUeh5n5htkUg2vEjbpQe9aQzRUI4tKbmisNl/PrbAUiRGSDjWfS8KAAxXY82mBu&#10;/J0/6HaKlUgQDjlqsDG2uZShtOQwzH1LnLyr7xzGJLtKmg7vCe4a+aTUUjqsOS1YbGlnqfw+9U7D&#10;W9Z/filj35V5Ph73q1Cy8UHr6WR4WYOINMT/8F/7YDQss0UGv2/SE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r+fEAAAA3QAAAA8AAAAAAAAAAAAAAAAAmAIAAGRycy9k&#10;b3ducmV2LnhtbFBLBQYAAAAABAAEAPUAAACJAwAAAAA=&#10;" fillcolor="gray" strokeweight="0"/>
                  <v:oval id="Oval 4760" o:spid="_x0000_s1514" style="position:absolute;left:6592;top:4354;width:100;height: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L8QA&#10;AADdAAAADwAAAGRycy9kb3ducmV2LnhtbESPUWvCMBSF3wf+h3AF32ZahSKdUcZE8EEcdvsBl+ba&#10;lDU3NYm2/nszGOzxcM75Dme9HW0n7uRD61hBPs9AENdOt9wo+P7av65AhIissXNMCh4UYLuZvKyx&#10;1G7gM92r2IgE4VCiAhNjX0oZakMWw9z1xMm7OG8xJukbqT0OCW47uciyQlpsOS0Y7OnDUP1T3awC&#10;P1Sfu2tvj81pLPLCnFfXSxWUmk3H9zcQkcb4H/5rH7SCIl8u4PdNegJy8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EAAAA3QAAAA8AAAAAAAAAAAAAAAAAmAIAAGRycy9k&#10;b3ducmV2LnhtbFBLBQYAAAAABAAEAPUAAACJAwAAAAA=&#10;" filled="f" strokeweight=".00025mm">
                    <v:stroke endcap="round"/>
                  </v:oval>
                </v:group>
                <v:rect id="Rectangle 4762" o:spid="_x0000_s1515" style="position:absolute;left:4907;top:4843;width:191;height: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doxsYA&#10;AADdAAAADwAAAGRycy9kb3ducmV2LnhtbESP3UoDMRSE7wXfIRyhN9JmtytFtk2LSoviRbE/D3DY&#10;HHcXk5OQxHb37Y0geDnMzDfMajNYIy4UYu9YQTkrQBA3TvfcKjifdtNHEDEhazSOScFIETbr25sV&#10;1tpd+UCXY2pFhnCsUUGXkq+ljE1HFuPMeeLsfbpgMWUZWqkDXjPcGjkvioW02HNe6NDTS0fN1/Hb&#10;KnBjORq/rV7DfjSH5493d+/bB6Umd8PTEkSiIf2H/9pvWsGirCr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doxsYAAADdAAAADwAAAAAAAAAAAAAAAACYAgAAZHJz&#10;L2Rvd25yZXYueG1sUEsFBgAAAAAEAAQA9QAAAIsDAAAAAA==&#10;" filled="f" strokeweight=".00025mm">
                  <v:stroke endcap="round"/>
                </v:rect>
                <v:rect id="Rectangle 4763" o:spid="_x0000_s1516" style="position:absolute;left:4925;top:486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JoMccA&#10;AADdAAAADwAAAGRycy9kb3ducmV2LnhtbESPQWvCQBSE7wX/w/IKvdWNtUiMriLWYo41EWxvj+wz&#10;Cc2+DdmtSfvrXaHgcZiZb5jlejCNuFDnassKJuMIBHFhdc2lgmP+/hyDcB5ZY2OZFPySg/Vq9LDE&#10;RNueD3TJfCkChF2CCirv20RKV1Rk0I1tSxy8s+0M+iC7UuoO+wA3jXyJopk0WHNYqLClbUXFd/Zj&#10;FOzjdvOZ2r++bHZf+9PHaf6Wz71ST4/DZgHC0+Dv4f92qhXMJtNX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SaDHHAAAA3QAAAA8AAAAAAAAAAAAAAAAAmAIAAGRy&#10;cy9kb3ducmV2LnhtbFBLBQYAAAAABAAEAPUAAACMAwAAAAA=&#10;" filled="f" stroked="f">
                  <v:textbox inset="0,0,0,0">
                    <w:txbxContent>
                      <w:p w14:paraId="5DC0AE3E" w14:textId="77777777" w:rsidR="00F4176D" w:rsidRDefault="00F4176D" w:rsidP="00617B01">
                        <w:r>
                          <w:rPr>
                            <w:rFonts w:ascii="Arial" w:hAnsi="Arial" w:cs="Arial"/>
                            <w:b/>
                            <w:bCs/>
                            <w:color w:val="000000"/>
                            <w:sz w:val="14"/>
                            <w:szCs w:val="14"/>
                            <w:lang w:val="en-US"/>
                          </w:rPr>
                          <w:t>15</w:t>
                        </w:r>
                      </w:p>
                    </w:txbxContent>
                  </v:textbox>
                </v:rect>
                <v:rect id="Rectangle 4764" o:spid="_x0000_s1517" style="position:absolute;left:6548;top:4828;width:192;height: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VKcYA&#10;AADdAAAADwAAAGRycy9kb3ducmV2LnhtbESP3UoDMRSE7wXfIRyhN9Jmt7WlrE2LSkXxQvr3AIfN&#10;cXcxOQlJ2u6+vREEL4eZ+YZZbXprxIVC7BwrKCcFCOLa6Y4bBafj63gJIiZkjcYxKRgowmZ9e7PC&#10;Srsr7+lySI3IEI4VKmhT8pWUsW7JYpw4T5y9LxcspixDI3XAa4ZbI6dFsZAWO84LLXp6aan+Ppyt&#10;AjeUg/Hb2Vv4HMz+effh7n3zoNTorn96BJGoT//hv/a7VrAoZ3P4fZ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JVKcYAAADdAAAADwAAAAAAAAAAAAAAAACYAgAAZHJz&#10;L2Rvd25yZXYueG1sUEsFBgAAAAAEAAQA9QAAAIsDAAAAAA==&#10;" filled="f" strokeweight=".00025mm">
                  <v:stroke endcap="round"/>
                </v:rect>
                <v:rect id="Rectangle 4765" o:spid="_x0000_s1518" style="position:absolute;left:6565;top:4850;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xT3cUA&#10;AADdAAAADwAAAGRycy9kb3ducmV2LnhtbESPT4vCMBTE74LfITzBm6YqFK1GEf+gx10V1NujebbF&#10;5qU00Xb3028WFvY4zMxvmMWqNaV4U+0KywpGwwgEcWp1wZmCy3k/mIJwHlljaZkUfJGD1bLbWWCi&#10;bcOf9D75TAQIuwQV5N5XiZQuzcmgG9qKOHgPWxv0QdaZ1DU2AW5KOY6iWBosOCzkWNEmp/R5ehkF&#10;h2m1vh3td5OVu/vh+nGdbc8zr1S/167nIDy1/j/81z5qBfFoEsP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jFPdxQAAAN0AAAAPAAAAAAAAAAAAAAAAAJgCAABkcnMv&#10;ZG93bnJldi54bWxQSwUGAAAAAAQABAD1AAAAigMAAAAA&#10;" filled="f" stroked="f">
                  <v:textbox inset="0,0,0,0">
                    <w:txbxContent>
                      <w:p w14:paraId="6BB7E262" w14:textId="77777777" w:rsidR="00F4176D" w:rsidRDefault="00F4176D" w:rsidP="00617B01">
                        <w:r>
                          <w:rPr>
                            <w:rFonts w:ascii="Arial" w:hAnsi="Arial" w:cs="Arial"/>
                            <w:b/>
                            <w:bCs/>
                            <w:color w:val="000000"/>
                            <w:sz w:val="14"/>
                            <w:szCs w:val="14"/>
                            <w:lang w:val="en-US"/>
                          </w:rPr>
                          <w:t>33</w:t>
                        </w:r>
                      </w:p>
                    </w:txbxContent>
                  </v:textbox>
                </v:rect>
                <v:line id="Line 4766" o:spid="_x0000_s1519" style="position:absolute;visibility:visible;mso-wrap-style:square" from="4349,4519" to="4350,4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OFuMUAAADdAAAADwAAAGRycy9kb3ducmV2LnhtbESPzWrDMBCE74G+g9hCb4n8A25xo4TS&#10;pOCQS5P2kONibWwTa2Uk1XHfPgoUehxm5htmuZ5ML0ZyvrOsIF0kIIhrqztuFHx/fcxfQPiArLG3&#10;TAp+ycN69TBbYqntlQ80HkMjIoR9iQraEIZSSl+3ZNAv7EAcvbN1BkOUrpHa4TXCTS+zJCmkwY7j&#10;QosDvbdUX44/RkGFvph476u8yLab0859VsOpUerpcXp7BRFoCv/hv3alFRRp/gz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3OFuMUAAADdAAAADwAAAAAAAAAA&#10;AAAAAAChAgAAZHJzL2Rvd25yZXYueG1sUEsFBgAAAAAEAAQA+QAAAJMDAAAAAA==&#10;" strokeweight="42e-5mm"/>
                <v:line id="Line 4767" o:spid="_x0000_s1520" style="position:absolute;visibility:visible;mso-wrap-style:square" from="4991,4519" to="4992,4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wRysIAAADdAAAADwAAAGRycy9kb3ducmV2LnhtbERPz2vCMBS+D/wfwhN2W1MtlNEZZUyF&#10;ihetO3h8NG9tWfNSkli7/94chB0/vt+rzWR6MZLznWUFiyQFQVxb3XGj4Puyf3sH4QOyxt4yKfgj&#10;D5v17GWFhbZ3PtNYhUbEEPYFKmhDGAopfd2SQZ/YgThyP9YZDBG6RmqH9xhuerlM01wa7Dg2tDjQ&#10;V0v1b3UzCkr0+cRHX2b5cre9HtypHK6NUq/z6fMDRKAp/Iuf7lIryBdZnBvfxCc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uwRysIAAADdAAAADwAAAAAAAAAAAAAA&#10;AAChAgAAZHJzL2Rvd25yZXYueG1sUEsFBgAAAAAEAAQA+QAAAJADAAAAAA==&#10;" strokeweight="42e-5mm"/>
                <v:line id="Line 4768" o:spid="_x0000_s1521" style="position:absolute;visibility:visible;mso-wrap-style:square" from="5632,4519" to="5633,4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C0UcUAAADdAAAADwAAAGRycy9kb3ducmV2LnhtbESPzWrDMBCE74G+g9hCb4n8A6Z1o4TS&#10;pOCQS5P2kONibWwTa2Uk1XHfPgoUehxm5htmuZ5ML0ZyvrOsIF0kIIhrqztuFHx/fcyfQfiArLG3&#10;TAp+ycN69TBbYqntlQ80HkMjIoR9iQraEIZSSl+3ZNAv7EAcvbN1BkOUrpHa4TXCTS+zJCmkwY7j&#10;QosDvbdUX44/RkGFvph476u8yLab0859VsOpUerpcXp7BRFoCv/hv3alFRRp/gL3N/EJyN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C0UcUAAADdAAAADwAAAAAAAAAA&#10;AAAAAAChAgAAZHJzL2Rvd25yZXYueG1sUEsFBgAAAAAEAAQA+QAAAJMDAAAAAA==&#10;" strokeweight="42e-5mm"/>
                <v:line id="Line 4769" o:spid="_x0000_s1522" style="position:absolute;visibility:visible;mso-wrap-style:square" from="6272,4519" to="6273,4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xuscEAAADdAAAADwAAAGRycy9kb3ducmV2LnhtbERPy4rCMBTdC/5DuMLsNNWRItUo4gMq&#10;sxmrC5eX5toWm5uSRO38/WQxMMvDea82vWnFi5xvLCuYThIQxKXVDVcKrpfjeAHCB2SNrWVS8EMe&#10;NuvhYIWZtm8+06sIlYgh7DNUUIfQZVL6siaDfmI74sjdrTMYInSV1A7fMdy0cpYkqTTYcGyosaNd&#10;TeWjeBoFOfq05y+ff6azw/52ct95d6uU+hj12yWIQH34F/+5c60gnc7j/v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nG6xwQAAAN0AAAAPAAAAAAAAAAAAAAAA&#10;AKECAABkcnMvZG93bnJldi54bWxQSwUGAAAAAAQABAD5AAAAjwMAAAAA&#10;" strokeweight="42e-5mm"/>
                <v:line id="Line 4770" o:spid="_x0000_s1523" style="position:absolute;visibility:visible;mso-wrap-style:square" from="4717,4538" to="4718,4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DLKsUAAADdAAAADwAAAGRycy9kb3ducmV2LnhtbESPQWvCQBSE74X+h+UVequbqASJ2Uhp&#10;FVJ60bQHj4/sMwnNvg27q6b/visUPA4z8w1TbCYziAs531tWkM4SEMSN1T23Cr6/di8rED4gaxws&#10;k4Jf8rApHx8KzLW98oEudWhFhLDPUUEXwphL6ZuODPqZHYmjd7LOYIjStVI7vEa4GeQ8STJpsOe4&#10;0OFIbx01P/XZKKjQZxN/+mqRzbfvxw+3r8Zjq9Tz0/S6BhFoCvfwf7vSCrJ0mcLtTXwCs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DLKsUAAADdAAAADwAAAAAAAAAA&#10;AAAAAAChAgAAZHJzL2Rvd25yZXYueG1sUEsFBgAAAAAEAAQA+QAAAJMDAAAAAA==&#10;" strokeweight="42e-5mm"/>
                <v:line id="Line 4771" o:spid="_x0000_s1524" style="position:absolute;visibility:visible;mso-wrap-style:square" from="5356,4538" to="5357,4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JVXcUAAADdAAAADwAAAGRycy9kb3ducmV2LnhtbESPQWvCQBSE74X+h+UVeqsb0xJKzEak&#10;tRDpxUYPHh/ZZxLMvg27q6b/3i0UPA4z8w1TLCcziAs531tWMJ8lIIgbq3tuFex3Xy/vIHxA1jhY&#10;JgW/5GFZPj4UmGt75R+61KEVEcI+RwVdCGMupW86MuhndiSO3tE6gyFK10rt8BrhZpBpkmTSYM9x&#10;ocORPjpqTvXZKKjQZxN/++o1S9efh43bVuOhVer5aVotQASawj383660gmz+lsLfm/gEZH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JVXcUAAADdAAAADwAAAAAAAAAA&#10;AAAAAAChAgAAZHJzL2Rvd25yZXYueG1sUEsFBgAAAAAEAAQA+QAAAJMDAAAAAA==&#10;" strokeweight="42e-5mm"/>
                <v:line id="Line 4772" o:spid="_x0000_s1525" style="position:absolute;visibility:visible;mso-wrap-style:square" from="5998,4538" to="5999,4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7wxsQAAADdAAAADwAAAGRycy9kb3ducmV2LnhtbESPT4vCMBTE74LfITzBm6bqUqQaRdwV&#10;unhZ/xw8PppnW2xeShK1fvvNgrDHYWZ+wyzXnWnEg5yvLSuYjBMQxIXVNZcKzqfdaA7CB2SNjWVS&#10;8CIP61W/t8RM2ycf6HEMpYgQ9hkqqEJoMyl9UZFBP7YtcfSu1hkMUbpSaofPCDeNnCZJKg3WHBcq&#10;bGlbUXE73o2CHH3a8d7ns3T69Xn5dj95eymVGg66zQJEoC78h9/tXCtIJx8z+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TvDGxAAAAN0AAAAPAAAAAAAAAAAA&#10;AAAAAKECAABkcnMvZG93bnJldi54bWxQSwUGAAAAAAQABAD5AAAAkgMAAAAA&#10;" strokeweight="42e-5mm"/>
                <v:line id="Line 4773" o:spid="_x0000_s1526" style="position:absolute;visibility:visible;mso-wrap-style:square" from="4534,4598" to="4535,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dossUAAADdAAAADwAAAGRycy9kb3ducmV2LnhtbESPQWvCQBSE7wX/w/IKvTWbpBIkdZVi&#10;K6T0UmMPHh/ZZxLMvg27q8Z/7xYKPQ4z8w2zXE9mEBdyvresIEtSEMSN1T23Cn722+cFCB+QNQ6W&#10;ScGNPKxXs4clltpeeUeXOrQiQtiXqKALYSyl9E1HBn1iR+LoHa0zGKJ0rdQOrxFuBpmnaSEN9hwX&#10;Ohxp01Fzqs9GQYW+mPjLVy9F/vF++HTf1XholXp6nN5eQQSawn/4r11pBUU2n8Pvm/gE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dossUAAADdAAAADwAAAAAAAAAA&#10;AAAAAAChAgAAZHJzL2Rvd25yZXYueG1sUEsFBgAAAAAEAAQA+QAAAJMDAAAAAA==&#10;" strokeweight="42e-5mm"/>
                <v:line id="Line 4774" o:spid="_x0000_s1527" style="position:absolute;visibility:visible;mso-wrap-style:square" from="4808,4598" to="4809,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vNKcUAAADdAAAADwAAAGRycy9kb3ducmV2LnhtbESPQWvCQBSE70L/w/IK3nSj1lBiNlLa&#10;CilebNqDx0f2mYRm34bdrcZ/3y0IHoeZ+YbJt6PpxZmc7ywrWMwTEMS11R03Cr6/drNnED4ga+wt&#10;k4IredgWD5McM20v/EnnKjQiQthnqKANYcik9HVLBv3cDsTRO1lnMETpGqkdXiLc9HKZJKk02HFc&#10;aHGg15bqn+rXKCjRpyPvfblKl+9vxw93KIdjo9T0cXzZgAg0hnv41i61gnTxtIb/N/EJy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vNKcUAAADdAAAADwAAAAAAAAAA&#10;AAAAAAChAgAAZHJzL2Rvd25yZXYueG1sUEsFBgAAAAAEAAQA+QAAAJMDAAAAAA==&#10;" strokeweight="42e-5mm"/>
                <v:line id="Line 4775" o:spid="_x0000_s1528" style="position:absolute;visibility:visible;mso-wrap-style:square" from="4625,4598" to="4626,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lTXsUAAADdAAAADwAAAGRycy9kb3ducmV2LnhtbESPzWrDMBCE74W8g9hAbo2cpIjgRjYl&#10;acCll+bnkONibW1Ta2UkNXHevioUehxm5htmU462F1fyoXOsYTHPQBDXznTcaDif9o9rECEiG+wd&#10;k4Y7BSiLycMGc+NufKDrMTYiQTjkqKGNccilDHVLFsPcDcTJ+3TeYkzSN9J4vCW47eUyy5S02HFa&#10;aHGgbUv11/HbaqgwqJHfQ7VSy9fd5c1/VMOl0Xo2HV+eQUQa43/4r10ZDWrxpO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lTXsUAAADdAAAADwAAAAAAAAAA&#10;AAAAAAChAgAAZHJzL2Rvd25yZXYueG1sUEsFBgAAAAAEAAQA+QAAAJMDAAAAAA==&#10;" strokeweight="42e-5mm"/>
                <v:line id="Line 4776" o:spid="_x0000_s1529" style="position:absolute;visibility:visible;mso-wrap-style:square" from="4899,4598" to="4900,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X2xcUAAADdAAAADwAAAGRycy9kb3ducmV2LnhtbESPQWvCQBSE70L/w/IK3nSjlbREVym1&#10;QsSLTT14fGRfk9Ds27C7avz3riB4HGbmG2ax6k0rzuR8Y1nBZJyAIC6tbrhScPjdjD5A+ICssbVM&#10;Cq7kYbV8GSww0/bCP3QuQiUihH2GCuoQukxKX9Zk0I9tRxy9P+sMhihdJbXDS4SbVk6TJJUGG44L&#10;NXb0VVP5X5yMghx92vPO52/p9Ht93Lp93h0rpYav/eccRKA+PMOPdq4VpJPZO9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X2xcUAAADdAAAADwAAAAAAAAAA&#10;AAAAAAChAgAAZHJzL2Rvd25yZXYueG1sUEsFBgAAAAAEAAQA+QAAAJMDAAAAAA==&#10;" strokeweight="42e-5mm"/>
                <v:line id="Line 4777" o:spid="_x0000_s1530" style="position:absolute;visibility:visible;mso-wrap-style:square" from="4442,4598" to="4443,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pit8EAAADdAAAADwAAAGRycy9kb3ducmV2LnhtbERPy4rCMBTdC/5DuMLsNNWRItUo4gMq&#10;sxmrC5eX5toWm5uSRO38/WQxMMvDea82vWnFi5xvLCuYThIQxKXVDVcKrpfjeAHCB2SNrWVS8EMe&#10;NuvhYIWZtm8+06sIlYgh7DNUUIfQZVL6siaDfmI74sjdrTMYInSV1A7fMdy0cpYkqTTYcGyosaNd&#10;TeWjeBoFOfq05y+ff6azw/52ct95d6uU+hj12yWIQH34F/+5c60gnc7j3P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6mK3wQAAAN0AAAAPAAAAAAAAAAAAAAAA&#10;AKECAABkcnMvZG93bnJldi54bWxQSwUGAAAAAAQABAD5AAAAjwMAAAAA&#10;" strokeweight="42e-5mm"/>
                <v:line id="Line 4778" o:spid="_x0000_s1531" style="position:absolute;visibility:visible;mso-wrap-style:square" from="5174,4598" to="5175,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bHLMUAAADdAAAADwAAAGRycy9kb3ducmV2LnhtbESPQWvCQBSE70L/w/IK3nSjldBGVym1&#10;QsSLTT14fGRfk9Ds27C7avz3riB4HGbmG2ax6k0rzuR8Y1nBZJyAIC6tbrhScPjdjN5B+ICssbVM&#10;Cq7kYbV8GSww0/bCP3QuQiUihH2GCuoQukxKX9Zk0I9tRxy9P+sMhihdJbXDS4SbVk6TJJUGG44L&#10;NXb0VVP5X5yMghx92vPO52/p9Ht93Lp93h0rpYav/eccRKA+PMOPdq4VpJPZB9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bHLMUAAADdAAAADwAAAAAAAAAA&#10;AAAAAAChAgAAZHJzL2Rvd25yZXYueG1sUEsFBgAAAAAEAAQA+QAAAJMDAAAAAA==&#10;" strokeweight="42e-5mm"/>
                <v:line id="Line 4779" o:spid="_x0000_s1532" style="position:absolute;visibility:visible;mso-wrap-style:square" from="5082,4598" to="5083,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4bMEAAADdAAAADwAAAGRycy9kb3ducmV2LnhtbERPy4rCMBTdC/5DuMLsNNXBItUo4gMq&#10;sxmrC5eX5toWm5uSRO38/WQxMMvDea82vWnFi5xvLCuYThIQxKXVDVcKrpfjeAHCB2SNrWVS8EMe&#10;NuvhYIWZtm8+06sIlYgh7DNUUIfQZVL6siaDfmI74sjdrTMYInSV1A7fMdy0cpYkqTTYcGyosaNd&#10;TeWjeBoFOfq05y+ff6azw/52ct95d6uU+hj12yWIQH34F/+5c60gnc7j/v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RfhswQAAAN0AAAAPAAAAAAAAAAAAAAAA&#10;AKECAABkcnMvZG93bnJldi54bWxQSwUGAAAAAAQABAD5AAAAjwMAAAAA&#10;" strokeweight="42e-5mm"/>
                <v:line id="Line 4780" o:spid="_x0000_s1533" style="position:absolute;visibility:visible;mso-wrap-style:square" from="5448,4598" to="5449,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d98UAAADdAAAADwAAAGRycy9kb3ducmV2LnhtbESPQWvCQBSE74X+h+UVequbKAaJ2Uhp&#10;FVJ60bQHj4/sMwnNvg27q6b/visUPA4z8w1TbCYziAs531tWkM4SEMSN1T23Cr6/di8rED4gaxws&#10;k4Jf8rApHx8KzLW98oEudWhFhLDPUUEXwphL6ZuODPqZHYmjd7LOYIjStVI7vEa4GeQ8STJpsOe4&#10;0OFIbx01P/XZKKjQZxN/+mqRzbfvxw+3r8Zjq9Tz0/S6BhFoCvfwf7vSCrJ0mcLtTXwCs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ld98UAAADdAAAADwAAAAAAAAAA&#10;AAAAAAChAgAAZHJzL2Rvd25yZXYueG1sUEsFBgAAAAAEAAQA+QAAAJMDAAAAAA==&#10;" strokeweight="42e-5mm"/>
                <v:line id="Line 4781" o:spid="_x0000_s1534" style="position:absolute;visibility:visible;mso-wrap-style:square" from="5265,4598" to="5266,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vDgMUAAADdAAAADwAAAGRycy9kb3ducmV2LnhtbESPQWvCQBSE74X+h+UVeqsbUxpKzEak&#10;tRDpxUYPHh/ZZxLMvg27q6b/3i0UPA4z8w1TLCcziAs531tWMJ8lIIgbq3tuFex3Xy/vIHxA1jhY&#10;JgW/5GFZPj4UmGt75R+61KEVEcI+RwVdCGMupW86MuhndiSO3tE6gyFK10rt8BrhZpBpkmTSYM9x&#10;ocORPjpqTvXZKKjQZxN/++o1S9efh43bVuOhVer5aVotQASawj383660gmz+lsLfm/gEZH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vDgMUAAADdAAAADwAAAAAAAAAA&#10;AAAAAAChAgAAZHJzL2Rvd25yZXYueG1sUEsFBgAAAAAEAAQA+QAAAJMDAAAAAA==&#10;" strokeweight="42e-5mm"/>
                <v:line id="Line 4782" o:spid="_x0000_s1535" style="position:absolute;visibility:visible;mso-wrap-style:square" from="5906,4598" to="5907,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dmG8QAAADdAAAADwAAAGRycy9kb3ducmV2LnhtbESPT4vCMBTE74LfITzBm6YqW6QaRdwV&#10;unhZ/xw8PppnW2xeShK1fvvNgrDHYWZ+wyzXnWnEg5yvLSuYjBMQxIXVNZcKzqfdaA7CB2SNjWVS&#10;8CIP61W/t8RM2ycf6HEMpYgQ9hkqqEJoMyl9UZFBP7YtcfSu1hkMUbpSaofPCDeNnCZJKg3WHBcq&#10;bGlbUXE73o2CHH3a8d7ns3T69Xn5dj95eymVGg66zQJEoC78h9/tXCtIJx8z+HsTn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l2YbxAAAAN0AAAAPAAAAAAAAAAAA&#10;AAAAAKECAABkcnMvZG93bnJldi54bWxQSwUGAAAAAAQABAD5AAAAkgMAAAAA&#10;" strokeweight="42e-5mm"/>
                <v:line id="Line 4783" o:spid="_x0000_s1536" style="position:absolute;visibility:visible;mso-wrap-style:square" from="5724,4598" to="5725,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7+b8UAAADdAAAADwAAAGRycy9kb3ducmV2LnhtbESPQWvCQBSE70L/w/IK3nSj1lBiNlLa&#10;CilebNqDx0f2mYRm34bdrcZ/3y0IHoeZ+YbJt6PpxZmc7ywrWMwTEMS11R03Cr6/drNnED4ga+wt&#10;k4IredgWD5McM20v/EnnKjQiQthnqKANYcik9HVLBv3cDsTRO1lnMETpGqkdXiLc9HKZJKk02HFc&#10;aHGg15bqn+rXKCjRpyPvfblKl+9vxw93KIdjo9T0cXzZgAg0hnv41i61gnSxfoL/N/EJy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7+b8UAAADdAAAADwAAAAAAAAAA&#10;AAAAAAChAgAAZHJzL2Rvd25yZXYueG1sUEsFBgAAAAAEAAQA+QAAAJMDAAAAAA==&#10;" strokeweight="42e-5mm"/>
                <v:line id="Line 4784" o:spid="_x0000_s1537" style="position:absolute;visibility:visible;mso-wrap-style:square" from="6548,4598" to="6549,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Jb9MUAAADdAAAADwAAAGRycy9kb3ducmV2LnhtbESPQWvCQBSE7wX/w/IKvTWbpBgkdZVi&#10;K6T0UmMPHh/ZZxLMvg27q8Z/7xYKPQ4z8w2zXE9mEBdyvresIEtSEMSN1T23Cn722+cFCB+QNQ6W&#10;ScGNPKxXs4clltpeeUeXOrQiQtiXqKALYSyl9E1HBn1iR+LoHa0zGKJ0rdQOrxFuBpmnaSEN9hwX&#10;Ohxp01Fzqs9GQYW+mPjLVy9F/vF++HTf1XholXp6nN5eQQSawn/4r11pBUU2n8Pvm/gE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Jb9MUAAADdAAAADwAAAAAAAAAA&#10;AAAAAAChAgAAZHJzL2Rvd25yZXYueG1sUEsFBgAAAAAEAAQA+QAAAJMDAAAAAA==&#10;" strokeweight="42e-5mm"/>
                <v:line id="Line 4785" o:spid="_x0000_s1538" style="position:absolute;visibility:visible;mso-wrap-style:square" from="6455,4598" to="6456,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DFg8UAAADdAAAADwAAAGRycy9kb3ducmV2LnhtbESPzWrDMBCE74W8g9hAbo2chIrgRjYl&#10;acCll+bnkONibW1Ta2UkNXHevioUehxm5htmU462F1fyoXOsYTHPQBDXznTcaDif9o9rECEiG+wd&#10;k4Y7BSiLycMGc+NufKDrMTYiQTjkqKGNccilDHVLFsPcDcTJ+3TeYkzSN9J4vCW47eUyy5S02HFa&#10;aHGgbUv11/HbaqgwqJHfQ7VSy9fd5c1/VMOl0Xo2HV+eQUQa43/4r10ZDWrxpO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DFg8UAAADdAAAADwAAAAAAAAAA&#10;AAAAAAChAgAAZHJzL2Rvd25yZXYueG1sUEsFBgAAAAAEAAQA+QAAAJMDAAAAAA==&#10;" strokeweight="42e-5mm"/>
                <v:line id="Line 4786" o:spid="_x0000_s1539" style="position:absolute;visibility:visible;mso-wrap-style:square" from="4167,4598" to="4168,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xgGMUAAADdAAAADwAAAGRycy9kb3ducmV2LnhtbESPQWvCQBSE70L/w/IK3nSjxbREVym1&#10;QsSLTT14fGRfk9Ds27C7avz3riB4HGbmG2ax6k0rzuR8Y1nBZJyAIC6tbrhScPjdjD5A+ICssbVM&#10;Cq7kYbV8GSww0/bCP3QuQiUihH2GCuoQukxKX9Zk0I9tRxy9P+sMhihdJbXDS4SbVk6TJJUGG44L&#10;NXb0VVP5X5yMghx92vPO52/p9Ht93Lp93h0rpYav/eccRKA+PMOPdq4VpJPZO9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xgGMUAAADdAAAADwAAAAAAAAAA&#10;AAAAAAChAgAAZHJzL2Rvd25yZXYueG1sUEsFBgAAAAAEAAQA+QAAAJMDAAAAAA==&#10;" strokeweight="42e-5mm"/>
                <v:line id="Line 4787" o:spid="_x0000_s1540" style="position:absolute;visibility:visible;mso-wrap-style:square" from="4258,4598" to="4259,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P0asEAAADdAAAADwAAAGRycy9kb3ducmV2LnhtbERPy4rCMBTdC/5DuMLsNNXBItUo4gMq&#10;sxmrC5eX5toWm5uSRO38/WQxMMvDea82vWnFi5xvLCuYThIQxKXVDVcKrpfjeAHCB2SNrWVS8EMe&#10;NuvhYIWZtm8+06sIlYgh7DNUUIfQZVL6siaDfmI74sjdrTMYInSV1A7fMdy0cpYkqTTYcGyosaNd&#10;TeWjeBoFOfq05y+ff6azw/52ct95d6uU+hj12yWIQH34F/+5c60gnc7j3P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M/RqwQAAAN0AAAAPAAAAAAAAAAAAAAAA&#10;AKECAABkcnMvZG93bnJldi54bWxQSwUGAAAAAAQABAD5AAAAjwMAAAAA&#10;" strokeweight="42e-5mm"/>
                <v:line id="Line 4788" o:spid="_x0000_s1541" style="position:absolute;visibility:visible;mso-wrap-style:square" from="4075,4598" to="4076,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9R8cUAAADdAAAADwAAAGRycy9kb3ducmV2LnhtbESPQWvCQBSE70L/w/IK3nSjxdBGVym1&#10;QsSLTT14fGRfk9Ds27C7avz3riB4HGbmG2ax6k0rzuR8Y1nBZJyAIC6tbrhScPjdjN5B+ICssbVM&#10;Cq7kYbV8GSww0/bCP3QuQiUihH2GCuoQukxKX9Zk0I9tRxy9P+sMhihdJbXDS4SbVk6TJJUGG44L&#10;NXb0VVP5X5yMghx92vPO52/p9Ht93Lp93h0rpYav/eccRKA+PMOPdq4VpJPZB9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9R8cUAAADdAAAADwAAAAAAAAAA&#10;AAAAAAChAgAAZHJzL2Rvd25yZXYueG1sUEsFBgAAAAAEAAQA+QAAAJMDAAAAAA==&#10;" strokeweight="42e-5mm"/>
                <v:line id="Line 4789" o:spid="_x0000_s1542" style="position:absolute;visibility:visible;mso-wrap-style:square" from="3892,4598" to="3893,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ky0cAAAADdAAAADwAAAGRycy9kb3ducmV2LnhtbERPy4rCMBTdC/MP4Q6401QHgnSMIjMO&#10;VNz4Wri8NHfaYnNTkqj1781CcHk47/myt624kQ+NYw2TcQaCuHSm4UrD6fg3moEIEdlg65g0PCjA&#10;cvExmGNu3J33dDvESqQQDjlqqGPscilDWZPFMHYdceL+nbcYE/SVNB7vKdy2cpplSlpsODXU2NFP&#10;TeXlcLUaCgyq520ovtR0/Xve+F3RnSuth5/96htEpD6+xS93YTSoiUr705v0BOTi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pMtHAAAAA3QAAAA8AAAAAAAAAAAAAAAAA&#10;oQIAAGRycy9kb3ducmV2LnhtbFBLBQYAAAAABAAEAPkAAACOAwAAAAA=&#10;" strokeweight="42e-5mm"/>
                <v:line id="Line 4790" o:spid="_x0000_s1543" style="position:absolute;visibility:visible;mso-wrap-style:square" from="3984,4598" to="3985,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WXSsQAAADdAAAADwAAAGRycy9kb3ducmV2LnhtbESPT2sCMRTE74V+h/AK3mp2FYJsjVLa&#10;Ciu9+KcHj4/Nc3dx87IkUddv3wiCx2FmfsPMl4PtxIV8aB1ryMcZCOLKmZZrDX/71fsMRIjIBjvH&#10;pOFGAZaL15c5FsZdeUuXXaxFgnAoUEMTY19IGaqGLIax64mTd3TeYkzS19J4vCa47eQky5S02HJa&#10;aLCnr4aq0+5sNZQY1MC/oZyqyc/3Ye03ZX+otR69DZ8fICIN8Rl+tEujQeUqh/ub9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ZZdKxAAAAN0AAAAPAAAAAAAAAAAA&#10;AAAAAKECAABkcnMvZG93bnJldi54bWxQSwUGAAAAAAQABAD5AAAAkgMAAAAA&#10;" strokeweight="42e-5mm"/>
                <v:line id="Line 4791" o:spid="_x0000_s1544" style="position:absolute;visibility:visible;mso-wrap-style:square" from="3710,4519" to="3711,4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cJPcQAAADdAAAADwAAAGRycy9kb3ducmV2LnhtbESPQWsCMRSE7wX/Q3iCt5p1hVBWo4ha&#10;WOmlVQ8eH5vn7uLmZUlSXf99Uyj0OMzMN8xyPdhO3MmH1rGG2TQDQVw503Kt4Xx6f30DESKywc4x&#10;aXhSgPVq9LLEwrgHf9H9GGuRIBwK1NDE2BdShqohi2HqeuLkXZ23GJP0tTQeHwluO5lnmZIWW04L&#10;Dfa0bai6Hb+thhKDGvgjlHOV73eXg/8s+0ut9WQ8bBYgIg3xP/zXLo0GNVM5/L5JT0C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twk9xAAAAN0AAAAPAAAAAAAAAAAA&#10;AAAAAKECAABkcnMvZG93bnJldi54bWxQSwUGAAAAAAQABAD5AAAAkgMAAAAA&#10;" strokeweight="42e-5mm"/>
                <v:line id="Line 4792" o:spid="_x0000_s1545" style="position:absolute;visibility:visible;mso-wrap-style:square" from="6180,4598" to="6181,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spsQAAADdAAAADwAAAGRycy9kb3ducmV2LnhtbESPQWsCMRSE7wX/Q3hCbzWrQiirUURb&#10;2OLFbnvw+Ng8dxc3L0uS6vbfG0HwOMzMN8xyPdhOXMiH1rGG6SQDQVw503Kt4ffn8+0dRIjIBjvH&#10;pOGfAqxXo5cl5sZd+ZsuZaxFgnDIUUMTY59LGaqGLIaJ64mTd3LeYkzS19J4vCa47eQsy5S02HJa&#10;aLCnbUPVufyzGgoMauB9KOZq9rE7fvlD0R9rrV/Hw2YBItIQn+FHuzAa1FTN4f4mPQG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6ymxAAAAN0AAAAPAAAAAAAAAAAA&#10;AAAAAKECAABkcnMvZG93bnJldi54bWxQSwUGAAAAAAQABAD5AAAAkgMAAAAA&#10;" strokeweight="42e-5mm"/>
                <v:line id="Line 4793" o:spid="_x0000_s1546" style="position:absolute;visibility:visible;mso-wrap-style:square" from="3801,4598" to="3802,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I00sUAAADdAAAADwAAAGRycy9kb3ducmV2LnhtbESPzWrDMBCE74W8g9hAbo2cpIjgRjYl&#10;acCll+bnkONibW1Ta2UkNXHevioUehxm5htmU462F1fyoXOsYTHPQBDXznTcaDif9o9rECEiG+wd&#10;k4Y7BSiLycMGc+NufKDrMTYiQTjkqKGNccilDHVLFsPcDcTJ+3TeYkzSN9J4vCW47eUyy5S02HFa&#10;aHGgbUv11/HbaqgwqJHfQ7VSy9fd5c1/VMOl0Xo2HV+eQUQa43/4r10ZDWqhnu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I00sUAAADdAAAADwAAAAAAAAAA&#10;AAAAAAChAgAAZHJzL2Rvd25yZXYueG1sUEsFBgAAAAAEAAQA+QAAAJMDAAAAAA==&#10;" strokeweight="42e-5mm"/>
                <v:line id="Line 4794" o:spid="_x0000_s1547" style="position:absolute;visibility:visible;mso-wrap-style:square" from="6640,4567" to="6641,4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OMZccAAADdAAAADwAAAGRycy9kb3ducmV2LnhtbESPQWvCQBSE74X+h+UJ3uomtQ0ldRVp&#10;qfRgD41WPb7uPpPQ7NuQXTX+e1coeBxm5htmMuttI47U+dqxgnSUgCDWztRcKlivPh5eQPiAbLBx&#10;TArO5GE2vb+bYG7cib/pWIRSRAj7HBVUIbS5lF5XZNGPXEscvb3rLIYou1KaDk8Rbhv5mCSZtFhz&#10;XKiwpbeK9F9xsAo2hXbtb1bs0uX86Wc7ft+sv/RCqeGgn7+CCNSHW/i//WkUZGn2DNc38QnI6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E4xlxwAAAN0AAAAPAAAAAAAA&#10;AAAAAAAAAKECAABkcnMvZG93bnJldi54bWxQSwUGAAAAAAQABAD5AAAAlQMAAAAA&#10;" strokeweight="56e-5mm"/>
                <v:line id="Line 4795" o:spid="_x0000_s1548" style="position:absolute;visibility:visible;mso-wrap-style:square" from="5815,4598" to="5816,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wPPsUAAADdAAAADwAAAGRycy9kb3ducmV2LnhtbESPwWrDMBBE74H+g9hCb4nsFERwo5jS&#10;NuCQS+P0kONibW1Ta2UkJXH+PioUehxm5g2zLic7iAv50DvWkC8yEMSNMz23Gr6O2/kKRIjIBgfH&#10;pOFGAcrNw2yNhXFXPtCljq1IEA4FauhiHAspQ9ORxbBwI3Hyvp23GJP0rTQerwluB7nMMiUt9pwW&#10;OhzpraPmpz5bDRUGNfE+VM9q+fF+2vnPajy1Wj89Tq8vICJN8T/8166MBpUrBb9v0hOQm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4wPPsUAAADdAAAADwAAAAAAAAAA&#10;AAAAAAChAgAAZHJzL2Rvd25yZXYueG1sUEsFBgAAAAAEAAQA+QAAAJMDAAAAAA==&#10;" strokeweight="42e-5mm"/>
                <v:line id="Line 4796" o:spid="_x0000_s1549" style="position:absolute;visibility:visible;mso-wrap-style:square" from="5539,4598" to="5540,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CqpcUAAADdAAAADwAAAGRycy9kb3ducmV2LnhtbESPzWrDMBCE74W8g9hAbo2cBNTgRjYl&#10;acCll+bnkONibW1Ta2UkNXHevioUehxm5htmU462F1fyoXOsYTHPQBDXznTcaDif9o9rECEiG+wd&#10;k4Y7BSiLycMGc+NufKDrMTYiQTjkqKGNccilDHVLFsPcDcTJ+3TeYkzSN9J4vCW47eUyy5S02HFa&#10;aHGgbUv11/HbaqgwqJHfQ7VSy9fd5c1/VMOl0Xo2HV+eQUQa43/4r10ZDWqhnu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CqpcUAAADdAAAADwAAAAAAAAAA&#10;AAAAAAChAgAAZHJzL2Rvd25yZXYueG1sUEsFBgAAAAAEAAQA+QAAAJMDAAAAAA==&#10;" strokeweight="42e-5mm"/>
                <v:line id="Line 4797" o:spid="_x0000_s1550" style="position:absolute;visibility:visible;mso-wrap-style:square" from="6089,4598" to="6090,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8+18AAAADdAAAADwAAAGRycy9kb3ducmV2LnhtbERPy4rCMBTdC/MP4Q6401QHgnSMIjMO&#10;VNz4Wri8NHfaYnNTkqj1781CcHk47/myt624kQ+NYw2TcQaCuHSm4UrD6fg3moEIEdlg65g0PCjA&#10;cvExmGNu3J33dDvESqQQDjlqqGPscilDWZPFMHYdceL+nbcYE/SVNB7vKdy2cpplSlpsODXU2NFP&#10;TeXlcLUaCgyq520ovtR0/Xve+F3RnSuth5/96htEpD6+xS93YTSoiUpz05v0BOTi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fPtfAAAAA3QAAAA8AAAAAAAAAAAAAAAAA&#10;oQIAAGRycy9kb3ducmV2LnhtbFBLBQYAAAAABAAEAPkAAACOAwAAAAA=&#10;" strokeweight="42e-5mm"/>
                <v:line id="Line 4798" o:spid="_x0000_s1551" style="position:absolute;visibility:visible;mso-wrap-style:square" from="6363,4598" to="6364,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ObTMUAAADdAAAADwAAAGRycy9kb3ducmV2LnhtbESPzWrDMBCE74W8g9hAbo2cBETjRjYl&#10;acCll+bnkONibW1Ta2UkNXHevioUehxm5htmU462F1fyoXOsYTHPQBDXznTcaDif9o9PIEJENtg7&#10;Jg13ClAWk4cN5sbd+EDXY2xEgnDIUUMb45BLGeqWLIa5G4iT9+m8xZikb6TxeEtw28tllilpseO0&#10;0OJA25bqr+O31VBhUCO/h2qllq+7y5v/qIZLo/VsOr48g4g0xv/wX7syGtRCreH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ObTMUAAADdAAAADwAAAAAAAAAA&#10;AAAAAAChAgAAZHJzL2Rvd25yZXYueG1sUEsFBgAAAAAEAAQA+QAAAJMDAAAAAA==&#10;" strokeweight="42e-5mm"/>
                <v:line id="Line 4799" o:spid="_x0000_s1552" style="position:absolute;visibility:visible;mso-wrap-style:square" from="3716,4662" to="6640,4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CkDMIAAADdAAAADwAAAGRycy9kb3ducmV2LnhtbERPz2vCMBS+D/wfwhO8rakVutEZRdwG&#10;FS/T7dDjo3lry5qXkmS1/vfmIHj8+H6vt5PpxUjOd5YVLJMUBHFtdceNgp/vz+dXED4ga+wtk4Ir&#10;edhuZk9rLLS98InGc2hEDGFfoII2hKGQ0tctGfSJHYgj92udwRCha6R2eInhppdZmubSYMexocWB&#10;9i3Vf+d/o6BEn0989OUqzz7eq4P7KoeqUWoxn3ZvIAJN4SG+u0utIF++xP3xTXwCcn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CkDMIAAADdAAAADwAAAAAAAAAAAAAA&#10;AAChAgAAZHJzL2Rvd25yZXYueG1sUEsFBgAAAAAEAAQA+QAAAJADAAAAAA==&#10;" strokeweight="42e-5mm"/>
                <w10:anchorlock/>
              </v:group>
            </w:pict>
          </mc:Fallback>
        </mc:AlternateContent>
      </w:r>
    </w:p>
    <w:p w14:paraId="28ECCCC1" w14:textId="77777777" w:rsidR="00EE05EE" w:rsidRDefault="00EE05EE" w:rsidP="00EE05EE">
      <w:pPr>
        <w:jc w:val="both"/>
        <w:rPr>
          <w:b/>
          <w:sz w:val="28"/>
          <w:szCs w:val="28"/>
        </w:rPr>
      </w:pPr>
      <w:r w:rsidRPr="00EE05EE">
        <w:rPr>
          <w:sz w:val="28"/>
          <w:szCs w:val="28"/>
        </w:rPr>
        <w:t>Схема 2</w:t>
      </w:r>
      <w:r>
        <w:rPr>
          <w:sz w:val="28"/>
          <w:szCs w:val="28"/>
        </w:rPr>
        <w:t>8</w:t>
      </w:r>
      <w:r w:rsidRPr="00EE05EE">
        <w:rPr>
          <w:sz w:val="28"/>
          <w:szCs w:val="28"/>
        </w:rPr>
        <w:t xml:space="preserve">. </w:t>
      </w:r>
      <w:r w:rsidRPr="00EE05EE">
        <w:rPr>
          <w:b/>
          <w:sz w:val="28"/>
          <w:szCs w:val="28"/>
        </w:rPr>
        <w:t>Пла</w:t>
      </w:r>
      <w:r>
        <w:rPr>
          <w:b/>
          <w:sz w:val="28"/>
          <w:szCs w:val="28"/>
        </w:rPr>
        <w:t>н</w:t>
      </w:r>
      <w:r w:rsidRPr="00EE05EE">
        <w:rPr>
          <w:b/>
          <w:sz w:val="28"/>
          <w:szCs w:val="28"/>
        </w:rPr>
        <w:t xml:space="preserve"> терапии по протоколу </w:t>
      </w:r>
      <w:proofErr w:type="gramStart"/>
      <w:r w:rsidRPr="00EE05EE">
        <w:rPr>
          <w:b/>
          <w:sz w:val="28"/>
          <w:szCs w:val="28"/>
          <w:lang w:val="en-US"/>
        </w:rPr>
        <w:t>I</w:t>
      </w:r>
      <w:proofErr w:type="gramEnd"/>
      <w:r w:rsidRPr="00EE05EE">
        <w:rPr>
          <w:b/>
          <w:sz w:val="28"/>
          <w:szCs w:val="28"/>
        </w:rPr>
        <w:t>А+</w:t>
      </w:r>
      <w:r>
        <w:rPr>
          <w:b/>
          <w:sz w:val="28"/>
          <w:szCs w:val="28"/>
        </w:rPr>
        <w:t>циклофосфамид</w:t>
      </w:r>
    </w:p>
    <w:p w14:paraId="1F77DA63" w14:textId="77777777" w:rsidR="00EE05EE" w:rsidRPr="00EE05EE" w:rsidRDefault="00EE05EE" w:rsidP="004B4066">
      <w:pPr>
        <w:rPr>
          <w:b/>
          <w:bCs/>
          <w:sz w:val="28"/>
          <w:szCs w:val="28"/>
        </w:rPr>
      </w:pPr>
    </w:p>
    <w:p w14:paraId="5401CC60" w14:textId="77777777" w:rsidR="00617B01" w:rsidRPr="005C7C34" w:rsidRDefault="005C7C34" w:rsidP="004B4066">
      <w:pPr>
        <w:numPr>
          <w:ilvl w:val="0"/>
          <w:numId w:val="1"/>
        </w:numPr>
        <w:tabs>
          <w:tab w:val="clear" w:pos="360"/>
          <w:tab w:val="num" w:pos="0"/>
          <w:tab w:val="left" w:pos="567"/>
        </w:tabs>
        <w:ind w:left="0" w:firstLine="0"/>
        <w:jc w:val="both"/>
        <w:rPr>
          <w:sz w:val="28"/>
          <w:szCs w:val="28"/>
        </w:rPr>
      </w:pPr>
      <w:r w:rsidRPr="005C7C34">
        <w:rPr>
          <w:sz w:val="28"/>
          <w:szCs w:val="28"/>
        </w:rPr>
        <w:t>п</w:t>
      </w:r>
      <w:r w:rsidR="00617B01" w:rsidRPr="005C7C34">
        <w:rPr>
          <w:sz w:val="28"/>
          <w:szCs w:val="28"/>
        </w:rPr>
        <w:t>реднизолон 60 мг/м</w:t>
      </w:r>
      <w:proofErr w:type="gramStart"/>
      <w:r w:rsidR="00617B01" w:rsidRPr="005C7C34">
        <w:rPr>
          <w:sz w:val="28"/>
          <w:szCs w:val="28"/>
          <w:vertAlign w:val="superscript"/>
        </w:rPr>
        <w:t>2</w:t>
      </w:r>
      <w:proofErr w:type="gramEnd"/>
      <w:r w:rsidR="00617B01" w:rsidRPr="005C7C34">
        <w:rPr>
          <w:sz w:val="28"/>
          <w:szCs w:val="28"/>
        </w:rPr>
        <w:t xml:space="preserve"> внутрь в течение  1-28 день; 29-36 день отмена преднизолона;</w:t>
      </w:r>
    </w:p>
    <w:p w14:paraId="640A527E" w14:textId="77777777" w:rsidR="00617B01" w:rsidRPr="005C7C34" w:rsidRDefault="005C7C34" w:rsidP="004B4066">
      <w:pPr>
        <w:numPr>
          <w:ilvl w:val="0"/>
          <w:numId w:val="1"/>
        </w:numPr>
        <w:tabs>
          <w:tab w:val="clear" w:pos="360"/>
          <w:tab w:val="num" w:pos="0"/>
          <w:tab w:val="left" w:pos="567"/>
        </w:tabs>
        <w:ind w:left="0" w:firstLine="0"/>
        <w:jc w:val="both"/>
        <w:rPr>
          <w:sz w:val="28"/>
          <w:szCs w:val="28"/>
        </w:rPr>
      </w:pPr>
      <w:r w:rsidRPr="005C7C34">
        <w:rPr>
          <w:sz w:val="28"/>
          <w:szCs w:val="28"/>
        </w:rPr>
        <w:t>в</w:t>
      </w:r>
      <w:r w:rsidR="00617B01" w:rsidRPr="005C7C34">
        <w:rPr>
          <w:sz w:val="28"/>
          <w:szCs w:val="28"/>
        </w:rPr>
        <w:t>инкристин 1,5 мг/м</w:t>
      </w:r>
      <w:r w:rsidR="00617B01" w:rsidRPr="005C7C34">
        <w:rPr>
          <w:sz w:val="28"/>
          <w:szCs w:val="28"/>
          <w:vertAlign w:val="superscript"/>
        </w:rPr>
        <w:t>2</w:t>
      </w:r>
      <w:r w:rsidR="00617B01" w:rsidRPr="005C7C34">
        <w:rPr>
          <w:sz w:val="28"/>
          <w:szCs w:val="28"/>
        </w:rPr>
        <w:t xml:space="preserve"> (максимально 2 мг) в/в </w:t>
      </w:r>
      <w:proofErr w:type="gramStart"/>
      <w:r w:rsidR="00617B01" w:rsidRPr="005C7C34">
        <w:rPr>
          <w:sz w:val="28"/>
          <w:szCs w:val="28"/>
        </w:rPr>
        <w:t>стр</w:t>
      </w:r>
      <w:proofErr w:type="gramEnd"/>
      <w:r w:rsidR="00617B01" w:rsidRPr="005C7C34">
        <w:rPr>
          <w:sz w:val="28"/>
          <w:szCs w:val="28"/>
        </w:rPr>
        <w:t xml:space="preserve"> медленно №4 (на 8, 15, 22, 29 дни);</w:t>
      </w:r>
    </w:p>
    <w:p w14:paraId="7B0BA0E2" w14:textId="77777777" w:rsidR="00617B01" w:rsidRPr="005C7C34" w:rsidRDefault="005C7C34" w:rsidP="004B4066">
      <w:pPr>
        <w:numPr>
          <w:ilvl w:val="0"/>
          <w:numId w:val="1"/>
        </w:numPr>
        <w:tabs>
          <w:tab w:val="clear" w:pos="360"/>
          <w:tab w:val="num" w:pos="0"/>
          <w:tab w:val="left" w:pos="567"/>
        </w:tabs>
        <w:ind w:left="0" w:firstLine="0"/>
        <w:jc w:val="both"/>
        <w:rPr>
          <w:sz w:val="28"/>
          <w:szCs w:val="28"/>
        </w:rPr>
      </w:pPr>
      <w:r w:rsidRPr="005C7C34">
        <w:rPr>
          <w:sz w:val="28"/>
          <w:szCs w:val="28"/>
        </w:rPr>
        <w:t>д</w:t>
      </w:r>
      <w:r w:rsidR="00617B01" w:rsidRPr="005C7C34">
        <w:rPr>
          <w:sz w:val="28"/>
          <w:szCs w:val="28"/>
        </w:rPr>
        <w:t>аунорубицин 30 мг/м</w:t>
      </w:r>
      <w:proofErr w:type="gramStart"/>
      <w:r w:rsidR="00617B01" w:rsidRPr="005C7C34">
        <w:rPr>
          <w:sz w:val="28"/>
          <w:szCs w:val="28"/>
          <w:vertAlign w:val="superscript"/>
        </w:rPr>
        <w:t>2</w:t>
      </w:r>
      <w:proofErr w:type="gramEnd"/>
      <w:r w:rsidR="00617B01" w:rsidRPr="005C7C34">
        <w:rPr>
          <w:sz w:val="28"/>
          <w:szCs w:val="28"/>
          <w:vertAlign w:val="superscript"/>
        </w:rPr>
        <w:t xml:space="preserve">  </w:t>
      </w:r>
      <w:r w:rsidR="00617B01" w:rsidRPr="005C7C34">
        <w:rPr>
          <w:sz w:val="28"/>
          <w:szCs w:val="28"/>
        </w:rPr>
        <w:t>в/в  инфузия за 1 час №4 (на 8, 15, 22, 29 дни); при стандартном риске №2 (на 8, 15 дни)</w:t>
      </w:r>
      <w:r>
        <w:rPr>
          <w:sz w:val="28"/>
          <w:szCs w:val="28"/>
        </w:rPr>
        <w:t>;</w:t>
      </w:r>
      <w:r w:rsidR="00617B01" w:rsidRPr="005C7C34">
        <w:rPr>
          <w:sz w:val="28"/>
          <w:szCs w:val="28"/>
        </w:rPr>
        <w:t xml:space="preserve"> </w:t>
      </w:r>
    </w:p>
    <w:p w14:paraId="0827FAA3" w14:textId="77777777" w:rsidR="00617B01" w:rsidRPr="005C7C34" w:rsidRDefault="00617B01" w:rsidP="004B4066">
      <w:pPr>
        <w:numPr>
          <w:ilvl w:val="0"/>
          <w:numId w:val="1"/>
        </w:numPr>
        <w:tabs>
          <w:tab w:val="clear" w:pos="360"/>
          <w:tab w:val="num" w:pos="0"/>
          <w:tab w:val="left" w:pos="567"/>
        </w:tabs>
        <w:ind w:left="0" w:firstLine="0"/>
        <w:jc w:val="both"/>
        <w:rPr>
          <w:sz w:val="28"/>
          <w:szCs w:val="28"/>
        </w:rPr>
      </w:pPr>
      <w:r w:rsidRPr="005C7C34">
        <w:rPr>
          <w:sz w:val="28"/>
          <w:szCs w:val="28"/>
        </w:rPr>
        <w:t>ПЭГ-</w:t>
      </w:r>
      <w:r w:rsidRPr="005C7C34">
        <w:rPr>
          <w:sz w:val="28"/>
          <w:szCs w:val="28"/>
          <w:lang w:val="en-US"/>
        </w:rPr>
        <w:t>L</w:t>
      </w:r>
      <w:r w:rsidRPr="005C7C34">
        <w:rPr>
          <w:sz w:val="28"/>
          <w:szCs w:val="28"/>
        </w:rPr>
        <w:t xml:space="preserve">-аспарагиназа 2500 </w:t>
      </w:r>
      <w:proofErr w:type="gramStart"/>
      <w:r w:rsidRPr="005C7C34">
        <w:rPr>
          <w:sz w:val="28"/>
          <w:szCs w:val="28"/>
        </w:rPr>
        <w:t>Ед</w:t>
      </w:r>
      <w:proofErr w:type="gramEnd"/>
      <w:r w:rsidRPr="005C7C34">
        <w:rPr>
          <w:sz w:val="28"/>
          <w:szCs w:val="28"/>
        </w:rPr>
        <w:t>/м</w:t>
      </w:r>
      <w:r w:rsidRPr="005C7C34">
        <w:rPr>
          <w:sz w:val="28"/>
          <w:szCs w:val="28"/>
          <w:vertAlign w:val="superscript"/>
        </w:rPr>
        <w:t>2</w:t>
      </w:r>
      <w:r w:rsidRPr="005C7C34">
        <w:rPr>
          <w:sz w:val="28"/>
          <w:szCs w:val="28"/>
        </w:rPr>
        <w:t xml:space="preserve"> в/в инфузия за 2 часа №2 (на 12, 26 дни);</w:t>
      </w:r>
    </w:p>
    <w:p w14:paraId="00C6EE80" w14:textId="77777777" w:rsidR="00617B01" w:rsidRPr="005C7C34" w:rsidRDefault="005C7C34" w:rsidP="004B4066">
      <w:pPr>
        <w:numPr>
          <w:ilvl w:val="0"/>
          <w:numId w:val="1"/>
        </w:numPr>
        <w:shd w:val="clear" w:color="auto" w:fill="FFFFFF"/>
        <w:tabs>
          <w:tab w:val="clear" w:pos="360"/>
          <w:tab w:val="num" w:pos="0"/>
          <w:tab w:val="left" w:pos="567"/>
        </w:tabs>
        <w:ind w:left="0" w:firstLine="0"/>
        <w:textAlignment w:val="baseline"/>
        <w:rPr>
          <w:color w:val="000000"/>
          <w:sz w:val="28"/>
          <w:szCs w:val="28"/>
        </w:rPr>
      </w:pPr>
      <w:r w:rsidRPr="005C7C34">
        <w:rPr>
          <w:bCs/>
          <w:color w:val="000000"/>
          <w:sz w:val="28"/>
          <w:szCs w:val="28"/>
        </w:rPr>
        <w:t>ц</w:t>
      </w:r>
      <w:r w:rsidR="00617B01" w:rsidRPr="005C7C34">
        <w:rPr>
          <w:bCs/>
          <w:color w:val="000000"/>
          <w:sz w:val="28"/>
          <w:szCs w:val="28"/>
        </w:rPr>
        <w:t>иклофосфамид</w:t>
      </w:r>
      <w:r w:rsidR="00617B01" w:rsidRPr="005C7C34">
        <w:rPr>
          <w:color w:val="000000"/>
          <w:sz w:val="28"/>
          <w:szCs w:val="28"/>
          <w:lang w:val="en-US"/>
        </w:rPr>
        <w:t> </w:t>
      </w:r>
      <w:r w:rsidR="00617B01" w:rsidRPr="005C7C34">
        <w:rPr>
          <w:color w:val="000000"/>
          <w:sz w:val="28"/>
          <w:szCs w:val="28"/>
          <w:bdr w:val="none" w:sz="0" w:space="0" w:color="auto" w:frame="1"/>
        </w:rPr>
        <w:t>1000</w:t>
      </w:r>
      <w:r w:rsidR="00617B01" w:rsidRPr="005C7C34">
        <w:rPr>
          <w:color w:val="000000"/>
          <w:sz w:val="28"/>
          <w:szCs w:val="28"/>
        </w:rPr>
        <w:t>мг/м</w:t>
      </w:r>
      <w:proofErr w:type="gramStart"/>
      <w:r w:rsidR="00617B01" w:rsidRPr="005C7C34">
        <w:rPr>
          <w:color w:val="000000"/>
          <w:sz w:val="28"/>
          <w:szCs w:val="28"/>
          <w:vertAlign w:val="superscript"/>
        </w:rPr>
        <w:t>2</w:t>
      </w:r>
      <w:proofErr w:type="gramEnd"/>
      <w:r w:rsidR="00617B01" w:rsidRPr="005C7C34">
        <w:rPr>
          <w:color w:val="000000"/>
          <w:sz w:val="28"/>
          <w:szCs w:val="28"/>
        </w:rPr>
        <w:t xml:space="preserve"> внутривенно</w:t>
      </w:r>
      <w:r w:rsidR="00617B01" w:rsidRPr="005C7C34">
        <w:rPr>
          <w:color w:val="000000"/>
          <w:sz w:val="28"/>
          <w:szCs w:val="28"/>
          <w:bdr w:val="none" w:sz="0" w:space="0" w:color="auto" w:frame="1"/>
        </w:rPr>
        <w:t xml:space="preserve"> (1 часовая инфузия)  вводится на 10-ый день протокола.</w:t>
      </w:r>
      <w:r w:rsidR="00617B01" w:rsidRPr="005C7C34">
        <w:rPr>
          <w:color w:val="000000"/>
          <w:sz w:val="28"/>
          <w:szCs w:val="28"/>
        </w:rPr>
        <w:t xml:space="preserve"> Т</w:t>
      </w:r>
      <w:r w:rsidR="00617B01" w:rsidRPr="005C7C34">
        <w:rPr>
          <w:bCs/>
          <w:color w:val="000000"/>
          <w:sz w:val="28"/>
          <w:szCs w:val="28"/>
        </w:rPr>
        <w:t xml:space="preserve">олько для пациентов </w:t>
      </w:r>
      <w:r w:rsidR="00617B01" w:rsidRPr="005C7C34">
        <w:rPr>
          <w:bCs/>
          <w:color w:val="000000"/>
          <w:sz w:val="28"/>
          <w:szCs w:val="28"/>
          <w:lang w:val="en-US"/>
        </w:rPr>
        <w:t>T</w:t>
      </w:r>
      <w:r w:rsidR="00617B01" w:rsidRPr="005C7C34">
        <w:rPr>
          <w:bCs/>
          <w:color w:val="000000"/>
          <w:sz w:val="28"/>
          <w:szCs w:val="28"/>
        </w:rPr>
        <w:t>-</w:t>
      </w:r>
      <w:r w:rsidR="00617B01" w:rsidRPr="005C7C34">
        <w:rPr>
          <w:bCs/>
          <w:color w:val="000000"/>
          <w:sz w:val="28"/>
          <w:szCs w:val="28"/>
          <w:lang w:val="en-US"/>
        </w:rPr>
        <w:t>ALL</w:t>
      </w:r>
      <w:r w:rsidR="00617B01" w:rsidRPr="005C7C34">
        <w:rPr>
          <w:bCs/>
          <w:color w:val="000000"/>
          <w:sz w:val="28"/>
          <w:szCs w:val="28"/>
        </w:rPr>
        <w:t>/</w:t>
      </w:r>
      <w:r w:rsidR="00617B01" w:rsidRPr="005C7C34">
        <w:rPr>
          <w:bCs/>
          <w:color w:val="000000"/>
          <w:sz w:val="28"/>
          <w:szCs w:val="28"/>
          <w:lang w:val="en-US"/>
        </w:rPr>
        <w:t>PPR</w:t>
      </w:r>
      <w:r>
        <w:rPr>
          <w:bCs/>
          <w:color w:val="000000"/>
          <w:sz w:val="28"/>
          <w:szCs w:val="28"/>
        </w:rPr>
        <w:t>;</w:t>
      </w:r>
    </w:p>
    <w:p w14:paraId="6AB84936" w14:textId="77777777" w:rsidR="00617B01" w:rsidRPr="000E2FD0" w:rsidRDefault="00617B01" w:rsidP="004B4066">
      <w:pPr>
        <w:numPr>
          <w:ilvl w:val="0"/>
          <w:numId w:val="1"/>
        </w:numPr>
        <w:shd w:val="clear" w:color="auto" w:fill="FFFFFF"/>
        <w:tabs>
          <w:tab w:val="clear" w:pos="360"/>
          <w:tab w:val="num" w:pos="0"/>
          <w:tab w:val="left" w:pos="567"/>
        </w:tabs>
        <w:ind w:left="0" w:firstLine="0"/>
        <w:textAlignment w:val="baseline"/>
        <w:rPr>
          <w:color w:val="000000"/>
          <w:sz w:val="28"/>
          <w:szCs w:val="28"/>
        </w:rPr>
      </w:pPr>
      <w:r w:rsidRPr="005C7C34">
        <w:rPr>
          <w:color w:val="000000"/>
          <w:sz w:val="28"/>
          <w:szCs w:val="28"/>
          <w:bdr w:val="none" w:sz="0" w:space="0" w:color="auto" w:frame="1"/>
        </w:rPr>
        <w:t xml:space="preserve"> </w:t>
      </w:r>
      <w:r w:rsidR="005C7C34" w:rsidRPr="000E2FD0">
        <w:rPr>
          <w:color w:val="000000"/>
          <w:sz w:val="28"/>
          <w:szCs w:val="28"/>
          <w:bdr w:val="none" w:sz="0" w:space="0" w:color="auto" w:frame="1"/>
        </w:rPr>
        <w:t>м</w:t>
      </w:r>
      <w:r w:rsidRPr="000E2FD0">
        <w:rPr>
          <w:bCs/>
          <w:color w:val="000000"/>
          <w:sz w:val="28"/>
          <w:szCs w:val="28"/>
        </w:rPr>
        <w:t>есна</w:t>
      </w:r>
      <w:r w:rsidRPr="000E2FD0">
        <w:rPr>
          <w:color w:val="000000"/>
          <w:sz w:val="28"/>
          <w:szCs w:val="28"/>
          <w:lang w:val="en-US"/>
        </w:rPr>
        <w:t> </w:t>
      </w:r>
      <w:r w:rsidRPr="000E2FD0">
        <w:rPr>
          <w:color w:val="000000"/>
          <w:sz w:val="28"/>
          <w:szCs w:val="28"/>
          <w:bdr w:val="none" w:sz="0" w:space="0" w:color="auto" w:frame="1"/>
        </w:rPr>
        <w:t>(400</w:t>
      </w:r>
      <w:r w:rsidRPr="000E2FD0">
        <w:rPr>
          <w:color w:val="000000"/>
          <w:sz w:val="28"/>
          <w:szCs w:val="28"/>
        </w:rPr>
        <w:t>мг/м</w:t>
      </w:r>
      <w:proofErr w:type="gramStart"/>
      <w:r w:rsidRPr="000E2FD0">
        <w:rPr>
          <w:color w:val="000000"/>
          <w:sz w:val="28"/>
          <w:szCs w:val="28"/>
          <w:vertAlign w:val="superscript"/>
        </w:rPr>
        <w:t>2</w:t>
      </w:r>
      <w:proofErr w:type="gramEnd"/>
      <w:r w:rsidRPr="000E2FD0">
        <w:rPr>
          <w:color w:val="000000"/>
          <w:sz w:val="28"/>
          <w:szCs w:val="28"/>
          <w:bdr w:val="none" w:sz="0" w:space="0" w:color="auto" w:frame="1"/>
        </w:rPr>
        <w:t xml:space="preserve">) перед </w:t>
      </w:r>
      <w:r w:rsidR="005C7C34" w:rsidRPr="000E2FD0">
        <w:rPr>
          <w:color w:val="000000"/>
          <w:sz w:val="28"/>
          <w:szCs w:val="28"/>
          <w:bdr w:val="none" w:sz="0" w:space="0" w:color="auto" w:frame="1"/>
        </w:rPr>
        <w:t>ц</w:t>
      </w:r>
      <w:r w:rsidRPr="000E2FD0">
        <w:rPr>
          <w:color w:val="000000"/>
          <w:sz w:val="28"/>
          <w:szCs w:val="28"/>
          <w:bdr w:val="none" w:sz="0" w:space="0" w:color="auto" w:frame="1"/>
        </w:rPr>
        <w:t xml:space="preserve">иклофосфамидом и в 4 и 8 часов  после начала инфузии </w:t>
      </w:r>
      <w:r w:rsidR="005C7C34" w:rsidRPr="000E2FD0">
        <w:rPr>
          <w:color w:val="000000"/>
          <w:sz w:val="28"/>
          <w:szCs w:val="28"/>
          <w:bdr w:val="none" w:sz="0" w:space="0" w:color="auto" w:frame="1"/>
        </w:rPr>
        <w:t>ц</w:t>
      </w:r>
      <w:r w:rsidRPr="000E2FD0">
        <w:rPr>
          <w:color w:val="000000"/>
          <w:sz w:val="28"/>
          <w:szCs w:val="28"/>
          <w:bdr w:val="none" w:sz="0" w:space="0" w:color="auto" w:frame="1"/>
        </w:rPr>
        <w:t>иклофосфамида. Параллельно проводится профилактика гидратации и  цистита</w:t>
      </w:r>
      <w:r w:rsidR="000E2FD0" w:rsidRPr="000E2FD0">
        <w:rPr>
          <w:color w:val="000000"/>
          <w:sz w:val="28"/>
          <w:szCs w:val="28"/>
          <w:bdr w:val="none" w:sz="0" w:space="0" w:color="auto" w:frame="1"/>
        </w:rPr>
        <w:t>.</w:t>
      </w:r>
      <w:r w:rsidRPr="000E2FD0">
        <w:rPr>
          <w:color w:val="000000"/>
          <w:sz w:val="28"/>
          <w:szCs w:val="28"/>
          <w:bdr w:val="none" w:sz="0" w:space="0" w:color="auto" w:frame="1"/>
        </w:rPr>
        <w:t xml:space="preserve"> </w:t>
      </w:r>
    </w:p>
    <w:p w14:paraId="3ADD9CF9" w14:textId="77777777" w:rsidR="00617B01" w:rsidRPr="000E0163" w:rsidRDefault="00617B01" w:rsidP="004B4066">
      <w:pPr>
        <w:numPr>
          <w:ilvl w:val="0"/>
          <w:numId w:val="1"/>
        </w:numPr>
        <w:shd w:val="clear" w:color="auto" w:fill="FFFFFF"/>
        <w:tabs>
          <w:tab w:val="clear" w:pos="360"/>
          <w:tab w:val="num" w:pos="0"/>
          <w:tab w:val="left" w:pos="567"/>
        </w:tabs>
        <w:ind w:left="0" w:firstLine="0"/>
        <w:jc w:val="both"/>
        <w:textAlignment w:val="baseline"/>
        <w:rPr>
          <w:color w:val="000000"/>
          <w:sz w:val="28"/>
          <w:szCs w:val="28"/>
          <w:bdr w:val="none" w:sz="0" w:space="0" w:color="auto" w:frame="1"/>
        </w:rPr>
      </w:pPr>
      <w:r w:rsidRPr="005C7C34">
        <w:rPr>
          <w:color w:val="000000"/>
          <w:sz w:val="28"/>
          <w:szCs w:val="28"/>
          <w:bdr w:val="none" w:sz="0" w:space="0" w:color="auto" w:frame="1"/>
          <w:lang w:val="en-GB"/>
        </w:rPr>
        <w:t> </w:t>
      </w:r>
      <w:r w:rsidR="005C7C34" w:rsidRPr="005C7C34">
        <w:rPr>
          <w:bCs/>
          <w:color w:val="000000"/>
          <w:sz w:val="28"/>
          <w:szCs w:val="28"/>
        </w:rPr>
        <w:t>м</w:t>
      </w:r>
      <w:r w:rsidRPr="005C7C34">
        <w:rPr>
          <w:bCs/>
          <w:color w:val="000000"/>
          <w:sz w:val="28"/>
          <w:szCs w:val="28"/>
        </w:rPr>
        <w:t>етотрексат эндолюмбально на</w:t>
      </w:r>
      <w:r w:rsidRPr="005C7C34">
        <w:rPr>
          <w:color w:val="000000"/>
          <w:sz w:val="28"/>
          <w:szCs w:val="28"/>
          <w:lang w:val="en-US"/>
        </w:rPr>
        <w:t> </w:t>
      </w:r>
      <w:r w:rsidRPr="005C7C34">
        <w:rPr>
          <w:color w:val="000000"/>
          <w:sz w:val="28"/>
          <w:szCs w:val="28"/>
          <w:bdr w:val="none" w:sz="0" w:space="0" w:color="auto" w:frame="1"/>
        </w:rPr>
        <w:t xml:space="preserve"> 12</w:t>
      </w:r>
      <w:r w:rsidRPr="005C7C34">
        <w:rPr>
          <w:color w:val="000000"/>
          <w:sz w:val="28"/>
          <w:szCs w:val="28"/>
          <w:lang w:val="en-US"/>
        </w:rPr>
        <w:t>  </w:t>
      </w:r>
      <w:r w:rsidRPr="005C7C34">
        <w:rPr>
          <w:color w:val="000000"/>
          <w:sz w:val="28"/>
          <w:szCs w:val="28"/>
          <w:bdr w:val="none" w:sz="0" w:space="0" w:color="auto" w:frame="1"/>
        </w:rPr>
        <w:t xml:space="preserve">и 33-й день терапии. </w:t>
      </w:r>
      <w:r w:rsidRPr="005C7C34">
        <w:rPr>
          <w:bCs/>
          <w:color w:val="000000"/>
          <w:sz w:val="28"/>
          <w:szCs w:val="28"/>
        </w:rPr>
        <w:t>При наличии поражения центральной нервной</w:t>
      </w:r>
      <w:r w:rsidRPr="000E0163">
        <w:rPr>
          <w:bCs/>
          <w:color w:val="000000"/>
          <w:sz w:val="28"/>
          <w:szCs w:val="28"/>
        </w:rPr>
        <w:t xml:space="preserve"> системы (нейролейкоз) вводится дополнительная доза метотрексата на 19 и 26-ой день протокола.</w:t>
      </w:r>
    </w:p>
    <w:p w14:paraId="62DBC12A" w14:textId="77777777" w:rsidR="00617B01" w:rsidRPr="000E0163" w:rsidRDefault="00617B01" w:rsidP="004B4066">
      <w:pPr>
        <w:shd w:val="clear" w:color="auto" w:fill="FFFFFF"/>
        <w:textAlignment w:val="baseline"/>
        <w:rPr>
          <w:color w:val="000000"/>
          <w:sz w:val="28"/>
          <w:szCs w:val="28"/>
          <w:bdr w:val="none" w:sz="0" w:space="0" w:color="auto" w:frame="1"/>
        </w:rPr>
      </w:pPr>
      <w:r w:rsidRPr="000E0163">
        <w:rPr>
          <w:color w:val="000000"/>
          <w:sz w:val="28"/>
          <w:szCs w:val="28"/>
          <w:bdr w:val="none" w:sz="0" w:space="0" w:color="auto" w:frame="1"/>
        </w:rPr>
        <w:t xml:space="preserve"> Возрастные дозировки:</w:t>
      </w:r>
      <w:r w:rsidRPr="000E0163">
        <w:rPr>
          <w:color w:val="000000"/>
          <w:sz w:val="28"/>
          <w:szCs w:val="28"/>
          <w:bdr w:val="none" w:sz="0" w:space="0" w:color="auto" w:frame="1"/>
          <w:lang w:val="en-US"/>
        </w:rPr>
        <w:t>    </w:t>
      </w:r>
      <w:r w:rsidRPr="000E0163">
        <w:rPr>
          <w:color w:val="000000"/>
          <w:sz w:val="28"/>
          <w:szCs w:val="28"/>
          <w:bdr w:val="none" w:sz="0" w:space="0" w:color="auto" w:frame="1"/>
        </w:rPr>
        <w:t>1  &lt;</w:t>
      </w:r>
      <w:r w:rsidRPr="000E0163">
        <w:rPr>
          <w:color w:val="FF0000"/>
          <w:sz w:val="28"/>
          <w:szCs w:val="28"/>
          <w:bdr w:val="none" w:sz="0" w:space="0" w:color="auto" w:frame="1"/>
          <w:lang w:val="en-US"/>
        </w:rPr>
        <w:t> </w:t>
      </w:r>
      <w:r w:rsidRPr="000E0163">
        <w:rPr>
          <w:color w:val="000000"/>
          <w:sz w:val="28"/>
          <w:szCs w:val="28"/>
          <w:bdr w:val="none" w:sz="0" w:space="0" w:color="auto" w:frame="1"/>
        </w:rPr>
        <w:t>2 года:</w:t>
      </w:r>
      <w:r w:rsidRPr="000E0163">
        <w:rPr>
          <w:color w:val="000000"/>
          <w:sz w:val="28"/>
          <w:szCs w:val="28"/>
          <w:bdr w:val="none" w:sz="0" w:space="0" w:color="auto" w:frame="1"/>
          <w:lang w:val="en-US"/>
        </w:rPr>
        <w:t>    </w:t>
      </w:r>
      <w:r w:rsidRPr="000E0163">
        <w:rPr>
          <w:color w:val="000000"/>
          <w:sz w:val="28"/>
          <w:szCs w:val="28"/>
          <w:bdr w:val="none" w:sz="0" w:space="0" w:color="auto" w:frame="1"/>
        </w:rPr>
        <w:t>8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Pr="000E0163">
        <w:rPr>
          <w:color w:val="000000"/>
          <w:sz w:val="28"/>
          <w:szCs w:val="28"/>
          <w:bdr w:val="none" w:sz="0" w:space="0" w:color="auto" w:frame="1"/>
        </w:rPr>
        <w:t>2  &lt;</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10 мг</w:t>
      </w:r>
      <w:r w:rsidRPr="000E0163">
        <w:rPr>
          <w:color w:val="000000"/>
          <w:sz w:val="28"/>
          <w:szCs w:val="28"/>
          <w:bdr w:val="none" w:sz="0" w:space="0" w:color="auto" w:frame="1"/>
        </w:rPr>
        <w:br/>
      </w:r>
      <w:r w:rsidRPr="000E0163">
        <w:rPr>
          <w:color w:val="000000"/>
          <w:sz w:val="28"/>
          <w:szCs w:val="28"/>
          <w:bdr w:val="none" w:sz="0" w:space="0" w:color="auto" w:frame="1"/>
          <w:lang w:val="en-US"/>
        </w:rPr>
        <w:t>                                   </w:t>
      </w:r>
      <w:r w:rsidRPr="000E0163">
        <w:rPr>
          <w:color w:val="000000"/>
          <w:sz w:val="28"/>
          <w:szCs w:val="28"/>
          <w:bdr w:val="none" w:sz="0" w:space="0" w:color="auto" w:frame="1"/>
        </w:rPr>
        <w:t xml:space="preserve">         ≥</w:t>
      </w:r>
      <w:r w:rsidRPr="000E0163">
        <w:rPr>
          <w:color w:val="FF0000"/>
          <w:sz w:val="28"/>
          <w:szCs w:val="28"/>
          <w:bdr w:val="none" w:sz="0" w:space="0" w:color="auto" w:frame="1"/>
          <w:lang w:val="en-US"/>
        </w:rPr>
        <w:t> </w:t>
      </w:r>
      <w:r w:rsidRPr="000E0163">
        <w:rPr>
          <w:color w:val="000000"/>
          <w:sz w:val="28"/>
          <w:szCs w:val="28"/>
          <w:bdr w:val="none" w:sz="0" w:space="0" w:color="auto" w:frame="1"/>
        </w:rPr>
        <w:t>3 года:</w:t>
      </w:r>
      <w:r w:rsidRPr="000E0163">
        <w:rPr>
          <w:color w:val="000000"/>
          <w:sz w:val="28"/>
          <w:szCs w:val="28"/>
          <w:bdr w:val="none" w:sz="0" w:space="0" w:color="auto" w:frame="1"/>
          <w:lang w:val="en-US"/>
        </w:rPr>
        <w:t>         </w:t>
      </w:r>
      <w:r w:rsidRPr="000E0163">
        <w:rPr>
          <w:color w:val="000000"/>
          <w:sz w:val="28"/>
          <w:szCs w:val="28"/>
          <w:bdr w:val="none" w:sz="0" w:space="0" w:color="auto" w:frame="1"/>
        </w:rPr>
        <w:t>12 мг</w:t>
      </w:r>
    </w:p>
    <w:p w14:paraId="238E57C1" w14:textId="77777777" w:rsidR="00617B01" w:rsidRPr="000E0163" w:rsidRDefault="00617B01" w:rsidP="004B4066">
      <w:pPr>
        <w:numPr>
          <w:ilvl w:val="0"/>
          <w:numId w:val="1"/>
        </w:numPr>
        <w:jc w:val="both"/>
        <w:rPr>
          <w:color w:val="000000"/>
          <w:sz w:val="28"/>
          <w:szCs w:val="28"/>
        </w:rPr>
      </w:pPr>
      <w:r w:rsidRPr="000E0163">
        <w:rPr>
          <w:sz w:val="28"/>
          <w:szCs w:val="28"/>
        </w:rPr>
        <w:t>Пунктат костного мозга на 0, 15, 33.</w:t>
      </w:r>
    </w:p>
    <w:p w14:paraId="26C94561" w14:textId="77777777" w:rsidR="00617B01" w:rsidRPr="000E2FD0" w:rsidRDefault="00617B01" w:rsidP="004B4066">
      <w:pPr>
        <w:jc w:val="both"/>
        <w:rPr>
          <w:b/>
          <w:sz w:val="20"/>
          <w:szCs w:val="20"/>
          <w:lang w:val="en-US"/>
        </w:rPr>
      </w:pPr>
    </w:p>
    <w:p w14:paraId="127771E8" w14:textId="77777777" w:rsidR="00617B01" w:rsidRPr="000E0163" w:rsidRDefault="00617B01" w:rsidP="004B4066">
      <w:pPr>
        <w:jc w:val="center"/>
        <w:rPr>
          <w:b/>
          <w:sz w:val="28"/>
          <w:szCs w:val="28"/>
        </w:rPr>
      </w:pPr>
      <w:r w:rsidRPr="000E0163">
        <w:rPr>
          <w:b/>
          <w:sz w:val="28"/>
          <w:szCs w:val="28"/>
        </w:rPr>
        <w:t xml:space="preserve">Протокол </w:t>
      </w:r>
      <w:r w:rsidRPr="000E0163">
        <w:rPr>
          <w:b/>
          <w:sz w:val="28"/>
          <w:szCs w:val="28"/>
          <w:lang w:val="en-US"/>
        </w:rPr>
        <w:t>IB</w:t>
      </w:r>
      <w:r w:rsidRPr="000E0163">
        <w:rPr>
          <w:b/>
          <w:sz w:val="28"/>
          <w:szCs w:val="28"/>
        </w:rPr>
        <w:t>/</w:t>
      </w:r>
      <w:r w:rsidRPr="000E0163">
        <w:rPr>
          <w:b/>
          <w:sz w:val="28"/>
          <w:szCs w:val="28"/>
          <w:lang w:val="en-US"/>
        </w:rPr>
        <w:t>IB</w:t>
      </w:r>
      <w:r w:rsidRPr="000E0163">
        <w:rPr>
          <w:b/>
          <w:sz w:val="28"/>
          <w:szCs w:val="28"/>
        </w:rPr>
        <w:t>+АСП</w:t>
      </w:r>
    </w:p>
    <w:p w14:paraId="0B5998B1" w14:textId="77777777" w:rsidR="00617B01" w:rsidRPr="000E0163" w:rsidRDefault="00271F81" w:rsidP="004B4066">
      <w:pPr>
        <w:jc w:val="both"/>
        <w:rPr>
          <w:b/>
          <w:sz w:val="28"/>
          <w:szCs w:val="28"/>
        </w:rPr>
      </w:pPr>
      <w:r>
        <w:rPr>
          <w:b/>
          <w:noProof/>
          <w:sz w:val="28"/>
          <w:szCs w:val="28"/>
          <w:lang w:val="tr-TR" w:eastAsia="tr-TR"/>
        </w:rPr>
        <w:lastRenderedPageBreak/>
        <mc:AlternateContent>
          <mc:Choice Requires="wpg">
            <w:drawing>
              <wp:inline distT="0" distB="0" distL="0" distR="0" wp14:anchorId="3CCD9BB1" wp14:editId="36DAA04E">
                <wp:extent cx="6242685" cy="2951480"/>
                <wp:effectExtent l="0" t="0" r="5715" b="7620"/>
                <wp:docPr id="5852" name="Group 480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42685" cy="2951480"/>
                          <a:chOff x="0" y="0"/>
                          <a:chExt cx="8520" cy="5235"/>
                        </a:xfrm>
                      </wpg:grpSpPr>
                      <wps:wsp>
                        <wps:cNvPr id="5853" name="AutoShape 4801"/>
                        <wps:cNvSpPr>
                          <a:spLocks noChangeAspect="1" noChangeArrowheads="1" noTextEdit="1"/>
                        </wps:cNvSpPr>
                        <wps:spPr bwMode="auto">
                          <a:xfrm>
                            <a:off x="0" y="0"/>
                            <a:ext cx="8520" cy="5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54" name="Rectangle 4803"/>
                        <wps:cNvSpPr>
                          <a:spLocks noChangeArrowheads="1"/>
                        </wps:cNvSpPr>
                        <wps:spPr bwMode="auto">
                          <a:xfrm>
                            <a:off x="3048" y="231"/>
                            <a:ext cx="262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50243" w14:textId="77777777" w:rsidR="00F4176D" w:rsidRPr="006254FE" w:rsidRDefault="00F4176D" w:rsidP="00617B01">
                              <w:r>
                                <w:rPr>
                                  <w:rFonts w:ascii="Arial" w:hAnsi="Arial" w:cs="Arial"/>
                                  <w:b/>
                                  <w:bCs/>
                                  <w:color w:val="000000"/>
                                </w:rPr>
                                <w:t xml:space="preserve">Протокол </w:t>
                              </w:r>
                              <w:r>
                                <w:rPr>
                                  <w:rFonts w:ascii="Arial" w:hAnsi="Arial" w:cs="Arial"/>
                                  <w:b/>
                                  <w:bCs/>
                                  <w:color w:val="000000"/>
                                  <w:lang w:val="en-US"/>
                                </w:rPr>
                                <w:t xml:space="preserve"> IB / IB+</w:t>
                              </w:r>
                              <w:r>
                                <w:rPr>
                                  <w:rFonts w:ascii="Arial" w:hAnsi="Arial" w:cs="Arial"/>
                                  <w:b/>
                                  <w:bCs/>
                                  <w:color w:val="000000"/>
                                </w:rPr>
                                <w:t>АСП</w:t>
                              </w:r>
                            </w:p>
                          </w:txbxContent>
                        </wps:txbx>
                        <wps:bodyPr rot="0" vert="horz" wrap="square" lIns="0" tIns="0" rIns="0" bIns="0" anchor="t" anchorCtr="0" upright="1">
                          <a:noAutofit/>
                        </wps:bodyPr>
                      </wps:wsp>
                      <wps:wsp>
                        <wps:cNvPr id="5855" name="Rectangle 4804"/>
                        <wps:cNvSpPr>
                          <a:spLocks noChangeArrowheads="1"/>
                        </wps:cNvSpPr>
                        <wps:spPr bwMode="auto">
                          <a:xfrm>
                            <a:off x="4072" y="2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7D2A5" w14:textId="77777777" w:rsidR="00F4176D" w:rsidRPr="006254FE" w:rsidRDefault="00F4176D" w:rsidP="00617B01"/>
                          </w:txbxContent>
                        </wps:txbx>
                        <wps:bodyPr rot="0" vert="horz" wrap="square" lIns="0" tIns="0" rIns="0" bIns="0" anchor="t" anchorCtr="0" upright="1">
                          <a:noAutofit/>
                        </wps:bodyPr>
                      </wps:wsp>
                      <wps:wsp>
                        <wps:cNvPr id="5856" name="Rectangle 4805"/>
                        <wps:cNvSpPr>
                          <a:spLocks noChangeArrowheads="1"/>
                        </wps:cNvSpPr>
                        <wps:spPr bwMode="auto">
                          <a:xfrm>
                            <a:off x="4737" y="2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FC38D" w14:textId="77777777" w:rsidR="00F4176D" w:rsidRDefault="00F4176D" w:rsidP="00617B01"/>
                          </w:txbxContent>
                        </wps:txbx>
                        <wps:bodyPr rot="0" vert="horz" wrap="square" lIns="0" tIns="0" rIns="0" bIns="0" anchor="t" anchorCtr="0" upright="1">
                          <a:noAutofit/>
                        </wps:bodyPr>
                      </wps:wsp>
                      <wps:wsp>
                        <wps:cNvPr id="5857" name="Rectangle 4806"/>
                        <wps:cNvSpPr>
                          <a:spLocks noChangeArrowheads="1"/>
                        </wps:cNvSpPr>
                        <wps:spPr bwMode="auto">
                          <a:xfrm>
                            <a:off x="4816" y="2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4093F" w14:textId="77777777" w:rsidR="00F4176D" w:rsidRPr="006254FE" w:rsidRDefault="00F4176D" w:rsidP="00617B01"/>
                          </w:txbxContent>
                        </wps:txbx>
                        <wps:bodyPr rot="0" vert="horz" wrap="square" lIns="0" tIns="0" rIns="0" bIns="0" anchor="t" anchorCtr="0" upright="1">
                          <a:noAutofit/>
                        </wps:bodyPr>
                      </wps:wsp>
                      <wps:wsp>
                        <wps:cNvPr id="5858" name="Rectangle 4807"/>
                        <wps:cNvSpPr>
                          <a:spLocks noChangeArrowheads="1"/>
                        </wps:cNvSpPr>
                        <wps:spPr bwMode="auto">
                          <a:xfrm>
                            <a:off x="776" y="1675"/>
                            <a:ext cx="18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C09BF" w14:textId="77777777" w:rsidR="00F4176D" w:rsidRPr="006254FE"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6254FE">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859" name="Rectangle 4808"/>
                        <wps:cNvSpPr>
                          <a:spLocks noChangeArrowheads="1"/>
                        </wps:cNvSpPr>
                        <wps:spPr bwMode="auto">
                          <a:xfrm>
                            <a:off x="2716" y="16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37F6F" w14:textId="77777777" w:rsidR="00F4176D" w:rsidRDefault="00F4176D" w:rsidP="00617B01"/>
                          </w:txbxContent>
                        </wps:txbx>
                        <wps:bodyPr rot="0" vert="horz" wrap="square" lIns="0" tIns="0" rIns="0" bIns="0" anchor="t" anchorCtr="0" upright="1">
                          <a:noAutofit/>
                        </wps:bodyPr>
                      </wps:wsp>
                      <wps:wsp>
                        <wps:cNvPr id="5860" name="Rectangle 4809"/>
                        <wps:cNvSpPr>
                          <a:spLocks noChangeArrowheads="1"/>
                        </wps:cNvSpPr>
                        <wps:spPr bwMode="auto">
                          <a:xfrm>
                            <a:off x="2770" y="16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8DCD5" w14:textId="77777777" w:rsidR="00F4176D" w:rsidRPr="006254FE" w:rsidRDefault="00F4176D" w:rsidP="00617B01"/>
                          </w:txbxContent>
                        </wps:txbx>
                        <wps:bodyPr rot="0" vert="horz" wrap="square" lIns="0" tIns="0" rIns="0" bIns="0" anchor="t" anchorCtr="0" upright="1">
                          <a:noAutofit/>
                        </wps:bodyPr>
                      </wps:wsp>
                      <wps:wsp>
                        <wps:cNvPr id="5861" name="Rectangle 4810"/>
                        <wps:cNvSpPr>
                          <a:spLocks noChangeArrowheads="1"/>
                        </wps:cNvSpPr>
                        <wps:spPr bwMode="auto">
                          <a:xfrm>
                            <a:off x="776" y="2210"/>
                            <a:ext cx="1761"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A883E" w14:textId="77777777" w:rsidR="00F4176D" w:rsidRPr="00A627EF" w:rsidRDefault="00F4176D" w:rsidP="00617B01">
                              <w:pPr>
                                <w:rPr>
                                  <w:sz w:val="20"/>
                                  <w:szCs w:val="20"/>
                                </w:rPr>
                              </w:pPr>
                              <w:r w:rsidRPr="00A627EF">
                                <w:rPr>
                                  <w:b/>
                                  <w:sz w:val="20"/>
                                  <w:szCs w:val="20"/>
                                </w:rPr>
                                <w:t>Цита</w:t>
                              </w:r>
                              <w:r>
                                <w:rPr>
                                  <w:b/>
                                  <w:sz w:val="20"/>
                                  <w:szCs w:val="20"/>
                                </w:rPr>
                                <w:t>зар</w:t>
                              </w:r>
                              <w:r w:rsidRPr="00A627EF">
                                <w:rPr>
                                  <w:sz w:val="20"/>
                                  <w:szCs w:val="20"/>
                                </w:rPr>
                                <w:t xml:space="preserve"> в/в</w:t>
                              </w:r>
                              <w:r>
                                <w:rPr>
                                  <w:sz w:val="20"/>
                                  <w:szCs w:val="20"/>
                                </w:rPr>
                                <w:t xml:space="preserve"> 75мг/м</w:t>
                              </w:r>
                              <w:proofErr w:type="gramStart"/>
                              <w:r w:rsidRPr="00A627EF">
                                <w:rPr>
                                  <w:sz w:val="20"/>
                                  <w:szCs w:val="20"/>
                                  <w:vertAlign w:val="superscript"/>
                                </w:rPr>
                                <w:t>2</w:t>
                              </w:r>
                              <w:proofErr w:type="gramEnd"/>
                            </w:p>
                          </w:txbxContent>
                        </wps:txbx>
                        <wps:bodyPr rot="0" vert="horz" wrap="square" lIns="0" tIns="0" rIns="0" bIns="0" anchor="t" anchorCtr="0" upright="1">
                          <a:noAutofit/>
                        </wps:bodyPr>
                      </wps:wsp>
                      <wps:wsp>
                        <wps:cNvPr id="5862" name="Rectangle 4811"/>
                        <wps:cNvSpPr>
                          <a:spLocks noChangeArrowheads="1"/>
                        </wps:cNvSpPr>
                        <wps:spPr bwMode="auto">
                          <a:xfrm>
                            <a:off x="1131" y="221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D4BAB" w14:textId="77777777" w:rsidR="00F4176D" w:rsidRDefault="00F4176D" w:rsidP="00617B01"/>
                          </w:txbxContent>
                        </wps:txbx>
                        <wps:bodyPr rot="0" vert="horz" wrap="square" lIns="0" tIns="0" rIns="0" bIns="0" anchor="t" anchorCtr="0" upright="1">
                          <a:noAutofit/>
                        </wps:bodyPr>
                      </wps:wsp>
                      <wps:wsp>
                        <wps:cNvPr id="5863" name="Rectangle 4812"/>
                        <wps:cNvSpPr>
                          <a:spLocks noChangeArrowheads="1"/>
                        </wps:cNvSpPr>
                        <wps:spPr bwMode="auto">
                          <a:xfrm>
                            <a:off x="1187" y="221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13F7C" w14:textId="77777777" w:rsidR="00F4176D" w:rsidRPr="00A627EF" w:rsidRDefault="00F4176D" w:rsidP="00617B01"/>
                          </w:txbxContent>
                        </wps:txbx>
                        <wps:bodyPr rot="0" vert="horz" wrap="square" lIns="0" tIns="0" rIns="0" bIns="0" anchor="t" anchorCtr="0" upright="1">
                          <a:noAutofit/>
                        </wps:bodyPr>
                      </wps:wsp>
                      <wps:wsp>
                        <wps:cNvPr id="5864" name="Rectangle 4813"/>
                        <wps:cNvSpPr>
                          <a:spLocks noChangeArrowheads="1"/>
                        </wps:cNvSpPr>
                        <wps:spPr bwMode="auto">
                          <a:xfrm>
                            <a:off x="2297" y="221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7D215" w14:textId="77777777" w:rsidR="00F4176D" w:rsidRDefault="00F4176D" w:rsidP="00617B01"/>
                          </w:txbxContent>
                        </wps:txbx>
                        <wps:bodyPr rot="0" vert="horz" wrap="square" lIns="0" tIns="0" rIns="0" bIns="0" anchor="t" anchorCtr="0" upright="1">
                          <a:noAutofit/>
                        </wps:bodyPr>
                      </wps:wsp>
                      <wps:wsp>
                        <wps:cNvPr id="5865" name="Rectangle 4814"/>
                        <wps:cNvSpPr>
                          <a:spLocks noChangeArrowheads="1"/>
                        </wps:cNvSpPr>
                        <wps:spPr bwMode="auto">
                          <a:xfrm>
                            <a:off x="2352" y="221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C736E" w14:textId="77777777" w:rsidR="00F4176D" w:rsidRPr="006254FE" w:rsidRDefault="00F4176D" w:rsidP="00617B01"/>
                          </w:txbxContent>
                        </wps:txbx>
                        <wps:bodyPr rot="0" vert="horz" wrap="square" lIns="0" tIns="0" rIns="0" bIns="0" anchor="t" anchorCtr="0" upright="1">
                          <a:noAutofit/>
                        </wps:bodyPr>
                      </wps:wsp>
                      <wps:wsp>
                        <wps:cNvPr id="5866" name="Rectangle 4815"/>
                        <wps:cNvSpPr>
                          <a:spLocks noChangeArrowheads="1"/>
                        </wps:cNvSpPr>
                        <wps:spPr bwMode="auto">
                          <a:xfrm>
                            <a:off x="776" y="2753"/>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F78FE" w14:textId="77777777" w:rsidR="00F4176D" w:rsidRDefault="00F4176D" w:rsidP="00617B01">
                              <w:r>
                                <w:rPr>
                                  <w:rFonts w:ascii="Arial" w:hAnsi="Arial" w:cs="Arial"/>
                                  <w:b/>
                                  <w:bCs/>
                                  <w:color w:val="000000"/>
                                  <w:sz w:val="16"/>
                                  <w:szCs w:val="16"/>
                                  <w:lang w:val="en-US"/>
                                </w:rPr>
                                <w:t>6</w:t>
                              </w:r>
                            </w:p>
                          </w:txbxContent>
                        </wps:txbx>
                        <wps:bodyPr rot="0" vert="horz" wrap="square" lIns="0" tIns="0" rIns="0" bIns="0" anchor="t" anchorCtr="0" upright="1">
                          <a:noAutofit/>
                        </wps:bodyPr>
                      </wps:wsp>
                      <wps:wsp>
                        <wps:cNvPr id="5867" name="Rectangle 4816"/>
                        <wps:cNvSpPr>
                          <a:spLocks noChangeArrowheads="1"/>
                        </wps:cNvSpPr>
                        <wps:spPr bwMode="auto">
                          <a:xfrm>
                            <a:off x="867" y="2753"/>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F0F25"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868" name="Rectangle 4817"/>
                        <wps:cNvSpPr>
                          <a:spLocks noChangeArrowheads="1"/>
                        </wps:cNvSpPr>
                        <wps:spPr bwMode="auto">
                          <a:xfrm>
                            <a:off x="921" y="2753"/>
                            <a:ext cx="165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A6AD9" w14:textId="77777777" w:rsidR="00F4176D" w:rsidRPr="00A627EF" w:rsidRDefault="00F4176D" w:rsidP="00617B01">
                              <w:r>
                                <w:rPr>
                                  <w:rFonts w:ascii="Arial" w:hAnsi="Arial" w:cs="Arial"/>
                                  <w:b/>
                                  <w:bCs/>
                                  <w:color w:val="000000"/>
                                  <w:sz w:val="16"/>
                                  <w:szCs w:val="16"/>
                                </w:rPr>
                                <w:t>МП</w:t>
                              </w:r>
                              <w:r>
                                <w:rPr>
                                  <w:rFonts w:ascii="Arial" w:hAnsi="Arial" w:cs="Arial"/>
                                  <w:b/>
                                  <w:bCs/>
                                  <w:color w:val="000000"/>
                                  <w:sz w:val="16"/>
                                  <w:szCs w:val="16"/>
                                  <w:lang w:val="en-US"/>
                                </w:rPr>
                                <w:t xml:space="preserve"> (28</w:t>
                              </w:r>
                              <w:r>
                                <w:rPr>
                                  <w:rFonts w:ascii="Arial" w:hAnsi="Arial" w:cs="Arial"/>
                                  <w:b/>
                                  <w:bCs/>
                                  <w:color w:val="000000"/>
                                  <w:sz w:val="16"/>
                                  <w:szCs w:val="16"/>
                                </w:rPr>
                                <w:t>д</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627EF">
                                <w:rPr>
                                  <w:rFonts w:ascii="Arial" w:hAnsi="Arial" w:cs="Arial"/>
                                  <w:b/>
                                  <w:bCs/>
                                  <w:color w:val="000000"/>
                                  <w:sz w:val="16"/>
                                  <w:szCs w:val="16"/>
                                  <w:vertAlign w:val="superscript"/>
                                </w:rPr>
                                <w:t>2</w:t>
                              </w:r>
                              <w:proofErr w:type="gramEnd"/>
                              <w:r>
                                <w:rPr>
                                  <w:rFonts w:ascii="Arial" w:hAnsi="Arial" w:cs="Arial"/>
                                  <w:b/>
                                  <w:bCs/>
                                  <w:color w:val="000000"/>
                                  <w:sz w:val="16"/>
                                  <w:szCs w:val="16"/>
                                </w:rPr>
                                <w:t>/сут</w:t>
                              </w:r>
                            </w:p>
                          </w:txbxContent>
                        </wps:txbx>
                        <wps:bodyPr rot="0" vert="horz" wrap="square" lIns="0" tIns="0" rIns="0" bIns="0" anchor="t" anchorCtr="0" upright="1">
                          <a:noAutofit/>
                        </wps:bodyPr>
                      </wps:wsp>
                      <wps:wsp>
                        <wps:cNvPr id="5869" name="Rectangle 4818"/>
                        <wps:cNvSpPr>
                          <a:spLocks noChangeArrowheads="1"/>
                        </wps:cNvSpPr>
                        <wps:spPr bwMode="auto">
                          <a:xfrm>
                            <a:off x="2706" y="27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5F0EA" w14:textId="77777777" w:rsidR="00F4176D" w:rsidRPr="00A627EF" w:rsidRDefault="00F4176D" w:rsidP="00617B01"/>
                          </w:txbxContent>
                        </wps:txbx>
                        <wps:bodyPr rot="0" vert="horz" wrap="square" lIns="0" tIns="0" rIns="0" bIns="0" anchor="t" anchorCtr="0" upright="1">
                          <a:noAutofit/>
                        </wps:bodyPr>
                      </wps:wsp>
                      <wps:wsp>
                        <wps:cNvPr id="5870" name="Rectangle 4819"/>
                        <wps:cNvSpPr>
                          <a:spLocks noChangeArrowheads="1"/>
                        </wps:cNvSpPr>
                        <wps:spPr bwMode="auto">
                          <a:xfrm>
                            <a:off x="2761" y="27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28A50" w14:textId="77777777" w:rsidR="00F4176D" w:rsidRPr="00A627EF" w:rsidRDefault="00F4176D" w:rsidP="00617B01"/>
                          </w:txbxContent>
                        </wps:txbx>
                        <wps:bodyPr rot="0" vert="horz" wrap="square" lIns="0" tIns="0" rIns="0" bIns="0" anchor="t" anchorCtr="0" upright="1">
                          <a:noAutofit/>
                        </wps:bodyPr>
                      </wps:wsp>
                      <wps:wsp>
                        <wps:cNvPr id="5871" name="Rectangle 4820"/>
                        <wps:cNvSpPr>
                          <a:spLocks noChangeArrowheads="1"/>
                        </wps:cNvSpPr>
                        <wps:spPr bwMode="auto">
                          <a:xfrm>
                            <a:off x="2806" y="27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DE6FF" w14:textId="77777777" w:rsidR="00F4176D" w:rsidRPr="00A627EF" w:rsidRDefault="00F4176D" w:rsidP="00617B01"/>
                          </w:txbxContent>
                        </wps:txbx>
                        <wps:bodyPr rot="0" vert="horz" wrap="square" lIns="0" tIns="0" rIns="0" bIns="0" anchor="t" anchorCtr="0" upright="1">
                          <a:noAutofit/>
                        </wps:bodyPr>
                      </wps:wsp>
                      <wps:wsp>
                        <wps:cNvPr id="5872" name="Rectangle 4821"/>
                        <wps:cNvSpPr>
                          <a:spLocks noChangeArrowheads="1"/>
                        </wps:cNvSpPr>
                        <wps:spPr bwMode="auto">
                          <a:xfrm>
                            <a:off x="776" y="3130"/>
                            <a:ext cx="126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A8349" w14:textId="77777777" w:rsidR="00F4176D" w:rsidRPr="00A627EF"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wps:txbx>
                        <wps:bodyPr rot="0" vert="horz" wrap="square" lIns="0" tIns="0" rIns="0" bIns="0" anchor="t" anchorCtr="0" upright="1">
                          <a:noAutofit/>
                        </wps:bodyPr>
                      </wps:wsp>
                      <wps:wsp>
                        <wps:cNvPr id="5873" name="Rectangle 4822"/>
                        <wps:cNvSpPr>
                          <a:spLocks noChangeArrowheads="1"/>
                        </wps:cNvSpPr>
                        <wps:spPr bwMode="auto">
                          <a:xfrm>
                            <a:off x="776" y="333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12D0B" w14:textId="77777777" w:rsidR="00F4176D" w:rsidRPr="00A627EF" w:rsidRDefault="00F4176D" w:rsidP="00617B01"/>
                          </w:txbxContent>
                        </wps:txbx>
                        <wps:bodyPr rot="0" vert="horz" wrap="square" lIns="0" tIns="0" rIns="0" bIns="0" anchor="t" anchorCtr="0" upright="1">
                          <a:noAutofit/>
                        </wps:bodyPr>
                      </wps:wsp>
                      <wps:wsp>
                        <wps:cNvPr id="5874" name="Rectangle 4823"/>
                        <wps:cNvSpPr>
                          <a:spLocks noChangeArrowheads="1"/>
                        </wps:cNvSpPr>
                        <wps:spPr bwMode="auto">
                          <a:xfrm>
                            <a:off x="1027" y="333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F41A0" w14:textId="77777777" w:rsidR="00F4176D" w:rsidRDefault="00F4176D" w:rsidP="00617B01"/>
                          </w:txbxContent>
                        </wps:txbx>
                        <wps:bodyPr rot="0" vert="horz" wrap="square" lIns="0" tIns="0" rIns="0" bIns="0" anchor="t" anchorCtr="0" upright="1">
                          <a:noAutofit/>
                        </wps:bodyPr>
                      </wps:wsp>
                      <wps:wsp>
                        <wps:cNvPr id="5875" name="Rectangle 4824"/>
                        <wps:cNvSpPr>
                          <a:spLocks noChangeArrowheads="1"/>
                        </wps:cNvSpPr>
                        <wps:spPr bwMode="auto">
                          <a:xfrm>
                            <a:off x="1074" y="333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CBA3A" w14:textId="77777777" w:rsidR="00F4176D" w:rsidRDefault="00F4176D" w:rsidP="00617B01"/>
                          </w:txbxContent>
                        </wps:txbx>
                        <wps:bodyPr rot="0" vert="horz" wrap="square" lIns="0" tIns="0" rIns="0" bIns="0" anchor="t" anchorCtr="0" upright="1">
                          <a:noAutofit/>
                        </wps:bodyPr>
                      </wps:wsp>
                      <wps:wsp>
                        <wps:cNvPr id="5876" name="Rectangle 4825"/>
                        <wps:cNvSpPr>
                          <a:spLocks noChangeArrowheads="1"/>
                        </wps:cNvSpPr>
                        <wps:spPr bwMode="auto">
                          <a:xfrm>
                            <a:off x="776" y="3475"/>
                            <a:ext cx="1215"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77" name="Rectangle 4826"/>
                        <wps:cNvSpPr>
                          <a:spLocks noChangeArrowheads="1"/>
                        </wps:cNvSpPr>
                        <wps:spPr bwMode="auto">
                          <a:xfrm>
                            <a:off x="776" y="3503"/>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FF7C7" w14:textId="77777777" w:rsidR="00F4176D" w:rsidRDefault="00F4176D" w:rsidP="00617B01">
                              <w:r>
                                <w:rPr>
                                  <w:rFonts w:ascii="Arial" w:hAnsi="Arial" w:cs="Arial"/>
                                  <w:color w:val="000000"/>
                                  <w:sz w:val="14"/>
                                  <w:szCs w:val="14"/>
                                  <w:lang w:val="en-US"/>
                                </w:rPr>
                                <w:t xml:space="preserve">1 &lt; 2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878" name="Rectangle 4827"/>
                        <wps:cNvSpPr>
                          <a:spLocks noChangeArrowheads="1"/>
                        </wps:cNvSpPr>
                        <wps:spPr bwMode="auto">
                          <a:xfrm>
                            <a:off x="1775" y="3503"/>
                            <a:ext cx="31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CD9BD" w14:textId="77777777" w:rsidR="00F4176D" w:rsidRDefault="00F4176D" w:rsidP="00617B01">
                              <w:r>
                                <w:rPr>
                                  <w:rFonts w:ascii="Arial" w:hAnsi="Arial" w:cs="Arial"/>
                                  <w:color w:val="000000"/>
                                  <w:sz w:val="14"/>
                                  <w:szCs w:val="14"/>
                                  <w:lang w:val="en-US"/>
                                </w:rPr>
                                <w:t>8 mg</w:t>
                              </w:r>
                            </w:p>
                          </w:txbxContent>
                        </wps:txbx>
                        <wps:bodyPr rot="0" vert="horz" wrap="square" lIns="0" tIns="0" rIns="0" bIns="0" anchor="t" anchorCtr="0" upright="1">
                          <a:noAutofit/>
                        </wps:bodyPr>
                      </wps:wsp>
                      <wps:wsp>
                        <wps:cNvPr id="5879" name="Rectangle 4828"/>
                        <wps:cNvSpPr>
                          <a:spLocks noChangeArrowheads="1"/>
                        </wps:cNvSpPr>
                        <wps:spPr bwMode="auto">
                          <a:xfrm>
                            <a:off x="776" y="3672"/>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2EA0C"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880" name="Rectangle 4829"/>
                        <wps:cNvSpPr>
                          <a:spLocks noChangeArrowheads="1"/>
                        </wps:cNvSpPr>
                        <wps:spPr bwMode="auto">
                          <a:xfrm>
                            <a:off x="1775" y="3672"/>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A8CBF" w14:textId="77777777" w:rsidR="00F4176D" w:rsidRDefault="00F4176D" w:rsidP="00617B01">
                              <w:r>
                                <w:rPr>
                                  <w:rFonts w:ascii="Arial" w:hAnsi="Arial" w:cs="Arial"/>
                                  <w:color w:val="000000"/>
                                  <w:sz w:val="14"/>
                                  <w:szCs w:val="14"/>
                                  <w:lang w:val="en-US"/>
                                </w:rPr>
                                <w:t xml:space="preserve">10 mg </w:t>
                              </w:r>
                            </w:p>
                          </w:txbxContent>
                        </wps:txbx>
                        <wps:bodyPr rot="0" vert="horz" wrap="square" lIns="0" tIns="0" rIns="0" bIns="0" anchor="t" anchorCtr="0" upright="1">
                          <a:noAutofit/>
                        </wps:bodyPr>
                      </wps:wsp>
                      <wps:wsp>
                        <wps:cNvPr id="5881" name="Rectangle 4830"/>
                        <wps:cNvSpPr>
                          <a:spLocks noChangeArrowheads="1"/>
                        </wps:cNvSpPr>
                        <wps:spPr bwMode="auto">
                          <a:xfrm>
                            <a:off x="779" y="3815"/>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CA7F8" w14:textId="77777777" w:rsidR="00F4176D" w:rsidRPr="00A627EF" w:rsidRDefault="00F4176D" w:rsidP="00617B01">
                              <w:pPr>
                                <w:rPr>
                                  <w:sz w:val="16"/>
                                  <w:szCs w:val="16"/>
                                </w:rPr>
                              </w:pPr>
                              <w:r w:rsidRPr="00A627EF">
                                <w:rPr>
                                  <w:sz w:val="16"/>
                                  <w:szCs w:val="16"/>
                                </w:rPr>
                                <w:sym w:font="Symbol" w:char="F03E"/>
                              </w:r>
                            </w:p>
                          </w:txbxContent>
                        </wps:txbx>
                        <wps:bodyPr rot="0" vert="horz" wrap="square" lIns="0" tIns="0" rIns="0" bIns="0" anchor="t" anchorCtr="0" upright="1">
                          <a:noAutofit/>
                        </wps:bodyPr>
                      </wps:wsp>
                      <wps:wsp>
                        <wps:cNvPr id="5882" name="Rectangle 4831"/>
                        <wps:cNvSpPr>
                          <a:spLocks noChangeArrowheads="1"/>
                        </wps:cNvSpPr>
                        <wps:spPr bwMode="auto">
                          <a:xfrm>
                            <a:off x="893" y="3840"/>
                            <a:ext cx="4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96896"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wps:txbx>
                        <wps:bodyPr rot="0" vert="horz" wrap="square" lIns="0" tIns="0" rIns="0" bIns="0" anchor="t" anchorCtr="0" upright="1">
                          <a:noAutofit/>
                        </wps:bodyPr>
                      </wps:wsp>
                      <wps:wsp>
                        <wps:cNvPr id="5883" name="Rectangle 4832"/>
                        <wps:cNvSpPr>
                          <a:spLocks noChangeArrowheads="1"/>
                        </wps:cNvSpPr>
                        <wps:spPr bwMode="auto">
                          <a:xfrm>
                            <a:off x="1775" y="3840"/>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6E736" w14:textId="77777777" w:rsidR="00F4176D" w:rsidRDefault="00F4176D" w:rsidP="00617B01">
                              <w:r>
                                <w:rPr>
                                  <w:rFonts w:ascii="Arial" w:hAnsi="Arial" w:cs="Arial"/>
                                  <w:color w:val="000000"/>
                                  <w:sz w:val="14"/>
                                  <w:szCs w:val="14"/>
                                  <w:lang w:val="en-US"/>
                                </w:rPr>
                                <w:t>12 mg</w:t>
                              </w:r>
                            </w:p>
                          </w:txbxContent>
                        </wps:txbx>
                        <wps:bodyPr rot="0" vert="horz" wrap="square" lIns="0" tIns="0" rIns="0" bIns="0" anchor="t" anchorCtr="0" upright="1">
                          <a:noAutofit/>
                        </wps:bodyPr>
                      </wps:wsp>
                      <wps:wsp>
                        <wps:cNvPr id="5884" name="Rectangle 4833"/>
                        <wps:cNvSpPr>
                          <a:spLocks noChangeArrowheads="1"/>
                        </wps:cNvSpPr>
                        <wps:spPr bwMode="auto">
                          <a:xfrm>
                            <a:off x="3936" y="4159"/>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D91C3" w14:textId="77777777" w:rsidR="00F4176D"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5885" name="Rectangle 4834"/>
                        <wps:cNvSpPr>
                          <a:spLocks noChangeArrowheads="1"/>
                        </wps:cNvSpPr>
                        <wps:spPr bwMode="auto">
                          <a:xfrm>
                            <a:off x="4430" y="4168"/>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365D8E" w14:textId="77777777" w:rsidR="00F4176D" w:rsidRDefault="00F4176D" w:rsidP="00617B01">
                              <w:r>
                                <w:rPr>
                                  <w:rFonts w:ascii="Arial" w:hAnsi="Arial" w:cs="Arial"/>
                                  <w:b/>
                                  <w:bCs/>
                                  <w:color w:val="000000"/>
                                  <w:sz w:val="14"/>
                                  <w:szCs w:val="14"/>
                                  <w:lang w:val="en-US"/>
                                </w:rPr>
                                <w:t>36</w:t>
                              </w:r>
                            </w:p>
                          </w:txbxContent>
                        </wps:txbx>
                        <wps:bodyPr rot="0" vert="horz" wrap="square" lIns="0" tIns="0" rIns="0" bIns="0" anchor="t" anchorCtr="0" upright="1">
                          <a:noAutofit/>
                        </wps:bodyPr>
                      </wps:wsp>
                      <wps:wsp>
                        <wps:cNvPr id="5886" name="Rectangle 4835"/>
                        <wps:cNvSpPr>
                          <a:spLocks noChangeArrowheads="1"/>
                        </wps:cNvSpPr>
                        <wps:spPr bwMode="auto">
                          <a:xfrm>
                            <a:off x="5079" y="4168"/>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85E26" w14:textId="77777777" w:rsidR="00F4176D" w:rsidRDefault="00F4176D" w:rsidP="00617B01">
                              <w:r>
                                <w:rPr>
                                  <w:rFonts w:ascii="Arial" w:hAnsi="Arial" w:cs="Arial"/>
                                  <w:b/>
                                  <w:bCs/>
                                  <w:color w:val="000000"/>
                                  <w:sz w:val="14"/>
                                  <w:szCs w:val="14"/>
                                  <w:lang w:val="en-US"/>
                                </w:rPr>
                                <w:t>43</w:t>
                              </w:r>
                            </w:p>
                          </w:txbxContent>
                        </wps:txbx>
                        <wps:bodyPr rot="0" vert="horz" wrap="square" lIns="0" tIns="0" rIns="0" bIns="0" anchor="t" anchorCtr="0" upright="1">
                          <a:noAutofit/>
                        </wps:bodyPr>
                      </wps:wsp>
                      <wps:wsp>
                        <wps:cNvPr id="5887" name="Rectangle 4836"/>
                        <wps:cNvSpPr>
                          <a:spLocks noChangeArrowheads="1"/>
                        </wps:cNvSpPr>
                        <wps:spPr bwMode="auto">
                          <a:xfrm>
                            <a:off x="5715" y="4168"/>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BE92A" w14:textId="77777777" w:rsidR="00F4176D" w:rsidRDefault="00F4176D" w:rsidP="00617B01">
                              <w:r>
                                <w:rPr>
                                  <w:rFonts w:ascii="Arial" w:hAnsi="Arial" w:cs="Arial"/>
                                  <w:b/>
                                  <w:bCs/>
                                  <w:color w:val="000000"/>
                                  <w:sz w:val="14"/>
                                  <w:szCs w:val="14"/>
                                  <w:lang w:val="en-US"/>
                                </w:rPr>
                                <w:t>50</w:t>
                              </w:r>
                            </w:p>
                          </w:txbxContent>
                        </wps:txbx>
                        <wps:bodyPr rot="0" vert="horz" wrap="square" lIns="0" tIns="0" rIns="0" bIns="0" anchor="t" anchorCtr="0" upright="1">
                          <a:noAutofit/>
                        </wps:bodyPr>
                      </wps:wsp>
                      <wps:wsp>
                        <wps:cNvPr id="5888" name="Rectangle 4837"/>
                        <wps:cNvSpPr>
                          <a:spLocks noChangeArrowheads="1"/>
                        </wps:cNvSpPr>
                        <wps:spPr bwMode="auto">
                          <a:xfrm>
                            <a:off x="6355" y="4168"/>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081F1" w14:textId="77777777" w:rsidR="00F4176D" w:rsidRDefault="00F4176D" w:rsidP="00617B01">
                              <w:r>
                                <w:rPr>
                                  <w:rFonts w:ascii="Arial" w:hAnsi="Arial" w:cs="Arial"/>
                                  <w:b/>
                                  <w:bCs/>
                                  <w:color w:val="000000"/>
                                  <w:sz w:val="14"/>
                                  <w:szCs w:val="14"/>
                                  <w:lang w:val="en-US"/>
                                </w:rPr>
                                <w:t>57</w:t>
                              </w:r>
                            </w:p>
                          </w:txbxContent>
                        </wps:txbx>
                        <wps:bodyPr rot="0" vert="horz" wrap="square" lIns="0" tIns="0" rIns="0" bIns="0" anchor="t" anchorCtr="0" upright="1">
                          <a:noAutofit/>
                        </wps:bodyPr>
                      </wps:wsp>
                      <wps:wsp>
                        <wps:cNvPr id="5889" name="Rectangle 4838"/>
                        <wps:cNvSpPr>
                          <a:spLocks noChangeArrowheads="1"/>
                        </wps:cNvSpPr>
                        <wps:spPr bwMode="auto">
                          <a:xfrm>
                            <a:off x="6991" y="4168"/>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08CA1" w14:textId="77777777" w:rsidR="00F4176D" w:rsidRDefault="00F4176D" w:rsidP="00617B01">
                              <w:r>
                                <w:rPr>
                                  <w:rFonts w:ascii="Arial" w:hAnsi="Arial" w:cs="Arial"/>
                                  <w:b/>
                                  <w:bCs/>
                                  <w:color w:val="000000"/>
                                  <w:sz w:val="14"/>
                                  <w:szCs w:val="14"/>
                                  <w:lang w:val="en-US"/>
                                </w:rPr>
                                <w:t>64</w:t>
                              </w:r>
                            </w:p>
                          </w:txbxContent>
                        </wps:txbx>
                        <wps:bodyPr rot="0" vert="horz" wrap="square" lIns="0" tIns="0" rIns="0" bIns="0" anchor="t" anchorCtr="0" upright="1">
                          <a:noAutofit/>
                        </wps:bodyPr>
                      </wps:wsp>
                      <wpg:grpSp>
                        <wpg:cNvPr id="5890" name="Group 4841"/>
                        <wpg:cNvGrpSpPr>
                          <a:grpSpLocks/>
                        </wpg:cNvGrpSpPr>
                        <wpg:grpSpPr bwMode="auto">
                          <a:xfrm>
                            <a:off x="4515" y="2659"/>
                            <a:ext cx="2543" cy="385"/>
                            <a:chOff x="4515" y="2659"/>
                            <a:chExt cx="2543" cy="385"/>
                          </a:xfrm>
                        </wpg:grpSpPr>
                        <wps:wsp>
                          <wps:cNvPr id="5891" name="Rectangle 4839"/>
                          <wps:cNvSpPr>
                            <a:spLocks noChangeArrowheads="1"/>
                          </wps:cNvSpPr>
                          <wps:spPr bwMode="auto">
                            <a:xfrm>
                              <a:off x="4515" y="2659"/>
                              <a:ext cx="2543" cy="38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2" name="Rectangle 4840"/>
                          <wps:cNvSpPr>
                            <a:spLocks noChangeArrowheads="1"/>
                          </wps:cNvSpPr>
                          <wps:spPr bwMode="auto">
                            <a:xfrm>
                              <a:off x="4515" y="2659"/>
                              <a:ext cx="2543" cy="385"/>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3" name="Group 4844"/>
                        <wpg:cNvGrpSpPr>
                          <a:grpSpLocks/>
                        </wpg:cNvGrpSpPr>
                        <wpg:grpSpPr bwMode="auto">
                          <a:xfrm>
                            <a:off x="4475" y="1623"/>
                            <a:ext cx="75" cy="350"/>
                            <a:chOff x="4475" y="1623"/>
                            <a:chExt cx="75" cy="350"/>
                          </a:xfrm>
                        </wpg:grpSpPr>
                        <wps:wsp>
                          <wps:cNvPr id="5894" name="Rectangle 4842"/>
                          <wps:cNvSpPr>
                            <a:spLocks noChangeArrowheads="1"/>
                          </wps:cNvSpPr>
                          <wps:spPr bwMode="auto">
                            <a:xfrm>
                              <a:off x="4475" y="1623"/>
                              <a:ext cx="75" cy="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5" name="Rectangle 4843"/>
                          <wps:cNvSpPr>
                            <a:spLocks noChangeArrowheads="1"/>
                          </wps:cNvSpPr>
                          <wps:spPr bwMode="auto">
                            <a:xfrm>
                              <a:off x="4475" y="1623"/>
                              <a:ext cx="75" cy="35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6" name="Group 4847"/>
                        <wpg:cNvGrpSpPr>
                          <a:grpSpLocks/>
                        </wpg:cNvGrpSpPr>
                        <wpg:grpSpPr bwMode="auto">
                          <a:xfrm>
                            <a:off x="7037" y="1624"/>
                            <a:ext cx="77" cy="349"/>
                            <a:chOff x="7037" y="1624"/>
                            <a:chExt cx="77" cy="349"/>
                          </a:xfrm>
                        </wpg:grpSpPr>
                        <wps:wsp>
                          <wps:cNvPr id="5897" name="Rectangle 4845"/>
                          <wps:cNvSpPr>
                            <a:spLocks noChangeArrowheads="1"/>
                          </wps:cNvSpPr>
                          <wps:spPr bwMode="auto">
                            <a:xfrm>
                              <a:off x="7037" y="1624"/>
                              <a:ext cx="77" cy="34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98" name="Rectangle 4846"/>
                          <wps:cNvSpPr>
                            <a:spLocks noChangeArrowheads="1"/>
                          </wps:cNvSpPr>
                          <wps:spPr bwMode="auto">
                            <a:xfrm>
                              <a:off x="7037" y="1624"/>
                              <a:ext cx="77" cy="34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9" name="Group 4850"/>
                        <wpg:cNvGrpSpPr>
                          <a:grpSpLocks/>
                        </wpg:cNvGrpSpPr>
                        <wpg:grpSpPr bwMode="auto">
                          <a:xfrm>
                            <a:off x="4475" y="1623"/>
                            <a:ext cx="75" cy="350"/>
                            <a:chOff x="4475" y="1623"/>
                            <a:chExt cx="75" cy="350"/>
                          </a:xfrm>
                        </wpg:grpSpPr>
                        <wps:wsp>
                          <wps:cNvPr id="5900" name="Rectangle 4848"/>
                          <wps:cNvSpPr>
                            <a:spLocks noChangeArrowheads="1"/>
                          </wps:cNvSpPr>
                          <wps:spPr bwMode="auto">
                            <a:xfrm>
                              <a:off x="4475" y="1623"/>
                              <a:ext cx="75" cy="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1" name="Rectangle 4849"/>
                          <wps:cNvSpPr>
                            <a:spLocks noChangeArrowheads="1"/>
                          </wps:cNvSpPr>
                          <wps:spPr bwMode="auto">
                            <a:xfrm>
                              <a:off x="4475" y="1623"/>
                              <a:ext cx="75" cy="35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02" name="Group 4853"/>
                        <wpg:cNvGrpSpPr>
                          <a:grpSpLocks/>
                        </wpg:cNvGrpSpPr>
                        <wpg:grpSpPr bwMode="auto">
                          <a:xfrm>
                            <a:off x="7037" y="1624"/>
                            <a:ext cx="77" cy="349"/>
                            <a:chOff x="7037" y="1624"/>
                            <a:chExt cx="77" cy="349"/>
                          </a:xfrm>
                        </wpg:grpSpPr>
                        <wps:wsp>
                          <wps:cNvPr id="5903" name="Rectangle 4851"/>
                          <wps:cNvSpPr>
                            <a:spLocks noChangeArrowheads="1"/>
                          </wps:cNvSpPr>
                          <wps:spPr bwMode="auto">
                            <a:xfrm>
                              <a:off x="7037" y="1624"/>
                              <a:ext cx="77" cy="34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4" name="Rectangle 4852"/>
                          <wps:cNvSpPr>
                            <a:spLocks noChangeArrowheads="1"/>
                          </wps:cNvSpPr>
                          <wps:spPr bwMode="auto">
                            <a:xfrm>
                              <a:off x="7037" y="1624"/>
                              <a:ext cx="77" cy="34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05" name="Line 4854"/>
                        <wps:cNvCnPr/>
                        <wps:spPr bwMode="auto">
                          <a:xfrm>
                            <a:off x="468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06" name="Line 4855"/>
                        <wps:cNvCnPr/>
                        <wps:spPr bwMode="auto">
                          <a:xfrm>
                            <a:off x="477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07" name="Line 4856"/>
                        <wps:cNvCnPr/>
                        <wps:spPr bwMode="auto">
                          <a:xfrm>
                            <a:off x="4876"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08" name="Line 4857"/>
                        <wps:cNvCnPr/>
                        <wps:spPr bwMode="auto">
                          <a:xfrm>
                            <a:off x="496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09" name="Line 4858"/>
                        <wps:cNvCnPr/>
                        <wps:spPr bwMode="auto">
                          <a:xfrm>
                            <a:off x="5331"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0" name="Line 4859"/>
                        <wps:cNvCnPr/>
                        <wps:spPr bwMode="auto">
                          <a:xfrm>
                            <a:off x="541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1" name="Line 4860"/>
                        <wps:cNvCnPr/>
                        <wps:spPr bwMode="auto">
                          <a:xfrm>
                            <a:off x="551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2" name="Line 4861"/>
                        <wps:cNvCnPr/>
                        <wps:spPr bwMode="auto">
                          <a:xfrm>
                            <a:off x="560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3" name="Line 4862"/>
                        <wps:cNvCnPr/>
                        <wps:spPr bwMode="auto">
                          <a:xfrm>
                            <a:off x="597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4" name="Line 4863"/>
                        <wps:cNvCnPr/>
                        <wps:spPr bwMode="auto">
                          <a:xfrm>
                            <a:off x="6063"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5" name="Line 4864"/>
                        <wps:cNvCnPr/>
                        <wps:spPr bwMode="auto">
                          <a:xfrm>
                            <a:off x="615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6" name="Line 4865"/>
                        <wps:cNvCnPr/>
                        <wps:spPr bwMode="auto">
                          <a:xfrm>
                            <a:off x="6251"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7" name="Line 4866"/>
                        <wps:cNvCnPr/>
                        <wps:spPr bwMode="auto">
                          <a:xfrm>
                            <a:off x="6619"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8" name="Line 4867"/>
                        <wps:cNvCnPr/>
                        <wps:spPr bwMode="auto">
                          <a:xfrm>
                            <a:off x="670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19" name="Line 4868"/>
                        <wps:cNvCnPr/>
                        <wps:spPr bwMode="auto">
                          <a:xfrm>
                            <a:off x="6803"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0" name="Line 4869"/>
                        <wps:cNvCnPr/>
                        <wps:spPr bwMode="auto">
                          <a:xfrm>
                            <a:off x="689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1" name="Line 4870"/>
                        <wps:cNvCnPr/>
                        <wps:spPr bwMode="auto">
                          <a:xfrm>
                            <a:off x="468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2" name="Line 4871"/>
                        <wps:cNvCnPr/>
                        <wps:spPr bwMode="auto">
                          <a:xfrm>
                            <a:off x="477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3" name="Line 4872"/>
                        <wps:cNvCnPr/>
                        <wps:spPr bwMode="auto">
                          <a:xfrm>
                            <a:off x="4876"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4" name="Line 4873"/>
                        <wps:cNvCnPr/>
                        <wps:spPr bwMode="auto">
                          <a:xfrm>
                            <a:off x="496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5" name="Line 4874"/>
                        <wps:cNvCnPr/>
                        <wps:spPr bwMode="auto">
                          <a:xfrm>
                            <a:off x="5331"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6" name="Line 4875"/>
                        <wps:cNvCnPr/>
                        <wps:spPr bwMode="auto">
                          <a:xfrm>
                            <a:off x="541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7" name="Line 4876"/>
                        <wps:cNvCnPr/>
                        <wps:spPr bwMode="auto">
                          <a:xfrm>
                            <a:off x="551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8" name="Line 4877"/>
                        <wps:cNvCnPr/>
                        <wps:spPr bwMode="auto">
                          <a:xfrm>
                            <a:off x="560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29" name="Line 4878"/>
                        <wps:cNvCnPr/>
                        <wps:spPr bwMode="auto">
                          <a:xfrm>
                            <a:off x="597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0" name="Line 4879"/>
                        <wps:cNvCnPr/>
                        <wps:spPr bwMode="auto">
                          <a:xfrm>
                            <a:off x="6063"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1" name="Line 4880"/>
                        <wps:cNvCnPr/>
                        <wps:spPr bwMode="auto">
                          <a:xfrm>
                            <a:off x="615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2" name="Line 4881"/>
                        <wps:cNvCnPr/>
                        <wps:spPr bwMode="auto">
                          <a:xfrm>
                            <a:off x="6251"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3" name="Line 4882"/>
                        <wps:cNvCnPr/>
                        <wps:spPr bwMode="auto">
                          <a:xfrm>
                            <a:off x="6619"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4" name="Line 4883"/>
                        <wps:cNvCnPr/>
                        <wps:spPr bwMode="auto">
                          <a:xfrm>
                            <a:off x="6707"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5" name="Line 4884"/>
                        <wps:cNvCnPr/>
                        <wps:spPr bwMode="auto">
                          <a:xfrm>
                            <a:off x="6803"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6" name="Line 4885"/>
                        <wps:cNvCnPr/>
                        <wps:spPr bwMode="auto">
                          <a:xfrm>
                            <a:off x="6894" y="2191"/>
                            <a:ext cx="1" cy="279"/>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937" name="Rectangle 4886"/>
                        <wps:cNvSpPr>
                          <a:spLocks noChangeArrowheads="1"/>
                        </wps:cNvSpPr>
                        <wps:spPr bwMode="auto">
                          <a:xfrm>
                            <a:off x="727" y="4648"/>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DEC06" w14:textId="77777777" w:rsidR="00F4176D" w:rsidRPr="00A627EF" w:rsidRDefault="00F4176D" w:rsidP="00617B01">
                              <w:r>
                                <w:rPr>
                                  <w:rFonts w:ascii="Arial" w:hAnsi="Arial" w:cs="Arial"/>
                                  <w:color w:val="000000"/>
                                  <w:sz w:val="12"/>
                                  <w:szCs w:val="12"/>
                                  <w:lang w:val="en-US"/>
                                </w:rPr>
                                <w:t>#</w:t>
                              </w:r>
                              <w:r>
                                <w:rPr>
                                  <w:rFonts w:ascii="Arial" w:hAnsi="Arial" w:cs="Arial"/>
                                  <w:color w:val="000000"/>
                                  <w:sz w:val="12"/>
                                  <w:szCs w:val="12"/>
                                </w:rPr>
                                <w:t xml:space="preserve"> </w:t>
                              </w:r>
                            </w:p>
                          </w:txbxContent>
                        </wps:txbx>
                        <wps:bodyPr rot="0" vert="horz" wrap="square" lIns="0" tIns="0" rIns="0" bIns="0" anchor="t" anchorCtr="0" upright="1">
                          <a:noAutofit/>
                        </wps:bodyPr>
                      </wps:wsp>
                      <wps:wsp>
                        <wps:cNvPr id="5938" name="Rectangle 4887"/>
                        <wps:cNvSpPr>
                          <a:spLocks noChangeArrowheads="1"/>
                        </wps:cNvSpPr>
                        <wps:spPr bwMode="auto">
                          <a:xfrm>
                            <a:off x="800" y="469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0DDC0" w14:textId="77777777" w:rsidR="00F4176D" w:rsidRPr="00A627EF" w:rsidRDefault="00F4176D" w:rsidP="00617B01"/>
                          </w:txbxContent>
                        </wps:txbx>
                        <wps:bodyPr rot="0" vert="horz" wrap="square" lIns="0" tIns="0" rIns="0" bIns="0" anchor="t" anchorCtr="0" upright="1">
                          <a:noAutofit/>
                        </wps:bodyPr>
                      </wps:wsp>
                      <wps:wsp>
                        <wps:cNvPr id="5939" name="Rectangle 4888"/>
                        <wps:cNvSpPr>
                          <a:spLocks noChangeArrowheads="1"/>
                        </wps:cNvSpPr>
                        <wps:spPr bwMode="auto">
                          <a:xfrm>
                            <a:off x="2948" y="47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DEF4B" w14:textId="77777777" w:rsidR="00F4176D" w:rsidRDefault="00F4176D" w:rsidP="00617B01"/>
                          </w:txbxContent>
                        </wps:txbx>
                        <wps:bodyPr rot="0" vert="horz" wrap="square" lIns="0" tIns="0" rIns="0" bIns="0" anchor="t" anchorCtr="0" upright="1">
                          <a:noAutofit/>
                        </wps:bodyPr>
                      </wps:wsp>
                      <wps:wsp>
                        <wps:cNvPr id="5940" name="Rectangle 4889"/>
                        <wps:cNvSpPr>
                          <a:spLocks noChangeArrowheads="1"/>
                        </wps:cNvSpPr>
                        <wps:spPr bwMode="auto">
                          <a:xfrm>
                            <a:off x="3084" y="4699"/>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FEBD3"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941" name="Freeform 4890"/>
                        <wps:cNvSpPr>
                          <a:spLocks noEditPoints="1"/>
                        </wps:cNvSpPr>
                        <wps:spPr bwMode="auto">
                          <a:xfrm>
                            <a:off x="5302" y="3181"/>
                            <a:ext cx="71" cy="297"/>
                          </a:xfrm>
                          <a:custGeom>
                            <a:avLst/>
                            <a:gdLst>
                              <a:gd name="T0" fmla="*/ 47 w 71"/>
                              <a:gd name="T1" fmla="*/ 0 h 297"/>
                              <a:gd name="T2" fmla="*/ 47 w 71"/>
                              <a:gd name="T3" fmla="*/ 238 h 297"/>
                              <a:gd name="T4" fmla="*/ 23 w 71"/>
                              <a:gd name="T5" fmla="*/ 238 h 297"/>
                              <a:gd name="T6" fmla="*/ 23 w 71"/>
                              <a:gd name="T7" fmla="*/ 0 h 297"/>
                              <a:gd name="T8" fmla="*/ 47 w 71"/>
                              <a:gd name="T9" fmla="*/ 0 h 297"/>
                              <a:gd name="T10" fmla="*/ 71 w 71"/>
                              <a:gd name="T11" fmla="*/ 226 h 297"/>
                              <a:gd name="T12" fmla="*/ 35 w 71"/>
                              <a:gd name="T13" fmla="*/ 297 h 297"/>
                              <a:gd name="T14" fmla="*/ 0 w 71"/>
                              <a:gd name="T15" fmla="*/ 226 h 297"/>
                              <a:gd name="T16" fmla="*/ 71 w 71"/>
                              <a:gd name="T17" fmla="*/ 226 h 29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7">
                                <a:moveTo>
                                  <a:pt x="47" y="0"/>
                                </a:moveTo>
                                <a:lnTo>
                                  <a:pt x="47" y="238"/>
                                </a:lnTo>
                                <a:lnTo>
                                  <a:pt x="23" y="238"/>
                                </a:lnTo>
                                <a:lnTo>
                                  <a:pt x="23" y="0"/>
                                </a:lnTo>
                                <a:lnTo>
                                  <a:pt x="47" y="0"/>
                                </a:lnTo>
                                <a:close/>
                                <a:moveTo>
                                  <a:pt x="71" y="226"/>
                                </a:moveTo>
                                <a:lnTo>
                                  <a:pt x="35" y="297"/>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942" name="Freeform 4891"/>
                        <wps:cNvSpPr>
                          <a:spLocks noEditPoints="1"/>
                        </wps:cNvSpPr>
                        <wps:spPr bwMode="auto">
                          <a:xfrm>
                            <a:off x="6580" y="3205"/>
                            <a:ext cx="71" cy="296"/>
                          </a:xfrm>
                          <a:custGeom>
                            <a:avLst/>
                            <a:gdLst>
                              <a:gd name="T0" fmla="*/ 47 w 71"/>
                              <a:gd name="T1" fmla="*/ 0 h 296"/>
                              <a:gd name="T2" fmla="*/ 47 w 71"/>
                              <a:gd name="T3" fmla="*/ 238 h 296"/>
                              <a:gd name="T4" fmla="*/ 24 w 71"/>
                              <a:gd name="T5" fmla="*/ 238 h 296"/>
                              <a:gd name="T6" fmla="*/ 24 w 71"/>
                              <a:gd name="T7" fmla="*/ 0 h 296"/>
                              <a:gd name="T8" fmla="*/ 47 w 71"/>
                              <a:gd name="T9" fmla="*/ 0 h 296"/>
                              <a:gd name="T10" fmla="*/ 71 w 71"/>
                              <a:gd name="T11" fmla="*/ 226 h 296"/>
                              <a:gd name="T12" fmla="*/ 36 w 71"/>
                              <a:gd name="T13" fmla="*/ 296 h 296"/>
                              <a:gd name="T14" fmla="*/ 0 w 71"/>
                              <a:gd name="T15" fmla="*/ 226 h 296"/>
                              <a:gd name="T16" fmla="*/ 71 w 71"/>
                              <a:gd name="T17" fmla="*/ 226 h 29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1" h="296">
                                <a:moveTo>
                                  <a:pt x="47" y="0"/>
                                </a:moveTo>
                                <a:lnTo>
                                  <a:pt x="47" y="238"/>
                                </a:lnTo>
                                <a:lnTo>
                                  <a:pt x="24" y="238"/>
                                </a:lnTo>
                                <a:lnTo>
                                  <a:pt x="24" y="0"/>
                                </a:lnTo>
                                <a:lnTo>
                                  <a:pt x="47" y="0"/>
                                </a:lnTo>
                                <a:close/>
                                <a:moveTo>
                                  <a:pt x="71" y="226"/>
                                </a:moveTo>
                                <a:lnTo>
                                  <a:pt x="36" y="296"/>
                                </a:lnTo>
                                <a:lnTo>
                                  <a:pt x="0" y="226"/>
                                </a:lnTo>
                                <a:lnTo>
                                  <a:pt x="71" y="226"/>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943" name="Rectangle 4892"/>
                        <wps:cNvSpPr>
                          <a:spLocks noChangeArrowheads="1"/>
                        </wps:cNvSpPr>
                        <wps:spPr bwMode="auto">
                          <a:xfrm>
                            <a:off x="6" y="7"/>
                            <a:ext cx="8492" cy="5208"/>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44" name="Line 4893"/>
                        <wps:cNvCnPr/>
                        <wps:spPr bwMode="auto">
                          <a:xfrm>
                            <a:off x="4500" y="3980"/>
                            <a:ext cx="2574"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45" name="Line 4894"/>
                        <wps:cNvCnPr/>
                        <wps:spPr bwMode="auto">
                          <a:xfrm>
                            <a:off x="5153" y="3825"/>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46" name="Line 4895"/>
                        <wps:cNvCnPr/>
                        <wps:spPr bwMode="auto">
                          <a:xfrm>
                            <a:off x="5794" y="3826"/>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47" name="Line 4896"/>
                        <wps:cNvCnPr/>
                        <wps:spPr bwMode="auto">
                          <a:xfrm>
                            <a:off x="6436" y="3826"/>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48" name="Line 4897"/>
                        <wps:cNvCnPr/>
                        <wps:spPr bwMode="auto">
                          <a:xfrm>
                            <a:off x="7077" y="3826"/>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49" name="Line 4898"/>
                        <wps:cNvCnPr/>
                        <wps:spPr bwMode="auto">
                          <a:xfrm>
                            <a:off x="4694"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0" name="Line 4899"/>
                        <wps:cNvCnPr/>
                        <wps:spPr bwMode="auto">
                          <a:xfrm>
                            <a:off x="4970"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1" name="Line 4900"/>
                        <wps:cNvCnPr/>
                        <wps:spPr bwMode="auto">
                          <a:xfrm>
                            <a:off x="4877"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2" name="Line 4901"/>
                        <wps:cNvCnPr/>
                        <wps:spPr bwMode="auto">
                          <a:xfrm>
                            <a:off x="4786"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3" name="Line 4902"/>
                        <wps:cNvCnPr/>
                        <wps:spPr bwMode="auto">
                          <a:xfrm>
                            <a:off x="5336"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4" name="Line 4903"/>
                        <wps:cNvCnPr/>
                        <wps:spPr bwMode="auto">
                          <a:xfrm>
                            <a:off x="5610"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5" name="Line 4904"/>
                        <wps:cNvCnPr/>
                        <wps:spPr bwMode="auto">
                          <a:xfrm>
                            <a:off x="5519"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6" name="Line 4905"/>
                        <wps:cNvCnPr/>
                        <wps:spPr bwMode="auto">
                          <a:xfrm>
                            <a:off x="5427"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7" name="Line 4906"/>
                        <wps:cNvCnPr/>
                        <wps:spPr bwMode="auto">
                          <a:xfrm>
                            <a:off x="5977"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8" name="Line 4907"/>
                        <wps:cNvCnPr/>
                        <wps:spPr bwMode="auto">
                          <a:xfrm>
                            <a:off x="6251"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59" name="Line 4908"/>
                        <wps:cNvCnPr/>
                        <wps:spPr bwMode="auto">
                          <a:xfrm>
                            <a:off x="6160"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0" name="Line 4909"/>
                        <wps:cNvCnPr/>
                        <wps:spPr bwMode="auto">
                          <a:xfrm>
                            <a:off x="6069"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1" name="Line 4910"/>
                        <wps:cNvCnPr/>
                        <wps:spPr bwMode="auto">
                          <a:xfrm>
                            <a:off x="6619"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2" name="Line 4911"/>
                        <wps:cNvCnPr/>
                        <wps:spPr bwMode="auto">
                          <a:xfrm>
                            <a:off x="6893"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3" name="Line 4912"/>
                        <wps:cNvCnPr/>
                        <wps:spPr bwMode="auto">
                          <a:xfrm>
                            <a:off x="6801"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4" name="Line 4913"/>
                        <wps:cNvCnPr/>
                        <wps:spPr bwMode="auto">
                          <a:xfrm>
                            <a:off x="6710" y="3845"/>
                            <a:ext cx="1" cy="13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5" name="Line 4914"/>
                        <wps:cNvCnPr/>
                        <wps:spPr bwMode="auto">
                          <a:xfrm>
                            <a:off x="4603"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6" name="Line 4915"/>
                        <wps:cNvCnPr/>
                        <wps:spPr bwMode="auto">
                          <a:xfrm>
                            <a:off x="5062"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7" name="Line 4916"/>
                        <wps:cNvCnPr/>
                        <wps:spPr bwMode="auto">
                          <a:xfrm>
                            <a:off x="5244"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8" name="Line 4917"/>
                        <wps:cNvCnPr/>
                        <wps:spPr bwMode="auto">
                          <a:xfrm>
                            <a:off x="5886"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69" name="Line 4918"/>
                        <wps:cNvCnPr/>
                        <wps:spPr bwMode="auto">
                          <a:xfrm>
                            <a:off x="6343"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70" name="Line 4919"/>
                        <wps:cNvCnPr/>
                        <wps:spPr bwMode="auto">
                          <a:xfrm>
                            <a:off x="6527"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71" name="Line 4920"/>
                        <wps:cNvCnPr/>
                        <wps:spPr bwMode="auto">
                          <a:xfrm>
                            <a:off x="5703"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72" name="Line 4921"/>
                        <wps:cNvCnPr/>
                        <wps:spPr bwMode="auto">
                          <a:xfrm>
                            <a:off x="6984" y="3905"/>
                            <a:ext cx="1" cy="70"/>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73" name="Line 4922"/>
                        <wps:cNvCnPr/>
                        <wps:spPr bwMode="auto">
                          <a:xfrm>
                            <a:off x="7076" y="3815"/>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74" name="Rectangle 4923"/>
                        <wps:cNvSpPr>
                          <a:spLocks noChangeArrowheads="1"/>
                        </wps:cNvSpPr>
                        <wps:spPr bwMode="auto">
                          <a:xfrm>
                            <a:off x="776" y="995"/>
                            <a:ext cx="50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48AF9"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wps:txbx>
                        <wps:bodyPr rot="0" vert="horz" wrap="square" lIns="0" tIns="0" rIns="0" bIns="0" anchor="t" anchorCtr="0" upright="1">
                          <a:noAutofit/>
                        </wps:bodyPr>
                      </wps:wsp>
                      <wps:wsp>
                        <wps:cNvPr id="5975" name="Rectangle 4924"/>
                        <wps:cNvSpPr>
                          <a:spLocks noChangeArrowheads="1"/>
                        </wps:cNvSpPr>
                        <wps:spPr bwMode="auto">
                          <a:xfrm>
                            <a:off x="1272" y="995"/>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1422A"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976" name="Rectangle 4925"/>
                        <wps:cNvSpPr>
                          <a:spLocks noChangeArrowheads="1"/>
                        </wps:cNvSpPr>
                        <wps:spPr bwMode="auto">
                          <a:xfrm>
                            <a:off x="1329" y="995"/>
                            <a:ext cx="183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AC71" w14:textId="77777777" w:rsidR="00F4176D" w:rsidRPr="006254FE" w:rsidRDefault="00F4176D" w:rsidP="00617B01">
                              <w:r>
                                <w:rPr>
                                  <w:rFonts w:ascii="Arial" w:hAnsi="Arial" w:cs="Arial"/>
                                  <w:b/>
                                  <w:bCs/>
                                  <w:color w:val="000000"/>
                                  <w:sz w:val="16"/>
                                  <w:szCs w:val="16"/>
                                </w:rPr>
                                <w:t>АСП в/в  (2ч) 2500Ед/м</w:t>
                              </w:r>
                              <w:proofErr w:type="gramStart"/>
                              <w:r w:rsidRPr="006254FE">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977" name="Rectangle 4926"/>
                        <wps:cNvSpPr>
                          <a:spLocks noChangeArrowheads="1"/>
                        </wps:cNvSpPr>
                        <wps:spPr bwMode="auto">
                          <a:xfrm>
                            <a:off x="3157" y="99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79CBA" w14:textId="77777777" w:rsidR="00F4176D" w:rsidRPr="006254FE" w:rsidRDefault="00F4176D" w:rsidP="00617B01"/>
                          </w:txbxContent>
                        </wps:txbx>
                        <wps:bodyPr rot="0" vert="horz" wrap="square" lIns="0" tIns="0" rIns="0" bIns="0" anchor="t" anchorCtr="0" upright="1">
                          <a:noAutofit/>
                        </wps:bodyPr>
                      </wps:wsp>
                      <wps:wsp>
                        <wps:cNvPr id="5978" name="Rectangle 4927"/>
                        <wps:cNvSpPr>
                          <a:spLocks noChangeArrowheads="1"/>
                        </wps:cNvSpPr>
                        <wps:spPr bwMode="auto">
                          <a:xfrm>
                            <a:off x="3211" y="99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8EB6" w14:textId="77777777" w:rsidR="00F4176D" w:rsidRPr="006254FE" w:rsidRDefault="00F4176D" w:rsidP="00617B01"/>
                          </w:txbxContent>
                        </wps:txbx>
                        <wps:bodyPr rot="0" vert="horz" wrap="square" lIns="0" tIns="0" rIns="0" bIns="0" anchor="t" anchorCtr="0" upright="1">
                          <a:noAutofit/>
                        </wps:bodyPr>
                      </wps:wsp>
                      <wps:wsp>
                        <wps:cNvPr id="5979" name="Rectangle 4928"/>
                        <wps:cNvSpPr>
                          <a:spLocks noChangeArrowheads="1"/>
                        </wps:cNvSpPr>
                        <wps:spPr bwMode="auto">
                          <a:xfrm>
                            <a:off x="3640" y="93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CCA14" w14:textId="77777777" w:rsidR="00F4176D" w:rsidRPr="006254FE" w:rsidRDefault="00F4176D" w:rsidP="00617B01"/>
                          </w:txbxContent>
                        </wps:txbx>
                        <wps:bodyPr rot="0" vert="horz" wrap="square" lIns="0" tIns="0" rIns="0" bIns="0" anchor="t" anchorCtr="0" upright="1">
                          <a:noAutofit/>
                        </wps:bodyPr>
                      </wps:wsp>
                      <wps:wsp>
                        <wps:cNvPr id="5980" name="Rectangle 4929"/>
                        <wps:cNvSpPr>
                          <a:spLocks noChangeArrowheads="1"/>
                        </wps:cNvSpPr>
                        <wps:spPr bwMode="auto">
                          <a:xfrm>
                            <a:off x="776" y="1192"/>
                            <a:ext cx="57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E2C7C" w14:textId="77777777" w:rsidR="00F4176D" w:rsidRPr="006254FE" w:rsidRDefault="00F4176D" w:rsidP="00617B01">
                              <w:r>
                                <w:rPr>
                                  <w:rFonts w:ascii="Arial" w:hAnsi="Arial" w:cs="Arial"/>
                                  <w:b/>
                                  <w:bCs/>
                                  <w:color w:val="000000"/>
                                  <w:sz w:val="12"/>
                                  <w:szCs w:val="12"/>
                                </w:rPr>
                                <w:t>Онкоспар</w:t>
                              </w:r>
                            </w:p>
                          </w:txbxContent>
                        </wps:txbx>
                        <wps:bodyPr rot="0" vert="horz" wrap="square" lIns="0" tIns="0" rIns="0" bIns="0" anchor="t" anchorCtr="0" upright="1">
                          <a:noAutofit/>
                        </wps:bodyPr>
                      </wps:wsp>
                      <wps:wsp>
                        <wps:cNvPr id="5981" name="Rectangle 4930"/>
                        <wps:cNvSpPr>
                          <a:spLocks noChangeArrowheads="1"/>
                        </wps:cNvSpPr>
                        <wps:spPr bwMode="auto">
                          <a:xfrm>
                            <a:off x="1449" y="1192"/>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A2CE"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982" name="Rectangle 4931"/>
                        <wps:cNvSpPr>
                          <a:spLocks noChangeArrowheads="1"/>
                        </wps:cNvSpPr>
                        <wps:spPr bwMode="auto">
                          <a:xfrm>
                            <a:off x="1569" y="1192"/>
                            <a:ext cx="886"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D1752"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983" name="Line 4932"/>
                        <wps:cNvCnPr/>
                        <wps:spPr bwMode="auto">
                          <a:xfrm>
                            <a:off x="5488" y="1004"/>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4" name="Line 4933"/>
                        <wps:cNvCnPr/>
                        <wps:spPr bwMode="auto">
                          <a:xfrm>
                            <a:off x="6144" y="1004"/>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5" name="Line 4934"/>
                        <wps:cNvCnPr/>
                        <wps:spPr bwMode="auto">
                          <a:xfrm>
                            <a:off x="6784" y="999"/>
                            <a:ext cx="1" cy="265"/>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6" name="Line 4935"/>
                        <wps:cNvCnPr/>
                        <wps:spPr bwMode="auto">
                          <a:xfrm>
                            <a:off x="4874" y="1010"/>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7" name="Line 4936"/>
                        <wps:cNvCnPr/>
                        <wps:spPr bwMode="auto">
                          <a:xfrm>
                            <a:off x="5488" y="1004"/>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8" name="Line 4937"/>
                        <wps:cNvCnPr/>
                        <wps:spPr bwMode="auto">
                          <a:xfrm>
                            <a:off x="6144" y="1004"/>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89" name="Line 4938"/>
                        <wps:cNvCnPr/>
                        <wps:spPr bwMode="auto">
                          <a:xfrm>
                            <a:off x="6784" y="999"/>
                            <a:ext cx="1" cy="265"/>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90" name="Line 4939"/>
                        <wps:cNvCnPr/>
                        <wps:spPr bwMode="auto">
                          <a:xfrm>
                            <a:off x="4874" y="1010"/>
                            <a:ext cx="1" cy="266"/>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991" name="Line 4940"/>
                        <wps:cNvCnPr/>
                        <wps:spPr bwMode="auto">
                          <a:xfrm>
                            <a:off x="4507" y="3825"/>
                            <a:ext cx="1" cy="279"/>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992" name="Rectangle 4941"/>
                        <wps:cNvSpPr>
                          <a:spLocks noChangeArrowheads="1"/>
                        </wps:cNvSpPr>
                        <wps:spPr bwMode="auto">
                          <a:xfrm>
                            <a:off x="5570" y="943"/>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72EBF3"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993" name="Rectangle 4942"/>
                        <wps:cNvSpPr>
                          <a:spLocks noChangeArrowheads="1"/>
                        </wps:cNvSpPr>
                        <wps:spPr bwMode="auto">
                          <a:xfrm>
                            <a:off x="4953" y="943"/>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7B6D98"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994" name="Rectangle 4943"/>
                        <wps:cNvSpPr>
                          <a:spLocks noChangeArrowheads="1"/>
                        </wps:cNvSpPr>
                        <wps:spPr bwMode="auto">
                          <a:xfrm>
                            <a:off x="6220" y="943"/>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FBF92"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995" name="Rectangle 4944"/>
                        <wps:cNvSpPr>
                          <a:spLocks noChangeArrowheads="1"/>
                        </wps:cNvSpPr>
                        <wps:spPr bwMode="auto">
                          <a:xfrm>
                            <a:off x="6854" y="943"/>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A2948"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996" name="Rectangle 4945"/>
                        <wps:cNvSpPr>
                          <a:spLocks noChangeArrowheads="1"/>
                        </wps:cNvSpPr>
                        <wps:spPr bwMode="auto">
                          <a:xfrm>
                            <a:off x="800" y="4648"/>
                            <a:ext cx="4111" cy="3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8D398C" w14:textId="77777777" w:rsidR="00F4176D" w:rsidRPr="00A627EF" w:rsidRDefault="00F4176D" w:rsidP="00617B01">
                              <w:pPr>
                                <w:rPr>
                                  <w:sz w:val="16"/>
                                  <w:szCs w:val="16"/>
                                </w:rPr>
                              </w:pPr>
                              <w:r>
                                <w:rPr>
                                  <w:sz w:val="16"/>
                                  <w:szCs w:val="16"/>
                                </w:rPr>
                                <w:t>Только для пациентов группы высокого риска</w:t>
                              </w:r>
                            </w:p>
                          </w:txbxContent>
                        </wps:txbx>
                        <wps:bodyPr rot="0" vert="horz" wrap="square" lIns="91440" tIns="45720" rIns="91440" bIns="45720" anchor="t" anchorCtr="0" upright="1">
                          <a:noAutofit/>
                        </wps:bodyPr>
                      </wps:wsp>
                    </wpg:wgp>
                  </a:graphicData>
                </a:graphic>
              </wp:inline>
            </w:drawing>
          </mc:Choice>
          <mc:Fallback>
            <w:pict>
              <v:group id="Group 4802" o:spid="_x0000_s1553" style="width:491.55pt;height:232.4pt;mso-position-horizontal-relative:char;mso-position-vertical-relative:line" coordsize="8520,5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">
                <o:lock v:ext="edit" aspectratio="t"/>
                <v:rect id="AutoShape 4801" o:spid="_x0000_s1554" style="position:absolute;width:8520;height:5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RrjcYA&#10;AADdAAAADwAAAGRycy9kb3ducmV2LnhtbESP3WrCQBSE7wu+w3IEb4pualEkuooIxVAKYvy5PmSP&#10;STB7NmbXJH37bqHQy2FmvmFWm95UoqXGlZYVvE0iEMSZ1SXnCs6nj/EChPPIGivLpOCbHGzWg5cV&#10;xtp2fKQ29bkIEHYxKii8r2MpXVaQQTexNXHwbrYx6INscqkb7ALcVHIaRXNpsOSwUGBNu4Kye/o0&#10;Crrs0F5PX3t5eL0mlh/JY5dePpUaDfvtEoSn3v+H/9qJVjBbzN7h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RrjcYAAADdAAAADwAAAAAAAAAAAAAAAACYAgAAZHJz&#10;L2Rvd25yZXYueG1sUEsFBgAAAAAEAAQA9QAAAIsDAAAAAA==&#10;" filled="f" stroked="f">
                  <o:lock v:ext="edit" aspectratio="t" text="t"/>
                </v:rect>
                <v:rect id="Rectangle 4803" o:spid="_x0000_s1555" style="position:absolute;left:3048;top:231;width:262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imLscA&#10;AADdAAAADwAAAGRycy9kb3ducmV2LnhtbESPQWvCQBSE74X+h+UVvDWbSi0xuorUFj1qLKTeHtln&#10;Esy+DdnVpP31XaHgcZiZb5j5cjCNuFLnassKXqIYBHFhdc2lgq/D53MCwnlkjY1lUvBDDpaLx4c5&#10;ptr2vKdr5ksRIOxSVFB536ZSuqIigy6yLXHwTrYz6IPsSqk77APcNHIcx2/SYM1hocKW3isqztnF&#10;KNgk7ep7a3/7svk4bvJdPl0fpl6p0dOwmoHwNPh7+L+91Qom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Ypi7HAAAA3QAAAA8AAAAAAAAAAAAAAAAAmAIAAGRy&#10;cy9kb3ducmV2LnhtbFBLBQYAAAAABAAEAPUAAACMAwAAAAA=&#10;" filled="f" stroked="f">
                  <v:textbox inset="0,0,0,0">
                    <w:txbxContent>
                      <w:p w14:paraId="02550243" w14:textId="77777777" w:rsidR="00F4176D" w:rsidRPr="006254FE" w:rsidRDefault="00F4176D" w:rsidP="00617B01">
                        <w:r>
                          <w:rPr>
                            <w:rFonts w:ascii="Arial" w:hAnsi="Arial" w:cs="Arial"/>
                            <w:b/>
                            <w:bCs/>
                            <w:color w:val="000000"/>
                          </w:rPr>
                          <w:t xml:space="preserve">Протокол </w:t>
                        </w:r>
                        <w:r>
                          <w:rPr>
                            <w:rFonts w:ascii="Arial" w:hAnsi="Arial" w:cs="Arial"/>
                            <w:b/>
                            <w:bCs/>
                            <w:color w:val="000000"/>
                            <w:lang w:val="en-US"/>
                          </w:rPr>
                          <w:t xml:space="preserve"> IB / IB+</w:t>
                        </w:r>
                        <w:r>
                          <w:rPr>
                            <w:rFonts w:ascii="Arial" w:hAnsi="Arial" w:cs="Arial"/>
                            <w:b/>
                            <w:bCs/>
                            <w:color w:val="000000"/>
                          </w:rPr>
                          <w:t>АСП</w:t>
                        </w:r>
                      </w:p>
                    </w:txbxContent>
                  </v:textbox>
                </v:rect>
                <v:rect id="Rectangle 4804" o:spid="_x0000_s1556" style="position:absolute;left:4072;top:23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tcYA&#10;AADdAAAADwAAAGRycy9kb3ducmV2LnhtbESPQWvCQBSE74X+h+UVvNVNhUiMriKtRY9qCurtkX0m&#10;odm3Ibs10V/vCkKPw8x8w8wWvanFhVpXWVbwMYxAEOdWV1wo+Mm+3xMQziNrrC2Tgis5WMxfX2aY&#10;atvxji57X4gAYZeigtL7JpXS5SUZdEPbEAfvbFuDPsi2kLrFLsBNLUdRNJYGKw4LJTb0WVL+u/8z&#10;CtZJszxu7K0r6tVpfdgeJl/ZxCs1eOuXUxCeev8ffrY3WkGcxD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DtcYAAADdAAAADwAAAAAAAAAAAAAAAACYAgAAZHJz&#10;L2Rvd25yZXYueG1sUEsFBgAAAAAEAAQA9QAAAIsDAAAAAA==&#10;" filled="f" stroked="f">
                  <v:textbox inset="0,0,0,0">
                    <w:txbxContent>
                      <w:p w14:paraId="65F7D2A5" w14:textId="77777777" w:rsidR="00F4176D" w:rsidRPr="006254FE" w:rsidRDefault="00F4176D" w:rsidP="00617B01"/>
                    </w:txbxContent>
                  </v:textbox>
                </v:rect>
                <v:rect id="Rectangle 4805" o:spid="_x0000_s1557" style="position:absolute;left:4737;top:23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adwscA&#10;AADdAAAADwAAAGRycy9kb3ducmV2LnhtbESPQWvCQBSE74L/YXmCN91YMMToGoKtmGOrBevtkX1N&#10;QrNvQ3Zr0v76bqHQ4zAz3zC7bDStuFPvGssKVssIBHFpdcOVgtfLcZGAcB5ZY2uZFHyRg2w/neww&#10;1XbgF7qffSUChF2KCmrvu1RKV9Zk0C1tRxy8d9sb9EH2ldQ9DgFuWvkQRbE02HBYqLGjQ03lx/nT&#10;KDglXf5W2O+hap9up+vzdfN42X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ncLHAAAA3QAAAA8AAAAAAAAAAAAAAAAAmAIAAGRy&#10;cy9kb3ducmV2LnhtbFBLBQYAAAAABAAEAPUAAACMAwAAAAA=&#10;" filled="f" stroked="f">
                  <v:textbox inset="0,0,0,0">
                    <w:txbxContent>
                      <w:p w14:paraId="409FC38D" w14:textId="77777777" w:rsidR="00F4176D" w:rsidRDefault="00F4176D" w:rsidP="00617B01"/>
                    </w:txbxContent>
                  </v:textbox>
                </v:rect>
                <v:rect id="Rectangle 4806" o:spid="_x0000_s1558" style="position:absolute;left:4816;top:23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o4WcYA&#10;AADdAAAADwAAAGRycy9kb3ducmV2LnhtbESPS4vCQBCE78L+h6GFvenEBdc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o4WcYAAADdAAAADwAAAAAAAAAAAAAAAACYAgAAZHJz&#10;L2Rvd25yZXYueG1sUEsFBgAAAAAEAAQA9QAAAIsDAAAAAA==&#10;" filled="f" stroked="f">
                  <v:textbox inset="0,0,0,0">
                    <w:txbxContent>
                      <w:p w14:paraId="2E64093F" w14:textId="77777777" w:rsidR="00F4176D" w:rsidRPr="006254FE" w:rsidRDefault="00F4176D" w:rsidP="00617B01"/>
                    </w:txbxContent>
                  </v:textbox>
                </v:rect>
                <v:rect id="Rectangle 4807" o:spid="_x0000_s1559" style="position:absolute;left:776;top:1675;width:18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WsK8QA&#10;AADdAAAADwAAAGRycy9kb3ducmV2LnhtbERPTWvCQBC9F/wPywjemk0LSk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VrCvEAAAA3QAAAA8AAAAAAAAAAAAAAAAAmAIAAGRycy9k&#10;b3ducmV2LnhtbFBLBQYAAAAABAAEAPUAAACJAwAAAAA=&#10;" filled="f" stroked="f">
                  <v:textbox inset="0,0,0,0">
                    <w:txbxContent>
                      <w:p w14:paraId="3C2C09BF" w14:textId="77777777" w:rsidR="00F4176D" w:rsidRPr="006254FE"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6254FE">
                          <w:rPr>
                            <w:rFonts w:ascii="Arial" w:hAnsi="Arial" w:cs="Arial"/>
                            <w:b/>
                            <w:bCs/>
                            <w:color w:val="000000"/>
                            <w:sz w:val="16"/>
                            <w:szCs w:val="16"/>
                            <w:vertAlign w:val="superscript"/>
                          </w:rPr>
                          <w:t>2</w:t>
                        </w:r>
                        <w:proofErr w:type="gramEnd"/>
                      </w:p>
                    </w:txbxContent>
                  </v:textbox>
                </v:rect>
                <v:rect id="Rectangle 4808" o:spid="_x0000_s1560" style="position:absolute;left:2716;top:16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kJsMUA&#10;AADdAAAADwAAAGRycy9kb3ducmV2LnhtbESPQWvCQBSE70L/w/IK3nRTwZJEV5FW0aNVQb09ss8k&#10;NPs2ZFcT++vdguBxmJlvmOm8M5W4UeNKywo+hhEI4szqknMFh/1qEINwHlljZZkU3MnBfPbWm2Kq&#10;bcs/dNv5XAQIuxQVFN7XqZQuK8igG9qaOHgX2xj0QTa51A22AW4qOYqiT2mw5LBQYE1fBWW/u6tR&#10;sI7rxWlj/9q8Wp7Xx+0x+d4nXqn+e7eYgPDU+Vf42d5oBeN4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QmwxQAAAN0AAAAPAAAAAAAAAAAAAAAAAJgCAABkcnMv&#10;ZG93bnJldi54bWxQSwUGAAAAAAQABAD1AAAAigMAAAAA&#10;" filled="f" stroked="f">
                  <v:textbox inset="0,0,0,0">
                    <w:txbxContent>
                      <w:p w14:paraId="1A237F6F" w14:textId="77777777" w:rsidR="00F4176D" w:rsidRDefault="00F4176D" w:rsidP="00617B01"/>
                    </w:txbxContent>
                  </v:textbox>
                </v:rect>
                <v:rect id="Rectangle 4809" o:spid="_x0000_s1561" style="position:absolute;left:2770;top:16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9qkMQA&#10;AADdAAAADwAAAGRycy9kb3ducmV2LnhtbERPTWvCQBC9C/0PyxR6000LDTF1laAVPdYo2N6G7DQJ&#10;zc6G7JpEf333IHh8vO/FajSN6KlztWUFr7MIBHFhdc2lgtNxO01AOI+ssbFMCq7kYLV8miww1Xbg&#10;A/W5L0UIYZeigsr7NpXSFRUZdDPbEgfu13YGfYBdKXWHQwg3jXyLolgarDk0VNjSuqLiL78YBbuk&#10;zb739jaUzefP7vx1nm+Oc6/Uy/OYfYDwNPqH+O7eawXvSRz2hz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apDEAAAA3QAAAA8AAAAAAAAAAAAAAAAAmAIAAGRycy9k&#10;b3ducmV2LnhtbFBLBQYAAAAABAAEAPUAAACJAwAAAAA=&#10;" filled="f" stroked="f">
                  <v:textbox inset="0,0,0,0">
                    <w:txbxContent>
                      <w:p w14:paraId="4C88DCD5" w14:textId="77777777" w:rsidR="00F4176D" w:rsidRPr="006254FE" w:rsidRDefault="00F4176D" w:rsidP="00617B01"/>
                    </w:txbxContent>
                  </v:textbox>
                </v:rect>
                <v:rect id="Rectangle 4810" o:spid="_x0000_s1562" style="position:absolute;left:776;top:2210;width:1761;height: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PPC8UA&#10;AADdAAAADwAAAGRycy9kb3ducmV2LnhtbESPT4vCMBTE74LfITzBm6YKSq1GEf+gx10V1NujebbF&#10;5qU00Xb3028WFvY4zMxvmMWqNaV4U+0KywpGwwgEcWp1wZmCy3k/iEE4j6yxtEwKvsjBatntLDDR&#10;tuFPep98JgKEXYIKcu+rREqX5mTQDW1FHLyHrQ36IOtM6hqbADelHEfRVBosOCzkWNEmp/R5ehkF&#10;h7ha3472u8nK3f1w/bjOtueZV6rfa9dzEJ5a/x/+ax+1gkk8Hc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88LxQAAAN0AAAAPAAAAAAAAAAAAAAAAAJgCAABkcnMv&#10;ZG93bnJldi54bWxQSwUGAAAAAAQABAD1AAAAigMAAAAA&#10;" filled="f" stroked="f">
                  <v:textbox inset="0,0,0,0">
                    <w:txbxContent>
                      <w:p w14:paraId="67CA883E" w14:textId="77777777" w:rsidR="00F4176D" w:rsidRPr="00A627EF" w:rsidRDefault="00F4176D" w:rsidP="00617B01">
                        <w:pPr>
                          <w:rPr>
                            <w:sz w:val="20"/>
                            <w:szCs w:val="20"/>
                          </w:rPr>
                        </w:pPr>
                        <w:r w:rsidRPr="00A627EF">
                          <w:rPr>
                            <w:b/>
                            <w:sz w:val="20"/>
                            <w:szCs w:val="20"/>
                          </w:rPr>
                          <w:t>Цита</w:t>
                        </w:r>
                        <w:r>
                          <w:rPr>
                            <w:b/>
                            <w:sz w:val="20"/>
                            <w:szCs w:val="20"/>
                          </w:rPr>
                          <w:t>зар</w:t>
                        </w:r>
                        <w:r w:rsidRPr="00A627EF">
                          <w:rPr>
                            <w:sz w:val="20"/>
                            <w:szCs w:val="20"/>
                          </w:rPr>
                          <w:t xml:space="preserve"> в/в</w:t>
                        </w:r>
                        <w:r>
                          <w:rPr>
                            <w:sz w:val="20"/>
                            <w:szCs w:val="20"/>
                          </w:rPr>
                          <w:t xml:space="preserve"> 75мг/м</w:t>
                        </w:r>
                        <w:proofErr w:type="gramStart"/>
                        <w:r w:rsidRPr="00A627EF">
                          <w:rPr>
                            <w:sz w:val="20"/>
                            <w:szCs w:val="20"/>
                            <w:vertAlign w:val="superscript"/>
                          </w:rPr>
                          <w:t>2</w:t>
                        </w:r>
                        <w:proofErr w:type="gramEnd"/>
                      </w:p>
                    </w:txbxContent>
                  </v:textbox>
                </v:rect>
                <v:rect id="Rectangle 4811" o:spid="_x0000_s1563" style="position:absolute;left:1131;top:221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RfMcA&#10;AADdAAAADwAAAGRycy9kb3ducmV2LnhtbESPQWvCQBSE74L/YXlCb7pRaIjRNQRbMcdWC9bbI/ua&#10;hGbfhuxq0v76bqHQ4zAz3zDbbDStuFPvGssKlosIBHFpdcOVgrfzYZ6AcB5ZY2uZFHyRg2w3nWwx&#10;1XbgV7qffCUChF2KCmrvu1RKV9Zk0C1sRxy8D9sb9EH2ldQ9DgFuWrmKolgabDgs1NjRvqby83Qz&#10;Co5Jl78X9nuo2ufr8fJyWT+d116ph9mYb0B4Gv1/+K9daAWPSbyC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6RUXzHAAAA3QAAAA8AAAAAAAAAAAAAAAAAmAIAAGRy&#10;cy9kb3ducmV2LnhtbFBLBQYAAAAABAAEAPUAAACMAwAAAAA=&#10;" filled="f" stroked="f">
                  <v:textbox inset="0,0,0,0">
                    <w:txbxContent>
                      <w:p w14:paraId="3C3D4BAB" w14:textId="77777777" w:rsidR="00F4176D" w:rsidRDefault="00F4176D" w:rsidP="00617B01"/>
                    </w:txbxContent>
                  </v:textbox>
                </v:rect>
                <v:rect id="Rectangle 4812" o:spid="_x0000_s1564" style="position:absolute;left:1187;top:221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3058cA&#10;AADdAAAADwAAAGRycy9kb3ducmV2LnhtbESPW2vCQBSE34X+h+UU+mY2banE6CrSC/ropZD6dsge&#10;k2D2bMhuTfTXu4Lg4zAz3zDTeW9qcaLWVZYVvEYxCOLc6ooLBb+7n2ECwnlkjbVlUnAmB/PZ02CK&#10;qbYdb+i09YUIEHYpKii9b1IpXV6SQRfZhjh4B9sa9EG2hdQtdgFuavkWxyNpsOKwUGJDnyXlx+2/&#10;UbBMmsXfyl66ov7eL7N1Nv7ajb1SL8/9YgLCU+8f4Xt7pRV8JKN3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d9OfHAAAA3QAAAA8AAAAAAAAAAAAAAAAAmAIAAGRy&#10;cy9kb3ducmV2LnhtbFBLBQYAAAAABAAEAPUAAACMAwAAAAA=&#10;" filled="f" stroked="f">
                  <v:textbox inset="0,0,0,0">
                    <w:txbxContent>
                      <w:p w14:paraId="2D813F7C" w14:textId="77777777" w:rsidR="00F4176D" w:rsidRPr="00A627EF" w:rsidRDefault="00F4176D" w:rsidP="00617B01"/>
                    </w:txbxContent>
                  </v:textbox>
                </v:rect>
                <v:rect id="Rectangle 4813" o:spid="_x0000_s1565" style="position:absolute;left:2297;top:221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Rsk8cA&#10;AADdAAAADwAAAGRycy9kb3ducmV2LnhtbESPW2vCQBSE34X+h+UU+mY2La3E6CrSC/ropZD6dsge&#10;k2D2bMhuTfTXu4Lg4zAz3zDTeW9qcaLWVZYVvEYxCOLc6ooLBb+7n2ECwnlkjbVlUnAmB/PZ02CK&#10;qbYdb+i09YUIEHYpKii9b1IpXV6SQRfZhjh4B9sa9EG2hdQtdgFuavkWxyNpsOKwUGJDnyXlx+2/&#10;UbBMmsXfyl66ov7eL7N1Nv7ajb1SL8/9YgLCU+8f4Xt7pRV8JKN3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0bJPHAAAA3QAAAA8AAAAAAAAAAAAAAAAAmAIAAGRy&#10;cy9kb3ducmV2LnhtbFBLBQYAAAAABAAEAPUAAACMAwAAAAA=&#10;" filled="f" stroked="f">
                  <v:textbox inset="0,0,0,0">
                    <w:txbxContent>
                      <w:p w14:paraId="42D7D215" w14:textId="77777777" w:rsidR="00F4176D" w:rsidRDefault="00F4176D" w:rsidP="00617B01"/>
                    </w:txbxContent>
                  </v:textbox>
                </v:rect>
                <v:rect id="Rectangle 4814" o:spid="_x0000_s1566" style="position:absolute;left:2352;top:221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jJCMcA&#10;AADdAAAADwAAAGRycy9kb3ducmV2LnhtbESPQWvCQBSE74L/YXmCN91YMMToGoKtmGOrBevtkX1N&#10;QrNvQ3Zr0v76bqHQ4zAz3zC7bDStuFPvGssKVssIBHFpdcOVgtfLcZGAcB5ZY2uZFHyRg2w/neww&#10;1XbgF7qffSUChF2KCmrvu1RKV9Zk0C1tRxy8d9sb9EH2ldQ9DgFuWvkQRbE02HBYqLGjQ03lx/nT&#10;KDglXf5W2O+hap9up+vzdfN42Xil5rMx34LwNPr/8F+70ArWSby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4yQjHAAAA3QAAAA8AAAAAAAAAAAAAAAAAmAIAAGRy&#10;cy9kb3ducmV2LnhtbFBLBQYAAAAABAAEAPUAAACMAwAAAAA=&#10;" filled="f" stroked="f">
                  <v:textbox inset="0,0,0,0">
                    <w:txbxContent>
                      <w:p w14:paraId="4F2C736E" w14:textId="77777777" w:rsidR="00F4176D" w:rsidRPr="006254FE" w:rsidRDefault="00F4176D" w:rsidP="00617B01"/>
                    </w:txbxContent>
                  </v:textbox>
                </v:rect>
                <v:rect id="Rectangle 4815" o:spid="_x0000_s1567" style="position:absolute;left:776;top:2753;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Xf8YA&#10;AADdAAAADwAAAGRycy9kb3ducmV2LnhtbESPT2vCQBTE74LfYXmCN90oGGLqKuIf9NiqYHt7ZF+T&#10;YPZtyK4m7afvFgSPw8z8hlmsOlOJBzWutKxgMo5AEGdWl5wruJz3owSE88gaK8uk4IccrJb93gJT&#10;bVv+oMfJ5yJA2KWooPC+TqV0WUEG3djWxMH7to1BH2STS91gG+CmktMoiqXBksNCgTVtCspup7tR&#10;cEjq9efR/rZ5tfs6XN+v8+157pUaDrr1GwhPnX+Fn+2jVjBL4hj+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pXf8YAAADdAAAADwAAAAAAAAAAAAAAAACYAgAAZHJz&#10;L2Rvd25yZXYueG1sUEsFBgAAAAAEAAQA9QAAAIsDAAAAAA==&#10;" filled="f" stroked="f">
                  <v:textbox inset="0,0,0,0">
                    <w:txbxContent>
                      <w:p w14:paraId="16FF78FE" w14:textId="77777777" w:rsidR="00F4176D" w:rsidRDefault="00F4176D" w:rsidP="00617B01">
                        <w:r>
                          <w:rPr>
                            <w:rFonts w:ascii="Arial" w:hAnsi="Arial" w:cs="Arial"/>
                            <w:b/>
                            <w:bCs/>
                            <w:color w:val="000000"/>
                            <w:sz w:val="16"/>
                            <w:szCs w:val="16"/>
                            <w:lang w:val="en-US"/>
                          </w:rPr>
                          <w:t>6</w:t>
                        </w:r>
                      </w:p>
                    </w:txbxContent>
                  </v:textbox>
                </v:rect>
                <v:rect id="Rectangle 4816" o:spid="_x0000_s1568" style="position:absolute;left:867;top:2753;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by5McA&#10;AADdAAAADwAAAGRycy9kb3ducmV2LnhtbESPQWvCQBSE74X+h+UVvDWbCrUxuorUFj1qLKTeHtln&#10;Esy+DdnVpP31XaHgcZiZb5j5cjCNuFLnassKXqIYBHFhdc2lgq/D53MCwnlkjY1lUvBDDpaLx4c5&#10;ptr2vKdr5ksRIOxSVFB536ZSuqIigy6yLXHwTrYz6IPsSqk77APcNHIcxxNpsOawUGFL7xUV5+xi&#10;FGySdvW9tb992XwcN/kun64PU6/U6GlYzUB4Gvw9/N/eagWvyeQN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m8uTHAAAA3QAAAA8AAAAAAAAAAAAAAAAAmAIAAGRy&#10;cy9kb3ducmV2LnhtbFBLBQYAAAAABAAEAPUAAACMAwAAAAA=&#10;" filled="f" stroked="f">
                  <v:textbox inset="0,0,0,0">
                    <w:txbxContent>
                      <w:p w14:paraId="39BF0F25" w14:textId="77777777" w:rsidR="00F4176D" w:rsidRDefault="00F4176D" w:rsidP="00617B01">
                        <w:r>
                          <w:rPr>
                            <w:rFonts w:ascii="Arial" w:hAnsi="Arial" w:cs="Arial"/>
                            <w:b/>
                            <w:bCs/>
                            <w:color w:val="000000"/>
                            <w:sz w:val="16"/>
                            <w:szCs w:val="16"/>
                            <w:lang w:val="en-US"/>
                          </w:rPr>
                          <w:t>-</w:t>
                        </w:r>
                      </w:p>
                    </w:txbxContent>
                  </v:textbox>
                </v:rect>
                <v:rect id="Rectangle 4817" o:spid="_x0000_s1569" style="position:absolute;left:921;top:2753;width:165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lmlsQA&#10;AADdAAAADwAAAGRycy9kb3ducmV2LnhtbERPTWvCQBC9C/0PyxR6000LDTF1laAVPdYo2N6G7DQJ&#10;zc6G7JpEf333IHh8vO/FajSN6KlztWUFr7MIBHFhdc2lgtNxO01AOI+ssbFMCq7kYLV8miww1Xbg&#10;A/W5L0UIYZeigsr7NpXSFRUZdDPbEgfu13YGfYBdKXWHQwg3jXyLolgarDk0VNjSuqLiL78YBbuk&#10;zb739jaUzefP7vx1nm+Oc6/Uy/OYfYDwNPqH+O7eawXvSRzmhjfh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5ZpbEAAAA3QAAAA8AAAAAAAAAAAAAAAAAmAIAAGRycy9k&#10;b3ducmV2LnhtbFBLBQYAAAAABAAEAPUAAACJAwAAAAA=&#10;" filled="f" stroked="f">
                  <v:textbox inset="0,0,0,0">
                    <w:txbxContent>
                      <w:p w14:paraId="3FDA6AD9" w14:textId="77777777" w:rsidR="00F4176D" w:rsidRPr="00A627EF" w:rsidRDefault="00F4176D" w:rsidP="00617B01">
                        <w:r>
                          <w:rPr>
                            <w:rFonts w:ascii="Arial" w:hAnsi="Arial" w:cs="Arial"/>
                            <w:b/>
                            <w:bCs/>
                            <w:color w:val="000000"/>
                            <w:sz w:val="16"/>
                            <w:szCs w:val="16"/>
                          </w:rPr>
                          <w:t>МП</w:t>
                        </w:r>
                        <w:r>
                          <w:rPr>
                            <w:rFonts w:ascii="Arial" w:hAnsi="Arial" w:cs="Arial"/>
                            <w:b/>
                            <w:bCs/>
                            <w:color w:val="000000"/>
                            <w:sz w:val="16"/>
                            <w:szCs w:val="16"/>
                            <w:lang w:val="en-US"/>
                          </w:rPr>
                          <w:t xml:space="preserve"> (28</w:t>
                        </w:r>
                        <w:r>
                          <w:rPr>
                            <w:rFonts w:ascii="Arial" w:hAnsi="Arial" w:cs="Arial"/>
                            <w:b/>
                            <w:bCs/>
                            <w:color w:val="000000"/>
                            <w:sz w:val="16"/>
                            <w:szCs w:val="16"/>
                          </w:rPr>
                          <w:t>д</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627EF">
                          <w:rPr>
                            <w:rFonts w:ascii="Arial" w:hAnsi="Arial" w:cs="Arial"/>
                            <w:b/>
                            <w:bCs/>
                            <w:color w:val="000000"/>
                            <w:sz w:val="16"/>
                            <w:szCs w:val="16"/>
                            <w:vertAlign w:val="superscript"/>
                          </w:rPr>
                          <w:t>2</w:t>
                        </w:r>
                        <w:proofErr w:type="gramEnd"/>
                        <w:r>
                          <w:rPr>
                            <w:rFonts w:ascii="Arial" w:hAnsi="Arial" w:cs="Arial"/>
                            <w:b/>
                            <w:bCs/>
                            <w:color w:val="000000"/>
                            <w:sz w:val="16"/>
                            <w:szCs w:val="16"/>
                          </w:rPr>
                          <w:t>/сут</w:t>
                        </w:r>
                      </w:p>
                    </w:txbxContent>
                  </v:textbox>
                </v:rect>
                <v:rect id="Rectangle 4818" o:spid="_x0000_s1570" style="position:absolute;left:2706;top:27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XDDcYA&#10;AADdAAAADwAAAGRycy9kb3ducmV2LnhtbESPW2vCQBSE3wX/w3KEvulGoZKkriJe0Md6Adu3Q/Y0&#10;CWbPhuxq0v76riD4OMzMN8xs0ZlK3KlxpWUF41EEgjizuuRcwfm0HcYgnEfWWFkmBb/kYDHv92aY&#10;atvyge5Hn4sAYZeigsL7OpXSZQUZdCNbEwfvxzYGfZBNLnWDbYCbSk6iaCoNlhwWCqxpVVB2Pd6M&#10;gl1cL7/29q/Nq8337vJ5SdanxCv1NuiWHyA8df4Vfrb3WsF7PE3g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XDDcYAAADdAAAADwAAAAAAAAAAAAAAAACYAgAAZHJz&#10;L2Rvd25yZXYueG1sUEsFBgAAAAAEAAQA9QAAAIsDAAAAAA==&#10;" filled="f" stroked="f">
                  <v:textbox inset="0,0,0,0">
                    <w:txbxContent>
                      <w:p w14:paraId="2FF5F0EA" w14:textId="77777777" w:rsidR="00F4176D" w:rsidRPr="00A627EF" w:rsidRDefault="00F4176D" w:rsidP="00617B01"/>
                    </w:txbxContent>
                  </v:textbox>
                </v:rect>
                <v:rect id="Rectangle 4819" o:spid="_x0000_s1571" style="position:absolute;left:2761;top:27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8TcMA&#10;AADdAAAADwAAAGRycy9kb3ducmV2LnhtbERPy4rCMBTdD/gP4QruxlRBp1ajiA906aig7i7NtS02&#10;N6WJtjNfbxYDszyc92zRmlK8qHaFZQWDfgSCOLW64EzB+bT9jEE4j6yxtEwKfsjBYt75mGGibcPf&#10;9Dr6TIQQdgkqyL2vEildmpNB17cVceDutjboA6wzqWtsQrgp5TCKxtJgwaEhx4pWOaWP49Mo2MXV&#10;8rq3v01Wbm67y+EyWZ8mXqlet11OQXhq/b/4z73XCkbxV9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b8TcMAAADdAAAADwAAAAAAAAAAAAAAAACYAgAAZHJzL2Rv&#10;d25yZXYueG1sUEsFBgAAAAAEAAQA9QAAAIgDAAAAAA==&#10;" filled="f" stroked="f">
                  <v:textbox inset="0,0,0,0">
                    <w:txbxContent>
                      <w:p w14:paraId="62728A50" w14:textId="77777777" w:rsidR="00F4176D" w:rsidRPr="00A627EF" w:rsidRDefault="00F4176D" w:rsidP="00617B01"/>
                    </w:txbxContent>
                  </v:textbox>
                </v:rect>
                <v:rect id="Rectangle 4820" o:spid="_x0000_s1572" style="position:absolute;left:2806;top:27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pZ1sYA&#10;AADdAAAADwAAAGRycy9kb3ducmV2LnhtbESPT2vCQBTE70K/w/IK3nRjwRqjq0hV9OifgvX2yL4m&#10;odm3Ibua1E/vCoLHYWZ+w0znrSnFlWpXWFYw6EcgiFOrC84UfB/XvRiE88gaS8uk4J8czGdvnSkm&#10;2ja8p+vBZyJA2CWoIPe+SqR0aU4GXd9WxMH7tbVBH2SdSV1jE+CmlB9R9CkNFhwWcqzoK6f073Ax&#10;CjZxtfjZ2luTlavz5rQ7jZfHsVeq+94uJiA8tf4Vfra3WsEwHg3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pZ1sYAAADdAAAADwAAAAAAAAAAAAAAAACYAgAAZHJz&#10;L2Rvd25yZXYueG1sUEsFBgAAAAAEAAQA9QAAAIsDAAAAAA==&#10;" filled="f" stroked="f">
                  <v:textbox inset="0,0,0,0">
                    <w:txbxContent>
                      <w:p w14:paraId="779DE6FF" w14:textId="77777777" w:rsidR="00F4176D" w:rsidRPr="00A627EF" w:rsidRDefault="00F4176D" w:rsidP="00617B01"/>
                    </w:txbxContent>
                  </v:textbox>
                </v:rect>
                <v:rect id="Rectangle 4821" o:spid="_x0000_s1573" style="position:absolute;left:776;top:3130;width:126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jHocYA&#10;AADdAAAADwAAAGRycy9kb3ducmV2LnhtbESPT2vCQBTE74V+h+UJvdWNQmuMriJtRY/+A/X2yD6T&#10;YPZtyK4m9dO7guBxmJnfMONpa0pxpdoVlhX0uhEI4tTqgjMFu+38MwbhPLLG0jIp+CcH08n72xgT&#10;bRte03XjMxEg7BJUkHtfJVK6NCeDrmsr4uCdbG3QB1lnUtfYBLgpZT+KvqXBgsNCjhX95JSeNxej&#10;YBFXs8PS3pqs/Dsu9qv98Hc79Ep9dNrZCISn1r/Cz/ZSK/iKB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jHocYAAADdAAAADwAAAAAAAAAAAAAAAACYAgAAZHJz&#10;L2Rvd25yZXYueG1sUEsFBgAAAAAEAAQA9QAAAIsDAAAAAA==&#10;" filled="f" stroked="f">
                  <v:textbox inset="0,0,0,0">
                    <w:txbxContent>
                      <w:p w14:paraId="2E1A8349" w14:textId="77777777" w:rsidR="00F4176D" w:rsidRPr="00A627EF"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v:textbox>
                </v:rect>
                <v:rect id="Rectangle 4822" o:spid="_x0000_s1574" style="position:absolute;left:776;top:333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RiOscA&#10;AADdAAAADwAAAGRycy9kb3ducmV2LnhtbESPT2vCQBTE7wW/w/IEb3Wj0hqjq4i26LH+AfX2yD6T&#10;YPZtyG5N2k/vCoUeh5n5DTNbtKYUd6pdYVnBoB+BIE6tLjhTcDx8vsYgnEfWWFomBT/kYDHvvMww&#10;0bbhHd33PhMBwi5BBbn3VSKlS3My6Pq2Ig7e1dYGfZB1JnWNTYCbUg6j6F0aLDgs5FjRKqf0tv82&#10;CjZxtTxv7W+TlR+XzenrNFkfJl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EYjrHAAAA3QAAAA8AAAAAAAAAAAAAAAAAmAIAAGRy&#10;cy9kb3ducmV2LnhtbFBLBQYAAAAABAAEAPUAAACMAwAAAAA=&#10;" filled="f" stroked="f">
                  <v:textbox inset="0,0,0,0">
                    <w:txbxContent>
                      <w:p w14:paraId="7B712D0B" w14:textId="77777777" w:rsidR="00F4176D" w:rsidRPr="00A627EF" w:rsidRDefault="00F4176D" w:rsidP="00617B01"/>
                    </w:txbxContent>
                  </v:textbox>
                </v:rect>
                <v:rect id="Rectangle 4823" o:spid="_x0000_s1575" style="position:absolute;left:1027;top:333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6TscA&#10;AADdAAAADwAAAGRycy9kb3ducmV2LnhtbESPT2vCQBTE7wW/w/IEb3Wj2Bqjq4i26LH+AfX2yD6T&#10;YPZtyG5N2k/vCoUeh5n5DTNbtKYUd6pdYVnBoB+BIE6tLjhTcDx8vsYgnEfWWFomBT/kYDHvvMww&#10;0bbhHd33PhMBwi5BBbn3VSKlS3My6Pq2Ig7e1dYGfZB1JnWNTYCbUg6j6F0aLDgs5FjRKqf0tv82&#10;CjZxtTxv7W+TlR+XzenrNFkfJl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t+k7HAAAA3QAAAA8AAAAAAAAAAAAAAAAAmAIAAGRy&#10;cy9kb3ducmV2LnhtbFBLBQYAAAAABAAEAPUAAACMAwAAAAA=&#10;" filled="f" stroked="f">
                  <v:textbox inset="0,0,0,0">
                    <w:txbxContent>
                      <w:p w14:paraId="259F41A0" w14:textId="77777777" w:rsidR="00F4176D" w:rsidRDefault="00F4176D" w:rsidP="00617B01"/>
                    </w:txbxContent>
                  </v:textbox>
                </v:rect>
                <v:rect id="Rectangle 4824" o:spid="_x0000_s1576" style="position:absolute;left:1074;top:333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f1cYA&#10;AADdAAAADwAAAGRycy9kb3ducmV2LnhtbESPS4vCQBCE78L+h6GFvenEBdcYHUX2gR59gXprMm0S&#10;zPSEzKzJ+usdQfBYVNVX1HTemlJcqXaFZQWDfgSCOLW64EzBfvfbi0E4j6yxtEwK/snBfPbWmWKi&#10;bcMbum59JgKEXYIKcu+rREqX5mTQ9W1FHLyzrQ36IOtM6hqbADel/IiiT2mw4LCQY0VfOaWX7Z9R&#10;sIyrxXFlb01W/pyWh/Vh/L0be6Xeu+1iAsJT61/hZ3ulFQzj0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Ff1cYAAADdAAAADwAAAAAAAAAAAAAAAACYAgAAZHJz&#10;L2Rvd25yZXYueG1sUEsFBgAAAAAEAAQA9QAAAIsDAAAAAA==&#10;" filled="f" stroked="f">
                  <v:textbox inset="0,0,0,0">
                    <w:txbxContent>
                      <w:p w14:paraId="091CBA3A" w14:textId="77777777" w:rsidR="00F4176D" w:rsidRDefault="00F4176D" w:rsidP="00617B01"/>
                    </w:txbxContent>
                  </v:textbox>
                </v:rect>
                <v:rect id="Rectangle 4825" o:spid="_x0000_s1577" style="position:absolute;left:776;top:3475;width:1215;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WwscA&#10;AADdAAAADwAAAGRycy9kb3ducmV2LnhtbESPQWsCMRSE74X+h/AKvdWsonZdjVIFwYugtod6e26e&#10;u4ubl22S6uqvNwWhx2FmvmEms9bU4kzOV5YVdDsJCOLc6ooLBV+fy7cUhA/IGmvLpOBKHmbT56cJ&#10;ZtpeeEvnXShEhLDPUEEZQpNJ6fOSDPqObYijd7TOYIjSFVI7vES4qWUvSYbSYMVxocSGFiXlp92v&#10;UTAfpfOfTZ/Xt+1hT/vvw2nQc4lSry/txxhEoDb8hx/tlVYwSN+H8Pc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CFsLHAAAA3QAAAA8AAAAAAAAAAAAAAAAAmAIAAGRy&#10;cy9kb3ducmV2LnhtbFBLBQYAAAAABAAEAPUAAACMAwAAAAA=&#10;" fillcolor="black" stroked="f"/>
                <v:rect id="Rectangle 4826" o:spid="_x0000_s1578" style="position:absolute;left:776;top:3503;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9kOccA&#10;AADdAAAADwAAAGRycy9kb3ducmV2LnhtbESPW2vCQBSE34X+h+UU+mY2LbTG6CrSC/ropZD6dsge&#10;k2D2bMhuTfTXu4Lg4zAz3zDTeW9qcaLWVZYVvEYxCOLc6ooLBb+7n2ECwnlkjbVlUnAmB/PZ02CK&#10;qbYdb+i09YUIEHYpKii9b1IpXV6SQRfZhjh4B9sa9EG2hdQtdgFuavkWxx/SYMVhocSGPkvKj9t/&#10;o2CZNIu/lb10Rf29X2brbPy1G3ulXp77xQSEp94/wvf2Sit4T0Y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ZDnHAAAA3QAAAA8AAAAAAAAAAAAAAAAAmAIAAGRy&#10;cy9kb3ducmV2LnhtbFBLBQYAAAAABAAEAPUAAACMAwAAAAA=&#10;" filled="f" stroked="f">
                  <v:textbox inset="0,0,0,0">
                    <w:txbxContent>
                      <w:p w14:paraId="433FF7C7" w14:textId="77777777" w:rsidR="00F4176D" w:rsidRDefault="00F4176D" w:rsidP="00617B01">
                        <w:r>
                          <w:rPr>
                            <w:rFonts w:ascii="Arial" w:hAnsi="Arial" w:cs="Arial"/>
                            <w:color w:val="000000"/>
                            <w:sz w:val="14"/>
                            <w:szCs w:val="14"/>
                            <w:lang w:val="en-US"/>
                          </w:rPr>
                          <w:t xml:space="preserve">1 &lt; 2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4827" o:spid="_x0000_s1579" style="position:absolute;left:1775;top:3503;width:31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DwS8MA&#10;AADdAAAADwAAAGRycy9kb3ducmV2LnhtbERPy4rCMBTdD/gP4QruxlRBp1ajiA906aig7i7NtS02&#10;N6WJtjNfbxYDszyc92zRmlK8qHaFZQWDfgSCOLW64EzB+bT9jEE4j6yxtEwKfsjBYt75mGGibcPf&#10;9Dr6TIQQdgkqyL2vEildmpNB17cVceDutjboA6wzqWtsQrgp5TCKxtJgwaEhx4pWOaWP49Mo2MXV&#10;8rq3v01Wbm67y+EyWZ8mXqlet11OQXhq/b/4z73XCkbxV5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DwS8MAAADdAAAADwAAAAAAAAAAAAAAAACYAgAAZHJzL2Rv&#10;d25yZXYueG1sUEsFBgAAAAAEAAQA9QAAAIgDAAAAAA==&#10;" filled="f" stroked="f">
                  <v:textbox inset="0,0,0,0">
                    <w:txbxContent>
                      <w:p w14:paraId="210CD9BD" w14:textId="77777777" w:rsidR="00F4176D" w:rsidRDefault="00F4176D" w:rsidP="00617B01">
                        <w:r>
                          <w:rPr>
                            <w:rFonts w:ascii="Arial" w:hAnsi="Arial" w:cs="Arial"/>
                            <w:color w:val="000000"/>
                            <w:sz w:val="14"/>
                            <w:szCs w:val="14"/>
                            <w:lang w:val="en-US"/>
                          </w:rPr>
                          <w:t>8 mg</w:t>
                        </w:r>
                      </w:p>
                    </w:txbxContent>
                  </v:textbox>
                </v:rect>
                <v:rect id="Rectangle 4828" o:spid="_x0000_s1580" style="position:absolute;left:776;top:3672;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xV0MYA&#10;AADdAAAADwAAAGRycy9kb3ducmV2LnhtbESPT2vCQBTE70K/w/IK3nTTgpqkriJV0aN/Cra3R/Y1&#10;Cc2+DdnVRD+9Kwg9DjPzG2Y670wlLtS40rKCt2EEgjizuuRcwddxPYhBOI+ssbJMCq7kYD576U0x&#10;1bblPV0OPhcBwi5FBYX3dSqlywoy6Ia2Jg7er20M+iCbXOoG2wA3lXyPorE0WHJYKLCmz4Kyv8PZ&#10;KNjE9eJ7a29tXq1+NqfdKVkeE69U/7VbfIDw1Pn/8LO91QpG8SS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xV0MYAAADdAAAADwAAAAAAAAAAAAAAAACYAgAAZHJz&#10;L2Rvd25yZXYueG1sUEsFBgAAAAAEAAQA9QAAAIsDAAAAAA==&#10;" filled="f" stroked="f">
                  <v:textbox inset="0,0,0,0">
                    <w:txbxContent>
                      <w:p w14:paraId="6802EA0C"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4829" o:spid="_x0000_s1581" style="position:absolute;left:1775;top:3672;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OMasQA&#10;AADdAAAADwAAAGRycy9kb3ducmV2LnhtbERPy2rCQBTdF/yH4Rbc1UkLlSR1FLEtybI+QLu7ZG6T&#10;0Jk7ITM10a/vLASXh/NerEZrxJl63zpW8DxLQBBXTrdcKzjsP59SED4gazSOScGFPKyWk4cF5toN&#10;vKXzLtQihrDPUUETQpdL6auGLPqZ64gj9+N6iyHCvpa6xyGGWyNfkmQuLbYcGxrsaNNQ9bv7swqK&#10;tFufSncdavPxXRy/jtn7PgtKTR/H9RuIQGO4i2/uUit4TdO4P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DjGrEAAAA3QAAAA8AAAAAAAAAAAAAAAAAmAIAAGRycy9k&#10;b3ducmV2LnhtbFBLBQYAAAAABAAEAPUAAACJAwAAAAA=&#10;" filled="f" stroked="f">
                  <v:textbox inset="0,0,0,0">
                    <w:txbxContent>
                      <w:p w14:paraId="049A8CBF" w14:textId="77777777" w:rsidR="00F4176D" w:rsidRDefault="00F4176D" w:rsidP="00617B01">
                        <w:r>
                          <w:rPr>
                            <w:rFonts w:ascii="Arial" w:hAnsi="Arial" w:cs="Arial"/>
                            <w:color w:val="000000"/>
                            <w:sz w:val="14"/>
                            <w:szCs w:val="14"/>
                            <w:lang w:val="en-US"/>
                          </w:rPr>
                          <w:t xml:space="preserve">10 mg </w:t>
                        </w:r>
                      </w:p>
                    </w:txbxContent>
                  </v:textbox>
                </v:rect>
                <v:rect id="Rectangle 4830" o:spid="_x0000_s1582" style="position:absolute;left:779;top:3815;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p8cUA&#10;AADdAAAADwAAAGRycy9kb3ducmV2LnhtbESPQYvCMBSE74L/ITxhb5q64FKrUcRV9OiqoN4ezbMt&#10;Ni+liba7v94sCB6HmfmGmc5bU4oH1a6wrGA4iEAQp1YXnCk4Htb9GITzyBpLy6TglxzMZ93OFBNt&#10;G/6hx95nIkDYJagg975KpHRpTgbdwFbEwbva2qAPss6krrEJcFPKzyj6kgYLDgs5VrTMKb3t70bB&#10;Jq4W5639a7Jyddmcdqfx92HslfrotYsJCE+tf4df7a1WMIrjIfy/CU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nxxQAAAN0AAAAPAAAAAAAAAAAAAAAAAJgCAABkcnMv&#10;ZG93bnJldi54bWxQSwUGAAAAAAQABAD1AAAAigMAAAAA&#10;" filled="f" stroked="f">
                  <v:textbox inset="0,0,0,0">
                    <w:txbxContent>
                      <w:p w14:paraId="431CA7F8" w14:textId="77777777" w:rsidR="00F4176D" w:rsidRPr="00A627EF" w:rsidRDefault="00F4176D" w:rsidP="00617B01">
                        <w:pPr>
                          <w:rPr>
                            <w:sz w:val="16"/>
                            <w:szCs w:val="16"/>
                          </w:rPr>
                        </w:pPr>
                        <w:r w:rsidRPr="00A627EF">
                          <w:rPr>
                            <w:sz w:val="16"/>
                            <w:szCs w:val="16"/>
                          </w:rPr>
                          <w:sym w:font="Symbol" w:char="F03E"/>
                        </w:r>
                      </w:p>
                    </w:txbxContent>
                  </v:textbox>
                </v:rect>
                <v:rect id="Rectangle 4831" o:spid="_x0000_s1583" style="position:absolute;left:893;top:3840;width:4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23hsUA&#10;AADdAAAADwAAAGRycy9kb3ducmV2LnhtbESPQYvCMBSE74L/ITxhb5oqKL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beGxQAAAN0AAAAPAAAAAAAAAAAAAAAAAJgCAABkcnMv&#10;ZG93bnJldi54bWxQSwUGAAAAAAQABAD1AAAAigMAAAAA&#10;" filled="f" stroked="f">
                  <v:textbox inset="0,0,0,0">
                    <w:txbxContent>
                      <w:p w14:paraId="5BF96896"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v:textbox>
                </v:rect>
                <v:rect id="Rectangle 4832" o:spid="_x0000_s1584" style="position:absolute;left:1775;top:3840;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ESHcYA&#10;AADdAAAADwAAAGRycy9kb3ducmV2LnhtbESPQWvCQBSE74L/YXlCb7qpRYnRVcS26FFjwfb2yD6T&#10;0OzbkN2a6K93BaHHYWa+YRarzlTiQo0rLSt4HUUgiDOrS84VfB0/hzEI55E1VpZJwZUcrJb93gIT&#10;bVs+0CX1uQgQdgkqKLyvEyldVpBBN7I1cfDOtjHog2xyqRtsA9xUchxFU2mw5LBQYE2bgrLf9M8o&#10;2Mb1+ntnb21effxsT/vT7P0480q9DLr1HISnzv+Hn+2dVjCJ4z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ESHcYAAADdAAAADwAAAAAAAAAAAAAAAACYAgAAZHJz&#10;L2Rvd25yZXYueG1sUEsFBgAAAAAEAAQA9QAAAIsDAAAAAA==&#10;" filled="f" stroked="f">
                  <v:textbox inset="0,0,0,0">
                    <w:txbxContent>
                      <w:p w14:paraId="2A76E736" w14:textId="77777777" w:rsidR="00F4176D" w:rsidRDefault="00F4176D" w:rsidP="00617B01">
                        <w:r>
                          <w:rPr>
                            <w:rFonts w:ascii="Arial" w:hAnsi="Arial" w:cs="Arial"/>
                            <w:color w:val="000000"/>
                            <w:sz w:val="14"/>
                            <w:szCs w:val="14"/>
                            <w:lang w:val="en-US"/>
                          </w:rPr>
                          <w:t>12 mg</w:t>
                        </w:r>
                      </w:p>
                    </w:txbxContent>
                  </v:textbox>
                </v:rect>
                <v:rect id="Rectangle 4833" o:spid="_x0000_s1585" style="position:absolute;left:3936;top:4159;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iKacYA&#10;AADdAAAADwAAAGRycy9kb3ducmV2LnhtbESPQWvCQBSE74L/YXlCb7qpVInRVcS26FFjwfb2yD6T&#10;0OzbkN2a6K93BaHHYWa+YRarzlTiQo0rLSt4HUUgiDOrS84VfB0/hzEI55E1VpZJwZUcrJb93gIT&#10;bVs+0CX1uQgQdgkqKLyvEyldVpBBN7I1cfDOtjHog2xyqRtsA9xUchxFU2mw5LBQYE2bgrLf9M8o&#10;2Mb1+ntnb21effxsT/vT7P0480q9DLr1HISnzv+Hn+2dVjCJ4z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iKacYAAADdAAAADwAAAAAAAAAAAAAAAACYAgAAZHJz&#10;L2Rvd25yZXYueG1sUEsFBgAAAAAEAAQA9QAAAIsDAAAAAA==&#10;" filled="f" stroked="f">
                  <v:textbox inset="0,0,0,0">
                    <w:txbxContent>
                      <w:p w14:paraId="029D91C3" w14:textId="77777777" w:rsidR="00F4176D" w:rsidRDefault="00F4176D" w:rsidP="00617B01">
                        <w:r>
                          <w:rPr>
                            <w:rFonts w:ascii="Arial" w:hAnsi="Arial" w:cs="Arial"/>
                            <w:b/>
                            <w:bCs/>
                            <w:color w:val="000000"/>
                            <w:sz w:val="14"/>
                            <w:szCs w:val="14"/>
                          </w:rPr>
                          <w:t>дни</w:t>
                        </w:r>
                      </w:p>
                    </w:txbxContent>
                  </v:textbox>
                </v:rect>
                <v:rect id="Rectangle 4834" o:spid="_x0000_s1586" style="position:absolute;left:4430;top:4168;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v8sYA&#10;AADdAAAADwAAAGRycy9kb3ducmV2LnhtbESPQWvCQBSE7wX/w/KE3uqmh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Qv8sYAAADdAAAADwAAAAAAAAAAAAAAAACYAgAAZHJz&#10;L2Rvd25yZXYueG1sUEsFBgAAAAAEAAQA9QAAAIsDAAAAAA==&#10;" filled="f" stroked="f">
                  <v:textbox inset="0,0,0,0">
                    <w:txbxContent>
                      <w:p w14:paraId="44365D8E" w14:textId="77777777" w:rsidR="00F4176D" w:rsidRDefault="00F4176D" w:rsidP="00617B01">
                        <w:r>
                          <w:rPr>
                            <w:rFonts w:ascii="Arial" w:hAnsi="Arial" w:cs="Arial"/>
                            <w:b/>
                            <w:bCs/>
                            <w:color w:val="000000"/>
                            <w:sz w:val="14"/>
                            <w:szCs w:val="14"/>
                            <w:lang w:val="en-US"/>
                          </w:rPr>
                          <w:t>36</w:t>
                        </w:r>
                      </w:p>
                    </w:txbxContent>
                  </v:textbox>
                </v:rect>
                <v:rect id="Rectangle 4835" o:spid="_x0000_s1587" style="position:absolute;left:5079;top:4168;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axhcUA&#10;AADdAAAADwAAAGRycy9kb3ducmV2LnhtbESPQYvCMBSE7wv+h/AEb2vqg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rGFxQAAAN0AAAAPAAAAAAAAAAAAAAAAAJgCAABkcnMv&#10;ZG93bnJldi54bWxQSwUGAAAAAAQABAD1AAAAigMAAAAA&#10;" filled="f" stroked="f">
                  <v:textbox inset="0,0,0,0">
                    <w:txbxContent>
                      <w:p w14:paraId="1CB85E26" w14:textId="77777777" w:rsidR="00F4176D" w:rsidRDefault="00F4176D" w:rsidP="00617B01">
                        <w:r>
                          <w:rPr>
                            <w:rFonts w:ascii="Arial" w:hAnsi="Arial" w:cs="Arial"/>
                            <w:b/>
                            <w:bCs/>
                            <w:color w:val="000000"/>
                            <w:sz w:val="14"/>
                            <w:szCs w:val="14"/>
                            <w:lang w:val="en-US"/>
                          </w:rPr>
                          <w:t>43</w:t>
                        </w:r>
                      </w:p>
                    </w:txbxContent>
                  </v:textbox>
                </v:rect>
                <v:rect id="Rectangle 4836" o:spid="_x0000_s1588" style="position:absolute;left:5715;top:4168;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oUHsYA&#10;AADdAAAADwAAAGRycy9kb3ducmV2LnhtbESPQWvCQBSE74L/YXlCb7qpUI3RVcS26FFjwfb2yD6T&#10;0OzbkN2a6K93BaHHYWa+YRarzlTiQo0rLSt4HUUgiDOrS84VfB0/hzEI55E1VpZJwZUcrJb93gIT&#10;bVs+0CX1uQgQdgkqKLyvEyldVpBBN7I1cfDOtjHog2xyqRtsA9xUchxFE2mw5LBQYE2bgrLf9M8o&#10;2Mb1+ntnb21effxsT/vT7P0480q9DLr1HISnzv+Hn+2dVvAWx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oUHsYAAADdAAAADwAAAAAAAAAAAAAAAACYAgAAZHJz&#10;L2Rvd25yZXYueG1sUEsFBgAAAAAEAAQA9QAAAIsDAAAAAA==&#10;" filled="f" stroked="f">
                  <v:textbox inset="0,0,0,0">
                    <w:txbxContent>
                      <w:p w14:paraId="7C3BE92A" w14:textId="77777777" w:rsidR="00F4176D" w:rsidRDefault="00F4176D" w:rsidP="00617B01">
                        <w:r>
                          <w:rPr>
                            <w:rFonts w:ascii="Arial" w:hAnsi="Arial" w:cs="Arial"/>
                            <w:b/>
                            <w:bCs/>
                            <w:color w:val="000000"/>
                            <w:sz w:val="14"/>
                            <w:szCs w:val="14"/>
                            <w:lang w:val="en-US"/>
                          </w:rPr>
                          <w:t>50</w:t>
                        </w:r>
                      </w:p>
                    </w:txbxContent>
                  </v:textbox>
                </v:rect>
                <v:rect id="Rectangle 4837" o:spid="_x0000_s1589" style="position:absolute;left:6355;top:4168;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WAbMQA&#10;AADdAAAADwAAAGRycy9kb3ducmV2LnhtbERPy2rCQBTdF/yH4Rbc1UkLlSR1FLEtybI+QLu7ZG6T&#10;0Jk7ITM10a/vLASXh/NerEZrxJl63zpW8DxLQBBXTrdcKzjsP59SED4gazSOScGFPKyWk4cF5toN&#10;vKXzLtQihrDPUUETQpdL6auGLPqZ64gj9+N6iyHCvpa6xyGGWyNfkmQuLbYcGxrsaNNQ9bv7swqK&#10;tFufSncdavPxXRy/jtn7PgtKTR/H9RuIQGO4i2/uUit4TdM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1gGzEAAAA3QAAAA8AAAAAAAAAAAAAAAAAmAIAAGRycy9k&#10;b3ducmV2LnhtbFBLBQYAAAAABAAEAPUAAACJAwAAAAA=&#10;" filled="f" stroked="f">
                  <v:textbox inset="0,0,0,0">
                    <w:txbxContent>
                      <w:p w14:paraId="69D081F1" w14:textId="77777777" w:rsidR="00F4176D" w:rsidRDefault="00F4176D" w:rsidP="00617B01">
                        <w:r>
                          <w:rPr>
                            <w:rFonts w:ascii="Arial" w:hAnsi="Arial" w:cs="Arial"/>
                            <w:b/>
                            <w:bCs/>
                            <w:color w:val="000000"/>
                            <w:sz w:val="14"/>
                            <w:szCs w:val="14"/>
                            <w:lang w:val="en-US"/>
                          </w:rPr>
                          <w:t>57</w:t>
                        </w:r>
                      </w:p>
                    </w:txbxContent>
                  </v:textbox>
                </v:rect>
                <v:rect id="Rectangle 4838" o:spid="_x0000_s1590" style="position:absolute;left:6991;top:4168;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l98YA&#10;AADdAAAADwAAAGRycy9kb3ducmV2LnhtbESPT2vCQBTE74LfYXmCN90oWJ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kl98YAAADdAAAADwAAAAAAAAAAAAAAAACYAgAAZHJz&#10;L2Rvd25yZXYueG1sUEsFBgAAAAAEAAQA9QAAAIsDAAAAAA==&#10;" filled="f" stroked="f">
                  <v:textbox inset="0,0,0,0">
                    <w:txbxContent>
                      <w:p w14:paraId="06C08CA1" w14:textId="77777777" w:rsidR="00F4176D" w:rsidRDefault="00F4176D" w:rsidP="00617B01">
                        <w:r>
                          <w:rPr>
                            <w:rFonts w:ascii="Arial" w:hAnsi="Arial" w:cs="Arial"/>
                            <w:b/>
                            <w:bCs/>
                            <w:color w:val="000000"/>
                            <w:sz w:val="14"/>
                            <w:szCs w:val="14"/>
                            <w:lang w:val="en-US"/>
                          </w:rPr>
                          <w:t>64</w:t>
                        </w:r>
                      </w:p>
                    </w:txbxContent>
                  </v:textbox>
                </v:rect>
                <v:group id="Group 4841" o:spid="_x0000_s1591" style="position:absolute;left:4515;top:2659;width:2543;height:385" coordorigin="4515,2659" coordsize="2543,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vZXcMAAADdAAAADwAAAGRycy9kb3ducmV2LnhtbERPTYvCMBC9C/sfwgh7&#10;07S7KN1qFBF38SCCuiDehmZsi82kNLGt/94cBI+P9z1f9qYSLTWutKwgHkcgiDOrS84V/J9+RwkI&#10;55E1VpZJwYMcLBcfgzmm2nZ8oPbocxFC2KWooPC+TqV0WUEG3djWxIG72sagD7DJpW6wC+Gmkl9R&#10;NJUGSw4NBda0Lii7He9GwV+H3eo73rS723X9uJwm+/MuJqU+h/1qBsJT79/il3urFUySn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69ldwwAAAN0AAAAP&#10;AAAAAAAAAAAAAAAAAKoCAABkcnMvZG93bnJldi54bWxQSwUGAAAAAAQABAD6AAAAmgMAAAAA&#10;">
                  <v:rect id="Rectangle 4839" o:spid="_x0000_s1592" style="position:absolute;left:4515;top:2659;width:2543;height: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6DRMQA&#10;AADdAAAADwAAAGRycy9kb3ducmV2LnhtbESPQYvCMBSE78L+h/AEb5oqKG7XKFJ2Fw8etHrY46N5&#10;2xSbl9JErf56Iwgeh5n5hlmsOluLC7W+cqxgPEpAEBdOV1wqOB5+hnMQPiBrrB2Tght5WC0/egtM&#10;tbvyni55KEWEsE9RgQmhSaX0hSGLfuQa4uj9u9ZiiLItpW7xGuG2lpMkmUmLFccFgw1lhopTfrYK&#10;/F/9y/nudEy2priHLrv5b5spNeh36y8QgbrwDr/aG61gOv8cw/N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ug0TEAAAA3QAAAA8AAAAAAAAAAAAAAAAAmAIAAGRycy9k&#10;b3ducmV2LnhtbFBLBQYAAAAABAAEAPUAAACJAwAAAAA=&#10;" fillcolor="#eaeaea" stroked="f"/>
                  <v:rect id="Rectangle 4840" o:spid="_x0000_s1593" style="position:absolute;left:4515;top:2659;width:2543;height: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g+48YA&#10;AADdAAAADwAAAGRycy9kb3ducmV2LnhtbESP0WrCQBRE3wv+w3KFvummtkqMriKlhZQSwegHXLPX&#10;JDV7N2S3Jv37bkHo4zAzZ5j1djCNuFHnassKnqYRCOLC6ppLBafj+yQG4TyyxsYyKfghB9vN6GGN&#10;ibY9H+iW+1IECLsEFVTet4mUrqjIoJvaljh4F9sZ9EF2pdQd9gFuGjmLooU0WHNYqLCl14qKa/5t&#10;FDQfNt/HWZ29Lc/s4s9T+pU9vyj1OB52KxCeBv8fvrdTrWAeL2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g+48YAAADdAAAADwAAAAAAAAAAAAAAAACYAgAAZHJz&#10;L2Rvd25yZXYueG1sUEsFBgAAAAAEAAQA9QAAAIsDAAAAAA==&#10;" filled="f" strokeweight="31e-5mm">
                    <v:stroke endcap="round"/>
                  </v:rect>
                </v:group>
                <v:group id="Group 4844" o:spid="_x0000_s1594" style="position:absolute;left:4475;top:1623;width:75;height:350" coordorigin="4475,1623" coordsize="75,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lHKsYAAADdAAAADwAAAGRycy9kb3ducmV2LnhtbESPT4vCMBTE7wt+h/AE&#10;b2taxcWtRhFR2YMs+AcWb4/m2Rabl9LEtn77jSB4HGbmN8x82ZlSNFS7wrKCeBiBIE6tLjhTcD5t&#10;P6cgnEfWWFomBQ9ysFz0PuaYaNvygZqjz0SAsEtQQe59lUjp0pwMuqGtiIN3tbVBH2SdSV1jG+Cm&#10;lKMo+pIGCw4LOVa0zim9He9Gwa7FdjWON83+dl0/LqfJ798+JqUG/W41A+Gp8+/wq/2jFUym3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OUcqxgAAAN0A&#10;AAAPAAAAAAAAAAAAAAAAAKoCAABkcnMvZG93bnJldi54bWxQSwUGAAAAAAQABAD6AAAAnQMAAAAA&#10;">
                  <v:rect id="Rectangle 4842" o:spid="_x0000_s1595" style="position:absolute;left:4475;top:1623;width:75;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DL1McA&#10;AADdAAAADwAAAGRycy9kb3ducmV2LnhtbESPQWsCMRSE7wX/Q3hCbzWraFlXo6gg9FJQ24Penpvn&#10;7uLmZU1S3fbXN4LgcZiZb5jpvDW1uJLzlWUF/V4Cgji3uuJCwffX+i0F4QOyxtoyKfglD/NZ52WK&#10;mbY33tJ1FwoRIewzVFCG0GRS+rwkg75nG+LonawzGKJ0hdQObxFuajlIkndpsOK4UGJDq5Ly8+7H&#10;KFiO0+VlM+TPv+3xQIf98TwauESp1267mIAI1IZn+NH+0ApG6XgI9zfxCcj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Qy9THAAAA3QAAAA8AAAAAAAAAAAAAAAAAmAIAAGRy&#10;cy9kb3ducmV2LnhtbFBLBQYAAAAABAAEAPUAAACMAwAAAAA=&#10;" fillcolor="black" stroked="f"/>
                  <v:rect id="Rectangle 4843" o:spid="_x0000_s1596" style="position:absolute;left:4475;top:1623;width:75;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Gml8YA&#10;AADdAAAADwAAAGRycy9kb3ducmV2LnhtbESP3WrCQBSE7wt9h+UUvKub+lNidJUiCkqJ0OgDHLPH&#10;JG32bMiuGt/eFYReDjPzDTNbdKYWF2pdZVnBRz8CQZxbXXGh4LBfv8cgnEfWWFsmBTdysJi/vsww&#10;0fbKP3TJfCEChF2CCkrvm0RKl5dk0PVtQxy8k20N+iDbQuoWrwFuajmIok9psOKwUGJDy5Lyv+xs&#10;FNRbm+3itEpXkyO7+Puw+U2HI6V6b93XFISnzv+Hn+2NVjCOJ2N4vAlP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Gml8YAAADdAAAADwAAAAAAAAAAAAAAAACYAgAAZHJz&#10;L2Rvd25yZXYueG1sUEsFBgAAAAAEAAQA9QAAAIsDAAAAAA==&#10;" filled="f" strokeweight="31e-5mm">
                    <v:stroke endcap="round"/>
                  </v:rect>
                </v:group>
                <v:group id="Group 4847" o:spid="_x0000_s1597" style="position:absolute;left:7037;top:1624;width:77;height:349" coordorigin="7037,1624" coordsize="77,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7kssYAAADdAAAADwAAAGRycy9kb3ducmV2LnhtbESPT4vCMBTE7wv7HcJb&#10;8LamVRS3GkXEFQ8i+AcWb4/m2Rabl9Jk2/rtjSB4HGbmN8xs0ZlSNFS7wrKCuB+BIE6tLjhTcD79&#10;fk9AOI+ssbRMCu7kYDH//Jhhom3LB2qOPhMBwi5BBbn3VSKlS3My6Pq2Ig7e1dYGfZB1JnWNbYCb&#10;Ug6iaCwNFhwWcqxolVN6O/4bBZsW2+UwXje723V1v5xG+79dTEr1vrrlFISnzr/Dr/ZWKxhNf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TuSyxgAAAN0A&#10;AAAPAAAAAAAAAAAAAAAAAKoCAABkcnMvZG93bnJldi54bWxQSwUGAAAAAAQABAD6AAAAnQMAAAAA&#10;">
                  <v:rect id="Rectangle 4845" o:spid="_x0000_s1598" style="position:absolute;left:7037;top:1624;width:77;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JVo8cA&#10;AADdAAAADwAAAGRycy9kb3ducmV2LnhtbESPQWsCMRSE74L/ITyhN80qtV1Xo2hB6EWotod6e26e&#10;u4ubl20Sdeuvb4SCx2FmvmFmi9bU4kLOV5YVDAcJCOLc6ooLBV+f634KwgdkjbVlUvBLHhbzbmeG&#10;mbZX3tJlFwoRIewzVFCG0GRS+rwkg35gG+LoHa0zGKJ0hdQOrxFuajlKkhdpsOK4UGJDbyXlp93Z&#10;KFhN0tXPxzNvbtvDnvbfh9N45BKlnnrtcgoiUBse4f/2u1YwTiev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CVaPHAAAA3QAAAA8AAAAAAAAAAAAAAAAAmAIAAGRy&#10;cy9kb3ducmV2LnhtbFBLBQYAAAAABAAEAPUAAACMAwAAAAA=&#10;" fillcolor="black" stroked="f"/>
                  <v:rect id="Rectangle 4846" o:spid="_x0000_s1599" style="position:absolute;left:7037;top:1624;width:77;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AJCcMA&#10;AADdAAAADwAAAGRycy9kb3ducmV2LnhtbERP3WrCMBS+H/gO4Qi7m6k/k1qNIqKgjA6sPsCxObbV&#10;5qQ0mda3Xy4Gu/z4/herztTiQa2rLCsYDiIQxLnVFRcKzqfdRwzCeWSNtWVS8CIHq2XvbYGJtk8+&#10;0iPzhQgh7BJUUHrfJFK6vCSDbmAb4sBdbWvQB9gWUrf4DOGmlqMomkqDFYeGEhvalJTfsx+joD7Y&#10;7DtOq3Q7u7CLv877WzqeKPXe79ZzEJ46/y/+c++1gs94FuaGN+EJ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SAJCcMAAADdAAAADwAAAAAAAAAAAAAAAACYAgAAZHJzL2Rv&#10;d25yZXYueG1sUEsFBgAAAAAEAAQA9QAAAIgDAAAAAA==&#10;" filled="f" strokeweight="31e-5mm">
                    <v:stroke endcap="round"/>
                  </v:rect>
                </v:group>
                <v:group id="Group 4850" o:spid="_x0000_s1600" style="position:absolute;left:4475;top:1623;width:75;height:350" coordorigin="4475,1623" coordsize="75,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FwwMYAAADdAAAADwAAAGRycy9kb3ducmV2LnhtbESPT4vCMBTE74LfITxh&#10;b5pWcdFqFJF12YMs+AfE26N5tsXmpTTZtn77jSB4HGbmN8xy3ZlSNFS7wrKCeBSBIE6tLjhTcD7t&#10;hjMQziNrLC2Tggc5WK/6vSUm2rZ8oOboMxEg7BJUkHtfJVK6NCeDbmQr4uDdbG3QB1lnUtfYBrgp&#10;5TiKPqXBgsNCjhVtc0rvxz+j4LvFdjOJv5r9/bZ9XE/T38s+JqU+Bt1mAcJT59/hV/tHK5jO5n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0XDAxgAAAN0A&#10;AAAPAAAAAAAAAAAAAAAAAKoCAABkcnMvZG93bnJldi54bWxQSwUGAAAAAAQABAD6AAAAnQMAAAAA&#10;">
                  <v:rect id="Rectangle 4848" o:spid="_x0000_s1601" style="position:absolute;left:4475;top:1623;width:75;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BXzcQA&#10;AADdAAAADwAAAGRycy9kb3ducmV2LnhtbERPy2oCMRTdC/5DuAV3mlRq0dEoWii4EXx0UXfXyXVm&#10;cHIzTaJO+/VmUXB5OO/ZorW1uJEPlWMNrwMFgjh3puJCw9fhsz8GESKywdoxafilAIt5tzPDzLg7&#10;7+i2j4VIIRwy1FDG2GRShrwki2HgGuLEnZ23GBP0hTQe7ync1nKo1Lu0WHFqKLGhj5Lyy/5qNawm&#10;49XP9o03f7vTkY7fp8to6JXWvZd2OQURqY1P8b97bTSMJirtT2/S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AV83EAAAA3QAAAA8AAAAAAAAAAAAAAAAAmAIAAGRycy9k&#10;b3ducmV2LnhtbFBLBQYAAAAABAAEAPUAAACJAwAAAAA=&#10;" fillcolor="black" stroked="f"/>
                  <v:rect id="Rectangle 4849" o:spid="_x0000_s1602" style="position:absolute;left:4475;top:1623;width:75;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E6jsYA&#10;AADdAAAADwAAAGRycy9kb3ducmV2LnhtbESP0WrCQBRE3wv9h+UWfNNNtJYY3YiIBaVEaOoH3Gav&#10;Sdrs3ZDdavr3bkHo4zAzZ5jVejCtuFDvGssK4kkEgri0uuFKwenjdZyAcB5ZY2uZFPySg3X2+LDC&#10;VNsrv9Ol8JUIEHYpKqi971IpXVmTQTexHXHwzrY36IPsK6l7vAa4aeU0il6kwYbDQo0dbWsqv4sf&#10;o6A92OKY5E2+W3yyS95O+6989qzU6GnYLEF4Gvx/+N7eawXzRRTD35vwBGR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E6jsYAAADdAAAADwAAAAAAAAAAAAAAAACYAgAAZHJz&#10;L2Rvd25yZXYueG1sUEsFBgAAAAAEAAQA9QAAAIsDAAAAAA==&#10;" filled="f" strokeweight="31e-5mm">
                    <v:stroke endcap="round"/>
                  </v:rect>
                </v:group>
                <v:group id="Group 4853" o:spid="_x0000_s1603" style="position:absolute;left:7037;top:1624;width:77;height:349" coordorigin="7037,1624" coordsize="77,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554q8cAAADdAAAADwAAAGRycy9kb3ducmV2LnhtbESPQWvCQBSE7wX/w/IK&#10;3ppNlJSaZhURKx5CoSqU3h7ZZxLMvg3ZbRL/fbdQ6HGYmW+YfDOZVgzUu8aygiSKQRCXVjdcKbic&#10;355eQDiPrLG1TAru5GCznj3kmGk78gcNJ1+JAGGXoYLa+y6T0pU1GXSR7YiDd7W9QR9kX0nd4xjg&#10;ppWLOH6WBhsOCzV2tKupvJ2+jYLDiON2meyH4nbd3b/O6ftnkZBS88dp+wrC0+T/w3/to1aQruI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554q8cAAADd&#10;AAAADwAAAAAAAAAAAAAAAACqAgAAZHJzL2Rvd25yZXYueG1sUEsFBgAAAAAEAAQA+gAAAJ4DAAAA&#10;AA==&#10;">
                  <v:rect id="Rectangle 4851" o:spid="_x0000_s1604" style="position:absolute;left:7037;top:1624;width:77;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JuscA&#10;AADdAAAADwAAAGRycy9kb3ducmV2LnhtbESPQWsCMRSE70L/Q3hCb5poa9HVKLVQ6EWo1oPenpvn&#10;7uLmZZukuvrrTaHQ4zAz3zCzRWtrcSYfKscaBn0Fgjh3puJCw/brvTcGESKywdoxabhSgMX8oTPD&#10;zLgLr+m8iYVIEA4ZaihjbDIpQ16SxdB3DXHyjs5bjEn6QhqPlwS3tRwq9SItVpwWSmzoraT8tPmx&#10;GpaT8fL785lXt/VhT/vd4TQaeqX1Y7d9nYKI1Mb/8F/7w2gYTdQT/L5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SybrHAAAA3QAAAA8AAAAAAAAAAAAAAAAAmAIAAGRy&#10;cy9kb3ducmV2LnhtbFBLBQYAAAAABAAEAPUAAACMAwAAAAA=&#10;" fillcolor="black" stroked="f"/>
                  <v:rect id="Rectangle 4852" o:spid="_x0000_s1605" style="position:absolute;left:7037;top:1624;width:77;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aZFsYA&#10;AADdAAAADwAAAGRycy9kb3ducmV2LnhtbESP0WrCQBRE3wX/YblC3+rG1kqMboKUFiySgqkfcJu9&#10;JtHs3ZDdavr3XaHg4zAzZ5h1NphWXKh3jWUFs2kEgri0uuFKweHr/TEG4TyyxtYyKfglB1k6Hq0x&#10;0fbKe7oUvhIBwi5BBbX3XSKlK2sy6Ka2Iw7e0fYGfZB9JXWP1wA3rXyKooU02HBYqLGj15rKc/Fj&#10;FLQftviM8yZ/W36zi3eH7Sl/niv1MBk2KxCeBn8P/7e3WsHLMprD7U14Aj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aZFsYAAADdAAAADwAAAAAAAAAAAAAAAACYAgAAZHJz&#10;L2Rvd25yZXYueG1sUEsFBgAAAAAEAAQA9QAAAIsDAAAAAA==&#10;" filled="f" strokeweight="31e-5mm">
                    <v:stroke endcap="round"/>
                  </v:rect>
                </v:group>
                <v:line id="Line 4854" o:spid="_x0000_s1606" style="position:absolute;visibility:visible;mso-wrap-style:square" from="4687,2191" to="468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DBMsMAAADdAAAADwAAAGRycy9kb3ducmV2LnhtbESPT4vCMBTE74LfITxhb5q6RdFqFLew&#10;snjy38Hjo3m2wealNFmt336zIHgcZuY3zHLd2VrcqfXGsYLxKAFBXDhtuFRwPn0PZyB8QNZYOyYF&#10;T/KwXvV7S8y0e/CB7sdQighhn6GCKoQmk9IXFVn0I9cQR+/qWoshyraUusVHhNtafibJVFo0HBcq&#10;bCivqLgdf62C9GQx3SHvL6bI3Xb7ZfYzfCr1Meg2CxCBuvAOv9o/WsFknkzg/018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AwTLDAAAA3QAAAA8AAAAAAAAAAAAA&#10;AAAAoQIAAGRycy9kb3ducmV2LnhtbFBLBQYAAAAABAAEAPkAAACRAwAAAAA=&#10;" strokeweight="31e-5mm"/>
                <v:line id="Line 4855" o:spid="_x0000_s1607" style="position:absolute;visibility:visible;mso-wrap-style:square" from="4777,2191" to="477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JfRcUAAADdAAAADwAAAGRycy9kb3ducmV2LnhtbESPQWvCQBSE7wX/w/IKvTWbNlQ0uooN&#10;VEpP0Xjw+Mg+k8Xs25DdavLvu4VCj8PMfMOst6PtxI0GbxwreElSEMS104YbBafq43kBwgdkjZ1j&#10;UjCRh+1m9rDGXLs7H+h2DI2IEPY5KmhD6HMpfd2SRZ+4njh6FzdYDFEOjdQD3iPcdvI1TefSouG4&#10;0GJPRUv19fhtFWSVxewLuTybunD7/bspFzgp9fQ47lYgAo3hP/zX/tQK3pbpHH7fxCc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JfRcUAAADdAAAADwAAAAAAAAAA&#10;AAAAAAChAgAAZHJzL2Rvd25yZXYueG1sUEsFBgAAAAAEAAQA+QAAAJMDAAAAAA==&#10;" strokeweight="31e-5mm"/>
                <v:line id="Line 4856" o:spid="_x0000_s1608" style="position:absolute;visibility:visible;mso-wrap-style:square" from="4876,2191" to="4877,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763sUAAADdAAAADwAAAGRycy9kb3ducmV2LnhtbESPQWvCQBSE7wX/w/IEb3VjQ6tNXcUK&#10;ldKTJj30+Mg+k8Xs25BdTfz3XUHwOMzMN8xyPdhGXKjzxrGC2TQBQVw6bbhS8Ft8PS9A+ICssXFM&#10;Cq7kYb0aPS0x067nA13yUIkIYZ+hgjqENpPSlzVZ9FPXEkfv6DqLIcqukrrDPsJtI1+S5E1aNBwX&#10;amxpW1N5ys9WQVpYTH+Q93+m3Lrd7tPsF3hVajIeNh8gAg3hEb63v7WC1/dkDr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V763sUAAADdAAAADwAAAAAAAAAA&#10;AAAAAAChAgAAZHJzL2Rvd25yZXYueG1sUEsFBgAAAAAEAAQA+QAAAJMDAAAAAA==&#10;" strokeweight="31e-5mm"/>
                <v:line id="Line 4857" o:spid="_x0000_s1609" style="position:absolute;visibility:visible;mso-wrap-style:square" from="4967,2191" to="496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FurMEAAADdAAAADwAAAGRycy9kb3ducmV2LnhtbERPy4rCMBTdC/MP4Q7MTtNRlE41LaOg&#10;iCsfs3B5aa5tsLkpTdT695OF4PJw3ouit424U+eNYwXfowQEcem04UrB32k9TEH4gKyxcUwKnuSh&#10;yD8GC8y0e/CB7sdQiRjCPkMFdQhtJqUva7LoR64ljtzFdRZDhF0ldYePGG4bOU6SmbRoODbU2NKq&#10;pvJ6vFkFk5PFyQ55fzblym02S7NP8anU12f/OwcRqA9v8cu91QqmP0mcG9/EJy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wW6swQAAAN0AAAAPAAAAAAAAAAAAAAAA&#10;AKECAABkcnMvZG93bnJldi54bWxQSwUGAAAAAAQABAD5AAAAjwMAAAAA&#10;" strokeweight="31e-5mm"/>
                <v:line id="Line 4858" o:spid="_x0000_s1610" style="position:absolute;visibility:visible;mso-wrap-style:square" from="5331,2191" to="5332,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3LN8QAAADdAAAADwAAAGRycy9kb3ducmV2LnhtbESPQWvCQBSE74L/YXlCb7qx0hKjq6jQ&#10;UDxp7KHHR/aZLGbfhuw2xn/fLQg9DjPzDbPeDrYRPXXeOFYwnyUgiEunDVcKvi4f0xSED8gaG8ek&#10;4EEetpvxaI2Zdnc+U1+ESkQI+wwV1CG0mZS+rMmin7mWOHpX11kMUXaV1B3eI9w28jVJ3qVFw3Gh&#10;xpYONZW34scqWFwsLo7Ip29THlye780pxYdSL5NhtwIRaAj/4Wf7Uyt4WyZL+HsTn4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jcs3xAAAAN0AAAAPAAAAAAAAAAAA&#10;AAAAAKECAABkcnMvZG93bnJldi54bWxQSwUGAAAAAAQABAD5AAAAkgMAAAAA&#10;" strokeweight="31e-5mm"/>
                <v:line id="Line 4859" o:spid="_x0000_s1611" style="position:absolute;visibility:visible;mso-wrap-style:square" from="5417,2191" to="541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70d78AAADdAAAADwAAAGRycy9kb3ducmV2LnhtbERPTYvCMBC9L/gfwgje1lRFqdUoKiji&#10;ydU9eByasQ02k9JErf/eHASPj/c9X7a2Eg9qvHGsYNBPQBDnThsuFPyft78pCB+QNVaOScGLPCwX&#10;nZ85Zto9+Y8ep1CIGMI+QwVlCHUmpc9Lsuj7riaO3NU1FkOETSF1g88Ybis5TJKJtGg4NpRY06ak&#10;/Ha6WwWjs8XRAfl4MfnG7XZrc0zxpVSv265mIAK14Sv+uPdawXg6iPvjm/gE5OI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270d78AAADdAAAADwAAAAAAAAAAAAAAAACh&#10;AgAAZHJzL2Rvd25yZXYueG1sUEsFBgAAAAAEAAQA+QAAAI0DAAAAAA==&#10;" strokeweight="31e-5mm"/>
                <v:line id="Line 4860" o:spid="_x0000_s1612" style="position:absolute;visibility:visible;mso-wrap-style:square" from="5514,2191" to="551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JR7MMAAADdAAAADwAAAGRycy9kb3ducmV2LnhtbESPT4vCMBTE78J+h/AWvGlaRanVKLuC&#10;snjy38Hjo3nbhm1eShO1fvuNIHgcZuY3zGLV2VrcqPXGsYJ0mIAgLpw2XCo4nzaDDIQPyBprx6Tg&#10;QR5Wy4/eAnPt7nyg2zGUIkLY56igCqHJpfRFRRb90DXE0ft1rcUQZVtK3eI9wm0tR0kylRYNx4UK&#10;G1pXVPwdr1bB+GRxvEPeX0yxdtvtt9ln+FCq/9l9zUEE6sI7/Gr/aAWTWZrC8018An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giUezDAAAA3QAAAA8AAAAAAAAAAAAA&#10;AAAAoQIAAGRycy9kb3ducmV2LnhtbFBLBQYAAAAABAAEAPkAAACRAwAAAAA=&#10;" strokeweight="31e-5mm"/>
                <v:line id="Line 4861" o:spid="_x0000_s1613" style="position:absolute;visibility:visible;mso-wrap-style:square" from="5607,2191" to="560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DPm8MAAADdAAAADwAAAGRycy9kb3ducmV2LnhtbESPT4vCMBTE74LfITzBm6ZWdnG7RtGC&#10;Ip78d9jjo3nbBpuX0kSt394sCHscZuY3zHzZ2VrcqfXGsYLJOAFBXDhtuFRwOW9GMxA+IGusHZOC&#10;J3lYLvq9OWbaPfhI91MoRYSwz1BBFUKTSemLiiz6sWuIo/frWoshyraUusVHhNtapknyKS0ajgsV&#10;NpRXVFxPN6tgerY43SMffkyRu+12bQ4zfCo1HHSrbxCBuvAffrd3WsHH1ySFvzfxCc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wz5vDAAAA3QAAAA8AAAAAAAAAAAAA&#10;AAAAoQIAAGRycy9kb3ducmV2LnhtbFBLBQYAAAAABAAEAPkAAACRAwAAAAA=&#10;" strokeweight="31e-5mm"/>
                <v:line id="Line 4862" o:spid="_x0000_s1614" style="position:absolute;visibility:visible;mso-wrap-style:square" from="5974,2191" to="597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xqAMQAAADdAAAADwAAAGRycy9kb3ducmV2LnhtbESPT4vCMBTE78J+h/AWvGmqRelWo+wK&#10;injyzx48Ppq3bdjmpTRR67c3guBxmJnfMPNlZ2txpdYbxwpGwwQEceG04VLB72k9yED4gKyxdkwK&#10;7uRhufjozTHX7sYHuh5DKSKEfY4KqhCaXEpfVGTRD11DHL0/11oMUbal1C3eItzWcpwkU2nRcFyo&#10;sKFVRcX/8WIVpCeL6Q55fzbFym02P2af4V2p/mf3PQMRqAvv8Ku91QomX6MUnm/iE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vGoAxAAAAN0AAAAPAAAAAAAAAAAA&#10;AAAAAKECAABkcnMvZG93bnJldi54bWxQSwUGAAAAAAQABAD5AAAAkgMAAAAA&#10;" strokeweight="31e-5mm"/>
                <v:line id="Line 4863" o:spid="_x0000_s1615" style="position:absolute;visibility:visible;mso-wrap-style:square" from="6063,2191" to="6064,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XydMQAAADdAAAADwAAAGRycy9kb3ducmV2LnhtbESPQWsCMRSE7wX/Q3iCt5q12mJXo1jB&#10;pfS01R56fCTP3eDmZdlEXf99Iwg9DjPzDbNc964RF+qC9axgMs5AEGtvLFcKfg675zmIEJENNp5J&#10;wY0CrFeDpyXmxl/5my77WIkE4ZCjgjrGNpcy6JochrFviZN39J3DmGRXSdPhNcFdI1+y7E06tJwW&#10;amxpW5M+7c9OwfTgcPqFXP5avfVF8WHLOd6UGg37zQJEpD7+hx/tT6Pg9X0yg/ub9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VfJ0xAAAAN0AAAAPAAAAAAAAAAAA&#10;AAAAAKECAABkcnMvZG93bnJldi54bWxQSwUGAAAAAAQABAD5AAAAkgMAAAAA&#10;" strokeweight="31e-5mm"/>
                <v:line id="Line 4864" o:spid="_x0000_s1616" style="position:absolute;visibility:visible;mso-wrap-style:square" from="6157,2191" to="615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lX78MAAADdAAAADwAAAGRycy9kb3ducmV2LnhtbESPT4vCMBTE7wt+h/AEb2uq4qLVKFpY&#10;WTz57+Dx0TzbYPNSmqyt394sCHscZuY3zHLd2Uo8qPHGsYLRMAFBnDttuFBwOX9/zkD4gKyxckwK&#10;nuRhvep9LDHVruUjPU6hEBHCPkUFZQh1KqXPS7Loh64mjt7NNRZDlE0hdYNthNtKjpPkS1o0HBdK&#10;rCkrKb+ffq2CydniZI98uJo8c7vd1hxm+FRq0O82CxCBuvAffrd/tILpfDSFvzfxCc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ZV+/DAAAA3QAAAA8AAAAAAAAAAAAA&#10;AAAAoQIAAGRycy9kb3ducmV2LnhtbFBLBQYAAAAABAAEAPkAAACRAwAAAAA=&#10;" strokeweight="31e-5mm"/>
                <v:line id="Line 4865" o:spid="_x0000_s1617" style="position:absolute;visibility:visible;mso-wrap-style:square" from="6251,2191" to="6252,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vJmMQAAADdAAAADwAAAGRycy9kb3ducmV2LnhtbESPQWvCQBSE74L/YXkFb7pRUdLUVVQw&#10;SE829tDjI/uaLM2+DdlVk3/vFgo9DjPzDbPZ9bYRd+q8caxgPktAEJdOG64UfF5P0xSED8gaG8ek&#10;YCAPu+14tMFMuwd/0L0IlYgQ9hkqqENoMyl9WZNFP3MtcfS+XWcxRNlVUnf4iHDbyEWSrKVFw3Gh&#10;xpaONZU/xc0qWF4tLt+RL1+mPLo8P5hLioNSk5d+/wYiUB/+w3/ts1awep2v4fdNfAJy+w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y8mYxAAAAN0AAAAPAAAAAAAAAAAA&#10;AAAAAKECAABkcnMvZG93bnJldi54bWxQSwUGAAAAAAQABAD5AAAAkgMAAAAA&#10;" strokeweight="31e-5mm"/>
                <v:line id="Line 4866" o:spid="_x0000_s1618" style="position:absolute;visibility:visible;mso-wrap-style:square" from="6619,2191" to="6620,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dsA8QAAADdAAAADwAAAGRycy9kb3ducmV2LnhtbESPQWsCMRSE7wX/Q3iCt5q1YmtXo1jB&#10;pfS01R56fCTP3eDmZdlEXf99Iwg9DjPzDbNc964RF+qC9axgMs5AEGtvLFcKfg675zmIEJENNp5J&#10;wY0CrFeDpyXmxl/5my77WIkE4ZCjgjrGNpcy6JochrFviZN39J3DmGRXSdPhNcFdI1+y7FU6tJwW&#10;amxpW5M+7c9OwfTgcPqFXP5avfVF8WHLOd6UGg37zQJEpD7+hx/tT6Ng9j55g/ub9AT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h2wDxAAAAN0AAAAPAAAAAAAAAAAA&#10;AAAAAKECAABkcnMvZG93bnJldi54bWxQSwUGAAAAAAQABAD5AAAAkgMAAAAA&#10;" strokeweight="31e-5mm"/>
                <v:line id="Line 4867" o:spid="_x0000_s1619" style="position:absolute;visibility:visible;mso-wrap-style:square" from="6707,2191" to="670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j4cb8AAADdAAAADwAAAGRycy9kb3ducmV2LnhtbERPTYvCMBC9L/gfwgje1lRFqdUoKiji&#10;ydU9eByasQ02k9JErf/eHASPj/c9X7a2Eg9qvHGsYNBPQBDnThsuFPyft78pCB+QNVaOScGLPCwX&#10;nZ85Zto9+Y8ep1CIGMI+QwVlCHUmpc9Lsuj7riaO3NU1FkOETSF1g88Ybis5TJKJtGg4NpRY06ak&#10;/Ha6WwWjs8XRAfl4MfnG7XZrc0zxpVSv265mIAK14Sv+uPdawXg6iHPjm/gE5OI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Rj4cb8AAADdAAAADwAAAAAAAAAAAAAAAACh&#10;AgAAZHJzL2Rvd25yZXYueG1sUEsFBgAAAAAEAAQA+QAAAI0DAAAAAA==&#10;" strokeweight="31e-5mm"/>
                <v:line id="Line 4868" o:spid="_x0000_s1620" style="position:absolute;visibility:visible;mso-wrap-style:square" from="6803,2191" to="6804,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Rd6sQAAADdAAAADwAAAGRycy9kb3ducmV2LnhtbESPQWvCQBSE74L/YXmCN91YadHUNWjA&#10;IJ6s9tDjI/uaLM2+DdmtJv/eLQg9DjPzDbPJetuIG3XeOFawmCcgiEunDVcKPq+H2QqED8gaG8ek&#10;YCAP2XY82mCq3Z0/6HYJlYgQ9ikqqENoUyl9WZNFP3ctcfS+XWcxRNlVUnd4j3DbyJckeZMWDceF&#10;GlvKayp/Lr9WwfJqcXlCPn+ZMndFsTfnFQ5KTSf97h1EoD78h5/to1bwul6s4e9NfAJy+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VF3qxAAAAN0AAAAPAAAAAAAAAAAA&#10;AAAAAKECAABkcnMvZG93bnJldi54bWxQSwUGAAAAAAQABAD5AAAAkgMAAAAA&#10;" strokeweight="31e-5mm"/>
                <v:line id="Line 4869" o:spid="_x0000_s1621" style="position:absolute;visibility:visible;mso-wrap-style:square" from="6894,2191" to="689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I+ysIAAADdAAAADwAAAGRycy9kb3ducmV2LnhtbERPu2rDMBTdC/kHcQPdGrkOLakT2SSG&#10;mNIpr6HjxbqxRa0rYymJ/ffVUOh4OO9NMdpO3GnwxrGC10UCgrh22nCj4HLev6xA+ICssXNMCiby&#10;UOSzpw1m2j34SPdTaEQMYZ+hgjaEPpPS1y1Z9AvXE0fu6gaLIcKhkXrARwy3nUyT5F1aNBwbWuyp&#10;bKn+Od2sguXZ4vIL+fBt6tJV1c4cVjgp9Twft2sQgcbwL/5zf2oFbx9p3B/fxCcg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QI+ysIAAADdAAAADwAAAAAAAAAAAAAA&#10;AAChAgAAZHJzL2Rvd25yZXYueG1sUEsFBgAAAAAEAAQA+QAAAJADAAAAAA==&#10;" strokeweight="31e-5mm"/>
                <v:line id="Line 4870" o:spid="_x0000_s1622" style="position:absolute;visibility:visible;mso-wrap-style:square" from="4687,2191" to="468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6bUcMAAADdAAAADwAAAGRycy9kb3ducmV2LnhtbESPT4vCMBTE74LfITzBm6ZWdnG7RtGC&#10;Ip78d9jjo3nbBpuX0kSt394sCHscZuY3zHzZ2VrcqfXGsYLJOAFBXDhtuFRwOW9GMxA+IGusHZOC&#10;J3lYLvq9OWbaPfhI91MoRYSwz1BBFUKTSemLiiz6sWuIo/frWoshyraUusVHhNtapknyKS0ajgsV&#10;NpRXVFxPN6tgerY43SMffkyRu+12bQ4zfCo1HHSrbxCBuvAffrd3WsHHVzqBvzfxCc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Om1HDAAAA3QAAAA8AAAAAAAAAAAAA&#10;AAAAoQIAAGRycy9kb3ducmV2LnhtbFBLBQYAAAAABAAEAPkAAACRAwAAAAA=&#10;" strokeweight="31e-5mm"/>
                <v:line id="Line 4871" o:spid="_x0000_s1623" style="position:absolute;visibility:visible;mso-wrap-style:square" from="4777,2191" to="477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wFJsMAAADdAAAADwAAAGRycy9kb3ducmV2LnhtbESPT4vCMBTE78J+h/AWvGm6FaVWo+wK&#10;injy38Hjo3nbhm1eSpPV+u2NIHgcZuY3zHzZ2VpcqfXGsYKvYQKCuHDacKngfFoPMhA+IGusHZOC&#10;O3lYLj56c8y1u/GBrsdQighhn6OCKoQml9IXFVn0Q9cQR+/XtRZDlG0pdYu3CLe1TJNkIi0ajgsV&#10;NrSqqPg7/lsFo5PF0Q55fzHFym02P2af4V2p/mf3PQMRqAvv8Ku91QrG0zSF55v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cBSbDAAAA3QAAAA8AAAAAAAAAAAAA&#10;AAAAoQIAAGRycy9kb3ducmV2LnhtbFBLBQYAAAAABAAEAPkAAACRAwAAAAA=&#10;" strokeweight="31e-5mm"/>
                <v:line id="Line 4872" o:spid="_x0000_s1624" style="position:absolute;visibility:visible;mso-wrap-style:square" from="4876,2191" to="4877,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CgvcMAAADdAAAADwAAAGRycy9kb3ducmV2LnhtbESPT4vCMBTE78J+h/AWvGm6FqVWo+wK&#10;injy38Hjo3nbhm1eSpPV+u2NIHgcZuY3zHzZ2VpcqfXGsYKvYQKCuHDacKngfFoPMhA+IGusHZOC&#10;O3lYLj56c8y1u/GBrsdQighhn6OCKoQml9IXFVn0Q9cQR+/XtRZDlG0pdYu3CLe1HCXJRFo0HBcq&#10;bGhVUfF3/LcK0pPFdIe8v5hi5TabH7PP8K5U/7P7noEI1IV3+NXeagXj6SiF55v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QoL3DAAAA3QAAAA8AAAAAAAAAAAAA&#10;AAAAoQIAAGRycy9kb3ducmV2LnhtbFBLBQYAAAAABAAEAPkAAACRAwAAAAA=&#10;" strokeweight="31e-5mm"/>
                <v:line id="Line 4873" o:spid="_x0000_s1625" style="position:absolute;visibility:visible;mso-wrap-style:square" from="4967,2191" to="496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k4ycUAAADdAAAADwAAAGRycy9kb3ducmV2LnhtbESPQWvCQBSE7wX/w/KE3ppNYyuaugYV&#10;KtKTTTx4fGRfk6XZtyG71fjv3UKhx2FmvmFWxWg7caHBG8cKnpMUBHHttOFGwal6f1qA8AFZY+eY&#10;FNzIQ7GePKww1+7Kn3QpQyMihH2OCtoQ+lxKX7dk0SeuJ47elxsshiiHRuoBrxFuO5ml6VxaNBwX&#10;Wuxp11L9Xf5YBbPK4uwD+Xg29c7t91tzXOBNqcfpuHkDEWgM/+G/9kEreF1mL/D7Jj4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k4ycUAAADdAAAADwAAAAAAAAAA&#10;AAAAAAChAgAAZHJzL2Rvd25yZXYueG1sUEsFBgAAAAAEAAQA+QAAAJMDAAAAAA==&#10;" strokeweight="31e-5mm"/>
                <v:line id="Line 4874" o:spid="_x0000_s1626" style="position:absolute;visibility:visible;mso-wrap-style:square" from="5331,2191" to="5332,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WdUsIAAADdAAAADwAAAGRycy9kb3ducmV2LnhtbESPzarCMBSE94LvEI7gTlMVRatR7hWU&#10;iyv/Fi4PzbENNieliVrf3lwQXA4z8w2zWDW2FA+qvXGsYNBPQBBnThvOFZxPm94UhA/IGkvHpOBF&#10;HlbLdmuBqXZPPtDjGHIRIexTVFCEUKVS+qwgi77vKuLoXV1tMURZ51LX+IxwW8phkkykRcNxocCK&#10;1gVlt+PdKhidLI52yPuLydZuu/01+ym+lOp2mp85iEBN+IY/7T+tYDwbjuH/TXwCcvk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XWdUsIAAADdAAAADwAAAAAAAAAAAAAA&#10;AAChAgAAZHJzL2Rvd25yZXYueG1sUEsFBgAAAAAEAAQA+QAAAJADAAAAAA==&#10;" strokeweight="31e-5mm"/>
                <v:line id="Line 4875" o:spid="_x0000_s1627" style="position:absolute;visibility:visible;mso-wrap-style:square" from="5417,2191" to="541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cDJcQAAADdAAAADwAAAGRycy9kb3ducmV2LnhtbESPQWvCQBSE70L/w/IK3nSjQYmpq7RC&#10;RTzZ2IPHR/Y1Wcy+DdltjP/eFQo9DjPzDbPeDrYRPXXeOFYwmyYgiEunDVcKvs+fkwyED8gaG8ek&#10;4E4etpuX0Rpz7W78RX0RKhEh7HNUUIfQ5lL6siaLfupa4uj9uM5iiLKrpO7wFuG2kfMkWUqLhuNC&#10;jS3taiqvxa9VkJ4tpkfk08WUO7fff5hThnelxq/D+xuIQEP4D/+1D1rBYjVfwvNNfAJy8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pwMlxAAAAN0AAAAPAAAAAAAAAAAA&#10;AAAAAKECAABkcnMvZG93bnJldi54bWxQSwUGAAAAAAQABAD5AAAAkgMAAAAA&#10;" strokeweight="31e-5mm"/>
                <v:line id="Line 4876" o:spid="_x0000_s1628" style="position:absolute;visibility:visible;mso-wrap-style:square" from="5514,2191" to="551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umvsUAAADdAAAADwAAAGRycy9kb3ducmV2LnhtbESPQWvCQBSE7wX/w/KE3ppNI62augYV&#10;KtKTTTx4fGRfk6XZtyG71fjv3UKhx2FmvmFWxWg7caHBG8cKnpMUBHHttOFGwal6f1qA8AFZY+eY&#10;FNzIQ7GePKww1+7Kn3QpQyMihH2OCtoQ+lxKX7dk0SeuJ47elxsshiiHRuoBrxFuO5ml6au0aDgu&#10;tNjTrqX6u/yxCmaVxdkH8vFs6p3b77fmuMCbUo/TcfMGItAY/sN/7YNW8LLM5vD7Jj4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uumvsUAAADdAAAADwAAAAAAAAAA&#10;AAAAAAChAgAAZHJzL2Rvd25yZXYueG1sUEsFBgAAAAAEAAQA+QAAAJMDAAAAAA==&#10;" strokeweight="31e-5mm"/>
                <v:line id="Line 4877" o:spid="_x0000_s1629" style="position:absolute;visibility:visible;mso-wrap-style:square" from="5607,2191" to="560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QyzMIAAADdAAAADwAAAGRycy9kb3ducmV2LnhtbERPu2rDMBTdC/kHcQPdGrkOLakT2SSG&#10;mNIpr6HjxbqxRa0rYymJ/ffVUOh4OO9NMdpO3GnwxrGC10UCgrh22nCj4HLev6xA+ICssXNMCiby&#10;UOSzpw1m2j34SPdTaEQMYZ+hgjaEPpPS1y1Z9AvXE0fu6gaLIcKhkXrARwy3nUyT5F1aNBwbWuyp&#10;bKn+Od2sguXZ4vIL+fBt6tJV1c4cVjgp9Twft2sQgcbwL/5zf2oFbx9pnBvfxCcg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QyzMIAAADdAAAADwAAAAAAAAAAAAAA&#10;AAChAgAAZHJzL2Rvd25yZXYueG1sUEsFBgAAAAAEAAQA+QAAAJADAAAAAA==&#10;" strokeweight="31e-5mm"/>
                <v:line id="Line 4878" o:spid="_x0000_s1630" style="position:absolute;visibility:visible;mso-wrap-style:square" from="5974,2191" to="597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V8MAAADdAAAADwAAAGRycy9kb3ducmV2LnhtbESPQYvCMBSE74L/ITzBm01VdtHaKCoo&#10;iydX9+Dx0TzbYPNSmqj1328WhD0OM/MNk686W4sHtd44VjBOUhDEhdOGSwU/591oBsIHZI21Y1Lw&#10;Ig+rZb+XY6bdk7/pcQqliBD2GSqoQmgyKX1RkUWfuIY4elfXWgxRtqXULT4j3NZykqaf0qLhuFBh&#10;Q9uKitvpbhVMzxanB+TjxRRbt99vzHGGL6WGg269ABGoC//hd/tLK/iYT+bw9yY+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4l1fDAAAA3QAAAA8AAAAAAAAAAAAA&#10;AAAAoQIAAGRycy9kb3ducmV2LnhtbFBLBQYAAAAABAAEAPkAAACRAwAAAAA=&#10;" strokeweight="31e-5mm"/>
                <v:line id="Line 4879" o:spid="_x0000_s1631" style="position:absolute;visibility:visible;mso-wrap-style:square" from="6063,2191" to="6064,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uoF8AAAADdAAAADwAAAGRycy9kb3ducmV2LnhtbERPy4rCMBTdD/gP4QruxlSLg3aMRQuK&#10;uPK1mOWludOGaW5KE7X+vVkIszyc9zLvbSPu1HnjWMFknIAgLp02XCm4XrafcxA+IGtsHJOCJ3nI&#10;V4OPJWbaPfhE93OoRAxhn6GCOoQ2k9KXNVn0Y9cSR+7XdRZDhF0ldYePGG4bOU2SL2nRcGyosaWi&#10;pvLvfLMK0ovF9IB8/DFl4Xa7jTnO8anUaNivv0EE6sO/+O3eawWzRRr3xzfxCc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zbqBfAAAAA3QAAAA8AAAAAAAAAAAAAAAAA&#10;oQIAAGRycy9kb3ducmV2LnhtbFBLBQYAAAAABAAEAPkAAACOAwAAAAA=&#10;" strokeweight="31e-5mm"/>
                <v:line id="Line 4880" o:spid="_x0000_s1632" style="position:absolute;visibility:visible;mso-wrap-style:square" from="6157,2191" to="615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cNjMQAAADdAAAADwAAAGRycy9kb3ducmV2LnhtbESPT4vCMBTE78J+h/AWvGmqRelWo+wK&#10;injyzx48Ppq3bdjmpTRR67c3guBxmJnfMPNlZ2txpdYbxwpGwwQEceG04VLB72k9yED4gKyxdkwK&#10;7uRhufjozTHX7sYHuh5DKSKEfY4KqhCaXEpfVGTRD11DHL0/11oMUbal1C3eItzWcpwkU2nRcFyo&#10;sKFVRcX/8WIVpCeL6Q55fzbFym02P2af4V2p/mf3PQMRqAvv8Ku91QomX+kInm/iE5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lw2MxAAAAN0AAAAPAAAAAAAAAAAA&#10;AAAAAKECAABkcnMvZG93bnJldi54bWxQSwUGAAAAAAQABAD5AAAAkgMAAAAA&#10;" strokeweight="31e-5mm"/>
                <v:line id="Line 4881" o:spid="_x0000_s1633" style="position:absolute;visibility:visible;mso-wrap-style:square" from="6251,2191" to="6252,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WT+8MAAADdAAAADwAAAGRycy9kb3ducmV2LnhtbESPT4vCMBTE78J+h/AWvGm6FqVWo+wK&#10;injy38Hjo3nbhm1eSpPV+u2NIHgcZuY3zHzZ2VpcqfXGsYKvYQKCuHDacKngfFoPMhA+IGusHZOC&#10;O3lYLj56c8y1u/GBrsdQighhn6OCKoQml9IXFVn0Q9cQR+/XtRZDlG0pdYu3CLe1HCXJRFo0HBcq&#10;bGhVUfF3/LcK0pPFdIe8v5hi5TabH7PP8K5U/7P7noEI1IV3+NXeagXjaTqC55v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Fk/vDAAAA3QAAAA8AAAAAAAAAAAAA&#10;AAAAoQIAAGRycy9kb3ducmV2LnhtbFBLBQYAAAAABAAEAPkAAACRAwAAAAA=&#10;" strokeweight="31e-5mm"/>
                <v:line id="Line 4882" o:spid="_x0000_s1634" style="position:absolute;visibility:visible;mso-wrap-style:square" from="6619,2191" to="6620,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k2YMQAAADdAAAADwAAAGRycy9kb3ducmV2LnhtbESPQWvCQBSE74X+h+UVvNVNG1o0uooK&#10;SvEUEw8eH9lnsjT7NmS3Jv77bkHocZiZb5jlerStuFHvjWMFb9MEBHHltOFawbncv85A+ICssXVM&#10;Cu7kYb16flpipt3AJ7oVoRYRwj5DBU0IXSalrxqy6KeuI47e1fUWQ5R9LXWPQ4TbVr4nyae0aDgu&#10;NNjRrqHqu/ixCtLSYnpEzi+m2rnDYWvyGd6VmryMmwWIQGP4Dz/aX1rBxzxN4e9NfA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CTZgxAAAAN0AAAAPAAAAAAAAAAAA&#10;AAAAAKECAABkcnMvZG93bnJldi54bWxQSwUGAAAAAAQABAD5AAAAkgMAAAAA&#10;" strokeweight="31e-5mm"/>
                <v:line id="Line 4883" o:spid="_x0000_s1635" style="position:absolute;visibility:visible;mso-wrap-style:square" from="6707,2191" to="6708,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FMUAAADdAAAADwAAAGRycy9kb3ducmV2LnhtbESPQWvCQBSE70L/w/IKvemmppYYXaUK&#10;DeLJmh56fGRfk6XZtyG71eTfu4WCx2FmvmHW28G24kK9N44VPM8SEMSV04ZrBZ/l+zQD4QOyxtYx&#10;KRjJw3bzMFljrt2VP+hyDrWIEPY5KmhC6HIpfdWQRT9zHXH0vl1vMUTZ11L3eI1w28p5krxKi4bj&#10;QoMd7Ruqfs6/VkFaWkyPyKcvU+1dUezMKcNRqafH4W0FItAQ7uH/9kErWCzTF/h7E5+A3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uFMUAAADdAAAADwAAAAAAAAAA&#10;AAAAAAChAgAAZHJzL2Rvd25yZXYueG1sUEsFBgAAAAAEAAQA+QAAAJMDAAAAAA==&#10;" strokeweight="31e-5mm"/>
                <v:line id="Line 4884" o:spid="_x0000_s1636" style="position:absolute;visibility:visible;mso-wrap-style:square" from="6803,2191" to="6804,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Lj8QAAADdAAAADwAAAGRycy9kb3ducmV2LnhtbESPT4vCMBTE78J+h/AWvGm6FqVbjbIK&#10;injyzx48Ppq3bdjmpTRR67c3guBxmJnfMLNFZ2txpdYbxwq+hgkI4sJpw6WC39N6kIHwAVlj7ZgU&#10;3MnDYv7Rm2Gu3Y0PdD2GUkQI+xwVVCE0uZS+qMiiH7qGOHp/rrUYomxLqVu8Rbit5ShJJtKi4bhQ&#10;YUOrior/48UqSE8W0x3y/myKldtslmaf4V2p/mf3MwURqAvv8Ku91QrG3+kYnm/iE5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rAuPxAAAAN0AAAAPAAAAAAAAAAAA&#10;AAAAAKECAABkcnMvZG93bnJldi54bWxQSwUGAAAAAAQABAD5AAAAkgMAAAAA&#10;" strokeweight="31e-5mm"/>
                <v:line id="Line 4885" o:spid="_x0000_s1637" style="position:absolute;visibility:visible;mso-wrap-style:square" from="6894,2191" to="6895,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6V+MQAAADdAAAADwAAAGRycy9kb3ducmV2LnhtbESPQWvCQBSE74X+h+UJvdWNDYpG19AG&#10;KtKTJh48PrLPZDH7NmS3Gv99t1DocZiZb5hNPtpO3GjwxrGC2TQBQVw7bbhRcKo+X5cgfEDW2Dkm&#10;BQ/ykG+fnzaYaXfnI93K0IgIYZ+hgjaEPpPS1y1Z9FPXE0fv4gaLIcqhkXrAe4TbTr4lyUJaNBwX&#10;WuypaKm+lt9WQVpZTL+QD2dTF263+zCHJT6UepmM72sQgcbwH/5r77WC+SpdwO+b+AT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fpX4xAAAAN0AAAAPAAAAAAAAAAAA&#10;AAAAAKECAABkcnMvZG93bnJldi54bWxQSwUGAAAAAAQABAD5AAAAkgMAAAAA&#10;" strokeweight="31e-5mm"/>
                <v:rect id="Rectangle 4886" o:spid="_x0000_s1638" style="position:absolute;left:727;top:4648;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SZMcA&#10;AADdAAAADwAAAGRycy9kb3ducmV2LnhtbESPT2vCQBTE7wW/w/IEb3Wj0mqiq4i26LH+AfX2yD6T&#10;YPZtyG5N2k/vCoUeh5n5DTNbtKYUd6pdYVnBoB+BIE6tLjhTcDx8vk5AOI+ssbRMCn7IwWLeeZlh&#10;om3DO7rvfSYChF2CCnLvq0RKl+Zk0PVtRRy8q60N+iDrTOoamwA3pRxG0bs0WHBYyLGiVU7pbf9t&#10;FGwm1fK8tb9NVn5cNqevU7w+xF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00mTHAAAA3QAAAA8AAAAAAAAAAAAAAAAAmAIAAGRy&#10;cy9kb3ducmV2LnhtbFBLBQYAAAAABAAEAPUAAACMAwAAAAA=&#10;" filled="f" stroked="f">
                  <v:textbox inset="0,0,0,0">
                    <w:txbxContent>
                      <w:p w14:paraId="571DEC06" w14:textId="77777777" w:rsidR="00F4176D" w:rsidRPr="00A627EF" w:rsidRDefault="00F4176D" w:rsidP="00617B01">
                        <w:r>
                          <w:rPr>
                            <w:rFonts w:ascii="Arial" w:hAnsi="Arial" w:cs="Arial"/>
                            <w:color w:val="000000"/>
                            <w:sz w:val="12"/>
                            <w:szCs w:val="12"/>
                            <w:lang w:val="en-US"/>
                          </w:rPr>
                          <w:t>#</w:t>
                        </w:r>
                        <w:r>
                          <w:rPr>
                            <w:rFonts w:ascii="Arial" w:hAnsi="Arial" w:cs="Arial"/>
                            <w:color w:val="000000"/>
                            <w:sz w:val="12"/>
                            <w:szCs w:val="12"/>
                          </w:rPr>
                          <w:t xml:space="preserve"> </w:t>
                        </w:r>
                      </w:p>
                    </w:txbxContent>
                  </v:textbox>
                </v:rect>
                <v:rect id="Rectangle 4887" o:spid="_x0000_s1639" style="position:absolute;left:800;top:469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tGFsIA&#10;AADdAAAADwAAAGRycy9kb3ducmV2LnhtbERPTYvCMBC9C/6HMMLeNFVZsdUooi56dFVQb0MztsVm&#10;Upqs7e6vNwdhj4/3PV+2phRPql1hWcFwEIEgTq0uOFNwPn31pyCcR9ZYWiYFv+Rgueh25pho2/A3&#10;PY8+EyGEXYIKcu+rREqX5mTQDWxFHLi7rQ36AOtM6hqbEG5KOYqiiTRYcGjIsaJ1Tunj+GMU7KbV&#10;6rq3f01Wbm+7y+ESb06xV+qj165mIDy1/l/8du+1gs94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K0YWwgAAAN0AAAAPAAAAAAAAAAAAAAAAAJgCAABkcnMvZG93&#10;bnJldi54bWxQSwUGAAAAAAQABAD1AAAAhwMAAAAA&#10;" filled="f" stroked="f">
                  <v:textbox inset="0,0,0,0">
                    <w:txbxContent>
                      <w:p w14:paraId="0B40DDC0" w14:textId="77777777" w:rsidR="00F4176D" w:rsidRPr="00A627EF" w:rsidRDefault="00F4176D" w:rsidP="00617B01"/>
                    </w:txbxContent>
                  </v:textbox>
                </v:rect>
                <v:rect id="Rectangle 4888" o:spid="_x0000_s1640" style="position:absolute;left:2948;top:47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fjjcYA&#10;AADdAAAADwAAAGRycy9kb3ducmV2LnhtbESPT2vCQBTE70K/w/IK3nTTipJEV5Gq6NE/BdvbI/tM&#10;QrNvQ3Y1sZ++Kwg9DjPzG2a26EwlbtS40rKCt2EEgjizuuRcwedpM4hBOI+ssbJMCu7kYDF/6c0w&#10;1bblA92OPhcBwi5FBYX3dSqlywoy6Ia2Jg7exTYGfZBNLnWDbYCbSr5H0UQaLDksFFjTR0HZz/Fq&#10;FGzjevm1s79tXq2/t+f9OVmdEq9U/7VbTkF46vx/+NneaQXjZ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fjjcYAAADdAAAADwAAAAAAAAAAAAAAAACYAgAAZHJz&#10;L2Rvd25yZXYueG1sUEsFBgAAAAAEAAQA9QAAAIsDAAAAAA==&#10;" filled="f" stroked="f">
                  <v:textbox inset="0,0,0,0">
                    <w:txbxContent>
                      <w:p w14:paraId="3E5DEF4B" w14:textId="77777777" w:rsidR="00F4176D" w:rsidRDefault="00F4176D" w:rsidP="00617B01"/>
                    </w:txbxContent>
                  </v:textbox>
                </v:rect>
                <v:rect id="Rectangle 4889" o:spid="_x0000_s1641" style="position:absolute;left:3084;top:4699;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5bcIA&#10;AADdAAAADwAAAGRycy9kb3ducmV2LnhtbERPTYvCMBC9C/6HMMLeNFVcsdUooi56dFVQb0MztsVm&#10;Upqs7e6vNwdhj4/3PV+2phRPql1hWcFwEIEgTq0uOFNwPn31pyCcR9ZYWiYFv+Rgueh25pho2/A3&#10;PY8+EyGEXYIKcu+rREqX5mTQDWxFHLi7rQ36AOtM6hqbEG5KOYqiiTRYcGjIsaJ1Tunj+GMU7KbV&#10;6rq3f01Wbm+7y+ESb06xV+qj165mIDy1/l/8du+1gs94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zltwgAAAN0AAAAPAAAAAAAAAAAAAAAAAJgCAABkcnMvZG93&#10;bnJldi54bWxQSwUGAAAAAAQABAD1AAAAhwMAAAAA&#10;" filled="f" stroked="f">
                  <v:textbox inset="0,0,0,0">
                    <w:txbxContent>
                      <w:p w14:paraId="275FEBD3" w14:textId="77777777" w:rsidR="00F4176D" w:rsidRDefault="00F4176D" w:rsidP="00617B01">
                        <w:r>
                          <w:rPr>
                            <w:rFonts w:ascii="Arial" w:hAnsi="Arial" w:cs="Arial"/>
                            <w:color w:val="000000"/>
                            <w:sz w:val="14"/>
                            <w:szCs w:val="14"/>
                            <w:lang w:val="en-US"/>
                          </w:rPr>
                          <w:t xml:space="preserve"> </w:t>
                        </w:r>
                      </w:p>
                    </w:txbxContent>
                  </v:textbox>
                </v:rect>
                <v:shape id="Freeform 4890" o:spid="_x0000_s1642" style="position:absolute;left:5302;top:3181;width:71;height:297;visibility:visible;mso-wrap-style:square;v-text-anchor:top" coordsize="71,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pykMgA&#10;AADdAAAADwAAAGRycy9kb3ducmV2LnhtbESPT2vCQBTE74V+h+UVems2WpUaXcUK9Q940Qri7ZF9&#10;zQazb2N2a9Jv3xUKPQ4z8xtmOu9sJW7U+NKxgl6SgiDOnS65UHD8/Hh5A+EDssbKMSn4IQ/z2ePD&#10;FDPtWt7T7RAKESHsM1RgQqgzKX1uyKJPXE0cvS/XWAxRNoXUDbYRbivZT9ORtFhyXDBY09JQfjl8&#10;WwW6v96+XlbdKlwXA3ParbfH9/as1PNTt5iACNSF//Bfe6MVDMeDHtzfxCc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GnKQyAAAAN0AAAAPAAAAAAAAAAAAAAAAAJgCAABk&#10;cnMvZG93bnJldi54bWxQSwUGAAAAAAQABAD1AAAAjQMAAAAA&#10;" path="m47,r,238l23,238,23,,47,xm71,226l35,297,,226r71,xe" fillcolor="black" strokeweight="3e-5mm">
                  <v:stroke joinstyle="bevel"/>
                  <v:path arrowok="t" o:connecttype="custom" o:connectlocs="47,0;47,238;23,238;23,0;47,0;71,226;35,297;0,226;71,226" o:connectangles="0,0,0,0,0,0,0,0,0"/>
                  <o:lock v:ext="edit" verticies="t"/>
                </v:shape>
                <v:shape id="Freeform 4891" o:spid="_x0000_s1643" style="position:absolute;left:6580;top:3205;width:71;height:296;visibility:visible;mso-wrap-style:square;v-text-anchor:top" coordsize="71,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PeMUA&#10;AADdAAAADwAAAGRycy9kb3ducmV2LnhtbESPQWsCMRSE7wX/Q3gFb5pVVLarUUQRpDdtQXp7bl43&#10;i8nLsom69tebQqHHYWa+YRarzllxozbUnhWMhhkI4tLrmisFnx+7QQ4iRGSN1jMpeFCA1bL3ssBC&#10;+zsf6HaMlUgQDgUqMDE2hZShNOQwDH1DnLxv3zqMSbaV1C3eE9xZOc6ymXRYc1ow2NDGUHk5Xp2C&#10;6md7+jrzydjR5bCZvJf51a5zpfqv3XoOIlIX/8N/7b1WMH2bjOH3TXoCcvk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894xQAAAN0AAAAPAAAAAAAAAAAAAAAAAJgCAABkcnMv&#10;ZG93bnJldi54bWxQSwUGAAAAAAQABAD1AAAAigMAAAAA&#10;" path="m47,r,238l24,238,24,,47,xm71,226l36,296,,226r71,xe" fillcolor="black" strokeweight="3e-5mm">
                  <v:stroke joinstyle="bevel"/>
                  <v:path arrowok="t" o:connecttype="custom" o:connectlocs="47,0;47,238;24,238;24,0;47,0;71,226;36,296;0,226;71,226" o:connectangles="0,0,0,0,0,0,0,0,0"/>
                  <o:lock v:ext="edit" verticies="t"/>
                </v:shape>
                <v:rect id="Rectangle 4892" o:spid="_x0000_s1644" style="position:absolute;left:6;top:7;width:8492;height:52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IesgA&#10;AADdAAAADwAAAGRycy9kb3ducmV2LnhtbESPQWvCQBSE74L/YXlCL6Vuktpio6tYpaWFFqxWvD6y&#10;zySYfRuyG43/visUPA4z8w0znXemEidqXGlZQTyMQBBnVpecK/jdvj2MQTiPrLGyTAou5GA+6/em&#10;mGp75h86bXwuAoRdigoK7+tUSpcVZNANbU0cvINtDPogm1zqBs8BbiqZRNGzNFhyWCiwpmVB2XHT&#10;GgXtPi5fd+t4+bVefbbu/tskiX5X6m7QLSYgPHX+Fv5vf2gFTy+jR7i+C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iwh6yAAAAN0AAAAPAAAAAAAAAAAAAAAAAJgCAABk&#10;cnMvZG93bnJldi54bWxQSwUGAAAAAAQABAD1AAAAjQMAAAAA&#10;" filled="f" strokeweight="42e-5mm">
                  <v:stroke endcap="round"/>
                </v:rect>
                <v:line id="Line 4893" o:spid="_x0000_s1645" style="position:absolute;visibility:visible;mso-wrap-style:square" from="4500,3980" to="7074,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NMkMYAAADdAAAADwAAAGRycy9kb3ducmV2LnhtbESPQWvCQBSE74X+h+UVvOmmakONbkJp&#10;LaR4serB4yP7TILZt2F31fTfdwtCj8PMfMOsisF04krOt5YVPE8SEMSV1S3XCg77z/ErCB+QNXaW&#10;ScEPeSjyx4cVZtre+Juuu1CLCGGfoYImhD6T0lcNGfQT2xNH72SdwRClq6V2eItw08lpkqTSYMtx&#10;ocGe3huqzruLUVCiTwfe+HKWTtcfxy+3LftjrdToaXhbggg0hP/wvV1qBS+L+Rz+3sQnI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TTJDGAAAA3QAAAA8AAAAAAAAA&#10;AAAAAAAAoQIAAGRycy9kb3ducmV2LnhtbFBLBQYAAAAABAAEAPkAAACUAwAAAAA=&#10;" strokeweight="42e-5mm"/>
                <v:line id="Line 4894" o:spid="_x0000_s1646" style="position:absolute;visibility:visible;mso-wrap-style:square" from="5153,3825" to="5154,4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pC8YAAADdAAAADwAAAGRycy9kb3ducmV2LnhtbESPT2vCQBTE74V+h+UVvOmm/gk1ugml&#10;VUjppVUPHh/ZZxLMvg27q6bfvlsQehxm5jfMuhhMJ67kfGtZwfMkAUFcWd1yreCw345fQPiArLGz&#10;TAp+yEORPz6sMdP2xt903YVaRAj7DBU0IfSZlL5qyKCf2J44eifrDIYoXS21w1uEm05OkySVBluO&#10;Cw329NZQdd5djIISfTrwpy9n6XTzfvxwX2V/rJUaPQ2vKxCBhvAfvrdLrWCxnC/g701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f6QvGAAAA3QAAAA8AAAAAAAAA&#10;AAAAAAAAoQIAAGRycy9kb3ducmV2LnhtbFBLBQYAAAAABAAEAPkAAACUAwAAAAA=&#10;" strokeweight="42e-5mm"/>
                <v:line id="Line 4895" o:spid="_x0000_s1647" style="position:absolute;visibility:visible;mso-wrap-style:square" from="5794,3826" to="5795,4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13fMYAAADdAAAADwAAAGRycy9kb3ducmV2LnhtbESPQWvCQBSE74L/YXlCb3VTraGmbkKp&#10;ChEvaj14fGRfk9Ds27C71fTfdwsFj8PMfMOsisF04krOt5YVPE0TEMSV1S3XCs4f28cXED4ga+ws&#10;k4If8lDk49EKM21vfKTrKdQiQthnqKAJoc+k9FVDBv3U9sTR+7TOYIjS1VI7vEW46eQsSVJpsOW4&#10;0GBP7w1VX6dvo6BEnw689+U8nW3Wl507lP2lVuphMry9ggg0hHv4v11qBYvlcwp/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Nd3zGAAAA3QAAAA8AAAAAAAAA&#10;AAAAAAAAoQIAAGRycy9kb3ducmV2LnhtbFBLBQYAAAAABAAEAPkAAACUAwAAAAA=&#10;" strokeweight="42e-5mm"/>
                <v:line id="Line 4896" o:spid="_x0000_s1648" style="position:absolute;visibility:visible;mso-wrap-style:square" from="6436,3826" to="6437,4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HS58YAAADdAAAADwAAAGRycy9kb3ducmV2LnhtbESPS2/CMBCE75X6H6ytxK04BRogxSDE&#10;Q0rVS3kcOK7ibRI1Xke2gfDvMVKlHkcz841mtuhMIy7kfG1ZwVs/AUFcWF1zqeB42L5OQPiArLGx&#10;TApu5GExf36aYabtlXd02YdSRAj7DBVUIbSZlL6oyKDv25Y4ej/WGQxRulJqh9cIN40cJEkqDdYc&#10;FypsaVVR8bs/GwU5+rTjL58P08Fmffp033l7KpXqvXTLDxCBuvAf/mvnWsH7dDSGx5v4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B0ufGAAAA3QAAAA8AAAAAAAAA&#10;AAAAAAAAoQIAAGRycy9kb3ducmV2LnhtbFBLBQYAAAAABAAEAPkAAACUAwAAAAA=&#10;" strokeweight="42e-5mm"/>
                <v:line id="Line 4897" o:spid="_x0000_s1649" style="position:absolute;visibility:visible;mso-wrap-style:square" from="7077,3826" to="7078,4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5GlcMAAADdAAAADwAAAGRycy9kb3ducmV2LnhtbERPyW7CMBC9V+IfrEHiVhxCG0HARKiL&#10;lKqXshw4juIhiYjHke1C+Ht8qNTj09vXxWA6cSXnW8sKZtMEBHFldcu1guPh83kBwgdkjZ1lUnAn&#10;D8Vm9LTGXNsb7+i6D7WIIexzVNCE0OdS+qohg35qe+LIna0zGCJ0tdQObzHcdDJNkkwabDk2NNjT&#10;W0PVZf9rFJTos4G/fTnP0o/305f7KftTrdRkPGxXIAIN4V/85y61gtflS5wb38QnID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eRpXDAAAA3QAAAA8AAAAAAAAAAAAA&#10;AAAAoQIAAGRycy9kb3ducmV2LnhtbFBLBQYAAAAABAAEAPkAAACRAwAAAAA=&#10;" strokeweight="42e-5mm"/>
                <v:line id="Line 4898" o:spid="_x0000_s1650" style="position:absolute;visibility:visible;mso-wrap-style:square" from="4694,3845" to="4695,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LjDsYAAADdAAAADwAAAGRycy9kb3ducmV2LnhtbESPT2vCQBTE70K/w/IKvenGPw01zUZK&#10;bSGll1Y9eHxkX5Ng9m3Y3Wr89q4geBxm5jdMvhpMJ47kfGtZwXSSgCCurG65VrDbfo5fQPiArLGz&#10;TArO5GFVPIxyzLQ98S8dN6EWEcI+QwVNCH0mpa8aMugntieO3p91BkOUrpba4SnCTSdnSZJKgy3H&#10;hQZ7em+oOmz+jYISfTrwty/n6exjvf9yP2W/r5V6ehzeXkEEGsI9fGuXWsHzcrGE65v4BGR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S4w7GAAAA3QAAAA8AAAAAAAAA&#10;AAAAAAAAoQIAAGRycy9kb3ducmV2LnhtbFBLBQYAAAAABAAEAPkAAACUAwAAAAA=&#10;" strokeweight="42e-5mm"/>
                <v:line id="Line 4899" o:spid="_x0000_s1651" style="position:absolute;visibility:visible;mso-wrap-style:square" from="4970,3845" to="497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HcTsMAAADdAAAADwAAAGRycy9kb3ducmV2LnhtbERPz2vCMBS+C/4P4Qm7abqOllmNIm6D&#10;Di+b8+Dx0TzbsualJFnb/ffLYeDx4/u93U+mEwM531pW8LhKQBBXVrdcK7h8vS2fQfiArLGzTAp+&#10;ycN+N59tsdB25E8azqEWMYR9gQqaEPpCSl81ZNCvbE8cuZt1BkOErpba4RjDTSfTJMmlwZZjQ4M9&#10;HRuqvs8/RkGJPp/45MunPH19ub67j7K/1ko9LKbDBkSgKdzF/+5SK8jWWdwf38Qn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x3E7DAAAA3QAAAA8AAAAAAAAAAAAA&#10;AAAAoQIAAGRycy9kb3ducmV2LnhtbFBLBQYAAAAABAAEAPkAAACRAwAAAAA=&#10;" strokeweight="42e-5mm"/>
                <v:line id="Line 4900" o:spid="_x0000_s1652" style="position:absolute;visibility:visible;mso-wrap-style:square" from="4877,3845" to="4878,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151cYAAADdAAAADwAAAGRycy9kb3ducmV2LnhtbESPQWvCQBSE70L/w/IEb3WjYqgxGyna&#10;QkovberB4yP7TILZt2F3q+m/7xYKHoeZ+YbJd6PpxZWc7ywrWMwTEMS11R03Co5fr49PIHxA1thb&#10;JgU/5GFXPExyzLS98Sddq9CICGGfoYI2hCGT0tctGfRzOxBH72ydwRCla6R2eItw08tlkqTSYMdx&#10;ocWB9i3Vl+rbKCjRpyO/+3KVLl8Opzf3UQ6nRqnZdHzeggg0hnv4v11qBevNegF/b+ITk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9edXGAAAA3QAAAA8AAAAAAAAA&#10;AAAAAAAAoQIAAGRycy9kb3ducmV2LnhtbFBLBQYAAAAABAAEAPkAAACUAwAAAAA=&#10;" strokeweight="42e-5mm"/>
                <v:line id="Line 4901" o:spid="_x0000_s1653" style="position:absolute;visibility:visible;mso-wrap-style:square" from="4786,3845" to="4787,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osUAAADdAAAADwAAAGRycy9kb3ducmV2LnhtbESPQWvCQBSE70L/w/IK3nTTiKHGrFLa&#10;CilerHrI8ZF9TUKzb8PuVuO/7xYKHoeZ+YYptqPpxYWc7ywreJonIIhrqztuFJxPu9kzCB+QNfaW&#10;ScGNPGw3D5MCc22v/EmXY2hEhLDPUUEbwpBL6euWDPq5HYij92WdwRCla6R2eI1w08s0STJpsOO4&#10;0OJAry3V38cfo6BEn4289+UiS9/fqg93KIeqUWr6OL6sQQQawz383y61guVqmcLfm/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osUAAADdAAAADwAAAAAAAAAA&#10;AAAAAAChAgAAZHJzL2Rvd25yZXYueG1sUEsFBgAAAAAEAAQA+QAAAJMDAAAAAA==&#10;" strokeweight="42e-5mm"/>
                <v:line id="Line 4902" o:spid="_x0000_s1654" style="position:absolute;visibility:visible;mso-wrap-style:square" from="5336,3845" to="5337,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NCOcYAAADdAAAADwAAAGRycy9kb3ducmV2LnhtbESPQWvCQBSE70L/w/IKvemmiqGN2Uip&#10;LaR40bQHj4/sMwnNvg27q6b/visIHoeZ+YbJ16PpxZmc7ywreJ4lIIhrqztuFPx8f05fQPiArLG3&#10;TAr+yMO6eJjkmGl74T2dq9CICGGfoYI2hCGT0tctGfQzOxBH72idwRCla6R2eIlw08t5kqTSYMdx&#10;ocWB3luqf6uTUVCiT0fe+nKRzj82hy+3K4dDo9TT4/i2AhFoDPfwrV1qBcvX5QKub+ITk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jQjnGAAAA3QAAAA8AAAAAAAAA&#10;AAAAAAAAoQIAAGRycy9kb3ducmV2LnhtbFBLBQYAAAAABAAEAPkAAACUAwAAAAA=&#10;" strokeweight="42e-5mm"/>
                <v:line id="Line 4903" o:spid="_x0000_s1655" style="position:absolute;visibility:visible;mso-wrap-style:square" from="5610,3845" to="561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raTcYAAADdAAAADwAAAGRycy9kb3ducmV2LnhtbESPT2vCQBTE74V+h+UVvOmm/gk1ugml&#10;VUjppVUPHh/ZZxLMvg27q6bfvlsQehxm5jfMuhhMJ67kfGtZwfMkAUFcWd1yreCw345fQPiArLGz&#10;TAp+yEORPz6sMdP2xt903YVaRAj7DBU0IfSZlL5qyKCf2J44eifrDIYoXS21w1uEm05OkySVBluO&#10;Cw329NZQdd5djIISfTrwpy9n6XTzfvxwX2V/rJUaPQ2vKxCBhvAfvrdLrWCxXMzh7018A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K2k3GAAAA3QAAAA8AAAAAAAAA&#10;AAAAAAAAoQIAAGRycy9kb3ducmV2LnhtbFBLBQYAAAAABAAEAPkAAACUAwAAAAA=&#10;" strokeweight="42e-5mm"/>
                <v:line id="Line 4904" o:spid="_x0000_s1656" style="position:absolute;visibility:visible;mso-wrap-style:square" from="5519,3845" to="5520,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1sUAAADdAAAADwAAAGRycy9kb3ducmV2LnhtbESPQWvCQBSE7wX/w/KE3upGS4JNXUXU&#10;QqQXtT14fGSfSTD7Nuyumv57VxB6HGbmG2a26E0rruR8Y1nBeJSAIC6tbrhS8Pvz9TYF4QOyxtYy&#10;KfgjD4v54GWGubY33tP1ECoRIexzVFCH0OVS+rImg35kO+LonawzGKJ0ldQObxFuWjlJkkwabDgu&#10;1NjRqqbyfLgYBQX6rOdvX7xnk836uHW7ojtWSr0O++UniEB9+A8/24VWkH6kKTzexCcg5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Z/1sUAAADdAAAADwAAAAAAAAAA&#10;AAAAAAChAgAAZHJzL2Rvd25yZXYueG1sUEsFBgAAAAAEAAQA+QAAAJMDAAAAAA==&#10;" strokeweight="42e-5mm"/>
                <v:line id="Line 4905" o:spid="_x0000_s1657" style="position:absolute;visibility:visible;mso-wrap-style:square" from="5427,3845" to="5428,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ThocUAAADdAAAADwAAAGRycy9kb3ducmV2LnhtbESPT4vCMBTE7wt+h/AW9qbpuli0GkXU&#10;hS5e/Hfw+GiebbF5KUnU7rffCMIeh5n5DTNbdKYRd3K+tqzgc5CAIC6srrlUcDp+98cgfEDW2Fgm&#10;Bb/kYTHvvc0w0/bBe7ofQikihH2GCqoQ2kxKX1Rk0A9sSxy9i3UGQ5SulNrhI8JNI4dJkkqDNceF&#10;CltaVVRcDzejIEefdrz1+Vc63KzPP26Xt+dSqY/3bjkFEagL/+FXO9cKRpNRCs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ThocUAAADdAAAADwAAAAAAAAAA&#10;AAAAAAChAgAAZHJzL2Rvd25yZXYueG1sUEsFBgAAAAAEAAQA+QAAAJMDAAAAAA==&#10;" strokeweight="42e-5mm"/>
                <v:line id="Line 4906" o:spid="_x0000_s1658" style="position:absolute;visibility:visible;mso-wrap-style:square" from="5977,3845" to="5978,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hEOsUAAADdAAAADwAAAGRycy9kb3ducmV2LnhtbESPQWvCQBSE7wX/w/IEb3WjxVhTVxHb&#10;QsSLWg8eH9nXJJh9G3ZXjf/eFQo9DjPzDTNfdqYRV3K+tqxgNExAEBdW11wqOP58v76D8AFZY2OZ&#10;FNzJw3LRe5ljpu2N93Q9hFJECPsMFVQhtJmUvqjIoB/aljh6v9YZDFG6UmqHtwg3jRwnSSoN1hwX&#10;KmxpXVFxPlyMghx92vHW52/p+OvztHG7vD2VSg363eoDRKAu/If/2rlWMJlNpvB8E5+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dhEOsUAAADdAAAADwAAAAAAAAAA&#10;AAAAAAChAgAAZHJzL2Rvd25yZXYueG1sUEsFBgAAAAAEAAQA+QAAAJMDAAAAAA==&#10;" strokeweight="42e-5mm"/>
                <v:line id="Line 4907" o:spid="_x0000_s1659" style="position:absolute;visibility:visible;mso-wrap-style:square" from="6251,3845" to="6252,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fQSMMAAADdAAAADwAAAGRycy9kb3ducmV2LnhtbERPz2vCMBS+C/4P4Qm7abqOllmNIm6D&#10;Di+b8+Dx0TzbsualJFnb/ffLYeDx4/u93U+mEwM531pW8LhKQBBXVrdcK7h8vS2fQfiArLGzTAp+&#10;ycN+N59tsdB25E8azqEWMYR9gQqaEPpCSl81ZNCvbE8cuZt1BkOErpba4RjDTSfTJMmlwZZjQ4M9&#10;HRuqvs8/RkGJPp/45MunPH19ub67j7K/1ko9LKbDBkSgKdzF/+5SK8jWWZwb38Qn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H0EjDAAAA3QAAAA8AAAAAAAAAAAAA&#10;AAAAoQIAAGRycy9kb3ducmV2LnhtbFBLBQYAAAAABAAEAPkAAACRAwAAAAA=&#10;" strokeweight="42e-5mm"/>
                <v:line id="Line 4908" o:spid="_x0000_s1660" style="position:absolute;visibility:visible;mso-wrap-style:square" from="6160,3845" to="616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t108YAAADdAAAADwAAAGRycy9kb3ducmV2LnhtbESPQWvCQBSE70L/w/IK3uqmikFjVina&#10;QkovbfSQ4yP7TILZt2F3q+m/7xYKHoeZ+YbJd6PpxZWc7ywreJ4lIIhrqztuFJyOb08rED4ga+wt&#10;k4If8rDbPkxyzLS98Rddy9CICGGfoYI2hCGT0tctGfQzOxBH72ydwRCla6R2eItw08t5kqTSYMdx&#10;ocWB9i3Vl/LbKCjQpyN/+GKRzl8P1bv7LIaqUWr6OL5sQAQawz383y60guV6uYa/N/EJyO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LddPGAAAA3QAAAA8AAAAAAAAA&#10;AAAAAAAAoQIAAGRycy9kb3ducmV2LnhtbFBLBQYAAAAABAAEAPkAAACUAwAAAAA=&#10;" strokeweight="42e-5mm"/>
                <v:line id="Line 4909" o:spid="_x0000_s1661" style="position:absolute;visibility:visible;mso-wrap-style:square" from="6069,3845" to="6070,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0W88MAAADdAAAADwAAAGRycy9kb3ducmV2LnhtbERPz2vCMBS+C/4P4Q28aTplxXVNi2wT&#10;Oryo26HHR/PWljUvJcm0/vfLYeDx4/udl5MZxIWc7y0reFwlIIgbq3tuFXx97pdbED4gaxwsk4Ib&#10;eSiL+SzHTNsrn+hyDq2IIewzVNCFMGZS+qYjg35lR+LIfVtnMEToWqkdXmO4GeQ6SVJpsOfY0OFI&#10;rx01P+dfo6BCn0588NUmXb+/1R/uWI11q9TiYdq9gAg0hbv4311pBU/Padwf38QnI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dFvPDAAAA3QAAAA8AAAAAAAAAAAAA&#10;AAAAoQIAAGRycy9kb3ducmV2LnhtbFBLBQYAAAAABAAEAPkAAACRAwAAAAA=&#10;" strokeweight="42e-5mm"/>
                <v:line id="Line 4910" o:spid="_x0000_s1662" style="position:absolute;visibility:visible;mso-wrap-style:square" from="6619,3845" to="6620,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GzaMUAAADdAAAADwAAAGRycy9kb3ducmV2LnhtbESPQWvCQBSE70L/w/IK3nSjxdBGVym1&#10;QsSLTT14fGRfk9Ds27C7avz3riB4HGbmG2ax6k0rzuR8Y1nBZJyAIC6tbrhScPjdjN5B+ICssbVM&#10;Cq7kYbV8GSww0/bCP3QuQiUihH2GCuoQukxKX9Zk0I9tRxy9P+sMhihdJbXDS4SbVk6TJJUGG44L&#10;NXb0VVP5X5yMghx92vPO52/p9Ht93Lp93h0rpYav/eccRKA+PMOPdq4VzD7SCdzfxCc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GzaMUAAADdAAAADwAAAAAAAAAA&#10;AAAAAAChAgAAZHJzL2Rvd25yZXYueG1sUEsFBgAAAAAEAAQA+QAAAJMDAAAAAA==&#10;" strokeweight="42e-5mm"/>
                <v:line id="Line 4911" o:spid="_x0000_s1663" style="position:absolute;visibility:visible;mso-wrap-style:square" from="6893,3845" to="6894,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tH8UAAADdAAAADwAAAGRycy9kb3ducmV2LnhtbESPQWvCQBSE70L/w/IK3nTTFEMb3YTS&#10;VkjxorYHj4/sMwnNvg27W43/visIHoeZ+YZZlaPpxYmc7ywreJonIIhrqztuFPx8r2cvIHxA1thb&#10;JgUX8lAWD5MV5tqeeUenfWhEhLDPUUEbwpBL6euWDPq5HYijd7TOYIjSNVI7PEe46WWaJJk02HFc&#10;aHGg95bq3/2fUVChz0be+Oo5Sz8/Dl9uWw2HRqnp4/i2BBFoDPfwrV1pBYvXLI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8MtH8UAAADdAAAADwAAAAAAAAAA&#10;AAAAAAChAgAAZHJzL2Rvd25yZXYueG1sUEsFBgAAAAAEAAQA+QAAAJMDAAAAAA==&#10;" strokeweight="42e-5mm"/>
                <v:line id="Line 4912" o:spid="_x0000_s1664" style="position:absolute;visibility:visible;mso-wrap-style:square" from="6801,3845" to="6802,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IhMUAAADdAAAADwAAAGRycy9kb3ducmV2LnhtbESPQWvCQBSE70L/w/IK3nTTiKGNrqFo&#10;hRQvNvXg8ZF9TUKzb8PuVuO/7xYKHoeZ+YZZF6PpxYWc7ywreJonIIhrqztuFJw+97NnED4ga+wt&#10;k4IbeSg2D5M15tpe+YMuVWhEhLDPUUEbwpBL6euWDPq5HYij92WdwRCla6R2eI1w08s0STJpsOO4&#10;0OJA25bq7+rHKCjRZyMffLnI0rfd+d0dy+HcKDV9HF9XIAKN4R7+b5dawfIlW8Dfm/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IhMUAAADdAAAADwAAAAAAAAAA&#10;AAAAAAChAgAAZHJzL2Rvd25yZXYueG1sUEsFBgAAAAAEAAQA+QAAAJMDAAAAAA==&#10;" strokeweight="42e-5mm"/>
                <v:line id="Line 4913" o:spid="_x0000_s1665" style="position:absolute;visibility:visible;mso-wrap-style:square" from="6710,3845" to="6711,3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YQ8MYAAADdAAAADwAAAGRycy9kb3ducmV2LnhtbESPQWvCQBSE74L/YXlCb3VTraGmbkKp&#10;ChEvaj14fGRfk9Ds27C71fTfdwsFj8PMfMOsisF04krOt5YVPE0TEMSV1S3XCs4f28cXED4ga+ws&#10;k4If8lDk49EKM21vfKTrKdQiQthnqKAJoc+k9FVDBv3U9sTR+7TOYIjS1VI7vEW46eQsSVJpsOW4&#10;0GBP7w1VX6dvo6BEnw689+U8nW3Wl507lP2lVuphMry9ggg0hHv4v11qBYtl+gx/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mEPDGAAAA3QAAAA8AAAAAAAAA&#10;AAAAAAAAoQIAAGRycy9kb3ducmV2LnhtbFBLBQYAAAAABAAEAPkAAACUAwAAAAA=&#10;" strokeweight="42e-5mm"/>
                <v:line id="Line 4914" o:spid="_x0000_s1666" style="position:absolute;visibility:visible;mso-wrap-style:square" from="4603,3905" to="460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q1a8UAAADdAAAADwAAAGRycy9kb3ducmV2LnhtbESPT4vCMBTE7wt+h/AW9qbpuli0GkXU&#10;hS5e/Hfw+GiebbF5KUnU7rffCMIeh5n5DTNbdKYRd3K+tqzgc5CAIC6srrlUcDp+98cgfEDW2Fgm&#10;Bb/kYTHvvc0w0/bBe7ofQikihH2GCqoQ2kxKX1Rk0A9sSxy9i3UGQ5SulNrhI8JNI4dJkkqDNceF&#10;CltaVVRcDzejIEefdrz1+Vc63KzPP26Xt+dSqY/3bjkFEagL/+FXO9cKRpN0BM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q1a8UAAADdAAAADwAAAAAAAAAA&#10;AAAAAAChAgAAZHJzL2Rvd25yZXYueG1sUEsFBgAAAAAEAAQA+QAAAJMDAAAAAA==&#10;" strokeweight="42e-5mm"/>
                <v:line id="Line 4915" o:spid="_x0000_s1667" style="position:absolute;visibility:visible;mso-wrap-style:square" from="5062,3905" to="5063,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grHMUAAADdAAAADwAAAGRycy9kb3ducmV2LnhtbESPQWsCMRSE7wX/Q3iCt5rVYrBbo4it&#10;sNJLqz14fGxedxc3L0uS6vrvjSD0OMzMN8xi1dtWnMmHxrGGyTgDQVw603Cl4eewfZ6DCBHZYOuY&#10;NFwpwGo5eFpgbtyFv+m8j5VIEA45aqhj7HIpQ1mTxTB2HXHyfp23GJP0lTQeLwluWznNMiUtNpwW&#10;auxoU1N52v9ZDQUG1fNnKF7U9OP9uPNfRXestB4N+/UbiEh9/A8/2oXRMHtVCu5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grHMUAAADdAAAADwAAAAAAAAAA&#10;AAAAAAChAgAAZHJzL2Rvd25yZXYueG1sUEsFBgAAAAAEAAQA+QAAAJMDAAAAAA==&#10;" strokeweight="42e-5mm"/>
                <v:line id="Line 4916" o:spid="_x0000_s1668" style="position:absolute;visibility:visible;mso-wrap-style:square" from="5244,3905" to="524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SOh8YAAADdAAAADwAAAGRycy9kb3ducmV2LnhtbESPT2vCQBTE70K/w/KE3nSjpbFN3YTS&#10;P5DixaoHj4/sMwlm34bdrcZv7xYEj8PM/IZZFoPpxImcby0rmE0TEMSV1S3XCnbb78kLCB+QNXaW&#10;ScGFPBT5w2iJmbZn/qXTJtQiQthnqKAJoc+k9FVDBv3U9sTRO1hnMETpaqkdniPcdHKeJKk02HJc&#10;aLCnj4aq4+bPKCjRpwOvfPmUzr8+9z9uXfb7WqnH8fD+BiLQEO7hW7vUCp5f0wX8v4lPQO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0jofGAAAA3QAAAA8AAAAAAAAA&#10;AAAAAAAAoQIAAGRycy9kb3ducmV2LnhtbFBLBQYAAAAABAAEAPkAAACUAwAAAAA=&#10;" strokeweight="42e-5mm"/>
                <v:line id="Line 4917" o:spid="_x0000_s1669" style="position:absolute;visibility:visible;mso-wrap-style:square" from="5886,3905" to="5887,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sa9cMAAADdAAAADwAAAGRycy9kb3ducmV2LnhtbERPz2vCMBS+C/4P4Q28aTplxXVNi2wT&#10;Oryo26HHR/PWljUvJcm0/vfLYeDx4/udl5MZxIWc7y0reFwlIIgbq3tuFXx97pdbED4gaxwsk4Ib&#10;eSiL+SzHTNsrn+hyDq2IIewzVNCFMGZS+qYjg35lR+LIfVtnMEToWqkdXmO4GeQ6SVJpsOfY0OFI&#10;rx01P+dfo6BCn0588NUmXb+/1R/uWI11q9TiYdq9gAg0hbv4311pBU/PaZwb38QnI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rGvXDAAAA3QAAAA8AAAAAAAAAAAAA&#10;AAAAoQIAAGRycy9kb3ducmV2LnhtbFBLBQYAAAAABAAEAPkAAACRAwAAAAA=&#10;" strokeweight="42e-5mm"/>
                <v:line id="Line 4918" o:spid="_x0000_s1670" style="position:absolute;visibility:visible;mso-wrap-style:square" from="6343,3905" to="634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e/bsUAAADdAAAADwAAAGRycy9kb3ducmV2LnhtbESPT4vCMBTE7wt+h/AEb5quskWrUcQ/&#10;0MWLunvw+GiebdnmpSRRu99+Iwh7HGbmN8xi1ZlG3Mn52rKC91ECgriwuuZSwffXfjgF4QOyxsYy&#10;KfglD6tl722BmbYPPtH9HEoRIewzVFCF0GZS+qIig35kW+LoXa0zGKJ0pdQOHxFuGjlOklQarDku&#10;VNjSpqLi53wzCnL0accHn0/S8W57+XTHvL2USg363XoOIlAX/sOvdq4VfMzSGTz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e/bsUAAADdAAAADwAAAAAAAAAA&#10;AAAAAAChAgAAZHJzL2Rvd25yZXYueG1sUEsFBgAAAAAEAAQA+QAAAJMDAAAAAA==&#10;" strokeweight="42e-5mm"/>
                <v:line id="Line 4919" o:spid="_x0000_s1671" style="position:absolute;visibility:visible;mso-wrap-style:square" from="6527,3905" to="6528,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ALsMAAADdAAAADwAAAGRycy9kb3ducmV2LnhtbERPz2vCMBS+C/4P4Qm7aaqyutWmIrpB&#10;ZZfpdvD4aJ5tsXkpSabdf78cBh4/vt/5ZjCduJHzrWUF81kCgriyuuVawffX+/QFhA/IGjvLpOCX&#10;PGyK8SjHTNs7H+l2CrWIIewzVNCE0GdS+qohg35me+LIXawzGCJ0tdQO7zHcdHKRJKk02HJsaLCn&#10;XUPV9fRjFJTo04E/fLlMF2/788F9lv25VuppMmzXIAIN4SH+d5dawfPrKu6Pb+ITk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2EgC7DAAAA3QAAAA8AAAAAAAAAAAAA&#10;AAAAoQIAAGRycy9kb3ducmV2LnhtbFBLBQYAAAAABAAEAPkAAACRAwAAAAA=&#10;" strokeweight="42e-5mm"/>
                <v:line id="Line 4920" o:spid="_x0000_s1672" style="position:absolute;visibility:visible;mso-wrap-style:square" from="5703,3905" to="570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gltcUAAADdAAAADwAAAGRycy9kb3ducmV2LnhtbESPQWvCQBSE7wX/w/KE3nSjxVhTV5G2&#10;QsSLWg8eH9nXJJh9G3a3Gv+9Kwg9DjPzDTNfdqYRF3K+tqxgNExAEBdW11wqOP6sB+8gfEDW2Fgm&#10;BTfysFz0XuaYaXvlPV0OoRQRwj5DBVUIbSalLyoy6Ie2JY7er3UGQ5SulNrhNcJNI8dJkkqDNceF&#10;Clv6rKg4H/6Mghx92vHW52/p+PvrtHG7vD2VSr32u9UHiEBd+A8/27lWMJlNR/B4E5+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gltcUAAADdAAAADwAAAAAAAAAA&#10;AAAAAAChAgAAZHJzL2Rvd25yZXYueG1sUEsFBgAAAAAEAAQA+QAAAJMDAAAAAA==&#10;" strokeweight="42e-5mm"/>
                <v:line id="Line 4921" o:spid="_x0000_s1673" style="position:absolute;visibility:visible;mso-wrap-style:square" from="6984,3905" to="698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q7wsYAAADdAAAADwAAAGRycy9kb3ducmV2LnhtbESPQWvCQBSE7wX/w/IK3symEdM2dRVp&#10;FSJeWtuDx0f2NQnNvg27q8Z/7wpCj8PMfMPMl4PpxImcby0reEpSEMSV1S3XCn6+N5MXED4ga+ws&#10;k4ILeVguRg9zLLQ98xed9qEWEcK+QAVNCH0hpa8aMugT2xNH79c6gyFKV0vt8BzhppNZmubSYMtx&#10;ocGe3huq/vZHo6BEnw+88+U0z9Yfh637LPtDrdT4cVi9gQg0hP/wvV1qBbPX5wxub+IT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au8LGAAAA3QAAAA8AAAAAAAAA&#10;AAAAAAAAoQIAAGRycy9kb3ducmV2LnhtbFBLBQYAAAAABAAEAPkAAACUAwAAAAA=&#10;" strokeweight="42e-5mm"/>
                <v:line id="Line 4922" o:spid="_x0000_s1674" style="position:absolute;visibility:visible;mso-wrap-style:square" from="7076,3815" to="7077,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YeWcUAAADdAAAADwAAAGRycy9kb3ducmV2LnhtbESPQWvCQBSE70L/w/IKvelGpalGVymt&#10;hYgXqx48PrLPJJh9G3ZXTf99VxA8DjPzDTNfdqYRV3K+tqxgOEhAEBdW11wqOOx/+hMQPiBrbCyT&#10;gj/ysFy89OaYaXvjX7ruQikihH2GCqoQ2kxKX1Rk0A9sSxy9k3UGQ5SulNrhLcJNI0dJkkqDNceF&#10;Clv6qqg47y5GQY4+7Xjj83E6Wn0f126bt8dSqbfX7nMGIlAXnuFHO9cK3qcfY7i/iU9AL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VYeWcUAAADdAAAADwAAAAAAAAAA&#10;AAAAAAChAgAAZHJzL2Rvd25yZXYueG1sUEsFBgAAAAAEAAQA+QAAAJMDAAAAAA==&#10;" strokeweight="42e-5mm"/>
                <v:rect id="Rectangle 4923" o:spid="_x0000_s1675" style="position:absolute;left:776;top:995;width:50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108cA&#10;AADdAAAADwAAAGRycy9kb3ducmV2LnhtbESPT2vCQBTE7wW/w/IEb3Wj2Gqiq4i26LH+AfX2yD6T&#10;YPZtyG5N2k/vCoUeh5n5DTNbtKYUd6pdYVnBoB+BIE6tLjhTcDx8vk5AOI+ssbRMCn7IwWLeeZlh&#10;om3DO7rvfSYChF2CCnLvq0RKl+Zk0PVtRRy8q60N+iDrTOoamwA3pRxG0bs0WHBYyLGiVU7pbf9t&#10;FGwm1fK8tb9NVn5cNqevU7w+xF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M9dPHAAAA3QAAAA8AAAAAAAAAAAAAAAAAmAIAAGRy&#10;cy9kb3ducmV2LnhtbFBLBQYAAAAABAAEAPUAAACMAwAAAAA=&#10;" filled="f" stroked="f">
                  <v:textbox inset="0,0,0,0">
                    <w:txbxContent>
                      <w:p w14:paraId="1EA48AF9"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v:textbox>
                </v:rect>
                <v:rect id="Rectangle 4924" o:spid="_x0000_s1676" style="position:absolute;left:1272;top:995;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BQSMcA&#10;AADdAAAADwAAAGRycy9kb3ducmV2LnhtbESPT2vCQBTE74V+h+UJvdWNBa2JWUXaih79U0i9PbKv&#10;SWj2bciuJvrpXaHgcZiZ3zDpoje1OFPrKssKRsMIBHFudcWFgu/D6nUKwnlkjbVlUnAhB4v581OK&#10;ibYd7+i894UIEHYJKii9bxIpXV6SQTe0DXHwfm1r0AfZFlK32AW4qeVbFE2kwYrDQokNfZSU/+1P&#10;RsF62ix/NvbaFfXXcZ1ts/jzEHulXgb9cgbCU+8f4f/2RisY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AUEjHAAAA3QAAAA8AAAAAAAAAAAAAAAAAmAIAAGRy&#10;cy9kb3ducmV2LnhtbFBLBQYAAAAABAAEAPUAAACMAwAAAAA=&#10;" filled="f" stroked="f">
                  <v:textbox inset="0,0,0,0">
                    <w:txbxContent>
                      <w:p w14:paraId="6961422A" w14:textId="77777777" w:rsidR="00F4176D" w:rsidRDefault="00F4176D" w:rsidP="00617B01">
                        <w:r>
                          <w:rPr>
                            <w:rFonts w:ascii="Arial" w:hAnsi="Arial" w:cs="Arial"/>
                            <w:b/>
                            <w:bCs/>
                            <w:color w:val="000000"/>
                            <w:sz w:val="16"/>
                            <w:szCs w:val="16"/>
                            <w:lang w:val="en-US"/>
                          </w:rPr>
                          <w:t>-</w:t>
                        </w:r>
                      </w:p>
                    </w:txbxContent>
                  </v:textbox>
                </v:rect>
                <v:rect id="Rectangle 4925" o:spid="_x0000_s1677" style="position:absolute;left:1329;top:995;width:183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LOP8cA&#10;AADdAAAADwAAAGRycy9kb3ducmV2LnhtbESPQWvCQBSE74X+h+UVvNVNhcYkuorUih6tFlJvj+xr&#10;Epp9G7Krif31XUHocZiZb5j5cjCNuFDnassKXsYRCOLC6ppLBZ/HzXMCwnlkjY1lUnAlB8vF48Mc&#10;M217/qDLwZciQNhlqKDyvs2kdEVFBt3YtsTB+7adQR9kV0rdYR/gppGTKIqlwZrDQoUtvVVU/BzO&#10;RsE2aVdfO/vbl837aZvv83R9TL1So6dhNQPhafD/4Xt7pxW8p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Szj/HAAAA3QAAAA8AAAAAAAAAAAAAAAAAmAIAAGRy&#10;cy9kb3ducmV2LnhtbFBLBQYAAAAABAAEAPUAAACMAwAAAAA=&#10;" filled="f" stroked="f">
                  <v:textbox inset="0,0,0,0">
                    <w:txbxContent>
                      <w:p w14:paraId="1503AC71" w14:textId="77777777" w:rsidR="00F4176D" w:rsidRPr="006254FE" w:rsidRDefault="00F4176D" w:rsidP="00617B01">
                        <w:r>
                          <w:rPr>
                            <w:rFonts w:ascii="Arial" w:hAnsi="Arial" w:cs="Arial"/>
                            <w:b/>
                            <w:bCs/>
                            <w:color w:val="000000"/>
                            <w:sz w:val="16"/>
                            <w:szCs w:val="16"/>
                          </w:rPr>
                          <w:t>АСП в/в  (2ч) 2500Ед/м</w:t>
                        </w:r>
                        <w:proofErr w:type="gramStart"/>
                        <w:r w:rsidRPr="006254FE">
                          <w:rPr>
                            <w:rFonts w:ascii="Arial" w:hAnsi="Arial" w:cs="Arial"/>
                            <w:b/>
                            <w:bCs/>
                            <w:color w:val="000000"/>
                            <w:sz w:val="16"/>
                            <w:szCs w:val="16"/>
                            <w:vertAlign w:val="superscript"/>
                          </w:rPr>
                          <w:t>2</w:t>
                        </w:r>
                        <w:proofErr w:type="gramEnd"/>
                      </w:p>
                    </w:txbxContent>
                  </v:textbox>
                </v:rect>
                <v:rect id="Rectangle 4926" o:spid="_x0000_s1678" style="position:absolute;left:3157;top:99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rpMYA&#10;AADdAAAADwAAAGRycy9kb3ducmV2LnhtbESPQWvCQBSE74X+h+UJ3upGodXErCK1RY9WhejtkX1N&#10;QrNvQ3Y10V/fLQg9DjPzDZMue1OLK7WusqxgPIpAEOdWV1woOB4+X2YgnEfWWFsmBTdysFw8P6WY&#10;aNvxF133vhABwi5BBaX3TSKly0sy6Ea2IQ7et20N+iDbQuoWuwA3tZxE0Zs0WHFYKLGh95Lyn/3F&#10;KNjMmtVpa+9dUX+cN9kui9eH2Cs1HPSrOQhPvf8PP9pbreA1nk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d5rpMYAAADdAAAADwAAAAAAAAAAAAAAAACYAgAAZHJz&#10;L2Rvd25yZXYueG1sUEsFBgAAAAAEAAQA9QAAAIsDAAAAAA==&#10;" filled="f" stroked="f">
                  <v:textbox inset="0,0,0,0">
                    <w:txbxContent>
                      <w:p w14:paraId="66B79CBA" w14:textId="77777777" w:rsidR="00F4176D" w:rsidRPr="006254FE" w:rsidRDefault="00F4176D" w:rsidP="00617B01"/>
                    </w:txbxContent>
                  </v:textbox>
                </v:rect>
                <v:rect id="Rectangle 4927" o:spid="_x0000_s1679" style="position:absolute;left:3211;top:99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1sIA&#10;AADdAAAADwAAAGRycy9kb3ducmV2LnhtbERPTYvCMBC9C/6HMMLeNFVwtdUooi56dFVQb0MztsVm&#10;Upqs7e6vNwdhj4/3PV+2phRPql1hWcFwEIEgTq0uOFNwPn31pyCcR9ZYWiYFv+Rgueh25pho2/A3&#10;PY8+EyGEXYIKcu+rREqX5mTQDWxFHLi7rQ36AOtM6hqbEG5KOYqiT2mw4NCQY0XrnNLH8cco2E2r&#10;1XVv/5qs3N52l8Ml3pxir9RHr13NQHhq/b/47d5rBeN4Eu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Qf/WwgAAAN0AAAAPAAAAAAAAAAAAAAAAAJgCAABkcnMvZG93&#10;bnJldi54bWxQSwUGAAAAAAQABAD1AAAAhwMAAAAA&#10;" filled="f" stroked="f">
                  <v:textbox inset="0,0,0,0">
                    <w:txbxContent>
                      <w:p w14:paraId="20E08EB6" w14:textId="77777777" w:rsidR="00F4176D" w:rsidRPr="006254FE" w:rsidRDefault="00F4176D" w:rsidP="00617B01"/>
                    </w:txbxContent>
                  </v:textbox>
                </v:rect>
                <v:rect id="Rectangle 4928" o:spid="_x0000_s1680" style="position:absolute;left:3640;top:93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1aTcYA&#10;AADdAAAADwAAAGRycy9kb3ducmV2LnhtbESPT2vCQBTE70K/w/IK3nTTgppEV5Gq6NE/BdvbI/tM&#10;QrNvQ3Y1sZ++Kwg9DjPzG2a26EwlbtS40rKCt2EEgjizuuRcwedpM4hBOI+ssbJMCu7kYDF/6c0w&#10;1bblA92OPhcBwi5FBYX3dSqlywoy6Ia2Jg7exTYGfZBNLnWDbYCbSr5H0VgaLDksFFjTR0HZz/Fq&#10;FGzjevm1s79tXq2/t+f9OVmdEq9U/7VbTkF46vx/+NneaQWjZ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1aTcYAAADdAAAADwAAAAAAAAAAAAAAAACYAgAAZHJz&#10;L2Rvd25yZXYueG1sUEsFBgAAAAAEAAQA9QAAAIsDAAAAAA==&#10;" filled="f" stroked="f">
                  <v:textbox inset="0,0,0,0">
                    <w:txbxContent>
                      <w:p w14:paraId="72ECCA14" w14:textId="77777777" w:rsidR="00F4176D" w:rsidRPr="006254FE" w:rsidRDefault="00F4176D" w:rsidP="00617B01"/>
                    </w:txbxContent>
                  </v:textbox>
                </v:rect>
                <v:rect id="Rectangle 4929" o:spid="_x0000_s1681" style="position:absolute;left:776;top:1192;width:57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98IA&#10;AADdAAAADwAAAGRycy9kb3ducmV2LnhtbERPy4rCMBTdC/5DuMLsNHXAoa1GEUfR5fgAdXdprm2x&#10;uSlNtJ35+slCcHk479miM5V4UuNKywrGowgEcWZ1ybmC03EzjEE4j6yxskwKfsnBYt7vzTDVtuU9&#10;PQ8+FyGEXYoKCu/rVEqXFWTQjWxNHLibbQz6AJtc6gbbEG4q+RlFX9JgyaGhwJpWBWX3w8Mo2Mb1&#10;8rKzf21era/b8885+T4mXqmPQbecgvDU+bf45d5pBZMkDv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4oP3wgAAAN0AAAAPAAAAAAAAAAAAAAAAAJgCAABkcnMvZG93&#10;bnJldi54bWxQSwUGAAAAAAQABAD1AAAAhwMAAAAA&#10;" filled="f" stroked="f">
                  <v:textbox inset="0,0,0,0">
                    <w:txbxContent>
                      <w:p w14:paraId="0FDE2C7C" w14:textId="77777777" w:rsidR="00F4176D" w:rsidRPr="006254FE" w:rsidRDefault="00F4176D" w:rsidP="00617B01">
                        <w:r>
                          <w:rPr>
                            <w:rFonts w:ascii="Arial" w:hAnsi="Arial" w:cs="Arial"/>
                            <w:b/>
                            <w:bCs/>
                            <w:color w:val="000000"/>
                            <w:sz w:val="12"/>
                            <w:szCs w:val="12"/>
                          </w:rPr>
                          <w:t>Онкоспар</w:t>
                        </w:r>
                      </w:p>
                    </w:txbxContent>
                  </v:textbox>
                </v:rect>
                <v:rect id="Rectangle 4930" o:spid="_x0000_s1682" style="position:absolute;left:1449;top:1192;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4mbMUA&#10;AADdAAAADwAAAGRycy9kb3ducmV2LnhtbESPQWvCQBSE70L/w/IK3nRjQUmiq0ir6NFqQb09ss8k&#10;NPs2ZFcT/fVuQehxmJlvmNmiM5W4UeNKywpGwwgEcWZ1ybmCn8N6EINwHlljZZkU3MnBYv7Wm2Gq&#10;bcvfdNv7XAQIuxQVFN7XqZQuK8igG9qaOHgX2xj0QTa51A22AW4q+RFFE2mw5LBQYE2fBWW/+6tR&#10;sInr5WlrH21erc6b4+6YfB0Sr1T/vVtOQXjq/H/41d5qBeMkHs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iZsxQAAAN0AAAAPAAAAAAAAAAAAAAAAAJgCAABkcnMv&#10;ZG93bnJldi54bWxQSwUGAAAAAAQABAD1AAAAigMAAAAA&#10;" filled="f" stroked="f">
                  <v:textbox inset="0,0,0,0">
                    <w:txbxContent>
                      <w:p w14:paraId="6D25A2CE" w14:textId="77777777" w:rsidR="00F4176D" w:rsidRDefault="00F4176D" w:rsidP="00617B01">
                        <w:r>
                          <w:rPr>
                            <w:rFonts w:ascii="Arial" w:hAnsi="Arial" w:cs="Arial"/>
                            <w:b/>
                            <w:bCs/>
                            <w:color w:val="000000"/>
                            <w:sz w:val="12"/>
                            <w:szCs w:val="12"/>
                            <w:lang w:val="en-US"/>
                          </w:rPr>
                          <w:t>®</w:t>
                        </w:r>
                      </w:p>
                    </w:txbxContent>
                  </v:textbox>
                </v:rect>
                <v:rect id="Rectangle 4931" o:spid="_x0000_s1683" style="position:absolute;left:1569;top:1192;width:886;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y4G8YA&#10;AADdAAAADwAAAGRycy9kb3ducmV2LnhtbESPT2vCQBTE74LfYXlCb7pRsC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y4G8YAAADdAAAADwAAAAAAAAAAAAAAAACYAgAAZHJz&#10;L2Rvd25yZXYueG1sUEsFBgAAAAAEAAQA9QAAAIsDAAAAAA==&#10;" filled="f" stroked="f">
                  <v:textbox inset="0,0,0,0">
                    <w:txbxContent>
                      <w:p w14:paraId="51FD1752"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line id="Line 4932" o:spid="_x0000_s1684" style="position:absolute;visibility:visible;mso-wrap-style:square" from="5488,1004" to="5489,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rSR8QAAADdAAAADwAAAGRycy9kb3ducmV2LnhtbESPzYoCMRCE7wu+Q2hhb2tmFBedNYqI&#10;wiJ4WBXBWzPp+WGTzjCJOr69EQSPRX1VRc0WnTXiSq2vHStIBwkI4tzpmksFx8PmawLCB2SNxjEp&#10;uJOHxbz3McNMuxv/0XUfShFL2GeooAqhyaT0eUUW/cA1xNErXGsxRNmWUrd4i+XWyGGSfEuLNceF&#10;ChtaVZT/7y9WwTCNUFpsL+E0LnbnZWruazZKffa75Q+IQF14w6/0r1Ywnk5G8HwTn4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StJHxAAAAN0AAAAPAAAAAAAAAAAA&#10;AAAAAKECAABkcnMvZG93bnJldi54bWxQSwUGAAAAAAQABAD5AAAAkgMAAAAA&#10;" strokeweight=".0013mm"/>
                <v:line id="Line 4933" o:spid="_x0000_s1685" style="position:absolute;visibility:visible;mso-wrap-style:square" from="6144,1004" to="6145,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NKM8QAAADdAAAADwAAAGRycy9kb3ducmV2LnhtbESPzYoCMRCE7wu+Q2hhb2tmRBedNYqI&#10;wiJ4WBXBWzPp+WGTzjCJOr69EQSPRX1VRc0WnTXiSq2vHStIBwkI4tzpmksFx8PmawLCB2SNxjEp&#10;uJOHxbz3McNMuxv/0XUfShFL2GeooAqhyaT0eUUW/cA1xNErXGsxRNmWUrd4i+XWyGGSfEuLNceF&#10;ChtaVZT/7y9WwTCNUFpsL+E0LnbnZWruazZKffa75Q+IQF14w6/0r1Ywnk5G8HwTn4C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o0ozxAAAAN0AAAAPAAAAAAAAAAAA&#10;AAAAAKECAABkcnMvZG93bnJldi54bWxQSwUGAAAAAAQABAD5AAAAkgMAAAAA&#10;" strokeweight=".0013mm"/>
                <v:line id="Line 4934" o:spid="_x0000_s1686" style="position:absolute;visibility:visible;mso-wrap-style:square" from="6784,999" to="6785,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vqMUAAADdAAAADwAAAGRycy9kb3ducmV2LnhtbESPzWrDMBCE74W8g9hCbo3sgIvjRAkh&#10;tBAKPdQtgdwWa/1DpZWxlNh++6pQ6HGYb2aY3WGyRtxp8J1jBekqAUFcOd1xo+Dr8/UpB+EDskbj&#10;mBTM5OGwXzzssNBu5A+6l6ERsYR9gQraEPpCSl+1ZNGvXE8cvdoNFkOUQyP1gGMst0auk+RZWuw4&#10;LrTY06ml6ru8WQXrNEJp/XYLl6x+vx5TM7+wUWr5OB23IAJN4R/+S5+1gmyTZ/D7Jj4B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u/vqMUAAADdAAAADwAAAAAAAAAA&#10;AAAAAAChAgAAZHJzL2Rvd25yZXYueG1sUEsFBgAAAAAEAAQA+QAAAJMDAAAAAA==&#10;" strokeweight=".0013mm"/>
                <v:line id="Line 4935" o:spid="_x0000_s1687" style="position:absolute;visibility:visible;mso-wrap-style:square" from="4874,1010" to="4875,1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1x38UAAADdAAAADwAAAGRycy9kb3ducmV2LnhtbESPS2vDMBCE74X+B7GF3hrZAYfEtRxC&#10;SKEUesiDQG6LtX5QaWUsJbH/fVUo5DjMNzNMsR6tETcafOdYQTpLQBBXTnfcKDgdP96WIHxA1mgc&#10;k4KJPKzL56cCc+3uvKfbITQilrDPUUEbQp9L6auWLPqZ64mjV7vBYohyaKQe8B7LrZHzJFlIix3H&#10;hRZ72rZU/RyuVsE8jVBaf13DOau/L5vUTDs2Sr2+jJt3EIHG8ID/059aQbZaLuDvTXwCsv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1x38UAAADdAAAADwAAAAAAAAAA&#10;AAAAAAChAgAAZHJzL2Rvd25yZXYueG1sUEsFBgAAAAAEAAQA+QAAAJMDAAAAAA==&#10;" strokeweight=".0013mm"/>
                <v:line id="Line 4936" o:spid="_x0000_s1688" style="position:absolute;visibility:visible;mso-wrap-style:square" from="5488,1004" to="5489,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HURMQAAADdAAAADwAAAGRycy9kb3ducmV2LnhtbESPS4sCMRCE78L+h9AL3jQzgo8djSLL&#10;CovgwQfC3ppJzwOTzjCJOv77jSB4LOqrKmqx6qwRN2p97VhBOkxAEOdO11wqOB03gxkIH5A1Gsek&#10;4EEeVsuP3gIz7e68p9shlCKWsM9QQRVCk0np84os+qFriKNXuNZiiLItpW7xHsutkaMkmUiLNceF&#10;Chv6rii/HK5WwSiNUFpsr+E8LnZ/69Q8ftgo1f/s1nMQgbrwhl/pX61g/DWbwvNNf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cdRExAAAAN0AAAAPAAAAAAAAAAAA&#10;AAAAAKECAABkcnMvZG93bnJldi54bWxQSwUGAAAAAAQABAD5AAAAkgMAAAAA&#10;" strokeweight=".0013mm"/>
                <v:line id="Line 4937" o:spid="_x0000_s1689" style="position:absolute;visibility:visible;mso-wrap-style:square" from="6144,1004" to="6145,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5ANsEAAADdAAAADwAAAGRycy9kb3ducmV2LnhtbERPS2sCMRC+F/wPYQRvNbuCYlejSGmh&#10;CB6qpdDbsJl9YDJZNlHXf+8chB4/vvd6O3inrtTHNrCBfJqBIi6Dbbk28HP6fF2CignZogtMBu4U&#10;YbsZvayxsOHG33Q9plpJCMcCDTQpdYXWsWzIY5yGjli4KvQek8C+1rbHm4R7p2dZttAeW5aGBjt6&#10;b6g8Hy/ewCwXUV7tL+l3Xh3+drm7f7AzZjIeditQiYb0L366v6yB+dtS5sobeQJ68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7kA2wQAAAN0AAAAPAAAAAAAAAAAAAAAA&#10;AKECAABkcnMvZG93bnJldi54bWxQSwUGAAAAAAQABAD5AAAAjwMAAAAA&#10;" strokeweight=".0013mm"/>
                <v:line id="Line 4938" o:spid="_x0000_s1690" style="position:absolute;visibility:visible;mso-wrap-style:square" from="6784,999" to="6785,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LlrcUAAADdAAAADwAAAGRycy9kb3ducmV2LnhtbESPT2vCQBTE7wW/w/IKvdVNhBSNriLS&#10;QhF6aBTB2yP78ofuvg3Z1STf3i0UehzmNzPMZjdaI+7U+9axgnSegCAunW65VnA+fbwuQfiArNE4&#10;JgUTedhtZ08bzLUb+JvuRahFLGGfo4ImhC6X0pcNWfRz1xFHr3K9xRBlX0vd4xDLrZGLJHmTFluO&#10;Cw12dGio/CluVsEijVBaHW/hklVf131qpnc2Sr08j/s1iEBj+If/0p9aQbZaruD3TXw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6LlrcUAAADdAAAADwAAAAAAAAAA&#10;AAAAAAChAgAAZHJzL2Rvd25yZXYueG1sUEsFBgAAAAAEAAQA+QAAAJMDAAAAAA==&#10;" strokeweight=".0013mm"/>
                <v:line id="Line 4939" o:spid="_x0000_s1691" style="position:absolute;visibility:visible;mso-wrap-style:square" from="4874,1010" to="4875,1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0Ha7cEAAADdAAAADwAAAGRycy9kb3ducmV2LnhtbERPS2sCMRC+F/ofwgjeanYFi26NIkVB&#10;Cj2opdDbsJl9YDJZNlHXf985CB4/vvdyPXinrtTHNrCBfJKBIi6Dbbk28HPavc1BxYRs0QUmA3eK&#10;sF69viyxsOHGB7oeU60khGOBBpqUukLrWDbkMU5CRyxcFXqPSWBfa9vjTcK909Mse9ceW5aGBjv6&#10;bKg8Hy/ewDQXUV59XdLvrPr+2+TuvmVnzHg0bD5AJRrSU/xw762B2WIh++WNPAG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QdrtwQAAAN0AAAAPAAAAAAAAAAAAAAAA&#10;AKECAABkcnMvZG93bnJldi54bWxQSwUGAAAAAAQABAD5AAAAjwMAAAAA&#10;" strokeweight=".0013mm"/>
                <v:line id="Line 4940" o:spid="_x0000_s1692" style="position:absolute;visibility:visible;mso-wrap-style:square" from="4507,3825" to="4508,4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TDT8UAAADdAAAADwAAAGRycy9kb3ducmV2LnhtbESPT2vCQBTE70K/w/IKvelGS4PGrFL6&#10;ByJeWvWQ4yP7TILZt2F3q+m3dwXB4zAzv2Hy9WA6cSbnW8sKppMEBHFldcu1gsP+ezwH4QOyxs4y&#10;KfgnD+vV0yjHTNsL/9J5F2oRIewzVNCE0GdS+qohg35ie+LoHa0zGKJ0tdQOLxFuOjlLklQabDku&#10;NNjTR0PVafdnFBTo04G3vnhNZ1+f5cb9FH1ZK/XyPLwvQQQawiN8bxdawdtiMYXbm/g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sTDT8UAAADdAAAADwAAAAAAAAAA&#10;AAAAAAChAgAAZHJzL2Rvd25yZXYueG1sUEsFBgAAAAAEAAQA+QAAAJMDAAAAAA==&#10;" strokeweight="42e-5mm"/>
                <v:rect id="Rectangle 4941" o:spid="_x0000_s1693" style="position:absolute;left:5570;top:943;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uxsYA&#10;AADdAAAADwAAAGRycy9kb3ducmV2LnhtbESPQWvCQBSE70L/w/IK3nTTQIuJriKtJTnWWLC9PbLP&#10;JDT7NmRXE/vru4LQ4zAz3zCrzWhacaHeNZYVPM0jEMSl1Q1XCj4P77MFCOeRNbaWScGVHGzWD5MV&#10;ptoOvKdL4SsRIOxSVFB736VSurImg25uO+LgnWxv0AfZV1L3OAS4aWUcRS/SYMNhocaOXmsqf4qz&#10;UZAtuu1Xbn+Hqt19Z8ePY/J2SLxS08dxuwThafT/4Xs71wqekySG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UuxsYAAADdAAAADwAAAAAAAAAAAAAAAACYAgAAZHJz&#10;L2Rvd25yZXYueG1sUEsFBgAAAAAEAAQA9QAAAIsDAAAAAA==&#10;" filled="f" stroked="f">
                  <v:textbox inset="0,0,0,0">
                    <w:txbxContent>
                      <w:p w14:paraId="0F72EBF3" w14:textId="77777777" w:rsidR="00F4176D" w:rsidRDefault="00F4176D" w:rsidP="00617B01">
                        <w:r>
                          <w:rPr>
                            <w:rFonts w:ascii="Arial" w:hAnsi="Arial" w:cs="Arial"/>
                            <w:b/>
                            <w:bCs/>
                            <w:color w:val="000000"/>
                            <w:sz w:val="16"/>
                            <w:szCs w:val="16"/>
                            <w:lang w:val="en-US"/>
                          </w:rPr>
                          <w:t>#</w:t>
                        </w:r>
                      </w:p>
                    </w:txbxContent>
                  </v:textbox>
                </v:rect>
                <v:rect id="Rectangle 4942" o:spid="_x0000_s1694" style="position:absolute;left:4953;top:943;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LXcYA&#10;AADdAAAADwAAAGRycy9kb3ducmV2LnhtbESPT2vCQBTE70K/w/IK3nTTipJEV5Gq6NE/BdvbI/tM&#10;QrNvQ3Y1sZ++Kwg9DjPzG2a26EwlbtS40rKCt2EEgjizuuRcwedpM4hBOI+ssbJMCu7kYDF/6c0w&#10;1bblA92OPhcBwi5FBYX3dSqlywoy6Ia2Jg7exTYGfZBNLnWDbYCbSr5H0UQaLDksFFjTR0HZz/Fq&#10;FGzjevm1s79tXq2/t+f9OVmdEq9U/7VbTkF46vx/+NneaQXjJ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mLXcYAAADdAAAADwAAAAAAAAAAAAAAAACYAgAAZHJz&#10;L2Rvd25yZXYueG1sUEsFBgAAAAAEAAQA9QAAAIsDAAAAAA==&#10;" filled="f" stroked="f">
                  <v:textbox inset="0,0,0,0">
                    <w:txbxContent>
                      <w:p w14:paraId="167B6D98" w14:textId="77777777" w:rsidR="00F4176D" w:rsidRDefault="00F4176D" w:rsidP="00617B01">
                        <w:r>
                          <w:rPr>
                            <w:rFonts w:ascii="Arial" w:hAnsi="Arial" w:cs="Arial"/>
                            <w:b/>
                            <w:bCs/>
                            <w:color w:val="000000"/>
                            <w:sz w:val="16"/>
                            <w:szCs w:val="16"/>
                            <w:lang w:val="en-US"/>
                          </w:rPr>
                          <w:t>#</w:t>
                        </w:r>
                      </w:p>
                    </w:txbxContent>
                  </v:textbox>
                </v:rect>
                <v:rect id="Rectangle 4943" o:spid="_x0000_s1695" style="position:absolute;left:6220;top:943;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ATKcYA&#10;AADdAAAADwAAAGRycy9kb3ducmV2LnhtbESPT2vCQBTE70K/w/IK3nTTopJEV5Gq6NE/BdvbI/tM&#10;QrNvQ3Y1sZ++Kwg9DjPzG2a26EwlbtS40rKCt2EEgjizuuRcwedpM4hBOI+ssbJMCu7kYDF/6c0w&#10;1bblA92OPhcBwi5FBYX3dSqlywoy6Ia2Jg7exTYGfZBNLnWDbYCbSr5H0UQaLDksFFjTR0HZz/Fq&#10;FGzjevm1s79tXq2/t+f9OVmdEq9U/7VbTkF46vx/+NneaQXjJ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ATKcYAAADdAAAADwAAAAAAAAAAAAAAAACYAgAAZHJz&#10;L2Rvd25yZXYueG1sUEsFBgAAAAAEAAQA9QAAAIsDAAAAAA==&#10;" filled="f" stroked="f">
                  <v:textbox inset="0,0,0,0">
                    <w:txbxContent>
                      <w:p w14:paraId="57CFBF92" w14:textId="77777777" w:rsidR="00F4176D" w:rsidRDefault="00F4176D" w:rsidP="00617B01">
                        <w:r>
                          <w:rPr>
                            <w:rFonts w:ascii="Arial" w:hAnsi="Arial" w:cs="Arial"/>
                            <w:b/>
                            <w:bCs/>
                            <w:color w:val="000000"/>
                            <w:sz w:val="16"/>
                            <w:szCs w:val="16"/>
                            <w:lang w:val="en-US"/>
                          </w:rPr>
                          <w:t>#</w:t>
                        </w:r>
                      </w:p>
                    </w:txbxContent>
                  </v:textbox>
                </v:rect>
                <v:rect id="Rectangle 4944" o:spid="_x0000_s1696" style="position:absolute;left:6854;top:943;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2ssUA&#10;AADdAAAADwAAAGRycy9kb3ducmV2LnhtbESPT4vCMBTE78J+h/AWvGmq4GKrUWRX0aN/FtTbo3m2&#10;xealNNHW/fRGEPY4zMxvmOm8NaW4U+0KywoG/QgEcWp1wZmC38OqNwbhPLLG0jIpeJCD+eyjM8VE&#10;24Z3dN/7TAQIuwQV5N5XiZQuzcmg69uKOHgXWxv0QdaZ1DU2AW5KOYyiL2mw4LCQY0XfOaXX/c0o&#10;WI+rxWlj/5qsXJ7Xx+0x/jnEXqnuZ7uYgPDU+v/wu73RCkZx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LayxQAAAN0AAAAPAAAAAAAAAAAAAAAAAJgCAABkcnMv&#10;ZG93bnJldi54bWxQSwUGAAAAAAQABAD1AAAAigMAAAAA&#10;" filled="f" stroked="f">
                  <v:textbox inset="0,0,0,0">
                    <w:txbxContent>
                      <w:p w14:paraId="751A2948" w14:textId="77777777" w:rsidR="00F4176D" w:rsidRDefault="00F4176D" w:rsidP="00617B01">
                        <w:r>
                          <w:rPr>
                            <w:rFonts w:ascii="Arial" w:hAnsi="Arial" w:cs="Arial"/>
                            <w:b/>
                            <w:bCs/>
                            <w:color w:val="000000"/>
                            <w:sz w:val="16"/>
                            <w:szCs w:val="16"/>
                            <w:lang w:val="en-US"/>
                          </w:rPr>
                          <w:t>#</w:t>
                        </w:r>
                      </w:p>
                    </w:txbxContent>
                  </v:textbox>
                </v:rect>
                <v:rect id="Rectangle 4945" o:spid="_x0000_s1697" style="position:absolute;left:800;top:4648;width:4111;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2FB8UA&#10;AADdAAAADwAAAGRycy9kb3ducmV2LnhtbESPT4vCMBTE74LfITzBmyauWrZdoyyCIKx78A/s9dE8&#10;27LNS22idr+9ERY8DjPzG2ax6mwtbtT6yrGGyViBIM6dqbjQcDpuRu8gfEA2WDsmDX/kYbXs9xaY&#10;GXfnPd0OoRARwj5DDWUITSalz0uy6MeuIY7e2bUWQ5RtIU2L9wi3tXxTKpEWK44LJTa0Lin/PVyt&#10;Bkxm5vJ9nu6OX9cE06JTm/mP0no46D4/QATqwiv8394aDfM0TeD5Jj4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LYUHxQAAAN0AAAAPAAAAAAAAAAAAAAAAAJgCAABkcnMv&#10;ZG93bnJldi54bWxQSwUGAAAAAAQABAD1AAAAigMAAAAA&#10;" stroked="f">
                  <v:textbox>
                    <w:txbxContent>
                      <w:p w14:paraId="528D398C" w14:textId="77777777" w:rsidR="00F4176D" w:rsidRPr="00A627EF" w:rsidRDefault="00F4176D" w:rsidP="00617B01">
                        <w:pPr>
                          <w:rPr>
                            <w:sz w:val="16"/>
                            <w:szCs w:val="16"/>
                          </w:rPr>
                        </w:pPr>
                        <w:r>
                          <w:rPr>
                            <w:sz w:val="16"/>
                            <w:szCs w:val="16"/>
                          </w:rPr>
                          <w:t>Только для пациентов группы высокого риска</w:t>
                        </w:r>
                      </w:p>
                    </w:txbxContent>
                  </v:textbox>
                </v:rect>
                <w10:anchorlock/>
              </v:group>
            </w:pict>
          </mc:Fallback>
        </mc:AlternateContent>
      </w:r>
    </w:p>
    <w:p w14:paraId="074375C0" w14:textId="77777777" w:rsidR="00EE05EE" w:rsidRDefault="00EE05EE" w:rsidP="00EE05EE">
      <w:pPr>
        <w:jc w:val="both"/>
        <w:rPr>
          <w:b/>
          <w:sz w:val="28"/>
          <w:szCs w:val="28"/>
        </w:rPr>
      </w:pPr>
      <w:bookmarkStart w:id="11" w:name="_Toc188938389"/>
      <w:bookmarkStart w:id="12" w:name="_Ref183529951"/>
      <w:bookmarkEnd w:id="11"/>
      <w:bookmarkEnd w:id="12"/>
      <w:r w:rsidRPr="00EE05EE">
        <w:rPr>
          <w:sz w:val="28"/>
          <w:szCs w:val="28"/>
        </w:rPr>
        <w:t>Схема 2</w:t>
      </w:r>
      <w:r>
        <w:rPr>
          <w:sz w:val="28"/>
          <w:szCs w:val="28"/>
        </w:rPr>
        <w:t>9</w:t>
      </w:r>
      <w:r w:rsidRPr="00EE05EE">
        <w:rPr>
          <w:sz w:val="28"/>
          <w:szCs w:val="28"/>
        </w:rPr>
        <w:t xml:space="preserve">. </w:t>
      </w:r>
      <w:r w:rsidRPr="00EE05EE">
        <w:rPr>
          <w:b/>
          <w:sz w:val="28"/>
          <w:szCs w:val="28"/>
        </w:rPr>
        <w:t>Пла</w:t>
      </w:r>
      <w:r>
        <w:rPr>
          <w:b/>
          <w:sz w:val="28"/>
          <w:szCs w:val="28"/>
        </w:rPr>
        <w:t>н</w:t>
      </w:r>
      <w:r w:rsidRPr="00EE05EE">
        <w:rPr>
          <w:b/>
          <w:sz w:val="28"/>
          <w:szCs w:val="28"/>
        </w:rPr>
        <w:t xml:space="preserve"> терапии по протоколу </w:t>
      </w:r>
      <w:proofErr w:type="gramStart"/>
      <w:r w:rsidRPr="00EE05EE">
        <w:rPr>
          <w:b/>
          <w:sz w:val="28"/>
          <w:szCs w:val="28"/>
          <w:lang w:val="en-US"/>
        </w:rPr>
        <w:t>I</w:t>
      </w:r>
      <w:proofErr w:type="gramEnd"/>
      <w:r>
        <w:rPr>
          <w:b/>
          <w:sz w:val="28"/>
          <w:szCs w:val="28"/>
        </w:rPr>
        <w:t>В/</w:t>
      </w:r>
      <w:r w:rsidRPr="00EE05EE">
        <w:rPr>
          <w:b/>
          <w:sz w:val="28"/>
          <w:szCs w:val="28"/>
        </w:rPr>
        <w:t xml:space="preserve"> </w:t>
      </w:r>
      <w:r w:rsidRPr="00EE05EE">
        <w:rPr>
          <w:b/>
          <w:sz w:val="28"/>
          <w:szCs w:val="28"/>
          <w:lang w:val="en-US"/>
        </w:rPr>
        <w:t>I</w:t>
      </w:r>
      <w:r>
        <w:rPr>
          <w:b/>
          <w:sz w:val="28"/>
          <w:szCs w:val="28"/>
        </w:rPr>
        <w:t>В</w:t>
      </w:r>
      <w:r w:rsidRPr="00EE05EE">
        <w:rPr>
          <w:b/>
          <w:sz w:val="28"/>
          <w:szCs w:val="28"/>
        </w:rPr>
        <w:t xml:space="preserve"> +</w:t>
      </w:r>
      <w:r>
        <w:rPr>
          <w:b/>
          <w:sz w:val="28"/>
          <w:szCs w:val="28"/>
        </w:rPr>
        <w:t>аспарагиназа</w:t>
      </w:r>
    </w:p>
    <w:p w14:paraId="42090A1C" w14:textId="77777777" w:rsidR="00EE05EE" w:rsidRDefault="00EE05EE" w:rsidP="004B4066">
      <w:pPr>
        <w:shd w:val="clear" w:color="auto" w:fill="FFFFFF"/>
        <w:textAlignment w:val="baseline"/>
        <w:outlineLvl w:val="3"/>
        <w:rPr>
          <w:bCs/>
          <w:color w:val="000000"/>
          <w:sz w:val="28"/>
          <w:szCs w:val="28"/>
          <w:bdr w:val="none" w:sz="0" w:space="0" w:color="auto" w:frame="1"/>
        </w:rPr>
      </w:pPr>
    </w:p>
    <w:p w14:paraId="6FD5B953" w14:textId="77777777" w:rsidR="00617B01" w:rsidRPr="00B91F52" w:rsidRDefault="00617B01" w:rsidP="004B4066">
      <w:pPr>
        <w:shd w:val="clear" w:color="auto" w:fill="FFFFFF"/>
        <w:textAlignment w:val="baseline"/>
        <w:outlineLvl w:val="3"/>
        <w:rPr>
          <w:bCs/>
          <w:color w:val="000000"/>
          <w:sz w:val="28"/>
          <w:szCs w:val="28"/>
        </w:rPr>
      </w:pPr>
      <w:r w:rsidRPr="00B91F52">
        <w:rPr>
          <w:bCs/>
          <w:color w:val="000000"/>
          <w:sz w:val="28"/>
          <w:szCs w:val="28"/>
          <w:bdr w:val="none" w:sz="0" w:space="0" w:color="auto" w:frame="1"/>
        </w:rPr>
        <w:t xml:space="preserve">Требования к проведению  Протокола </w:t>
      </w:r>
      <w:r w:rsidRPr="00B91F52">
        <w:rPr>
          <w:bCs/>
          <w:color w:val="000000"/>
          <w:sz w:val="28"/>
          <w:szCs w:val="28"/>
          <w:bdr w:val="none" w:sz="0" w:space="0" w:color="auto" w:frame="1"/>
          <w:lang w:val="en-US"/>
        </w:rPr>
        <w:t>IB</w:t>
      </w:r>
      <w:r w:rsidR="00B91F52">
        <w:rPr>
          <w:bCs/>
          <w:color w:val="000000"/>
          <w:sz w:val="28"/>
          <w:szCs w:val="28"/>
          <w:bdr w:val="none" w:sz="0" w:space="0" w:color="auto" w:frame="1"/>
        </w:rPr>
        <w:t>:</w:t>
      </w:r>
    </w:p>
    <w:p w14:paraId="7533873B" w14:textId="77777777" w:rsidR="00617B01" w:rsidRPr="00B91F52" w:rsidRDefault="00617B01" w:rsidP="00CA61A8">
      <w:pPr>
        <w:pStyle w:val="af5"/>
        <w:numPr>
          <w:ilvl w:val="0"/>
          <w:numId w:val="109"/>
        </w:numPr>
        <w:shd w:val="clear" w:color="auto" w:fill="FFFFFF"/>
        <w:tabs>
          <w:tab w:val="left" w:pos="567"/>
        </w:tabs>
        <w:ind w:left="0" w:firstLine="0"/>
        <w:textAlignment w:val="baseline"/>
        <w:rPr>
          <w:color w:val="000000"/>
          <w:sz w:val="28"/>
          <w:szCs w:val="28"/>
        </w:rPr>
      </w:pPr>
      <w:r w:rsidRPr="00B91F52">
        <w:rPr>
          <w:color w:val="000000"/>
          <w:sz w:val="28"/>
          <w:szCs w:val="28"/>
          <w:bdr w:val="none" w:sz="0" w:space="0" w:color="auto" w:frame="1"/>
        </w:rPr>
        <w:t>Хорошее общее самочувствие</w:t>
      </w:r>
    </w:p>
    <w:p w14:paraId="54D7D9CB" w14:textId="77777777" w:rsidR="00617B01" w:rsidRPr="00B91F52" w:rsidRDefault="00617B01" w:rsidP="00CA61A8">
      <w:pPr>
        <w:pStyle w:val="af5"/>
        <w:numPr>
          <w:ilvl w:val="0"/>
          <w:numId w:val="109"/>
        </w:numPr>
        <w:shd w:val="clear" w:color="auto" w:fill="FFFFFF"/>
        <w:tabs>
          <w:tab w:val="left" w:pos="567"/>
        </w:tabs>
        <w:ind w:left="0" w:firstLine="0"/>
        <w:textAlignment w:val="baseline"/>
        <w:rPr>
          <w:color w:val="000000"/>
          <w:sz w:val="28"/>
          <w:szCs w:val="28"/>
        </w:rPr>
      </w:pPr>
      <w:r w:rsidRPr="00B91F52">
        <w:rPr>
          <w:color w:val="000000"/>
          <w:sz w:val="28"/>
          <w:szCs w:val="28"/>
          <w:bdr w:val="none" w:sz="0" w:space="0" w:color="auto" w:frame="1"/>
        </w:rPr>
        <w:t>нет очагов инфекции</w:t>
      </w:r>
    </w:p>
    <w:p w14:paraId="77CB2838" w14:textId="77777777" w:rsidR="00617B01" w:rsidRPr="00B91F52" w:rsidRDefault="00617B01" w:rsidP="00CA61A8">
      <w:pPr>
        <w:pStyle w:val="af5"/>
        <w:numPr>
          <w:ilvl w:val="0"/>
          <w:numId w:val="109"/>
        </w:numPr>
        <w:shd w:val="clear" w:color="auto" w:fill="FFFFFF"/>
        <w:tabs>
          <w:tab w:val="left" w:pos="567"/>
        </w:tabs>
        <w:ind w:left="0" w:firstLine="0"/>
        <w:textAlignment w:val="baseline"/>
        <w:rPr>
          <w:color w:val="000000"/>
          <w:sz w:val="28"/>
          <w:szCs w:val="28"/>
        </w:rPr>
      </w:pPr>
      <w:r w:rsidRPr="00B91F52">
        <w:rPr>
          <w:color w:val="000000"/>
          <w:sz w:val="28"/>
          <w:szCs w:val="28"/>
          <w:bdr w:val="none" w:sz="0" w:space="0" w:color="auto" w:frame="1"/>
        </w:rPr>
        <w:t>креатинин в пределах нормы</w:t>
      </w:r>
    </w:p>
    <w:p w14:paraId="47D2E6A0" w14:textId="77777777" w:rsidR="00617B01" w:rsidRPr="00B91F52" w:rsidRDefault="00617B01" w:rsidP="00CA61A8">
      <w:pPr>
        <w:pStyle w:val="af5"/>
        <w:numPr>
          <w:ilvl w:val="0"/>
          <w:numId w:val="109"/>
        </w:numPr>
        <w:shd w:val="clear" w:color="auto" w:fill="FFFFFF"/>
        <w:tabs>
          <w:tab w:val="left" w:pos="567"/>
        </w:tabs>
        <w:ind w:left="0" w:firstLine="0"/>
        <w:textAlignment w:val="baseline"/>
        <w:rPr>
          <w:color w:val="000000"/>
          <w:sz w:val="28"/>
          <w:szCs w:val="28"/>
        </w:rPr>
      </w:pPr>
      <w:r w:rsidRPr="00B91F52">
        <w:rPr>
          <w:color w:val="000000"/>
          <w:sz w:val="28"/>
          <w:szCs w:val="28"/>
          <w:bdr w:val="none" w:sz="0" w:space="0" w:color="auto" w:frame="1"/>
        </w:rPr>
        <w:t>Восстановление показателей крови:</w:t>
      </w:r>
    </w:p>
    <w:p w14:paraId="00E672C1"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w:t>
      </w:r>
      <w:r w:rsidRPr="000E0163">
        <w:rPr>
          <w:color w:val="000000"/>
          <w:sz w:val="28"/>
          <w:szCs w:val="28"/>
          <w:bdr w:val="none" w:sz="0" w:space="0" w:color="auto" w:frame="1"/>
        </w:rPr>
        <w:t>лейкоциты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2</w:t>
      </w:r>
      <w:r w:rsidRPr="000E0163">
        <w:rPr>
          <w:color w:val="FF0000"/>
          <w:sz w:val="28"/>
          <w:szCs w:val="28"/>
          <w:bdr w:val="none" w:sz="0" w:space="0" w:color="auto" w:frame="1"/>
          <w:lang w:val="en-US"/>
        </w:rPr>
        <w:t> </w:t>
      </w:r>
      <w:r w:rsidRPr="000E0163">
        <w:rPr>
          <w:color w:val="000000"/>
          <w:sz w:val="28"/>
          <w:szCs w:val="28"/>
          <w:bdr w:val="none" w:sz="0" w:space="0" w:color="auto" w:frame="1"/>
        </w:rPr>
        <w:t>000/мкл</w:t>
      </w:r>
    </w:p>
    <w:p w14:paraId="23CCF56F"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г</w:t>
      </w:r>
      <w:r w:rsidRPr="000E0163">
        <w:rPr>
          <w:color w:val="000000"/>
          <w:sz w:val="28"/>
          <w:szCs w:val="28"/>
          <w:bdr w:val="none" w:sz="0" w:space="0" w:color="auto" w:frame="1"/>
        </w:rPr>
        <w:t>ранулоциты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500/мкл</w:t>
      </w:r>
    </w:p>
    <w:p w14:paraId="08F07A52"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т</w:t>
      </w:r>
      <w:r w:rsidRPr="000E0163">
        <w:rPr>
          <w:color w:val="000000"/>
          <w:sz w:val="28"/>
          <w:szCs w:val="28"/>
          <w:bdr w:val="none" w:sz="0" w:space="0" w:color="auto" w:frame="1"/>
        </w:rPr>
        <w:t>ромбоциты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50</w:t>
      </w:r>
      <w:r w:rsidRPr="000E0163">
        <w:rPr>
          <w:color w:val="FF0000"/>
          <w:sz w:val="28"/>
          <w:szCs w:val="28"/>
          <w:bdr w:val="none" w:sz="0" w:space="0" w:color="auto" w:frame="1"/>
          <w:lang w:val="en-US"/>
        </w:rPr>
        <w:t> </w:t>
      </w:r>
      <w:r w:rsidRPr="000E0163">
        <w:rPr>
          <w:color w:val="000000"/>
          <w:sz w:val="28"/>
          <w:szCs w:val="28"/>
          <w:bdr w:val="none" w:sz="0" w:space="0" w:color="auto" w:frame="1"/>
        </w:rPr>
        <w:t>000/мкл</w:t>
      </w:r>
    </w:p>
    <w:p w14:paraId="0C915659" w14:textId="77777777" w:rsidR="00617B01" w:rsidRPr="00B91F52" w:rsidRDefault="00617B01" w:rsidP="004B4066">
      <w:pPr>
        <w:shd w:val="clear" w:color="auto" w:fill="FFFFFF"/>
        <w:textAlignment w:val="baseline"/>
        <w:outlineLvl w:val="3"/>
        <w:rPr>
          <w:bCs/>
          <w:color w:val="000000"/>
          <w:sz w:val="28"/>
          <w:szCs w:val="28"/>
          <w:bdr w:val="none" w:sz="0" w:space="0" w:color="auto" w:frame="1"/>
        </w:rPr>
      </w:pPr>
      <w:bookmarkStart w:id="13" w:name="_Toc188938390"/>
      <w:bookmarkStart w:id="14" w:name="_Ref183530067"/>
      <w:bookmarkEnd w:id="13"/>
      <w:bookmarkEnd w:id="14"/>
      <w:r w:rsidRPr="00B91F52">
        <w:rPr>
          <w:bCs/>
          <w:color w:val="000000"/>
          <w:sz w:val="28"/>
          <w:szCs w:val="28"/>
          <w:bdr w:val="none" w:sz="0" w:space="0" w:color="auto" w:frame="1"/>
        </w:rPr>
        <w:t xml:space="preserve">Модуляция терапии во время Протокола </w:t>
      </w:r>
      <w:r w:rsidRPr="00B91F52">
        <w:rPr>
          <w:bCs/>
          <w:color w:val="000000"/>
          <w:sz w:val="28"/>
          <w:szCs w:val="28"/>
          <w:bdr w:val="none" w:sz="0" w:space="0" w:color="auto" w:frame="1"/>
          <w:lang w:val="en-US"/>
        </w:rPr>
        <w:t>IB</w:t>
      </w:r>
      <w:r w:rsidR="00B91F52">
        <w:rPr>
          <w:bCs/>
          <w:color w:val="000000"/>
          <w:sz w:val="28"/>
          <w:szCs w:val="28"/>
          <w:bdr w:val="none" w:sz="0" w:space="0" w:color="auto" w:frame="1"/>
        </w:rPr>
        <w:t>:</w:t>
      </w:r>
    </w:p>
    <w:p w14:paraId="3EAA5927" w14:textId="77777777" w:rsidR="00617B01" w:rsidRPr="000E0163" w:rsidRDefault="00617B01" w:rsidP="004B4066">
      <w:pPr>
        <w:shd w:val="clear" w:color="auto" w:fill="FFFFFF"/>
        <w:jc w:val="both"/>
        <w:textAlignment w:val="baseline"/>
        <w:outlineLvl w:val="3"/>
        <w:rPr>
          <w:bCs/>
          <w:color w:val="000000"/>
          <w:sz w:val="28"/>
          <w:szCs w:val="28"/>
          <w:bdr w:val="none" w:sz="0" w:space="0" w:color="auto" w:frame="1"/>
        </w:rPr>
      </w:pPr>
      <w:r w:rsidRPr="000E0163">
        <w:rPr>
          <w:bCs/>
          <w:color w:val="000000"/>
          <w:sz w:val="28"/>
          <w:szCs w:val="28"/>
          <w:bdr w:val="none" w:sz="0" w:space="0" w:color="auto" w:frame="1"/>
        </w:rPr>
        <w:t xml:space="preserve">Блоки с </w:t>
      </w:r>
      <w:r w:rsidR="00B91F52">
        <w:rPr>
          <w:bCs/>
          <w:color w:val="000000"/>
          <w:sz w:val="28"/>
          <w:szCs w:val="28"/>
          <w:bdr w:val="none" w:sz="0" w:space="0" w:color="auto" w:frame="1"/>
        </w:rPr>
        <w:t>ц</w:t>
      </w:r>
      <w:r w:rsidRPr="000E0163">
        <w:rPr>
          <w:bCs/>
          <w:color w:val="000000"/>
          <w:sz w:val="28"/>
          <w:szCs w:val="28"/>
          <w:bdr w:val="none" w:sz="0" w:space="0" w:color="auto" w:frame="1"/>
        </w:rPr>
        <w:t xml:space="preserve">итарабином, фон 6-меркаптопурин. </w:t>
      </w:r>
      <w:proofErr w:type="gramStart"/>
      <w:r w:rsidRPr="000E0163">
        <w:rPr>
          <w:bCs/>
          <w:color w:val="000000"/>
          <w:sz w:val="28"/>
          <w:szCs w:val="28"/>
          <w:bdr w:val="none" w:sz="0" w:space="0" w:color="auto" w:frame="1"/>
        </w:rPr>
        <w:t xml:space="preserve">При наличии тяжелых осложнении на фоне терапии химиотерапию можно отложить, в таких случаях отменяется </w:t>
      </w:r>
      <w:r w:rsidR="00B91F52">
        <w:rPr>
          <w:bCs/>
          <w:color w:val="000000"/>
          <w:sz w:val="28"/>
          <w:szCs w:val="28"/>
          <w:bdr w:val="none" w:sz="0" w:space="0" w:color="auto" w:frame="1"/>
        </w:rPr>
        <w:t>ц</w:t>
      </w:r>
      <w:r w:rsidRPr="000E0163">
        <w:rPr>
          <w:bCs/>
          <w:color w:val="000000"/>
          <w:sz w:val="28"/>
          <w:szCs w:val="28"/>
          <w:bdr w:val="none" w:sz="0" w:space="0" w:color="auto" w:frame="1"/>
        </w:rPr>
        <w:t>итарабин вместе с 6-меркаптопурином.</w:t>
      </w:r>
      <w:proofErr w:type="gramEnd"/>
    </w:p>
    <w:p w14:paraId="282B13EF" w14:textId="77777777" w:rsidR="00617B01" w:rsidRPr="00B91F52" w:rsidRDefault="00617B01" w:rsidP="004B4066">
      <w:pPr>
        <w:shd w:val="clear" w:color="auto" w:fill="FFFFFF"/>
        <w:textAlignment w:val="baseline"/>
        <w:rPr>
          <w:color w:val="000000"/>
          <w:sz w:val="28"/>
          <w:szCs w:val="28"/>
        </w:rPr>
      </w:pPr>
      <w:r w:rsidRPr="00B91F52">
        <w:rPr>
          <w:bCs/>
          <w:color w:val="000000"/>
          <w:sz w:val="28"/>
          <w:szCs w:val="28"/>
        </w:rPr>
        <w:t>Требования к проведению блока с Цитарабином</w:t>
      </w:r>
      <w:r w:rsidR="00B91F52">
        <w:rPr>
          <w:bCs/>
          <w:color w:val="000000"/>
          <w:sz w:val="28"/>
          <w:szCs w:val="28"/>
        </w:rPr>
        <w:t>:</w:t>
      </w:r>
    </w:p>
    <w:p w14:paraId="17A8830E"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00B91F52">
        <w:rPr>
          <w:color w:val="000000"/>
          <w:sz w:val="28"/>
          <w:szCs w:val="28"/>
          <w:bdr w:val="none" w:sz="0" w:space="0" w:color="auto" w:frame="1"/>
        </w:rPr>
        <w:t xml:space="preserve">            </w:t>
      </w:r>
      <w:r w:rsidRPr="000E0163">
        <w:rPr>
          <w:color w:val="000000"/>
          <w:sz w:val="28"/>
          <w:szCs w:val="28"/>
          <w:bdr w:val="none" w:sz="0" w:space="0" w:color="auto" w:frame="1"/>
        </w:rPr>
        <w:t>лейкоциты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500/мкл</w:t>
      </w:r>
    </w:p>
    <w:p w14:paraId="36B871A6"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lang w:val="en-US"/>
        </w:rPr>
        <w:t>      </w:t>
      </w:r>
      <w:r w:rsidR="00B91F52">
        <w:rPr>
          <w:color w:val="000000"/>
          <w:sz w:val="28"/>
          <w:szCs w:val="28"/>
          <w:bdr w:val="none" w:sz="0" w:space="0" w:color="auto" w:frame="1"/>
        </w:rPr>
        <w:t xml:space="preserve">           т</w:t>
      </w:r>
      <w:r w:rsidRPr="000E0163">
        <w:rPr>
          <w:color w:val="000000"/>
          <w:sz w:val="28"/>
          <w:szCs w:val="28"/>
          <w:bdr w:val="none" w:sz="0" w:space="0" w:color="auto" w:frame="1"/>
        </w:rPr>
        <w:t>ромбоциты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30</w:t>
      </w:r>
      <w:r w:rsidRPr="000E0163">
        <w:rPr>
          <w:color w:val="FF0000"/>
          <w:sz w:val="28"/>
          <w:szCs w:val="28"/>
          <w:bdr w:val="none" w:sz="0" w:space="0" w:color="auto" w:frame="1"/>
          <w:lang w:val="en-US"/>
        </w:rPr>
        <w:t> </w:t>
      </w:r>
      <w:r w:rsidRPr="000E0163">
        <w:rPr>
          <w:color w:val="000000"/>
          <w:sz w:val="28"/>
          <w:szCs w:val="28"/>
          <w:bdr w:val="none" w:sz="0" w:space="0" w:color="auto" w:frame="1"/>
        </w:rPr>
        <w:t>000/мкл</w:t>
      </w:r>
    </w:p>
    <w:p w14:paraId="5CECC4AB" w14:textId="77777777" w:rsidR="00617B01" w:rsidRPr="00B91F52" w:rsidRDefault="00617B01" w:rsidP="004B4066">
      <w:pPr>
        <w:shd w:val="clear" w:color="auto" w:fill="FFFFFF"/>
        <w:textAlignment w:val="baseline"/>
        <w:rPr>
          <w:color w:val="000000"/>
          <w:sz w:val="28"/>
          <w:szCs w:val="28"/>
        </w:rPr>
      </w:pPr>
      <w:r w:rsidRPr="00B91F52">
        <w:rPr>
          <w:bCs/>
          <w:color w:val="000000"/>
          <w:sz w:val="28"/>
          <w:szCs w:val="28"/>
        </w:rPr>
        <w:t>Требования к введению второй дозы Циклофосфамида на 64-ый день протокола</w:t>
      </w:r>
      <w:r w:rsidR="00B91F52">
        <w:rPr>
          <w:bCs/>
          <w:color w:val="000000"/>
          <w:sz w:val="28"/>
          <w:szCs w:val="28"/>
        </w:rPr>
        <w:t>:</w:t>
      </w:r>
    </w:p>
    <w:p w14:paraId="0241CC63" w14:textId="77777777" w:rsidR="00617B01" w:rsidRPr="000E0163" w:rsidRDefault="00B91F52" w:rsidP="004B4066">
      <w:pPr>
        <w:shd w:val="clear" w:color="auto" w:fill="FFFFFF"/>
        <w:ind w:hanging="360"/>
        <w:textAlignment w:val="baseline"/>
        <w:rPr>
          <w:color w:val="000000"/>
          <w:sz w:val="28"/>
          <w:szCs w:val="28"/>
        </w:rPr>
      </w:pPr>
      <w:r>
        <w:rPr>
          <w:color w:val="000000"/>
          <w:sz w:val="28"/>
          <w:szCs w:val="28"/>
          <w:bdr w:val="none" w:sz="0" w:space="0" w:color="auto" w:frame="1"/>
        </w:rPr>
        <w:t xml:space="preserve">        </w:t>
      </w:r>
      <w:r w:rsidR="00617B01" w:rsidRPr="000E0163">
        <w:rPr>
          <w:color w:val="000000"/>
          <w:sz w:val="28"/>
          <w:szCs w:val="28"/>
          <w:bdr w:val="none" w:sz="0" w:space="0" w:color="auto" w:frame="1"/>
          <w:lang w:val="en-US"/>
        </w:rPr>
        <w:t>     </w:t>
      </w:r>
      <w:r>
        <w:rPr>
          <w:color w:val="000000"/>
          <w:sz w:val="28"/>
          <w:szCs w:val="28"/>
          <w:bdr w:val="none" w:sz="0" w:space="0" w:color="auto" w:frame="1"/>
        </w:rPr>
        <w:t xml:space="preserve">        </w:t>
      </w:r>
      <w:r w:rsidR="00617B01" w:rsidRPr="000E0163">
        <w:rPr>
          <w:color w:val="000000"/>
          <w:sz w:val="28"/>
          <w:szCs w:val="28"/>
          <w:bdr w:val="none" w:sz="0" w:space="0" w:color="auto" w:frame="1"/>
        </w:rPr>
        <w:t>лейкоциты</w:t>
      </w:r>
      <w:r w:rsidR="00617B01" w:rsidRPr="000E0163">
        <w:rPr>
          <w:color w:val="000000"/>
          <w:sz w:val="28"/>
          <w:szCs w:val="28"/>
          <w:bdr w:val="none" w:sz="0" w:space="0" w:color="auto" w:frame="1"/>
          <w:lang w:val="en-US"/>
        </w:rPr>
        <w:t>     </w:t>
      </w:r>
      <w:r w:rsidR="00617B01" w:rsidRPr="000E0163">
        <w:rPr>
          <w:color w:val="000000"/>
          <w:sz w:val="28"/>
          <w:szCs w:val="28"/>
          <w:bdr w:val="none" w:sz="0" w:space="0" w:color="auto" w:frame="1"/>
        </w:rPr>
        <w:t>≥</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1</w:t>
      </w:r>
      <w:r w:rsidR="00617B01" w:rsidRPr="000E0163">
        <w:rPr>
          <w:b/>
          <w:bCs/>
          <w:color w:val="FF0000"/>
          <w:sz w:val="28"/>
          <w:szCs w:val="28"/>
          <w:lang w:val="en-US"/>
        </w:rPr>
        <w:t> </w:t>
      </w:r>
      <w:r w:rsidR="00617B01" w:rsidRPr="000E0163">
        <w:rPr>
          <w:color w:val="000000"/>
          <w:sz w:val="28"/>
          <w:szCs w:val="28"/>
          <w:bdr w:val="none" w:sz="0" w:space="0" w:color="auto" w:frame="1"/>
        </w:rPr>
        <w:t>000/мкл</w:t>
      </w:r>
    </w:p>
    <w:p w14:paraId="314A9389" w14:textId="77777777" w:rsidR="00617B01" w:rsidRPr="000E0163" w:rsidRDefault="00B91F52" w:rsidP="004B4066">
      <w:pPr>
        <w:shd w:val="clear" w:color="auto" w:fill="FFFFFF"/>
        <w:ind w:hanging="360"/>
        <w:textAlignment w:val="baseline"/>
        <w:rPr>
          <w:color w:val="000000"/>
          <w:sz w:val="28"/>
          <w:szCs w:val="28"/>
        </w:rPr>
      </w:pPr>
      <w:r>
        <w:rPr>
          <w:color w:val="000000"/>
          <w:sz w:val="28"/>
          <w:szCs w:val="28"/>
          <w:bdr w:val="none" w:sz="0" w:space="0" w:color="auto" w:frame="1"/>
        </w:rPr>
        <w:t xml:space="preserve">        </w:t>
      </w:r>
      <w:r w:rsidR="00617B01" w:rsidRPr="000E0163">
        <w:rPr>
          <w:color w:val="000000"/>
          <w:sz w:val="28"/>
          <w:szCs w:val="28"/>
          <w:bdr w:val="none" w:sz="0" w:space="0" w:color="auto" w:frame="1"/>
          <w:lang w:val="en-US"/>
        </w:rPr>
        <w:t>      </w:t>
      </w:r>
      <w:r>
        <w:rPr>
          <w:color w:val="000000"/>
          <w:sz w:val="28"/>
          <w:szCs w:val="28"/>
          <w:bdr w:val="none" w:sz="0" w:space="0" w:color="auto" w:frame="1"/>
        </w:rPr>
        <w:t xml:space="preserve">       г</w:t>
      </w:r>
      <w:r w:rsidR="00617B01" w:rsidRPr="000E0163">
        <w:rPr>
          <w:color w:val="000000"/>
          <w:sz w:val="28"/>
          <w:szCs w:val="28"/>
          <w:bdr w:val="none" w:sz="0" w:space="0" w:color="auto" w:frame="1"/>
        </w:rPr>
        <w:t>ранулоциты</w:t>
      </w:r>
      <w:r w:rsidR="00617B01" w:rsidRPr="000E0163">
        <w:rPr>
          <w:color w:val="000000"/>
          <w:sz w:val="28"/>
          <w:szCs w:val="28"/>
          <w:bdr w:val="none" w:sz="0" w:space="0" w:color="auto" w:frame="1"/>
          <w:lang w:val="en-US"/>
        </w:rPr>
        <w:t> </w:t>
      </w:r>
      <w:r w:rsidR="00617B01" w:rsidRPr="000E0163">
        <w:rPr>
          <w:color w:val="000000"/>
          <w:sz w:val="28"/>
          <w:szCs w:val="28"/>
          <w:bdr w:val="none" w:sz="0" w:space="0" w:color="auto" w:frame="1"/>
        </w:rPr>
        <w:t>≥</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300/мкл</w:t>
      </w:r>
    </w:p>
    <w:p w14:paraId="150AB0A3" w14:textId="77777777" w:rsidR="00617B01" w:rsidRPr="000E0163" w:rsidRDefault="00B91F52" w:rsidP="004B4066">
      <w:pPr>
        <w:shd w:val="clear" w:color="auto" w:fill="FFFFFF"/>
        <w:ind w:hanging="360"/>
        <w:textAlignment w:val="baseline"/>
        <w:rPr>
          <w:color w:val="000000"/>
          <w:sz w:val="28"/>
          <w:szCs w:val="28"/>
        </w:rPr>
      </w:pPr>
      <w:r>
        <w:rPr>
          <w:color w:val="000000"/>
          <w:sz w:val="28"/>
          <w:szCs w:val="28"/>
          <w:bdr w:val="none" w:sz="0" w:space="0" w:color="auto" w:frame="1"/>
        </w:rPr>
        <w:t xml:space="preserve">        </w:t>
      </w:r>
      <w:r w:rsidR="00617B01" w:rsidRPr="000E0163">
        <w:rPr>
          <w:color w:val="000000"/>
          <w:sz w:val="28"/>
          <w:szCs w:val="28"/>
          <w:bdr w:val="none" w:sz="0" w:space="0" w:color="auto" w:frame="1"/>
          <w:lang w:val="en-US"/>
        </w:rPr>
        <w:t>      </w:t>
      </w:r>
      <w:r>
        <w:rPr>
          <w:color w:val="000000"/>
          <w:sz w:val="28"/>
          <w:szCs w:val="28"/>
          <w:bdr w:val="none" w:sz="0" w:space="0" w:color="auto" w:frame="1"/>
        </w:rPr>
        <w:t xml:space="preserve">       т</w:t>
      </w:r>
      <w:r w:rsidR="00617B01" w:rsidRPr="000E0163">
        <w:rPr>
          <w:color w:val="000000"/>
          <w:sz w:val="28"/>
          <w:szCs w:val="28"/>
          <w:bdr w:val="none" w:sz="0" w:space="0" w:color="auto" w:frame="1"/>
        </w:rPr>
        <w:t>ромбоциты</w:t>
      </w:r>
      <w:r w:rsidR="00617B01" w:rsidRPr="000E0163">
        <w:rPr>
          <w:color w:val="000000"/>
          <w:sz w:val="28"/>
          <w:szCs w:val="28"/>
          <w:bdr w:val="none" w:sz="0" w:space="0" w:color="auto" w:frame="1"/>
          <w:lang w:val="en-US"/>
        </w:rPr>
        <w:t>         </w:t>
      </w:r>
      <w:r w:rsidR="00617B01" w:rsidRPr="000E0163">
        <w:rPr>
          <w:color w:val="000000"/>
          <w:sz w:val="28"/>
          <w:szCs w:val="28"/>
          <w:bdr w:val="none" w:sz="0" w:space="0" w:color="auto" w:frame="1"/>
        </w:rPr>
        <w:t>≥</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30</w:t>
      </w:r>
      <w:r w:rsidR="00617B01" w:rsidRPr="000E0163">
        <w:rPr>
          <w:color w:val="FF0000"/>
          <w:sz w:val="28"/>
          <w:szCs w:val="28"/>
          <w:bdr w:val="none" w:sz="0" w:space="0" w:color="auto" w:frame="1"/>
          <w:lang w:val="en-US"/>
        </w:rPr>
        <w:t> </w:t>
      </w:r>
      <w:r w:rsidR="00617B01" w:rsidRPr="000E0163">
        <w:rPr>
          <w:color w:val="000000"/>
          <w:sz w:val="28"/>
          <w:szCs w:val="28"/>
          <w:bdr w:val="none" w:sz="0" w:space="0" w:color="auto" w:frame="1"/>
        </w:rPr>
        <w:t>000/мкл</w:t>
      </w:r>
    </w:p>
    <w:p w14:paraId="56271ABB" w14:textId="77777777" w:rsidR="00617B01" w:rsidRPr="000E0163" w:rsidRDefault="00B91F52" w:rsidP="004B4066">
      <w:pPr>
        <w:shd w:val="clear" w:color="auto" w:fill="FFFFFF"/>
        <w:ind w:hanging="360"/>
        <w:textAlignment w:val="baseline"/>
        <w:rPr>
          <w:color w:val="000000"/>
          <w:sz w:val="28"/>
          <w:szCs w:val="28"/>
        </w:rPr>
      </w:pPr>
      <w:r>
        <w:rPr>
          <w:color w:val="000000"/>
          <w:sz w:val="28"/>
          <w:szCs w:val="28"/>
          <w:bdr w:val="none" w:sz="0" w:space="0" w:color="auto" w:frame="1"/>
        </w:rPr>
        <w:t xml:space="preserve">        </w:t>
      </w:r>
      <w:r w:rsidR="00617B01" w:rsidRPr="000E0163">
        <w:rPr>
          <w:color w:val="000000"/>
          <w:sz w:val="28"/>
          <w:szCs w:val="28"/>
          <w:bdr w:val="none" w:sz="0" w:space="0" w:color="auto" w:frame="1"/>
          <w:lang w:val="en-US"/>
        </w:rPr>
        <w:t>      </w:t>
      </w:r>
      <w:r>
        <w:rPr>
          <w:color w:val="000000"/>
          <w:sz w:val="28"/>
          <w:szCs w:val="28"/>
          <w:bdr w:val="none" w:sz="0" w:space="0" w:color="auto" w:frame="1"/>
        </w:rPr>
        <w:t xml:space="preserve">       к</w:t>
      </w:r>
      <w:r w:rsidR="00617B01" w:rsidRPr="000E0163">
        <w:rPr>
          <w:color w:val="000000"/>
          <w:sz w:val="28"/>
          <w:szCs w:val="28"/>
          <w:bdr w:val="none" w:sz="0" w:space="0" w:color="auto" w:frame="1"/>
        </w:rPr>
        <w:t>реатинин в пределах нормальных цифр</w:t>
      </w:r>
    </w:p>
    <w:p w14:paraId="353956A5" w14:textId="77777777" w:rsidR="00617B01" w:rsidRPr="00B91F52" w:rsidRDefault="00617B01" w:rsidP="004B4066">
      <w:pPr>
        <w:shd w:val="clear" w:color="auto" w:fill="FFFFFF"/>
        <w:textAlignment w:val="baseline"/>
        <w:outlineLvl w:val="3"/>
        <w:rPr>
          <w:bCs/>
          <w:color w:val="000000"/>
          <w:sz w:val="28"/>
          <w:szCs w:val="28"/>
        </w:rPr>
      </w:pPr>
      <w:bookmarkStart w:id="15" w:name="_Toc188938391"/>
      <w:bookmarkStart w:id="16" w:name="_Ref183530214"/>
      <w:bookmarkEnd w:id="15"/>
      <w:bookmarkEnd w:id="16"/>
      <w:r w:rsidRPr="00B91F52">
        <w:rPr>
          <w:bCs/>
          <w:color w:val="000000"/>
          <w:sz w:val="28"/>
          <w:szCs w:val="28"/>
          <w:bdr w:val="none" w:sz="0" w:space="0" w:color="auto" w:frame="1"/>
        </w:rPr>
        <w:t>Схема лечения</w:t>
      </w:r>
      <w:r w:rsidR="00B91F52">
        <w:rPr>
          <w:bCs/>
          <w:color w:val="000000"/>
          <w:sz w:val="28"/>
          <w:szCs w:val="28"/>
          <w:bdr w:val="none" w:sz="0" w:space="0" w:color="auto" w:frame="1"/>
        </w:rPr>
        <w:t>:</w:t>
      </w:r>
    </w:p>
    <w:p w14:paraId="73BDC231" w14:textId="77777777" w:rsidR="00617B01" w:rsidRPr="000E0163" w:rsidRDefault="00B91F52" w:rsidP="004B4066">
      <w:pPr>
        <w:numPr>
          <w:ilvl w:val="0"/>
          <w:numId w:val="1"/>
        </w:numPr>
        <w:tabs>
          <w:tab w:val="clear" w:pos="360"/>
          <w:tab w:val="num" w:pos="0"/>
          <w:tab w:val="left" w:pos="567"/>
        </w:tabs>
        <w:ind w:left="0" w:firstLine="0"/>
        <w:jc w:val="both"/>
        <w:rPr>
          <w:sz w:val="28"/>
          <w:szCs w:val="28"/>
        </w:rPr>
      </w:pPr>
      <w:r>
        <w:rPr>
          <w:sz w:val="28"/>
          <w:szCs w:val="28"/>
        </w:rPr>
        <w:t>ц</w:t>
      </w:r>
      <w:r w:rsidR="00617B01" w:rsidRPr="000E0163">
        <w:rPr>
          <w:sz w:val="28"/>
          <w:szCs w:val="28"/>
        </w:rPr>
        <w:t>иклофосфан 1000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1 час №2 (на 36; 63 дни);</w:t>
      </w:r>
    </w:p>
    <w:p w14:paraId="51CFD23A" w14:textId="77777777" w:rsidR="00617B01" w:rsidRPr="000E0163" w:rsidRDefault="00B91F52" w:rsidP="004B4066">
      <w:pPr>
        <w:numPr>
          <w:ilvl w:val="0"/>
          <w:numId w:val="1"/>
        </w:numPr>
        <w:tabs>
          <w:tab w:val="clear" w:pos="360"/>
          <w:tab w:val="num" w:pos="0"/>
          <w:tab w:val="left" w:pos="567"/>
        </w:tabs>
        <w:ind w:left="0" w:firstLine="0"/>
        <w:jc w:val="both"/>
        <w:rPr>
          <w:sz w:val="28"/>
          <w:szCs w:val="28"/>
        </w:rPr>
      </w:pPr>
      <w:r>
        <w:rPr>
          <w:sz w:val="28"/>
          <w:szCs w:val="28"/>
        </w:rPr>
        <w:t>ц</w:t>
      </w:r>
      <w:r w:rsidR="00617B01" w:rsidRPr="000E0163">
        <w:rPr>
          <w:sz w:val="28"/>
          <w:szCs w:val="28"/>
        </w:rPr>
        <w:t>итозар 75 мг/м</w:t>
      </w:r>
      <w:r w:rsidR="00617B01" w:rsidRPr="000E0163">
        <w:rPr>
          <w:sz w:val="28"/>
          <w:szCs w:val="28"/>
          <w:vertAlign w:val="superscript"/>
        </w:rPr>
        <w:t>2</w:t>
      </w:r>
      <w:r w:rsidR="00617B01" w:rsidRPr="000E0163">
        <w:rPr>
          <w:sz w:val="28"/>
          <w:szCs w:val="28"/>
        </w:rPr>
        <w:t xml:space="preserve"> в/в </w:t>
      </w:r>
      <w:proofErr w:type="gramStart"/>
      <w:r w:rsidR="00617B01" w:rsidRPr="000E0163">
        <w:rPr>
          <w:sz w:val="28"/>
          <w:szCs w:val="28"/>
        </w:rPr>
        <w:t>стр</w:t>
      </w:r>
      <w:proofErr w:type="gramEnd"/>
      <w:r w:rsidR="00617B01" w:rsidRPr="000E0163">
        <w:rPr>
          <w:sz w:val="28"/>
          <w:szCs w:val="28"/>
        </w:rPr>
        <w:t xml:space="preserve"> медленно №4 блока по 4 дня</w:t>
      </w:r>
      <w:r>
        <w:rPr>
          <w:sz w:val="28"/>
          <w:szCs w:val="28"/>
        </w:rPr>
        <w:t xml:space="preserve"> – </w:t>
      </w:r>
      <w:r w:rsidR="00617B01" w:rsidRPr="000E0163">
        <w:rPr>
          <w:sz w:val="28"/>
          <w:szCs w:val="28"/>
        </w:rPr>
        <w:t>всего 16 введений (на 38-41, 45-48, 52-55, 59-62 дни);</w:t>
      </w:r>
    </w:p>
    <w:p w14:paraId="2CC0E1CC" w14:textId="77777777" w:rsidR="00617B01" w:rsidRPr="000E0163" w:rsidRDefault="00617B01" w:rsidP="004B4066">
      <w:pPr>
        <w:numPr>
          <w:ilvl w:val="0"/>
          <w:numId w:val="1"/>
        </w:numPr>
        <w:tabs>
          <w:tab w:val="clear" w:pos="360"/>
          <w:tab w:val="num" w:pos="0"/>
          <w:tab w:val="left" w:pos="567"/>
        </w:tabs>
        <w:ind w:left="0" w:firstLine="0"/>
        <w:jc w:val="both"/>
        <w:rPr>
          <w:sz w:val="28"/>
          <w:szCs w:val="28"/>
        </w:rPr>
      </w:pPr>
      <w:r w:rsidRPr="000E0163">
        <w:rPr>
          <w:sz w:val="28"/>
          <w:szCs w:val="28"/>
        </w:rPr>
        <w:t>6-Меркаптопурин 60 мг/м</w:t>
      </w:r>
      <w:proofErr w:type="gramStart"/>
      <w:r w:rsidRPr="000E0163">
        <w:rPr>
          <w:sz w:val="28"/>
          <w:szCs w:val="28"/>
          <w:vertAlign w:val="superscript"/>
        </w:rPr>
        <w:t>2</w:t>
      </w:r>
      <w:proofErr w:type="gramEnd"/>
      <w:r w:rsidRPr="000E0163">
        <w:rPr>
          <w:sz w:val="28"/>
          <w:szCs w:val="28"/>
        </w:rPr>
        <w:t xml:space="preserve"> перорально ежед</w:t>
      </w:r>
      <w:r w:rsidR="00B91F52">
        <w:rPr>
          <w:sz w:val="28"/>
          <w:szCs w:val="28"/>
        </w:rPr>
        <w:t>невно 28дней (с 36-64 дни),</w:t>
      </w:r>
      <w:r w:rsidRPr="000E0163">
        <w:rPr>
          <w:color w:val="000000"/>
          <w:sz w:val="28"/>
          <w:szCs w:val="28"/>
          <w:bdr w:val="none" w:sz="0" w:space="0" w:color="auto" w:frame="1"/>
        </w:rPr>
        <w:t xml:space="preserve"> </w:t>
      </w:r>
      <w:r w:rsidR="00B91F52">
        <w:rPr>
          <w:color w:val="000000"/>
          <w:sz w:val="28"/>
          <w:szCs w:val="28"/>
          <w:bdr w:val="none" w:sz="0" w:space="0" w:color="auto" w:frame="1"/>
        </w:rPr>
        <w:t>т</w:t>
      </w:r>
      <w:r w:rsidRPr="000E0163">
        <w:rPr>
          <w:color w:val="000000"/>
          <w:sz w:val="28"/>
          <w:szCs w:val="28"/>
          <w:bdr w:val="none" w:sz="0" w:space="0" w:color="auto" w:frame="1"/>
        </w:rPr>
        <w:t>аблетки должны быть распределены равномерно на 28 дней так, чтобы совокупная доза 1 </w:t>
      </w:r>
      <w:r w:rsidRPr="000E0163">
        <w:rPr>
          <w:sz w:val="28"/>
          <w:szCs w:val="28"/>
          <w:bdr w:val="none" w:sz="0" w:space="0" w:color="auto" w:frame="1"/>
        </w:rPr>
        <w:t>680</w:t>
      </w:r>
      <w:r w:rsidRPr="000E0163">
        <w:rPr>
          <w:b/>
          <w:bCs/>
          <w:sz w:val="28"/>
          <w:szCs w:val="28"/>
        </w:rPr>
        <w:t>мг\м</w:t>
      </w:r>
      <w:r w:rsidRPr="000E0163">
        <w:rPr>
          <w:b/>
          <w:bCs/>
          <w:sz w:val="28"/>
          <w:szCs w:val="28"/>
          <w:vertAlign w:val="superscript"/>
        </w:rPr>
        <w:t>2</w:t>
      </w:r>
      <w:r w:rsidRPr="000E0163">
        <w:rPr>
          <w:color w:val="000000"/>
          <w:sz w:val="28"/>
          <w:szCs w:val="28"/>
          <w:lang w:val="en-US"/>
        </w:rPr>
        <w:t> </w:t>
      </w:r>
      <w:r w:rsidRPr="000E0163">
        <w:rPr>
          <w:color w:val="000000"/>
          <w:sz w:val="28"/>
          <w:szCs w:val="28"/>
          <w:bdr w:val="none" w:sz="0" w:space="0" w:color="auto" w:frame="1"/>
        </w:rPr>
        <w:t>была  достигнута в течение этих 28 дней. Таблетку принимают 1 раз в день, вечером, за 30 мин до еды, на голодный желудок или через 60мин после ужина</w:t>
      </w:r>
      <w:r w:rsidR="00B91F52">
        <w:rPr>
          <w:color w:val="000000"/>
          <w:sz w:val="28"/>
          <w:szCs w:val="28"/>
          <w:bdr w:val="none" w:sz="0" w:space="0" w:color="auto" w:frame="1"/>
        </w:rPr>
        <w:t>;</w:t>
      </w:r>
    </w:p>
    <w:p w14:paraId="7EA32A12" w14:textId="77777777" w:rsidR="00617B01" w:rsidRPr="000E0163" w:rsidRDefault="00B91F52" w:rsidP="004B4066">
      <w:pPr>
        <w:numPr>
          <w:ilvl w:val="0"/>
          <w:numId w:val="1"/>
        </w:numPr>
        <w:tabs>
          <w:tab w:val="clear" w:pos="360"/>
          <w:tab w:val="num" w:pos="0"/>
          <w:tab w:val="left" w:pos="567"/>
        </w:tabs>
        <w:ind w:left="0" w:firstLine="0"/>
        <w:jc w:val="both"/>
        <w:rPr>
          <w:sz w:val="28"/>
          <w:szCs w:val="28"/>
        </w:rPr>
      </w:pPr>
      <w:r>
        <w:rPr>
          <w:sz w:val="28"/>
          <w:szCs w:val="28"/>
        </w:rPr>
        <w:lastRenderedPageBreak/>
        <w:t>и</w:t>
      </w:r>
      <w:r w:rsidR="00617B01" w:rsidRPr="000E0163">
        <w:rPr>
          <w:sz w:val="28"/>
          <w:szCs w:val="28"/>
        </w:rPr>
        <w:t xml:space="preserve">нтратекальные введения Метотрексата в возрастной дозировке №2 (45, 59 дни). </w:t>
      </w:r>
      <w:r w:rsidR="00617B01" w:rsidRPr="000E0163">
        <w:rPr>
          <w:color w:val="000000"/>
          <w:sz w:val="28"/>
          <w:szCs w:val="28"/>
          <w:bdr w:val="none" w:sz="0" w:space="0" w:color="auto" w:frame="1"/>
        </w:rPr>
        <w:t>Пониженное положение головы в течение  двух часов после эндолюмбальной  инъекции.</w:t>
      </w:r>
    </w:p>
    <w:p w14:paraId="5491E202" w14:textId="77777777" w:rsidR="00617B01" w:rsidRPr="000E0163" w:rsidRDefault="00617B01" w:rsidP="004B4066">
      <w:pPr>
        <w:numPr>
          <w:ilvl w:val="0"/>
          <w:numId w:val="1"/>
        </w:numPr>
        <w:shd w:val="clear" w:color="auto" w:fill="FFFFFF"/>
        <w:ind w:hanging="1701"/>
        <w:jc w:val="both"/>
        <w:textAlignment w:val="baseline"/>
        <w:rPr>
          <w:color w:val="000000"/>
          <w:sz w:val="28"/>
          <w:szCs w:val="28"/>
        </w:rPr>
      </w:pPr>
    </w:p>
    <w:p w14:paraId="7B984F19" w14:textId="77777777" w:rsidR="00B91F52" w:rsidRDefault="00617B01" w:rsidP="004B4066">
      <w:pPr>
        <w:shd w:val="clear" w:color="auto" w:fill="FFFFFF"/>
        <w:jc w:val="center"/>
        <w:textAlignment w:val="baseline"/>
        <w:rPr>
          <w:color w:val="000000"/>
          <w:sz w:val="28"/>
          <w:szCs w:val="28"/>
          <w:bdr w:val="none" w:sz="0" w:space="0" w:color="auto" w:frame="1"/>
        </w:rPr>
      </w:pPr>
      <w:bookmarkStart w:id="17" w:name="_Toc258578057"/>
      <w:bookmarkStart w:id="18" w:name="_Toc234643392"/>
      <w:bookmarkStart w:id="19" w:name="_Toc191361898"/>
      <w:bookmarkStart w:id="20" w:name="_Toc188938392"/>
      <w:bookmarkStart w:id="21" w:name="_Toc188866879"/>
      <w:bookmarkStart w:id="22" w:name="_Ref162848610"/>
      <w:bookmarkEnd w:id="17"/>
      <w:bookmarkEnd w:id="18"/>
      <w:bookmarkEnd w:id="19"/>
      <w:bookmarkEnd w:id="20"/>
      <w:bookmarkEnd w:id="21"/>
      <w:bookmarkEnd w:id="22"/>
      <w:r w:rsidRPr="000E0163">
        <w:rPr>
          <w:b/>
          <w:bCs/>
          <w:color w:val="000000"/>
          <w:sz w:val="28"/>
          <w:szCs w:val="28"/>
          <w:bdr w:val="none" w:sz="0" w:space="0" w:color="auto" w:frame="1"/>
          <w:lang w:val="de-DE"/>
        </w:rPr>
        <w:t>IB</w:t>
      </w:r>
      <w:r w:rsidRPr="000E0163">
        <w:rPr>
          <w:b/>
          <w:bCs/>
          <w:color w:val="000000"/>
          <w:sz w:val="28"/>
          <w:szCs w:val="28"/>
          <w:bdr w:val="none" w:sz="0" w:space="0" w:color="auto" w:frame="1"/>
        </w:rPr>
        <w:t>-</w:t>
      </w:r>
      <w:r w:rsidRPr="000E0163">
        <w:rPr>
          <w:b/>
          <w:sz w:val="28"/>
          <w:szCs w:val="28"/>
        </w:rPr>
        <w:t xml:space="preserve"> ASP</w:t>
      </w:r>
      <w:r w:rsidRPr="000E0163">
        <w:rPr>
          <w:b/>
          <w:bCs/>
          <w:color w:val="000000"/>
          <w:sz w:val="28"/>
          <w:szCs w:val="28"/>
        </w:rPr>
        <w:t> </w:t>
      </w:r>
      <w:r w:rsidR="00B91F52">
        <w:rPr>
          <w:b/>
          <w:bCs/>
          <w:color w:val="000000"/>
          <w:sz w:val="28"/>
          <w:szCs w:val="28"/>
          <w:bdr w:val="none" w:sz="0" w:space="0" w:color="auto" w:frame="1"/>
        </w:rPr>
        <w:t>+П</w:t>
      </w:r>
      <w:r w:rsidRPr="000E0163">
        <w:rPr>
          <w:b/>
          <w:bCs/>
          <w:color w:val="000000"/>
          <w:sz w:val="28"/>
          <w:szCs w:val="28"/>
          <w:bdr w:val="none" w:sz="0" w:space="0" w:color="auto" w:frame="1"/>
          <w:lang w:val="de-DE"/>
        </w:rPr>
        <w:t>ротокол</w:t>
      </w:r>
      <w:r w:rsidRPr="000E0163">
        <w:rPr>
          <w:b/>
          <w:bCs/>
          <w:color w:val="000000"/>
          <w:sz w:val="28"/>
          <w:szCs w:val="28"/>
        </w:rPr>
        <w:t xml:space="preserve"> </w:t>
      </w:r>
      <w:r w:rsidRPr="000E0163">
        <w:rPr>
          <w:color w:val="000000"/>
          <w:sz w:val="28"/>
          <w:szCs w:val="28"/>
          <w:bdr w:val="none" w:sz="0" w:space="0" w:color="auto" w:frame="1"/>
        </w:rPr>
        <w:t xml:space="preserve">проводится всем пациентам </w:t>
      </w:r>
    </w:p>
    <w:p w14:paraId="1D1F7343" w14:textId="77777777" w:rsidR="00617B01" w:rsidRPr="000E0163" w:rsidRDefault="00617B01" w:rsidP="004B4066">
      <w:pPr>
        <w:shd w:val="clear" w:color="auto" w:fill="FFFFFF"/>
        <w:jc w:val="center"/>
        <w:textAlignment w:val="baseline"/>
        <w:rPr>
          <w:b/>
          <w:bCs/>
          <w:color w:val="000000"/>
          <w:sz w:val="28"/>
          <w:szCs w:val="28"/>
        </w:rPr>
      </w:pPr>
      <w:r w:rsidRPr="000E0163">
        <w:rPr>
          <w:color w:val="000000"/>
          <w:sz w:val="28"/>
          <w:szCs w:val="28"/>
          <w:bdr w:val="none" w:sz="0" w:space="0" w:color="auto" w:frame="1"/>
        </w:rPr>
        <w:t>с группой высокого риска.</w:t>
      </w:r>
    </w:p>
    <w:p w14:paraId="5A958A82" w14:textId="77777777" w:rsidR="00617B01" w:rsidRPr="00B91F52" w:rsidRDefault="00617B01" w:rsidP="004B4066">
      <w:pPr>
        <w:shd w:val="clear" w:color="auto" w:fill="FFFFFF"/>
        <w:textAlignment w:val="baseline"/>
        <w:outlineLvl w:val="3"/>
        <w:rPr>
          <w:bCs/>
          <w:color w:val="000000"/>
          <w:sz w:val="28"/>
          <w:szCs w:val="28"/>
        </w:rPr>
      </w:pPr>
      <w:bookmarkStart w:id="23" w:name="_Toc188938393"/>
      <w:bookmarkEnd w:id="23"/>
      <w:r w:rsidRPr="00B91F52">
        <w:rPr>
          <w:bCs/>
          <w:color w:val="000000"/>
          <w:sz w:val="28"/>
          <w:szCs w:val="28"/>
          <w:bdr w:val="none" w:sz="0" w:space="0" w:color="auto" w:frame="1"/>
        </w:rPr>
        <w:t xml:space="preserve">Требования к проведению  </w:t>
      </w:r>
      <w:r w:rsidRPr="00B91F52">
        <w:rPr>
          <w:bCs/>
          <w:color w:val="000000"/>
          <w:sz w:val="28"/>
          <w:szCs w:val="28"/>
          <w:bdr w:val="none" w:sz="0" w:space="0" w:color="auto" w:frame="1"/>
          <w:lang w:val="en-US"/>
        </w:rPr>
        <w:t>PEG</w:t>
      </w:r>
      <w:r w:rsidRPr="00B91F52">
        <w:rPr>
          <w:bCs/>
          <w:color w:val="000000"/>
          <w:sz w:val="28"/>
          <w:szCs w:val="28"/>
          <w:bdr w:val="none" w:sz="0" w:space="0" w:color="auto" w:frame="1"/>
        </w:rPr>
        <w:t>-</w:t>
      </w:r>
      <w:r w:rsidRPr="00B91F52">
        <w:rPr>
          <w:bCs/>
          <w:color w:val="000000"/>
          <w:sz w:val="28"/>
          <w:szCs w:val="28"/>
          <w:bdr w:val="none" w:sz="0" w:space="0" w:color="auto" w:frame="1"/>
          <w:lang w:val="en-US"/>
        </w:rPr>
        <w:t>L</w:t>
      </w:r>
      <w:r w:rsidRPr="00B91F52">
        <w:rPr>
          <w:bCs/>
          <w:color w:val="000000"/>
          <w:sz w:val="28"/>
          <w:szCs w:val="28"/>
          <w:bdr w:val="none" w:sz="0" w:space="0" w:color="auto" w:frame="1"/>
        </w:rPr>
        <w:t>-</w:t>
      </w:r>
      <w:r w:rsidRPr="00B91F52">
        <w:rPr>
          <w:bCs/>
          <w:color w:val="000000"/>
          <w:sz w:val="28"/>
          <w:szCs w:val="28"/>
          <w:bdr w:val="none" w:sz="0" w:space="0" w:color="auto" w:frame="1"/>
          <w:lang w:val="en-US"/>
        </w:rPr>
        <w:t>ASP</w:t>
      </w:r>
      <w:r w:rsidRPr="00B91F52">
        <w:rPr>
          <w:bCs/>
          <w:color w:val="000000"/>
          <w:sz w:val="28"/>
          <w:szCs w:val="28"/>
          <w:bdr w:val="none" w:sz="0" w:space="0" w:color="auto" w:frame="1"/>
        </w:rPr>
        <w:t>+</w:t>
      </w:r>
      <w:r w:rsidR="00B91F52">
        <w:rPr>
          <w:bCs/>
          <w:color w:val="000000"/>
          <w:sz w:val="28"/>
          <w:szCs w:val="28"/>
          <w:bdr w:val="none" w:sz="0" w:space="0" w:color="auto" w:frame="1"/>
        </w:rPr>
        <w:t>:</w:t>
      </w:r>
    </w:p>
    <w:p w14:paraId="35EF8DC5" w14:textId="77777777" w:rsidR="00617B01" w:rsidRPr="00B91F52" w:rsidRDefault="00B91F52" w:rsidP="00CA61A8">
      <w:pPr>
        <w:pStyle w:val="af5"/>
        <w:numPr>
          <w:ilvl w:val="0"/>
          <w:numId w:val="110"/>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н</w:t>
      </w:r>
      <w:r w:rsidR="00617B01" w:rsidRPr="00B91F52">
        <w:rPr>
          <w:color w:val="000000"/>
          <w:sz w:val="28"/>
          <w:szCs w:val="28"/>
          <w:bdr w:val="none" w:sz="0" w:space="0" w:color="auto" w:frame="1"/>
        </w:rPr>
        <w:t>ет никаких очагов инфекции</w:t>
      </w:r>
      <w:r>
        <w:rPr>
          <w:color w:val="000000"/>
          <w:sz w:val="28"/>
          <w:szCs w:val="28"/>
          <w:bdr w:val="none" w:sz="0" w:space="0" w:color="auto" w:frame="1"/>
        </w:rPr>
        <w:t>;</w:t>
      </w:r>
    </w:p>
    <w:p w14:paraId="421E91A9" w14:textId="77777777" w:rsidR="00617B01" w:rsidRPr="00B91F52" w:rsidRDefault="00617B01" w:rsidP="00CA61A8">
      <w:pPr>
        <w:pStyle w:val="af5"/>
        <w:numPr>
          <w:ilvl w:val="0"/>
          <w:numId w:val="110"/>
        </w:numPr>
        <w:shd w:val="clear" w:color="auto" w:fill="FFFFFF"/>
        <w:tabs>
          <w:tab w:val="left" w:pos="567"/>
        </w:tabs>
        <w:ind w:left="0" w:firstLine="0"/>
        <w:textAlignment w:val="baseline"/>
        <w:rPr>
          <w:color w:val="000000"/>
          <w:sz w:val="28"/>
          <w:szCs w:val="28"/>
        </w:rPr>
      </w:pPr>
      <w:r w:rsidRPr="00B91F52">
        <w:rPr>
          <w:color w:val="000000"/>
          <w:sz w:val="28"/>
          <w:szCs w:val="28"/>
          <w:bdr w:val="none" w:sz="0" w:space="0" w:color="auto" w:frame="1"/>
        </w:rPr>
        <w:t>допускается увеличение АЛТ/АСТ не больше, чем</w:t>
      </w:r>
      <w:r w:rsidRPr="00B91F52">
        <w:rPr>
          <w:color w:val="000000"/>
          <w:sz w:val="28"/>
          <w:szCs w:val="28"/>
          <w:bdr w:val="none" w:sz="0" w:space="0" w:color="auto" w:frame="1"/>
          <w:lang w:val="en-US"/>
        </w:rPr>
        <w:t> </w:t>
      </w:r>
      <w:r w:rsidRPr="00B91F52">
        <w:rPr>
          <w:color w:val="000000"/>
          <w:sz w:val="28"/>
          <w:szCs w:val="28"/>
          <w:bdr w:val="none" w:sz="0" w:space="0" w:color="auto" w:frame="1"/>
        </w:rPr>
        <w:t>в</w:t>
      </w:r>
      <w:r w:rsidRPr="00B91F52">
        <w:rPr>
          <w:color w:val="FF0000"/>
          <w:sz w:val="28"/>
          <w:szCs w:val="28"/>
          <w:bdr w:val="none" w:sz="0" w:space="0" w:color="auto" w:frame="1"/>
          <w:lang w:val="en-US"/>
        </w:rPr>
        <w:t> </w:t>
      </w:r>
      <w:r w:rsidRPr="00B91F52">
        <w:rPr>
          <w:color w:val="000000"/>
          <w:sz w:val="28"/>
          <w:szCs w:val="28"/>
          <w:bdr w:val="none" w:sz="0" w:space="0" w:color="auto" w:frame="1"/>
        </w:rPr>
        <w:t>10</w:t>
      </w:r>
      <w:r w:rsidRPr="00B91F52">
        <w:rPr>
          <w:color w:val="FF0000"/>
          <w:sz w:val="28"/>
          <w:szCs w:val="28"/>
          <w:bdr w:val="none" w:sz="0" w:space="0" w:color="auto" w:frame="1"/>
          <w:lang w:val="en-US"/>
        </w:rPr>
        <w:t> </w:t>
      </w:r>
      <w:r w:rsidRPr="00B91F52">
        <w:rPr>
          <w:sz w:val="28"/>
          <w:szCs w:val="28"/>
          <w:bdr w:val="none" w:sz="0" w:space="0" w:color="auto" w:frame="1"/>
        </w:rPr>
        <w:t>раз от</w:t>
      </w:r>
      <w:r w:rsidRPr="00B91F52">
        <w:rPr>
          <w:color w:val="000000"/>
          <w:sz w:val="28"/>
          <w:szCs w:val="28"/>
          <w:bdr w:val="none" w:sz="0" w:space="0" w:color="auto" w:frame="1"/>
        </w:rPr>
        <w:t xml:space="preserve"> нормы</w:t>
      </w:r>
      <w:r w:rsidR="00B91F52">
        <w:rPr>
          <w:color w:val="000000"/>
          <w:sz w:val="28"/>
          <w:szCs w:val="28"/>
          <w:bdr w:val="none" w:sz="0" w:space="0" w:color="auto" w:frame="1"/>
        </w:rPr>
        <w:t>;</w:t>
      </w:r>
    </w:p>
    <w:p w14:paraId="29C6EB18" w14:textId="77777777" w:rsidR="00617B01" w:rsidRPr="00B91F52" w:rsidRDefault="00B91F52" w:rsidP="00CA61A8">
      <w:pPr>
        <w:pStyle w:val="af5"/>
        <w:numPr>
          <w:ilvl w:val="0"/>
          <w:numId w:val="110"/>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н</w:t>
      </w:r>
      <w:r w:rsidR="00617B01" w:rsidRPr="00B91F52">
        <w:rPr>
          <w:color w:val="000000"/>
          <w:sz w:val="28"/>
          <w:szCs w:val="28"/>
          <w:bdr w:val="none" w:sz="0" w:space="0" w:color="auto" w:frame="1"/>
        </w:rPr>
        <w:t xml:space="preserve">ормальные показатели билирубина </w:t>
      </w:r>
      <w:r w:rsidR="00617B01" w:rsidRPr="00B91F52">
        <w:rPr>
          <w:color w:val="000000"/>
          <w:sz w:val="28"/>
          <w:szCs w:val="28"/>
          <w:lang w:val="en-US"/>
        </w:rPr>
        <w:t> </w:t>
      </w:r>
      <w:r w:rsidR="00617B01" w:rsidRPr="00B91F52">
        <w:rPr>
          <w:color w:val="000000"/>
          <w:sz w:val="28"/>
          <w:szCs w:val="28"/>
          <w:bdr w:val="none" w:sz="0" w:space="0" w:color="auto" w:frame="1"/>
        </w:rPr>
        <w:t>с прямым билирубином</w:t>
      </w:r>
      <w:r>
        <w:rPr>
          <w:color w:val="000000"/>
          <w:sz w:val="28"/>
          <w:szCs w:val="28"/>
          <w:bdr w:val="none" w:sz="0" w:space="0" w:color="auto" w:frame="1"/>
        </w:rPr>
        <w:t>;</w:t>
      </w:r>
    </w:p>
    <w:p w14:paraId="4F35C45F" w14:textId="77777777" w:rsidR="00617B01" w:rsidRPr="00B91F52" w:rsidRDefault="00B91F52" w:rsidP="00CA61A8">
      <w:pPr>
        <w:pStyle w:val="af5"/>
        <w:numPr>
          <w:ilvl w:val="0"/>
          <w:numId w:val="110"/>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ф</w:t>
      </w:r>
      <w:r w:rsidR="00617B01" w:rsidRPr="00B91F52">
        <w:rPr>
          <w:color w:val="000000"/>
          <w:sz w:val="28"/>
          <w:szCs w:val="28"/>
          <w:bdr w:val="none" w:sz="0" w:space="0" w:color="auto" w:frame="1"/>
        </w:rPr>
        <w:t>ерменты поджелудочной железы в пределах нормы</w:t>
      </w:r>
      <w:r>
        <w:rPr>
          <w:color w:val="000000"/>
          <w:sz w:val="28"/>
          <w:szCs w:val="28"/>
          <w:bdr w:val="none" w:sz="0" w:space="0" w:color="auto" w:frame="1"/>
        </w:rPr>
        <w:t>.</w:t>
      </w:r>
    </w:p>
    <w:p w14:paraId="5CBB4362" w14:textId="77777777" w:rsidR="00617B01" w:rsidRPr="00B91F52" w:rsidRDefault="00617B01" w:rsidP="004B4066">
      <w:pPr>
        <w:shd w:val="clear" w:color="auto" w:fill="FFFFFF"/>
        <w:textAlignment w:val="baseline"/>
        <w:outlineLvl w:val="3"/>
        <w:rPr>
          <w:bCs/>
          <w:color w:val="000000"/>
          <w:sz w:val="28"/>
          <w:szCs w:val="28"/>
        </w:rPr>
      </w:pPr>
      <w:r w:rsidRPr="00B91F52">
        <w:rPr>
          <w:bCs/>
          <w:color w:val="000000"/>
          <w:sz w:val="28"/>
          <w:szCs w:val="28"/>
          <w:bdr w:val="none" w:sz="0" w:space="0" w:color="auto" w:frame="1"/>
        </w:rPr>
        <w:t xml:space="preserve">Требования к проведению  </w:t>
      </w:r>
      <w:r w:rsidRPr="00B91F52">
        <w:rPr>
          <w:bCs/>
          <w:color w:val="000000"/>
          <w:sz w:val="28"/>
          <w:szCs w:val="28"/>
          <w:bdr w:val="none" w:sz="0" w:space="0" w:color="auto" w:frame="1"/>
          <w:lang w:val="en-US"/>
        </w:rPr>
        <w:t>IB</w:t>
      </w:r>
      <w:r w:rsidRPr="00B91F52">
        <w:rPr>
          <w:bCs/>
          <w:color w:val="000000"/>
          <w:sz w:val="28"/>
          <w:szCs w:val="28"/>
          <w:bdr w:val="none" w:sz="0" w:space="0" w:color="auto" w:frame="1"/>
        </w:rPr>
        <w:t>-</w:t>
      </w:r>
      <w:r w:rsidRPr="00B91F52">
        <w:rPr>
          <w:sz w:val="28"/>
          <w:szCs w:val="28"/>
        </w:rPr>
        <w:t xml:space="preserve"> ASP</w:t>
      </w:r>
      <w:r w:rsidRPr="00B91F52">
        <w:rPr>
          <w:bCs/>
          <w:color w:val="000000"/>
          <w:sz w:val="28"/>
          <w:szCs w:val="28"/>
        </w:rPr>
        <w:t> </w:t>
      </w:r>
      <w:r w:rsidRPr="00B91F52">
        <w:rPr>
          <w:bCs/>
          <w:color w:val="000000"/>
          <w:sz w:val="28"/>
          <w:szCs w:val="28"/>
          <w:bdr w:val="none" w:sz="0" w:space="0" w:color="auto" w:frame="1"/>
        </w:rPr>
        <w:t xml:space="preserve">+ (кроме </w:t>
      </w:r>
      <w:r w:rsidRPr="00B91F52">
        <w:rPr>
          <w:bCs/>
          <w:color w:val="000000"/>
          <w:sz w:val="28"/>
          <w:szCs w:val="28"/>
          <w:bdr w:val="none" w:sz="0" w:space="0" w:color="auto" w:frame="1"/>
          <w:lang w:val="en-US"/>
        </w:rPr>
        <w:t>PEG</w:t>
      </w:r>
      <w:r w:rsidRPr="00B91F52">
        <w:rPr>
          <w:bCs/>
          <w:color w:val="000000"/>
          <w:sz w:val="28"/>
          <w:szCs w:val="28"/>
          <w:bdr w:val="none" w:sz="0" w:space="0" w:color="auto" w:frame="1"/>
        </w:rPr>
        <w:t>-</w:t>
      </w:r>
      <w:r w:rsidRPr="00B91F52">
        <w:rPr>
          <w:bCs/>
          <w:color w:val="000000"/>
          <w:sz w:val="28"/>
          <w:szCs w:val="28"/>
          <w:bdr w:val="none" w:sz="0" w:space="0" w:color="auto" w:frame="1"/>
          <w:lang w:val="en-US"/>
        </w:rPr>
        <w:t>L</w:t>
      </w:r>
      <w:r w:rsidRPr="00B91F52">
        <w:rPr>
          <w:bCs/>
          <w:color w:val="000000"/>
          <w:sz w:val="28"/>
          <w:szCs w:val="28"/>
          <w:bdr w:val="none" w:sz="0" w:space="0" w:color="auto" w:frame="1"/>
        </w:rPr>
        <w:t>-</w:t>
      </w:r>
      <w:r w:rsidRPr="00B91F52">
        <w:rPr>
          <w:bCs/>
          <w:color w:val="000000"/>
          <w:sz w:val="28"/>
          <w:szCs w:val="28"/>
          <w:bdr w:val="none" w:sz="0" w:space="0" w:color="auto" w:frame="1"/>
          <w:lang w:val="en-US"/>
        </w:rPr>
        <w:t>ASP</w:t>
      </w:r>
      <w:r w:rsidRPr="00B91F52">
        <w:rPr>
          <w:bCs/>
          <w:color w:val="000000"/>
          <w:sz w:val="28"/>
          <w:szCs w:val="28"/>
          <w:bdr w:val="none" w:sz="0" w:space="0" w:color="auto" w:frame="1"/>
        </w:rPr>
        <w:t>)</w:t>
      </w:r>
      <w:r w:rsidR="00B91F52">
        <w:rPr>
          <w:bCs/>
          <w:color w:val="000000"/>
          <w:sz w:val="28"/>
          <w:szCs w:val="28"/>
          <w:bdr w:val="none" w:sz="0" w:space="0" w:color="auto" w:frame="1"/>
        </w:rPr>
        <w:t>:</w:t>
      </w:r>
    </w:p>
    <w:p w14:paraId="1714DC66"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х</w:t>
      </w:r>
      <w:r w:rsidR="00617B01" w:rsidRPr="00B91F52">
        <w:rPr>
          <w:color w:val="000000"/>
          <w:sz w:val="28"/>
          <w:szCs w:val="28"/>
          <w:bdr w:val="none" w:sz="0" w:space="0" w:color="auto" w:frame="1"/>
        </w:rPr>
        <w:t xml:space="preserve">орошее общее </w:t>
      </w:r>
      <w:r w:rsidR="008237B7" w:rsidRPr="00B91F52">
        <w:rPr>
          <w:color w:val="000000"/>
          <w:sz w:val="28"/>
          <w:szCs w:val="28"/>
          <w:bdr w:val="none" w:sz="0" w:space="0" w:color="auto" w:frame="1"/>
        </w:rPr>
        <w:t>состояние</w:t>
      </w:r>
      <w:r>
        <w:rPr>
          <w:color w:val="000000"/>
          <w:sz w:val="28"/>
          <w:szCs w:val="28"/>
          <w:bdr w:val="none" w:sz="0" w:space="0" w:color="auto" w:frame="1"/>
        </w:rPr>
        <w:t>;</w:t>
      </w:r>
    </w:p>
    <w:p w14:paraId="1657E7B6"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о</w:t>
      </w:r>
      <w:r w:rsidR="00617B01" w:rsidRPr="00B91F52">
        <w:rPr>
          <w:color w:val="000000"/>
          <w:sz w:val="28"/>
          <w:szCs w:val="28"/>
          <w:bdr w:val="none" w:sz="0" w:space="0" w:color="auto" w:frame="1"/>
        </w:rPr>
        <w:t>чагов инфекции нет</w:t>
      </w:r>
      <w:r>
        <w:rPr>
          <w:color w:val="000000"/>
          <w:sz w:val="28"/>
          <w:szCs w:val="28"/>
          <w:bdr w:val="none" w:sz="0" w:space="0" w:color="auto" w:frame="1"/>
        </w:rPr>
        <w:t>;</w:t>
      </w:r>
    </w:p>
    <w:p w14:paraId="4560DC80"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к</w:t>
      </w:r>
      <w:r w:rsidR="00617B01" w:rsidRPr="00B91F52">
        <w:rPr>
          <w:color w:val="000000"/>
          <w:sz w:val="28"/>
          <w:szCs w:val="28"/>
          <w:bdr w:val="none" w:sz="0" w:space="0" w:color="auto" w:frame="1"/>
        </w:rPr>
        <w:t>реатинин в пределах нормы</w:t>
      </w:r>
      <w:r>
        <w:rPr>
          <w:color w:val="000000"/>
          <w:sz w:val="28"/>
          <w:szCs w:val="28"/>
          <w:bdr w:val="none" w:sz="0" w:space="0" w:color="auto" w:frame="1"/>
        </w:rPr>
        <w:t>;</w:t>
      </w:r>
    </w:p>
    <w:p w14:paraId="2FF7FADC"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д</w:t>
      </w:r>
      <w:r w:rsidR="00617B01" w:rsidRPr="00B91F52">
        <w:rPr>
          <w:color w:val="000000"/>
          <w:sz w:val="28"/>
          <w:szCs w:val="28"/>
          <w:bdr w:val="none" w:sz="0" w:space="0" w:color="auto" w:frame="1"/>
        </w:rPr>
        <w:t>опускается увеличение АЛТ/АСТ не больше, чем</w:t>
      </w:r>
      <w:r w:rsidR="00617B01" w:rsidRPr="00B91F52">
        <w:rPr>
          <w:color w:val="000000"/>
          <w:sz w:val="28"/>
          <w:szCs w:val="28"/>
          <w:bdr w:val="none" w:sz="0" w:space="0" w:color="auto" w:frame="1"/>
          <w:lang w:val="en-US"/>
        </w:rPr>
        <w:t> </w:t>
      </w:r>
      <w:r w:rsidR="00617B01" w:rsidRPr="00B91F52">
        <w:rPr>
          <w:color w:val="000000"/>
          <w:sz w:val="28"/>
          <w:szCs w:val="28"/>
          <w:bdr w:val="none" w:sz="0" w:space="0" w:color="auto" w:frame="1"/>
        </w:rPr>
        <w:t>в</w:t>
      </w:r>
      <w:r w:rsidR="00617B01" w:rsidRPr="00B91F52">
        <w:rPr>
          <w:color w:val="FF0000"/>
          <w:sz w:val="28"/>
          <w:szCs w:val="28"/>
          <w:bdr w:val="none" w:sz="0" w:space="0" w:color="auto" w:frame="1"/>
          <w:lang w:val="en-US"/>
        </w:rPr>
        <w:t> </w:t>
      </w:r>
      <w:r w:rsidR="00617B01" w:rsidRPr="00B91F52">
        <w:rPr>
          <w:color w:val="000000"/>
          <w:sz w:val="28"/>
          <w:szCs w:val="28"/>
          <w:bdr w:val="none" w:sz="0" w:space="0" w:color="auto" w:frame="1"/>
        </w:rPr>
        <w:t>10</w:t>
      </w:r>
      <w:r w:rsidR="00617B01" w:rsidRPr="00B91F52">
        <w:rPr>
          <w:color w:val="FF0000"/>
          <w:sz w:val="28"/>
          <w:szCs w:val="28"/>
          <w:bdr w:val="none" w:sz="0" w:space="0" w:color="auto" w:frame="1"/>
          <w:lang w:val="en-US"/>
        </w:rPr>
        <w:t> </w:t>
      </w:r>
      <w:r w:rsidR="00617B01" w:rsidRPr="00B91F52">
        <w:rPr>
          <w:sz w:val="28"/>
          <w:szCs w:val="28"/>
          <w:bdr w:val="none" w:sz="0" w:space="0" w:color="auto" w:frame="1"/>
        </w:rPr>
        <w:t>раз от</w:t>
      </w:r>
      <w:r w:rsidR="00617B01" w:rsidRPr="00B91F52">
        <w:rPr>
          <w:color w:val="000000"/>
          <w:sz w:val="28"/>
          <w:szCs w:val="28"/>
          <w:bdr w:val="none" w:sz="0" w:space="0" w:color="auto" w:frame="1"/>
        </w:rPr>
        <w:t xml:space="preserve"> нормы</w:t>
      </w:r>
      <w:r>
        <w:rPr>
          <w:color w:val="000000"/>
          <w:sz w:val="28"/>
          <w:szCs w:val="28"/>
          <w:bdr w:val="none" w:sz="0" w:space="0" w:color="auto" w:frame="1"/>
        </w:rPr>
        <w:t>;</w:t>
      </w:r>
    </w:p>
    <w:p w14:paraId="575F9406"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н</w:t>
      </w:r>
      <w:r w:rsidR="00617B01" w:rsidRPr="00B91F52">
        <w:rPr>
          <w:color w:val="000000"/>
          <w:sz w:val="28"/>
          <w:szCs w:val="28"/>
          <w:bdr w:val="none" w:sz="0" w:space="0" w:color="auto" w:frame="1"/>
        </w:rPr>
        <w:t xml:space="preserve">ормальные показатели билирубина </w:t>
      </w:r>
      <w:r w:rsidR="00617B01" w:rsidRPr="00B91F52">
        <w:rPr>
          <w:color w:val="000000"/>
          <w:sz w:val="28"/>
          <w:szCs w:val="28"/>
          <w:lang w:val="en-US"/>
        </w:rPr>
        <w:t> </w:t>
      </w:r>
      <w:r w:rsidR="00617B01" w:rsidRPr="00B91F52">
        <w:rPr>
          <w:color w:val="000000"/>
          <w:sz w:val="28"/>
          <w:szCs w:val="28"/>
          <w:bdr w:val="none" w:sz="0" w:space="0" w:color="auto" w:frame="1"/>
        </w:rPr>
        <w:t>с прямым билирубином</w:t>
      </w:r>
      <w:r>
        <w:rPr>
          <w:color w:val="000000"/>
          <w:sz w:val="28"/>
          <w:szCs w:val="28"/>
          <w:bdr w:val="none" w:sz="0" w:space="0" w:color="auto" w:frame="1"/>
        </w:rPr>
        <w:t>;</w:t>
      </w:r>
    </w:p>
    <w:p w14:paraId="08BE9CAC" w14:textId="77777777" w:rsidR="00617B01" w:rsidRPr="00B91F52" w:rsidRDefault="00B91F52" w:rsidP="00CA61A8">
      <w:pPr>
        <w:pStyle w:val="af5"/>
        <w:numPr>
          <w:ilvl w:val="0"/>
          <w:numId w:val="111"/>
        </w:numPr>
        <w:shd w:val="clear" w:color="auto" w:fill="FFFFFF"/>
        <w:tabs>
          <w:tab w:val="left" w:pos="567"/>
        </w:tabs>
        <w:ind w:left="0" w:firstLine="0"/>
        <w:textAlignment w:val="baseline"/>
        <w:rPr>
          <w:color w:val="000000"/>
          <w:sz w:val="28"/>
          <w:szCs w:val="28"/>
        </w:rPr>
      </w:pPr>
      <w:r>
        <w:rPr>
          <w:color w:val="000000"/>
          <w:sz w:val="28"/>
          <w:szCs w:val="28"/>
          <w:bdr w:val="none" w:sz="0" w:space="0" w:color="auto" w:frame="1"/>
        </w:rPr>
        <w:t>в</w:t>
      </w:r>
      <w:r w:rsidR="00617B01" w:rsidRPr="00B91F52">
        <w:rPr>
          <w:color w:val="000000"/>
          <w:sz w:val="28"/>
          <w:szCs w:val="28"/>
          <w:bdr w:val="none" w:sz="0" w:space="0" w:color="auto" w:frame="1"/>
        </w:rPr>
        <w:t>осстановление анализа крови</w:t>
      </w:r>
      <w:r>
        <w:rPr>
          <w:color w:val="000000"/>
          <w:sz w:val="28"/>
          <w:szCs w:val="28"/>
          <w:bdr w:val="none" w:sz="0" w:space="0" w:color="auto" w:frame="1"/>
        </w:rPr>
        <w:t>:</w:t>
      </w:r>
    </w:p>
    <w:p w14:paraId="138D3AF1"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w:t>
      </w:r>
      <w:r w:rsidRPr="000E0163">
        <w:rPr>
          <w:color w:val="000000"/>
          <w:sz w:val="28"/>
          <w:szCs w:val="28"/>
          <w:bdr w:val="none" w:sz="0" w:space="0" w:color="auto" w:frame="1"/>
        </w:rPr>
        <w:t>лейкоциты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2</w:t>
      </w:r>
      <w:r w:rsidRPr="000E0163">
        <w:rPr>
          <w:b/>
          <w:bCs/>
          <w:color w:val="FF0000"/>
          <w:sz w:val="28"/>
          <w:szCs w:val="28"/>
          <w:lang w:val="en-US"/>
        </w:rPr>
        <w:t> </w:t>
      </w:r>
      <w:r w:rsidRPr="000E0163">
        <w:rPr>
          <w:color w:val="000000"/>
          <w:sz w:val="28"/>
          <w:szCs w:val="28"/>
          <w:bdr w:val="none" w:sz="0" w:space="0" w:color="auto" w:frame="1"/>
        </w:rPr>
        <w:t>000/мкл</w:t>
      </w:r>
      <w:r w:rsidR="00B91F52">
        <w:rPr>
          <w:color w:val="000000"/>
          <w:sz w:val="28"/>
          <w:szCs w:val="28"/>
          <w:bdr w:val="none" w:sz="0" w:space="0" w:color="auto" w:frame="1"/>
        </w:rPr>
        <w:t>;</w:t>
      </w:r>
    </w:p>
    <w:p w14:paraId="2C1AFBD4"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г</w:t>
      </w:r>
      <w:r w:rsidRPr="000E0163">
        <w:rPr>
          <w:color w:val="000000"/>
          <w:sz w:val="28"/>
          <w:szCs w:val="28"/>
          <w:bdr w:val="none" w:sz="0" w:space="0" w:color="auto" w:frame="1"/>
        </w:rPr>
        <w:t>ранулоциты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500/мкл</w:t>
      </w:r>
      <w:r w:rsidR="00B91F52">
        <w:rPr>
          <w:color w:val="000000"/>
          <w:sz w:val="28"/>
          <w:szCs w:val="28"/>
          <w:bdr w:val="none" w:sz="0" w:space="0" w:color="auto" w:frame="1"/>
        </w:rPr>
        <w:t>;</w:t>
      </w:r>
    </w:p>
    <w:p w14:paraId="223BCA69" w14:textId="77777777" w:rsidR="00617B01" w:rsidRPr="000E0163" w:rsidRDefault="00617B01" w:rsidP="004B4066">
      <w:pPr>
        <w:shd w:val="clear" w:color="auto" w:fill="FFFFFF"/>
        <w:ind w:hanging="360"/>
        <w:textAlignment w:val="baseline"/>
        <w:rPr>
          <w:color w:val="000000"/>
          <w:sz w:val="28"/>
          <w:szCs w:val="28"/>
        </w:rPr>
      </w:pPr>
      <w:r w:rsidRPr="000E0163">
        <w:rPr>
          <w:color w:val="000000"/>
          <w:sz w:val="28"/>
          <w:szCs w:val="28"/>
          <w:bdr w:val="none" w:sz="0" w:space="0" w:color="auto" w:frame="1"/>
        </w:rPr>
        <w:t xml:space="preserve">         </w:t>
      </w:r>
      <w:r w:rsidRPr="000E0163">
        <w:rPr>
          <w:color w:val="000000"/>
          <w:sz w:val="28"/>
          <w:szCs w:val="28"/>
          <w:bdr w:val="none" w:sz="0" w:space="0" w:color="auto" w:frame="1"/>
        </w:rPr>
        <w:tab/>
      </w:r>
      <w:r w:rsidR="00B91F52">
        <w:rPr>
          <w:color w:val="000000"/>
          <w:sz w:val="28"/>
          <w:szCs w:val="28"/>
          <w:bdr w:val="none" w:sz="0" w:space="0" w:color="auto" w:frame="1"/>
        </w:rPr>
        <w:t xml:space="preserve">          т</w:t>
      </w:r>
      <w:r w:rsidRPr="000E0163">
        <w:rPr>
          <w:color w:val="000000"/>
          <w:sz w:val="28"/>
          <w:szCs w:val="28"/>
          <w:bdr w:val="none" w:sz="0" w:space="0" w:color="auto" w:frame="1"/>
        </w:rPr>
        <w:t>ромбоциты</w:t>
      </w:r>
      <w:r w:rsidRPr="000E0163">
        <w:rPr>
          <w:color w:val="000000"/>
          <w:sz w:val="28"/>
          <w:szCs w:val="28"/>
          <w:bdr w:val="none" w:sz="0" w:space="0" w:color="auto" w:frame="1"/>
          <w:lang w:val="en-US"/>
        </w:rPr>
        <w:t>     </w:t>
      </w:r>
      <w:r w:rsidRPr="000E0163">
        <w:rPr>
          <w:color w:val="000000"/>
          <w:sz w:val="28"/>
          <w:szCs w:val="28"/>
          <w:bdr w:val="none" w:sz="0" w:space="0" w:color="auto" w:frame="1"/>
        </w:rPr>
        <w:t>≥</w:t>
      </w:r>
      <w:r w:rsidRPr="000E0163">
        <w:rPr>
          <w:color w:val="FF0000"/>
          <w:sz w:val="28"/>
          <w:szCs w:val="28"/>
          <w:bdr w:val="none" w:sz="0" w:space="0" w:color="auto" w:frame="1"/>
          <w:lang w:val="en-US"/>
        </w:rPr>
        <w:t> </w:t>
      </w:r>
      <w:r w:rsidRPr="000E0163">
        <w:rPr>
          <w:color w:val="000000"/>
          <w:sz w:val="28"/>
          <w:szCs w:val="28"/>
          <w:bdr w:val="none" w:sz="0" w:space="0" w:color="auto" w:frame="1"/>
        </w:rPr>
        <w:t>50</w:t>
      </w:r>
      <w:r w:rsidRPr="000E0163">
        <w:rPr>
          <w:color w:val="FF0000"/>
          <w:sz w:val="28"/>
          <w:szCs w:val="28"/>
          <w:bdr w:val="none" w:sz="0" w:space="0" w:color="auto" w:frame="1"/>
          <w:lang w:val="en-US"/>
        </w:rPr>
        <w:t> </w:t>
      </w:r>
      <w:r w:rsidRPr="000E0163">
        <w:rPr>
          <w:color w:val="000000"/>
          <w:sz w:val="28"/>
          <w:szCs w:val="28"/>
          <w:bdr w:val="none" w:sz="0" w:space="0" w:color="auto" w:frame="1"/>
        </w:rPr>
        <w:t>000/мкл</w:t>
      </w:r>
      <w:r w:rsidR="00B91F52">
        <w:rPr>
          <w:color w:val="000000"/>
          <w:sz w:val="28"/>
          <w:szCs w:val="28"/>
          <w:bdr w:val="none" w:sz="0" w:space="0" w:color="auto" w:frame="1"/>
        </w:rPr>
        <w:t>.</w:t>
      </w:r>
    </w:p>
    <w:p w14:paraId="6AD0E22D" w14:textId="77777777" w:rsidR="00617B01" w:rsidRPr="00B91F52" w:rsidRDefault="00617B01" w:rsidP="004B4066">
      <w:pPr>
        <w:shd w:val="clear" w:color="auto" w:fill="FFFFFF"/>
        <w:textAlignment w:val="baseline"/>
        <w:outlineLvl w:val="3"/>
        <w:rPr>
          <w:bCs/>
          <w:color w:val="000000"/>
          <w:sz w:val="28"/>
          <w:szCs w:val="28"/>
        </w:rPr>
      </w:pPr>
      <w:bookmarkStart w:id="24" w:name="_Toc188938394"/>
      <w:bookmarkEnd w:id="24"/>
      <w:r w:rsidRPr="00B91F52">
        <w:rPr>
          <w:bCs/>
          <w:color w:val="000000"/>
          <w:sz w:val="28"/>
          <w:szCs w:val="28"/>
          <w:bdr w:val="none" w:sz="0" w:space="0" w:color="auto" w:frame="1"/>
        </w:rPr>
        <w:t>Схема лечения</w:t>
      </w:r>
      <w:r w:rsidR="00B91F52">
        <w:rPr>
          <w:bCs/>
          <w:color w:val="000000"/>
          <w:sz w:val="28"/>
          <w:szCs w:val="28"/>
          <w:bdr w:val="none" w:sz="0" w:space="0" w:color="auto" w:frame="1"/>
        </w:rPr>
        <w:t>:</w:t>
      </w:r>
    </w:p>
    <w:p w14:paraId="6A81D5DA" w14:textId="77777777" w:rsidR="00617B01" w:rsidRPr="000E0163" w:rsidRDefault="00617B01" w:rsidP="004B4066">
      <w:pPr>
        <w:shd w:val="clear" w:color="auto" w:fill="FFFFFF"/>
        <w:tabs>
          <w:tab w:val="left" w:pos="0"/>
        </w:tabs>
        <w:jc w:val="both"/>
        <w:textAlignment w:val="baseline"/>
        <w:rPr>
          <w:color w:val="000000"/>
          <w:sz w:val="28"/>
          <w:szCs w:val="28"/>
        </w:rPr>
      </w:pPr>
      <w:r w:rsidRPr="00B91F52">
        <w:rPr>
          <w:bCs/>
          <w:color w:val="000000"/>
          <w:sz w:val="28"/>
          <w:szCs w:val="28"/>
          <w:lang w:val="en-US"/>
        </w:rPr>
        <w:t>PEG</w:t>
      </w:r>
      <w:r w:rsidRPr="00B91F52">
        <w:rPr>
          <w:bCs/>
          <w:color w:val="000000"/>
          <w:sz w:val="28"/>
          <w:szCs w:val="28"/>
        </w:rPr>
        <w:t>-</w:t>
      </w:r>
      <w:r w:rsidRPr="00B91F52">
        <w:rPr>
          <w:bCs/>
          <w:color w:val="000000"/>
          <w:sz w:val="28"/>
          <w:szCs w:val="28"/>
          <w:lang w:val="en-US"/>
        </w:rPr>
        <w:t>L</w:t>
      </w:r>
      <w:r w:rsidRPr="00B91F52">
        <w:rPr>
          <w:bCs/>
          <w:color w:val="000000"/>
          <w:sz w:val="28"/>
          <w:szCs w:val="28"/>
        </w:rPr>
        <w:t>-Аспарагиназа (</w:t>
      </w:r>
      <w:r w:rsidRPr="00B91F52">
        <w:rPr>
          <w:bCs/>
          <w:color w:val="000000"/>
          <w:sz w:val="28"/>
          <w:szCs w:val="28"/>
          <w:lang w:val="en-US"/>
        </w:rPr>
        <w:t>Oncaspar</w:t>
      </w:r>
      <w:r w:rsidRPr="00B91F52">
        <w:rPr>
          <w:bCs/>
          <w:color w:val="000000"/>
          <w:sz w:val="28"/>
          <w:szCs w:val="28"/>
        </w:rPr>
        <w:t>®)</w:t>
      </w:r>
      <w:r w:rsidRPr="00B91F52">
        <w:rPr>
          <w:color w:val="000000"/>
          <w:sz w:val="28"/>
          <w:szCs w:val="28"/>
          <w:lang w:val="en-US"/>
        </w:rPr>
        <w:t> </w:t>
      </w:r>
      <w:r w:rsidRPr="00B91F52">
        <w:rPr>
          <w:color w:val="000000"/>
          <w:sz w:val="28"/>
          <w:szCs w:val="28"/>
          <w:bdr w:val="none" w:sz="0" w:space="0" w:color="auto" w:frame="1"/>
        </w:rPr>
        <w:t>2 </w:t>
      </w:r>
      <w:r w:rsidRPr="00B91F52">
        <w:rPr>
          <w:sz w:val="28"/>
          <w:szCs w:val="28"/>
          <w:bdr w:val="none" w:sz="0" w:space="0" w:color="auto" w:frame="1"/>
        </w:rPr>
        <w:t>500</w:t>
      </w:r>
      <w:r w:rsidRPr="00B91F52">
        <w:rPr>
          <w:bCs/>
          <w:sz w:val="28"/>
          <w:szCs w:val="28"/>
        </w:rPr>
        <w:t>Ед/м</w:t>
      </w:r>
      <w:r w:rsidRPr="00B91F52">
        <w:rPr>
          <w:bCs/>
          <w:sz w:val="28"/>
          <w:szCs w:val="28"/>
          <w:vertAlign w:val="superscript"/>
        </w:rPr>
        <w:t>2</w:t>
      </w:r>
      <w:proofErr w:type="gramStart"/>
      <w:r w:rsidRPr="000E0163">
        <w:rPr>
          <w:color w:val="000000"/>
          <w:sz w:val="28"/>
          <w:szCs w:val="28"/>
          <w:lang w:val="en-US"/>
        </w:rPr>
        <w:t> </w:t>
      </w:r>
      <w:r w:rsidRPr="000E0163">
        <w:rPr>
          <w:color w:val="000000"/>
          <w:sz w:val="28"/>
          <w:szCs w:val="28"/>
          <w:bdr w:val="none" w:sz="0" w:space="0" w:color="auto" w:frame="1"/>
        </w:rPr>
        <w:t xml:space="preserve"> в</w:t>
      </w:r>
      <w:proofErr w:type="gramEnd"/>
      <w:r w:rsidRPr="000E0163">
        <w:rPr>
          <w:color w:val="000000"/>
          <w:sz w:val="28"/>
          <w:szCs w:val="28"/>
          <w:bdr w:val="none" w:sz="0" w:space="0" w:color="auto" w:frame="1"/>
        </w:rPr>
        <w:t>/в. (2 часовая инфузия) 40</w:t>
      </w:r>
      <w:r w:rsidRPr="000E0163">
        <w:rPr>
          <w:color w:val="000000"/>
          <w:sz w:val="28"/>
          <w:szCs w:val="28"/>
          <w:lang w:val="en-US"/>
        </w:rPr>
        <w:t> </w:t>
      </w:r>
      <w:bookmarkStart w:id="25" w:name="_ftnref4"/>
      <w:bookmarkEnd w:id="25"/>
      <w:r w:rsidRPr="000E0163">
        <w:rPr>
          <w:color w:val="000000"/>
          <w:sz w:val="28"/>
          <w:szCs w:val="28"/>
          <w:bdr w:val="none" w:sz="0" w:space="0" w:color="auto" w:frame="1"/>
        </w:rPr>
        <w:t>, 47, 54, и 61 дни протокола</w:t>
      </w:r>
      <w:r w:rsidR="008237B7">
        <w:rPr>
          <w:color w:val="000000"/>
          <w:sz w:val="28"/>
          <w:szCs w:val="28"/>
          <w:bdr w:val="none" w:sz="0" w:space="0" w:color="auto" w:frame="1"/>
        </w:rPr>
        <w:t xml:space="preserve"> </w:t>
      </w:r>
      <w:r w:rsidRPr="000E0163">
        <w:rPr>
          <w:color w:val="000000"/>
          <w:sz w:val="28"/>
          <w:szCs w:val="28"/>
          <w:bdr w:val="none" w:sz="0" w:space="0" w:color="auto" w:frame="1"/>
        </w:rPr>
        <w:t>(4 дозы) (максимальная разовая доза</w:t>
      </w:r>
      <w:r w:rsidR="008237B7">
        <w:rPr>
          <w:color w:val="000000"/>
          <w:sz w:val="28"/>
          <w:szCs w:val="28"/>
          <w:bdr w:val="none" w:sz="0" w:space="0" w:color="auto" w:frame="1"/>
        </w:rPr>
        <w:t xml:space="preserve"> </w:t>
      </w:r>
      <w:r w:rsidRPr="000E0163">
        <w:rPr>
          <w:color w:val="000000"/>
          <w:sz w:val="28"/>
          <w:szCs w:val="28"/>
          <w:bdr w:val="none" w:sz="0" w:space="0" w:color="auto" w:frame="1"/>
        </w:rPr>
        <w:t>- 3 750</w:t>
      </w:r>
      <w:r w:rsidRPr="000E0163">
        <w:rPr>
          <w:b/>
          <w:bCs/>
          <w:color w:val="FF0000"/>
          <w:sz w:val="28"/>
          <w:szCs w:val="28"/>
          <w:lang w:val="en-US"/>
        </w:rPr>
        <w:t> </w:t>
      </w:r>
      <w:r w:rsidRPr="000E0163">
        <w:rPr>
          <w:color w:val="000000"/>
          <w:sz w:val="28"/>
          <w:szCs w:val="28"/>
          <w:bdr w:val="none" w:sz="0" w:space="0" w:color="auto" w:frame="1"/>
          <w:lang w:val="en-US"/>
        </w:rPr>
        <w:t>IU</w:t>
      </w:r>
      <w:r w:rsidRPr="000E0163">
        <w:rPr>
          <w:color w:val="000000"/>
          <w:sz w:val="28"/>
          <w:szCs w:val="28"/>
          <w:bdr w:val="none" w:sz="0" w:space="0" w:color="auto" w:frame="1"/>
        </w:rPr>
        <w:t>).</w:t>
      </w:r>
      <w:r w:rsidRPr="000E0163">
        <w:rPr>
          <w:color w:val="000000"/>
          <w:sz w:val="28"/>
          <w:szCs w:val="28"/>
        </w:rPr>
        <w:t xml:space="preserve"> </w:t>
      </w:r>
    </w:p>
    <w:p w14:paraId="11F5EFA1" w14:textId="77777777" w:rsidR="00617B01" w:rsidRPr="000E0163" w:rsidRDefault="00B91F52" w:rsidP="004B4066">
      <w:pPr>
        <w:shd w:val="clear" w:color="auto" w:fill="FFFFFF"/>
        <w:tabs>
          <w:tab w:val="left" w:pos="0"/>
        </w:tabs>
        <w:jc w:val="both"/>
        <w:textAlignment w:val="baseline"/>
        <w:rPr>
          <w:color w:val="000000"/>
          <w:sz w:val="28"/>
          <w:szCs w:val="28"/>
        </w:rPr>
      </w:pPr>
      <w:r>
        <w:rPr>
          <w:bCs/>
          <w:color w:val="000000"/>
          <w:sz w:val="28"/>
          <w:szCs w:val="28"/>
        </w:rPr>
        <w:t>При</w:t>
      </w:r>
      <w:r w:rsidR="00617B01" w:rsidRPr="000E0163">
        <w:rPr>
          <w:bCs/>
          <w:color w:val="000000"/>
          <w:sz w:val="28"/>
          <w:szCs w:val="28"/>
        </w:rPr>
        <w:t xml:space="preserve"> аллергическ</w:t>
      </w:r>
      <w:r>
        <w:rPr>
          <w:bCs/>
          <w:color w:val="000000"/>
          <w:sz w:val="28"/>
          <w:szCs w:val="28"/>
        </w:rPr>
        <w:t>ой</w:t>
      </w:r>
      <w:r w:rsidR="00617B01" w:rsidRPr="000E0163">
        <w:rPr>
          <w:bCs/>
          <w:color w:val="000000"/>
          <w:sz w:val="28"/>
          <w:szCs w:val="28"/>
        </w:rPr>
        <w:t xml:space="preserve"> реакци</w:t>
      </w:r>
      <w:r>
        <w:rPr>
          <w:bCs/>
          <w:color w:val="000000"/>
          <w:sz w:val="28"/>
          <w:szCs w:val="28"/>
        </w:rPr>
        <w:t>и</w:t>
      </w:r>
      <w:r w:rsidR="00617B01" w:rsidRPr="000E0163">
        <w:rPr>
          <w:bCs/>
          <w:color w:val="000000"/>
          <w:sz w:val="28"/>
          <w:szCs w:val="28"/>
        </w:rPr>
        <w:t xml:space="preserve"> на </w:t>
      </w:r>
      <w:r>
        <w:rPr>
          <w:bCs/>
          <w:color w:val="000000"/>
          <w:sz w:val="28"/>
          <w:szCs w:val="28"/>
        </w:rPr>
        <w:t>о</w:t>
      </w:r>
      <w:r w:rsidR="00617B01" w:rsidRPr="000E0163">
        <w:rPr>
          <w:bCs/>
          <w:color w:val="000000"/>
          <w:sz w:val="28"/>
          <w:szCs w:val="28"/>
        </w:rPr>
        <w:t>нкоспар, препарат отменяется</w:t>
      </w:r>
    </w:p>
    <w:p w14:paraId="22F6A864" w14:textId="77777777" w:rsidR="00617B01" w:rsidRPr="000E0163" w:rsidRDefault="00617B01" w:rsidP="004B4066">
      <w:pPr>
        <w:shd w:val="clear" w:color="auto" w:fill="FFFFFF"/>
        <w:ind w:hanging="1701"/>
        <w:textAlignment w:val="baseline"/>
        <w:rPr>
          <w:color w:val="000000"/>
          <w:sz w:val="28"/>
          <w:szCs w:val="28"/>
        </w:rPr>
      </w:pPr>
      <w:r w:rsidRPr="000E0163">
        <w:rPr>
          <w:b/>
          <w:bCs/>
          <w:color w:val="000000"/>
          <w:sz w:val="28"/>
          <w:szCs w:val="28"/>
        </w:rPr>
        <w:t xml:space="preserve"> </w:t>
      </w:r>
      <w:bookmarkStart w:id="26" w:name="_ftn1"/>
      <w:bookmarkEnd w:id="26"/>
    </w:p>
    <w:p w14:paraId="6BA6C0F1" w14:textId="77777777" w:rsidR="00617B01" w:rsidRPr="00B91F52" w:rsidRDefault="00617B01" w:rsidP="004B4066">
      <w:pPr>
        <w:jc w:val="center"/>
        <w:rPr>
          <w:sz w:val="28"/>
          <w:szCs w:val="28"/>
        </w:rPr>
      </w:pPr>
      <w:r w:rsidRPr="00B91F52">
        <w:rPr>
          <w:b/>
          <w:bCs/>
          <w:sz w:val="28"/>
          <w:szCs w:val="28"/>
        </w:rPr>
        <w:t xml:space="preserve">Протокол М </w:t>
      </w:r>
      <w:r w:rsidRPr="00B91F52">
        <w:rPr>
          <w:sz w:val="28"/>
          <w:szCs w:val="28"/>
        </w:rPr>
        <w:t>(стандартный, средний риск) включает:</w:t>
      </w:r>
    </w:p>
    <w:p w14:paraId="7744DBBA" w14:textId="77777777" w:rsidR="00617B01" w:rsidRPr="000E0163" w:rsidRDefault="00271F81" w:rsidP="004B4066">
      <w:pPr>
        <w:rPr>
          <w:sz w:val="28"/>
          <w:szCs w:val="28"/>
        </w:rPr>
      </w:pPr>
      <w:r>
        <w:rPr>
          <w:noProof/>
          <w:sz w:val="28"/>
          <w:szCs w:val="28"/>
          <w:lang w:val="tr-TR" w:eastAsia="tr-TR"/>
        </w:rPr>
        <mc:AlternateContent>
          <mc:Choice Requires="wpg">
            <w:drawing>
              <wp:inline distT="0" distB="0" distL="0" distR="0" wp14:anchorId="7C44A35A" wp14:editId="703BBDC9">
                <wp:extent cx="6233160" cy="3061970"/>
                <wp:effectExtent l="0" t="0" r="2540" b="0"/>
                <wp:docPr id="5700" name="Group 49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33160" cy="3061970"/>
                          <a:chOff x="0" y="0"/>
                          <a:chExt cx="8265" cy="4983"/>
                        </a:xfrm>
                      </wpg:grpSpPr>
                      <wps:wsp>
                        <wps:cNvPr id="5701" name="AutoShape 4947"/>
                        <wps:cNvSpPr>
                          <a:spLocks noChangeAspect="1" noChangeArrowheads="1" noTextEdit="1"/>
                        </wps:cNvSpPr>
                        <wps:spPr bwMode="auto">
                          <a:xfrm>
                            <a:off x="0" y="0"/>
                            <a:ext cx="8265" cy="49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02" name="Rectangle 4949"/>
                        <wps:cNvSpPr>
                          <a:spLocks noChangeArrowheads="1"/>
                        </wps:cNvSpPr>
                        <wps:spPr bwMode="auto">
                          <a:xfrm>
                            <a:off x="3482" y="278"/>
                            <a:ext cx="1416"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56072" w14:textId="77777777" w:rsidR="00F4176D" w:rsidRPr="00D012FF" w:rsidRDefault="00F4176D" w:rsidP="00617B01">
                              <w:r>
                                <w:rPr>
                                  <w:rFonts w:ascii="Arial" w:hAnsi="Arial" w:cs="Arial"/>
                                  <w:b/>
                                  <w:bCs/>
                                  <w:color w:val="000000"/>
                                </w:rPr>
                                <w:t>Протокол М</w:t>
                              </w:r>
                            </w:p>
                          </w:txbxContent>
                        </wps:txbx>
                        <wps:bodyPr rot="0" vert="horz" wrap="square" lIns="0" tIns="0" rIns="0" bIns="0" anchor="t" anchorCtr="0" upright="1">
                          <a:noAutofit/>
                        </wps:bodyPr>
                      </wps:wsp>
                      <wps:wsp>
                        <wps:cNvPr id="5703" name="Rectangle 4950"/>
                        <wps:cNvSpPr>
                          <a:spLocks noChangeArrowheads="1"/>
                        </wps:cNvSpPr>
                        <wps:spPr bwMode="auto">
                          <a:xfrm>
                            <a:off x="4473" y="27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DB4C7" w14:textId="77777777" w:rsidR="00F4176D" w:rsidRPr="00D012FF" w:rsidRDefault="00F4176D" w:rsidP="00617B01"/>
                          </w:txbxContent>
                        </wps:txbx>
                        <wps:bodyPr rot="0" vert="horz" wrap="square" lIns="0" tIns="0" rIns="0" bIns="0" anchor="t" anchorCtr="0" upright="1">
                          <a:noAutofit/>
                        </wps:bodyPr>
                      </wps:wsp>
                      <wps:wsp>
                        <wps:cNvPr id="5704" name="Rectangle 4951"/>
                        <wps:cNvSpPr>
                          <a:spLocks noChangeArrowheads="1"/>
                        </wps:cNvSpPr>
                        <wps:spPr bwMode="auto">
                          <a:xfrm>
                            <a:off x="237" y="1198"/>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34305" w14:textId="77777777" w:rsidR="00F4176D" w:rsidRDefault="00F4176D" w:rsidP="00617B01">
                              <w:r>
                                <w:rPr>
                                  <w:rFonts w:ascii="Arial" w:hAnsi="Arial" w:cs="Arial"/>
                                  <w:b/>
                                  <w:bCs/>
                                  <w:color w:val="000000"/>
                                  <w:sz w:val="16"/>
                                  <w:szCs w:val="16"/>
                                  <w:lang w:val="en-US"/>
                                </w:rPr>
                                <w:t>6</w:t>
                              </w:r>
                            </w:p>
                          </w:txbxContent>
                        </wps:txbx>
                        <wps:bodyPr rot="0" vert="horz" wrap="square" lIns="0" tIns="0" rIns="0" bIns="0" anchor="t" anchorCtr="0" upright="1">
                          <a:noAutofit/>
                        </wps:bodyPr>
                      </wps:wsp>
                      <wps:wsp>
                        <wps:cNvPr id="5705" name="Rectangle 4952"/>
                        <wps:cNvSpPr>
                          <a:spLocks noChangeArrowheads="1"/>
                        </wps:cNvSpPr>
                        <wps:spPr bwMode="auto">
                          <a:xfrm>
                            <a:off x="327" y="1198"/>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8047D"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706" name="Rectangle 4953"/>
                        <wps:cNvSpPr>
                          <a:spLocks noChangeArrowheads="1"/>
                        </wps:cNvSpPr>
                        <wps:spPr bwMode="auto">
                          <a:xfrm>
                            <a:off x="379" y="1198"/>
                            <a:ext cx="57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82740" w14:textId="77777777" w:rsidR="00F4176D" w:rsidRDefault="00F4176D" w:rsidP="00617B01">
                              <w:r>
                                <w:rPr>
                                  <w:rFonts w:ascii="Arial" w:hAnsi="Arial" w:cs="Arial"/>
                                  <w:b/>
                                  <w:bCs/>
                                  <w:color w:val="000000"/>
                                  <w:sz w:val="16"/>
                                  <w:szCs w:val="16"/>
                                </w:rPr>
                                <w:t xml:space="preserve">МП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707" name="Rectangle 4954"/>
                        <wps:cNvSpPr>
                          <a:spLocks noChangeArrowheads="1"/>
                        </wps:cNvSpPr>
                        <wps:spPr bwMode="auto">
                          <a:xfrm>
                            <a:off x="237" y="1394"/>
                            <a:ext cx="5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E167B" w14:textId="77777777" w:rsidR="00F4176D" w:rsidRDefault="00F4176D" w:rsidP="00617B01">
                              <w:r>
                                <w:rPr>
                                  <w:rFonts w:ascii="Arial" w:hAnsi="Arial" w:cs="Arial"/>
                                  <w:color w:val="000000"/>
                                  <w:sz w:val="14"/>
                                  <w:szCs w:val="14"/>
                                  <w:lang w:val="en-US"/>
                                </w:rPr>
                                <w:t>25 mg/m</w:t>
                              </w:r>
                            </w:p>
                          </w:txbxContent>
                        </wps:txbx>
                        <wps:bodyPr rot="0" vert="horz" wrap="square" lIns="0" tIns="0" rIns="0" bIns="0" anchor="t" anchorCtr="0" upright="1">
                          <a:noAutofit/>
                        </wps:bodyPr>
                      </wps:wsp>
                      <wps:wsp>
                        <wps:cNvPr id="5708" name="Rectangle 4955"/>
                        <wps:cNvSpPr>
                          <a:spLocks noChangeArrowheads="1"/>
                        </wps:cNvSpPr>
                        <wps:spPr bwMode="auto">
                          <a:xfrm>
                            <a:off x="773" y="1394"/>
                            <a:ext cx="4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CC14A" w14:textId="77777777" w:rsidR="00F4176D" w:rsidRDefault="00F4176D" w:rsidP="00617B01">
                              <w:r>
                                <w:rPr>
                                  <w:rFonts w:ascii="Arial" w:hAnsi="Arial" w:cs="Arial"/>
                                  <w:color w:val="000000"/>
                                  <w:sz w:val="14"/>
                                  <w:szCs w:val="14"/>
                                  <w:lang w:val="en-US"/>
                                </w:rPr>
                                <w:t>²</w:t>
                              </w:r>
                            </w:p>
                          </w:txbxContent>
                        </wps:txbx>
                        <wps:bodyPr rot="0" vert="horz" wrap="square" lIns="0" tIns="0" rIns="0" bIns="0" anchor="t" anchorCtr="0" upright="1">
                          <a:noAutofit/>
                        </wps:bodyPr>
                      </wps:wsp>
                      <wps:wsp>
                        <wps:cNvPr id="5709" name="Rectangle 4956"/>
                        <wps:cNvSpPr>
                          <a:spLocks noChangeArrowheads="1"/>
                        </wps:cNvSpPr>
                        <wps:spPr bwMode="auto">
                          <a:xfrm>
                            <a:off x="818" y="1394"/>
                            <a:ext cx="3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0A419"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5710" name="Rectangle 4957"/>
                        <wps:cNvSpPr>
                          <a:spLocks noChangeArrowheads="1"/>
                        </wps:cNvSpPr>
                        <wps:spPr bwMode="auto">
                          <a:xfrm>
                            <a:off x="855" y="1394"/>
                            <a:ext cx="22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12D8B" w14:textId="77777777" w:rsidR="00F4176D" w:rsidRDefault="00F4176D" w:rsidP="00617B01">
                              <w:proofErr w:type="gramStart"/>
                              <w:r>
                                <w:rPr>
                                  <w:rFonts w:ascii="Arial" w:hAnsi="Arial" w:cs="Arial"/>
                                  <w:color w:val="000000"/>
                                  <w:sz w:val="14"/>
                                  <w:szCs w:val="14"/>
                                  <w:lang w:val="en-US"/>
                                </w:rPr>
                                <w:t>day</w:t>
                              </w:r>
                              <w:proofErr w:type="gramEnd"/>
                            </w:p>
                          </w:txbxContent>
                        </wps:txbx>
                        <wps:bodyPr rot="0" vert="horz" wrap="square" lIns="0" tIns="0" rIns="0" bIns="0" anchor="t" anchorCtr="0" upright="1">
                          <a:noAutofit/>
                        </wps:bodyPr>
                      </wps:wsp>
                      <wpg:grpSp>
                        <wpg:cNvPr id="5711" name="Group 4960"/>
                        <wpg:cNvGrpSpPr>
                          <a:grpSpLocks/>
                        </wpg:cNvGrpSpPr>
                        <wpg:grpSpPr bwMode="auto">
                          <a:xfrm>
                            <a:off x="3030" y="1162"/>
                            <a:ext cx="4991" cy="349"/>
                            <a:chOff x="3030" y="1162"/>
                            <a:chExt cx="4991" cy="349"/>
                          </a:xfrm>
                        </wpg:grpSpPr>
                        <wps:wsp>
                          <wps:cNvPr id="5712" name="Rectangle 4958"/>
                          <wps:cNvSpPr>
                            <a:spLocks noChangeArrowheads="1"/>
                          </wps:cNvSpPr>
                          <wps:spPr bwMode="auto">
                            <a:xfrm>
                              <a:off x="3030" y="1162"/>
                              <a:ext cx="4991" cy="349"/>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3" name="Rectangle 4959"/>
                          <wps:cNvSpPr>
                            <a:spLocks noChangeArrowheads="1"/>
                          </wps:cNvSpPr>
                          <wps:spPr bwMode="auto">
                            <a:xfrm>
                              <a:off x="3030" y="1162"/>
                              <a:ext cx="4991" cy="349"/>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14" name="Rectangle 4961"/>
                        <wps:cNvSpPr>
                          <a:spLocks noChangeArrowheads="1"/>
                        </wps:cNvSpPr>
                        <wps:spPr bwMode="auto">
                          <a:xfrm>
                            <a:off x="225" y="1782"/>
                            <a:ext cx="298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D5EF3" w14:textId="77777777" w:rsidR="00F4176D" w:rsidRPr="00D012FF" w:rsidRDefault="00F4176D" w:rsidP="00617B01">
                              <w:pPr>
                                <w:rPr>
                                  <w:b/>
                                  <w:sz w:val="18"/>
                                  <w:szCs w:val="18"/>
                                </w:rPr>
                              </w:pPr>
                              <w:r w:rsidRPr="00D012FF">
                                <w:rPr>
                                  <w:b/>
                                  <w:sz w:val="18"/>
                                  <w:szCs w:val="18"/>
                                </w:rPr>
                                <w:t>В</w:t>
                              </w:r>
                              <w:r>
                                <w:rPr>
                                  <w:b/>
                                  <w:sz w:val="18"/>
                                  <w:szCs w:val="18"/>
                                </w:rPr>
                                <w:t>Д-Метотрексат в/в (24ч) 5000мг/м</w:t>
                              </w:r>
                              <w:proofErr w:type="gramStart"/>
                              <w:r w:rsidRPr="00D012FF">
                                <w:rPr>
                                  <w:b/>
                                  <w:sz w:val="18"/>
                                  <w:szCs w:val="18"/>
                                  <w:vertAlign w:val="superscript"/>
                                </w:rPr>
                                <w:t>2</w:t>
                              </w:r>
                              <w:proofErr w:type="gramEnd"/>
                            </w:p>
                          </w:txbxContent>
                        </wps:txbx>
                        <wps:bodyPr rot="0" vert="horz" wrap="square" lIns="0" tIns="0" rIns="0" bIns="0" anchor="t" anchorCtr="0" upright="1">
                          <a:noAutofit/>
                        </wps:bodyPr>
                      </wps:wsp>
                      <wps:wsp>
                        <wps:cNvPr id="5715" name="Rectangle 4962"/>
                        <wps:cNvSpPr>
                          <a:spLocks noChangeArrowheads="1"/>
                        </wps:cNvSpPr>
                        <wps:spPr bwMode="auto">
                          <a:xfrm>
                            <a:off x="468" y="18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05FB2" w14:textId="77777777" w:rsidR="00F4176D" w:rsidRDefault="00F4176D" w:rsidP="00617B01"/>
                          </w:txbxContent>
                        </wps:txbx>
                        <wps:bodyPr rot="0" vert="horz" wrap="square" lIns="0" tIns="0" rIns="0" bIns="0" anchor="t" anchorCtr="0" upright="1">
                          <a:noAutofit/>
                        </wps:bodyPr>
                      </wps:wsp>
                      <wps:wsp>
                        <wps:cNvPr id="5716" name="Rectangle 4963"/>
                        <wps:cNvSpPr>
                          <a:spLocks noChangeArrowheads="1"/>
                        </wps:cNvSpPr>
                        <wps:spPr bwMode="auto">
                          <a:xfrm>
                            <a:off x="520" y="18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A97F8" w14:textId="77777777" w:rsidR="00F4176D" w:rsidRPr="00D012FF" w:rsidRDefault="00F4176D" w:rsidP="00617B01"/>
                          </w:txbxContent>
                        </wps:txbx>
                        <wps:bodyPr rot="0" vert="horz" wrap="square" lIns="0" tIns="0" rIns="0" bIns="0" anchor="t" anchorCtr="0" upright="1">
                          <a:noAutofit/>
                        </wps:bodyPr>
                      </wps:wsp>
                      <wps:wsp>
                        <wps:cNvPr id="5717" name="Rectangle 4964"/>
                        <wps:cNvSpPr>
                          <a:spLocks noChangeArrowheads="1"/>
                        </wps:cNvSpPr>
                        <wps:spPr bwMode="auto">
                          <a:xfrm>
                            <a:off x="2475" y="18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40B48" w14:textId="77777777" w:rsidR="00F4176D" w:rsidRDefault="00F4176D" w:rsidP="00617B01"/>
                          </w:txbxContent>
                        </wps:txbx>
                        <wps:bodyPr rot="0" vert="horz" wrap="square" lIns="0" tIns="0" rIns="0" bIns="0" anchor="t" anchorCtr="0" upright="1">
                          <a:noAutofit/>
                        </wps:bodyPr>
                      </wps:wsp>
                      <wps:wsp>
                        <wps:cNvPr id="5718" name="Rectangle 4965"/>
                        <wps:cNvSpPr>
                          <a:spLocks noChangeArrowheads="1"/>
                        </wps:cNvSpPr>
                        <wps:spPr bwMode="auto">
                          <a:xfrm>
                            <a:off x="2528" y="18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D07B9" w14:textId="77777777" w:rsidR="00F4176D" w:rsidRPr="00D012FF" w:rsidRDefault="00F4176D" w:rsidP="00617B01"/>
                          </w:txbxContent>
                        </wps:txbx>
                        <wps:bodyPr rot="0" vert="horz" wrap="square" lIns="0" tIns="0" rIns="0" bIns="0" anchor="t" anchorCtr="0" upright="1">
                          <a:noAutofit/>
                        </wps:bodyPr>
                      </wps:wsp>
                      <wps:wsp>
                        <wps:cNvPr id="5719" name="Rectangle 4966"/>
                        <wps:cNvSpPr>
                          <a:spLocks noChangeArrowheads="1"/>
                        </wps:cNvSpPr>
                        <wps:spPr bwMode="auto">
                          <a:xfrm>
                            <a:off x="237" y="1995"/>
                            <a:ext cx="28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8E70" w14:textId="77777777" w:rsidR="00F4176D" w:rsidRDefault="00F4176D" w:rsidP="00617B01">
                              <w:r>
                                <w:rPr>
                                  <w:rFonts w:ascii="Arial" w:hAnsi="Arial" w:cs="Arial"/>
                                  <w:b/>
                                  <w:bCs/>
                                  <w:color w:val="000000"/>
                                  <w:sz w:val="12"/>
                                  <w:szCs w:val="12"/>
                                  <w:lang w:val="en-US"/>
                                </w:rPr>
                                <w:t xml:space="preserve">(10% </w:t>
                              </w:r>
                            </w:p>
                          </w:txbxContent>
                        </wps:txbx>
                        <wps:bodyPr rot="0" vert="horz" wrap="square" lIns="0" tIns="0" rIns="0" bIns="0" anchor="t" anchorCtr="0" upright="1">
                          <a:noAutofit/>
                        </wps:bodyPr>
                      </wps:wsp>
                      <wps:wsp>
                        <wps:cNvPr id="5720" name="Rectangle 4967"/>
                        <wps:cNvSpPr>
                          <a:spLocks noChangeArrowheads="1"/>
                        </wps:cNvSpPr>
                        <wps:spPr bwMode="auto">
                          <a:xfrm>
                            <a:off x="534" y="1995"/>
                            <a:ext cx="1215"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983B2" w14:textId="77777777" w:rsidR="00F4176D" w:rsidRPr="00D012FF" w:rsidRDefault="00F4176D" w:rsidP="00617B01">
                              <w:r>
                                <w:rPr>
                                  <w:rFonts w:ascii="Arial" w:hAnsi="Arial" w:cs="Arial"/>
                                  <w:b/>
                                  <w:bCs/>
                                  <w:color w:val="000000"/>
                                  <w:sz w:val="12"/>
                                  <w:szCs w:val="12"/>
                                </w:rPr>
                                <w:t>За 0,5ч, 90% за 23,5ч</w:t>
                              </w:r>
                            </w:p>
                          </w:txbxContent>
                        </wps:txbx>
                        <wps:bodyPr rot="0" vert="horz" wrap="square" lIns="0" tIns="0" rIns="0" bIns="0" anchor="t" anchorCtr="0" upright="1">
                          <a:noAutofit/>
                        </wps:bodyPr>
                      </wps:wsp>
                      <wps:wsp>
                        <wps:cNvPr id="5721" name="Rectangle 4968"/>
                        <wps:cNvSpPr>
                          <a:spLocks noChangeArrowheads="1"/>
                        </wps:cNvSpPr>
                        <wps:spPr bwMode="auto">
                          <a:xfrm>
                            <a:off x="807" y="199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C5292" w14:textId="77777777" w:rsidR="00F4176D" w:rsidRDefault="00F4176D" w:rsidP="00617B01"/>
                          </w:txbxContent>
                        </wps:txbx>
                        <wps:bodyPr rot="0" vert="horz" wrap="square" lIns="0" tIns="0" rIns="0" bIns="0" anchor="t" anchorCtr="0" upright="1">
                          <a:noAutofit/>
                        </wps:bodyPr>
                      </wps:wsp>
                      <wps:wsp>
                        <wps:cNvPr id="5722" name="Rectangle 4969"/>
                        <wps:cNvSpPr>
                          <a:spLocks noChangeArrowheads="1"/>
                        </wps:cNvSpPr>
                        <wps:spPr bwMode="auto">
                          <a:xfrm>
                            <a:off x="1388" y="199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F8CDF" w14:textId="77777777" w:rsidR="00F4176D" w:rsidRPr="0043522A" w:rsidRDefault="00F4176D" w:rsidP="00617B01"/>
                          </w:txbxContent>
                        </wps:txbx>
                        <wps:bodyPr rot="0" vert="horz" wrap="square" lIns="0" tIns="0" rIns="0" bIns="0" anchor="t" anchorCtr="0" upright="1">
                          <a:noAutofit/>
                        </wps:bodyPr>
                      </wps:wsp>
                      <wps:wsp>
                        <wps:cNvPr id="5723" name="Rectangle 4970"/>
                        <wps:cNvSpPr>
                          <a:spLocks noChangeArrowheads="1"/>
                        </wps:cNvSpPr>
                        <wps:spPr bwMode="auto">
                          <a:xfrm>
                            <a:off x="1658" y="1995"/>
                            <a:ext cx="4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3A1BB"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724" name="Rectangle 4971"/>
                        <wps:cNvSpPr>
                          <a:spLocks noChangeArrowheads="1"/>
                        </wps:cNvSpPr>
                        <wps:spPr bwMode="auto">
                          <a:xfrm>
                            <a:off x="233" y="2261"/>
                            <a:ext cx="152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51E6D" w14:textId="77777777" w:rsidR="00F4176D" w:rsidRPr="0043522A" w:rsidRDefault="00F4176D" w:rsidP="00617B01">
                              <w:r>
                                <w:rPr>
                                  <w:rFonts w:ascii="Arial" w:hAnsi="Arial" w:cs="Arial"/>
                                  <w:color w:val="000000"/>
                                  <w:sz w:val="14"/>
                                  <w:szCs w:val="14"/>
                                </w:rPr>
                                <w:t>Лейковорин в/в 15мг/м</w:t>
                              </w:r>
                              <w:proofErr w:type="gramStart"/>
                              <w:r w:rsidRPr="0043522A">
                                <w:rPr>
                                  <w:rFonts w:ascii="Arial" w:hAnsi="Arial" w:cs="Arial"/>
                                  <w:color w:val="000000"/>
                                  <w:sz w:val="14"/>
                                  <w:szCs w:val="14"/>
                                  <w:vertAlign w:val="superscript"/>
                                </w:rPr>
                                <w:t>2</w:t>
                              </w:r>
                              <w:proofErr w:type="gramEnd"/>
                            </w:p>
                          </w:txbxContent>
                        </wps:txbx>
                        <wps:bodyPr rot="0" vert="horz" wrap="square" lIns="0" tIns="0" rIns="0" bIns="0" anchor="t" anchorCtr="0" upright="1">
                          <a:noAutofit/>
                        </wps:bodyPr>
                      </wps:wsp>
                      <wps:wsp>
                        <wps:cNvPr id="5725" name="Rectangle 4972"/>
                        <wps:cNvSpPr>
                          <a:spLocks noChangeArrowheads="1"/>
                        </wps:cNvSpPr>
                        <wps:spPr bwMode="auto">
                          <a:xfrm>
                            <a:off x="940" y="226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D4AD3" w14:textId="77777777" w:rsidR="00F4176D" w:rsidRPr="0043522A" w:rsidRDefault="00F4176D" w:rsidP="00617B01"/>
                          </w:txbxContent>
                        </wps:txbx>
                        <wps:bodyPr rot="0" vert="horz" wrap="square" lIns="0" tIns="0" rIns="0" bIns="0" anchor="t" anchorCtr="0" upright="1">
                          <a:noAutofit/>
                        </wps:bodyPr>
                      </wps:wsp>
                      <wps:wsp>
                        <wps:cNvPr id="5726" name="Rectangle 4973"/>
                        <wps:cNvSpPr>
                          <a:spLocks noChangeArrowheads="1"/>
                        </wps:cNvSpPr>
                        <wps:spPr bwMode="auto">
                          <a:xfrm>
                            <a:off x="1689" y="225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72C60" w14:textId="77777777" w:rsidR="00F4176D" w:rsidRDefault="00F4176D" w:rsidP="00617B01"/>
                          </w:txbxContent>
                        </wps:txbx>
                        <wps:bodyPr rot="0" vert="horz" wrap="square" lIns="0" tIns="0" rIns="0" bIns="0" anchor="t" anchorCtr="0" upright="1">
                          <a:noAutofit/>
                        </wps:bodyPr>
                      </wps:wsp>
                      <wps:wsp>
                        <wps:cNvPr id="5727" name="Rectangle 4974"/>
                        <wps:cNvSpPr>
                          <a:spLocks noChangeArrowheads="1"/>
                        </wps:cNvSpPr>
                        <wps:spPr bwMode="auto">
                          <a:xfrm>
                            <a:off x="1739" y="226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D002E6" w14:textId="77777777" w:rsidR="00F4176D" w:rsidRPr="0043522A" w:rsidRDefault="00F4176D" w:rsidP="00617B01"/>
                          </w:txbxContent>
                        </wps:txbx>
                        <wps:bodyPr rot="0" vert="horz" wrap="square" lIns="0" tIns="0" rIns="0" bIns="0" anchor="t" anchorCtr="0" upright="1">
                          <a:noAutofit/>
                        </wps:bodyPr>
                      </wps:wsp>
                      <wps:wsp>
                        <wps:cNvPr id="5728" name="Rectangle 4975"/>
                        <wps:cNvSpPr>
                          <a:spLocks noChangeArrowheads="1"/>
                        </wps:cNvSpPr>
                        <wps:spPr bwMode="auto">
                          <a:xfrm>
                            <a:off x="233" y="2425"/>
                            <a:ext cx="262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3E904" w14:textId="77777777" w:rsidR="00F4176D" w:rsidRDefault="00F4176D" w:rsidP="00617B01">
                              <w:r>
                                <w:rPr>
                                  <w:rFonts w:ascii="Arial" w:hAnsi="Arial" w:cs="Arial"/>
                                  <w:color w:val="000000"/>
                                  <w:sz w:val="14"/>
                                  <w:szCs w:val="14"/>
                                  <w:lang w:val="en-US"/>
                                </w:rPr>
                                <w:t xml:space="preserve">(42, 48, 54 </w:t>
                              </w:r>
                              <w:r>
                                <w:rPr>
                                  <w:rFonts w:ascii="Arial" w:hAnsi="Arial" w:cs="Arial"/>
                                  <w:color w:val="000000"/>
                                  <w:sz w:val="14"/>
                                  <w:szCs w:val="14"/>
                                </w:rPr>
                                <w:t>ч от начала ВД-метотрексата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729" name="Rectangle 4976"/>
                        <wps:cNvSpPr>
                          <a:spLocks noChangeArrowheads="1"/>
                        </wps:cNvSpPr>
                        <wps:spPr bwMode="auto">
                          <a:xfrm>
                            <a:off x="1042" y="242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86CCB" w14:textId="77777777" w:rsidR="00F4176D" w:rsidRPr="0043522A" w:rsidRDefault="00F4176D" w:rsidP="00617B01"/>
                          </w:txbxContent>
                        </wps:txbx>
                        <wps:bodyPr rot="0" vert="horz" wrap="square" lIns="0" tIns="0" rIns="0" bIns="0" anchor="t" anchorCtr="0" upright="1">
                          <a:noAutofit/>
                        </wps:bodyPr>
                      </wps:wsp>
                      <wps:wsp>
                        <wps:cNvPr id="5730" name="Rectangle 4977"/>
                        <wps:cNvSpPr>
                          <a:spLocks noChangeArrowheads="1"/>
                        </wps:cNvSpPr>
                        <wps:spPr bwMode="auto">
                          <a:xfrm>
                            <a:off x="1355" y="242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B9606" w14:textId="77777777" w:rsidR="00F4176D" w:rsidRPr="0043522A" w:rsidRDefault="00F4176D" w:rsidP="00617B01"/>
                          </w:txbxContent>
                        </wps:txbx>
                        <wps:bodyPr rot="0" vert="horz" wrap="square" lIns="0" tIns="0" rIns="0" bIns="0" anchor="t" anchorCtr="0" upright="1">
                          <a:noAutofit/>
                        </wps:bodyPr>
                      </wps:wsp>
                      <wps:wsp>
                        <wps:cNvPr id="5731" name="Rectangle 4978"/>
                        <wps:cNvSpPr>
                          <a:spLocks noChangeArrowheads="1"/>
                        </wps:cNvSpPr>
                        <wps:spPr bwMode="auto">
                          <a:xfrm>
                            <a:off x="1858" y="242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D75189" w14:textId="77777777" w:rsidR="00F4176D" w:rsidRDefault="00F4176D" w:rsidP="00617B01"/>
                          </w:txbxContent>
                        </wps:txbx>
                        <wps:bodyPr rot="0" vert="horz" wrap="square" lIns="0" tIns="0" rIns="0" bIns="0" anchor="t" anchorCtr="0" upright="1">
                          <a:noAutofit/>
                        </wps:bodyPr>
                      </wps:wsp>
                      <wps:wsp>
                        <wps:cNvPr id="5732" name="Rectangle 4979"/>
                        <wps:cNvSpPr>
                          <a:spLocks noChangeArrowheads="1"/>
                        </wps:cNvSpPr>
                        <wps:spPr bwMode="auto">
                          <a:xfrm>
                            <a:off x="1903" y="242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AC319" w14:textId="77777777" w:rsidR="00F4176D" w:rsidRPr="0043522A" w:rsidRDefault="00F4176D" w:rsidP="00617B01"/>
                          </w:txbxContent>
                        </wps:txbx>
                        <wps:bodyPr rot="0" vert="horz" wrap="square" lIns="0" tIns="0" rIns="0" bIns="0" anchor="t" anchorCtr="0" upright="1">
                          <a:noAutofit/>
                        </wps:bodyPr>
                      </wps:wsp>
                      <wps:wsp>
                        <wps:cNvPr id="5733" name="Rectangle 4980"/>
                        <wps:cNvSpPr>
                          <a:spLocks noChangeArrowheads="1"/>
                        </wps:cNvSpPr>
                        <wps:spPr bwMode="auto">
                          <a:xfrm>
                            <a:off x="2571" y="3678"/>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87B39" w14:textId="77777777" w:rsidR="00F4176D" w:rsidRPr="0043522A"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5734" name="Rectangle 4981"/>
                        <wps:cNvSpPr>
                          <a:spLocks noChangeArrowheads="1"/>
                        </wps:cNvSpPr>
                        <wps:spPr bwMode="auto">
                          <a:xfrm>
                            <a:off x="3598" y="3691"/>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DB8A7"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noAutofit/>
                        </wps:bodyPr>
                      </wps:wsp>
                      <wps:wsp>
                        <wps:cNvPr id="5735" name="Rectangle 4982"/>
                        <wps:cNvSpPr>
                          <a:spLocks noChangeArrowheads="1"/>
                        </wps:cNvSpPr>
                        <wps:spPr bwMode="auto">
                          <a:xfrm>
                            <a:off x="4815"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754D1"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noAutofit/>
                        </wps:bodyPr>
                      </wps:wsp>
                      <wps:wsp>
                        <wps:cNvPr id="5736" name="Rectangle 4983"/>
                        <wps:cNvSpPr>
                          <a:spLocks noChangeArrowheads="1"/>
                        </wps:cNvSpPr>
                        <wps:spPr bwMode="auto">
                          <a:xfrm>
                            <a:off x="5445"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87F6C"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noAutofit/>
                        </wps:bodyPr>
                      </wps:wsp>
                      <wps:wsp>
                        <wps:cNvPr id="5737" name="Rectangle 4984"/>
                        <wps:cNvSpPr>
                          <a:spLocks noChangeArrowheads="1"/>
                        </wps:cNvSpPr>
                        <wps:spPr bwMode="auto">
                          <a:xfrm>
                            <a:off x="6063"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F00F3D" w14:textId="77777777" w:rsidR="00F4176D" w:rsidRDefault="00F4176D" w:rsidP="00617B01">
                              <w:r>
                                <w:rPr>
                                  <w:rFonts w:ascii="Arial" w:hAnsi="Arial" w:cs="Arial"/>
                                  <w:b/>
                                  <w:bCs/>
                                  <w:color w:val="000000"/>
                                  <w:sz w:val="14"/>
                                  <w:szCs w:val="14"/>
                                  <w:lang w:val="en-US"/>
                                </w:rPr>
                                <w:t>36</w:t>
                              </w:r>
                            </w:p>
                          </w:txbxContent>
                        </wps:txbx>
                        <wps:bodyPr rot="0" vert="horz" wrap="square" lIns="0" tIns="0" rIns="0" bIns="0" anchor="t" anchorCtr="0" upright="1">
                          <a:noAutofit/>
                        </wps:bodyPr>
                      </wps:wsp>
                      <wps:wsp>
                        <wps:cNvPr id="5738" name="Rectangle 4985"/>
                        <wps:cNvSpPr>
                          <a:spLocks noChangeArrowheads="1"/>
                        </wps:cNvSpPr>
                        <wps:spPr bwMode="auto">
                          <a:xfrm>
                            <a:off x="6694"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DF262" w14:textId="77777777" w:rsidR="00F4176D" w:rsidRDefault="00F4176D" w:rsidP="00617B01">
                              <w:r>
                                <w:rPr>
                                  <w:rFonts w:ascii="Arial" w:hAnsi="Arial" w:cs="Arial"/>
                                  <w:b/>
                                  <w:bCs/>
                                  <w:color w:val="000000"/>
                                  <w:sz w:val="14"/>
                                  <w:szCs w:val="14"/>
                                  <w:lang w:val="en-US"/>
                                </w:rPr>
                                <w:t>43</w:t>
                              </w:r>
                            </w:p>
                          </w:txbxContent>
                        </wps:txbx>
                        <wps:bodyPr rot="0" vert="horz" wrap="square" lIns="0" tIns="0" rIns="0" bIns="0" anchor="t" anchorCtr="0" upright="1">
                          <a:noAutofit/>
                        </wps:bodyPr>
                      </wps:wsp>
                      <wps:wsp>
                        <wps:cNvPr id="5739" name="Rectangle 4986"/>
                        <wps:cNvSpPr>
                          <a:spLocks noChangeArrowheads="1"/>
                        </wps:cNvSpPr>
                        <wps:spPr bwMode="auto">
                          <a:xfrm>
                            <a:off x="7931"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233DE" w14:textId="77777777" w:rsidR="00F4176D" w:rsidRDefault="00F4176D" w:rsidP="00617B01">
                              <w:r>
                                <w:rPr>
                                  <w:rFonts w:ascii="Arial" w:hAnsi="Arial" w:cs="Arial"/>
                                  <w:b/>
                                  <w:bCs/>
                                  <w:color w:val="000000"/>
                                  <w:sz w:val="14"/>
                                  <w:szCs w:val="14"/>
                                  <w:lang w:val="en-US"/>
                                </w:rPr>
                                <w:t>57</w:t>
                              </w:r>
                            </w:p>
                          </w:txbxContent>
                        </wps:txbx>
                        <wps:bodyPr rot="0" vert="horz" wrap="square" lIns="0" tIns="0" rIns="0" bIns="0" anchor="t" anchorCtr="0" upright="1">
                          <a:noAutofit/>
                        </wps:bodyPr>
                      </wps:wsp>
                      <wps:wsp>
                        <wps:cNvPr id="5740" name="Rectangle 4987"/>
                        <wps:cNvSpPr>
                          <a:spLocks noChangeArrowheads="1"/>
                        </wps:cNvSpPr>
                        <wps:spPr bwMode="auto">
                          <a:xfrm>
                            <a:off x="2989" y="3691"/>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4661D"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s:wsp>
                        <wps:cNvPr id="5741" name="Line 4988"/>
                        <wps:cNvCnPr/>
                        <wps:spPr bwMode="auto">
                          <a:xfrm>
                            <a:off x="3025" y="3509"/>
                            <a:ext cx="4982"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2" name="Line 4989"/>
                        <wps:cNvCnPr/>
                        <wps:spPr bwMode="auto">
                          <a:xfrm>
                            <a:off x="3652"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3" name="Line 4990"/>
                        <wps:cNvCnPr/>
                        <wps:spPr bwMode="auto">
                          <a:xfrm>
                            <a:off x="4894"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4" name="Line 4991"/>
                        <wps:cNvCnPr/>
                        <wps:spPr bwMode="auto">
                          <a:xfrm>
                            <a:off x="5515"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5" name="Line 4992"/>
                        <wps:cNvCnPr/>
                        <wps:spPr bwMode="auto">
                          <a:xfrm>
                            <a:off x="6137"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6" name="Line 4993"/>
                        <wps:cNvCnPr/>
                        <wps:spPr bwMode="auto">
                          <a:xfrm>
                            <a:off x="6758"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7" name="Line 4994"/>
                        <wps:cNvCnPr/>
                        <wps:spPr bwMode="auto">
                          <a:xfrm>
                            <a:off x="7380"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8" name="Line 4995"/>
                        <wps:cNvCnPr/>
                        <wps:spPr bwMode="auto">
                          <a:xfrm>
                            <a:off x="8001"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49" name="Line 4996"/>
                        <wps:cNvCnPr/>
                        <wps:spPr bwMode="auto">
                          <a:xfrm>
                            <a:off x="347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0" name="Line 4997"/>
                        <wps:cNvCnPr/>
                        <wps:spPr bwMode="auto">
                          <a:xfrm>
                            <a:off x="356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1" name="Line 4998"/>
                        <wps:cNvCnPr/>
                        <wps:spPr bwMode="auto">
                          <a:xfrm>
                            <a:off x="338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2" name="Line 4999"/>
                        <wps:cNvCnPr/>
                        <wps:spPr bwMode="auto">
                          <a:xfrm>
                            <a:off x="320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3" name="Line 5000"/>
                        <wps:cNvCnPr/>
                        <wps:spPr bwMode="auto">
                          <a:xfrm>
                            <a:off x="329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4" name="Line 5001"/>
                        <wps:cNvCnPr/>
                        <wps:spPr bwMode="auto">
                          <a:xfrm>
                            <a:off x="3025"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5" name="Line 5002"/>
                        <wps:cNvCnPr/>
                        <wps:spPr bwMode="auto">
                          <a:xfrm>
                            <a:off x="311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6" name="Rectangle 5003"/>
                        <wps:cNvSpPr>
                          <a:spLocks noChangeArrowheads="1"/>
                        </wps:cNvSpPr>
                        <wps:spPr bwMode="auto">
                          <a:xfrm>
                            <a:off x="7305"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29E1A" w14:textId="77777777" w:rsidR="00F4176D" w:rsidRDefault="00F4176D" w:rsidP="00617B01">
                              <w:r>
                                <w:rPr>
                                  <w:rFonts w:ascii="Arial" w:hAnsi="Arial" w:cs="Arial"/>
                                  <w:b/>
                                  <w:bCs/>
                                  <w:color w:val="000000"/>
                                  <w:sz w:val="14"/>
                                  <w:szCs w:val="14"/>
                                  <w:lang w:val="en-US"/>
                                </w:rPr>
                                <w:t>50</w:t>
                              </w:r>
                            </w:p>
                          </w:txbxContent>
                        </wps:txbx>
                        <wps:bodyPr rot="0" vert="horz" wrap="square" lIns="0" tIns="0" rIns="0" bIns="0" anchor="t" anchorCtr="0" upright="1">
                          <a:noAutofit/>
                        </wps:bodyPr>
                      </wps:wsp>
                      <wps:wsp>
                        <wps:cNvPr id="5757" name="Line 5004"/>
                        <wps:cNvCnPr/>
                        <wps:spPr bwMode="auto">
                          <a:xfrm>
                            <a:off x="4095"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8" name="Line 5005"/>
                        <wps:cNvCnPr/>
                        <wps:spPr bwMode="auto">
                          <a:xfrm>
                            <a:off x="418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59" name="Line 5006"/>
                        <wps:cNvCnPr/>
                        <wps:spPr bwMode="auto">
                          <a:xfrm>
                            <a:off x="4006"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0" name="Line 5007"/>
                        <wps:cNvCnPr/>
                        <wps:spPr bwMode="auto">
                          <a:xfrm>
                            <a:off x="3829"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1" name="Line 5008"/>
                        <wps:cNvCnPr/>
                        <wps:spPr bwMode="auto">
                          <a:xfrm>
                            <a:off x="3918"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2" name="Line 5009"/>
                        <wps:cNvCnPr/>
                        <wps:spPr bwMode="auto">
                          <a:xfrm>
                            <a:off x="3740"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3" name="Line 5010"/>
                        <wps:cNvCnPr/>
                        <wps:spPr bwMode="auto">
                          <a:xfrm>
                            <a:off x="4716"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4" name="Line 5011"/>
                        <wps:cNvCnPr/>
                        <wps:spPr bwMode="auto">
                          <a:xfrm>
                            <a:off x="480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5" name="Line 5012"/>
                        <wps:cNvCnPr/>
                        <wps:spPr bwMode="auto">
                          <a:xfrm>
                            <a:off x="4627"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6" name="Line 5013"/>
                        <wps:cNvCnPr/>
                        <wps:spPr bwMode="auto">
                          <a:xfrm>
                            <a:off x="4450"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7" name="Line 5014"/>
                        <wps:cNvCnPr/>
                        <wps:spPr bwMode="auto">
                          <a:xfrm>
                            <a:off x="4538"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8" name="Line 5015"/>
                        <wps:cNvCnPr/>
                        <wps:spPr bwMode="auto">
                          <a:xfrm>
                            <a:off x="436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69" name="Line 5016"/>
                        <wps:cNvCnPr/>
                        <wps:spPr bwMode="auto">
                          <a:xfrm>
                            <a:off x="5338"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0" name="Line 5017"/>
                        <wps:cNvCnPr/>
                        <wps:spPr bwMode="auto">
                          <a:xfrm>
                            <a:off x="5426"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1" name="Line 5018"/>
                        <wps:cNvCnPr/>
                        <wps:spPr bwMode="auto">
                          <a:xfrm>
                            <a:off x="5249"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2" name="Line 5019"/>
                        <wps:cNvCnPr/>
                        <wps:spPr bwMode="auto">
                          <a:xfrm>
                            <a:off x="5072"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3" name="Line 5020"/>
                        <wps:cNvCnPr/>
                        <wps:spPr bwMode="auto">
                          <a:xfrm>
                            <a:off x="5160"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4" name="Line 5021"/>
                        <wps:cNvCnPr/>
                        <wps:spPr bwMode="auto">
                          <a:xfrm>
                            <a:off x="498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5" name="Line 5022"/>
                        <wps:cNvCnPr/>
                        <wps:spPr bwMode="auto">
                          <a:xfrm>
                            <a:off x="5958"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6" name="Line 5023"/>
                        <wps:cNvCnPr/>
                        <wps:spPr bwMode="auto">
                          <a:xfrm>
                            <a:off x="6047"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7" name="Line 5024"/>
                        <wps:cNvCnPr/>
                        <wps:spPr bwMode="auto">
                          <a:xfrm>
                            <a:off x="5870"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8" name="Line 5025"/>
                        <wps:cNvCnPr/>
                        <wps:spPr bwMode="auto">
                          <a:xfrm>
                            <a:off x="5692"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79" name="Line 5026"/>
                        <wps:cNvCnPr/>
                        <wps:spPr bwMode="auto">
                          <a:xfrm>
                            <a:off x="578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0" name="Line 5027"/>
                        <wps:cNvCnPr/>
                        <wps:spPr bwMode="auto">
                          <a:xfrm>
                            <a:off x="560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1" name="Line 5028"/>
                        <wps:cNvCnPr/>
                        <wps:spPr bwMode="auto">
                          <a:xfrm>
                            <a:off x="658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2" name="Line 5029"/>
                        <wps:cNvCnPr/>
                        <wps:spPr bwMode="auto">
                          <a:xfrm>
                            <a:off x="6669"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3" name="Line 5030"/>
                        <wps:cNvCnPr/>
                        <wps:spPr bwMode="auto">
                          <a:xfrm>
                            <a:off x="6492"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4" name="Line 5031"/>
                        <wps:cNvCnPr/>
                        <wps:spPr bwMode="auto">
                          <a:xfrm>
                            <a:off x="6315"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5" name="Line 5032"/>
                        <wps:cNvCnPr/>
                        <wps:spPr bwMode="auto">
                          <a:xfrm>
                            <a:off x="640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6" name="Line 5033"/>
                        <wps:cNvCnPr/>
                        <wps:spPr bwMode="auto">
                          <a:xfrm>
                            <a:off x="6226"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7" name="Line 5034"/>
                        <wps:cNvCnPr/>
                        <wps:spPr bwMode="auto">
                          <a:xfrm>
                            <a:off x="7201"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8" name="Line 5035"/>
                        <wps:cNvCnPr/>
                        <wps:spPr bwMode="auto">
                          <a:xfrm>
                            <a:off x="7290"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89" name="Line 5036"/>
                        <wps:cNvCnPr/>
                        <wps:spPr bwMode="auto">
                          <a:xfrm>
                            <a:off x="711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0" name="Line 5037"/>
                        <wps:cNvCnPr/>
                        <wps:spPr bwMode="auto">
                          <a:xfrm>
                            <a:off x="6935"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1" name="Line 5038"/>
                        <wps:cNvCnPr/>
                        <wps:spPr bwMode="auto">
                          <a:xfrm>
                            <a:off x="7024"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2" name="Line 5039"/>
                        <wps:cNvCnPr/>
                        <wps:spPr bwMode="auto">
                          <a:xfrm>
                            <a:off x="6847"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3" name="Line 5040"/>
                        <wps:cNvCnPr/>
                        <wps:spPr bwMode="auto">
                          <a:xfrm>
                            <a:off x="7823"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4" name="Line 5041"/>
                        <wps:cNvCnPr/>
                        <wps:spPr bwMode="auto">
                          <a:xfrm>
                            <a:off x="7912"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5" name="Line 5042"/>
                        <wps:cNvCnPr/>
                        <wps:spPr bwMode="auto">
                          <a:xfrm>
                            <a:off x="7735"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6" name="Line 5043"/>
                        <wps:cNvCnPr/>
                        <wps:spPr bwMode="auto">
                          <a:xfrm>
                            <a:off x="7557"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7" name="Line 5044"/>
                        <wps:cNvCnPr/>
                        <wps:spPr bwMode="auto">
                          <a:xfrm>
                            <a:off x="7646"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798" name="Line 5045"/>
                        <wps:cNvCnPr/>
                        <wps:spPr bwMode="auto">
                          <a:xfrm>
                            <a:off x="7469" y="3441"/>
                            <a:ext cx="1" cy="6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g:grpSp>
                        <wpg:cNvPr id="5799" name="Group 5048"/>
                        <wpg:cNvGrpSpPr>
                          <a:grpSpLocks/>
                        </wpg:cNvGrpSpPr>
                        <wpg:grpSpPr bwMode="auto">
                          <a:xfrm>
                            <a:off x="2972" y="3173"/>
                            <a:ext cx="98" cy="97"/>
                            <a:chOff x="2972" y="3173"/>
                            <a:chExt cx="98" cy="97"/>
                          </a:xfrm>
                        </wpg:grpSpPr>
                        <wps:wsp>
                          <wps:cNvPr id="5800" name="Oval 5046"/>
                          <wps:cNvSpPr>
                            <a:spLocks noChangeArrowheads="1"/>
                          </wps:cNvSpPr>
                          <wps:spPr bwMode="auto">
                            <a:xfrm>
                              <a:off x="2972" y="3173"/>
                              <a:ext cx="98" cy="97"/>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5801" name="Oval 5047"/>
                          <wps:cNvSpPr>
                            <a:spLocks noChangeArrowheads="1"/>
                          </wps:cNvSpPr>
                          <wps:spPr bwMode="auto">
                            <a:xfrm>
                              <a:off x="2972" y="3173"/>
                              <a:ext cx="97" cy="97"/>
                            </a:xfrm>
                            <a:prstGeom prst="ellipse">
                              <a:avLst/>
                            </a:prstGeom>
                            <a:noFill/>
                            <a:ln w="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02" name="Rectangle 5049"/>
                        <wps:cNvSpPr>
                          <a:spLocks noChangeArrowheads="1"/>
                        </wps:cNvSpPr>
                        <wps:spPr bwMode="auto">
                          <a:xfrm>
                            <a:off x="2691" y="2922"/>
                            <a:ext cx="77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62D7" w14:textId="77777777" w:rsidR="00F4176D" w:rsidRPr="0043522A" w:rsidRDefault="00F4176D" w:rsidP="00617B01">
                              <w:r>
                                <w:rPr>
                                  <w:rFonts w:ascii="Arial" w:hAnsi="Arial" w:cs="Arial"/>
                                  <w:b/>
                                  <w:bCs/>
                                  <w:color w:val="000000"/>
                                  <w:sz w:val="14"/>
                                  <w:szCs w:val="14"/>
                                </w:rPr>
                                <w:t>ПЦР-МРД 2</w:t>
                              </w:r>
                            </w:p>
                          </w:txbxContent>
                        </wps:txbx>
                        <wps:bodyPr rot="0" vert="horz" wrap="square" lIns="0" tIns="0" rIns="0" bIns="0" anchor="t" anchorCtr="0" upright="1">
                          <a:noAutofit/>
                        </wps:bodyPr>
                      </wps:wsp>
                      <wps:wsp>
                        <wps:cNvPr id="5803" name="Rectangle 5050"/>
                        <wps:cNvSpPr>
                          <a:spLocks noChangeArrowheads="1"/>
                        </wps:cNvSpPr>
                        <wps:spPr bwMode="auto">
                          <a:xfrm>
                            <a:off x="237" y="2706"/>
                            <a:ext cx="126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0157E" w14:textId="77777777" w:rsidR="00F4176D" w:rsidRPr="0043522A"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wps:txbx>
                        <wps:bodyPr rot="0" vert="horz" wrap="square" lIns="0" tIns="0" rIns="0" bIns="0" anchor="t" anchorCtr="0" upright="1">
                          <a:noAutofit/>
                        </wps:bodyPr>
                      </wps:wsp>
                      <wps:wsp>
                        <wps:cNvPr id="5804" name="Rectangle 5051"/>
                        <wps:cNvSpPr>
                          <a:spLocks noChangeArrowheads="1"/>
                        </wps:cNvSpPr>
                        <wps:spPr bwMode="auto">
                          <a:xfrm>
                            <a:off x="237" y="290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075E9" w14:textId="77777777" w:rsidR="00F4176D" w:rsidRPr="0043522A" w:rsidRDefault="00F4176D" w:rsidP="00617B01"/>
                          </w:txbxContent>
                        </wps:txbx>
                        <wps:bodyPr rot="0" vert="horz" wrap="square" lIns="0" tIns="0" rIns="0" bIns="0" anchor="t" anchorCtr="0" upright="1">
                          <a:noAutofit/>
                        </wps:bodyPr>
                      </wps:wsp>
                      <wps:wsp>
                        <wps:cNvPr id="5805" name="Rectangle 5052"/>
                        <wps:cNvSpPr>
                          <a:spLocks noChangeArrowheads="1"/>
                        </wps:cNvSpPr>
                        <wps:spPr bwMode="auto">
                          <a:xfrm>
                            <a:off x="482" y="290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407B3" w14:textId="77777777" w:rsidR="00F4176D" w:rsidRDefault="00F4176D" w:rsidP="00617B01"/>
                          </w:txbxContent>
                        </wps:txbx>
                        <wps:bodyPr rot="0" vert="horz" wrap="square" lIns="0" tIns="0" rIns="0" bIns="0" anchor="t" anchorCtr="0" upright="1">
                          <a:noAutofit/>
                        </wps:bodyPr>
                      </wps:wsp>
                      <wps:wsp>
                        <wps:cNvPr id="5806" name="Rectangle 5053"/>
                        <wps:cNvSpPr>
                          <a:spLocks noChangeArrowheads="1"/>
                        </wps:cNvSpPr>
                        <wps:spPr bwMode="auto">
                          <a:xfrm>
                            <a:off x="527" y="2902"/>
                            <a:ext cx="3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B3BCC"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5807" name="Rectangle 5054"/>
                        <wps:cNvSpPr>
                          <a:spLocks noChangeArrowheads="1"/>
                        </wps:cNvSpPr>
                        <wps:spPr bwMode="auto">
                          <a:xfrm>
                            <a:off x="237" y="3040"/>
                            <a:ext cx="1180"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08" name="Rectangle 5055"/>
                        <wps:cNvSpPr>
                          <a:spLocks noChangeArrowheads="1"/>
                        </wps:cNvSpPr>
                        <wps:spPr bwMode="auto">
                          <a:xfrm>
                            <a:off x="237" y="3066"/>
                            <a:ext cx="89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06284" w14:textId="77777777" w:rsidR="00F4176D" w:rsidRDefault="00F4176D" w:rsidP="00617B01">
                              <w:r>
                                <w:rPr>
                                  <w:rFonts w:ascii="Arial" w:hAnsi="Arial" w:cs="Arial"/>
                                  <w:color w:val="000000"/>
                                  <w:sz w:val="14"/>
                                  <w:szCs w:val="14"/>
                                  <w:lang w:val="en-US"/>
                                </w:rPr>
                                <w:t xml:space="preserve">1 to &lt; 2 years: </w:t>
                              </w:r>
                            </w:p>
                          </w:txbxContent>
                        </wps:txbx>
                        <wps:bodyPr rot="0" vert="horz" wrap="square" lIns="0" tIns="0" rIns="0" bIns="0" anchor="t" anchorCtr="0" upright="1">
                          <a:noAutofit/>
                        </wps:bodyPr>
                      </wps:wsp>
                      <wps:wsp>
                        <wps:cNvPr id="5809" name="Rectangle 5056"/>
                        <wps:cNvSpPr>
                          <a:spLocks noChangeArrowheads="1"/>
                        </wps:cNvSpPr>
                        <wps:spPr bwMode="auto">
                          <a:xfrm>
                            <a:off x="1207" y="3066"/>
                            <a:ext cx="31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78A1C" w14:textId="77777777" w:rsidR="00F4176D" w:rsidRDefault="00F4176D" w:rsidP="00617B01">
                              <w:r>
                                <w:rPr>
                                  <w:rFonts w:ascii="Arial" w:hAnsi="Arial" w:cs="Arial"/>
                                  <w:color w:val="000000"/>
                                  <w:sz w:val="14"/>
                                  <w:szCs w:val="14"/>
                                  <w:lang w:val="en-US"/>
                                </w:rPr>
                                <w:t>8 mg</w:t>
                              </w:r>
                            </w:p>
                          </w:txbxContent>
                        </wps:txbx>
                        <wps:bodyPr rot="0" vert="horz" wrap="square" lIns="0" tIns="0" rIns="0" bIns="0" anchor="t" anchorCtr="0" upright="1">
                          <a:noAutofit/>
                        </wps:bodyPr>
                      </wps:wsp>
                      <wps:wsp>
                        <wps:cNvPr id="5810" name="Rectangle 5057"/>
                        <wps:cNvSpPr>
                          <a:spLocks noChangeArrowheads="1"/>
                        </wps:cNvSpPr>
                        <wps:spPr bwMode="auto">
                          <a:xfrm>
                            <a:off x="237" y="3230"/>
                            <a:ext cx="89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76DB7" w14:textId="77777777" w:rsidR="00F4176D" w:rsidRDefault="00F4176D" w:rsidP="00617B01">
                              <w:r>
                                <w:rPr>
                                  <w:rFonts w:ascii="Arial" w:hAnsi="Arial" w:cs="Arial"/>
                                  <w:color w:val="000000"/>
                                  <w:sz w:val="14"/>
                                  <w:szCs w:val="14"/>
                                  <w:lang w:val="en-US"/>
                                </w:rPr>
                                <w:t xml:space="preserve">2 to &lt; 3 years: </w:t>
                              </w:r>
                            </w:p>
                          </w:txbxContent>
                        </wps:txbx>
                        <wps:bodyPr rot="0" vert="horz" wrap="square" lIns="0" tIns="0" rIns="0" bIns="0" anchor="t" anchorCtr="0" upright="1">
                          <a:noAutofit/>
                        </wps:bodyPr>
                      </wps:wsp>
                      <wps:wsp>
                        <wps:cNvPr id="5811" name="Rectangle 5058"/>
                        <wps:cNvSpPr>
                          <a:spLocks noChangeArrowheads="1"/>
                        </wps:cNvSpPr>
                        <wps:spPr bwMode="auto">
                          <a:xfrm>
                            <a:off x="1207" y="3230"/>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809D8" w14:textId="77777777" w:rsidR="00F4176D" w:rsidRDefault="00F4176D" w:rsidP="00617B01">
                              <w:r>
                                <w:rPr>
                                  <w:rFonts w:ascii="Arial" w:hAnsi="Arial" w:cs="Arial"/>
                                  <w:color w:val="000000"/>
                                  <w:sz w:val="14"/>
                                  <w:szCs w:val="14"/>
                                  <w:lang w:val="en-US"/>
                                </w:rPr>
                                <w:t xml:space="preserve">10 mg </w:t>
                              </w:r>
                            </w:p>
                          </w:txbxContent>
                        </wps:txbx>
                        <wps:bodyPr rot="0" vert="horz" wrap="square" lIns="0" tIns="0" rIns="0" bIns="0" anchor="t" anchorCtr="0" upright="1">
                          <a:noAutofit/>
                        </wps:bodyPr>
                      </wps:wsp>
                      <wps:wsp>
                        <wps:cNvPr id="5812" name="Rectangle 5059"/>
                        <wps:cNvSpPr>
                          <a:spLocks noChangeArrowheads="1"/>
                        </wps:cNvSpPr>
                        <wps:spPr bwMode="auto">
                          <a:xfrm>
                            <a:off x="237" y="339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03288"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5813" name="Rectangle 5060"/>
                        <wps:cNvSpPr>
                          <a:spLocks noChangeArrowheads="1"/>
                        </wps:cNvSpPr>
                        <wps:spPr bwMode="auto">
                          <a:xfrm>
                            <a:off x="351" y="3393"/>
                            <a:ext cx="49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99452" w14:textId="77777777" w:rsidR="00F4176D" w:rsidRDefault="00F4176D" w:rsidP="00617B01">
                              <w:r>
                                <w:rPr>
                                  <w:rFonts w:ascii="Arial" w:hAnsi="Arial" w:cs="Arial"/>
                                  <w:color w:val="000000"/>
                                  <w:sz w:val="14"/>
                                  <w:szCs w:val="14"/>
                                  <w:lang w:val="en-US"/>
                                </w:rPr>
                                <w:t>3 years:</w:t>
                              </w:r>
                            </w:p>
                          </w:txbxContent>
                        </wps:txbx>
                        <wps:bodyPr rot="0" vert="horz" wrap="square" lIns="0" tIns="0" rIns="0" bIns="0" anchor="t" anchorCtr="0" upright="1">
                          <a:noAutofit/>
                        </wps:bodyPr>
                      </wps:wsp>
                      <wps:wsp>
                        <wps:cNvPr id="5814" name="Rectangle 5061"/>
                        <wps:cNvSpPr>
                          <a:spLocks noChangeArrowheads="1"/>
                        </wps:cNvSpPr>
                        <wps:spPr bwMode="auto">
                          <a:xfrm>
                            <a:off x="1207" y="3393"/>
                            <a:ext cx="39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5A0FC" w14:textId="77777777" w:rsidR="00F4176D" w:rsidRDefault="00F4176D" w:rsidP="00617B01">
                              <w:r>
                                <w:rPr>
                                  <w:rFonts w:ascii="Arial" w:hAnsi="Arial" w:cs="Arial"/>
                                  <w:color w:val="000000"/>
                                  <w:sz w:val="14"/>
                                  <w:szCs w:val="14"/>
                                  <w:lang w:val="en-US"/>
                                </w:rPr>
                                <w:t>12 mg</w:t>
                              </w:r>
                            </w:p>
                          </w:txbxContent>
                        </wps:txbx>
                        <wps:bodyPr rot="0" vert="horz" wrap="square" lIns="0" tIns="0" rIns="0" bIns="0" anchor="t" anchorCtr="0" upright="1">
                          <a:noAutofit/>
                        </wps:bodyPr>
                      </wps:wsp>
                      <wps:wsp>
                        <wps:cNvPr id="5815" name="Freeform 5062"/>
                        <wps:cNvSpPr>
                          <a:spLocks noEditPoints="1"/>
                        </wps:cNvSpPr>
                        <wps:spPr bwMode="auto">
                          <a:xfrm>
                            <a:off x="3659" y="2699"/>
                            <a:ext cx="68" cy="288"/>
                          </a:xfrm>
                          <a:custGeom>
                            <a:avLst/>
                            <a:gdLst>
                              <a:gd name="T0" fmla="*/ 45 w 68"/>
                              <a:gd name="T1" fmla="*/ 0 h 288"/>
                              <a:gd name="T2" fmla="*/ 45 w 68"/>
                              <a:gd name="T3" fmla="*/ 231 h 288"/>
                              <a:gd name="T4" fmla="*/ 23 w 68"/>
                              <a:gd name="T5" fmla="*/ 231 h 288"/>
                              <a:gd name="T6" fmla="*/ 23 w 68"/>
                              <a:gd name="T7" fmla="*/ 0 h 288"/>
                              <a:gd name="T8" fmla="*/ 45 w 68"/>
                              <a:gd name="T9" fmla="*/ 0 h 288"/>
                              <a:gd name="T10" fmla="*/ 68 w 68"/>
                              <a:gd name="T11" fmla="*/ 220 h 288"/>
                              <a:gd name="T12" fmla="*/ 34 w 68"/>
                              <a:gd name="T13" fmla="*/ 288 h 288"/>
                              <a:gd name="T14" fmla="*/ 0 w 68"/>
                              <a:gd name="T15" fmla="*/ 220 h 288"/>
                              <a:gd name="T16" fmla="*/ 68 w 68"/>
                              <a:gd name="T17" fmla="*/ 220 h 28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8" h="288">
                                <a:moveTo>
                                  <a:pt x="45" y="0"/>
                                </a:moveTo>
                                <a:lnTo>
                                  <a:pt x="45" y="231"/>
                                </a:lnTo>
                                <a:lnTo>
                                  <a:pt x="23" y="231"/>
                                </a:lnTo>
                                <a:lnTo>
                                  <a:pt x="23" y="0"/>
                                </a:lnTo>
                                <a:lnTo>
                                  <a:pt x="45" y="0"/>
                                </a:lnTo>
                                <a:close/>
                                <a:moveTo>
                                  <a:pt x="68" y="220"/>
                                </a:moveTo>
                                <a:lnTo>
                                  <a:pt x="34" y="288"/>
                                </a:lnTo>
                                <a:lnTo>
                                  <a:pt x="0" y="220"/>
                                </a:lnTo>
                                <a:lnTo>
                                  <a:pt x="68" y="220"/>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816" name="Line 5063"/>
                        <wps:cNvCnPr/>
                        <wps:spPr bwMode="auto">
                          <a:xfrm>
                            <a:off x="4272" y="3364"/>
                            <a:ext cx="1" cy="27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817" name="Rectangle 5064"/>
                        <wps:cNvSpPr>
                          <a:spLocks noChangeArrowheads="1"/>
                        </wps:cNvSpPr>
                        <wps:spPr bwMode="auto">
                          <a:xfrm>
                            <a:off x="4185" y="3687"/>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EC194"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noAutofit/>
                        </wps:bodyPr>
                      </wps:wsp>
                      <wps:wsp>
                        <wps:cNvPr id="5818" name="Freeform 5065"/>
                        <wps:cNvSpPr>
                          <a:spLocks noEditPoints="1"/>
                        </wps:cNvSpPr>
                        <wps:spPr bwMode="auto">
                          <a:xfrm>
                            <a:off x="4920" y="2699"/>
                            <a:ext cx="69" cy="288"/>
                          </a:xfrm>
                          <a:custGeom>
                            <a:avLst/>
                            <a:gdLst>
                              <a:gd name="T0" fmla="*/ 46 w 69"/>
                              <a:gd name="T1" fmla="*/ 0 h 288"/>
                              <a:gd name="T2" fmla="*/ 46 w 69"/>
                              <a:gd name="T3" fmla="*/ 231 h 288"/>
                              <a:gd name="T4" fmla="*/ 23 w 69"/>
                              <a:gd name="T5" fmla="*/ 231 h 288"/>
                              <a:gd name="T6" fmla="*/ 23 w 69"/>
                              <a:gd name="T7" fmla="*/ 0 h 288"/>
                              <a:gd name="T8" fmla="*/ 46 w 69"/>
                              <a:gd name="T9" fmla="*/ 0 h 288"/>
                              <a:gd name="T10" fmla="*/ 69 w 69"/>
                              <a:gd name="T11" fmla="*/ 220 h 288"/>
                              <a:gd name="T12" fmla="*/ 34 w 69"/>
                              <a:gd name="T13" fmla="*/ 288 h 288"/>
                              <a:gd name="T14" fmla="*/ 0 w 69"/>
                              <a:gd name="T15" fmla="*/ 220 h 288"/>
                              <a:gd name="T16" fmla="*/ 69 w 69"/>
                              <a:gd name="T17" fmla="*/ 220 h 28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88">
                                <a:moveTo>
                                  <a:pt x="46" y="0"/>
                                </a:moveTo>
                                <a:lnTo>
                                  <a:pt x="46" y="231"/>
                                </a:lnTo>
                                <a:lnTo>
                                  <a:pt x="23" y="231"/>
                                </a:lnTo>
                                <a:lnTo>
                                  <a:pt x="23" y="0"/>
                                </a:lnTo>
                                <a:lnTo>
                                  <a:pt x="46" y="0"/>
                                </a:lnTo>
                                <a:close/>
                                <a:moveTo>
                                  <a:pt x="69" y="220"/>
                                </a:moveTo>
                                <a:lnTo>
                                  <a:pt x="34" y="288"/>
                                </a:lnTo>
                                <a:lnTo>
                                  <a:pt x="0" y="220"/>
                                </a:lnTo>
                                <a:lnTo>
                                  <a:pt x="69" y="220"/>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819" name="Freeform 5066"/>
                        <wps:cNvSpPr>
                          <a:spLocks noEditPoints="1"/>
                        </wps:cNvSpPr>
                        <wps:spPr bwMode="auto">
                          <a:xfrm>
                            <a:off x="6147" y="2699"/>
                            <a:ext cx="69" cy="288"/>
                          </a:xfrm>
                          <a:custGeom>
                            <a:avLst/>
                            <a:gdLst>
                              <a:gd name="T0" fmla="*/ 46 w 69"/>
                              <a:gd name="T1" fmla="*/ 0 h 288"/>
                              <a:gd name="T2" fmla="*/ 46 w 69"/>
                              <a:gd name="T3" fmla="*/ 231 h 288"/>
                              <a:gd name="T4" fmla="*/ 23 w 69"/>
                              <a:gd name="T5" fmla="*/ 231 h 288"/>
                              <a:gd name="T6" fmla="*/ 23 w 69"/>
                              <a:gd name="T7" fmla="*/ 0 h 288"/>
                              <a:gd name="T8" fmla="*/ 46 w 69"/>
                              <a:gd name="T9" fmla="*/ 0 h 288"/>
                              <a:gd name="T10" fmla="*/ 69 w 69"/>
                              <a:gd name="T11" fmla="*/ 220 h 288"/>
                              <a:gd name="T12" fmla="*/ 35 w 69"/>
                              <a:gd name="T13" fmla="*/ 288 h 288"/>
                              <a:gd name="T14" fmla="*/ 0 w 69"/>
                              <a:gd name="T15" fmla="*/ 220 h 288"/>
                              <a:gd name="T16" fmla="*/ 69 w 69"/>
                              <a:gd name="T17" fmla="*/ 220 h 28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88">
                                <a:moveTo>
                                  <a:pt x="46" y="0"/>
                                </a:moveTo>
                                <a:lnTo>
                                  <a:pt x="46" y="231"/>
                                </a:lnTo>
                                <a:lnTo>
                                  <a:pt x="23" y="231"/>
                                </a:lnTo>
                                <a:lnTo>
                                  <a:pt x="23" y="0"/>
                                </a:lnTo>
                                <a:lnTo>
                                  <a:pt x="46" y="0"/>
                                </a:lnTo>
                                <a:close/>
                                <a:moveTo>
                                  <a:pt x="69" y="220"/>
                                </a:moveTo>
                                <a:lnTo>
                                  <a:pt x="35" y="288"/>
                                </a:lnTo>
                                <a:lnTo>
                                  <a:pt x="0" y="220"/>
                                </a:lnTo>
                                <a:lnTo>
                                  <a:pt x="69" y="220"/>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820" name="Freeform 5067"/>
                        <wps:cNvSpPr>
                          <a:spLocks noEditPoints="1"/>
                        </wps:cNvSpPr>
                        <wps:spPr bwMode="auto">
                          <a:xfrm>
                            <a:off x="7383" y="2699"/>
                            <a:ext cx="69" cy="288"/>
                          </a:xfrm>
                          <a:custGeom>
                            <a:avLst/>
                            <a:gdLst>
                              <a:gd name="T0" fmla="*/ 46 w 69"/>
                              <a:gd name="T1" fmla="*/ 0 h 288"/>
                              <a:gd name="T2" fmla="*/ 46 w 69"/>
                              <a:gd name="T3" fmla="*/ 231 h 288"/>
                              <a:gd name="T4" fmla="*/ 23 w 69"/>
                              <a:gd name="T5" fmla="*/ 231 h 288"/>
                              <a:gd name="T6" fmla="*/ 23 w 69"/>
                              <a:gd name="T7" fmla="*/ 0 h 288"/>
                              <a:gd name="T8" fmla="*/ 46 w 69"/>
                              <a:gd name="T9" fmla="*/ 0 h 288"/>
                              <a:gd name="T10" fmla="*/ 69 w 69"/>
                              <a:gd name="T11" fmla="*/ 220 h 288"/>
                              <a:gd name="T12" fmla="*/ 34 w 69"/>
                              <a:gd name="T13" fmla="*/ 288 h 288"/>
                              <a:gd name="T14" fmla="*/ 0 w 69"/>
                              <a:gd name="T15" fmla="*/ 220 h 288"/>
                              <a:gd name="T16" fmla="*/ 69 w 69"/>
                              <a:gd name="T17" fmla="*/ 220 h 28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88">
                                <a:moveTo>
                                  <a:pt x="46" y="0"/>
                                </a:moveTo>
                                <a:lnTo>
                                  <a:pt x="46" y="231"/>
                                </a:lnTo>
                                <a:lnTo>
                                  <a:pt x="23" y="231"/>
                                </a:lnTo>
                                <a:lnTo>
                                  <a:pt x="23" y="0"/>
                                </a:lnTo>
                                <a:lnTo>
                                  <a:pt x="46" y="0"/>
                                </a:lnTo>
                                <a:close/>
                                <a:moveTo>
                                  <a:pt x="69" y="220"/>
                                </a:moveTo>
                                <a:lnTo>
                                  <a:pt x="34" y="288"/>
                                </a:lnTo>
                                <a:lnTo>
                                  <a:pt x="0" y="220"/>
                                </a:lnTo>
                                <a:lnTo>
                                  <a:pt x="69" y="220"/>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821" name="Line 5068"/>
                        <wps:cNvCnPr/>
                        <wps:spPr bwMode="auto">
                          <a:xfrm>
                            <a:off x="3702" y="1838"/>
                            <a:ext cx="1" cy="258"/>
                          </a:xfrm>
                          <a:prstGeom prst="line">
                            <a:avLst/>
                          </a:prstGeom>
                          <a:noFill/>
                          <a:ln w="86">
                            <a:solidFill>
                              <a:srgbClr val="000000"/>
                            </a:solidFill>
                            <a:round/>
                            <a:headEnd/>
                            <a:tailEnd/>
                          </a:ln>
                          <a:extLst>
                            <a:ext uri="{909E8E84-426E-40DD-AFC4-6F175D3DCCD1}">
                              <a14:hiddenFill xmlns:a14="http://schemas.microsoft.com/office/drawing/2010/main">
                                <a:noFill/>
                              </a14:hiddenFill>
                            </a:ext>
                          </a:extLst>
                        </wps:spPr>
                        <wps:bodyPr/>
                      </wps:wsp>
                      <wps:wsp>
                        <wps:cNvPr id="5822" name="Line 5069"/>
                        <wps:cNvCnPr/>
                        <wps:spPr bwMode="auto">
                          <a:xfrm>
                            <a:off x="4936" y="1838"/>
                            <a:ext cx="1" cy="258"/>
                          </a:xfrm>
                          <a:prstGeom prst="line">
                            <a:avLst/>
                          </a:prstGeom>
                          <a:noFill/>
                          <a:ln w="86">
                            <a:solidFill>
                              <a:srgbClr val="000000"/>
                            </a:solidFill>
                            <a:round/>
                            <a:headEnd/>
                            <a:tailEnd/>
                          </a:ln>
                          <a:extLst>
                            <a:ext uri="{909E8E84-426E-40DD-AFC4-6F175D3DCCD1}">
                              <a14:hiddenFill xmlns:a14="http://schemas.microsoft.com/office/drawing/2010/main">
                                <a:noFill/>
                              </a14:hiddenFill>
                            </a:ext>
                          </a:extLst>
                        </wps:spPr>
                        <wps:bodyPr/>
                      </wps:wsp>
                      <wps:wsp>
                        <wps:cNvPr id="5823" name="Line 5070"/>
                        <wps:cNvCnPr/>
                        <wps:spPr bwMode="auto">
                          <a:xfrm>
                            <a:off x="6177" y="1838"/>
                            <a:ext cx="1" cy="258"/>
                          </a:xfrm>
                          <a:prstGeom prst="line">
                            <a:avLst/>
                          </a:prstGeom>
                          <a:noFill/>
                          <a:ln w="86">
                            <a:solidFill>
                              <a:srgbClr val="000000"/>
                            </a:solidFill>
                            <a:round/>
                            <a:headEnd/>
                            <a:tailEnd/>
                          </a:ln>
                          <a:extLst>
                            <a:ext uri="{909E8E84-426E-40DD-AFC4-6F175D3DCCD1}">
                              <a14:hiddenFill xmlns:a14="http://schemas.microsoft.com/office/drawing/2010/main">
                                <a:noFill/>
                              </a14:hiddenFill>
                            </a:ext>
                          </a:extLst>
                        </wps:spPr>
                        <wps:bodyPr/>
                      </wps:wsp>
                      <wps:wsp>
                        <wps:cNvPr id="5824" name="Line 5071"/>
                        <wps:cNvCnPr/>
                        <wps:spPr bwMode="auto">
                          <a:xfrm>
                            <a:off x="7417" y="1838"/>
                            <a:ext cx="1" cy="258"/>
                          </a:xfrm>
                          <a:prstGeom prst="line">
                            <a:avLst/>
                          </a:prstGeom>
                          <a:noFill/>
                          <a:ln w="86">
                            <a:solidFill>
                              <a:srgbClr val="000000"/>
                            </a:solidFill>
                            <a:round/>
                            <a:headEnd/>
                            <a:tailEnd/>
                          </a:ln>
                          <a:extLst>
                            <a:ext uri="{909E8E84-426E-40DD-AFC4-6F175D3DCCD1}">
                              <a14:hiddenFill xmlns:a14="http://schemas.microsoft.com/office/drawing/2010/main">
                                <a:noFill/>
                              </a14:hiddenFill>
                            </a:ext>
                          </a:extLst>
                        </wps:spPr>
                        <wps:bodyPr/>
                      </wps:wsp>
                      <wps:wsp>
                        <wps:cNvPr id="5825" name="Line 5072"/>
                        <wps:cNvCnPr/>
                        <wps:spPr bwMode="auto">
                          <a:xfrm>
                            <a:off x="3806"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26" name="Line 5073"/>
                        <wps:cNvCnPr/>
                        <wps:spPr bwMode="auto">
                          <a:xfrm>
                            <a:off x="3826"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27" name="Line 5074"/>
                        <wps:cNvCnPr/>
                        <wps:spPr bwMode="auto">
                          <a:xfrm>
                            <a:off x="3846"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28" name="Line 5075"/>
                        <wps:cNvCnPr/>
                        <wps:spPr bwMode="auto">
                          <a:xfrm>
                            <a:off x="5049"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29" name="Line 5076"/>
                        <wps:cNvCnPr/>
                        <wps:spPr bwMode="auto">
                          <a:xfrm>
                            <a:off x="5069"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0" name="Line 5077"/>
                        <wps:cNvCnPr/>
                        <wps:spPr bwMode="auto">
                          <a:xfrm>
                            <a:off x="5089"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1" name="Line 5078"/>
                        <wps:cNvCnPr/>
                        <wps:spPr bwMode="auto">
                          <a:xfrm>
                            <a:off x="629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2" name="Line 5079"/>
                        <wps:cNvCnPr/>
                        <wps:spPr bwMode="auto">
                          <a:xfrm>
                            <a:off x="631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3" name="Line 5080"/>
                        <wps:cNvCnPr/>
                        <wps:spPr bwMode="auto">
                          <a:xfrm>
                            <a:off x="633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4" name="Line 5081"/>
                        <wps:cNvCnPr/>
                        <wps:spPr bwMode="auto">
                          <a:xfrm>
                            <a:off x="753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5" name="Line 5082"/>
                        <wps:cNvCnPr/>
                        <wps:spPr bwMode="auto">
                          <a:xfrm>
                            <a:off x="755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6" name="Line 5083"/>
                        <wps:cNvCnPr/>
                        <wps:spPr bwMode="auto">
                          <a:xfrm>
                            <a:off x="7573" y="2268"/>
                            <a:ext cx="1" cy="166"/>
                          </a:xfrm>
                          <a:prstGeom prst="line">
                            <a:avLst/>
                          </a:prstGeom>
                          <a:noFill/>
                          <a:ln w="7" cap="rnd">
                            <a:solidFill>
                              <a:srgbClr val="000000"/>
                            </a:solidFill>
                            <a:round/>
                            <a:headEnd/>
                            <a:tailEnd/>
                          </a:ln>
                          <a:extLst>
                            <a:ext uri="{909E8E84-426E-40DD-AFC4-6F175D3DCCD1}">
                              <a14:hiddenFill xmlns:a14="http://schemas.microsoft.com/office/drawing/2010/main">
                                <a:noFill/>
                              </a14:hiddenFill>
                            </a:ext>
                          </a:extLst>
                        </wps:spPr>
                        <wps:bodyPr/>
                      </wps:wsp>
                      <wps:wsp>
                        <wps:cNvPr id="5837" name="Rectangle 5084"/>
                        <wps:cNvSpPr>
                          <a:spLocks noChangeArrowheads="1"/>
                        </wps:cNvSpPr>
                        <wps:spPr bwMode="auto">
                          <a:xfrm>
                            <a:off x="346"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61BD7" w14:textId="77777777" w:rsidR="00F4176D" w:rsidRPr="0043522A" w:rsidRDefault="00F4176D" w:rsidP="00617B01"/>
                          </w:txbxContent>
                        </wps:txbx>
                        <wps:bodyPr rot="0" vert="horz" wrap="square" lIns="0" tIns="0" rIns="0" bIns="0" anchor="t" anchorCtr="0" upright="1">
                          <a:noAutofit/>
                        </wps:bodyPr>
                      </wps:wsp>
                      <wps:wsp>
                        <wps:cNvPr id="5838" name="Rectangle 5085"/>
                        <wps:cNvSpPr>
                          <a:spLocks noChangeArrowheads="1"/>
                        </wps:cNvSpPr>
                        <wps:spPr bwMode="auto">
                          <a:xfrm>
                            <a:off x="423"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B111D" w14:textId="77777777" w:rsidR="00F4176D" w:rsidRPr="0043522A" w:rsidRDefault="00F4176D" w:rsidP="00617B01"/>
                          </w:txbxContent>
                        </wps:txbx>
                        <wps:bodyPr rot="0" vert="horz" wrap="square" lIns="0" tIns="0" rIns="0" bIns="0" anchor="t" anchorCtr="0" upright="1">
                          <a:noAutofit/>
                        </wps:bodyPr>
                      </wps:wsp>
                      <wps:wsp>
                        <wps:cNvPr id="5839" name="Rectangle 5086"/>
                        <wps:cNvSpPr>
                          <a:spLocks noChangeArrowheads="1"/>
                        </wps:cNvSpPr>
                        <wps:spPr bwMode="auto">
                          <a:xfrm>
                            <a:off x="1130" y="4542"/>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30982" w14:textId="77777777" w:rsidR="00F4176D" w:rsidRPr="0043522A" w:rsidRDefault="00F4176D" w:rsidP="00617B01">
                              <w:r>
                                <w:rPr>
                                  <w:rFonts w:ascii="Arial" w:hAnsi="Arial" w:cs="Arial"/>
                                  <w:color w:val="000000"/>
                                  <w:sz w:val="14"/>
                                  <w:szCs w:val="14"/>
                                </w:rPr>
                                <w:t xml:space="preserve">  </w:t>
                              </w:r>
                            </w:p>
                          </w:txbxContent>
                        </wps:txbx>
                        <wps:bodyPr rot="0" vert="horz" wrap="square" lIns="0" tIns="0" rIns="0" bIns="0" anchor="t" anchorCtr="0" upright="1">
                          <a:noAutofit/>
                        </wps:bodyPr>
                      </wps:wsp>
                      <wps:wsp>
                        <wps:cNvPr id="5840" name="Rectangle 5087"/>
                        <wps:cNvSpPr>
                          <a:spLocks noChangeArrowheads="1"/>
                        </wps:cNvSpPr>
                        <wps:spPr bwMode="auto">
                          <a:xfrm>
                            <a:off x="1917" y="453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DA0AA" w14:textId="77777777" w:rsidR="00F4176D" w:rsidRDefault="00F4176D" w:rsidP="00617B01"/>
                          </w:txbxContent>
                        </wps:txbx>
                        <wps:bodyPr rot="0" vert="horz" wrap="square" lIns="0" tIns="0" rIns="0" bIns="0" anchor="t" anchorCtr="0" upright="1">
                          <a:noAutofit/>
                        </wps:bodyPr>
                      </wps:wsp>
                      <wps:wsp>
                        <wps:cNvPr id="5841" name="Rectangle 5088"/>
                        <wps:cNvSpPr>
                          <a:spLocks noChangeArrowheads="1"/>
                        </wps:cNvSpPr>
                        <wps:spPr bwMode="auto">
                          <a:xfrm>
                            <a:off x="1967" y="4542"/>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FCB92"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842" name="Rectangle 5090"/>
                        <wps:cNvSpPr>
                          <a:spLocks noChangeArrowheads="1"/>
                        </wps:cNvSpPr>
                        <wps:spPr bwMode="auto">
                          <a:xfrm>
                            <a:off x="3462"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F18FB" w14:textId="77777777" w:rsidR="00F4176D" w:rsidRPr="0043522A" w:rsidRDefault="00F4176D" w:rsidP="00617B01"/>
                          </w:txbxContent>
                        </wps:txbx>
                        <wps:bodyPr rot="0" vert="horz" wrap="square" lIns="0" tIns="0" rIns="0" bIns="0" anchor="t" anchorCtr="0" upright="1">
                          <a:noAutofit/>
                        </wps:bodyPr>
                      </wps:wsp>
                      <wps:wsp>
                        <wps:cNvPr id="5843" name="Rectangle 5091"/>
                        <wps:cNvSpPr>
                          <a:spLocks noChangeArrowheads="1"/>
                        </wps:cNvSpPr>
                        <wps:spPr bwMode="auto">
                          <a:xfrm>
                            <a:off x="3965"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8A9B1" w14:textId="77777777" w:rsidR="00F4176D" w:rsidRDefault="00F4176D" w:rsidP="00617B01"/>
                          </w:txbxContent>
                        </wps:txbx>
                        <wps:bodyPr rot="0" vert="horz" wrap="square" lIns="0" tIns="0" rIns="0" bIns="0" anchor="t" anchorCtr="0" upright="1">
                          <a:noAutofit/>
                        </wps:bodyPr>
                      </wps:wsp>
                      <wps:wsp>
                        <wps:cNvPr id="5844" name="Rectangle 5093"/>
                        <wps:cNvSpPr>
                          <a:spLocks noChangeArrowheads="1"/>
                        </wps:cNvSpPr>
                        <wps:spPr bwMode="auto">
                          <a:xfrm>
                            <a:off x="4384"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1A88B" w14:textId="77777777" w:rsidR="00F4176D" w:rsidRPr="0043522A" w:rsidRDefault="00F4176D" w:rsidP="00617B01"/>
                          </w:txbxContent>
                        </wps:txbx>
                        <wps:bodyPr rot="0" vert="horz" wrap="square" lIns="0" tIns="0" rIns="0" bIns="0" anchor="t" anchorCtr="0" upright="1">
                          <a:noAutofit/>
                        </wps:bodyPr>
                      </wps:wsp>
                      <wps:wsp>
                        <wps:cNvPr id="5845" name="Rectangle 5094"/>
                        <wps:cNvSpPr>
                          <a:spLocks noChangeArrowheads="1"/>
                        </wps:cNvSpPr>
                        <wps:spPr bwMode="auto">
                          <a:xfrm>
                            <a:off x="4492"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23FB7" w14:textId="77777777" w:rsidR="00F4176D" w:rsidRPr="0043522A" w:rsidRDefault="00F4176D" w:rsidP="00617B01"/>
                          </w:txbxContent>
                        </wps:txbx>
                        <wps:bodyPr rot="0" vert="horz" wrap="square" lIns="0" tIns="0" rIns="0" bIns="0" anchor="t" anchorCtr="0" upright="1">
                          <a:noAutofit/>
                        </wps:bodyPr>
                      </wps:wsp>
                      <wps:wsp>
                        <wps:cNvPr id="5846" name="Rectangle 5095"/>
                        <wps:cNvSpPr>
                          <a:spLocks noChangeArrowheads="1"/>
                        </wps:cNvSpPr>
                        <wps:spPr bwMode="auto">
                          <a:xfrm>
                            <a:off x="4743"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9F734" w14:textId="77777777" w:rsidR="00F4176D" w:rsidRPr="0043522A" w:rsidRDefault="00F4176D" w:rsidP="00617B01"/>
                          </w:txbxContent>
                        </wps:txbx>
                        <wps:bodyPr rot="0" vert="horz" wrap="square" lIns="0" tIns="0" rIns="0" bIns="0" anchor="t" anchorCtr="0" upright="1">
                          <a:noAutofit/>
                        </wps:bodyPr>
                      </wps:wsp>
                      <wps:wsp>
                        <wps:cNvPr id="5847" name="Rectangle 5096"/>
                        <wps:cNvSpPr>
                          <a:spLocks noChangeArrowheads="1"/>
                        </wps:cNvSpPr>
                        <wps:spPr bwMode="auto">
                          <a:xfrm>
                            <a:off x="4789"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5EAC2" w14:textId="77777777" w:rsidR="00F4176D" w:rsidRPr="0043522A" w:rsidRDefault="00F4176D" w:rsidP="00617B01"/>
                          </w:txbxContent>
                        </wps:txbx>
                        <wps:bodyPr rot="0" vert="horz" wrap="square" lIns="0" tIns="0" rIns="0" bIns="0" anchor="t" anchorCtr="0" upright="1">
                          <a:noAutofit/>
                        </wps:bodyPr>
                      </wps:wsp>
                      <wps:wsp>
                        <wps:cNvPr id="5848" name="Rectangle 5097"/>
                        <wps:cNvSpPr>
                          <a:spLocks noChangeArrowheads="1"/>
                        </wps:cNvSpPr>
                        <wps:spPr bwMode="auto">
                          <a:xfrm>
                            <a:off x="5284"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71D46" w14:textId="77777777" w:rsidR="00F4176D" w:rsidRPr="0043522A" w:rsidRDefault="00F4176D" w:rsidP="00617B01"/>
                          </w:txbxContent>
                        </wps:txbx>
                        <wps:bodyPr rot="0" vert="horz" wrap="square" lIns="0" tIns="0" rIns="0" bIns="0" anchor="t" anchorCtr="0" upright="1">
                          <a:noAutofit/>
                        </wps:bodyPr>
                      </wps:wsp>
                      <wps:wsp>
                        <wps:cNvPr id="5849" name="Rectangle 5098"/>
                        <wps:cNvSpPr>
                          <a:spLocks noChangeArrowheads="1"/>
                        </wps:cNvSpPr>
                        <wps:spPr bwMode="auto">
                          <a:xfrm>
                            <a:off x="5420" y="45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75C41" w14:textId="77777777" w:rsidR="00F4176D" w:rsidRDefault="00F4176D" w:rsidP="00617B01"/>
                          </w:txbxContent>
                        </wps:txbx>
                        <wps:bodyPr rot="0" vert="horz" wrap="square" lIns="0" tIns="0" rIns="0" bIns="0" anchor="t" anchorCtr="0" upright="1">
                          <a:noAutofit/>
                        </wps:bodyPr>
                      </wps:wsp>
                      <wps:wsp>
                        <wps:cNvPr id="5850" name="Rectangle 5099"/>
                        <wps:cNvSpPr>
                          <a:spLocks noChangeArrowheads="1"/>
                        </wps:cNvSpPr>
                        <wps:spPr bwMode="auto">
                          <a:xfrm>
                            <a:off x="423" y="470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44AB3" w14:textId="77777777" w:rsidR="00F4176D" w:rsidRPr="0043522A" w:rsidRDefault="00F4176D" w:rsidP="00617B01"/>
                          </w:txbxContent>
                        </wps:txbx>
                        <wps:bodyPr rot="0" vert="horz" wrap="square" lIns="0" tIns="0" rIns="0" bIns="0" anchor="t" anchorCtr="0" upright="1">
                          <a:noAutofit/>
                        </wps:bodyPr>
                      </wps:wsp>
                      <wps:wsp>
                        <wps:cNvPr id="5851" name="Rectangle 5100"/>
                        <wps:cNvSpPr>
                          <a:spLocks noChangeArrowheads="1"/>
                        </wps:cNvSpPr>
                        <wps:spPr bwMode="auto">
                          <a:xfrm>
                            <a:off x="6" y="6"/>
                            <a:ext cx="8238" cy="4955"/>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4948" o:spid="_x0000_s1698" style="width:490.8pt;height:241.1pt;mso-position-horizontal-relative:char;mso-position-vertical-relative:line" coordsize="8265,4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">
                <o:lock v:ext="edit" aspectratio="t"/>
                <v:rect id="AutoShape 4947" o:spid="_x0000_s1699" style="position:absolute;width:8265;height:4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rKsYA&#10;AADdAAAADwAAAGRycy9kb3ducmV2LnhtbESPQWvCQBSE74X+h+UVvBSzUbAtMasUQQxSkMbq+ZF9&#10;JqHZtzG7JvHfdwuFHoeZ+YZJ16NpRE+dqy0rmEUxCOLC6ppLBV/H7fQNhPPIGhvLpOBODtarx4cU&#10;E20H/qQ+96UIEHYJKqi8bxMpXVGRQRfZljh4F9sZ9EF2pdQdDgFuGjmP4xdpsOawUGFLm4qK7/xm&#10;FAzFoT8fP3by8HzOLF+z6yY/7ZWaPI3vSxCeRv8f/mtnWsHiNZ7B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3rKsYAAADdAAAADwAAAAAAAAAAAAAAAACYAgAAZHJz&#10;L2Rvd25yZXYueG1sUEsFBgAAAAAEAAQA9QAAAIsDAAAAAA==&#10;" filled="f" stroked="f">
                  <o:lock v:ext="edit" aspectratio="t" text="t"/>
                </v:rect>
                <v:rect id="Rectangle 4949" o:spid="_x0000_s1700" style="position:absolute;left:3482;top:278;width:141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gis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el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6IIrHAAAA3QAAAA8AAAAAAAAAAAAAAAAAmAIAAGRy&#10;cy9kb3ducmV2LnhtbFBLBQYAAAAABAAEAPUAAACMAwAAAAA=&#10;" filled="f" stroked="f">
                  <v:textbox inset="0,0,0,0">
                    <w:txbxContent>
                      <w:p w14:paraId="1A756072" w14:textId="77777777" w:rsidR="00F4176D" w:rsidRPr="00D012FF" w:rsidRDefault="00F4176D" w:rsidP="00617B01">
                        <w:r>
                          <w:rPr>
                            <w:rFonts w:ascii="Arial" w:hAnsi="Arial" w:cs="Arial"/>
                            <w:b/>
                            <w:bCs/>
                            <w:color w:val="000000"/>
                          </w:rPr>
                          <w:t>Протокол М</w:t>
                        </w:r>
                      </w:p>
                    </w:txbxContent>
                  </v:textbox>
                </v:rect>
                <v:rect id="Rectangle 4950" o:spid="_x0000_s1701" style="position:absolute;left:4473;top:27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FEccA&#10;AADdAAAADwAAAGRycy9kb3ducmV2LnhtbESPT2vCQBTE7wW/w/KE3uqmFq1JXUX8gx5tLKS9PbKv&#10;STD7NmRXk/bTdwuCx2FmfsPMl72pxZVaV1lW8DyKQBDnVldcKPg47Z5mIJxH1lhbJgU/5GC5GDzM&#10;MdG243e6pr4QAcIuQQWl900ipctLMuhGtiEO3rdtDfog20LqFrsAN7UcR9FUGqw4LJTY0Lqk/Jxe&#10;jIL9rFl9HuxvV9Tbr312zOLNKfZKPQ771RsIT72/h2/tg1YweY1e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2hRHHAAAA3QAAAA8AAAAAAAAAAAAAAAAAmAIAAGRy&#10;cy9kb3ducmV2LnhtbFBLBQYAAAAABAAEAPUAAACMAwAAAAA=&#10;" filled="f" stroked="f">
                  <v:textbox inset="0,0,0,0">
                    <w:txbxContent>
                      <w:p w14:paraId="72DDB4C7" w14:textId="77777777" w:rsidR="00F4176D" w:rsidRPr="00D012FF" w:rsidRDefault="00F4176D" w:rsidP="00617B01"/>
                    </w:txbxContent>
                  </v:textbox>
                </v:rect>
                <v:rect id="Rectangle 4951" o:spid="_x0000_s1702" style="position:absolute;left:237;top:1198;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8dZccA&#10;AADdAAAADwAAAGRycy9kb3ducmV2LnhtbESPT2vCQBTE7wW/w/KE3uqmUq1JXUX8gx5tLKS9PbKv&#10;STD7NmRXk/bTdwuCx2FmfsPMl72pxZVaV1lW8DyKQBDnVldcKPg47Z5mIJxH1lhbJgU/5GC5GDzM&#10;MdG243e6pr4QAcIuQQWl900ipctLMuhGtiEO3rdtDfog20LqFrsAN7UcR9FUGqw4LJTY0Lqk/Jxe&#10;jIL9rFl9HuxvV9Tbr312zOLNKfZKPQ771RsIT72/h2/tg1YweY1e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fHWXHAAAA3QAAAA8AAAAAAAAAAAAAAAAAmAIAAGRy&#10;cy9kb3ducmV2LnhtbFBLBQYAAAAABAAEAPUAAACMAwAAAAA=&#10;" filled="f" stroked="f">
                  <v:textbox inset="0,0,0,0">
                    <w:txbxContent>
                      <w:p w14:paraId="7B134305" w14:textId="77777777" w:rsidR="00F4176D" w:rsidRDefault="00F4176D" w:rsidP="00617B01">
                        <w:r>
                          <w:rPr>
                            <w:rFonts w:ascii="Arial" w:hAnsi="Arial" w:cs="Arial"/>
                            <w:b/>
                            <w:bCs/>
                            <w:color w:val="000000"/>
                            <w:sz w:val="16"/>
                            <w:szCs w:val="16"/>
                            <w:lang w:val="en-US"/>
                          </w:rPr>
                          <w:t>6</w:t>
                        </w:r>
                      </w:p>
                    </w:txbxContent>
                  </v:textbox>
                </v:rect>
                <v:rect id="Rectangle 4952" o:spid="_x0000_s1703" style="position:absolute;left:327;top:1198;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O4/sUA&#10;AADdAAAADwAAAGRycy9kb3ducmV2LnhtbESPS4vCQBCE78L+h6EXvOlkBV9ZR5FV0aMv0L01md4k&#10;bKYnZEYT/fWOIHgsquorajJrTCGuVLncsoKvbgSCOLE651TB8bDqjEA4j6yxsEwKbuRgNv1oTTDW&#10;tuYdXfc+FQHCLkYFmfdlLKVLMjLourYkDt6frQz6IKtU6grrADeF7EXRQBrMOSxkWNJPRsn//mIU&#10;rEfl/Lyx9zotlr/r0/Y0XhzGXqn2ZzP/BuGp8e/wq73RCvrDqA/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7j+xQAAAN0AAAAPAAAAAAAAAAAAAAAAAJgCAABkcnMv&#10;ZG93bnJldi54bWxQSwUGAAAAAAQABAD1AAAAigMAAAAA&#10;" filled="f" stroked="f">
                  <v:textbox inset="0,0,0,0">
                    <w:txbxContent>
                      <w:p w14:paraId="51D8047D" w14:textId="77777777" w:rsidR="00F4176D" w:rsidRDefault="00F4176D" w:rsidP="00617B01">
                        <w:r>
                          <w:rPr>
                            <w:rFonts w:ascii="Arial" w:hAnsi="Arial" w:cs="Arial"/>
                            <w:b/>
                            <w:bCs/>
                            <w:color w:val="000000"/>
                            <w:sz w:val="16"/>
                            <w:szCs w:val="16"/>
                            <w:lang w:val="en-US"/>
                          </w:rPr>
                          <w:t>-</w:t>
                        </w:r>
                      </w:p>
                    </w:txbxContent>
                  </v:textbox>
                </v:rect>
                <v:rect id="Rectangle 4953" o:spid="_x0000_s1704" style="position:absolute;left:379;top:1198;width:57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EmiccA&#10;AADdAAAADwAAAGRycy9kb3ducmV2LnhtbESPQWvCQBSE74L/YXmF3nTTghpTVxGr6LE1BdvbI/ua&#10;hO6+Ddmtif56tyD0OMzMN8xi1VsjztT62rGCp3ECgrhwuuZSwUe+G6UgfEDWaByTggt5WC2HgwVm&#10;2nX8TudjKEWEsM9QQRVCk0npi4os+rFriKP37VqLIcq2lLrFLsKtkc9JMpUWa44LFTa0qaj4Of5a&#10;Bfu0WX8e3LUrzfZrf3o7zV/zeVDq8aFfv4AI1If/8L190Aoms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BJonHAAAA3QAAAA8AAAAAAAAAAAAAAAAAmAIAAGRy&#10;cy9kb3ducmV2LnhtbFBLBQYAAAAABAAEAPUAAACMAwAAAAA=&#10;" filled="f" stroked="f">
                  <v:textbox inset="0,0,0,0">
                    <w:txbxContent>
                      <w:p w14:paraId="62982740" w14:textId="77777777" w:rsidR="00F4176D" w:rsidRDefault="00F4176D" w:rsidP="00617B01">
                        <w:r>
                          <w:rPr>
                            <w:rFonts w:ascii="Arial" w:hAnsi="Arial" w:cs="Arial"/>
                            <w:b/>
                            <w:bCs/>
                            <w:color w:val="000000"/>
                            <w:sz w:val="16"/>
                            <w:szCs w:val="16"/>
                          </w:rPr>
                          <w:t xml:space="preserve">МП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Pr>
                            <w:rFonts w:ascii="Arial" w:hAnsi="Arial" w:cs="Arial"/>
                            <w:b/>
                            <w:bCs/>
                            <w:color w:val="000000"/>
                            <w:sz w:val="16"/>
                            <w:szCs w:val="16"/>
                            <w:lang w:val="en-US"/>
                          </w:rPr>
                          <w:t>.</w:t>
                        </w:r>
                      </w:p>
                    </w:txbxContent>
                  </v:textbox>
                </v:rect>
                <v:rect id="Rectangle 4954" o:spid="_x0000_s1705" style="position:absolute;left:237;top:1394;width:5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2DEscA&#10;AADdAAAADwAAAGRycy9kb3ducmV2LnhtbESPQWvCQBSE7wX/w/KE3upGoY2mriLakhzbKGhvj+wz&#10;CWbfhuzWRH99t1DocZiZb5jlejCNuFLnassKppMIBHFhdc2lgsP+/WkOwnlkjY1lUnAjB+vV6GGJ&#10;ibY9f9I196UIEHYJKqi8bxMpXVGRQTexLXHwzrYz6IPsSqk77APcNHIWRS/SYM1hocKWthUVl/zb&#10;KEjn7eaU2XtfNm9f6fHjuNjtF16px/GweQXhafD/4b92phU8x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NgxLHAAAA3QAAAA8AAAAAAAAAAAAAAAAAmAIAAGRy&#10;cy9kb3ducmV2LnhtbFBLBQYAAAAABAAEAPUAAACMAwAAAAA=&#10;" filled="f" stroked="f">
                  <v:textbox inset="0,0,0,0">
                    <w:txbxContent>
                      <w:p w14:paraId="233E167B" w14:textId="77777777" w:rsidR="00F4176D" w:rsidRDefault="00F4176D" w:rsidP="00617B01">
                        <w:r>
                          <w:rPr>
                            <w:rFonts w:ascii="Arial" w:hAnsi="Arial" w:cs="Arial"/>
                            <w:color w:val="000000"/>
                            <w:sz w:val="14"/>
                            <w:szCs w:val="14"/>
                            <w:lang w:val="en-US"/>
                          </w:rPr>
                          <w:t>25 mg/m</w:t>
                        </w:r>
                      </w:p>
                    </w:txbxContent>
                  </v:textbox>
                </v:rect>
                <v:rect id="Rectangle 4955" o:spid="_x0000_s1706" style="position:absolute;left:773;top:1394;width:4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IXYMIA&#10;AADdAAAADwAAAGRycy9kb3ducmV2LnhtbERPy4rCMBTdC/5DuII7TR3Q0WoUcRRd+gJ1d2mubbG5&#10;KU20nfl6sxhweTjv2aIxhXhR5XLLCgb9CARxYnXOqYLzadMbg3AeWWNhmRT8koPFvN2aYaxtzQd6&#10;HX0qQgi7GBVk3pexlC7JyKDr25I4cHdbGfQBVqnUFdYh3BTyK4pG0mDOoSHDklYZJY/j0yjYjsvl&#10;dWf/6rRY37aX/WXyc5p4pbqdZjkF4anxH/G/e6cVDL+j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EhdgwgAAAN0AAAAPAAAAAAAAAAAAAAAAAJgCAABkcnMvZG93&#10;bnJldi54bWxQSwUGAAAAAAQABAD1AAAAhwMAAAAA&#10;" filled="f" stroked="f">
                  <v:textbox inset="0,0,0,0">
                    <w:txbxContent>
                      <w:p w14:paraId="017CC14A" w14:textId="77777777" w:rsidR="00F4176D" w:rsidRDefault="00F4176D" w:rsidP="00617B01">
                        <w:r>
                          <w:rPr>
                            <w:rFonts w:ascii="Arial" w:hAnsi="Arial" w:cs="Arial"/>
                            <w:color w:val="000000"/>
                            <w:sz w:val="14"/>
                            <w:szCs w:val="14"/>
                            <w:lang w:val="en-US"/>
                          </w:rPr>
                          <w:t>²</w:t>
                        </w:r>
                      </w:p>
                    </w:txbxContent>
                  </v:textbox>
                </v:rect>
                <v:rect id="Rectangle 4956" o:spid="_x0000_s1707" style="position:absolute;left:818;top:1394;width:39;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6y+8YA&#10;AADdAAAADwAAAGRycy9kb3ducmV2LnhtbESPT2vCQBTE70K/w/IK3nTTgppEV5Gq6NE/BdvbI/tM&#10;QrNvQ3Y1sZ++Kwg9DjPzG2a26EwlbtS40rKCt2EEgjizuuRcwedpM4hBOI+ssbJMCu7kYDF/6c0w&#10;1bblA92OPhcBwi5FBYX3dSqlywoy6Ia2Jg7exTYGfZBNLnWDbYCbSr5H0VgaLDksFFjTR0HZz/Fq&#10;FGzjevm1s79tXq2/t+f9OVmdEq9U/7VbTkF46vx/+NneaQWjS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6y+8YAAADdAAAADwAAAAAAAAAAAAAAAACYAgAAZHJz&#10;L2Rvd25yZXYueG1sUEsFBgAAAAAEAAQA9QAAAIsDAAAAAA==&#10;" filled="f" stroked="f">
                  <v:textbox inset="0,0,0,0">
                    <w:txbxContent>
                      <w:p w14:paraId="3C90A419" w14:textId="77777777" w:rsidR="00F4176D" w:rsidRDefault="00F4176D" w:rsidP="00617B01">
                        <w:r>
                          <w:rPr>
                            <w:rFonts w:ascii="Arial" w:hAnsi="Arial" w:cs="Arial"/>
                            <w:color w:val="000000"/>
                            <w:sz w:val="14"/>
                            <w:szCs w:val="14"/>
                            <w:lang w:val="en-US"/>
                          </w:rPr>
                          <w:t>/</w:t>
                        </w:r>
                      </w:p>
                    </w:txbxContent>
                  </v:textbox>
                </v:rect>
                <v:rect id="Rectangle 4957" o:spid="_x0000_s1708" style="position:absolute;left:855;top:1394;width:22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2Nu8MA&#10;AADdAAAADwAAAGRycy9kb3ducmV2LnhtbERPTYvCMBC9C/6HMMLeNFVwV6tRRF30qFVQb0MztsVm&#10;Upqs7e6vN4cFj4/3PV+2phRPql1hWcFwEIEgTq0uOFNwPn33JyCcR9ZYWiYFv+Rgueh25hhr2/CR&#10;nonPRAhhF6OC3PsqltKlORl0A1sRB+5ua4M+wDqTusYmhJtSjqLoUxosODTkWNE6p/SR/BgFu0m1&#10;uu7tX5OV29vucrhMN6epV+qj165mIDy1/i3+d++1gvHXM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72Nu8MAAADdAAAADwAAAAAAAAAAAAAAAACYAgAAZHJzL2Rv&#10;d25yZXYueG1sUEsFBgAAAAAEAAQA9QAAAIgDAAAAAA==&#10;" filled="f" stroked="f">
                  <v:textbox inset="0,0,0,0">
                    <w:txbxContent>
                      <w:p w14:paraId="1AA12D8B" w14:textId="77777777" w:rsidR="00F4176D" w:rsidRDefault="00F4176D" w:rsidP="00617B01">
                        <w:proofErr w:type="gramStart"/>
                        <w:r>
                          <w:rPr>
                            <w:rFonts w:ascii="Arial" w:hAnsi="Arial" w:cs="Arial"/>
                            <w:color w:val="000000"/>
                            <w:sz w:val="14"/>
                            <w:szCs w:val="14"/>
                            <w:lang w:val="en-US"/>
                          </w:rPr>
                          <w:t>day</w:t>
                        </w:r>
                        <w:proofErr w:type="gramEnd"/>
                      </w:p>
                    </w:txbxContent>
                  </v:textbox>
                </v:rect>
                <v:group id="Group 4960" o:spid="_x0000_s1709" style="position:absolute;left:3030;top:1162;width:4991;height:349" coordorigin="3030,1162" coordsize="4991,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wOvKxgAAAN0A&#10;AAAPAAAAAAAAAAAAAAAAAKoCAABkcnMvZG93bnJldi54bWxQSwUGAAAAAAQABAD6AAAAnQMAAAAA&#10;">
                  <v:rect id="Rectangle 4958" o:spid="_x0000_s1710" style="position:absolute;left:3030;top:1162;width:4991;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YivcUA&#10;AADdAAAADwAAAGRycy9kb3ducmV2LnhtbESPX2vCQBDE3wv9DscW+lYvxmoleooU+udN1OLzkluT&#10;1NxeuFs1/fY9QfBxmJnfMPNl71p1phAbzwaGgwwUceltw5WBn93HyxRUFGSLrWcy8EcRlovHhzkW&#10;1l94Q+etVCpBOBZooBbpCq1jWZPDOPAdcfIOPjiUJEOlbcBLgrtW51k20Q4bTgs1dvReU3ncnpwB&#10;vZsEOY5eR78bifnKnT6/1uXemOenfjUDJdTLPXxrf1sD47dhDtc36Qn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iK9xQAAAN0AAAAPAAAAAAAAAAAAAAAAAJgCAABkcnMv&#10;ZG93bnJldi54bWxQSwUGAAAAAAQABAD1AAAAigMAAAAA&#10;" fillcolor="silver" stroked="f"/>
                  <v:rect id="Rectangle 4959" o:spid="_x0000_s1711" style="position:absolute;left:3030;top:1162;width:4991;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MdMYA&#10;AADdAAAADwAAAGRycy9kb3ducmV2LnhtbESP0WrCQBRE3wX/YblC38zG2tYYXaWUFiwSwegHXLPX&#10;JJq9G7JbTf++Wyj0cZiZM8xy3ZtG3KhztWUFkygGQVxYXXOp4Hj4GCcgnEfW2FgmBd/kYL0aDpaY&#10;anvnPd1yX4oAYZeigsr7NpXSFRUZdJFtiYN3tp1BH2RXSt3hPcBNIx/j+EUarDksVNjSW0XFNf8y&#10;CppPm++SrM7e5yd2yfa4uWTTJ6UeRv3rAoSn3v+H/9obreB5NpnC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MMdMYAAADdAAAADwAAAAAAAAAAAAAAAACYAgAAZHJz&#10;L2Rvd25yZXYueG1sUEsFBgAAAAAEAAQA9QAAAIsDAAAAAA==&#10;" filled="f" strokeweight="31e-5mm">
                    <v:stroke endcap="round"/>
                  </v:rect>
                </v:group>
                <v:rect id="Rectangle 4961" o:spid="_x0000_s1712" style="position:absolute;left:225;top:1782;width:298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aLuMYA&#10;AADdAAAADwAAAGRycy9kb3ducmV2LnhtbESPQWvCQBSE74L/YXmCN91YrNXUVUQterRaUG+P7GsS&#10;mn0bsquJ/npXEHocZuYbZjpvTCGuVLncsoJBPwJBnFidc6rg5/DVG4NwHlljYZkU3MjBfNZuTTHW&#10;tuZvuu59KgKEXYwKMu/LWEqXZGTQ9W1JHLxfWxn0QVap1BXWAW4K+RZFI2kw57CQYUnLjJK//cUo&#10;2IzLxWlr73VarM+b4+44WR0mXqlup1l8gvDU+P/wq73VCt4/Bk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IaLuMYAAADdAAAADwAAAAAAAAAAAAAAAACYAgAAZHJz&#10;L2Rvd25yZXYueG1sUEsFBgAAAAAEAAQA9QAAAIsDAAAAAA==&#10;" filled="f" stroked="f">
                  <v:textbox inset="0,0,0,0">
                    <w:txbxContent>
                      <w:p w14:paraId="6D3D5EF3" w14:textId="77777777" w:rsidR="00F4176D" w:rsidRPr="00D012FF" w:rsidRDefault="00F4176D" w:rsidP="00617B01">
                        <w:pPr>
                          <w:rPr>
                            <w:b/>
                            <w:sz w:val="18"/>
                            <w:szCs w:val="18"/>
                          </w:rPr>
                        </w:pPr>
                        <w:r w:rsidRPr="00D012FF">
                          <w:rPr>
                            <w:b/>
                            <w:sz w:val="18"/>
                            <w:szCs w:val="18"/>
                          </w:rPr>
                          <w:t>В</w:t>
                        </w:r>
                        <w:r>
                          <w:rPr>
                            <w:b/>
                            <w:sz w:val="18"/>
                            <w:szCs w:val="18"/>
                          </w:rPr>
                          <w:t>Д-Метотрексат в/в (24ч) 5000мг/м</w:t>
                        </w:r>
                        <w:proofErr w:type="gramStart"/>
                        <w:r w:rsidRPr="00D012FF">
                          <w:rPr>
                            <w:b/>
                            <w:sz w:val="18"/>
                            <w:szCs w:val="18"/>
                            <w:vertAlign w:val="superscript"/>
                          </w:rPr>
                          <w:t>2</w:t>
                        </w:r>
                        <w:proofErr w:type="gramEnd"/>
                      </w:p>
                    </w:txbxContent>
                  </v:textbox>
                </v:rect>
                <v:rect id="Rectangle 4962" o:spid="_x0000_s1713" style="position:absolute;left:468;top:18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ouI8YA&#10;AADdAAAADwAAAGRycy9kb3ducmV2LnhtbESPS4vCQBCE78L+h6EXvOlEwVd0FFkVPfpYcPfWZNok&#10;bKYnZEYT/fWOIOyxqKqvqNmiMYW4UeVyywp63QgEcWJ1zqmC79OmMwbhPLLGwjIpuJODxfyjNcNY&#10;25oPdDv6VAQIuxgVZN6XsZQuycig69qSOHgXWxn0QVap1BXWAW4K2Y+ioTSYc1jIsKSvjJK/49Uo&#10;2I7L5c/OPuq0WP9uz/vzZHWaeKXan81yCsJT4//D7/ZOKxiMe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ouI8YAAADdAAAADwAAAAAAAAAAAAAAAACYAgAAZHJz&#10;L2Rvd25yZXYueG1sUEsFBgAAAAAEAAQA9QAAAIsDAAAAAA==&#10;" filled="f" stroked="f">
                  <v:textbox inset="0,0,0,0">
                    <w:txbxContent>
                      <w:p w14:paraId="06105FB2" w14:textId="77777777" w:rsidR="00F4176D" w:rsidRDefault="00F4176D" w:rsidP="00617B01"/>
                    </w:txbxContent>
                  </v:textbox>
                </v:rect>
                <v:rect id="Rectangle 4963" o:spid="_x0000_s1714" style="position:absolute;left:520;top:18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iwVMYA&#10;AADdAAAADwAAAGRycy9kb3ducmV2LnhtbESPS4vCQBCE78L+h6EXvOlEwVd0FFkVPfpYcPfWZNok&#10;bKYnZEYT/fWOIOyxqKqvqNmiMYW4UeVyywp63QgEcWJ1zqmC79OmMwbhPLLGwjIpuJODxfyjNcNY&#10;25oPdDv6VAQIuxgVZN6XsZQuycig69qSOHgXWxn0QVap1BXWAW4K2Y+ioTSYc1jIsKSvjJK/49Uo&#10;2I7L5c/OPuq0WP9uz/vzZHWaeKXan81yCsJT4//D7/ZOKxiMek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iwVMYAAADdAAAADwAAAAAAAAAAAAAAAACYAgAAZHJz&#10;L2Rvd25yZXYueG1sUEsFBgAAAAAEAAQA9QAAAIsDAAAAAA==&#10;" filled="f" stroked="f">
                  <v:textbox inset="0,0,0,0">
                    <w:txbxContent>
                      <w:p w14:paraId="09BA97F8" w14:textId="77777777" w:rsidR="00F4176D" w:rsidRPr="00D012FF" w:rsidRDefault="00F4176D" w:rsidP="00617B01"/>
                    </w:txbxContent>
                  </v:textbox>
                </v:rect>
                <v:rect id="Rectangle 4964" o:spid="_x0000_s1715" style="position:absolute;left:2475;top:18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Vz8cA&#10;AADdAAAADwAAAGRycy9kb3ducmV2LnhtbESPQWvCQBSE7wX/w/IKvdWNBWuMriLWYo41EWxvj+wz&#10;Cc2+DdmtSfvrXaHgcZiZb5jlejCNuFDnassKJuMIBHFhdc2lgmP+/hyDcB5ZY2OZFPySg/Vq9LDE&#10;RNueD3TJfCkChF2CCirv20RKV1Rk0I1tSxy8s+0M+iC7UuoO+wA3jXyJoldpsOawUGFL24qK7+zH&#10;KNjH7eYztX992ey+9qeP0/wtn3ulnh6HzQKEp8Hfw//tVCuYzi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UFc/HAAAA3QAAAA8AAAAAAAAAAAAAAAAAmAIAAGRy&#10;cy9kb3ducmV2LnhtbFBLBQYAAAAABAAEAPUAAACMAwAAAAA=&#10;" filled="f" stroked="f">
                  <v:textbox inset="0,0,0,0">
                    <w:txbxContent>
                      <w:p w14:paraId="73C40B48" w14:textId="77777777" w:rsidR="00F4176D" w:rsidRDefault="00F4176D" w:rsidP="00617B01"/>
                    </w:txbxContent>
                  </v:textbox>
                </v:rect>
                <v:rect id="Rectangle 4965" o:spid="_x0000_s1716" style="position:absolute;left:2528;top:18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uBvcMA&#10;AADdAAAADwAAAGRycy9kb3ducmV2LnhtbERPTYvCMBC9C/6HMMLeNFVwV6tRRF30qFVQb0MztsVm&#10;Upqs7e6vN4cFj4/3PV+2phRPql1hWcFwEIEgTq0uOFNwPn33JyCcR9ZYWiYFv+Rgueh25hhr2/CR&#10;nonPRAhhF6OC3PsqltKlORl0A1sRB+5ua4M+wDqTusYmhJtSjqLoUxosODTkWNE6p/SR/BgFu0m1&#10;uu7tX5OV29vucrhMN6epV+qj165mIDy1/i3+d++1gvHXM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uBvcMAAADdAAAADwAAAAAAAAAAAAAAAACYAgAAZHJzL2Rv&#10;d25yZXYueG1sUEsFBgAAAAAEAAQA9QAAAIgDAAAAAA==&#10;" filled="f" stroked="f">
                  <v:textbox inset="0,0,0,0">
                    <w:txbxContent>
                      <w:p w14:paraId="501D07B9" w14:textId="77777777" w:rsidR="00F4176D" w:rsidRPr="00D012FF" w:rsidRDefault="00F4176D" w:rsidP="00617B01"/>
                    </w:txbxContent>
                  </v:textbox>
                </v:rect>
                <v:rect id="Rectangle 4966" o:spid="_x0000_s1717" style="position:absolute;left:237;top:1995;width:281;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ckJscA&#10;AADdAAAADwAAAGRycy9kb3ducmV2LnhtbESPT2vCQBTE74LfYXmCN91YsCYxq0j/oEerhdTbI/ua&#10;hGbfhuzWpP30XUHocZiZ3zDZdjCNuFLnassKFvMIBHFhdc2lgvfz6ywG4TyyxsYyKfghB9vNeJRh&#10;qm3Pb3Q9+VIECLsUFVTet6mUrqjIoJvbljh4n7Yz6IPsSqk77APcNPIhih6lwZrDQoUtPVVUfJ2+&#10;jYJ93O4+Dva3L5uXyz4/5snzOfFKTSfDbg3C0+D/w/f2QStYrh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HJCbHAAAA3QAAAA8AAAAAAAAAAAAAAAAAmAIAAGRy&#10;cy9kb3ducmV2LnhtbFBLBQYAAAAABAAEAPUAAACMAwAAAAA=&#10;" filled="f" stroked="f">
                  <v:textbox inset="0,0,0,0">
                    <w:txbxContent>
                      <w:p w14:paraId="0E738E70" w14:textId="77777777" w:rsidR="00F4176D" w:rsidRDefault="00F4176D" w:rsidP="00617B01">
                        <w:r>
                          <w:rPr>
                            <w:rFonts w:ascii="Arial" w:hAnsi="Arial" w:cs="Arial"/>
                            <w:b/>
                            <w:bCs/>
                            <w:color w:val="000000"/>
                            <w:sz w:val="12"/>
                            <w:szCs w:val="12"/>
                            <w:lang w:val="en-US"/>
                          </w:rPr>
                          <w:t xml:space="preserve">(10% </w:t>
                        </w:r>
                      </w:p>
                    </w:txbxContent>
                  </v:textbox>
                </v:rect>
                <v:rect id="Rectangle 4967" o:spid="_x0000_s1718" style="position:absolute;left:534;top:1995;width:1215;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HBsMA&#10;AADdAAAADwAAAGRycy9kb3ducmV2LnhtbERPy4rCMBTdC/MP4Q6403SE8VGNIjqiS6cOqLtLc23L&#10;NDelibb69WYhuDyc92zRmlLcqHaFZQVf/QgEcWp1wZmCv8OmNwbhPLLG0jIpuJODxfyjM8NY24Z/&#10;6Zb4TIQQdjEqyL2vYildmpNB17cVceAutjboA6wzqWtsQrgp5SCKhtJgwaEhx4pWOaX/ydUo2I6r&#10;5WlnH01W/py3x/1xsj5MvFLdz3Y5BeGp9W/xy73TCr5Hg7A/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FHBsMAAADdAAAADwAAAAAAAAAAAAAAAACYAgAAZHJzL2Rv&#10;d25yZXYueG1sUEsFBgAAAAAEAAQA9QAAAIgDAAAAAA==&#10;" filled="f" stroked="f">
                  <v:textbox inset="0,0,0,0">
                    <w:txbxContent>
                      <w:p w14:paraId="700983B2" w14:textId="77777777" w:rsidR="00F4176D" w:rsidRPr="00D012FF" w:rsidRDefault="00F4176D" w:rsidP="00617B01">
                        <w:r>
                          <w:rPr>
                            <w:rFonts w:ascii="Arial" w:hAnsi="Arial" w:cs="Arial"/>
                            <w:b/>
                            <w:bCs/>
                            <w:color w:val="000000"/>
                            <w:sz w:val="12"/>
                            <w:szCs w:val="12"/>
                          </w:rPr>
                          <w:t>За 0,5ч, 90% за 23,5ч</w:t>
                        </w:r>
                      </w:p>
                    </w:txbxContent>
                  </v:textbox>
                </v:rect>
                <v:rect id="Rectangle 4968" o:spid="_x0000_s1719" style="position:absolute;left:807;top:199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3incYA&#10;AADdAAAADwAAAGRycy9kb3ducmV2LnhtbESPS4vCQBCE78L+h6EXvOlEwVd0FFkVPfpYcPfWZNok&#10;bKYnZEYT/fWOIOyxqKqvqNmiMYW4UeVyywp63QgEcWJ1zqmC79OmMwbhPLLGwjIpuJODxfyjNcNY&#10;25oPdDv6VAQIuxgVZN6XsZQuycig69qSOHgXWxn0QVap1BXWAW4K2Y+ioTSYc1jIsKSvjJK/49Uo&#10;2I7L5c/OPuq0WP9uz/vzZHWaeKXan81yCsJT4//D7/ZOKxiM+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3incYAAADdAAAADwAAAAAAAAAAAAAAAACYAgAAZHJz&#10;L2Rvd25yZXYueG1sUEsFBgAAAAAEAAQA9QAAAIsDAAAAAA==&#10;" filled="f" stroked="f">
                  <v:textbox inset="0,0,0,0">
                    <w:txbxContent>
                      <w:p w14:paraId="124C5292" w14:textId="77777777" w:rsidR="00F4176D" w:rsidRDefault="00F4176D" w:rsidP="00617B01"/>
                    </w:txbxContent>
                  </v:textbox>
                </v:rect>
                <v:rect id="Rectangle 4969" o:spid="_x0000_s1720" style="position:absolute;left:1388;top:199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86scA&#10;AADdAAAADwAAAGRycy9kb3ducmV2LnhtbESPQWvCQBSE74X+h+UVems2DVRjdBWpih6tFlJvj+xr&#10;Epp9G7Krif31XUHocZiZb5jZYjCNuFDnassKXqMYBHFhdc2lgs/j5iUF4TyyxsYyKbiSg8X88WGG&#10;mbY9f9Dl4EsRIOwyVFB532ZSuqIigy6yLXHwvm1n0AfZlVJ32Ae4aWQSxyNpsOawUGFL7xUVP4ez&#10;UbBN2+XXzv72ZbM+bfN9PlkdJ16p56dhOQXhafD/4Xt7pxW8jZ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PfOrHAAAA3QAAAA8AAAAAAAAAAAAAAAAAmAIAAGRy&#10;cy9kb3ducmV2LnhtbFBLBQYAAAAABAAEAPUAAACMAwAAAAA=&#10;" filled="f" stroked="f">
                  <v:textbox inset="0,0,0,0">
                    <w:txbxContent>
                      <w:p w14:paraId="7EBF8CDF" w14:textId="77777777" w:rsidR="00F4176D" w:rsidRPr="0043522A" w:rsidRDefault="00F4176D" w:rsidP="00617B01"/>
                    </w:txbxContent>
                  </v:textbox>
                </v:rect>
                <v:rect id="Rectangle 4970" o:spid="_x0000_s1721" style="position:absolute;left:1658;top:1995;width:4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ZcccA&#10;AADdAAAADwAAAGRycy9kb3ducmV2LnhtbESPQWvCQBSE74X+h+UVequbWrSauopoJTlqLKi3R/Y1&#10;Cc2+DdmtSfvrXUHwOMzMN8xs0ZtanKl1lWUFr4MIBHFudcWFgq/95mUCwnlkjbVlUvBHDhbzx4cZ&#10;xtp2vKNz5gsRIOxiVFB638RSurwkg25gG+LgfdvWoA+yLaRusQtwU8thFI2lwYrDQokNrUrKf7Jf&#10;oyCZNMtjav+7ov48JYftYbreT71Sz0/98gOEp97fw7d2qhWM3o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D2XHHAAAA3QAAAA8AAAAAAAAAAAAAAAAAmAIAAGRy&#10;cy9kb3ducmV2LnhtbFBLBQYAAAAABAAEAPUAAACMAwAAAAA=&#10;" filled="f" stroked="f">
                  <v:textbox inset="0,0,0,0">
                    <w:txbxContent>
                      <w:p w14:paraId="3E33A1BB" w14:textId="77777777" w:rsidR="00F4176D" w:rsidRDefault="00F4176D" w:rsidP="00617B01">
                        <w:r>
                          <w:rPr>
                            <w:rFonts w:ascii="Arial" w:hAnsi="Arial" w:cs="Arial"/>
                            <w:b/>
                            <w:bCs/>
                            <w:color w:val="000000"/>
                            <w:sz w:val="12"/>
                            <w:szCs w:val="12"/>
                            <w:lang w:val="en-US"/>
                          </w:rPr>
                          <w:t>)</w:t>
                        </w:r>
                      </w:p>
                    </w:txbxContent>
                  </v:textbox>
                </v:rect>
                <v:rect id="Rectangle 4971" o:spid="_x0000_s1722" style="position:absolute;left:233;top:2261;width:152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pBBccA&#10;AADdAAAADwAAAGRycy9kb3ducmV2LnhtbESPQWvCQBSE74X+h+UVequbSrWauopoJTlqLKi3R/Y1&#10;Cc2+DdmtSfvrXUHwOMzMN8xs0ZtanKl1lWUFr4MIBHFudcWFgq/95mUCwnlkjbVlUvBHDhbzx4cZ&#10;xtp2vKNz5gsRIOxiVFB638RSurwkg25gG+LgfdvWoA+yLaRusQtwU8thFI2lwYrDQokNrUrKf7Jf&#10;oyCZNMtjav+7ov48JYftYbreT71Sz0/98gOEp97fw7d2qhWM3o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7qQQXHAAAA3QAAAA8AAAAAAAAAAAAAAAAAmAIAAGRy&#10;cy9kb3ducmV2LnhtbFBLBQYAAAAABAAEAPUAAACMAwAAAAA=&#10;" filled="f" stroked="f">
                  <v:textbox inset="0,0,0,0">
                    <w:txbxContent>
                      <w:p w14:paraId="1BB51E6D" w14:textId="77777777" w:rsidR="00F4176D" w:rsidRPr="0043522A" w:rsidRDefault="00F4176D" w:rsidP="00617B01">
                        <w:r>
                          <w:rPr>
                            <w:rFonts w:ascii="Arial" w:hAnsi="Arial" w:cs="Arial"/>
                            <w:color w:val="000000"/>
                            <w:sz w:val="14"/>
                            <w:szCs w:val="14"/>
                          </w:rPr>
                          <w:t>Лейковорин в/в 15мг/м</w:t>
                        </w:r>
                        <w:proofErr w:type="gramStart"/>
                        <w:r w:rsidRPr="0043522A">
                          <w:rPr>
                            <w:rFonts w:ascii="Arial" w:hAnsi="Arial" w:cs="Arial"/>
                            <w:color w:val="000000"/>
                            <w:sz w:val="14"/>
                            <w:szCs w:val="14"/>
                            <w:vertAlign w:val="superscript"/>
                          </w:rPr>
                          <w:t>2</w:t>
                        </w:r>
                        <w:proofErr w:type="gramEnd"/>
                      </w:p>
                    </w:txbxContent>
                  </v:textbox>
                </v:rect>
                <v:rect id="Rectangle 4972" o:spid="_x0000_s1723" style="position:absolute;left:940;top:226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bknsYA&#10;AADdAAAADwAAAGRycy9kb3ducmV2LnhtbESPT4vCMBTE7wt+h/AEb2uqoKvVKLKr6NE/C+rt0Tzb&#10;YvNSmmirn94IC3scZuY3zHTemELcqXK5ZQW9bgSCOLE651TB72H1OQLhPLLGwjIpeJCD+az1McVY&#10;25p3dN/7VAQIuxgVZN6XsZQuycig69qSOHgXWxn0QVap1BXWAW4K2Y+ioTSYc1jIsKTvjJLr/mYU&#10;rEfl4rSxzzotluf1cXsc/xzGXqlOu1lMQHhq/H/4r73RCgZf/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bknsYAAADdAAAADwAAAAAAAAAAAAAAAACYAgAAZHJz&#10;L2Rvd25yZXYueG1sUEsFBgAAAAAEAAQA9QAAAIsDAAAAAA==&#10;" filled="f" stroked="f">
                  <v:textbox inset="0,0,0,0">
                    <w:txbxContent>
                      <w:p w14:paraId="1FED4AD3" w14:textId="77777777" w:rsidR="00F4176D" w:rsidRPr="0043522A" w:rsidRDefault="00F4176D" w:rsidP="00617B01"/>
                    </w:txbxContent>
                  </v:textbox>
                </v:rect>
                <v:rect id="Rectangle 4973" o:spid="_x0000_s1724" style="position:absolute;left:1689;top:225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66cYA&#10;AADdAAAADwAAAGRycy9kb3ducmV2LnhtbESPS4vCQBCE74L/YWjBm05WWB/RUURX9Ohjwd1bk2mT&#10;sJmekBlN9Nc7grDHoqq+omaLxhTiRpXLLSv46EcgiBOrc04VfJ82vTEI55E1FpZJwZ0cLObt1gxj&#10;bWs+0O3oUxEg7GJUkHlfxlK6JCODrm9L4uBdbGXQB1mlUldYB7gp5CCKhtJgzmEhw5JWGSV/x6tR&#10;sB2Xy5+dfdRp8fW7Pe/Pk/Vp4pXqdprlFISnxv+H3+2dVvA5Ggz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R66cYAAADdAAAADwAAAAAAAAAAAAAAAACYAgAAZHJz&#10;L2Rvd25yZXYueG1sUEsFBgAAAAAEAAQA9QAAAIsDAAAAAA==&#10;" filled="f" stroked="f">
                  <v:textbox inset="0,0,0,0">
                    <w:txbxContent>
                      <w:p w14:paraId="07A72C60" w14:textId="77777777" w:rsidR="00F4176D" w:rsidRDefault="00F4176D" w:rsidP="00617B01"/>
                    </w:txbxContent>
                  </v:textbox>
                </v:rect>
                <v:rect id="Rectangle 4974" o:spid="_x0000_s1725" style="position:absolute;left:1739;top:226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jfcscA&#10;AADdAAAADwAAAGRycy9kb3ducmV2LnhtbESPQWvCQBSE7wX/w/KE3uqmQqtGVxFtSY41Cra3R/aZ&#10;hGbfhuw2SfvrXaHgcZiZb5jVZjC16Kh1lWUFz5MIBHFudcWFgtPx/WkOwnlkjbVlUvBLDjbr0cMK&#10;Y217PlCX+UIECLsYFZTeN7GULi/JoJvYhjh4F9sa9EG2hdQt9gFuajmNoldpsOKwUGJDu5Ly7+zH&#10;KEjmzfYztX99Ub99JeeP82J/XHilHsfDdgnC0+Dv4f92qhW8zK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433LHAAAA3QAAAA8AAAAAAAAAAAAAAAAAmAIAAGRy&#10;cy9kb3ducmV2LnhtbFBLBQYAAAAABAAEAPUAAACMAwAAAAA=&#10;" filled="f" stroked="f">
                  <v:textbox inset="0,0,0,0">
                    <w:txbxContent>
                      <w:p w14:paraId="3CD002E6" w14:textId="77777777" w:rsidR="00F4176D" w:rsidRPr="0043522A" w:rsidRDefault="00F4176D" w:rsidP="00617B01"/>
                    </w:txbxContent>
                  </v:textbox>
                </v:rect>
                <v:rect id="Rectangle 4975" o:spid="_x0000_s1726" style="position:absolute;left:233;top:2425;width:262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dLAMMA&#10;AADdAAAADwAAAGRycy9kb3ducmV2LnhtbERPy4rCMBTdC/MP4Q6403SE8V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6dLAMMAAADdAAAADwAAAAAAAAAAAAAAAACYAgAAZHJzL2Rv&#10;d25yZXYueG1sUEsFBgAAAAAEAAQA9QAAAIgDAAAAAA==&#10;" filled="f" stroked="f">
                  <v:textbox inset="0,0,0,0">
                    <w:txbxContent>
                      <w:p w14:paraId="5103E904" w14:textId="77777777" w:rsidR="00F4176D" w:rsidRDefault="00F4176D" w:rsidP="00617B01">
                        <w:r>
                          <w:rPr>
                            <w:rFonts w:ascii="Arial" w:hAnsi="Arial" w:cs="Arial"/>
                            <w:color w:val="000000"/>
                            <w:sz w:val="14"/>
                            <w:szCs w:val="14"/>
                            <w:lang w:val="en-US"/>
                          </w:rPr>
                          <w:t xml:space="preserve">(42, 48, 54 </w:t>
                        </w:r>
                        <w:r>
                          <w:rPr>
                            <w:rFonts w:ascii="Arial" w:hAnsi="Arial" w:cs="Arial"/>
                            <w:color w:val="000000"/>
                            <w:sz w:val="14"/>
                            <w:szCs w:val="14"/>
                          </w:rPr>
                          <w:t>ч от начала ВД-метотрексата</w:t>
                        </w:r>
                        <w:r>
                          <w:rPr>
                            <w:rFonts w:ascii="Arial" w:hAnsi="Arial" w:cs="Arial"/>
                            <w:color w:val="000000"/>
                            <w:sz w:val="14"/>
                            <w:szCs w:val="14"/>
                            <w:lang w:val="en-US"/>
                          </w:rPr>
                          <w:t xml:space="preserve"> </w:t>
                        </w:r>
                      </w:p>
                    </w:txbxContent>
                  </v:textbox>
                </v:rect>
                <v:rect id="Rectangle 4976" o:spid="_x0000_s1727" style="position:absolute;left:1042;top:242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vum8YA&#10;AADdAAAADwAAAGRycy9kb3ducmV2LnhtbESPQWvCQBSE74L/YXkFb7qpYDUxq4it6LFqIfX2yL4m&#10;odm3IbuatL++WxA8DjPzDZOue1OLG7WusqzgeRKBIM6trrhQ8HHejRcgnEfWWFsmBT/kYL0aDlJM&#10;tO34SLeTL0SAsEtQQel9k0jp8pIMuoltiIP3ZVuDPsi2kLrFLsBNLadR9CINVhwWSmxoW1L+fboa&#10;BftFs/k82N+uqN8u++w9i1/PsVdq9NRvliA89f4RvrcPWsFsP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vum8YAAADdAAAADwAAAAAAAAAAAAAAAACYAgAAZHJz&#10;L2Rvd25yZXYueG1sUEsFBgAAAAAEAAQA9QAAAIsDAAAAAA==&#10;" filled="f" stroked="f">
                  <v:textbox inset="0,0,0,0">
                    <w:txbxContent>
                      <w:p w14:paraId="46686CCB" w14:textId="77777777" w:rsidR="00F4176D" w:rsidRPr="0043522A" w:rsidRDefault="00F4176D" w:rsidP="00617B01"/>
                    </w:txbxContent>
                  </v:textbox>
                </v:rect>
                <v:rect id="Rectangle 4977" o:spid="_x0000_s1728" style="position:absolute;left:1355;top:242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R28UA&#10;AADdAAAADwAAAGRycy9kb3ducmV2LnhtbERPy2rCQBTdC/7DcAvudNKW2iR1FGmVZOmjYLu7ZG6T&#10;YOZOyIwm7dd3FoLLw3kvVoNpxJU6V1tW8DiLQBAXVtdcKvg8bqcxCOeRNTaWScEvOVgtx6MFptr2&#10;vKfrwZcihLBLUUHlfZtK6YqKDLqZbYkD92M7gz7ArpS6wz6Em0Y+RdFcGqw5NFTY0ntFxflwMQqy&#10;uF1/5favL5vNd3banZKPY+KVmjwM6zcQngZ/F9/cuVbw8voc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CNHbxQAAAN0AAAAPAAAAAAAAAAAAAAAAAJgCAABkcnMv&#10;ZG93bnJldi54bWxQSwUGAAAAAAQABAD1AAAAigMAAAAA&#10;" filled="f" stroked="f">
                  <v:textbox inset="0,0,0,0">
                    <w:txbxContent>
                      <w:p w14:paraId="5B7B9606" w14:textId="77777777" w:rsidR="00F4176D" w:rsidRPr="0043522A" w:rsidRDefault="00F4176D" w:rsidP="00617B01"/>
                    </w:txbxContent>
                  </v:textbox>
                </v:rect>
                <v:rect id="Rectangle 4978" o:spid="_x0000_s1729" style="position:absolute;left:1858;top:242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R0QMYA&#10;AADdAAAADwAAAGRycy9kb3ducmV2LnhtbESPQWvCQBSE74L/YXmCN91YqdXUVUQterRaUG+P7GsS&#10;mn0bsquJ/npXEHocZuYbZjpvTCGuVLncsoJBPwJBnFidc6rg5/DVG4NwHlljYZkU3MjBfNZuTTHW&#10;tuZvuu59KgKEXYwKMu/LWEqXZGTQ9W1JHLxfWxn0QVap1BXWAW4K+RZFI2kw57CQYUnLjJK//cUo&#10;2IzLxWlr73VarM+b4+44WR0mXqlup1l8gvDU+P/wq73VCt4/hg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0R0QMYAAADdAAAADwAAAAAAAAAAAAAAAACYAgAAZHJz&#10;L2Rvd25yZXYueG1sUEsFBgAAAAAEAAQA9QAAAIsDAAAAAA==&#10;" filled="f" stroked="f">
                  <v:textbox inset="0,0,0,0">
                    <w:txbxContent>
                      <w:p w14:paraId="75D75189" w14:textId="77777777" w:rsidR="00F4176D" w:rsidRDefault="00F4176D" w:rsidP="00617B01"/>
                    </w:txbxContent>
                  </v:textbox>
                </v:rect>
                <v:rect id="Rectangle 4979" o:spid="_x0000_s1730" style="position:absolute;left:1903;top:242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bqN8cA&#10;AADdAAAADwAAAGRycy9kb3ducmV2LnhtbESPQWvCQBSE74X+h+UVequbWrSauopoJTlqLKi3R/Y1&#10;Cc2+DdmtSfvrXUHwOMzMN8xs0ZtanKl1lWUFr4MIBHFudcWFgq/95mUCwnlkjbVlUvBHDhbzx4cZ&#10;xtp2vKNz5gsRIOxiVFB638RSurwkg25gG+LgfdvWoA+yLaRusQtwU8thFI2lwYrDQokNrUrKf7Jf&#10;oyCZNMtjav+7ov48JYftYbreT71Sz0/98gOEp97fw7d2qhWM3t+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W6jfHAAAA3QAAAA8AAAAAAAAAAAAAAAAAmAIAAGRy&#10;cy9kb3ducmV2LnhtbFBLBQYAAAAABAAEAPUAAACMAwAAAAA=&#10;" filled="f" stroked="f">
                  <v:textbox inset="0,0,0,0">
                    <w:txbxContent>
                      <w:p w14:paraId="5C8AC319" w14:textId="77777777" w:rsidR="00F4176D" w:rsidRPr="0043522A" w:rsidRDefault="00F4176D" w:rsidP="00617B01"/>
                    </w:txbxContent>
                  </v:textbox>
                </v:rect>
                <v:rect id="Rectangle 4980" o:spid="_x0000_s1731" style="position:absolute;left:2571;top:3678;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pPrMcA&#10;AADdAAAADwAAAGRycy9kb3ducmV2LnhtbESPT2vCQBTE74LfYXmCN91Yaaupq0htSY7+Kai3R/Y1&#10;CWbfhuzWpP30rlDwOMzMb5jFqjOVuFLjSssKJuMIBHFmdcm5gq/D52gGwnlkjZVlUvBLDlbLfm+B&#10;sbYt7+i697kIEHYxKii8r2MpXVaQQTe2NXHwvm1j0AfZ5FI32Aa4qeRTFL1IgyWHhQJrei8ou+x/&#10;jIJkVq9Pqf1r8+rjnBy3x/nmMPdKDQfd+g2Ep84/wv/tVCt4fp1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aT6zHAAAA3QAAAA8AAAAAAAAAAAAAAAAAmAIAAGRy&#10;cy9kb3ducmV2LnhtbFBLBQYAAAAABAAEAPUAAACMAwAAAAA=&#10;" filled="f" stroked="f">
                  <v:textbox inset="0,0,0,0">
                    <w:txbxContent>
                      <w:p w14:paraId="02187B39" w14:textId="77777777" w:rsidR="00F4176D" w:rsidRPr="0043522A" w:rsidRDefault="00F4176D" w:rsidP="00617B01">
                        <w:r>
                          <w:rPr>
                            <w:rFonts w:ascii="Arial" w:hAnsi="Arial" w:cs="Arial"/>
                            <w:b/>
                            <w:bCs/>
                            <w:color w:val="000000"/>
                            <w:sz w:val="14"/>
                            <w:szCs w:val="14"/>
                          </w:rPr>
                          <w:t>дни</w:t>
                        </w:r>
                      </w:p>
                    </w:txbxContent>
                  </v:textbox>
                </v:rect>
                <v:rect id="Rectangle 4981" o:spid="_x0000_s1732" style="position:absolute;left:3598;top:3691;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PX2MYA&#10;AADdAAAADwAAAGRycy9kb3ducmV2LnhtbESPW2vCQBSE34X+h+UUfNNNvZu6inhBH60Ktm+H7GkS&#10;mj0bsquJ/fVuQejjMDPfMLNFYwpxo8rllhW8dSMQxInVOacKzqdtZwLCeWSNhWVScCcHi/lLa4ax&#10;tjV/0O3oUxEg7GJUkHlfxlK6JCODrmtL4uB928qgD7JKpa6wDnBTyF4UjaTBnMNChiWtMkp+jlej&#10;YDcpl597+1unxeZrdzlcpuvT1CvVfm2W7yA8Nf4//GzvtYLhuD+A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PX2MYAAADdAAAADwAAAAAAAAAAAAAAAACYAgAAZHJz&#10;L2Rvd25yZXYueG1sUEsFBgAAAAAEAAQA9QAAAIsDAAAAAA==&#10;" filled="f" stroked="f">
                  <v:textbox inset="0,0,0,0">
                    <w:txbxContent>
                      <w:p w14:paraId="188DB8A7" w14:textId="77777777" w:rsidR="00F4176D" w:rsidRDefault="00F4176D" w:rsidP="00617B01">
                        <w:r>
                          <w:rPr>
                            <w:rFonts w:ascii="Arial" w:hAnsi="Arial" w:cs="Arial"/>
                            <w:b/>
                            <w:bCs/>
                            <w:color w:val="000000"/>
                            <w:sz w:val="14"/>
                            <w:szCs w:val="14"/>
                            <w:lang w:val="en-US"/>
                          </w:rPr>
                          <w:t>8</w:t>
                        </w:r>
                      </w:p>
                    </w:txbxContent>
                  </v:textbox>
                </v:rect>
                <v:rect id="Rectangle 4982" o:spid="_x0000_s1733" style="position:absolute;left:4815;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9yQ8YA&#10;AADdAAAADwAAAGRycy9kb3ducmV2LnhtbESPQWvCQBSE74L/YXmCN91Y0WrqKlIVPdpYUG+P7GsS&#10;zL4N2dWk/fXdgtDjMDPfMItVa0rxoNoVlhWMhhEI4tTqgjMFn6fdYAbCeWSNpWVS8E0OVstuZ4Gx&#10;tg1/0CPxmQgQdjEqyL2vYildmpNBN7QVcfC+bG3QB1lnUtfYBLgp5UsUTaXBgsNCjhW955TekrtR&#10;sJ9V68vB/jRZub3uz8fzfHOae6X6vXb9BsJT6//Dz/ZBK5i8j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H9yQ8YAAADdAAAADwAAAAAAAAAAAAAAAACYAgAAZHJz&#10;L2Rvd25yZXYueG1sUEsFBgAAAAAEAAQA9QAAAIsDAAAAAA==&#10;" filled="f" stroked="f">
                  <v:textbox inset="0,0,0,0">
                    <w:txbxContent>
                      <w:p w14:paraId="43E754D1" w14:textId="77777777" w:rsidR="00F4176D" w:rsidRDefault="00F4176D" w:rsidP="00617B01">
                        <w:r>
                          <w:rPr>
                            <w:rFonts w:ascii="Arial" w:hAnsi="Arial" w:cs="Arial"/>
                            <w:b/>
                            <w:bCs/>
                            <w:color w:val="000000"/>
                            <w:sz w:val="14"/>
                            <w:szCs w:val="14"/>
                            <w:lang w:val="en-US"/>
                          </w:rPr>
                          <w:t>22</w:t>
                        </w:r>
                      </w:p>
                    </w:txbxContent>
                  </v:textbox>
                </v:rect>
                <v:rect id="Rectangle 4983" o:spid="_x0000_s1734" style="position:absolute;left:5445;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3sNMcA&#10;AADdAAAADwAAAGRycy9kb3ducmV2LnhtbESPT2vCQBTE7wW/w/KE3pqNlaaauopURY/+Kai3R/Y1&#10;CWbfhuzWpP30bkHwOMzMb5jJrDOVuFLjSssKBlEMgjizuuRcwddh9TIC4TyyxsoyKfglB7Np72mC&#10;qbYt7+i697kIEHYpKii8r1MpXVaQQRfZmjh437Yx6INscqkbbAPcVPI1jhNpsOSwUGBNnwVll/2P&#10;UbAe1fPTxv61ebU8r4/b43hxGHulnvvd/AOEp84/wvf2Rit4ex8m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t7DTHAAAA3QAAAA8AAAAAAAAAAAAAAAAAmAIAAGRy&#10;cy9kb3ducmV2LnhtbFBLBQYAAAAABAAEAPUAAACMAwAAAAA=&#10;" filled="f" stroked="f">
                  <v:textbox inset="0,0,0,0">
                    <w:txbxContent>
                      <w:p w14:paraId="4BD87F6C" w14:textId="77777777" w:rsidR="00F4176D" w:rsidRDefault="00F4176D" w:rsidP="00617B01">
                        <w:r>
                          <w:rPr>
                            <w:rFonts w:ascii="Arial" w:hAnsi="Arial" w:cs="Arial"/>
                            <w:b/>
                            <w:bCs/>
                            <w:color w:val="000000"/>
                            <w:sz w:val="14"/>
                            <w:szCs w:val="14"/>
                            <w:lang w:val="en-US"/>
                          </w:rPr>
                          <w:t>29</w:t>
                        </w:r>
                      </w:p>
                    </w:txbxContent>
                  </v:textbox>
                </v:rect>
                <v:rect id="Rectangle 4984" o:spid="_x0000_s1735" style="position:absolute;left:6063;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Jr8cA&#10;AADdAAAADwAAAGRycy9kb3ducmV2LnhtbESPQWvCQBSE74X+h+UVequbWqwasxGxLXrUKKi3R/aZ&#10;hGbfhuzWRH99Vyj0OMzMN0wy700tLtS6yrKC10EEgji3uuJCwX739TIB4TyyxtoyKbiSg3n6+JBg&#10;rG3HW7pkvhABwi5GBaX3TSyly0sy6Aa2IQ7e2bYGfZBtIXWLXYCbWg6j6F0arDgslNjQsqT8O/sx&#10;ClaTZnFc21tX1J+n1WFzmH7spl6p56d+MQPhqff/4b/2WisYjd/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hSa/HAAAA3QAAAA8AAAAAAAAAAAAAAAAAmAIAAGRy&#10;cy9kb3ducmV2LnhtbFBLBQYAAAAABAAEAPUAAACMAwAAAAA=&#10;" filled="f" stroked="f">
                  <v:textbox inset="0,0,0,0">
                    <w:txbxContent>
                      <w:p w14:paraId="66F00F3D" w14:textId="77777777" w:rsidR="00F4176D" w:rsidRDefault="00F4176D" w:rsidP="00617B01">
                        <w:r>
                          <w:rPr>
                            <w:rFonts w:ascii="Arial" w:hAnsi="Arial" w:cs="Arial"/>
                            <w:b/>
                            <w:bCs/>
                            <w:color w:val="000000"/>
                            <w:sz w:val="14"/>
                            <w:szCs w:val="14"/>
                            <w:lang w:val="en-US"/>
                          </w:rPr>
                          <w:t>36</w:t>
                        </w:r>
                      </w:p>
                    </w:txbxContent>
                  </v:textbox>
                </v:rect>
                <v:rect id="Rectangle 4985" o:spid="_x0000_s1736" style="position:absolute;left:6694;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7d3cUA&#10;AADdAAAADwAAAGRycy9kb3ducmV2LnhtbERPy2rCQBTdC/7DcAvudNKW2iR1FGmVZOmjYLu7ZG6T&#10;YOZOyIwm7dd3FoLLw3kvVoNpxJU6V1tW8DiLQBAXVtdcKvg8bqcxCOeRNTaWScEvOVgtx6MFptr2&#10;vKfrwZcihLBLUUHlfZtK6YqKDLqZbYkD92M7gz7ArpS6wz6Em0Y+RdFcGqw5NFTY0ntFxflwMQqy&#10;uF1/5favL5vNd3banZKPY+KVmjwM6zcQngZ/F9/cuVbw8voc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ft3dxQAAAN0AAAAPAAAAAAAAAAAAAAAAAJgCAABkcnMv&#10;ZG93bnJldi54bWxQSwUGAAAAAAQABAD1AAAAigMAAAAA&#10;" filled="f" stroked="f">
                  <v:textbox inset="0,0,0,0">
                    <w:txbxContent>
                      <w:p w14:paraId="755DF262" w14:textId="77777777" w:rsidR="00F4176D" w:rsidRDefault="00F4176D" w:rsidP="00617B01">
                        <w:r>
                          <w:rPr>
                            <w:rFonts w:ascii="Arial" w:hAnsi="Arial" w:cs="Arial"/>
                            <w:b/>
                            <w:bCs/>
                            <w:color w:val="000000"/>
                            <w:sz w:val="14"/>
                            <w:szCs w:val="14"/>
                            <w:lang w:val="en-US"/>
                          </w:rPr>
                          <w:t>43</w:t>
                        </w:r>
                      </w:p>
                    </w:txbxContent>
                  </v:textbox>
                </v:rect>
                <v:rect id="Rectangle 4986" o:spid="_x0000_s1737" style="position:absolute;left:7931;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4RscA&#10;AADdAAAADwAAAGRycy9kb3ducmV2LnhtbESPT2vCQBTE7wW/w/IEb3Wj0mqiq4i26LH+AfX2yD6T&#10;YPZtyG5N2k/vCoUeh5n5DTNbtKYUd6pdYVnBoB+BIE6tLjhTcDx8vk5AOI+ssbRMCn7IwWLeeZlh&#10;om3DO7rvfSYChF2CCnLvq0RKl+Zk0PVtRRy8q60N+iDrTOoamwA3pRxG0bs0WHBYyLGiVU7pbf9t&#10;FGwm1fK8tb9NVn5cNqevU7w+xF6pXrddTkF4av1/+K+91Qrexq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yeEbHAAAA3QAAAA8AAAAAAAAAAAAAAAAAmAIAAGRy&#10;cy9kb3ducmV2LnhtbFBLBQYAAAAABAAEAPUAAACMAwAAAAA=&#10;" filled="f" stroked="f">
                  <v:textbox inset="0,0,0,0">
                    <w:txbxContent>
                      <w:p w14:paraId="1F6233DE" w14:textId="77777777" w:rsidR="00F4176D" w:rsidRDefault="00F4176D" w:rsidP="00617B01">
                        <w:r>
                          <w:rPr>
                            <w:rFonts w:ascii="Arial" w:hAnsi="Arial" w:cs="Arial"/>
                            <w:b/>
                            <w:bCs/>
                            <w:color w:val="000000"/>
                            <w:sz w:val="14"/>
                            <w:szCs w:val="14"/>
                            <w:lang w:val="en-US"/>
                          </w:rPr>
                          <w:t>57</w:t>
                        </w:r>
                      </w:p>
                    </w:txbxContent>
                  </v:textbox>
                </v:rect>
                <v:rect id="Rectangle 4987" o:spid="_x0000_s1738" style="position:absolute;left:2989;top:3691;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6ipsUA&#10;AADdAAAADwAAAGRycy9kb3ducmV2LnhtbERPy2rCQBTdC/7DcAvudNLS2iR1FGmVZOmjYLu7ZG6T&#10;YOZOyIwm7dd3FoLLw3kvVoNpxJU6V1tW8DiLQBAXVtdcKvg8bqcxCOeRNTaWScEvOVgtx6MFptr2&#10;vKfrwZcihLBLUUHlfZtK6YqKDLqZbYkD92M7gz7ArpS6wz6Em0Y+RdFcGqw5NFTY0ntFxflwMQqy&#10;uF1/5favL5vNd3banZKPY+KVmjwM6zcQngZ/F9/cuVbw8voc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qKmxQAAAN0AAAAPAAAAAAAAAAAAAAAAAJgCAABkcnMv&#10;ZG93bnJldi54bWxQSwUGAAAAAAQABAD1AAAAigMAAAAA&#10;" filled="f" stroked="f">
                  <v:textbox inset="0,0,0,0">
                    <w:txbxContent>
                      <w:p w14:paraId="7DD4661D" w14:textId="77777777" w:rsidR="00F4176D" w:rsidRDefault="00F4176D" w:rsidP="00617B01">
                        <w:r>
                          <w:rPr>
                            <w:rFonts w:ascii="Arial" w:hAnsi="Arial" w:cs="Arial"/>
                            <w:b/>
                            <w:bCs/>
                            <w:color w:val="000000"/>
                            <w:sz w:val="14"/>
                            <w:szCs w:val="14"/>
                            <w:lang w:val="en-US"/>
                          </w:rPr>
                          <w:t>1</w:t>
                        </w:r>
                      </w:p>
                    </w:txbxContent>
                  </v:textbox>
                </v:rect>
                <v:line id="Line 4988" o:spid="_x0000_s1739" style="position:absolute;visibility:visible;mso-wrap-style:square" from="3025,3509" to="8007,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AV4sYAAADdAAAADwAAAGRycy9kb3ducmV2LnhtbESPT4vCMBTE7wt+h/AEb5oq7rp0jeK/&#10;git4UBf2+miebbF5KU3U+O03grDHYWZ+w0znwdTiRq2rLCsYDhIQxLnVFRcKfk5Z/xOE88gaa8uk&#10;4EEO5rPO2xRTbe98oNvRFyJC2KWooPS+SaV0eUkG3cA2xNE729agj7ItpG7xHuGmlqMk+ZAGK44L&#10;JTa0Kim/HK9GwWVd25BtdsUyG4Xkd/LYf59PWqleNyy+QHgK/j/8am+1gvfJe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QFeLGAAAA3QAAAA8AAAAAAAAA&#10;AAAAAAAAoQIAAGRycy9kb3ducmV2LnhtbFBLBQYAAAAABAAEAPkAAACUAwAAAAA=&#10;" strokeweight="39e-5mm"/>
                <v:line id="Line 4989" o:spid="_x0000_s1740" style="position:absolute;visibility:visible;mso-wrap-style:square" from="3652,3364" to="3653,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KLlcYAAADdAAAADwAAAGRycy9kb3ducmV2LnhtbESPT2sCMRTE74V+h/AKvWm2S6tlu1Fa&#10;dUEFD9VCr4/N2z+4eVk2UeO3bwShx2FmfsPk82A6cabBtZYVvIwTEMSl1S3XCn4OxegdhPPIGjvL&#10;pOBKDuazx4ccM20v/E3nva9FhLDLUEHjfZ9J6cqGDLqx7YmjV9nBoI9yqKUe8BLhppNpkkykwZbj&#10;QoM9LRoqj/uTUXBcdjYUq239VaQh+Z1ed5vqoJV6fgqfHyA8Bf8fvrfXWsHb9DW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Ci5XGAAAA3QAAAA8AAAAAAAAA&#10;AAAAAAAAoQIAAGRycy9kb3ducmV2LnhtbFBLBQYAAAAABAAEAPkAAACUAwAAAAA=&#10;" strokeweight="39e-5mm"/>
                <v:line id="Line 4990" o:spid="_x0000_s1741" style="position:absolute;visibility:visible;mso-wrap-style:square" from="4894,3364" to="4895,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4uDscAAADdAAAADwAAAGRycy9kb3ducmV2LnhtbESPT2sCMRTE74LfITyht5rVWi3rRrGt&#10;C1XooVrw+ti8/YObl2WTavz2TaHgcZiZ3zDZOphWXKh3jWUFk3ECgriwuuFKwfcxf3wB4TyyxtYy&#10;KbiRg/VqOMgw1fbKX3Q5+EpECLsUFdTed6mUrqjJoBvbjjh6pe0N+ij7SuoerxFuWjlNkrk02HBc&#10;qLGjt5qK8+HHKDi/tzbk2331mk9DclrcPnflUSv1MAqbJQhPwd/D/+0PreB5MXuC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ji4OxwAAAN0AAAAPAAAAAAAA&#10;AAAAAAAAAKECAABkcnMvZG93bnJldi54bWxQSwUGAAAAAAQABAD5AAAAlQMAAAAA&#10;" strokeweight="39e-5mm"/>
                <v:line id="Line 4991" o:spid="_x0000_s1742" style="position:absolute;visibility:visible;mso-wrap-style:square" from="5515,3364" to="5516,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e2esYAAADdAAAADwAAAGRycy9kb3ducmV2LnhtbESPT2vCQBTE74V+h+UVvOmmoo1EV6l/&#10;Aq3QQ1Xw+sg+k2D2bciuun57tyD0OMzMb5jZIphGXKlztWUF74MEBHFhdc2lgsM+709AOI+ssbFM&#10;Cu7kYDF/fZlhpu2Nf+m686WIEHYZKqi8bzMpXVGRQTewLXH0TrYz6KPsSqk7vEW4aeQwST6kwZrj&#10;QoUtrSoqzruLUXBeNzbkm225zIchOab3n+/TXivVewufUxCegv8PP9tfWsE4HY3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ntnrGAAAA3QAAAA8AAAAAAAAA&#10;AAAAAAAAoQIAAGRycy9kb3ducmV2LnhtbFBLBQYAAAAABAAEAPkAAACUAwAAAAA=&#10;" strokeweight="39e-5mm"/>
                <v:line id="Line 4992" o:spid="_x0000_s1743" style="position:absolute;visibility:visible;mso-wrap-style:square" from="6137,3364" to="6138,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sT4ccAAADdAAAADwAAAGRycy9kb3ducmV2LnhtbESPT2sCMRTE7wW/Q3hCb5pVardszYra&#10;LrSCB7XQ62Pz9g9uXpZNqvHbNwWhx2FmfsMsV8F04kKDay0rmE0TEMSl1S3XCr5OxeQFhPPIGjvL&#10;pOBGDlb56GGJmbZXPtDl6GsRIewyVNB432dSurIhg25qe+LoVXYw6KMcaqkHvEa46eQ8SZ6lwZbj&#10;QoM9bRsqz8cfo+D81tlQvO/qTTEPyXd6239WJ63U4zisX0F4Cv4/fG9/aAWL9Gk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KxPhxwAAAN0AAAAPAAAAAAAA&#10;AAAAAAAAAKECAABkcnMvZG93bnJldi54bWxQSwUGAAAAAAQABAD5AAAAlQMAAAAA&#10;" strokeweight="39e-5mm"/>
                <v:line id="Line 4993" o:spid="_x0000_s1744" style="position:absolute;visibility:visible;mso-wrap-style:square" from="6758,3364" to="6759,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mNlsUAAADdAAAADwAAAGRycy9kb3ducmV2LnhtbESPW4vCMBSE3wX/QzjCvq2psqtSjeJe&#10;Cir44AV8PTTHtticlCar8d8bYcHHYWa+YWaLYGpxpdZVlhUM+gkI4tzqigsFx0P2PgHhPLLG2jIp&#10;uJODxbzbmWGq7Y13dN37QkQIuxQVlN43qZQuL8mg69uGOHpn2xr0UbaF1C3eItzUcpgkI2mw4rhQ&#10;YkPfJeWX/Z9RcPmpbch+N8VXNgzJaXzfrs8HrdRbLyynIDwF/wr/t1dawef4Yw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mNlsUAAADdAAAADwAAAAAAAAAA&#10;AAAAAAChAgAAZHJzL2Rvd25yZXYueG1sUEsFBgAAAAAEAAQA+QAAAJMDAAAAAA==&#10;" strokeweight="39e-5mm"/>
                <v:line id="Line 4994" o:spid="_x0000_s1745" style="position:absolute;visibility:visible;mso-wrap-style:square" from="7380,3364" to="7381,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UoDcYAAADdAAAADwAAAGRycy9kb3ducmV2LnhtbESPT2vCQBTE74LfYXmCt7pRtJHoKto2&#10;0BZ68A94fWSfSTD7NmS3un57t1DwOMzMb5jlOphGXKlztWUF41ECgriwuuZSwfGQv8xBOI+ssbFM&#10;Cu7kYL3q95aYaXvjHV33vhQRwi5DBZX3bSalKyoy6Ea2JY7e2XYGfZRdKXWHtwg3jZwkyas0WHNc&#10;qLClt4qKy/7XKLi8NzbkH9/lNp+E5JTef77OB63UcBA2CxCegn+G/9ufWsEsna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1KA3GAAAA3QAAAA8AAAAAAAAA&#10;AAAAAAAAoQIAAGRycy9kb3ducmV2LnhtbFBLBQYAAAAABAAEAPkAAACUAwAAAAA=&#10;" strokeweight="39e-5mm"/>
                <v:line id="Line 4995" o:spid="_x0000_s1746" style="position:absolute;visibility:visible;mso-wrap-style:square" from="8001,3364" to="8002,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q8f8IAAADdAAAADwAAAGRycy9kb3ducmV2LnhtbERPTYvCMBC9C/sfwix403Rl1aUaZXUt&#10;qOBBXfA6NGNbbCaliRr/vTkIHh/vezoPphY3al1lWcFXPwFBnFtdcaHg/5j1fkA4j6yxtkwKHuRg&#10;PvvoTDHV9s57uh18IWIIuxQVlN43qZQuL8mg69uGOHJn2xr0EbaF1C3eY7ip5SBJRtJgxbGhxIaW&#10;JeWXw9UouPzVNmSrbbHIBiE5jR+7zfmolep+ht8JCE/Bv8Uv91orGI6/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q8f8IAAADdAAAADwAAAAAAAAAAAAAA&#10;AAChAgAAZHJzL2Rvd25yZXYueG1sUEsFBgAAAAAEAAQA+QAAAJADAAAAAA==&#10;" strokeweight="39e-5mm"/>
                <v:line id="Line 4996" o:spid="_x0000_s1747" style="position:absolute;visibility:visible;mso-wrap-style:square" from="3471,3441" to="347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Z5MYAAADdAAAADwAAAGRycy9kb3ducmV2LnhtbESPW2sCMRSE34X+h3AKfdNsxXrZGsXb&#10;QhX6UBV8PWyOu4ubk2WTavz3TUHwcZiZb5jpPJhaXKl1lWUF770EBHFudcWFguMh645BOI+ssbZM&#10;Cu7kYD576Uwx1fbGP3Td+0JECLsUFZTeN6mULi/JoOvZhjh6Z9sa9FG2hdQt3iLc1LKfJENpsOK4&#10;UGJDq5Lyy/7XKLisaxuyza5YZv2QnEb37+35oJV6ew2LTxCegn+GH+0vreBjN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mGeTGAAAA3QAAAA8AAAAAAAAA&#10;AAAAAAAAoQIAAGRycy9kb3ducmV2LnhtbFBLBQYAAAAABAAEAPkAAACUAwAAAAA=&#10;" strokeweight="39e-5mm"/>
                <v:line id="Line 4997" o:spid="_x0000_s1748" style="position:absolute;visibility:visible;mso-wrap-style:square" from="3561,3441" to="356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mpMEAAADdAAAADwAAAGRycy9kb3ducmV2LnhtbERPy4rCMBTdC/5DuMLsNFVwlGoUX4Vx&#10;wIUPcHtprm2xuSlN1Pj3k4Uwy8N5z5fB1OJJrassKxgOEhDEudUVFwou56w/BeE8ssbaMil4k4Pl&#10;otuZY6rti4/0PPlCxBB2KSoovW9SKV1ekkE3sA1x5G62NegjbAupW3zFcFPLUZJ8S4MVx4YSG9qU&#10;lN9PD6Pgvq1tyHa/xTobheQ6eR/2t7NW6qsXVjMQnoL/F3/cP1rBeDKO++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hSakwQAAAN0AAAAPAAAAAAAAAAAAAAAA&#10;AKECAABkcnMvZG93bnJldi54bWxQSwUGAAAAAAQABAD5AAAAjwMAAAAA&#10;" strokeweight="39e-5mm"/>
                <v:line id="Line 4998" o:spid="_x0000_s1749" style="position:absolute;visibility:visible;mso-wrap-style:square" from="3383,3441" to="338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mDP8YAAADdAAAADwAAAGRycy9kb3ducmV2LnhtbESPQWvCQBSE7wX/w/IEb80mAaukrlKt&#10;gbbgwVjo9ZF9JsHs25Dd6vrvu4VCj8PMfMOsNsH04kqj6ywryJIUBHFtdceNgs9T+bgE4Tyyxt4y&#10;KbiTg8168rDCQtsbH+la+UZECLsCFbTeD4WUrm7JoEvsQBy9sx0N+ijHRuoRbxFuepmn6ZM02HFc&#10;aHGgXUv1pfo2Ci6vvQ3l/qPZlnlIvxb3w/v5pJWaTcPLMwhPwf+H/9pvWsF8Mc/g9018An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Jgz/GAAAA3QAAAA8AAAAAAAAA&#10;AAAAAAAAoQIAAGRycy9kb3ducmV2LnhtbFBLBQYAAAAABAAEAPkAAACUAwAAAAA=&#10;" strokeweight="39e-5mm"/>
                <v:line id="Line 4999" o:spid="_x0000_s1750" style="position:absolute;visibility:visible;mso-wrap-style:square" from="3204,3441" to="320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sdSMYAAADdAAAADwAAAGRycy9kb3ducmV2LnhtbESPW4vCMBSE3xf8D+EIvq2pBVepRvFW&#10;2F3wwQv4emiObbE5KU3U+O83Cwv7OMzMN8x8GUwjHtS52rKC0TABQVxYXXOp4HzK36cgnEfW2Fgm&#10;BS9ysFz03uaYafvkAz2OvhQRwi5DBZX3bSalKyoy6Ia2JY7e1XYGfZRdKXWHzwg3jUyT5EMarDku&#10;VNjSpqLidrwbBbdtY0O++y7XeRqSy+S1/7qetFKDfljNQHgK/j/81/7UCsaTcQq/b+IT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bHUjGAAAA3QAAAA8AAAAAAAAA&#10;AAAAAAAAoQIAAGRycy9kb3ducmV2LnhtbFBLBQYAAAAABAAEAPkAAACUAwAAAAA=&#10;" strokeweight="39e-5mm"/>
                <v:line id="Line 5000" o:spid="_x0000_s1751" style="position:absolute;visibility:visible;mso-wrap-style:square" from="3293,3441" to="329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e408cAAADdAAAADwAAAGRycy9kb3ducmV2LnhtbESPT2sCMRTE7wW/Q3hCb5rVYrdszYra&#10;LrSCB7XQ62Pz9g9uXpZNqvHbNwWhx2FmfsMsV8F04kKDay0rmE0TEMSl1S3XCr5OxeQFhPPIGjvL&#10;pOBGDlb56GGJmbZXPtDl6GsRIewyVNB432dSurIhg25qe+LoVXYw6KMcaqkHvEa46eQ8SZ6lwZbj&#10;QoM9bRsqz8cfo+D81tlQvO/qTTEPyXd6239WJ63U4zisX0F4Cv4/fG9/aA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V7jTxwAAAN0AAAAPAAAAAAAA&#10;AAAAAAAAAKECAABkcnMvZG93bnJldi54bWxQSwUGAAAAAAQABAD5AAAAlQMAAAAA&#10;" strokeweight="39e-5mm"/>
                <v:line id="Line 5001" o:spid="_x0000_s1752" style="position:absolute;visibility:visible;mso-wrap-style:square" from="3025,3364" to="3026,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4gp8cAAADdAAAADwAAAGRycy9kb3ducmV2LnhtbESPT2sCMRTE7wW/Q3hCb5pVardszYra&#10;LrSCB7XQ62Pz9g9uXpZNqvHbNwWhx2FmfsMsV8F04kKDay0rmE0TEMSl1S3XCr5OxeQFhPPIGjvL&#10;pOBGDlb56GGJmbZXPtDl6GsRIewyVNB432dSurIhg25qe+LoVXYw6KMcaqkHvEa46eQ8SZ6lwZbj&#10;QoM9bRsqz8cfo+D81tlQvO/qTTEPyXd6239WJ63U4zisX0F4Cv4/fG9/aAWLdPEE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viCnxwAAAN0AAAAPAAAAAAAA&#10;AAAAAAAAAKECAABkcnMvZG93bnJldi54bWxQSwUGAAAAAAQABAD5AAAAlQMAAAAA&#10;" strokeweight="39e-5mm"/>
                <v:line id="Line 5002" o:spid="_x0000_s1753" style="position:absolute;visibility:visible;mso-wrap-style:square" from="3114,3441" to="311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FPMYAAADdAAAADwAAAGRycy9kb3ducmV2LnhtbESPT2vCQBTE70K/w/IKvTWbCtGSZpW2&#10;NqAFD2qh10f25Q9m34bsquu3dwsFj8PM/IYplsH04kyj6ywreElSEMSV1R03Cn4O5fMrCOeRNfaW&#10;ScGVHCwXD5MCc20vvKPz3jciQtjlqKD1fsildFVLBl1iB+Lo1XY06KMcG6lHvES46eU0TWfSYMdx&#10;ocWBPluqjvuTUXBc9TaUX9/NRzkN6e/8ut3UB63U02N4fwPhKfh7+L+91gqyeZb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yhTzGAAAA3QAAAA8AAAAAAAAA&#10;AAAAAAAAoQIAAGRycy9kb3ducmV2LnhtbFBLBQYAAAAABAAEAPkAAACUAwAAAAA=&#10;" strokeweight="39e-5mm"/>
                <v:rect id="Rectangle 5003" o:spid="_x0000_s1754" style="position:absolute;left:7305;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JlMYA&#10;AADdAAAADwAAAGRycy9kb3ducmV2LnhtbESPT4vCMBTE74LfITxhb5oq6Go1iqiLHtc/oN4ezbMt&#10;Ni+lydqun94sLHgcZuY3zGzRmEI8qHK5ZQX9XgSCOLE651TB6fjVHYNwHlljYZkU/JKDxbzdmmGs&#10;bc17ehx8KgKEXYwKMu/LWEqXZGTQ9WxJHLybrQz6IKtU6grrADeFHETRSBrMOSxkWNIqo+R++DEK&#10;tuNyednZZ50Wm+v2/H2erI8Tr9RHp1lOQXhq/Dv8395pBcPP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JlMYAAADdAAAADwAAAAAAAAAAAAAAAACYAgAAZHJz&#10;L2Rvd25yZXYueG1sUEsFBgAAAAAEAAQA9QAAAIsDAAAAAA==&#10;" filled="f" stroked="f">
                  <v:textbox inset="0,0,0,0">
                    <w:txbxContent>
                      <w:p w14:paraId="37929E1A" w14:textId="77777777" w:rsidR="00F4176D" w:rsidRDefault="00F4176D" w:rsidP="00617B01">
                        <w:r>
                          <w:rPr>
                            <w:rFonts w:ascii="Arial" w:hAnsi="Arial" w:cs="Arial"/>
                            <w:b/>
                            <w:bCs/>
                            <w:color w:val="000000"/>
                            <w:sz w:val="14"/>
                            <w:szCs w:val="14"/>
                            <w:lang w:val="en-US"/>
                          </w:rPr>
                          <w:t>50</w:t>
                        </w:r>
                      </w:p>
                    </w:txbxContent>
                  </v:textbox>
                </v:rect>
                <v:line id="Line 5004" o:spid="_x0000_s1755" style="position:absolute;visibility:visible;mso-wrap-style:square" from="4095,3441" to="4096,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y+0MYAAADdAAAADwAAAGRycy9kb3ducmV2LnhtbESPW2sCMRSE3wv+h3AE3zRbwa5sN0q1&#10;LrSCD16gr4fN2QtuTpZNqvHfN4VCH4eZ+YbJ18F04kaDay0reJ4lIIhLq1uuFVzOxXQJwnlkjZ1l&#10;UvAgB+vV6CnHTNs7H+l28rWIEHYZKmi87zMpXdmQQTezPXH0KjsY9FEOtdQD3iPcdHKeJC/SYMtx&#10;ocGetg2V19O3UXB972wodvt6U8xD8pU+Dp/VWSs1GYe3VxCegv8P/7U/tIJFu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svtDGAAAA3QAAAA8AAAAAAAAA&#10;AAAAAAAAoQIAAGRycy9kb3ducmV2LnhtbFBLBQYAAAAABAAEAPkAAACUAwAAAAA=&#10;" strokeweight="39e-5mm"/>
                <v:line id="Line 5005" o:spid="_x0000_s1756" style="position:absolute;visibility:visible;mso-wrap-style:square" from="4184,3441" to="418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qosEAAADdAAAADwAAAGRycy9kb3ducmV2LnhtbERPy4rCMBTdC/5DuMLsNFVwlGoUX4Vx&#10;wIUPcHtprm2xuSlN1Pj3k4Uwy8N5z5fB1OJJrassKxgOEhDEudUVFwou56w/BeE8ssbaMil4k4Pl&#10;otuZY6rti4/0PPlCxBB2KSoovW9SKV1ekkE3sA1x5G62NegjbAupW3zFcFPLUZJ8S4MVx4YSG9qU&#10;lN9PD6Pgvq1tyHa/xTobheQ6eR/2t7NW6qsXVjMQnoL/F3/cP1rBeDKOc+Ob+ATk4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8yqiwQAAAN0AAAAPAAAAAAAAAAAAAAAA&#10;AKECAABkcnMvZG93bnJldi54bWxQSwUGAAAAAAQABAD5AAAAjwMAAAAA&#10;" strokeweight="39e-5mm"/>
                <v:line id="Line 5006" o:spid="_x0000_s1757" style="position:absolute;visibility:visible;mso-wrap-style:square" from="4006,3441" to="4007,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OcYAAADdAAAADwAAAGRycy9kb3ducmV2LnhtbESPT2sCMRTE7wW/Q3hCb5pVUNt1o7Tq&#10;ghV6qBZ6fWze/sHNy7JJNX57UxB6HGbmN0y2DqYVF+pdY1nBZJyAIC6sbrhS8H3KRy8gnEfW2Fom&#10;BTdysF4NnjJMtb3yF12OvhIRwi5FBbX3XSqlK2oy6Ma2I45eaXuDPsq+krrHa4SbVk6TZC4NNhwX&#10;auxoU1NxPv4aBedta0O+O1Tv+TQkP4vb50d50ko9D8PbEoSn4P/Dj/ZeK5gtZq/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jznGAAAA3QAAAA8AAAAAAAAA&#10;AAAAAAAAoQIAAGRycy9kb3ducmV2LnhtbFBLBQYAAAAABAAEAPkAAACUAwAAAAA=&#10;" strokeweight="39e-5mm"/>
                <v:line id="Line 5007" o:spid="_x0000_s1758" style="position:absolute;visibility:visible;mso-wrap-style:square" from="3829,3441" to="3830,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sGcIAAADdAAAADwAAAGRycy9kb3ducmV2LnhtbERPy4rCMBTdC/5DuAPubDqCD6pRfExh&#10;FFyoA7O9NNe22NyUJqPx7ycLweXhvBerYBpxp87VlhV8JikI4sLqmksFP5d8OAPhPLLGxjIpeJKD&#10;1bLfW2Cm7YNPdD/7UsQQdhkqqLxvMyldUZFBl9iWOHJX2xn0EXal1B0+Yrhp5ChNJ9JgzbGhwpa2&#10;FRW3859RcNs1NuRfh3KTj0L6O30e99eLVmrwEdZzEJ6Cf4tf7m+tYDydxP3xTXwC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sGcIAAADdAAAADwAAAAAAAAAAAAAA&#10;AAChAgAAZHJzL2Rvd25yZXYueG1sUEsFBgAAAAAEAAQA+QAAAJADAAAAAA==&#10;" strokeweight="39e-5mm"/>
                <v:line id="Line 5008" o:spid="_x0000_s1759" style="position:absolute;visibility:visible;mso-wrap-style:square" from="3918,3441" to="3919,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JgsUAAADdAAAADwAAAGRycy9kb3ducmV2LnhtbESPQYvCMBSE78L+h/AWvGmqsLpUo7jr&#10;FlTwsCp4fTTPtti8lCZq/PdGEDwOM/MNM50HU4srta6yrGDQT0AQ51ZXXCg47LPeNwjnkTXWlknB&#10;nRzMZx+dKaba3vifrjtfiAhhl6KC0vsmldLlJRl0fdsQR+9kW4M+yraQusVbhJtaDpNkJA1WHBdK&#10;bOi3pPy8uxgF52VtQ/a3KX6yYUiO4/t2fdprpbqfYTEB4Sn4d/jVXmkFX+PR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VJgsUAAADdAAAADwAAAAAAAAAA&#10;AAAAAAChAgAAZHJzL2Rvd25yZXYueG1sUEsFBgAAAAAEAAQA+QAAAJMDAAAAAA==&#10;" strokeweight="39e-5mm"/>
                <v:line id="Line 5009" o:spid="_x0000_s1760" style="position:absolute;visibility:visible;mso-wrap-style:square" from="3740,3441" to="3741,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fX9cYAAADdAAAADwAAAGRycy9kb3ducmV2LnhtbESPT2sCMRTE70K/Q3iF3mrWhWpZN4qt&#10;XWgLHtSC18fm7R/cvCybqPHbN4LgcZiZ3zD5MphOnGlwrWUFk3ECgri0uuVawd++eH0H4Tyyxs4y&#10;KbiSg+XiaZRjpu2Ft3Te+VpECLsMFTTe95mUrmzIoBvbnjh6lR0M+iiHWuoBLxFuOpkmyVQabDku&#10;NNjTZ0PlcXcyCo7rzobi67f+KNKQHGbXzU+110q9PIfVHISn4B/he/tbK3ibTVO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31/XGAAAA3QAAAA8AAAAAAAAA&#10;AAAAAAAAoQIAAGRycy9kb3ducmV2LnhtbFBLBQYAAAAABAAEAPkAAACUAwAAAAA=&#10;" strokeweight="39e-5mm"/>
                <v:line id="Line 5010" o:spid="_x0000_s1761" style="position:absolute;visibility:visible;mso-wrap-style:square" from="4716,3441" to="4717,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tybsUAAADdAAAADwAAAGRycy9kb3ducmV2LnhtbESPW4vCMBSE3wX/QzjCvq2pLqtSjeJe&#10;Cir44AV8PTTHtticlCar8d8bYcHHYWa+YWaLYGpxpdZVlhUM+gkI4tzqigsFx0P2PgHhPLLG2jIp&#10;uJODxbzbmWGq7Y13dN37QkQIuxQVlN43qZQuL8mg69uGOHpn2xr0UbaF1C3eItzUcpgkI2mw4rhQ&#10;YkPfJeWX/Z9RcPmpbch+N8VXNgzJaXzfrs8HrdRbLyynIDwF/wr/t1dawed49A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tybsUAAADdAAAADwAAAAAAAAAA&#10;AAAAAAChAgAAZHJzL2Rvd25yZXYueG1sUEsFBgAAAAAEAAQA+QAAAJMDAAAAAA==&#10;" strokeweight="39e-5mm"/>
                <v:line id="Line 5011" o:spid="_x0000_s1762" style="position:absolute;visibility:visible;mso-wrap-style:square" from="4804,3441" to="480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LqGsUAAADdAAAADwAAAGRycy9kb3ducmV2LnhtbESPW4vCMBSE3wX/QzjCvq2psqtSjeJe&#10;Cir44AV8PTTHtticlCar8d8bYcHHYWa+YWaLYGpxpdZVlhUM+gkI4tzqigsFx0P2PgHhPLLG2jIp&#10;uJODxbzbmWGq7Y13dN37QkQIuxQVlN43qZQuL8mg69uGOHpn2xr0UbaF1C3eItzUcpgkI2mw4rhQ&#10;YkPfJeWX/Z9RcPmpbch+N8VXNgzJaXzfrs8HrdRbLyynIDwF/wr/t1dawed49A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NLqGsUAAADdAAAADwAAAAAAAAAA&#10;AAAAAAChAgAAZHJzL2Rvd25yZXYueG1sUEsFBgAAAAAEAAQA+QAAAJMDAAAAAA==&#10;" strokeweight="39e-5mm"/>
                <v:line id="Line 5012" o:spid="_x0000_s1763" style="position:absolute;visibility:visible;mso-wrap-style:square" from="4627,3441" to="4628,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5PgccAAADdAAAADwAAAGRycy9kb3ducmV2LnhtbESPzWrDMBCE74W8g9hAb40cQ35wo5im&#10;raEt5JCk0OtibWxja2Us1VHevgoEehxm5htmkwfTiZEG11hWMJ8lIIhLqxuuFHyfiqc1COeRNXaW&#10;ScGVHOTbycMGM20vfKDx6CsRIewyVFB732dSurImg25me+Lone1g0Ec5VFIPeIlw08k0SZbSYMNx&#10;ocaeXmsq2+OvUdC+dTYU71/VrkhD8rO67j/PJ63U4zS8PIPwFPx/+N7+0AoWq+UCbm/iE5Db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nk+BxwAAAN0AAAAPAAAAAAAA&#10;AAAAAAAAAKECAABkcnMvZG93bnJldi54bWxQSwUGAAAAAAQABAD5AAAAlQMAAAAA&#10;" strokeweight="39e-5mm"/>
                <v:line id="Line 5013" o:spid="_x0000_s1764" style="position:absolute;visibility:visible;mso-wrap-style:square" from="4450,3441" to="4451,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zR9sYAAADdAAAADwAAAGRycy9kb3ducmV2LnhtbESPT2vCQBTE74V+h+UVvJlNhcaSZpW2&#10;NqCCB7XQ6yP78gezb0N21fXbu4VCj8PM/IYplsH04kKj6ywreE5SEMSV1R03Cr6P5fQVhPPIGnvL&#10;pOBGDpaLx4cCc22vvKfLwTciQtjlqKD1fsildFVLBl1iB+Lo1XY06KMcG6lHvEa46eUsTTNpsOO4&#10;0OJAny1Vp8PZKDitehvKr23zUc5C+jO/7Tb1USs1eQrvbyA8Bf8f/muvtYKXeZbB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M0fbGAAAA3QAAAA8AAAAAAAAA&#10;AAAAAAAAoQIAAGRycy9kb3ducmV2LnhtbFBLBQYAAAAABAAEAPkAAACUAwAAAAA=&#10;" strokeweight="39e-5mm"/>
                <v:line id="Line 5014" o:spid="_x0000_s1765" style="position:absolute;visibility:visible;mso-wrap-style:square" from="4538,3441" to="4539,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B0bcYAAADdAAAADwAAAGRycy9kb3ducmV2LnhtbESPT2vCQBTE70K/w/IK3ppNhZqSZpW2&#10;NqAFD2qh10f25Q9m34bsquu3dwsFj8PM/IYplsH04kyj6ywreE5SEMSV1R03Cn4O5dMrCOeRNfaW&#10;ScGVHCwXD5MCc20vvKPz3jciQtjlqKD1fsildFVLBl1iB+Lo1XY06KMcG6lHvES46eUsTefSYMdx&#10;ocWBPluqjvuTUXBc9TaUX9/NRzkL6W923W7qg1Zq+hje30B4Cv4e/m+vtYKXbJ7B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AdG3GAAAA3QAAAA8AAAAAAAAA&#10;AAAAAAAAoQIAAGRycy9kb3ducmV2LnhtbFBLBQYAAAAABAAEAPkAAACUAwAAAAA=&#10;" strokeweight="39e-5mm"/>
                <v:line id="Line 5015" o:spid="_x0000_s1766" style="position:absolute;visibility:visible;mso-wrap-style:square" from="4361,3441" to="436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gH8IAAADdAAAADwAAAGRycy9kb3ducmV2LnhtbERPy4rCMBTdC/5DuAPubDqCD6pRfExh&#10;FFyoA7O9NNe22NyUJqPx7ycLweXhvBerYBpxp87VlhV8JikI4sLqmksFP5d8OAPhPLLGxjIpeJKD&#10;1bLfW2Cm7YNPdD/7UsQQdhkqqLxvMyldUZFBl9iWOHJX2xn0EXal1B0+Yrhp5ChNJ9JgzbGhwpa2&#10;FRW3859RcNs1NuRfh3KTj0L6O30e99eLVmrwEdZzEJ6Cf4tf7m+tYDydxLnxTXwC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Z/gH8IAAADdAAAADwAAAAAAAAAAAAAA&#10;AAChAgAAZHJzL2Rvd25yZXYueG1sUEsFBgAAAAAEAAQA+QAAAJADAAAAAA==&#10;" strokeweight="39e-5mm"/>
                <v:line id="Line 5016" o:spid="_x0000_s1767" style="position:absolute;visibility:visible;mso-wrap-style:square" from="5338,3441" to="5339,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NFhMYAAADdAAAADwAAAGRycy9kb3ducmV2LnhtbESPQWvCQBSE74L/YXlCb2ajUG2jq7Rq&#10;wAo9VAu9PrLPJJh9G7Krrv/eLQgeh5n5hpkvg2nEhTpXW1YwSlIQxIXVNZcKfg/58A2E88gaG8uk&#10;4EYOlot+b46Ztlf+ocvelyJC2GWooPK+zaR0RUUGXWJb4ugdbWfQR9mVUnd4jXDTyHGaTqTBmuNC&#10;hS2tKipO+7NRcFo3NuSbXfmZj0P6N719fx0PWqmXQfiYgfAU/DP8aG+1gtfp5B3+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TRYTGAAAA3QAAAA8AAAAAAAAA&#10;AAAAAAAAoQIAAGRycy9kb3ducmV2LnhtbFBLBQYAAAAABAAEAPkAAACUAwAAAAA=&#10;" strokeweight="39e-5mm"/>
                <v:line id="Line 5017" o:spid="_x0000_s1768" style="position:absolute;visibility:visible;mso-wrap-style:square" from="5426,3441" to="5427,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B6xMMAAADdAAAADwAAAGRycy9kb3ducmV2LnhtbERPy2rCQBTdC/2H4Rbc6aRCTYmOoa+A&#10;FbqoFtxeMtckJHMnZKZm8vfOouDycN7bPJhOXGlwjWUFT8sEBHFpdcOVgt9TsXgB4Tyyxs4yKZjI&#10;Qb57mG0x03bkH7oefSViCLsMFdTe95mUrqzJoFvanjhyFzsY9BEOldQDjjHcdHKVJGtpsOHYUGNP&#10;7zWV7fHPKGg/OhuKz0P1VqxCck6n76/LSSs1fwyvGxCegr+L/917reA5TeP++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wesTDAAAA3QAAAA8AAAAAAAAAAAAA&#10;AAAAoQIAAGRycy9kb3ducmV2LnhtbFBLBQYAAAAABAAEAPkAAACRAwAAAAA=&#10;" strokeweight="39e-5mm"/>
                <v:line id="Line 5018" o:spid="_x0000_s1769" style="position:absolute;visibility:visible;mso-wrap-style:square" from="5249,3441" to="5250,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zfX8YAAADdAAAADwAAAGRycy9kb3ducmV2LnhtbESPW2sCMRSE3wv+h3AKfdOsQruy3Si1&#10;daEKPniBvh42Zy+4OVk2UeO/N4VCH4eZ+YbJl8F04kqDay0rmE4SEMSl1S3XCk7HYjwH4Tyyxs4y&#10;KbiTg+Vi9JRjpu2N93Q9+FpECLsMFTTe95mUrmzIoJvYnjh6lR0M+iiHWuoBbxFuOjlLkjdpsOW4&#10;0GBPnw2V58PFKDh/dTYU6229KmYh+Unvu0111Eq9PIePdxCegv8P/7W/tYLXNJ3C75v4BOTi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831/GAAAA3QAAAA8AAAAAAAAA&#10;AAAAAAAAoQIAAGRycy9kb3ducmV2LnhtbFBLBQYAAAAABAAEAPkAAACUAwAAAAA=&#10;" strokeweight="39e-5mm"/>
                <v:line id="Line 5019" o:spid="_x0000_s1770" style="position:absolute;visibility:visible;mso-wrap-style:square" from="5072,3441" to="5073,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5BKMYAAADdAAAADwAAAGRycy9kb3ducmV2LnhtbESPT2vCQBTE7wW/w/KE3urGQBuJrqKt&#10;gVrw4B/w+sg+k2D2bciuun57t1DocZiZ3zCzRTCtuFHvGssKxqMEBHFpdcOVguOheJuAcB5ZY2uZ&#10;FDzIwWI+eJlhru2dd3Tb+0pECLscFdTed7mUrqzJoBvZjjh6Z9sb9FH2ldQ93iPctDJNkg9psOG4&#10;UGNHnzWVl/3VKLh8tTYU659qVaQhOWWP7eZ80Eq9DsNyCsJT8P/hv/a3VvCeZSn8volPQM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uQSjGAAAA3QAAAA8AAAAAAAAA&#10;AAAAAAAAoQIAAGRycy9kb3ducmV2LnhtbFBLBQYAAAAABAAEAPkAAACUAwAAAAA=&#10;" strokeweight="39e-5mm"/>
                <v:line id="Line 5020" o:spid="_x0000_s1771" style="position:absolute;visibility:visible;mso-wrap-style:square" from="5160,3441" to="5161,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Lks8YAAADdAAAADwAAAGRycy9kb3ducmV2LnhtbESPT2vCQBTE74LfYXmCt7pRsZHoKto2&#10;0BZ68A94fWSfSTD7NmS3un57t1DwOMzMb5jlOphGXKlztWUF41ECgriwuuZSwfGQv8xBOI+ssbFM&#10;Cu7kYL3q95aYaXvjHV33vhQRwi5DBZX3bSalKyoy6Ea2JY7e2XYGfZRdKXWHtwg3jZwkyas0WHNc&#10;qLClt4qKy/7XKLi8NzbkH9/lNp+E5JTef77OB63UcBA2CxCegn+G/9ufWsEsT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i5LPGAAAA3QAAAA8AAAAAAAAA&#10;AAAAAAAAoQIAAGRycy9kb3ducmV2LnhtbFBLBQYAAAAABAAEAPkAAACUAwAAAAA=&#10;" strokeweight="39e-5mm"/>
                <v:line id="Line 5021" o:spid="_x0000_s1772" style="position:absolute;visibility:visible;mso-wrap-style:square" from="4983,3441" to="498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t8x8YAAADdAAAADwAAAGRycy9kb3ducmV2LnhtbESPT2vCQBTE74LfYXmCt7pRtJHoKto2&#10;0BZ68A94fWSfSTD7NmS3un57t1DwOMzMb5jlOphGXKlztWUF41ECgriwuuZSwfGQv8xBOI+ssbFM&#10;Cu7kYL3q95aYaXvjHV33vhQRwi5DBZX3bSalKyoy6Ea2JY7e2XYGfZRdKXWHtwg3jZwkyas0WHNc&#10;qLClt4qKy/7XKLi8NzbkH9/lNp+E5JTef77OB63UcBA2CxCegn+G/9ufWsEsT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LfMfGAAAA3QAAAA8AAAAAAAAA&#10;AAAAAAAAoQIAAGRycy9kb3ducmV2LnhtbFBLBQYAAAAABAAEAPkAAACUAwAAAAA=&#10;" strokeweight="39e-5mm"/>
                <v:line id="Line 5022" o:spid="_x0000_s1773" style="position:absolute;visibility:visible;mso-wrap-style:square" from="5958,3441" to="5959,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fZXMYAAADdAAAADwAAAGRycy9kb3ducmV2LnhtbESPW2sCMRSE3wv+h3AE3zRbwa5sN0q1&#10;LrSCD16gr4fN2QtuTpZNqvHfN4VCH4eZ+YbJ18F04kaDay0reJ4lIIhLq1uuFVzOxXQJwnlkjZ1l&#10;UvAgB+vV6CnHTNs7H+l28rWIEHYZKmi87zMpXdmQQTezPXH0KjsY9FEOtdQD3iPcdHKeJC/SYMtx&#10;ocGetg2V19O3UXB972wodvt6U8xD8pU+Dp/VWSs1GYe3VxCegv8P/7U/tIJFmi7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H2VzGAAAA3QAAAA8AAAAAAAAA&#10;AAAAAAAAoQIAAGRycy9kb3ducmV2LnhtbFBLBQYAAAAABAAEAPkAAACUAwAAAAA=&#10;" strokeweight="39e-5mm"/>
                <v:line id="Line 5023" o:spid="_x0000_s1774" style="position:absolute;visibility:visible;mso-wrap-style:square" from="6047,3441" to="6048,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VHK8YAAADdAAAADwAAAGRycy9kb3ducmV2LnhtbESPT2vCQBTE70K/w/IK3ppNhZqSZpW2&#10;NqAFD2qh10f25Q9m34bsquu3dwsFj8PM/IYplsH04kyj6ywreE5SEMSV1R03Cn4O5dMrCOeRNfaW&#10;ScGVHCwXD5MCc20vvKPz3jciQtjlqKD1fsildFVLBl1iB+Lo1XY06KMcG6lHvES46eUsTefSYMdx&#10;ocWBPluqjvuTUXBc9TaUX9/NRzkL6W923W7qg1Zq+hje30B4Cv4e/m+vtYKXLJvD35v4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VRyvGAAAA3QAAAA8AAAAAAAAA&#10;AAAAAAAAoQIAAGRycy9kb3ducmV2LnhtbFBLBQYAAAAABAAEAPkAAACUAwAAAAA=&#10;" strokeweight="39e-5mm"/>
                <v:line id="Line 5024" o:spid="_x0000_s1775" style="position:absolute;visibility:visible;mso-wrap-style:square" from="5870,3441" to="5871,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nisMYAAADdAAAADwAAAGRycy9kb3ducmV2LnhtbESPQWvCQBSE70L/w/IK3ppNBU1J3YRW&#10;DdiCh2qh10f2mQSzb0N21fXfdwsFj8PMfMMsy2B6caHRdZYVPCcpCOLa6o4bBd+H6ukFhPPIGnvL&#10;pOBGDsriYbLEXNsrf9Fl7xsRIexyVNB6P+RSurolgy6xA3H0jnY06KMcG6lHvEa46eUsTRfSYMdx&#10;ocWBVi3Vp/3ZKDitexuqzWfzXs1C+pPddh/Hg1Zq+hjeXkF4Cv4e/m9vtYJ5lmXw9yY+AVn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Z4rDGAAAA3QAAAA8AAAAAAAAA&#10;AAAAAAAAoQIAAGRycy9kb3ducmV2LnhtbFBLBQYAAAAABAAEAPkAAACUAwAAAAA=&#10;" strokeweight="39e-5mm"/>
                <v:line id="Line 5025" o:spid="_x0000_s1776" style="position:absolute;visibility:visible;mso-wrap-style:square" from="5692,3441" to="5693,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Z2wsMAAADdAAAADwAAAGRycy9kb3ducmV2LnhtbERPy2rCQBTdC/2H4Rbc6aRCTYmOoa+A&#10;FbqoFtxeMtckJHMnZKZm8vfOouDycN7bPJhOXGlwjWUFT8sEBHFpdcOVgt9TsXgB4Tyyxs4yKZjI&#10;Qb57mG0x03bkH7oefSViCLsMFdTe95mUrqzJoFvanjhyFzsY9BEOldQDjjHcdHKVJGtpsOHYUGNP&#10;7zWV7fHPKGg/OhuKz0P1VqxCck6n76/LSSs1fwyvGxCegr+L/917reA5TePc+CY+Ab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GdsLDAAAA3QAAAA8AAAAAAAAAAAAA&#10;AAAAoQIAAGRycy9kb3ducmV2LnhtbFBLBQYAAAAABAAEAPkAAACRAwAAAAA=&#10;" strokeweight="39e-5mm"/>
                <v:line id="Line 5026" o:spid="_x0000_s1777" style="position:absolute;visibility:visible;mso-wrap-style:square" from="5781,3441" to="578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rTWcYAAADdAAAADwAAAGRycy9kb3ducmV2LnhtbESPT2vCQBTE74V+h+UVvNVNBU2NrlL/&#10;BKzgoSp4fWSfSTD7NmRXXb+9Wyj0OMzMb5jpPJhG3KhztWUFH/0EBHFhdc2lguMhf/8E4TyyxsYy&#10;KXiQg/ns9WWKmbZ3/qHb3pciQthlqKDyvs2kdEVFBl3ftsTRO9vOoI+yK6Xu8B7hppGDJBlJgzXH&#10;hQpbWlZUXPZXo+CyamzI19tykQ9Cckofu+/zQSvVewtfExCegv8P/7U3WsEwTc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K01nGAAAA3QAAAA8AAAAAAAAA&#10;AAAAAAAAoQIAAGRycy9kb3ducmV2LnhtbFBLBQYAAAAABAAEAPkAAACUAwAAAAA=&#10;" strokeweight="39e-5mm"/>
                <v:line id="Line 5027" o:spid="_x0000_s1778" style="position:absolute;visibility:visible;mso-wrap-style:square" from="5604,3441" to="560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K48MAAADdAAAADwAAAGRycy9kb3ducmV2LnhtbERPy2rCQBTdF/oPwy24ayYVaiRmlL4C&#10;VnBRU3B7yVyTYOZOyEx18vfOouDycN7FJpheXGh0nWUFL0kKgri2uuNGwW9VPi9BOI+ssbdMCiZy&#10;sFk/PhSYa3vlH7ocfCNiCLscFbTeD7mUrm7JoEvsQBy5kx0N+gjHRuoRrzHc9HKepgtpsOPY0OJA&#10;Hy3V58OfUXD+7G0ov3bNezkP6TGb9t+nSis1ewpvKxCegr+L/91breA1W8b9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lCuPDAAAA3QAAAA8AAAAAAAAAAAAA&#10;AAAAoQIAAGRycy9kb3ducmV2LnhtbFBLBQYAAAAABAAEAPkAAACRAwAAAAA=&#10;" strokeweight="39e-5mm"/>
                <v:line id="Line 5028" o:spid="_x0000_s1779" style="position:absolute;visibility:visible;mso-wrap-style:square" from="6581,3441" to="658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veMYAAADdAAAADwAAAGRycy9kb3ducmV2LnhtbESPQWvCQBSE74X+h+UVvNWNQpsQXcXW&#10;Bmyhh0bB6yP7TILZtyG76ubfdwsFj8PMfMMs18F04kqDay0rmE0TEMSV1S3XCg774jkD4Tyyxs4y&#10;KRjJwXr1+LDEXNsb/9C19LWIEHY5Kmi873MpXdWQQTe1PXH0TnYw6KMcaqkHvEW46eQ8SV6lwZbj&#10;QoM9vTdUncuLUXDedjYUH1/1WzEPyTEdvz9Pe63U5ClsFiA8BX8P/7d3WsFLms3g7018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pr3jGAAAA3QAAAA8AAAAAAAAA&#10;AAAAAAAAoQIAAGRycy9kb3ducmV2LnhtbFBLBQYAAAAABAAEAPkAAACUAwAAAAA=&#10;" strokeweight="39e-5mm"/>
                <v:line id="Line 5029" o:spid="_x0000_s1780" style="position:absolute;visibility:visible;mso-wrap-style:square" from="6669,3441" to="6670,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sxD8YAAADdAAAADwAAAGRycy9kb3ducmV2LnhtbESPW2vCQBSE3wv9D8sp+FY3BqohZhV7&#10;CVihD9WCr4fsyQWzZ0N2q+u/dwtCH4eZ+YYp1sH04kyj6ywrmE0TEMSV1R03Cn4O5XMGwnlkjb1l&#10;UnAlB+vV40OBubYX/qbz3jciQtjlqKD1fsildFVLBt3UDsTRq+1o0Ec5NlKPeIlw08s0SebSYMdx&#10;ocWB3lqqTvtfo+D03ttQfuya1zINyXFx/fqsD1qpyVPYLEF4Cv4/fG9vtYKXRZbC35v4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7MQ/GAAAA3QAAAA8AAAAAAAAA&#10;AAAAAAAAoQIAAGRycy9kb3ducmV2LnhtbFBLBQYAAAAABAAEAPkAAACUAwAAAAA=&#10;" strokeweight="39e-5mm"/>
                <v:line id="Line 5030" o:spid="_x0000_s1781" style="position:absolute;visibility:visible;mso-wrap-style:square" from="6492,3441" to="6493,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eUlMYAAADdAAAADwAAAGRycy9kb3ducmV2LnhtbESPQWvCQBSE70L/w/IKvZlNLVVJXaVV&#10;Ayr0UFPo9ZF9JsHs25Bddf33XUHwOMzMN8xsEUwrztS7xrKC1yQFQVxa3XCl4LfIh1MQziNrbC2T&#10;gis5WMyfBjPMtL3wD533vhIRwi5DBbX3XSalK2sy6BLbEUfvYHuDPsq+krrHS4SbVo7SdCwNNhwX&#10;auxoWVN53J+MguOqtSFf76qvfBTSv8n1e3sotFIvz+HzA4Sn4B/he3ujFbxPpm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3lJTGAAAA3QAAAA8AAAAAAAAA&#10;AAAAAAAAoQIAAGRycy9kb3ducmV2LnhtbFBLBQYAAAAABAAEAPkAAACUAwAAAAA=&#10;" strokeweight="39e-5mm"/>
                <v:line id="Line 5031" o:spid="_x0000_s1782" style="position:absolute;visibility:visible;mso-wrap-style:square" from="6315,3441" to="6316,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4M4MYAAADdAAAADwAAAGRycy9kb3ducmV2LnhtbESPQWvCQBSE70L/w/IKvZlNpVVJXaVV&#10;Ayr0UFPo9ZF9JsHs25Bddf33XUHwOMzMN8xsEUwrztS7xrKC1yQFQVxa3XCl4LfIh1MQziNrbC2T&#10;gis5WMyfBjPMtL3wD533vhIRwi5DBbX3XSalK2sy6BLbEUfvYHuDPsq+krrHS4SbVo7SdCwNNhwX&#10;auxoWVN53J+MguOqtSFf76qvfBTSv8n1e3sotFIvz+HzA4Sn4B/he3ujFbxPpm9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eDODGAAAA3QAAAA8AAAAAAAAA&#10;AAAAAAAAoQIAAGRycy9kb3ducmV2LnhtbFBLBQYAAAAABAAEAPkAAACUAwAAAAA=&#10;" strokeweight="39e-5mm"/>
                <v:line id="Line 5032" o:spid="_x0000_s1783" style="position:absolute;visibility:visible;mso-wrap-style:square" from="6403,3441" to="640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Kpe8UAAADdAAAADwAAAGRycy9kb3ducmV2LnhtbESPT4vCMBTE78J+h/AWvGm6gn+oRnF1&#10;CyrsYVXw+miebbF5KU1W47c3guBxmJnfMLNFMLW4Uusqywq++gkI4tzqigsFx0PWm4BwHlljbZkU&#10;3MnBYv7RmWGq7Y3/6Lr3hYgQdikqKL1vUildXpJB17cNcfTOtjXoo2wLqVu8Rbip5SBJRtJgxXGh&#10;xIZWJeWX/b9RcFnXNmQ/u+I7G4TkNL7/bs8HrVT3MyynIDwF/w6/2hutYDieDOH5Jj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5Kpe8UAAADdAAAADwAAAAAAAAAA&#10;AAAAAAChAgAAZHJzL2Rvd25yZXYueG1sUEsFBgAAAAAEAAQA+QAAAJMDAAAAAA==&#10;" strokeweight="39e-5mm"/>
                <v:line id="Line 5033" o:spid="_x0000_s1784" style="position:absolute;visibility:visible;mso-wrap-style:square" from="6226,3441" to="6227,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A3DMUAAADdAAAADwAAAGRycy9kb3ducmV2LnhtbESPW4vCMBSE3xf8D+EIvq2pghe6Rlkv&#10;hVXwQV3Y10NzbIvNSWmixn+/EQQfh5n5hpktgqnFjVpXWVYw6CcgiHOrKy4U/J6yzykI55E11pZJ&#10;wYMcLOadjxmm2t75QLejL0SEsEtRQel9k0rp8pIMur5tiKN3tq1BH2VbSN3iPcJNLYdJMpYGK44L&#10;JTa0Kim/HK9GwWVd25BtdsUyG4bkb/LYb88nrVSvG76/QHgK/h1+tX+0gtFkOobnm/gE5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0A3DMUAAADdAAAADwAAAAAAAAAA&#10;AAAAAAChAgAAZHJzL2Rvd25yZXYueG1sUEsFBgAAAAAEAAQA+QAAAJMDAAAAAA==&#10;" strokeweight="39e-5mm"/>
                <v:line id="Line 5034" o:spid="_x0000_s1785" style="position:absolute;visibility:visible;mso-wrap-style:square" from="7201,3441" to="7202,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ySl8YAAADdAAAADwAAAGRycy9kb3ducmV2LnhtbESPS2vDMBCE74X8B7GB3hq5gdTGtRKa&#10;NIY20EMe0OtirR/EWhlLTZR/XxUCPQ4z8w1TrILpxYVG11lW8DxLQBBXVnfcKDgdy6cMhPPIGnvL&#10;pOBGDlbLyUOBubZX3tPl4BsRIexyVNB6P+RSuqolg25mB+Lo1XY06KMcG6lHvEa46eU8SV6kwY7j&#10;QosDbVqqzocfo+D83ttQbnfNupyH5Du9fX3WR63U4zS8vYLwFPx/+N7+0AoWaZbC3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MkpfGAAAA3QAAAA8AAAAAAAAA&#10;AAAAAAAAoQIAAGRycy9kb3ducmV2LnhtbFBLBQYAAAAABAAEAPkAAACUAwAAAAA=&#10;" strokeweight="39e-5mm"/>
                <v:line id="Line 5035" o:spid="_x0000_s1786" style="position:absolute;visibility:visible;mso-wrap-style:square" from="7290,3441" to="7291,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MG5cMAAADdAAAADwAAAGRycy9kb3ducmV2LnhtbERPy2rCQBTdF/oPwy24ayYVaiRmlL4C&#10;VnBRU3B7yVyTYOZOyEx18vfOouDycN7FJpheXGh0nWUFL0kKgri2uuNGwW9VPi9BOI+ssbdMCiZy&#10;sFk/PhSYa3vlH7ocfCNiCLscFbTeD7mUrm7JoEvsQBy5kx0N+gjHRuoRrzHc9HKepgtpsOPY0OJA&#10;Hy3V58OfUXD+7G0ov3bNezkP6TGb9t+nSis1ewpvKxCegr+L/91breA1W8a58U1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TBuXDAAAA3QAAAA8AAAAAAAAAAAAA&#10;AAAAoQIAAGRycy9kb3ducmV2LnhtbFBLBQYAAAAABAAEAPkAAACRAwAAAAA=&#10;" strokeweight="39e-5mm"/>
                <v:line id="Line 5036" o:spid="_x0000_s1787" style="position:absolute;visibility:visible;mso-wrap-style:square" from="7113,3441" to="711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jfsUAAADdAAAADwAAAGRycy9kb3ducmV2LnhtbESPW4vCMBSE3wX/QzjCvq2pwq5ajeJe&#10;Cir44AV8PTTHtticlCar8d8bYcHHYWa+YWaLYGpxpdZVlhUM+gkI4tzqigsFx0P2PgbhPLLG2jIp&#10;uJODxbzbmWGq7Y13dN37QkQIuxQVlN43qZQuL8mg69uGOHpn2xr0UbaF1C3eItzUcpgkn9JgxXGh&#10;xIa+S8ov+z+j4PJT25D9boqvbBiS0+i+XZ8PWqm3XlhOQXgK/hX+b6+0go/ReAL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t+jfsUAAADdAAAADwAAAAAAAAAA&#10;AAAAAAChAgAAZHJzL2Rvd25yZXYueG1sUEsFBgAAAAAEAAQA+QAAAJMDAAAAAA==&#10;" strokeweight="39e-5mm"/>
                <v:line id="Line 5037" o:spid="_x0000_s1788" style="position:absolute;visibility:visible;mso-wrap-style:square" from="6935,3441" to="6936,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ycPsQAAADdAAAADwAAAGRycy9kb3ducmV2LnhtbERPz2vCMBS+D/Y/hDfYzaYTNrfOKJta&#10;UGGHVcHro3m2xealNNGm//1yEHb8+H7Pl8G04ka9aywreElSEMSl1Q1XCo6HfPIOwnlkja1lUjCS&#10;g+Xi8WGOmbYD/9Kt8JWIIewyVFB732VSurImgy6xHXHkzrY36CPsK6l7HGK4aeU0Td+kwYZjQ40d&#10;rWoqL8XVKLisWxvyzb76zqchPc3Gn935oJV6fgpfnyA8Bf8vvru3WsHr7CP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PJw+xAAAAN0AAAAPAAAAAAAAAAAA&#10;AAAAAKECAABkcnMvZG93bnJldi54bWxQSwUGAAAAAAQABAD5AAAAkgMAAAAA&#10;" strokeweight="39e-5mm"/>
                <v:line id="Line 5038" o:spid="_x0000_s1789" style="position:absolute;visibility:visible;mso-wrap-style:square" from="7024,3441" to="7025,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A5pcYAAADdAAAADwAAAGRycy9kb3ducmV2LnhtbESPT4vCMBTE78J+h/AW9qapgqt2jbK7&#10;bkEFD/4Br4/m2Rabl9JkNX57Iwgeh5n5DTOdB1OLC7Wusqyg30tAEOdWV1woOOyz7hiE88gaa8uk&#10;4EYO5rO3zhRTba+8pcvOFyJC2KWooPS+SaV0eUkGXc82xNE72dagj7ItpG7xGuGmloMk+ZQGK44L&#10;JTb0W1J+3v0bBedFbUP2ty5+skFIjqPbZnXaa6U+3sP3FwhPwb/Cz/ZSKxiOJ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wOaXGAAAA3QAAAA8AAAAAAAAA&#10;AAAAAAAAoQIAAGRycy9kb3ducmV2LnhtbFBLBQYAAAAABAAEAPkAAACUAwAAAAA=&#10;" strokeweight="39e-5mm"/>
                <v:line id="Line 5039" o:spid="_x0000_s1790" style="position:absolute;visibility:visible;mso-wrap-style:square" from="6847,3441" to="6848,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Kn0sYAAADdAAAADwAAAGRycy9kb3ducmV2LnhtbESPT2sCMRTE74LfITyht5p1odVuzYra&#10;LtRCD2qh18fm7R/cvCybVOO3b4SCx2FmfsMsV8F04kyDay0rmE0TEMSl1S3XCr6PxeMChPPIGjvL&#10;pOBKDlb5eLTETNsL7+l88LWIEHYZKmi87zMpXdmQQTe1PXH0KjsY9FEOtdQDXiLcdDJNkmdpsOW4&#10;0GBP24bK0+HXKDi9dTYU75/1pkhD8jO/fu2qo1bqYRLWryA8BX8P/7c/tIKn+Us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ip9LGAAAA3QAAAA8AAAAAAAAA&#10;AAAAAAAAoQIAAGRycy9kb3ducmV2LnhtbFBLBQYAAAAABAAEAPkAAACUAwAAAAA=&#10;" strokeweight="39e-5mm"/>
                <v:line id="Line 5040" o:spid="_x0000_s1791" style="position:absolute;visibility:visible;mso-wrap-style:square" from="7823,3441" to="7824,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4CScYAAADdAAAADwAAAGRycy9kb3ducmV2LnhtbESPW2sCMRSE34X+h3AKfdNslXrZGsXb&#10;QhX6UBV8PWyOu4ubk2WTavz3TUHwcZiZb5jpPJhaXKl1lWUF770EBHFudcWFguMh645BOI+ssbZM&#10;Cu7kYD576Uwx1fbGP3Td+0JECLsUFZTeN6mULi/JoOvZhjh6Z9sa9FG2hdQt3iLc1LKfJENpsOK4&#10;UGJDq5Lyy/7XKLisaxuyza5YZv2QnEb37+35oJV6ew2LTxCegn+GH+0vreBjN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uAknGAAAA3QAAAA8AAAAAAAAA&#10;AAAAAAAAoQIAAGRycy9kb3ducmV2LnhtbFBLBQYAAAAABAAEAPkAAACUAwAAAAA=&#10;" strokeweight="39e-5mm"/>
                <v:line id="Line 5041" o:spid="_x0000_s1792" style="position:absolute;visibility:visible;mso-wrap-style:square" from="7912,3441" to="7913,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eaPcYAAADdAAAADwAAAGRycy9kb3ducmV2LnhtbESPW2sCMRSE34X+h3AKfdNsxXrZGsXb&#10;QhX6UBV8PWyOu4ubk2WTavz3TUHwcZiZb5jpPJhaXKl1lWUF770EBHFudcWFguMh645BOI+ssbZM&#10;Cu7kYD576Uwx1fbGP3Td+0JECLsUFZTeN6mULi/JoOvZhjh6Z9sa9FG2hdQt3iLc1LKfJENpsOK4&#10;UGJDq5Lyy/7XKLisaxuyza5YZv2QnEb37+35oJV6ew2LTxCegn+GH+0vreBjNBn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Hmj3GAAAA3QAAAA8AAAAAAAAA&#10;AAAAAAAAoQIAAGRycy9kb3ducmV2LnhtbFBLBQYAAAAABAAEAPkAAACUAwAAAAA=&#10;" strokeweight="39e-5mm"/>
                <v:line id="Line 5042" o:spid="_x0000_s1793" style="position:absolute;visibility:visible;mso-wrap-style:square" from="7735,3441" to="7736,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s/psYAAADdAAAADwAAAGRycy9kb3ducmV2LnhtbESPT2sCMRTE7wW/Q3hCb5pVUNt1o7Tq&#10;ghV6qBZ6fWze/sHNy7JJNX57UxB6HGbmN0y2DqYVF+pdY1nBZJyAIC6sbrhS8H3KRy8gnEfW2Fom&#10;BTdysF4NnjJMtb3yF12OvhIRwi5FBbX3XSqlK2oy6Ma2I45eaXuDPsq+krrHa4SbVk6TZC4NNhwX&#10;auxoU1NxPv4aBedta0O+O1Tv+TQkP4vb50d50ko9D8PbEoSn4P/Dj/ZeK5gtXmf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LP6bGAAAA3QAAAA8AAAAAAAAA&#10;AAAAAAAAoQIAAGRycy9kb3ducmV2LnhtbFBLBQYAAAAABAAEAPkAAACUAwAAAAA=&#10;" strokeweight="39e-5mm"/>
                <v:line id="Line 5043" o:spid="_x0000_s1794" style="position:absolute;visibility:visible;mso-wrap-style:square" from="7557,3441" to="7558,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mh0cYAAADdAAAADwAAAGRycy9kb3ducmV2LnhtbESPQWvCQBSE74L/YXlCb2ajUG2jq7Rq&#10;wAo9VAu9PrLPJJh9G7Krrv/eLQgeh5n5hpkvg2nEhTpXW1YwSlIQxIXVNZcKfg/58A2E88gaG8uk&#10;4EYOlot+b46Ztlf+ocvelyJC2GWooPK+zaR0RUUGXWJb4ugdbWfQR9mVUnd4jXDTyHGaTqTBmuNC&#10;hS2tKipO+7NRcFo3NuSbXfmZj0P6N719fx0PWqmXQfiYgfAU/DP8aG+1gtfp+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ZodHGAAAA3QAAAA8AAAAAAAAA&#10;AAAAAAAAoQIAAGRycy9kb3ducmV2LnhtbFBLBQYAAAAABAAEAPkAAACUAwAAAAA=&#10;" strokeweight="39e-5mm"/>
                <v:line id="Line 5044" o:spid="_x0000_s1795" style="position:absolute;visibility:visible;mso-wrap-style:square" from="7646,3441" to="7647,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UESsYAAADdAAAADwAAAGRycy9kb3ducmV2LnhtbESPT2vCQBTE74V+h+UVvNVNBU2NrlL/&#10;BKzgoSp4fWSfSTD7NmRXXb+9Wyj0OMzMb5jpPJhG3KhztWUFH/0EBHFhdc2lguMhf/8E4TyyxsYy&#10;KXiQg/ns9WWKmbZ3/qHb3pciQthlqKDyvs2kdEVFBl3ftsTRO9vOoI+yK6Xu8B7hppGDJBlJgzXH&#10;hQpbWlZUXPZXo+CyamzI19tykQ9Cckofu+/zQSvVewtfExCegv8P/7U3WsEwHa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VBErGAAAA3QAAAA8AAAAAAAAA&#10;AAAAAAAAoQIAAGRycy9kb3ducmV2LnhtbFBLBQYAAAAABAAEAPkAAACUAwAAAAA=&#10;" strokeweight="39e-5mm"/>
                <v:line id="Line 5045" o:spid="_x0000_s1796" style="position:absolute;visibility:visible;mso-wrap-style:square" from="7469,3441" to="7470,3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qQOMQAAADdAAAADwAAAGRycy9kb3ducmV2LnhtbERPz2vCMBS+D/Y/hDfYzaYTNrfOKJta&#10;UGGHVcHro3m2xealNNGm//1yEHb8+H7Pl8G04ka9aywreElSEMSl1Q1XCo6HfPIOwnlkja1lUjCS&#10;g+Xi8WGOmbYD/9Kt8JWIIewyVFB732VSurImgy6xHXHkzrY36CPsK6l7HGK4aeU0Td+kwYZjQ40d&#10;rWoqL8XVKLisWxvyzb76zqchPc3Gn935oJV6fgpfnyA8Bf8vvru3WsHr7CP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SpA4xAAAAN0AAAAPAAAAAAAAAAAA&#10;AAAAAKECAABkcnMvZG93bnJldi54bWxQSwUGAAAAAAQABAD5AAAAkgMAAAAA&#10;" strokeweight="39e-5mm"/>
                <v:group id="Group 5048" o:spid="_x0000_s1797" style="position:absolute;left:2972;top:3173;width:98;height:97" coordorigin="2972,3173" coordsize="9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XklscAAADdAAAADwAAAGRycy9kb3ducmV2LnhtbESPT2vCQBTE7wW/w/IE&#10;b7qJxarRVUTa0oMI/gHx9sg+k2D2bciuSfz23YLQ4zAzv2GW686UoqHaFZYVxKMIBHFqdcGZgvPp&#10;azgD4TyyxtIyKXiSg/Wq97bERNuWD9QcfSYChF2CCnLvq0RKl+Zk0I1sRRy8m60N+iDrTOoa2wA3&#10;pRxH0Yc0WHBYyLGibU7p/fgwCr5bbDfv8Wezu9+2z+tpsr/sYlJq0O82CxCeOv8ffrV/tILJdD6H&#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WXklscAAADd&#10;AAAADwAAAAAAAAAAAAAAAACqAgAAZHJzL2Rvd25yZXYueG1sUEsFBgAAAAAEAAQA+gAAAJ4DAAAA&#10;AA==&#10;">
                  <v:oval id="Oval 5046" o:spid="_x0000_s1798" style="position:absolute;left:2972;top:3173;width:98;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nrfr8A&#10;AADdAAAADwAAAGRycy9kb3ducmV2LnhtbERPy4rCMBTdC/5DuII7TRxUSscogzjgRsb3+tLcaco0&#10;N6WJWv9+shBcHs57sepcLe7UhsqzhslYgSAuvKm41HA+fY8yECEiG6w9k4YnBVgt+70F5sY/+ED3&#10;YyxFCuGQowYbY5NLGQpLDsPYN8SJ+/Wtw5hgW0rT4iOFu1p+KDWXDitODRYbWlsq/o43p+Fncrtc&#10;lbF7Zaa73SYLBRsftB4Ouq9PEJG6+Ba/3FujYZaptD+9SU9AL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aet+vwAAAN0AAAAPAAAAAAAAAAAAAAAAAJgCAABkcnMvZG93bnJl&#10;di54bWxQSwUGAAAAAAQABAD1AAAAhAMAAAAA&#10;" fillcolor="gray" strokeweight="0"/>
                  <v:oval id="Oval 5047" o:spid="_x0000_s1799" style="position:absolute;left:2972;top:3173;width:97;height: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hoP8UA&#10;AADdAAAADwAAAGRycy9kb3ducmV2LnhtbESPUWvCQBCE3wv+h2MF3+pFxSqpp4ggtBQpan/Akltz&#10;aXN7IbeNaX+9JxT6OMzMN8xq0/taddTGKrCByTgDRVwEW3Fp4OO8f1yCioJssQ5MBn4owmY9eFhh&#10;bsOVj9SdpFQJwjFHA06kybWOhSOPcRwa4uRdQutRkmxLbVu8Jriv9TTLnrTHitOCw4Z2joqv07c3&#10;0F1e+47922H/XnxK/buQrZuJMaNhv30GJdTLf/iv/WINzJfZBO5v0hP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Gg/xQAAAN0AAAAPAAAAAAAAAAAAAAAAAJgCAABkcnMv&#10;ZG93bnJldi54bWxQSwUGAAAAAAQABAD1AAAAigMAAAAA&#10;" filled="f" strokeweight="19e-5mm">
                    <v:stroke endcap="round"/>
                  </v:oval>
                </v:group>
                <v:rect id="Rectangle 5049" o:spid="_x0000_s1800" style="position:absolute;left:2691;top:2922;width:77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603MYA&#10;AADdAAAADwAAAGRycy9kb3ducmV2LnhtbESPQWvCQBSE7wX/w/KE3uqmAUuMrhK0Eo+tCra3R/aZ&#10;hGbfhuw2SfvruwXB4zAz3zCrzWga0VPnassKnmcRCOLC6ppLBefT/ikB4TyyxsYyKfghB5v15GGF&#10;qbYDv1N/9KUIEHYpKqi8b1MpXVGRQTezLXHwrrYz6IPsSqk7HALcNDKOohdpsOawUGFL24qKr+O3&#10;UZAnbfZxsL9D2bx+5pe3y2J3WnilHqdjtgThafT38K190ArmS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603MYAAADdAAAADwAAAAAAAAAAAAAAAACYAgAAZHJz&#10;L2Rvd25yZXYueG1sUEsFBgAAAAAEAAQA9QAAAIsDAAAAAA==&#10;" filled="f" stroked="f">
                  <v:textbox inset="0,0,0,0">
                    <w:txbxContent>
                      <w:p w14:paraId="2DEF62D7" w14:textId="77777777" w:rsidR="00F4176D" w:rsidRPr="0043522A" w:rsidRDefault="00F4176D" w:rsidP="00617B01">
                        <w:r>
                          <w:rPr>
                            <w:rFonts w:ascii="Arial" w:hAnsi="Arial" w:cs="Arial"/>
                            <w:b/>
                            <w:bCs/>
                            <w:color w:val="000000"/>
                            <w:sz w:val="14"/>
                            <w:szCs w:val="14"/>
                          </w:rPr>
                          <w:t>ПЦР-МРД 2</w:t>
                        </w:r>
                      </w:p>
                    </w:txbxContent>
                  </v:textbox>
                </v:rect>
                <v:rect id="Rectangle 5050" o:spid="_x0000_s1801" style="position:absolute;left:237;top:2706;width:126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IRR8cA&#10;AADdAAAADwAAAGRycy9kb3ducmV2LnhtbESPT2vCQBTE7wW/w/KE3uqmFkuM2Yj4Bz3WWLC9PbLP&#10;JDT7NmRXE/vpu4VCj8PM/IZJl4NpxI06V1tW8DyJQBAXVtdcKng/7Z5iEM4ja2wsk4I7OVhmo4cU&#10;E217PtIt96UIEHYJKqi8bxMpXVGRQTexLXHwLrYz6IPsSqk77APcNHIaRa/SYM1hocKW1hUVX/nV&#10;KNjH7erjYL/7stl+7s9v5/nmNPdKPY6H1QKEp8H/h//aB61gFkc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CEUfHAAAA3QAAAA8AAAAAAAAAAAAAAAAAmAIAAGRy&#10;cy9kb3ducmV2LnhtbFBLBQYAAAAABAAEAPUAAACMAwAAAAA=&#10;" filled="f" stroked="f">
                  <v:textbox inset="0,0,0,0">
                    <w:txbxContent>
                      <w:p w14:paraId="1550157E" w14:textId="77777777" w:rsidR="00F4176D" w:rsidRPr="0043522A" w:rsidRDefault="00F4176D" w:rsidP="00617B01">
                        <w:r>
                          <w:rPr>
                            <w:rFonts w:ascii="Arial" w:hAnsi="Arial" w:cs="Arial"/>
                            <w:b/>
                            <w:bCs/>
                            <w:color w:val="000000"/>
                            <w:sz w:val="16"/>
                            <w:szCs w:val="16"/>
                          </w:rPr>
                          <w:t>Метотрексат и/</w:t>
                        </w:r>
                        <w:proofErr w:type="gramStart"/>
                        <w:r>
                          <w:rPr>
                            <w:rFonts w:ascii="Arial" w:hAnsi="Arial" w:cs="Arial"/>
                            <w:b/>
                            <w:bCs/>
                            <w:color w:val="000000"/>
                            <w:sz w:val="16"/>
                            <w:szCs w:val="16"/>
                          </w:rPr>
                          <w:t>т</w:t>
                        </w:r>
                        <w:proofErr w:type="gramEnd"/>
                      </w:p>
                    </w:txbxContent>
                  </v:textbox>
                </v:rect>
                <v:rect id="Rectangle 5051" o:spid="_x0000_s1802" style="position:absolute;left:237;top:290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JM8cA&#10;AADdAAAADwAAAGRycy9kb3ducmV2LnhtbESPT2vCQBTE7wW/w/KE3uqmUkuM2Yj4Bz3WWLC9PbLP&#10;JDT7NmRXE/vpu4VCj8PM/IZJl4NpxI06V1tW8DyJQBAXVtdcKng/7Z5iEM4ja2wsk4I7OVhmo4cU&#10;E217PtIt96UIEHYJKqi8bxMpXVGRQTexLXHwLrYz6IPsSqk77APcNHIaRa/SYM1hocKW1hUVX/nV&#10;KNjH7erjYL/7stl+7s9v5/nmNPdKPY6H1QKEp8H/h//aB61gFkc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riTPHAAAA3QAAAA8AAAAAAAAAAAAAAAAAmAIAAGRy&#10;cy9kb3ducmV2LnhtbFBLBQYAAAAABAAEAPUAAACMAwAAAAA=&#10;" filled="f" stroked="f">
                  <v:textbox inset="0,0,0,0">
                    <w:txbxContent>
                      <w:p w14:paraId="305075E9" w14:textId="77777777" w:rsidR="00F4176D" w:rsidRPr="0043522A" w:rsidRDefault="00F4176D" w:rsidP="00617B01"/>
                    </w:txbxContent>
                  </v:textbox>
                </v:rect>
                <v:rect id="Rectangle 5052" o:spid="_x0000_s1803" style="position:absolute;left:482;top:290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sqMUA&#10;AADdAAAADwAAAGRycy9kb3ducmV2LnhtbESPT4vCMBTE78J+h/AWvGmq4FKrUWRX0aN/FtTbo3m2&#10;xealNNHW/fRGEPY4zMxvmOm8NaW4U+0KywoG/QgEcWp1wZmC38OqF4NwHlljaZkUPMjBfPbRmWKi&#10;bcM7uu99JgKEXYIKcu+rREqX5mTQ9W1FHLyLrQ36IOtM6hqbADelHEbRlzRYcFjIsaLvnNLr/mYU&#10;rONqcdrYvyYrl+f1cXsc/xzGXqnuZ7uYgPDU+v/wu73RCkZxN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pyyoxQAAAN0AAAAPAAAAAAAAAAAAAAAAAJgCAABkcnMv&#10;ZG93bnJldi54bWxQSwUGAAAAAAQABAD1AAAAigMAAAAA&#10;" filled="f" stroked="f">
                  <v:textbox inset="0,0,0,0">
                    <w:txbxContent>
                      <w:p w14:paraId="2EF407B3" w14:textId="77777777" w:rsidR="00F4176D" w:rsidRDefault="00F4176D" w:rsidP="00617B01"/>
                    </w:txbxContent>
                  </v:textbox>
                </v:rect>
                <v:rect id="Rectangle 5053" o:spid="_x0000_s1804" style="position:absolute;left:527;top:2902;width:39;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Wy38UA&#10;AADdAAAADwAAAGRycy9kb3ducmV2LnhtbESPT4vCMBTE78J+h/AWvGmqoNRqFNl10aN/FtTbo3m2&#10;xealNFlb/fRGEPY4zMxvmNmiNaW4Ue0KywoG/QgEcWp1wZmC38NPLwbhPLLG0jIpuJODxfyjM8NE&#10;24Z3dNv7TAQIuwQV5N5XiZQuzcmg69uKOHgXWxv0QdaZ1DU2AW5KOYyisTRYcFjIsaKvnNLr/s8o&#10;WMfV8rSxjyYrV+f1cXucfB8mXqnuZ7ucgvDU+v/wu73RCkZxN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dbLfxQAAAN0AAAAPAAAAAAAAAAAAAAAAAJgCAABkcnMv&#10;ZG93bnJldi54bWxQSwUGAAAAAAQABAD1AAAAigMAAAAA&#10;" filled="f" stroked="f">
                  <v:textbox inset="0,0,0,0">
                    <w:txbxContent>
                      <w:p w14:paraId="1AFB3BCC" w14:textId="77777777" w:rsidR="00F4176D" w:rsidRDefault="00F4176D" w:rsidP="00617B01">
                        <w:r>
                          <w:rPr>
                            <w:rFonts w:ascii="Arial" w:hAnsi="Arial" w:cs="Arial"/>
                            <w:color w:val="000000"/>
                            <w:sz w:val="14"/>
                            <w:szCs w:val="14"/>
                            <w:lang w:val="en-US"/>
                          </w:rPr>
                          <w:t>:</w:t>
                        </w:r>
                      </w:p>
                    </w:txbxContent>
                  </v:textbox>
                </v:rect>
                <v:rect id="Rectangle 5054" o:spid="_x0000_s1805" style="position:absolute;left:237;top:3040;width:1180;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AJMgA&#10;AADdAAAADwAAAGRycy9kb3ducmV2LnhtbESPT2sCMRTE74V+h/AKvdWkUtt1NUotCL0I9c9Bb8/N&#10;c3dx87JNom799I1Q6HGYmd8w42lnG3EmH2rHGp57CgRx4UzNpYbNev6UgQgR2WDjmDT8UIDp5P5u&#10;jLlxF17SeRVLkSAcctRQxdjmUoaiIouh51ri5B2ctxiT9KU0Hi8JbhvZV+pVWqw5LVTY0kdFxXF1&#10;shpmw2z2/fXCi+tyv6Pddn8c9L3S+vGhex+BiNTF//Bf+9NoGGTqDW5v0hOQk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CMAkyAAAAN0AAAAPAAAAAAAAAAAAAAAAAJgCAABk&#10;cnMvZG93bnJldi54bWxQSwUGAAAAAAQABAD1AAAAjQMAAAAA&#10;" fillcolor="black" stroked="f"/>
                <v:rect id="Rectangle 5055" o:spid="_x0000_s1806" style="position:absolute;left:237;top:3066;width:89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DNsMA&#10;AADdAAAADwAAAGRycy9kb3ducmV2LnhtbERPz2vCMBS+D/wfwht4m+kGk1qNIm6jPW4qqLdH82yL&#10;yUtpMlv965fDwOPH93uxGqwRV+p841jB6yQBQVw63XClYL/7eklB+ICs0TgmBTfysFqOnhaYadfz&#10;D123oRIxhH2GCuoQ2kxKX9Zk0U9cSxy5s+sshgi7SuoO+xhujXxLkqm02HBsqLGlTU3lZftrFeRp&#10;uz4W7t5X5vOUH74Ps4/dL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aDNsMAAADdAAAADwAAAAAAAAAAAAAAAACYAgAAZHJzL2Rv&#10;d25yZXYueG1sUEsFBgAAAAAEAAQA9QAAAIgDAAAAAA==&#10;" filled="f" stroked="f">
                  <v:textbox inset="0,0,0,0">
                    <w:txbxContent>
                      <w:p w14:paraId="18E06284" w14:textId="77777777" w:rsidR="00F4176D" w:rsidRDefault="00F4176D" w:rsidP="00617B01">
                        <w:r>
                          <w:rPr>
                            <w:rFonts w:ascii="Arial" w:hAnsi="Arial" w:cs="Arial"/>
                            <w:color w:val="000000"/>
                            <w:sz w:val="14"/>
                            <w:szCs w:val="14"/>
                            <w:lang w:val="en-US"/>
                          </w:rPr>
                          <w:t xml:space="preserve">1 to &lt; 2 years: </w:t>
                        </w:r>
                      </w:p>
                    </w:txbxContent>
                  </v:textbox>
                </v:rect>
                <v:rect id="Rectangle 5056" o:spid="_x0000_s1807" style="position:absolute;left:1207;top:3066;width:31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mrcYA&#10;AADdAAAADwAAAGRycy9kb3ducmV2LnhtbESPT2vCQBTE74V+h+UVequbFipJzEakf9BjNYJ6e2Sf&#10;STD7NmS3JvXTdwXB4zAzv2Gy+WhacabeNZYVvE4iEMSl1Q1XCrbF90sMwnlkja1lUvBHDub540OG&#10;qbYDr+m88ZUIEHYpKqi971IpXVmTQTexHXHwjrY36IPsK6l7HALctPItiqbSYMNhocaOPmoqT5tf&#10;o2AZd4v9yl6Gqv06LHc/u+SzSLxSz0/jYgbC0+jv4Vt7pRW8x1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omrcYAAADdAAAADwAAAAAAAAAAAAAAAACYAgAAZHJz&#10;L2Rvd25yZXYueG1sUEsFBgAAAAAEAAQA9QAAAIsDAAAAAA==&#10;" filled="f" stroked="f">
                  <v:textbox inset="0,0,0,0">
                    <w:txbxContent>
                      <w:p w14:paraId="17178A1C" w14:textId="77777777" w:rsidR="00F4176D" w:rsidRDefault="00F4176D" w:rsidP="00617B01">
                        <w:r>
                          <w:rPr>
                            <w:rFonts w:ascii="Arial" w:hAnsi="Arial" w:cs="Arial"/>
                            <w:color w:val="000000"/>
                            <w:sz w:val="14"/>
                            <w:szCs w:val="14"/>
                            <w:lang w:val="en-US"/>
                          </w:rPr>
                          <w:t>8 mg</w:t>
                        </w:r>
                      </w:p>
                    </w:txbxContent>
                  </v:textbox>
                </v:rect>
                <v:rect id="Rectangle 5057" o:spid="_x0000_s1808" style="position:absolute;left:237;top:3230;width:89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kZ7cMA&#10;AADdAAAADwAAAGRycy9kb3ducmV2LnhtbERPy4rCMBTdD/gP4Q64G1MFpe0YRXygy/EB6u7S3GnL&#10;NDelibb69ZOF4PJw3tN5Zypxp8aVlhUMBxEI4szqknMFp+PmKwbhPLLGyjIpeJCD+az3McVU25b3&#10;dD/4XIQQdikqKLyvUyldVpBBN7A1ceB+bWPQB9jkUjfYhnBTyVEUTaTBkkNDgTUtC8r+DjejYBvX&#10;i8vOPtu8Wl+3559zsjomXqn+Z7f4BuGp82/xy73TCsbxM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kZ7cMAAADdAAAADwAAAAAAAAAAAAAAAACYAgAAZHJzL2Rv&#10;d25yZXYueG1sUEsFBgAAAAAEAAQA9QAAAIgDAAAAAA==&#10;" filled="f" stroked="f">
                  <v:textbox inset="0,0,0,0">
                    <w:txbxContent>
                      <w:p w14:paraId="6BF76DB7" w14:textId="77777777" w:rsidR="00F4176D" w:rsidRDefault="00F4176D" w:rsidP="00617B01">
                        <w:r>
                          <w:rPr>
                            <w:rFonts w:ascii="Arial" w:hAnsi="Arial" w:cs="Arial"/>
                            <w:color w:val="000000"/>
                            <w:sz w:val="14"/>
                            <w:szCs w:val="14"/>
                            <w:lang w:val="en-US"/>
                          </w:rPr>
                          <w:t xml:space="preserve">2 to &lt; 3 years: </w:t>
                        </w:r>
                      </w:p>
                    </w:txbxContent>
                  </v:textbox>
                </v:rect>
                <v:rect id="Rectangle 5058" o:spid="_x0000_s1809" style="position:absolute;left:1207;top:3230;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W8dsYA&#10;AADdAAAADwAAAGRycy9kb3ducmV2LnhtbESPT2vCQBTE70K/w/IK3nSTQiVGV5HWokf/FNTbI/tM&#10;QrNvQ3Y10U/vCkKPw8z8hpnOO1OJKzWutKwgHkYgiDOrS84V/O5/BgkI55E1VpZJwY0czGdvvSmm&#10;2ra8pevO5yJA2KWooPC+TqV0WUEG3dDWxME728agD7LJpW6wDXBTyY8oGkmDJYeFAmv6Kij7212M&#10;glVSL45re2/zanlaHTaH8fd+7JXqv3eLCQhPnf8Pv9prreAzi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W8dsYAAADdAAAADwAAAAAAAAAAAAAAAACYAgAAZHJz&#10;L2Rvd25yZXYueG1sUEsFBgAAAAAEAAQA9QAAAIsDAAAAAA==&#10;" filled="f" stroked="f">
                  <v:textbox inset="0,0,0,0">
                    <w:txbxContent>
                      <w:p w14:paraId="38A809D8" w14:textId="77777777" w:rsidR="00F4176D" w:rsidRDefault="00F4176D" w:rsidP="00617B01">
                        <w:r>
                          <w:rPr>
                            <w:rFonts w:ascii="Arial" w:hAnsi="Arial" w:cs="Arial"/>
                            <w:color w:val="000000"/>
                            <w:sz w:val="14"/>
                            <w:szCs w:val="14"/>
                            <w:lang w:val="en-US"/>
                          </w:rPr>
                          <w:t xml:space="preserve">10 mg </w:t>
                        </w:r>
                      </w:p>
                    </w:txbxContent>
                  </v:textbox>
                </v:rect>
                <v:rect id="Rectangle 5059" o:spid="_x0000_s1810" style="position:absolute;left:237;top:339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ciAccA&#10;AADdAAAADwAAAGRycy9kb3ducmV2LnhtbESPQWvCQBSE7wX/w/KE3upGoSVG1xC0JTm2Kqi3R/aZ&#10;BLNvQ3Zr0v76bqHQ4zAz3zDrdDStuFPvGssK5rMIBHFpdcOVguPh7SkG4TyyxtYyKfgiB+lm8rDG&#10;RNuBP+i+95UIEHYJKqi97xIpXVmTQTezHXHwrrY36IPsK6l7HALctHIRRS/SYMNhocaOtjWVt/2n&#10;UZDHXXYu7PdQta+X/PR+Wu4OS6/U43TMViA8jf4//NcutILneL6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aXIgHHAAAA3QAAAA8AAAAAAAAAAAAAAAAAmAIAAGRy&#10;cy9kb3ducmV2LnhtbFBLBQYAAAAABAAEAPUAAACMAwAAAAA=&#10;" filled="f" stroked="f">
                  <v:textbox inset="0,0,0,0">
                    <w:txbxContent>
                      <w:p w14:paraId="72503288" w14:textId="77777777" w:rsidR="00F4176D" w:rsidRDefault="00F4176D" w:rsidP="00617B01">
                        <w:r>
                          <w:rPr>
                            <w:rFonts w:ascii="Arial" w:hAnsi="Arial" w:cs="Arial"/>
                            <w:color w:val="000000"/>
                            <w:sz w:val="14"/>
                            <w:szCs w:val="14"/>
                            <w:lang w:val="en-US"/>
                          </w:rPr>
                          <w:t>?</w:t>
                        </w:r>
                      </w:p>
                    </w:txbxContent>
                  </v:textbox>
                </v:rect>
                <v:rect id="Rectangle 5060" o:spid="_x0000_s1811" style="position:absolute;left:351;top:3393;width:499;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HmsYA&#10;AADdAAAADwAAAGRycy9kb3ducmV2LnhtbESPT2vCQBTE70K/w/IK3nRjpRKjq0hV9OifgvX2yL4m&#10;odm3Ibua1E/vCoLHYWZ+w0znrSnFlWpXWFYw6EcgiFOrC84UfB/XvRiE88gaS8uk4J8czGdvnSkm&#10;2ja8p+vBZyJA2CWoIPe+SqR0aU4GXd9WxMH7tbVBH2SdSV1jE+CmlB9RNJIGCw4LOVb0lVP6d7gY&#10;BZu4Wvxs7a3JytV5c9qdxsvj2CvVfW8XExCeWv8KP9tbreAzHg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uHmsYAAADdAAAADwAAAAAAAAAAAAAAAACYAgAAZHJz&#10;L2Rvd25yZXYueG1sUEsFBgAAAAAEAAQA9QAAAIsDAAAAAA==&#10;" filled="f" stroked="f">
                  <v:textbox inset="0,0,0,0">
                    <w:txbxContent>
                      <w:p w14:paraId="2E499452" w14:textId="77777777" w:rsidR="00F4176D" w:rsidRDefault="00F4176D" w:rsidP="00617B01">
                        <w:r>
                          <w:rPr>
                            <w:rFonts w:ascii="Arial" w:hAnsi="Arial" w:cs="Arial"/>
                            <w:color w:val="000000"/>
                            <w:sz w:val="14"/>
                            <w:szCs w:val="14"/>
                            <w:lang w:val="en-US"/>
                          </w:rPr>
                          <w:t>3 years:</w:t>
                        </w:r>
                      </w:p>
                    </w:txbxContent>
                  </v:textbox>
                </v:rect>
                <v:rect id="Rectangle 5061" o:spid="_x0000_s1812" style="position:absolute;left:1207;top:3393;width:39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If7sYA&#10;AADdAAAADwAAAGRycy9kb3ducmV2LnhtbESPT2vCQBTE70K/w/IK3nRjsRKjq0hV9OifgvX2yL4m&#10;odm3Ibua1E/vCoLHYWZ+w0znrSnFlWpXWFYw6EcgiFOrC84UfB/XvRiE88gaS8uk4J8czGdvnSkm&#10;2ja8p+vBZyJA2CWoIPe+SqR0aU4GXd9WxMH7tbVBH2SdSV1jE+CmlB9RNJIGCw4LOVb0lVP6d7gY&#10;BZu4Wvxs7a3JytV5c9qdxsvj2CvVfW8XExCeWv8KP9tbreAzHgz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If7sYAAADdAAAADwAAAAAAAAAAAAAAAACYAgAAZHJz&#10;L2Rvd25yZXYueG1sUEsFBgAAAAAEAAQA9QAAAIsDAAAAAA==&#10;" filled="f" stroked="f">
                  <v:textbox inset="0,0,0,0">
                    <w:txbxContent>
                      <w:p w14:paraId="4165A0FC" w14:textId="77777777" w:rsidR="00F4176D" w:rsidRDefault="00F4176D" w:rsidP="00617B01">
                        <w:r>
                          <w:rPr>
                            <w:rFonts w:ascii="Arial" w:hAnsi="Arial" w:cs="Arial"/>
                            <w:color w:val="000000"/>
                            <w:sz w:val="14"/>
                            <w:szCs w:val="14"/>
                            <w:lang w:val="en-US"/>
                          </w:rPr>
                          <w:t>12 mg</w:t>
                        </w:r>
                      </w:p>
                    </w:txbxContent>
                  </v:textbox>
                </v:rect>
                <v:shape id="Freeform 5062" o:spid="_x0000_s1813" style="position:absolute;left:3659;top:2699;width:68;height:288;visibility:visible;mso-wrap-style:square;v-text-anchor:top" coordsize="6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STp8cA&#10;AADdAAAADwAAAGRycy9kb3ducmV2LnhtbESPT2vCQBTE7wW/w/KEXopuYkmR6CaIUCyFFmo86O2R&#10;ffmD2bchu43x23cLhR6HmfkNs80n04mRBtdaVhAvIxDEpdUt1wpOxetiDcJ5ZI2dZVJwJwd5NnvY&#10;Yqrtjb9oPPpaBAi7FBU03veplK5syKBb2p44eJUdDPogh1rqAW8Bbjq5iqIXabDlsNBgT/uGyuvx&#10;2wRKVbTvT+5w6cfq+fxZxB/JXWqlHufTbgPC0+T/w3/tN60gWccJ/L4JT0Bm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0k6fHAAAA3QAAAA8AAAAAAAAAAAAAAAAAmAIAAGRy&#10;cy9kb3ducmV2LnhtbFBLBQYAAAAABAAEAPUAAACMAwAAAAA=&#10;" path="m45,r,231l23,231,23,,45,xm68,220l34,288,,220r68,xe" fillcolor="black" strokeweight="3e-5mm">
                  <v:stroke joinstyle="bevel"/>
                  <v:path arrowok="t" o:connecttype="custom" o:connectlocs="45,0;45,231;23,231;23,0;45,0;68,220;34,288;0,220;68,220" o:connectangles="0,0,0,0,0,0,0,0,0"/>
                  <o:lock v:ext="edit" verticies="t"/>
                </v:shape>
                <v:line id="Line 5063" o:spid="_x0000_s1814" style="position:absolute;visibility:visible;mso-wrap-style:square" from="4272,3364" to="4273,36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423cUAAADdAAAADwAAAGRycy9kb3ducmV2LnhtbESPT4vCMBTE7wt+h/CEva2pgq5Uo6hr&#10;YV3w4B/w+miebbF5KU1W47c3guBxmJnfMNN5MLW4Uusqywr6vQQEcW51xYWC4yH7GoNwHlljbZkU&#10;3MnBfNb5mGKq7Y13dN37QkQIuxQVlN43qZQuL8mg69mGOHpn2xr0UbaF1C3eItzUcpAkI2mw4rhQ&#10;YkOrkvLL/t8ouPzUNmTrv2KZDUJy+r5vN+eDVuqzGxYTEJ6Cf4df7V+tYDjuj+D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423cUAAADdAAAADwAAAAAAAAAA&#10;AAAAAAChAgAAZHJzL2Rvd25yZXYueG1sUEsFBgAAAAAEAAQA+QAAAJMDAAAAAA==&#10;" strokeweight="39e-5mm"/>
                <v:rect id="Rectangle 5064" o:spid="_x0000_s1815" style="position:absolute;left:4185;top:3687;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BmcYA&#10;AADdAAAADwAAAGRycy9kb3ducmV2LnhtbESPT2vCQBTE70K/w/IK3nRjwRqjq0hV9OifgvX2yL4m&#10;odm3Ibua1E/vCoLHYWZ+w0znrSnFlWpXWFYw6EcgiFOrC84UfB/XvRiE88gaS8uk4J8czGdvnSkm&#10;2ja8p+vBZyJA2CWoIPe+SqR0aU4GXd9WxMH7tbVBH2SdSV1jE+CmlB9R9CkNFhwWcqzoK6f073Ax&#10;CjZxtfjZ2luTlavz5rQ7jZfHsVeq+94uJiA8tf4Vfra3WsEwHo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CBmcYAAADdAAAADwAAAAAAAAAAAAAAAACYAgAAZHJz&#10;L2Rvd25yZXYueG1sUEsFBgAAAAAEAAQA9QAAAIsDAAAAAA==&#10;" filled="f" stroked="f">
                  <v:textbox inset="0,0,0,0">
                    <w:txbxContent>
                      <w:p w14:paraId="3E3EC194" w14:textId="77777777" w:rsidR="00F4176D" w:rsidRDefault="00F4176D" w:rsidP="00617B01">
                        <w:r>
                          <w:rPr>
                            <w:rFonts w:ascii="Arial" w:hAnsi="Arial" w:cs="Arial"/>
                            <w:b/>
                            <w:bCs/>
                            <w:color w:val="000000"/>
                            <w:sz w:val="14"/>
                            <w:szCs w:val="14"/>
                            <w:lang w:val="en-US"/>
                          </w:rPr>
                          <w:t>15</w:t>
                        </w:r>
                      </w:p>
                    </w:txbxContent>
                  </v:textbox>
                </v:rect>
                <v:shape id="Freeform 5065" o:spid="_x0000_s1816" style="position:absolute;left:4920;top:2699;width:69;height:288;visibility:visible;mso-wrap-style:square;v-text-anchor:top" coordsize="6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T5mMMA&#10;AADdAAAADwAAAGRycy9kb3ducmV2LnhtbERPy4rCMBTdC/MP4Q64G1MHKlqNMg4o6sonurw0d9rS&#10;5qY0UatfbxYDLg/nPZm1phI3alxhWUG/F4EgTq0uOFNwPCy+hiCcR9ZYWSYFD3Iwm350Jphoe+cd&#10;3fY+EyGEXYIKcu/rREqX5mTQ9WxNHLg/2xj0ATaZ1A3eQ7ip5HcUDaTBgkNDjjX95pSW+6tRoMt2&#10;OS83z4PZbkfzS7yJz6dirVT3s/0Zg/DU+rf4373SCuJhP8wNb8ITkN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T5mMMAAADdAAAADwAAAAAAAAAAAAAAAACYAgAAZHJzL2Rv&#10;d25yZXYueG1sUEsFBgAAAAAEAAQA9QAAAIgDAAAAAA==&#10;" path="m46,r,231l23,231,23,,46,xm69,220l34,288,,220r69,xe" fillcolor="black" strokeweight="3e-5mm">
                  <v:stroke joinstyle="bevel"/>
                  <v:path arrowok="t" o:connecttype="custom" o:connectlocs="46,0;46,231;23,231;23,0;46,0;69,220;34,288;0,220;69,220" o:connectangles="0,0,0,0,0,0,0,0,0"/>
                  <o:lock v:ext="edit" verticies="t"/>
                </v:shape>
                <v:shape id="Freeform 5066" o:spid="_x0000_s1817" style="position:absolute;left:6147;top:2699;width:69;height:288;visibility:visible;mso-wrap-style:square;v-text-anchor:top" coordsize="6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hcA8YA&#10;AADdAAAADwAAAGRycy9kb3ducmV2LnhtbESPT2vCQBTE7wW/w/KE3urGQkSjq2hBaT35p6LHR/aZ&#10;hGTfhuxWo5/eFYQeh5n5DTOZtaYSF2pcYVlBvxeBIE6tLjhT8LtffgxBOI+ssbJMCm7kYDbtvE0w&#10;0fbKW7rsfCYChF2CCnLv60RKl+Zk0PVsTRy8s20M+iCbTOoGrwFuKvkZRQNpsOCwkGNNXzml5e7P&#10;KNBlu1qU6/vebDajxSlex8dD8aPUe7edj0F4av1/+NX+1griYX8Ezzfh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hcA8YAAADdAAAADwAAAAAAAAAAAAAAAACYAgAAZHJz&#10;L2Rvd25yZXYueG1sUEsFBgAAAAAEAAQA9QAAAIsDAAAAAA==&#10;" path="m46,r,231l23,231,23,,46,xm69,220l35,288,,220r69,xe" fillcolor="black" strokeweight="3e-5mm">
                  <v:stroke joinstyle="bevel"/>
                  <v:path arrowok="t" o:connecttype="custom" o:connectlocs="46,0;46,231;23,231;23,0;46,0;69,220;35,288;0,220;69,220" o:connectangles="0,0,0,0,0,0,0,0,0"/>
                  <o:lock v:ext="edit" verticies="t"/>
                </v:shape>
                <v:shape id="Freeform 5067" o:spid="_x0000_s1818" style="position:absolute;left:7383;top:2699;width:69;height:288;visibility:visible;mso-wrap-style:square;v-text-anchor:top" coordsize="69,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4/I8MA&#10;AADdAAAADwAAAGRycy9kb3ducmV2LnhtbERPy4rCMBTdC/MP4QruxlSh4lSjjAOKuvIxostLc6ct&#10;bW5KE7X69WYx4PJw3tN5aypxo8YVlhUM+hEI4tTqgjMFv8fl5xiE88gaK8uk4EEO5rOPzhQTbe+8&#10;p9vBZyKEsEtQQe59nUjp0pwMur6tiQP3ZxuDPsAmk7rBewg3lRxG0UgaLDg05FjTT05pebgaBbps&#10;V4ty+zya3e5rcYm38flUbJTqddvvCQhPrX+L/91rrSAeD8P+8CY8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4/I8MAAADdAAAADwAAAAAAAAAAAAAAAACYAgAAZHJzL2Rv&#10;d25yZXYueG1sUEsFBgAAAAAEAAQA9QAAAIgDAAAAAA==&#10;" path="m46,r,231l23,231,23,,46,xm69,220l34,288,,220r69,xe" fillcolor="black" strokeweight="3e-5mm">
                  <v:stroke joinstyle="bevel"/>
                  <v:path arrowok="t" o:connecttype="custom" o:connectlocs="46,0;46,231;23,231;23,0;46,0;69,220;34,288;0,220;69,220" o:connectangles="0,0,0,0,0,0,0,0,0"/>
                  <o:lock v:ext="edit" verticies="t"/>
                </v:shape>
                <v:line id="Line 5068" o:spid="_x0000_s1819" style="position:absolute;visibility:visible;mso-wrap-style:square" from="3702,1838" to="3703,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ZVMUAAADdAAAADwAAAGRycy9kb3ducmV2LnhtbESP0WoCMRRE34X+Q7iFvmlWRVm2RikF&#10;QaQg2v2A2811s3VzsyZR179vCoKPw8ycYRar3rbiSj40jhWMRxkI4srphmsF5fd6mIMIEVlj65gU&#10;3CnAavkyWGCh3Y33dD3EWiQIhwIVmBi7QspQGbIYRq4jTt7ReYsxSV9L7fGW4LaVkyybS4sNpwWD&#10;HX0aqk6Hi1Wwzk67H2vuu+mX39pwPpa/l1mp1Ntr//EOIlIfn+FHe6MVzPLJGP7fp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vZVMUAAADdAAAADwAAAAAAAAAA&#10;AAAAAAChAgAAZHJzL2Rvd25yZXYueG1sUEsFBgAAAAAEAAQA+QAAAJMDAAAAAA==&#10;" strokeweight=".00239mm"/>
                <v:line id="Line 5069" o:spid="_x0000_s1820" style="position:absolute;visibility:visible;mso-wrap-style:square" from="4936,1838" to="4937,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lHI8UAAADdAAAADwAAAGRycy9kb3ducmV2LnhtbESP0WoCMRRE34X+Q7gF3zTbFUW2RikF&#10;oYgg6n7A7ea62bq52SZR179vCoKPw8ycYRar3rbiSj40jhW8jTMQxJXTDdcKyuN6NAcRIrLG1jEp&#10;uFOA1fJlsMBCuxvv6XqItUgQDgUqMDF2hZShMmQxjF1HnLyT8xZjkr6W2uMtwW0r8yybSYsNpwWD&#10;HX0aqs6Hi1Wwzs67b2vuu8nWb2z4PZU/l2mp1PC1/3gHEamPz/Cj/aUVTOd5Dv9v0hO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lHI8UAAADdAAAADwAAAAAAAAAA&#10;AAAAAAChAgAAZHJzL2Rvd25yZXYueG1sUEsFBgAAAAAEAAQA+QAAAJMDAAAAAA==&#10;" strokeweight=".00239mm"/>
                <v:line id="Line 5070" o:spid="_x0000_s1821" style="position:absolute;visibility:visible;mso-wrap-style:square" from="6177,1838" to="6178,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iuMQAAADdAAAADwAAAGRycy9kb3ducmV2LnhtbESP0WoCMRRE34X+Q7iFvmlWxSJbo4gg&#10;iBRE3Q+4bq6brZubNYm6/n1TEPo4zMwZZrbobCPu5EPtWMFwkIEgLp2uuVJQHNf9KYgQkTU2jknB&#10;kwIs5m+9GebaPXhP90OsRIJwyFGBibHNpQylIYth4Fri5J2dtxiT9JXUHh8Jbhs5yrJPabHmtGCw&#10;pZWh8nK4WQXr7LI7WfPcjb/91obrufi5TQqlPt675ReISF38D7/aG61gMh2N4e9NegJy/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BeK4xAAAAN0AAAAPAAAAAAAAAAAA&#10;AAAAAKECAABkcnMvZG93bnJldi54bWxQSwUGAAAAAAQABAD5AAAAkgMAAAAA&#10;" strokeweight=".00239mm"/>
                <v:line id="Line 5071" o:spid="_x0000_s1822" style="position:absolute;visibility:visible;mso-wrap-style:square" from="7417,1838" to="7418,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x6zMUAAADdAAAADwAAAGRycy9kb3ducmV2LnhtbESP0WoCMRRE3wv+Q7hC32pWW0W2RhFB&#10;KKUg2v2A6+a62bq5WZOo698bQejjMDNnmNmis424kA+1YwXDQQaCuHS65kpB8bt+m4IIEVlj45gU&#10;3CjAYt57mWGu3ZW3dNnFSiQIhxwVmBjbXMpQGrIYBq4lTt7BeYsxSV9J7fGa4LaRoyybSIs1pwWD&#10;La0Mlcfd2SpYZ8fN3prb5v3Hf9twOhR/53Gh1Gu/W36CiNTF//Cz/aUVjKejD3i8SU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x6zMUAAADdAAAADwAAAAAAAAAA&#10;AAAAAAChAgAAZHJzL2Rvd25yZXYueG1sUEsFBgAAAAAEAAQA+QAAAJMDAAAAAA==&#10;" strokeweight=".00239mm"/>
                <v:line id="Line 5072" o:spid="_x0000_s1823" style="position:absolute;visibility:visible;mso-wrap-style:square" from="3806,2268" to="3807,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dYTcQAAADdAAAADwAAAGRycy9kb3ducmV2LnhtbESP3YrCMBSE74V9h3AWvNPUgj90jeIu&#10;iIKo+PMAh+ZsG2xOShO1+vRmYcHLYWa+Yabz1lbiRo03jhUM+gkI4txpw4WC82nZm4DwAVlj5ZgU&#10;PMjDfPbRmWKm3Z0PdDuGQkQI+wwVlCHUmZQ+L8mi77uaOHq/rrEYomwKqRu8R7itZJokI2nRcFwo&#10;saafkvLL8WoV2HS38e5JY3O6bM8r2h+2Rn4r1f1sF18gArXhHf5vr7WC4SQdwt+b+ATk7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F1hNxAAAAN0AAAAPAAAAAAAAAAAA&#10;AAAAAKECAABkcnMvZG93bnJldi54bWxQSwUGAAAAAAQABAD5AAAAkgMAAAAA&#10;" strokeweight="19e-5mm">
                  <v:stroke endcap="round"/>
                </v:line>
                <v:line id="Line 5073" o:spid="_x0000_s1824" style="position:absolute;visibility:visible;mso-wrap-style:square" from="3826,2268" to="3827,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XGOsUAAADdAAAADwAAAGRycy9kb3ducmV2LnhtbESP0WrCQBRE3wv+w3KFvjUbA00luoot&#10;lBaKLVE/4JK9JovZuyG7NdGv7wpCH4eZOcMs16NtxZl6bxwrmCUpCOLKacO1gsP+/WkOwgdkja1j&#10;UnAhD+vV5GGJhXYDl3TehVpECPsCFTQhdIWUvmrIok9cRxy9o+sthij7Wuoehwi3rczSNJcWDceF&#10;Bjt6a6g67X6tApt9f3l3pRezP20PH/RTbo18VepxOm4WIAKN4T98b39qBc/zLIfbm/g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8XGOsUAAADdAAAADwAAAAAAAAAA&#10;AAAAAAChAgAAZHJzL2Rvd25yZXYueG1sUEsFBgAAAAAEAAQA+QAAAJMDAAAAAA==&#10;" strokeweight="19e-5mm">
                  <v:stroke endcap="round"/>
                </v:line>
                <v:line id="Line 5074" o:spid="_x0000_s1825" style="position:absolute;visibility:visible;mso-wrap-style:square" from="3846,2268" to="3847,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ljocQAAADdAAAADwAAAGRycy9kb3ducmV2LnhtbESP3YrCMBSE7xd8h3AE79bUgqtUo6gg&#10;Cosu/jzAoTm2weakNFGrT79ZEPZymJlvmOm8tZW4U+ONYwWDfgKCOHfacKHgfFp/jkH4gKyxckwK&#10;nuRhPut8TDHT7sEHuh9DISKEfYYKyhDqTEqfl2TR911NHL2LayyGKJtC6gYfEW4rmSbJl7RoOC6U&#10;WNOqpPx6vFkFNt1/e/eikTldd+cN/Rx2Ri6V6nXbxQREoDb8h9/trVYwHKcj+HsTn4C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WOhxAAAAN0AAAAPAAAAAAAAAAAA&#10;AAAAAKECAABkcnMvZG93bnJldi54bWxQSwUGAAAAAAQABAD5AAAAkgMAAAAA&#10;" strokeweight="19e-5mm">
                  <v:stroke endcap="round"/>
                </v:line>
                <v:line id="Line 5075" o:spid="_x0000_s1826" style="position:absolute;visibility:visible;mso-wrap-style:square" from="5049,2268" to="5050,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b308IAAADdAAAADwAAAGRycy9kb3ducmV2LnhtbERP3WrCMBS+H/gO4Qi7W1MLc9IZRQfD&#10;wehG1Qc4NMc22JyUJtpuT28uBC8/vv/lerStuFLvjWMFsyQFQVw5bbhWcDx8vixA+ICssXVMCv7I&#10;w3o1eVpirt3AJV33oRYxhH2OCpoQulxKXzVk0SeuI47cyfUWQ4R9LXWPQwy3rczSdC4tGo4NDXb0&#10;0VB13l+sApv9fHv3T2/mcC6OO/otCyO3Sj1Px807iEBjeIjv7i+t4HWRxbnxTXwCc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b308IAAADdAAAADwAAAAAAAAAAAAAA&#10;AAChAgAAZHJzL2Rvd25yZXYueG1sUEsFBgAAAAAEAAQA+QAAAJADAAAAAA==&#10;" strokeweight="19e-5mm">
                  <v:stroke endcap="round"/>
                </v:line>
                <v:line id="Line 5076" o:spid="_x0000_s1827" style="position:absolute;visibility:visible;mso-wrap-style:square" from="5069,2268" to="5070,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pSSMUAAADdAAAADwAAAGRycy9kb3ducmV2LnhtbESP0WrCQBRE3wv+w3IF35qNAVuNrqIF&#10;USi2aPyAS/aaLGbvhuxWY7++Wyj0cZiZM8xi1dtG3KjzxrGCcZKCIC6dNlwpOBfb5ykIH5A1No5J&#10;wYM8rJaDpwXm2t35SLdTqESEsM9RQR1Cm0vpy5os+sS1xNG7uM5iiLKrpO7wHuG2kVmavkiLhuNC&#10;jS291VReT19Wgc0+3r37pldTXA/nHX0eD0ZulBoN+/UcRKA+/If/2nutYDLNZvD7Jj4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pSSMUAAADdAAAADwAAAAAAAAAA&#10;AAAAAAChAgAAZHJzL2Rvd25yZXYueG1sUEsFBgAAAAAEAAQA+QAAAJMDAAAAAA==&#10;" strokeweight="19e-5mm">
                  <v:stroke endcap="round"/>
                </v:line>
                <v:line id="Line 5077" o:spid="_x0000_s1828" style="position:absolute;visibility:visible;mso-wrap-style:square" from="5089,2268" to="5090,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ltCMMAAADdAAAADwAAAGRycy9kb3ducmV2LnhtbERP3WrCMBS+F3yHcAa703QdU+lMixuM&#10;DUTFnwc4NGdtaHNSmkw7n95cCF5+fP/LYrCtOFPvjWMFL9MEBHHptOFKwen4NVmA8AFZY+uYFPyT&#10;hyIfj5aYaXfhPZ0PoRIxhH2GCuoQukxKX9Zk0U9dRxy5X9dbDBH2ldQ9XmK4bWWaJDNp0XBsqLGj&#10;z5rK5vBnFdh0u/buSnNzbDanb9rtN0Z+KPX8NKzeQQQawkN8d/9oBW+L17g/volPQOY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5bQjDAAAA3QAAAA8AAAAAAAAAAAAA&#10;AAAAoQIAAGRycy9kb3ducmV2LnhtbFBLBQYAAAAABAAEAPkAAACRAwAAAAA=&#10;" strokeweight="19e-5mm">
                  <v:stroke endcap="round"/>
                </v:line>
                <v:line id="Line 5078" o:spid="_x0000_s1829" style="position:absolute;visibility:visible;mso-wrap-style:square" from="6293,2268" to="629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XIk8YAAADdAAAADwAAAGRycy9kb3ducmV2LnhtbESP0WrCQBRE3wv+w3KFvtWNSqtEV9GC&#10;tFBUNPmAS/aaLGbvhuw2Sfv13UKhj8PMnGHW28HWoqPWG8cKppMEBHHhtOFSQZ4dnpYgfEDWWDsm&#10;BV/kYbsZPawx1a7nC3XXUIoIYZ+igiqEJpXSFxVZ9BPXEEfv5lqLIcq2lLrFPsJtLWdJ8iItGo4L&#10;FTb0WlFxv35aBXZ2+vDumxYmux/zNzpfjkbulXocD7sViEBD+A//td+1guflfAq/b+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1yJPGAAAA3QAAAA8AAAAAAAAA&#10;AAAAAAAAoQIAAGRycy9kb3ducmV2LnhtbFBLBQYAAAAABAAEAPkAAACUAwAAAAA=&#10;" strokeweight="19e-5mm">
                  <v:stroke endcap="round"/>
                </v:line>
                <v:line id="Line 5079" o:spid="_x0000_s1830" style="position:absolute;visibility:visible;mso-wrap-style:square" from="6313,2268" to="631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dW5MUAAADdAAAADwAAAGRycy9kb3ducmV2LnhtbESP0WrCQBRE3wv+w3IF3+rGSGuIrqIF&#10;USi2aPyAS/aaLGbvhuxWY7++Wyj0cZiZM8xi1dtG3KjzxrGCyTgBQVw6bbhScC62zxkIH5A1No5J&#10;wYM8rJaDpwXm2t35SLdTqESEsM9RQR1Cm0vpy5os+rFriaN3cZ3FEGVXSd3hPcJtI9MkeZUWDceF&#10;Glt6q6m8nr6sApt+vHv3TTNTXA/nHX0eD0ZulBoN+/UcRKA+/If/2nut4CWbpvD7Jj4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dW5MUAAADdAAAADwAAAAAAAAAA&#10;AAAAAAChAgAAZHJzL2Rvd25yZXYueG1sUEsFBgAAAAAEAAQA+QAAAJMDAAAAAA==&#10;" strokeweight="19e-5mm">
                  <v:stroke endcap="round"/>
                </v:line>
                <v:line id="Line 5080" o:spid="_x0000_s1831" style="position:absolute;visibility:visible;mso-wrap-style:square" from="6333,2268" to="633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vzf8QAAADdAAAADwAAAGRycy9kb3ducmV2LnhtbESP3YrCMBSE7xd8h3AE79ZUxVWqUVQQ&#10;hUXFnwc4NMc22JyUJmr16TcLC3s5zMw3zHTe2FI8qPbGsYJeNwFBnDltOFdwOa8/xyB8QNZYOiYF&#10;L/Iwn7U+pphq9+QjPU4hFxHCPkUFRQhVKqXPCrLou64ijt7V1RZDlHUudY3PCLel7CfJl7RoOC4U&#10;WNGqoOx2ulsFtr//9u5NI3O+7S4bOhx3Ri6V6rSbxQREoCb8h//aW61gOB4M4PdNfAJy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a/N/xAAAAN0AAAAPAAAAAAAAAAAA&#10;AAAAAKECAABkcnMvZG93bnJldi54bWxQSwUGAAAAAAQABAD5AAAAkgMAAAAA&#10;" strokeweight="19e-5mm">
                  <v:stroke endcap="round"/>
                </v:line>
                <v:line id="Line 5081" o:spid="_x0000_s1832" style="position:absolute;visibility:visible;mso-wrap-style:square" from="7533,2268" to="753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JrC8UAAADdAAAADwAAAGRycy9kb3ducmV2LnhtbESP0WrCQBRE3wv+w3KFvulGW2uIrmIL&#10;0kKxovEDLtlrspi9G7KrRr++WxD6OMzMGWa+7GwtLtR641jBaJiAIC6cNlwqOOTrQQrCB2SNtWNS&#10;cCMPy0XvaY6Zdlfe0WUfShEh7DNUUIXQZFL6oiKLfuga4ugdXWsxRNmWUrd4jXBby3GSvEmLhuNC&#10;hQ19VFSc9merwI5/vr2709Tkp83hk7a7jZHvSj33u9UMRKAu/Icf7S+tYJK+vMLfm/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JrC8UAAADdAAAADwAAAAAAAAAA&#10;AAAAAAChAgAAZHJzL2Rvd25yZXYueG1sUEsFBgAAAAAEAAQA+QAAAJMDAAAAAA==&#10;" strokeweight="19e-5mm">
                  <v:stroke endcap="round"/>
                </v:line>
                <v:line id="Line 5082" o:spid="_x0000_s1833" style="position:absolute;visibility:visible;mso-wrap-style:square" from="7553,2268" to="755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7OkMYAAADdAAAADwAAAGRycy9kb3ducmV2LnhtbESP0WrCQBRE3wv+w3KFvulGS1qJrmIL&#10;0kLRoskHXLLXZDF7N2RXk/bruwWhj8PMnGFWm8E24kadN44VzKYJCOLSacOVgiLfTRYgfEDW2Dgm&#10;Bd/kYbMePaww067nI91OoRIRwj5DBXUIbSalL2uy6KeuJY7e2XUWQ5RdJXWHfYTbRs6T5FlaNBwX&#10;amzprabycrpaBXZ++PTuh15MftkX7/R13Bv5qtTjeNguQQQawn/43v7QCtLFUwp/b+ITk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OzpDGAAAA3QAAAA8AAAAAAAAA&#10;AAAAAAAAoQIAAGRycy9kb3ducmV2LnhtbFBLBQYAAAAABAAEAPkAAACUAwAAAAA=&#10;" strokeweight="19e-5mm">
                  <v:stroke endcap="round"/>
                </v:line>
                <v:line id="Line 5083" o:spid="_x0000_s1834" style="position:absolute;visibility:visible;mso-wrap-style:square" from="7573,2268" to="7574,2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Q58QAAADdAAAADwAAAGRycy9kb3ducmV2LnhtbESP3YrCMBSE7xd8h3AE7zRV0ZVqFBUW&#10;BdHFnwc4NMc22JyUJqt1n34jCHs5zMw3zGzR2FLcqfbGsYJ+LwFBnDltOFdwOX91JyB8QNZYOiYF&#10;T/KwmLc+Zphq9+Aj3U8hFxHCPkUFRQhVKqXPCrLoe64ijt7V1RZDlHUudY2PCLelHCTJWFo0HBcK&#10;rGhdUHY7/VgFdnDYefdLn+Z821829H3cG7lSqtNullMQgZrwH363t1rBaDIcw+tNfAJy/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HFDnxAAAAN0AAAAPAAAAAAAAAAAA&#10;AAAAAKECAABkcnMvZG93bnJldi54bWxQSwUGAAAAAAQABAD5AAAAkgMAAAAA&#10;" strokeweight="19e-5mm">
                  <v:stroke endcap="round"/>
                </v:line>
                <v:rect id="Rectangle 5084" o:spid="_x0000_s1835" style="position:absolute;left:346;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d+ccA&#10;AADdAAAADwAAAGRycy9kb3ducmV2LnhtbESPT2vCQBTE7wW/w/IEb3Wj0hqjq4i26LH+AfX2yD6T&#10;YPZtyG5N2k/vCoUeh5n5DTNbtKYUd6pdYVnBoB+BIE6tLjhTcDx8vsYgnEfWWFomBT/kYDHvvMww&#10;0bbhHd33PhMBwi5BBbn3VSKlS3My6Pq2Ig7e1dYGfZB1JnWNTYCbUg6j6F0aLDgs5FjRKqf0tv82&#10;CjZxtTxv7W+TlR+XzenrNFkfJl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V3fnHAAAA3QAAAA8AAAAAAAAAAAAAAAAAmAIAAGRy&#10;cy9kb3ducmV2LnhtbFBLBQYAAAAABAAEAPUAAACMAwAAAAA=&#10;" filled="f" stroked="f">
                  <v:textbox inset="0,0,0,0">
                    <w:txbxContent>
                      <w:p w14:paraId="5D061BD7" w14:textId="77777777" w:rsidR="00F4176D" w:rsidRPr="0043522A" w:rsidRDefault="00F4176D" w:rsidP="00617B01"/>
                    </w:txbxContent>
                  </v:textbox>
                </v:rect>
                <v:rect id="Rectangle 5085" o:spid="_x0000_s1836" style="position:absolute;left:423;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pJi8MA&#10;AADdAAAADwAAAGRycy9kb3ducmV2LnhtbERPy4rCMBTdD/gP4QruxlTFoVajiA906aig7i7NtS02&#10;N6WJtjNfbxYDszyc92zRmlK8qHaFZQWDfgSCOLW64EzB+bT9jEE4j6yxtEwKfsjBYt75mGGibcPf&#10;9Dr6TIQQdgkqyL2vEildmpNB17cVceDutjboA6wzqWtsQrgp5TCKvqTBgkNDjhWtckofx6dRsIur&#10;5XVvf5us3Nx2l8Nlsj5NvFK9brucgvDU+n/xn3uvFYz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pJi8MAAADdAAAADwAAAAAAAAAAAAAAAACYAgAAZHJzL2Rv&#10;d25yZXYueG1sUEsFBgAAAAAEAAQA9QAAAIgDAAAAAA==&#10;" filled="f" stroked="f">
                  <v:textbox inset="0,0,0,0">
                    <w:txbxContent>
                      <w:p w14:paraId="5EFB111D" w14:textId="77777777" w:rsidR="00F4176D" w:rsidRPr="0043522A" w:rsidRDefault="00F4176D" w:rsidP="00617B01"/>
                    </w:txbxContent>
                  </v:textbox>
                </v:rect>
                <v:rect id="Rectangle 5086" o:spid="_x0000_s1837" style="position:absolute;left:1130;top:4542;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bsEMYA&#10;AADdAAAADwAAAGRycy9kb3ducmV2LnhtbESPT2vCQBTE70K/w/IK3nTTipKkriJV0aN/Cra3R/Y1&#10;Cc2+DdnVRD+9Kwg9DjPzG2Y670wlLtS40rKCt2EEgjizuuRcwddxPYhBOI+ssbJMCq7kYD576U0x&#10;1bblPV0OPhcBwi5FBYX3dSqlywoy6Ia2Jg7er20M+iCbXOoG2wA3lXyPook0WHJYKLCmz4Kyv8PZ&#10;KNjE9eJ7a29tXq1+NqfdKVkeE69U/7VbfIDw1Pn/8LO91QrG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bsEMYAAADdAAAADwAAAAAAAAAAAAAAAACYAgAAZHJz&#10;L2Rvd25yZXYueG1sUEsFBgAAAAAEAAQA9QAAAIsDAAAAAA==&#10;" filled="f" stroked="f">
                  <v:textbox inset="0,0,0,0">
                    <w:txbxContent>
                      <w:p w14:paraId="1F730982" w14:textId="77777777" w:rsidR="00F4176D" w:rsidRPr="0043522A" w:rsidRDefault="00F4176D" w:rsidP="00617B01">
                        <w:r>
                          <w:rPr>
                            <w:rFonts w:ascii="Arial" w:hAnsi="Arial" w:cs="Arial"/>
                            <w:color w:val="000000"/>
                            <w:sz w:val="14"/>
                            <w:szCs w:val="14"/>
                          </w:rPr>
                          <w:t xml:space="preserve">  </w:t>
                        </w:r>
                      </w:p>
                    </w:txbxContent>
                  </v:textbox>
                </v:rect>
                <v:rect id="Rectangle 5087" o:spid="_x0000_s1838" style="position:absolute;left:1917;top:453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o28MMA&#10;AADdAAAADwAAAGRycy9kb3ducmV2LnhtbERPy4rCMBTdD/gP4QruxlTRoVajiA906aig7i7NtS02&#10;N6WJtjNfbxYDszyc92zRmlK8qHaFZQWDfgSCOLW64EzB+bT9jEE4j6yxtEwKfsjBYt75mGGibcPf&#10;9Dr6TIQQdgkqyL2vEildmpNB17cVceDutjboA6wzqWtsQrgp5TCKvqTBgkNDjhWtckofx6dRsIur&#10;5XVvf5us3Nx2l8Nlsj5NvFK9brucgvDU+n/xn3uvFYzjU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o28MMAAADdAAAADwAAAAAAAAAAAAAAAACYAgAAZHJzL2Rv&#10;d25yZXYueG1sUEsFBgAAAAAEAAQA9QAAAIgDAAAAAA==&#10;" filled="f" stroked="f">
                  <v:textbox inset="0,0,0,0">
                    <w:txbxContent>
                      <w:p w14:paraId="16EDA0AA" w14:textId="77777777" w:rsidR="00F4176D" w:rsidRDefault="00F4176D" w:rsidP="00617B01"/>
                    </w:txbxContent>
                  </v:textbox>
                </v:rect>
                <v:rect id="Rectangle 5088" o:spid="_x0000_s1839" style="position:absolute;left:1967;top:4542;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Ta8YA&#10;AADdAAAADwAAAGRycy9kb3ducmV2LnhtbESPT2vCQBTE70K/w/IK3nRjsRKjq0hV9OifgvX2yL4m&#10;odm3Ibua1E/vCoLHYWZ+w0znrSnFlWpXWFYw6EcgiFOrC84UfB/XvRiE88gaS8uk4J8czGdvnSkm&#10;2ja8p+vBZyJA2CWoIPe+SqR0aU4GXd9WxMH7tbVBH2SdSV1jE+CmlB9RNJIGCw4LOVb0lVP6d7gY&#10;BZu4Wvxs7a3JytV5c9qdxsvj2CvVfW8XExCeWv8KP9tbreAzHg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aTa8YAAADdAAAADwAAAAAAAAAAAAAAAACYAgAAZHJz&#10;L2Rvd25yZXYueG1sUEsFBgAAAAAEAAQA9QAAAIsDAAAAAA==&#10;" filled="f" stroked="f">
                  <v:textbox inset="0,0,0,0">
                    <w:txbxContent>
                      <w:p w14:paraId="720FCB92" w14:textId="77777777" w:rsidR="00F4176D" w:rsidRDefault="00F4176D" w:rsidP="00617B01">
                        <w:r>
                          <w:rPr>
                            <w:rFonts w:ascii="Arial" w:hAnsi="Arial" w:cs="Arial"/>
                            <w:color w:val="000000"/>
                            <w:sz w:val="14"/>
                            <w:szCs w:val="14"/>
                            <w:lang w:val="en-US"/>
                          </w:rPr>
                          <w:t xml:space="preserve"> </w:t>
                        </w:r>
                      </w:p>
                    </w:txbxContent>
                  </v:textbox>
                </v:rect>
                <v:rect id="Rectangle 5090" o:spid="_x0000_s1840" style="position:absolute;left:3462;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QNHMYA&#10;AADdAAAADwAAAGRycy9kb3ducmV2LnhtbESPT2vCQBTE74V+h+UJvdWN0kqMriJtRY/+A/X2yD6T&#10;YPZtyK4m9dO7guBxmJnfMONpa0pxpdoVlhX0uhEI4tTqgjMFu+38MwbhPLLG0jIp+CcH08n72xgT&#10;bRte03XjMxEg7BJUkHtfJVK6NCeDrmsr4uCdbG3QB1lnUtfYBLgpZT+KBtJgwWEhx4p+ckrPm4tR&#10;sIir2WFpb01W/h0X+9V++LsdeqU+Ou1sBMJT61/hZ3upFXzH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QNHMYAAADdAAAADwAAAAAAAAAAAAAAAACYAgAAZHJz&#10;L2Rvd25yZXYueG1sUEsFBgAAAAAEAAQA9QAAAIsDAAAAAA==&#10;" filled="f" stroked="f">
                  <v:textbox inset="0,0,0,0">
                    <w:txbxContent>
                      <w:p w14:paraId="4DEF18FB" w14:textId="77777777" w:rsidR="00F4176D" w:rsidRPr="0043522A" w:rsidRDefault="00F4176D" w:rsidP="00617B01"/>
                    </w:txbxContent>
                  </v:textbox>
                </v:rect>
                <v:rect id="Rectangle 5091" o:spid="_x0000_s1841" style="position:absolute;left:3965;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oh8cA&#10;AADdAAAADwAAAGRycy9kb3ducmV2LnhtbESPT2vCQBTE7wW/w/IEb3WjthKjq4i26LH+AfX2yD6T&#10;YPZtyG5N2k/vCoUeh5n5DTNbtKYUd6pdYVnBoB+BIE6tLjhTcDx8vsYgnEfWWFomBT/kYDHvvMww&#10;0bbhHd33PhMBwi5BBbn3VSKlS3My6Pq2Ig7e1dYGfZB1JnWNTYCbUg6jaCwNFhwWcqxolVN6238b&#10;BZu4Wp639rfJyo/L5vR1mqwPE69Ur9supyA8tf4//NfeagXv8d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oqIfHAAAA3QAAAA8AAAAAAAAAAAAAAAAAmAIAAGRy&#10;cy9kb3ducmV2LnhtbFBLBQYAAAAABAAEAPUAAACMAwAAAAA=&#10;" filled="f" stroked="f">
                  <v:textbox inset="0,0,0,0">
                    <w:txbxContent>
                      <w:p w14:paraId="1798A9B1" w14:textId="77777777" w:rsidR="00F4176D" w:rsidRDefault="00F4176D" w:rsidP="00617B01"/>
                    </w:txbxContent>
                  </v:textbox>
                </v:rect>
                <v:rect id="Rectangle 5093" o:spid="_x0000_s1842" style="position:absolute;left:4384;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w88YA&#10;AADdAAAADwAAAGRycy9kb3ducmV2LnhtbESPS4vCQBCE78L+h6GFvenExZUYHUX2gR59gXprMm0S&#10;zPSEzKzJ+usdQfBYVNVX1HTemlJcqXaFZQWDfgSCOLW64EzBfvfbi0E4j6yxtEwK/snBfPbWmWKi&#10;bcMbum59JgKEXYIKcu+rREqX5mTQ9W1FHLyzrQ36IOtM6hqbADel/IiikTRYcFjIsaKvnNLL9s8o&#10;WMbV4riytyYrf07Lw/ow/t6NvVLv3XYxAeGp9a/ws73SCj7j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Ew88YAAADdAAAADwAAAAAAAAAAAAAAAACYAgAAZHJz&#10;L2Rvd25yZXYueG1sUEsFBgAAAAAEAAQA9QAAAIsDAAAAAA==&#10;" filled="f" stroked="f">
                  <v:textbox inset="0,0,0,0">
                    <w:txbxContent>
                      <w:p w14:paraId="1DA1A88B" w14:textId="77777777" w:rsidR="00F4176D" w:rsidRPr="0043522A" w:rsidRDefault="00F4176D" w:rsidP="00617B01"/>
                    </w:txbxContent>
                  </v:textbox>
                </v:rect>
                <v:rect id="Rectangle 5094" o:spid="_x0000_s1843" style="position:absolute;left:4492;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2VaMcA&#10;AADdAAAADwAAAGRycy9kb3ducmV2LnhtbESPQWvCQBSE74X+h+UVvDWbSi0xuorUFj1qLKTeHtln&#10;Esy+DdnVpP31XaHgcZiZb5j5cjCNuFLnassKXqIYBHFhdc2lgq/D53MCwnlkjY1lUvBDDpaLx4c5&#10;ptr2vKdr5ksRIOxSVFB536ZSuqIigy6yLXHwTrYz6IPsSqk77APcNHIcx2/SYM1hocKW3isqztnF&#10;KNgk7ep7a3/7svk4bvJdPl0fpl6p0dOwmoHwNPh7+L+91Qom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NlWjHAAAA3QAAAA8AAAAAAAAAAAAAAAAAmAIAAGRy&#10;cy9kb3ducmV2LnhtbFBLBQYAAAAABAAEAPUAAACMAwAAAAA=&#10;" filled="f" stroked="f">
                  <v:textbox inset="0,0,0,0">
                    <w:txbxContent>
                      <w:p w14:paraId="6A023FB7" w14:textId="77777777" w:rsidR="00F4176D" w:rsidRPr="0043522A" w:rsidRDefault="00F4176D" w:rsidP="00617B01"/>
                    </w:txbxContent>
                  </v:textbox>
                </v:rect>
                <v:rect id="Rectangle 5095" o:spid="_x0000_s1844" style="position:absolute;left:4743;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8LH8cA&#10;AADdAAAADwAAAGRycy9kb3ducmV2LnhtbESPW2vCQBSE34X+h+UU+mY2La3E6CrSC/ropZD6dsge&#10;k2D2bMhuTfTXu4Lg4zAz3zDTeW9qcaLWVZYVvEYxCOLc6ooLBb+7n2ECwnlkjbVlUnAmB/PZ02CK&#10;qbYdb+i09YUIEHYpKii9b1IpXV6SQRfZhjh4B9sa9EG2hdQtdgFuavkWxyNpsOKwUGJDnyXlx+2/&#10;UbBMmsXfyl66ov7eL7N1Nv7ajb1SL8/9YgLCU+8f4Xt7pRV8JO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fCx/HAAAA3QAAAA8AAAAAAAAAAAAAAAAAmAIAAGRy&#10;cy9kb3ducmV2LnhtbFBLBQYAAAAABAAEAPUAAACMAwAAAAA=&#10;" filled="f" stroked="f">
                  <v:textbox inset="0,0,0,0">
                    <w:txbxContent>
                      <w:p w14:paraId="5BF9F734" w14:textId="77777777" w:rsidR="00F4176D" w:rsidRPr="0043522A" w:rsidRDefault="00F4176D" w:rsidP="00617B01"/>
                    </w:txbxContent>
                  </v:textbox>
                </v:rect>
                <v:rect id="Rectangle 5096" o:spid="_x0000_s1845" style="position:absolute;left:4789;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OuhMcA&#10;AADdAAAADwAAAGRycy9kb3ducmV2LnhtbESPT2vCQBTE7wW/w/IEb3Wj2Bqjq4i26LH+AfX2yD6T&#10;YPZtyG5N2k/vCoUeh5n5DTNbtKYUd6pdYVnBoB+BIE6tLjhTcDx8vsYgnEfWWFomBT/kYDHvvMww&#10;0bbhHd33PhMBwi5BBbn3VSKlS3My6Pq2Ig7e1dYGfZB1JnWNTYCbUg6j6F0aLDgs5FjRKqf0tv82&#10;CjZxtTxv7W+TlR+XzenrNFkfJl6pXrddTkF4av1/+K+91Qre4t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TroTHAAAA3QAAAA8AAAAAAAAAAAAAAAAAmAIAAGRy&#10;cy9kb3ducmV2LnhtbFBLBQYAAAAABAAEAPUAAACMAwAAAAA=&#10;" filled="f" stroked="f">
                  <v:textbox inset="0,0,0,0">
                    <w:txbxContent>
                      <w:p w14:paraId="11C5EAC2" w14:textId="77777777" w:rsidR="00F4176D" w:rsidRPr="0043522A" w:rsidRDefault="00F4176D" w:rsidP="00617B01"/>
                    </w:txbxContent>
                  </v:textbox>
                </v:rect>
                <v:rect id="Rectangle 5097" o:spid="_x0000_s1846" style="position:absolute;left:5284;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69sMA&#10;AADdAAAADwAAAGRycy9kb3ducmV2LnhtbERPy4rCMBTdD/gP4QruxlTRoVajiA906aig7i7NtS02&#10;N6WJtjNfbxYDszyc92zRmlK8qHaFZQWDfgSCOLW64EzB+bT9jEE4j6yxtEwKfsjBYt75mGGibcPf&#10;9Dr6TIQQdgkqyL2vEildmpNB17cVceDutjboA6wzqWtsQrgp5TCKvqTBgkNDjhWtckofx6dRsIur&#10;5XVvf5us3Nx2l8Nlsj5NvFK9brucgvDU+n/xn3uvFYz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w69sMAAADdAAAADwAAAAAAAAAAAAAAAACYAgAAZHJzL2Rv&#10;d25yZXYueG1sUEsFBgAAAAAEAAQA9QAAAIgDAAAAAA==&#10;" filled="f" stroked="f">
                  <v:textbox inset="0,0,0,0">
                    <w:txbxContent>
                      <w:p w14:paraId="56271D46" w14:textId="77777777" w:rsidR="00F4176D" w:rsidRPr="0043522A" w:rsidRDefault="00F4176D" w:rsidP="00617B01"/>
                    </w:txbxContent>
                  </v:textbox>
                </v:rect>
                <v:rect id="Rectangle 5098" o:spid="_x0000_s1847" style="position:absolute;left:5420;top:45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fbcYA&#10;AADdAAAADwAAAGRycy9kb3ducmV2LnhtbESPT2vCQBTE70K/w/IK3nTTopKkriJV0aN/Cra3R/Y1&#10;Cc2+DdnVRD+9Kwg9DjPzG2Y670wlLtS40rKCt2EEgjizuuRcwddxPYhBOI+ssbJMCq7kYD576U0x&#10;1bblPV0OPhcBwi5FBYX3dSqlywoy6Ia2Jg7er20M+iCbXOoG2wA3lXyPook0WHJYKLCmz4Kyv8PZ&#10;KNjE9eJ7a29tXq1+NqfdKVkeE69U/7VbfIDw1Pn/8LO91QrG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fbcYAAADdAAAADwAAAAAAAAAAAAAAAACYAgAAZHJz&#10;L2Rvd25yZXYueG1sUEsFBgAAAAAEAAQA9QAAAIsDAAAAAA==&#10;" filled="f" stroked="f">
                  <v:textbox inset="0,0,0,0">
                    <w:txbxContent>
                      <w:p w14:paraId="15775C41" w14:textId="77777777" w:rsidR="00F4176D" w:rsidRDefault="00F4176D" w:rsidP="00617B01"/>
                    </w:txbxContent>
                  </v:textbox>
                </v:rect>
                <v:rect id="Rectangle 5099" o:spid="_x0000_s1848" style="position:absolute;left:423;top:470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OgLcQA&#10;AADdAAAADwAAAGRycy9kb3ducmV2LnhtbERPTWvCQBC9F/wPywjemk0LSkyzCaIVPbZaUG9DdpqE&#10;ZmdDdjXRX989FHp8vO+sGE0rbtS7xrKClygGQVxa3XCl4Ou4fU5AOI+ssbVMCu7koMgnTxmm2g78&#10;SbeDr0QIYZeigtr7LpXSlTUZdJHtiAP3bXuDPsC+krrHIYSbVr7G8UIabDg01NjRuqby53A1CnZJ&#10;tzrv7WOo2vfL7vRxWm6OS6/UbDqu3kB4Gv2/+M+91wrmy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joC3EAAAA3QAAAA8AAAAAAAAAAAAAAAAAmAIAAGRycy9k&#10;b3ducmV2LnhtbFBLBQYAAAAABAAEAPUAAACJAwAAAAA=&#10;" filled="f" stroked="f">
                  <v:textbox inset="0,0,0,0">
                    <w:txbxContent>
                      <w:p w14:paraId="64D44AB3" w14:textId="77777777" w:rsidR="00F4176D" w:rsidRPr="0043522A" w:rsidRDefault="00F4176D" w:rsidP="00617B01"/>
                    </w:txbxContent>
                  </v:textbox>
                </v:rect>
                <v:rect id="Rectangle 5100" o:spid="_x0000_s1849" style="position:absolute;left:6;top:6;width:8238;height:4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1WNsMA&#10;AADdAAAADwAAAGRycy9kb3ducmV2LnhtbESPQYvCMBSE74L/IbwFb5pWqHS7RlFR3IsH3f0Bj+bZ&#10;lG1eShNt/fdmQfA4zMw3zHI92EbcqfO1YwXpLAFBXDpdc6Xg9+cwzUH4gKyxcUwKHuRhvRqPllho&#10;1/OZ7pdQiQhhX6ACE0JbSOlLQxb9zLXE0bu6zmKIsquk7rCPcNvIeZIspMWa44LBlnaGyr/LzSpo&#10;j/ZzQ/utOfbXU5lJn+Ynkyo1+Rg2XyACDeEdfrW/tYIsz1L4fxOf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1WNsMAAADdAAAADwAAAAAAAAAAAAAAAACYAgAAZHJzL2Rv&#10;d25yZXYueG1sUEsFBgAAAAAEAAQA9QAAAIgDAAAAAA==&#10;" filled="f" strokeweight="39e-5mm">
                  <v:stroke endcap="round"/>
                </v:rect>
                <w10:anchorlock/>
              </v:group>
            </w:pict>
          </mc:Fallback>
        </mc:AlternateContent>
      </w:r>
    </w:p>
    <w:p w14:paraId="27AE6A47" w14:textId="77777777" w:rsidR="00EE05EE" w:rsidRPr="00EE05EE" w:rsidRDefault="00EE05EE" w:rsidP="004B4066">
      <w:pPr>
        <w:rPr>
          <w:b/>
          <w:sz w:val="28"/>
          <w:szCs w:val="28"/>
        </w:rPr>
      </w:pPr>
      <w:r w:rsidRPr="00EE05EE">
        <w:rPr>
          <w:b/>
          <w:sz w:val="28"/>
          <w:szCs w:val="28"/>
        </w:rPr>
        <w:t>Схема 30. План терапии по протоколу М.</w:t>
      </w:r>
    </w:p>
    <w:p w14:paraId="692FFB6F" w14:textId="77777777" w:rsidR="00EE05EE" w:rsidRDefault="00EE05EE" w:rsidP="004B4066">
      <w:pPr>
        <w:rPr>
          <w:sz w:val="28"/>
          <w:szCs w:val="28"/>
        </w:rPr>
      </w:pPr>
    </w:p>
    <w:p w14:paraId="70CDC2C3" w14:textId="77777777" w:rsidR="00617B01" w:rsidRPr="00B91F52" w:rsidRDefault="00617B01" w:rsidP="004B4066">
      <w:pPr>
        <w:rPr>
          <w:bCs/>
          <w:color w:val="000000"/>
          <w:sz w:val="28"/>
          <w:szCs w:val="28"/>
          <w:bdr w:val="none" w:sz="0" w:space="0" w:color="auto" w:frame="1"/>
        </w:rPr>
      </w:pPr>
      <w:r w:rsidRPr="00B91F52">
        <w:rPr>
          <w:sz w:val="28"/>
          <w:szCs w:val="28"/>
        </w:rPr>
        <w:t xml:space="preserve">Протокол М начинается через 2 недели после протокола </w:t>
      </w:r>
      <w:r w:rsidRPr="00B91F52">
        <w:rPr>
          <w:bCs/>
          <w:color w:val="000000"/>
          <w:sz w:val="28"/>
          <w:szCs w:val="28"/>
          <w:bdr w:val="none" w:sz="0" w:space="0" w:color="auto" w:frame="1"/>
          <w:lang w:val="de-DE"/>
        </w:rPr>
        <w:t>IB</w:t>
      </w:r>
      <w:r w:rsidRPr="00B91F52">
        <w:rPr>
          <w:bCs/>
          <w:color w:val="000000"/>
          <w:sz w:val="28"/>
          <w:szCs w:val="28"/>
          <w:bdr w:val="none" w:sz="0" w:space="0" w:color="auto" w:frame="1"/>
        </w:rPr>
        <w:t>.</w:t>
      </w:r>
    </w:p>
    <w:p w14:paraId="20B5B332" w14:textId="77777777" w:rsidR="00617B01" w:rsidRPr="00B91F52" w:rsidRDefault="00617B01" w:rsidP="004B4066">
      <w:pPr>
        <w:rPr>
          <w:sz w:val="28"/>
          <w:szCs w:val="28"/>
        </w:rPr>
      </w:pPr>
      <w:r w:rsidRPr="000E0163">
        <w:rPr>
          <w:b/>
          <w:sz w:val="28"/>
          <w:szCs w:val="28"/>
        </w:rPr>
        <w:lastRenderedPageBreak/>
        <w:t xml:space="preserve"> </w:t>
      </w:r>
      <w:r w:rsidR="00B91F52">
        <w:rPr>
          <w:sz w:val="28"/>
          <w:szCs w:val="28"/>
        </w:rPr>
        <w:t>Условия для начала протокола М:</w:t>
      </w:r>
    </w:p>
    <w:p w14:paraId="75A83E7B" w14:textId="77777777" w:rsidR="00617B01" w:rsidRPr="000E0163" w:rsidRDefault="00B91F52"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у</w:t>
      </w:r>
      <w:r w:rsidR="00617B01" w:rsidRPr="000E0163">
        <w:rPr>
          <w:rFonts w:ascii="Times New Roman" w:hAnsi="Times New Roman"/>
          <w:sz w:val="28"/>
          <w:szCs w:val="28"/>
          <w:lang w:val="ru-RU"/>
        </w:rPr>
        <w:t>довлетворительное общее самочувствие</w:t>
      </w:r>
      <w:r>
        <w:rPr>
          <w:rFonts w:ascii="Times New Roman" w:hAnsi="Times New Roman"/>
          <w:sz w:val="28"/>
          <w:szCs w:val="28"/>
          <w:lang w:val="ru-RU"/>
        </w:rPr>
        <w:t>;</w:t>
      </w:r>
    </w:p>
    <w:p w14:paraId="5271F329" w14:textId="77777777" w:rsidR="00617B01" w:rsidRPr="000E0163" w:rsidRDefault="00B91F52"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r>
        <w:rPr>
          <w:rFonts w:ascii="Times New Roman" w:hAnsi="Times New Roman"/>
          <w:sz w:val="28"/>
          <w:szCs w:val="28"/>
          <w:lang w:val="ru-RU"/>
        </w:rPr>
        <w:t>;</w:t>
      </w:r>
    </w:p>
    <w:p w14:paraId="788A5D1C" w14:textId="77777777" w:rsidR="00617B01" w:rsidRPr="000E0163" w:rsidRDefault="00B91F52" w:rsidP="00CA61A8">
      <w:pPr>
        <w:pStyle w:val="Aufzhlunglinks"/>
        <w:numPr>
          <w:ilvl w:val="0"/>
          <w:numId w:val="23"/>
        </w:numPr>
        <w:tabs>
          <w:tab w:val="clear" w:pos="227"/>
          <w:tab w:val="num" w:pos="0"/>
          <w:tab w:val="left" w:pos="567"/>
        </w:tabs>
        <w:ind w:left="0" w:firstLine="0"/>
        <w:rPr>
          <w:rFonts w:ascii="Times New Roman" w:hAnsi="Times New Roman"/>
          <w:sz w:val="28"/>
          <w:szCs w:val="28"/>
          <w:lang w:val="ru-RU"/>
        </w:rPr>
      </w:pPr>
      <w:r>
        <w:rPr>
          <w:rFonts w:ascii="Times New Roman" w:hAnsi="Times New Roman"/>
          <w:sz w:val="28"/>
          <w:szCs w:val="28"/>
          <w:lang w:val="ru-RU"/>
        </w:rPr>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r>
        <w:rPr>
          <w:rFonts w:ascii="Times New Roman" w:hAnsi="Times New Roman"/>
          <w:sz w:val="28"/>
          <w:szCs w:val="28"/>
          <w:lang w:val="ru-RU"/>
        </w:rPr>
        <w:t>;</w:t>
      </w:r>
    </w:p>
    <w:p w14:paraId="6F22E69E" w14:textId="77777777" w:rsidR="00617B01" w:rsidRPr="000E0163" w:rsidRDefault="00B91F52"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н</w:t>
      </w:r>
      <w:r w:rsidR="00617B01" w:rsidRPr="000E0163">
        <w:rPr>
          <w:rFonts w:ascii="Times New Roman" w:hAnsi="Times New Roman"/>
          <w:sz w:val="28"/>
          <w:szCs w:val="28"/>
          <w:lang w:val="ru-RU"/>
        </w:rPr>
        <w:t>ет почечной обструкции</w:t>
      </w:r>
      <w:r>
        <w:rPr>
          <w:rFonts w:ascii="Times New Roman" w:hAnsi="Times New Roman"/>
          <w:sz w:val="28"/>
          <w:szCs w:val="28"/>
          <w:lang w:val="ru-RU"/>
        </w:rPr>
        <w:t>;</w:t>
      </w:r>
    </w:p>
    <w:p w14:paraId="28F62786" w14:textId="77777777" w:rsidR="00617B01" w:rsidRPr="000E0163" w:rsidRDefault="00B91F52"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0656F75B" w14:textId="77777777" w:rsidR="00617B01" w:rsidRPr="000E0163" w:rsidRDefault="00617B01" w:rsidP="00CA61A8">
      <w:pPr>
        <w:pStyle w:val="Aufzhlunglinks"/>
        <w:numPr>
          <w:ilvl w:val="1"/>
          <w:numId w:val="24"/>
        </w:numPr>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r w:rsidR="00C263DA">
        <w:rPr>
          <w:rFonts w:ascii="Times New Roman" w:hAnsi="Times New Roman"/>
          <w:sz w:val="28"/>
          <w:szCs w:val="28"/>
          <w:lang w:val="ru-RU"/>
        </w:rPr>
        <w:t>;</w:t>
      </w:r>
    </w:p>
    <w:p w14:paraId="515C0FF6" w14:textId="77777777" w:rsidR="00617B01" w:rsidRPr="000E0163" w:rsidRDefault="00617B01" w:rsidP="00CA61A8">
      <w:pPr>
        <w:pStyle w:val="Aufzhlunglinks"/>
        <w:numPr>
          <w:ilvl w:val="1"/>
          <w:numId w:val="24"/>
        </w:numPr>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r w:rsidR="00C263DA">
        <w:rPr>
          <w:rFonts w:ascii="Times New Roman" w:hAnsi="Times New Roman"/>
          <w:sz w:val="28"/>
          <w:szCs w:val="28"/>
          <w:lang w:val="ru-RU"/>
        </w:rPr>
        <w:t>;</w:t>
      </w:r>
    </w:p>
    <w:p w14:paraId="53DD2928" w14:textId="77777777" w:rsidR="00617B01" w:rsidRPr="000E0163" w:rsidRDefault="00617B01" w:rsidP="00CA61A8">
      <w:pPr>
        <w:pStyle w:val="Aufzhlunglinks"/>
        <w:numPr>
          <w:ilvl w:val="1"/>
          <w:numId w:val="24"/>
        </w:numPr>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r w:rsidR="00C263DA">
        <w:rPr>
          <w:rFonts w:ascii="Times New Roman" w:hAnsi="Times New Roman"/>
          <w:sz w:val="28"/>
          <w:szCs w:val="28"/>
          <w:lang w:val="ru-RU"/>
        </w:rPr>
        <w:t>;</w:t>
      </w:r>
    </w:p>
    <w:p w14:paraId="6680C6BC" w14:textId="77777777" w:rsidR="00617B01" w:rsidRPr="000E0163" w:rsidRDefault="00617B01" w:rsidP="00CA61A8">
      <w:pPr>
        <w:pStyle w:val="Aufzhlunglinks"/>
        <w:numPr>
          <w:ilvl w:val="0"/>
          <w:numId w:val="24"/>
        </w:numPr>
        <w:tabs>
          <w:tab w:val="clear" w:pos="227"/>
          <w:tab w:val="num" w:pos="0"/>
        </w:tabs>
        <w:ind w:left="0" w:firstLine="0"/>
        <w:rPr>
          <w:rFonts w:ascii="Times New Roman" w:hAnsi="Times New Roman"/>
          <w:sz w:val="28"/>
          <w:szCs w:val="28"/>
          <w:lang w:val="ru-RU"/>
        </w:rPr>
      </w:pPr>
      <w:bookmarkStart w:id="27" w:name="OLE_LINK36"/>
      <w:bookmarkStart w:id="28" w:name="OLE_LINK37"/>
      <w:r w:rsidRPr="000E0163">
        <w:rPr>
          <w:rFonts w:ascii="Times New Roman" w:hAnsi="Times New Roman"/>
          <w:sz w:val="28"/>
          <w:szCs w:val="28"/>
          <w:lang w:val="ru-RU"/>
        </w:rPr>
        <w:t>увеличение трансаминаз не более чем в 10 раз от нормы</w:t>
      </w:r>
      <w:r w:rsidR="00C263DA">
        <w:rPr>
          <w:rFonts w:ascii="Times New Roman" w:hAnsi="Times New Roman"/>
          <w:sz w:val="28"/>
          <w:szCs w:val="28"/>
          <w:lang w:val="ru-RU"/>
        </w:rPr>
        <w:t>;</w:t>
      </w:r>
    </w:p>
    <w:p w14:paraId="75550704" w14:textId="77777777" w:rsidR="00617B01" w:rsidRPr="000E0163" w:rsidRDefault="00617B01" w:rsidP="00CA61A8">
      <w:pPr>
        <w:pStyle w:val="Aufzhlunglinks"/>
        <w:numPr>
          <w:ilvl w:val="0"/>
          <w:numId w:val="24"/>
        </w:numPr>
        <w:tabs>
          <w:tab w:val="clear" w:pos="227"/>
          <w:tab w:val="num" w:pos="0"/>
        </w:tabs>
        <w:ind w:left="0" w:firstLine="0"/>
        <w:rPr>
          <w:rFonts w:ascii="Times New Roman" w:hAnsi="Times New Roman"/>
          <w:sz w:val="28"/>
          <w:szCs w:val="28"/>
          <w:lang w:val="ru-RU"/>
        </w:rPr>
      </w:pPr>
      <w:r w:rsidRPr="000E0163">
        <w:rPr>
          <w:rFonts w:ascii="Times New Roman" w:hAnsi="Times New Roman"/>
          <w:sz w:val="28"/>
          <w:szCs w:val="28"/>
          <w:lang w:val="ru-RU"/>
        </w:rPr>
        <w:t>билирубин</w:t>
      </w:r>
      <w:r w:rsidRPr="000E0163">
        <w:rPr>
          <w:rFonts w:ascii="Times New Roman" w:hAnsi="Times New Roman"/>
          <w:sz w:val="28"/>
          <w:szCs w:val="28"/>
          <w:lang w:val="ru-RU"/>
        </w:rPr>
        <w:tab/>
        <w:t>увеличен не более чем в 3 раза от нормальных величин</w:t>
      </w:r>
    </w:p>
    <w:bookmarkEnd w:id="27"/>
    <w:bookmarkEnd w:id="28"/>
    <w:p w14:paraId="59FB13CC" w14:textId="77777777" w:rsidR="00617B01" w:rsidRPr="00C263DA" w:rsidRDefault="00617B01" w:rsidP="004B4066">
      <w:pPr>
        <w:jc w:val="both"/>
        <w:rPr>
          <w:sz w:val="28"/>
          <w:szCs w:val="28"/>
        </w:rPr>
      </w:pPr>
      <w:r w:rsidRPr="00C263DA">
        <w:rPr>
          <w:sz w:val="28"/>
          <w:szCs w:val="28"/>
        </w:rPr>
        <w:t>схема терапии</w:t>
      </w:r>
      <w:r w:rsidR="00C263DA">
        <w:rPr>
          <w:sz w:val="28"/>
          <w:szCs w:val="28"/>
        </w:rPr>
        <w:t>.</w:t>
      </w:r>
    </w:p>
    <w:p w14:paraId="10334FF4" w14:textId="77777777" w:rsidR="00617B01" w:rsidRPr="000E0163" w:rsidRDefault="00617B01" w:rsidP="004B4066">
      <w:pPr>
        <w:numPr>
          <w:ilvl w:val="0"/>
          <w:numId w:val="2"/>
        </w:numPr>
        <w:tabs>
          <w:tab w:val="clear" w:pos="360"/>
          <w:tab w:val="num" w:pos="0"/>
          <w:tab w:val="left" w:pos="567"/>
        </w:tabs>
        <w:ind w:left="0" w:firstLine="0"/>
        <w:rPr>
          <w:sz w:val="28"/>
          <w:szCs w:val="28"/>
        </w:rPr>
      </w:pPr>
      <w:r w:rsidRPr="000E0163">
        <w:rPr>
          <w:sz w:val="28"/>
          <w:szCs w:val="28"/>
        </w:rPr>
        <w:t>6-Меркаптопурин 25 мг/м</w:t>
      </w:r>
      <w:proofErr w:type="gramStart"/>
      <w:r w:rsidRPr="000E0163">
        <w:rPr>
          <w:sz w:val="28"/>
          <w:szCs w:val="28"/>
          <w:vertAlign w:val="superscript"/>
        </w:rPr>
        <w:t>2</w:t>
      </w:r>
      <w:proofErr w:type="gramEnd"/>
      <w:r w:rsidRPr="000E0163">
        <w:rPr>
          <w:sz w:val="28"/>
          <w:szCs w:val="28"/>
        </w:rPr>
        <w:t xml:space="preserve"> внутрь в течение 56 дней;</w:t>
      </w:r>
    </w:p>
    <w:p w14:paraId="1B8F0B20" w14:textId="77777777" w:rsidR="00617B01" w:rsidRPr="000E0163" w:rsidRDefault="00C263DA" w:rsidP="004B4066">
      <w:pPr>
        <w:numPr>
          <w:ilvl w:val="0"/>
          <w:numId w:val="2"/>
        </w:numPr>
        <w:tabs>
          <w:tab w:val="clear" w:pos="360"/>
          <w:tab w:val="num" w:pos="0"/>
          <w:tab w:val="left" w:pos="567"/>
        </w:tabs>
        <w:ind w:left="0" w:firstLine="0"/>
        <w:rPr>
          <w:sz w:val="28"/>
          <w:szCs w:val="28"/>
        </w:rPr>
      </w:pPr>
      <w:r>
        <w:rPr>
          <w:sz w:val="28"/>
          <w:szCs w:val="28"/>
        </w:rPr>
        <w:t>м</w:t>
      </w:r>
      <w:r w:rsidR="00617B01" w:rsidRPr="000E0163">
        <w:rPr>
          <w:sz w:val="28"/>
          <w:szCs w:val="28"/>
        </w:rPr>
        <w:t>етотрексат 5000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24 часов №4 (8, 22, 36, 50 дни)</w:t>
      </w:r>
      <w:r>
        <w:rPr>
          <w:sz w:val="28"/>
          <w:szCs w:val="28"/>
        </w:rPr>
        <w:t>,</w:t>
      </w:r>
      <w:r w:rsidR="00617B01" w:rsidRPr="000E0163">
        <w:rPr>
          <w:sz w:val="28"/>
          <w:szCs w:val="28"/>
        </w:rPr>
        <w:t xml:space="preserve"> 10% дозы за 0,5ч, 90% за 23,5ч. параллельно проводится гипер</w:t>
      </w:r>
      <w:r>
        <w:rPr>
          <w:sz w:val="28"/>
          <w:szCs w:val="28"/>
        </w:rPr>
        <w:t>гидратация и защелачивание мочи;</w:t>
      </w:r>
    </w:p>
    <w:p w14:paraId="59AA890A" w14:textId="77777777" w:rsidR="00617B01" w:rsidRPr="000E0163" w:rsidRDefault="00C263DA" w:rsidP="004B4066">
      <w:pPr>
        <w:numPr>
          <w:ilvl w:val="0"/>
          <w:numId w:val="2"/>
        </w:numPr>
        <w:tabs>
          <w:tab w:val="clear" w:pos="360"/>
          <w:tab w:val="num" w:pos="0"/>
          <w:tab w:val="left" w:pos="567"/>
        </w:tabs>
        <w:ind w:left="0" w:firstLine="0"/>
        <w:rPr>
          <w:sz w:val="28"/>
          <w:szCs w:val="28"/>
        </w:rPr>
      </w:pPr>
      <w:r>
        <w:rPr>
          <w:sz w:val="28"/>
          <w:szCs w:val="28"/>
        </w:rPr>
        <w:t>л</w:t>
      </w:r>
      <w:r w:rsidR="00617B01" w:rsidRPr="000E0163">
        <w:rPr>
          <w:sz w:val="28"/>
          <w:szCs w:val="28"/>
        </w:rPr>
        <w:t>ейковорин 15-7,5 мг/м</w:t>
      </w:r>
      <w:r w:rsidR="00617B01" w:rsidRPr="000E0163">
        <w:rPr>
          <w:sz w:val="28"/>
          <w:szCs w:val="28"/>
          <w:vertAlign w:val="superscript"/>
        </w:rPr>
        <w:t xml:space="preserve">2 </w:t>
      </w:r>
      <w:r w:rsidR="00617B01" w:rsidRPr="000E0163">
        <w:rPr>
          <w:sz w:val="28"/>
          <w:szCs w:val="28"/>
        </w:rPr>
        <w:t xml:space="preserve">в/в </w:t>
      </w:r>
      <w:proofErr w:type="gramStart"/>
      <w:r w:rsidR="00617B01" w:rsidRPr="000E0163">
        <w:rPr>
          <w:sz w:val="28"/>
          <w:szCs w:val="28"/>
        </w:rPr>
        <w:t>стр</w:t>
      </w:r>
      <w:proofErr w:type="gramEnd"/>
      <w:r w:rsidR="00617B01" w:rsidRPr="000E0163">
        <w:rPr>
          <w:sz w:val="28"/>
          <w:szCs w:val="28"/>
        </w:rPr>
        <w:t xml:space="preserve"> №12 (№3 на 9, 23, 37, 51 дни) под контролем уровня метотрексата в крови;</w:t>
      </w:r>
    </w:p>
    <w:p w14:paraId="7E582A3B" w14:textId="77777777" w:rsidR="00617B01" w:rsidRPr="000E0163" w:rsidRDefault="00C263DA" w:rsidP="004B4066">
      <w:pPr>
        <w:numPr>
          <w:ilvl w:val="0"/>
          <w:numId w:val="2"/>
        </w:numPr>
        <w:tabs>
          <w:tab w:val="clear" w:pos="360"/>
          <w:tab w:val="num" w:pos="0"/>
          <w:tab w:val="left" w:pos="567"/>
        </w:tabs>
        <w:ind w:left="0" w:firstLine="0"/>
        <w:jc w:val="both"/>
        <w:rPr>
          <w:sz w:val="28"/>
          <w:szCs w:val="28"/>
        </w:rPr>
      </w:pPr>
      <w:r>
        <w:rPr>
          <w:sz w:val="28"/>
          <w:szCs w:val="28"/>
        </w:rPr>
        <w:t>и</w:t>
      </w:r>
      <w:r w:rsidR="00617B01" w:rsidRPr="000E0163">
        <w:rPr>
          <w:sz w:val="28"/>
          <w:szCs w:val="28"/>
        </w:rPr>
        <w:t>нтратекально Метотрексат в возрастной дозировке №4 (на 8, 22, 36, 50 дни);</w:t>
      </w:r>
    </w:p>
    <w:p w14:paraId="17592554" w14:textId="77777777" w:rsidR="00617B01" w:rsidRPr="00820365" w:rsidRDefault="00C263DA" w:rsidP="004B4066">
      <w:pPr>
        <w:numPr>
          <w:ilvl w:val="0"/>
          <w:numId w:val="2"/>
        </w:numPr>
        <w:tabs>
          <w:tab w:val="clear" w:pos="360"/>
          <w:tab w:val="num" w:pos="0"/>
          <w:tab w:val="left" w:pos="567"/>
        </w:tabs>
        <w:ind w:left="0" w:firstLine="0"/>
        <w:jc w:val="both"/>
        <w:rPr>
          <w:sz w:val="28"/>
          <w:szCs w:val="28"/>
        </w:rPr>
      </w:pPr>
      <w:r>
        <w:rPr>
          <w:sz w:val="28"/>
          <w:szCs w:val="28"/>
        </w:rPr>
        <w:t>п</w:t>
      </w:r>
      <w:r w:rsidR="00617B01" w:rsidRPr="000E0163">
        <w:rPr>
          <w:sz w:val="28"/>
          <w:szCs w:val="28"/>
        </w:rPr>
        <w:t>унктат костного мозга перед началом протокола.</w:t>
      </w:r>
    </w:p>
    <w:p w14:paraId="51F9BFC9" w14:textId="77777777" w:rsidR="00617B01" w:rsidRPr="000E0163" w:rsidRDefault="00617B01" w:rsidP="004B4066">
      <w:pPr>
        <w:jc w:val="both"/>
        <w:rPr>
          <w:b/>
          <w:sz w:val="28"/>
          <w:szCs w:val="28"/>
          <w:u w:val="single"/>
        </w:rPr>
      </w:pPr>
    </w:p>
    <w:p w14:paraId="753F6BAA" w14:textId="77777777" w:rsidR="00617B01" w:rsidRPr="00C263DA" w:rsidRDefault="00617B01" w:rsidP="004B4066">
      <w:pPr>
        <w:jc w:val="center"/>
        <w:rPr>
          <w:bCs/>
          <w:sz w:val="28"/>
          <w:szCs w:val="28"/>
        </w:rPr>
      </w:pPr>
      <w:r w:rsidRPr="00C263DA">
        <w:rPr>
          <w:b/>
          <w:sz w:val="28"/>
          <w:szCs w:val="28"/>
        </w:rPr>
        <w:t xml:space="preserve">Протокол II </w:t>
      </w:r>
      <w:r w:rsidRPr="00C263DA">
        <w:rPr>
          <w:sz w:val="28"/>
          <w:szCs w:val="28"/>
        </w:rPr>
        <w:t>(стандартный, средний</w:t>
      </w:r>
      <w:proofErr w:type="gramStart"/>
      <w:r w:rsidRPr="00C263DA">
        <w:rPr>
          <w:sz w:val="28"/>
          <w:szCs w:val="28"/>
        </w:rPr>
        <w:t>,р</w:t>
      </w:r>
      <w:proofErr w:type="gramEnd"/>
      <w:r w:rsidRPr="00C263DA">
        <w:rPr>
          <w:sz w:val="28"/>
          <w:szCs w:val="28"/>
        </w:rPr>
        <w:t xml:space="preserve">иск) </w:t>
      </w:r>
      <w:r w:rsidRPr="00C263DA">
        <w:rPr>
          <w:bCs/>
          <w:sz w:val="28"/>
          <w:szCs w:val="28"/>
        </w:rPr>
        <w:t>включает:</w:t>
      </w:r>
    </w:p>
    <w:p w14:paraId="1D125D4F" w14:textId="77777777" w:rsidR="00617B01" w:rsidRDefault="00271F81" w:rsidP="004B4066">
      <w:pPr>
        <w:jc w:val="both"/>
        <w:rPr>
          <w:bCs/>
          <w:noProof/>
          <w:sz w:val="28"/>
          <w:szCs w:val="28"/>
          <w:u w:val="single"/>
        </w:rPr>
      </w:pPr>
      <w:r>
        <w:rPr>
          <w:bCs/>
          <w:noProof/>
          <w:sz w:val="28"/>
          <w:szCs w:val="28"/>
          <w:u w:val="single"/>
          <w:lang w:val="tr-TR" w:eastAsia="tr-TR"/>
        </w:rPr>
        <mc:AlternateContent>
          <mc:Choice Requires="wpg">
            <w:drawing>
              <wp:inline distT="0" distB="0" distL="0" distR="0" wp14:anchorId="3EECBF3B" wp14:editId="1B7113FA">
                <wp:extent cx="6204585" cy="2889250"/>
                <wp:effectExtent l="0" t="0" r="5715" b="6350"/>
                <wp:docPr id="5468" name="Group 55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04585" cy="2889250"/>
                          <a:chOff x="0" y="0"/>
                          <a:chExt cx="8400" cy="5655"/>
                        </a:xfrm>
                      </wpg:grpSpPr>
                      <wps:wsp>
                        <wps:cNvPr id="5469" name="AutoShape 5561"/>
                        <wps:cNvSpPr>
                          <a:spLocks noChangeAspect="1" noChangeArrowheads="1" noTextEdit="1"/>
                        </wps:cNvSpPr>
                        <wps:spPr bwMode="auto">
                          <a:xfrm>
                            <a:off x="0" y="0"/>
                            <a:ext cx="8400" cy="5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70" name="Rectangle 5563"/>
                        <wps:cNvSpPr>
                          <a:spLocks noChangeArrowheads="1"/>
                        </wps:cNvSpPr>
                        <wps:spPr bwMode="auto">
                          <a:xfrm>
                            <a:off x="3679" y="115"/>
                            <a:ext cx="1350"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028B2" w14:textId="77777777" w:rsidR="00F4176D" w:rsidRPr="00237503" w:rsidRDefault="00F4176D" w:rsidP="00617B01">
                              <w:pPr>
                                <w:rPr>
                                  <w:lang w:val="en-US"/>
                                </w:rPr>
                              </w:pPr>
                              <w:r>
                                <w:rPr>
                                  <w:rFonts w:ascii="Arial" w:hAnsi="Arial" w:cs="Arial"/>
                                  <w:b/>
                                  <w:bCs/>
                                  <w:color w:val="000000"/>
                                </w:rPr>
                                <w:t xml:space="preserve">Протокол </w:t>
                              </w:r>
                              <w:r>
                                <w:rPr>
                                  <w:rFonts w:ascii="Arial" w:hAnsi="Arial" w:cs="Arial"/>
                                  <w:b/>
                                  <w:bCs/>
                                  <w:color w:val="000000"/>
                                  <w:lang w:val="en-US"/>
                                </w:rPr>
                                <w:t>II</w:t>
                              </w:r>
                            </w:p>
                          </w:txbxContent>
                        </wps:txbx>
                        <wps:bodyPr rot="0" vert="horz" wrap="square" lIns="0" tIns="0" rIns="0" bIns="0" anchor="t" anchorCtr="0" upright="1">
                          <a:noAutofit/>
                        </wps:bodyPr>
                      </wps:wsp>
                      <wps:wsp>
                        <wps:cNvPr id="5471" name="Rectangle 5564"/>
                        <wps:cNvSpPr>
                          <a:spLocks noChangeArrowheads="1"/>
                        </wps:cNvSpPr>
                        <wps:spPr bwMode="auto">
                          <a:xfrm>
                            <a:off x="4688" y="11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A3BB1" w14:textId="77777777" w:rsidR="00F4176D" w:rsidRDefault="00F4176D" w:rsidP="00617B01"/>
                          </w:txbxContent>
                        </wps:txbx>
                        <wps:bodyPr rot="0" vert="horz" wrap="square" lIns="0" tIns="0" rIns="0" bIns="0" anchor="t" anchorCtr="0" upright="1">
                          <a:noAutofit/>
                        </wps:bodyPr>
                      </wps:wsp>
                      <wps:wsp>
                        <wps:cNvPr id="5472" name="Rectangle 5565"/>
                        <wps:cNvSpPr>
                          <a:spLocks noChangeArrowheads="1"/>
                        </wps:cNvSpPr>
                        <wps:spPr bwMode="auto">
                          <a:xfrm>
                            <a:off x="192" y="5259"/>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EFBCD" w14:textId="77777777" w:rsidR="00F4176D" w:rsidRDefault="00F4176D" w:rsidP="00617B01">
                              <w:r>
                                <w:rPr>
                                  <w:rFonts w:ascii="Arial" w:hAnsi="Arial" w:cs="Arial"/>
                                  <w:color w:val="000000"/>
                                  <w:sz w:val="12"/>
                                  <w:szCs w:val="12"/>
                                  <w:lang w:val="en-US"/>
                                </w:rPr>
                                <w:t>#</w:t>
                              </w:r>
                            </w:p>
                          </w:txbxContent>
                        </wps:txbx>
                        <wps:bodyPr rot="0" vert="horz" wrap="square" lIns="0" tIns="0" rIns="0" bIns="0" anchor="t" anchorCtr="0" upright="1">
                          <a:noAutofit/>
                        </wps:bodyPr>
                      </wps:wsp>
                      <wps:wsp>
                        <wps:cNvPr id="5473" name="Rectangle 5566"/>
                        <wps:cNvSpPr>
                          <a:spLocks noChangeArrowheads="1"/>
                        </wps:cNvSpPr>
                        <wps:spPr bwMode="auto">
                          <a:xfrm>
                            <a:off x="273" y="5307"/>
                            <a:ext cx="491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428D5" w14:textId="77777777" w:rsidR="00F4176D" w:rsidRPr="00AB47AB" w:rsidRDefault="00F4176D" w:rsidP="00617B01">
                              <w:r>
                                <w:rPr>
                                  <w:rFonts w:ascii="Arial" w:hAnsi="Arial" w:cs="Arial"/>
                                  <w:color w:val="000000"/>
                                  <w:sz w:val="14"/>
                                  <w:szCs w:val="14"/>
                                </w:rPr>
                                <w:t>Дополнительно и/т метотрексат в д 1,18 при инициальном поражении ЦНС</w:t>
                              </w:r>
                            </w:p>
                          </w:txbxContent>
                        </wps:txbx>
                        <wps:bodyPr rot="0" vert="horz" wrap="square" lIns="0" tIns="0" rIns="0" bIns="0" anchor="t" anchorCtr="0" upright="1">
                          <a:noAutofit/>
                        </wps:bodyPr>
                      </wps:wsp>
                      <wps:wsp>
                        <wps:cNvPr id="5474" name="Rectangle 5567"/>
                        <wps:cNvSpPr>
                          <a:spLocks noChangeArrowheads="1"/>
                        </wps:cNvSpPr>
                        <wps:spPr bwMode="auto">
                          <a:xfrm>
                            <a:off x="1698" y="530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B048B" w14:textId="77777777" w:rsidR="00F4176D" w:rsidRPr="00AB47AB" w:rsidRDefault="00F4176D" w:rsidP="00617B01"/>
                          </w:txbxContent>
                        </wps:txbx>
                        <wps:bodyPr rot="0" vert="horz" wrap="square" lIns="0" tIns="0" rIns="0" bIns="0" anchor="t" anchorCtr="0" upright="1">
                          <a:noAutofit/>
                        </wps:bodyPr>
                      </wps:wsp>
                      <wps:wsp>
                        <wps:cNvPr id="5475" name="Rectangle 5568"/>
                        <wps:cNvSpPr>
                          <a:spLocks noChangeArrowheads="1"/>
                        </wps:cNvSpPr>
                        <wps:spPr bwMode="auto">
                          <a:xfrm>
                            <a:off x="1960" y="530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ADE1D" w14:textId="77777777" w:rsidR="00F4176D" w:rsidRPr="00AB47AB" w:rsidRDefault="00F4176D" w:rsidP="00617B01"/>
                          </w:txbxContent>
                        </wps:txbx>
                        <wps:bodyPr rot="0" vert="horz" wrap="square" lIns="0" tIns="0" rIns="0" bIns="0" anchor="t" anchorCtr="0" upright="1">
                          <a:noAutofit/>
                        </wps:bodyPr>
                      </wps:wsp>
                      <wps:wsp>
                        <wps:cNvPr id="5476" name="Rectangle 5569"/>
                        <wps:cNvSpPr>
                          <a:spLocks noChangeArrowheads="1"/>
                        </wps:cNvSpPr>
                        <wps:spPr bwMode="auto">
                          <a:xfrm>
                            <a:off x="2983" y="530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6BD45" w14:textId="77777777" w:rsidR="00F4176D" w:rsidRDefault="00F4176D" w:rsidP="00617B01"/>
                          </w:txbxContent>
                        </wps:txbx>
                        <wps:bodyPr rot="0" vert="horz" wrap="square" lIns="0" tIns="0" rIns="0" bIns="0" anchor="t" anchorCtr="0" upright="1">
                          <a:noAutofit/>
                        </wps:bodyPr>
                      </wps:wsp>
                      <wps:wsp>
                        <wps:cNvPr id="5477" name="Rectangle 5570"/>
                        <wps:cNvSpPr>
                          <a:spLocks noChangeArrowheads="1"/>
                        </wps:cNvSpPr>
                        <wps:spPr bwMode="auto">
                          <a:xfrm>
                            <a:off x="3028" y="5307"/>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E61A5"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478" name="Rectangle 5571"/>
                        <wps:cNvSpPr>
                          <a:spLocks noChangeArrowheads="1"/>
                        </wps:cNvSpPr>
                        <wps:spPr bwMode="auto">
                          <a:xfrm>
                            <a:off x="3539" y="530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04BBB" w14:textId="77777777" w:rsidR="00F4176D" w:rsidRDefault="00F4176D" w:rsidP="00617B01"/>
                          </w:txbxContent>
                        </wps:txbx>
                        <wps:bodyPr rot="0" vert="horz" wrap="square" lIns="0" tIns="0" rIns="0" bIns="0" anchor="t" anchorCtr="0" upright="1">
                          <a:noAutofit/>
                        </wps:bodyPr>
                      </wps:wsp>
                      <wps:wsp>
                        <wps:cNvPr id="5479" name="Rectangle 5572"/>
                        <wps:cNvSpPr>
                          <a:spLocks noChangeArrowheads="1"/>
                        </wps:cNvSpPr>
                        <wps:spPr bwMode="auto">
                          <a:xfrm>
                            <a:off x="206" y="671"/>
                            <a:ext cx="258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9E20C" w14:textId="77777777" w:rsidR="00F4176D"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237503">
                                <w:rPr>
                                  <w:rFonts w:ascii="Arial" w:hAnsi="Arial" w:cs="Arial"/>
                                  <w:b/>
                                  <w:bCs/>
                                  <w:color w:val="000000"/>
                                  <w:sz w:val="16"/>
                                  <w:szCs w:val="16"/>
                                </w:rPr>
                                <w:t xml:space="preserve"> (21</w:t>
                              </w:r>
                              <w:r>
                                <w:rPr>
                                  <w:rFonts w:ascii="Arial" w:hAnsi="Arial" w:cs="Arial"/>
                                  <w:b/>
                                  <w:bCs/>
                                  <w:color w:val="000000"/>
                                  <w:sz w:val="16"/>
                                  <w:szCs w:val="16"/>
                                </w:rPr>
                                <w:t>д</w:t>
                              </w:r>
                              <w:r w:rsidRPr="00237503">
                                <w:rPr>
                                  <w:rFonts w:ascii="Arial" w:hAnsi="Arial" w:cs="Arial"/>
                                  <w:b/>
                                  <w:bCs/>
                                  <w:color w:val="000000"/>
                                  <w:sz w:val="16"/>
                                  <w:szCs w:val="16"/>
                                </w:rPr>
                                <w:t xml:space="preserve"> +) 10</w:t>
                              </w:r>
                              <w:r>
                                <w:rPr>
                                  <w:rFonts w:ascii="Arial" w:hAnsi="Arial" w:cs="Arial"/>
                                  <w:b/>
                                  <w:bCs/>
                                  <w:color w:val="000000"/>
                                  <w:sz w:val="16"/>
                                  <w:szCs w:val="16"/>
                                </w:rPr>
                                <w:t>мг</w:t>
                              </w:r>
                              <w:r w:rsidRPr="00237503">
                                <w:rPr>
                                  <w:rFonts w:ascii="Arial" w:hAnsi="Arial" w:cs="Arial"/>
                                  <w:b/>
                                  <w:bCs/>
                                  <w:color w:val="000000"/>
                                  <w:sz w:val="16"/>
                                  <w:szCs w:val="16"/>
                                </w:rPr>
                                <w:t>/</w:t>
                              </w:r>
                              <w:r>
                                <w:rPr>
                                  <w:rFonts w:ascii="Arial" w:hAnsi="Arial" w:cs="Arial"/>
                                  <w:b/>
                                  <w:bCs/>
                                  <w:color w:val="000000"/>
                                  <w:sz w:val="16"/>
                                  <w:szCs w:val="16"/>
                                </w:rPr>
                                <w:t>м</w:t>
                              </w:r>
                              <w:r w:rsidRPr="00237503">
                                <w:rPr>
                                  <w:rFonts w:ascii="Arial" w:hAnsi="Arial" w:cs="Arial"/>
                                  <w:b/>
                                  <w:bCs/>
                                  <w:color w:val="000000"/>
                                  <w:sz w:val="16"/>
                                  <w:szCs w:val="16"/>
                                  <w:vertAlign w:val="superscript"/>
                                </w:rPr>
                                <w:t>2</w:t>
                              </w:r>
                            </w:p>
                          </w:txbxContent>
                        </wps:txbx>
                        <wps:bodyPr rot="0" vert="horz" wrap="square" lIns="0" tIns="0" rIns="0" bIns="0" anchor="t" anchorCtr="0" upright="1">
                          <a:noAutofit/>
                        </wps:bodyPr>
                      </wps:wsp>
                      <wps:wsp>
                        <wps:cNvPr id="5480" name="Rectangle 5573"/>
                        <wps:cNvSpPr>
                          <a:spLocks noChangeArrowheads="1"/>
                        </wps:cNvSpPr>
                        <wps:spPr bwMode="auto">
                          <a:xfrm>
                            <a:off x="2315" y="67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C47F9" w14:textId="77777777" w:rsidR="00F4176D" w:rsidRPr="00237503" w:rsidRDefault="00F4176D" w:rsidP="00617B01"/>
                          </w:txbxContent>
                        </wps:txbx>
                        <wps:bodyPr rot="0" vert="horz" wrap="square" lIns="0" tIns="0" rIns="0" bIns="0" anchor="t" anchorCtr="0" upright="1">
                          <a:noAutofit/>
                        </wps:bodyPr>
                      </wps:wsp>
                      <wps:wsp>
                        <wps:cNvPr id="5481" name="Rectangle 5574"/>
                        <wps:cNvSpPr>
                          <a:spLocks noChangeArrowheads="1"/>
                        </wps:cNvSpPr>
                        <wps:spPr bwMode="auto">
                          <a:xfrm>
                            <a:off x="2368" y="67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56713" w14:textId="77777777" w:rsidR="00F4176D" w:rsidRDefault="00F4176D" w:rsidP="00617B01"/>
                          </w:txbxContent>
                        </wps:txbx>
                        <wps:bodyPr rot="0" vert="horz" wrap="square" lIns="0" tIns="0" rIns="0" bIns="0" anchor="t" anchorCtr="0" upright="1">
                          <a:noAutofit/>
                        </wps:bodyPr>
                      </wps:wsp>
                      <wps:wsp>
                        <wps:cNvPr id="5482" name="Rectangle 5575"/>
                        <wps:cNvSpPr>
                          <a:spLocks noChangeArrowheads="1"/>
                        </wps:cNvSpPr>
                        <wps:spPr bwMode="auto">
                          <a:xfrm>
                            <a:off x="2414" y="67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FA00A" w14:textId="77777777" w:rsidR="00F4176D" w:rsidRPr="00237503" w:rsidRDefault="00F4176D" w:rsidP="00617B01">
                              <w:pPr>
                                <w:rPr>
                                  <w:lang w:val="en-US"/>
                                </w:rPr>
                              </w:pPr>
                            </w:p>
                          </w:txbxContent>
                        </wps:txbx>
                        <wps:bodyPr rot="0" vert="horz" wrap="square" lIns="0" tIns="0" rIns="0" bIns="0" anchor="t" anchorCtr="0" upright="1">
                          <a:noAutofit/>
                        </wps:bodyPr>
                      </wps:wsp>
                      <wps:wsp>
                        <wps:cNvPr id="5483" name="Rectangle 5576"/>
                        <wps:cNvSpPr>
                          <a:spLocks noChangeArrowheads="1"/>
                        </wps:cNvSpPr>
                        <wps:spPr bwMode="auto">
                          <a:xfrm>
                            <a:off x="206" y="1102"/>
                            <a:ext cx="127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ADB2E" w14:textId="77777777" w:rsidR="00F4176D" w:rsidRPr="00237503"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484" name="Rectangle 5577"/>
                        <wps:cNvSpPr>
                          <a:spLocks noChangeArrowheads="1"/>
                        </wps:cNvSpPr>
                        <wps:spPr bwMode="auto">
                          <a:xfrm>
                            <a:off x="1572" y="110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A8B80E" w14:textId="77777777" w:rsidR="00F4176D" w:rsidRDefault="00F4176D" w:rsidP="00617B01"/>
                          </w:txbxContent>
                        </wps:txbx>
                        <wps:bodyPr rot="0" vert="horz" wrap="square" lIns="0" tIns="0" rIns="0" bIns="0" anchor="t" anchorCtr="0" upright="1">
                          <a:noAutofit/>
                        </wps:bodyPr>
                      </wps:wsp>
                      <wps:wsp>
                        <wps:cNvPr id="5485" name="Rectangle 5578"/>
                        <wps:cNvSpPr>
                          <a:spLocks noChangeArrowheads="1"/>
                        </wps:cNvSpPr>
                        <wps:spPr bwMode="auto">
                          <a:xfrm>
                            <a:off x="1625" y="110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9744C" w14:textId="77777777" w:rsidR="00F4176D" w:rsidRPr="00237503" w:rsidRDefault="00F4176D" w:rsidP="00617B01"/>
                          </w:txbxContent>
                        </wps:txbx>
                        <wps:bodyPr rot="0" vert="horz" wrap="square" lIns="0" tIns="0" rIns="0" bIns="0" anchor="t" anchorCtr="0" upright="1">
                          <a:noAutofit/>
                        </wps:bodyPr>
                      </wps:wsp>
                      <wps:wsp>
                        <wps:cNvPr id="5486" name="Rectangle 5579"/>
                        <wps:cNvSpPr>
                          <a:spLocks noChangeArrowheads="1"/>
                        </wps:cNvSpPr>
                        <wps:spPr bwMode="auto">
                          <a:xfrm>
                            <a:off x="206" y="1296"/>
                            <a:ext cx="566"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BBB55" w14:textId="77777777" w:rsidR="00F4176D" w:rsidRPr="00237503" w:rsidRDefault="00F4176D" w:rsidP="00617B01">
                              <w:r>
                                <w:rPr>
                                  <w:rFonts w:ascii="Arial" w:hAnsi="Arial" w:cs="Arial"/>
                                  <w:b/>
                                  <w:bCs/>
                                  <w:color w:val="000000"/>
                                  <w:sz w:val="12"/>
                                  <w:szCs w:val="12"/>
                                </w:rPr>
                                <w:t>Макс. 2мг</w:t>
                              </w:r>
                            </w:p>
                          </w:txbxContent>
                        </wps:txbx>
                        <wps:bodyPr rot="0" vert="horz" wrap="square" lIns="0" tIns="0" rIns="0" bIns="0" anchor="t" anchorCtr="0" upright="1">
                          <a:noAutofit/>
                        </wps:bodyPr>
                      </wps:wsp>
                      <wps:wsp>
                        <wps:cNvPr id="5487" name="Rectangle 5580"/>
                        <wps:cNvSpPr>
                          <a:spLocks noChangeArrowheads="1"/>
                        </wps:cNvSpPr>
                        <wps:spPr bwMode="auto">
                          <a:xfrm>
                            <a:off x="206" y="1556"/>
                            <a:ext cx="176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68E33" w14:textId="77777777" w:rsidR="00F4176D" w:rsidRPr="00237503" w:rsidRDefault="00F4176D" w:rsidP="00617B01">
                              <w:r>
                                <w:rPr>
                                  <w:rFonts w:ascii="Arial" w:hAnsi="Arial" w:cs="Arial"/>
                                  <w:b/>
                                  <w:bCs/>
                                  <w:color w:val="000000"/>
                                  <w:sz w:val="16"/>
                                  <w:szCs w:val="16"/>
                                </w:rPr>
                                <w:t>Доксо в/в</w:t>
                              </w:r>
                              <w:r w:rsidRPr="001E3776">
                                <w:rPr>
                                  <w:rFonts w:ascii="Arial" w:hAnsi="Arial" w:cs="Arial"/>
                                  <w:b/>
                                  <w:bCs/>
                                  <w:color w:val="000000"/>
                                  <w:sz w:val="16"/>
                                  <w:szCs w:val="16"/>
                                </w:rPr>
                                <w:t xml:space="preserve"> (1</w:t>
                              </w:r>
                              <w:r>
                                <w:rPr>
                                  <w:rFonts w:ascii="Arial" w:hAnsi="Arial" w:cs="Arial"/>
                                  <w:b/>
                                  <w:bCs/>
                                  <w:color w:val="000000"/>
                                  <w:sz w:val="16"/>
                                  <w:szCs w:val="16"/>
                                </w:rPr>
                                <w:t>ч</w:t>
                              </w:r>
                              <w:r w:rsidRPr="001E3776">
                                <w:rPr>
                                  <w:rFonts w:ascii="Arial" w:hAnsi="Arial" w:cs="Arial"/>
                                  <w:b/>
                                  <w:bCs/>
                                  <w:color w:val="000000"/>
                                  <w:sz w:val="16"/>
                                  <w:szCs w:val="16"/>
                                </w:rPr>
                                <w:t xml:space="preserve">) 30 </w:t>
                              </w:r>
                              <w:r>
                                <w:rPr>
                                  <w:rFonts w:ascii="Arial" w:hAnsi="Arial" w:cs="Arial"/>
                                  <w:b/>
                                  <w:bCs/>
                                  <w:color w:val="000000"/>
                                  <w:sz w:val="16"/>
                                  <w:szCs w:val="16"/>
                                </w:rPr>
                                <w:t>мг</w:t>
                              </w:r>
                              <w:r w:rsidRPr="001E3776">
                                <w:rPr>
                                  <w:rFonts w:ascii="Arial" w:hAnsi="Arial" w:cs="Arial"/>
                                  <w:b/>
                                  <w:bCs/>
                                  <w:color w:val="000000"/>
                                  <w:sz w:val="16"/>
                                  <w:szCs w:val="16"/>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488" name="Rectangle 5581"/>
                        <wps:cNvSpPr>
                          <a:spLocks noChangeArrowheads="1"/>
                        </wps:cNvSpPr>
                        <wps:spPr bwMode="auto">
                          <a:xfrm>
                            <a:off x="1931" y="155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4D5D6" w14:textId="77777777" w:rsidR="00F4176D" w:rsidRDefault="00F4176D" w:rsidP="00617B01"/>
                          </w:txbxContent>
                        </wps:txbx>
                        <wps:bodyPr rot="0" vert="horz" wrap="square" lIns="0" tIns="0" rIns="0" bIns="0" anchor="t" anchorCtr="0" upright="1">
                          <a:noAutofit/>
                        </wps:bodyPr>
                      </wps:wsp>
                      <wps:wsp>
                        <wps:cNvPr id="5489" name="Rectangle 5582"/>
                        <wps:cNvSpPr>
                          <a:spLocks noChangeArrowheads="1"/>
                        </wps:cNvSpPr>
                        <wps:spPr bwMode="auto">
                          <a:xfrm>
                            <a:off x="1984" y="155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053E9" w14:textId="77777777" w:rsidR="00F4176D" w:rsidRPr="00237503" w:rsidRDefault="00F4176D" w:rsidP="00617B01"/>
                          </w:txbxContent>
                        </wps:txbx>
                        <wps:bodyPr rot="0" vert="horz" wrap="square" lIns="0" tIns="0" rIns="0" bIns="0" anchor="t" anchorCtr="0" upright="1">
                          <a:noAutofit/>
                        </wps:bodyPr>
                      </wps:wsp>
                      <wps:wsp>
                        <wps:cNvPr id="5490" name="Line 5583"/>
                        <wps:cNvCnPr/>
                        <wps:spPr bwMode="auto">
                          <a:xfrm>
                            <a:off x="5186"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1" name="Line 5584"/>
                        <wps:cNvCnPr/>
                        <wps:spPr bwMode="auto">
                          <a:xfrm>
                            <a:off x="5809"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2" name="Line 5585"/>
                        <wps:cNvCnPr/>
                        <wps:spPr bwMode="auto">
                          <a:xfrm>
                            <a:off x="3916"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3" name="Line 5586"/>
                        <wps:cNvCnPr/>
                        <wps:spPr bwMode="auto">
                          <a:xfrm>
                            <a:off x="4538"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4" name="Line 5587"/>
                        <wps:cNvCnPr/>
                        <wps:spPr bwMode="auto">
                          <a:xfrm>
                            <a:off x="5186"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5" name="Line 5588"/>
                        <wps:cNvCnPr/>
                        <wps:spPr bwMode="auto">
                          <a:xfrm>
                            <a:off x="5809"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6" name="Line 5589"/>
                        <wps:cNvCnPr/>
                        <wps:spPr bwMode="auto">
                          <a:xfrm>
                            <a:off x="3916"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7" name="Line 5590"/>
                        <wps:cNvCnPr/>
                        <wps:spPr bwMode="auto">
                          <a:xfrm>
                            <a:off x="4538" y="1052"/>
                            <a:ext cx="1" cy="296"/>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8" name="Line 5591"/>
                        <wps:cNvCnPr/>
                        <wps:spPr bwMode="auto">
                          <a:xfrm>
                            <a:off x="5186"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499" name="Line 5592"/>
                        <wps:cNvCnPr/>
                        <wps:spPr bwMode="auto">
                          <a:xfrm>
                            <a:off x="5809"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0" name="Line 5593"/>
                        <wps:cNvCnPr/>
                        <wps:spPr bwMode="auto">
                          <a:xfrm>
                            <a:off x="3916"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1" name="Line 5594"/>
                        <wps:cNvCnPr/>
                        <wps:spPr bwMode="auto">
                          <a:xfrm>
                            <a:off x="4538"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2" name="Line 5595"/>
                        <wps:cNvCnPr/>
                        <wps:spPr bwMode="auto">
                          <a:xfrm>
                            <a:off x="5186"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3" name="Line 5596"/>
                        <wps:cNvCnPr/>
                        <wps:spPr bwMode="auto">
                          <a:xfrm>
                            <a:off x="5809"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4" name="Line 5597"/>
                        <wps:cNvCnPr/>
                        <wps:spPr bwMode="auto">
                          <a:xfrm>
                            <a:off x="3916"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5" name="Line 5598"/>
                        <wps:cNvCnPr/>
                        <wps:spPr bwMode="auto">
                          <a:xfrm>
                            <a:off x="4538" y="1521"/>
                            <a:ext cx="1" cy="293"/>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506" name="Line 5599"/>
                        <wps:cNvCnPr/>
                        <wps:spPr bwMode="auto">
                          <a:xfrm>
                            <a:off x="3910" y="1917"/>
                            <a:ext cx="1" cy="228"/>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507" name="Rectangle 5600"/>
                        <wps:cNvSpPr>
                          <a:spLocks noChangeArrowheads="1"/>
                        </wps:cNvSpPr>
                        <wps:spPr bwMode="auto">
                          <a:xfrm>
                            <a:off x="191" y="2439"/>
                            <a:ext cx="180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805DD" w14:textId="77777777" w:rsidR="00F4176D" w:rsidRPr="00237503" w:rsidRDefault="00F4176D" w:rsidP="00617B01">
                              <w:r>
                                <w:rPr>
                                  <w:rFonts w:ascii="Arial" w:hAnsi="Arial" w:cs="Arial"/>
                                  <w:b/>
                                  <w:bCs/>
                                  <w:color w:val="000000"/>
                                  <w:sz w:val="16"/>
                                  <w:szCs w:val="16"/>
                                </w:rPr>
                                <w:t>ЦФМ</w:t>
                              </w:r>
                              <w:r>
                                <w:rPr>
                                  <w:rFonts w:ascii="Arial" w:hAnsi="Arial" w:cs="Arial"/>
                                  <w:b/>
                                  <w:bCs/>
                                  <w:color w:val="000000"/>
                                  <w:sz w:val="16"/>
                                  <w:szCs w:val="16"/>
                                  <w:lang w:val="en-US"/>
                                </w:rPr>
                                <w:t xml:space="preserve"> </w:t>
                              </w:r>
                              <w:r>
                                <w:rPr>
                                  <w:rFonts w:ascii="Arial" w:hAnsi="Arial" w:cs="Arial"/>
                                  <w:b/>
                                  <w:bCs/>
                                  <w:color w:val="000000"/>
                                  <w:sz w:val="16"/>
                                  <w:szCs w:val="16"/>
                                </w:rPr>
                                <w:t>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508" name="Rectangle 5601"/>
                        <wps:cNvSpPr>
                          <a:spLocks noChangeArrowheads="1"/>
                        </wps:cNvSpPr>
                        <wps:spPr bwMode="auto">
                          <a:xfrm>
                            <a:off x="2119" y="243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E5072" w14:textId="77777777" w:rsidR="00F4176D" w:rsidRDefault="00F4176D" w:rsidP="00617B01"/>
                          </w:txbxContent>
                        </wps:txbx>
                        <wps:bodyPr rot="0" vert="horz" wrap="square" lIns="0" tIns="0" rIns="0" bIns="0" anchor="t" anchorCtr="0" upright="1">
                          <a:noAutofit/>
                        </wps:bodyPr>
                      </wps:wsp>
                      <wps:wsp>
                        <wps:cNvPr id="5509" name="Rectangle 5602"/>
                        <wps:cNvSpPr>
                          <a:spLocks noChangeArrowheads="1"/>
                        </wps:cNvSpPr>
                        <wps:spPr bwMode="auto">
                          <a:xfrm>
                            <a:off x="2172" y="243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E6548" w14:textId="77777777" w:rsidR="00F4176D" w:rsidRPr="00237503" w:rsidRDefault="00F4176D" w:rsidP="00617B01"/>
                          </w:txbxContent>
                        </wps:txbx>
                        <wps:bodyPr rot="0" vert="horz" wrap="square" lIns="0" tIns="0" rIns="0" bIns="0" anchor="t" anchorCtr="0" upright="1">
                          <a:noAutofit/>
                        </wps:bodyPr>
                      </wps:wsp>
                      <wps:wsp>
                        <wps:cNvPr id="5510" name="Rectangle 5603"/>
                        <wps:cNvSpPr>
                          <a:spLocks noChangeArrowheads="1"/>
                        </wps:cNvSpPr>
                        <wps:spPr bwMode="auto">
                          <a:xfrm>
                            <a:off x="206" y="2814"/>
                            <a:ext cx="1862"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1229C" w14:textId="77777777" w:rsidR="00F4176D" w:rsidRPr="00AB47AB" w:rsidRDefault="00F4176D" w:rsidP="00617B01">
                              <w:pPr>
                                <w:rPr>
                                  <w:b/>
                                  <w:sz w:val="18"/>
                                  <w:szCs w:val="18"/>
                                </w:rPr>
                              </w:pPr>
                              <w:r w:rsidRPr="00AB47AB">
                                <w:rPr>
                                  <w:b/>
                                  <w:sz w:val="18"/>
                                  <w:szCs w:val="18"/>
                                </w:rPr>
                                <w:t>Цитарабин</w:t>
                              </w:r>
                              <w:r>
                                <w:rPr>
                                  <w:b/>
                                  <w:sz w:val="18"/>
                                  <w:szCs w:val="18"/>
                                </w:rPr>
                                <w:t xml:space="preserve"> в/в 75мг/м</w:t>
                              </w:r>
                              <w:proofErr w:type="gramStart"/>
                              <w:r w:rsidRPr="00AB47AB">
                                <w:rPr>
                                  <w:b/>
                                  <w:sz w:val="18"/>
                                  <w:szCs w:val="18"/>
                                  <w:vertAlign w:val="superscript"/>
                                </w:rPr>
                                <w:t>2</w:t>
                              </w:r>
                              <w:proofErr w:type="gramEnd"/>
                            </w:p>
                          </w:txbxContent>
                        </wps:txbx>
                        <wps:bodyPr rot="0" vert="horz" wrap="square" lIns="0" tIns="0" rIns="0" bIns="0" anchor="t" anchorCtr="0" upright="1">
                          <a:noAutofit/>
                        </wps:bodyPr>
                      </wps:wsp>
                      <wps:wsp>
                        <wps:cNvPr id="5511" name="Rectangle 5604"/>
                        <wps:cNvSpPr>
                          <a:spLocks noChangeArrowheads="1"/>
                        </wps:cNvSpPr>
                        <wps:spPr bwMode="auto">
                          <a:xfrm>
                            <a:off x="557" y="281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E9BCA" w14:textId="77777777" w:rsidR="00F4176D" w:rsidRDefault="00F4176D" w:rsidP="00617B01"/>
                          </w:txbxContent>
                        </wps:txbx>
                        <wps:bodyPr rot="0" vert="horz" wrap="square" lIns="0" tIns="0" rIns="0" bIns="0" anchor="t" anchorCtr="0" upright="1">
                          <a:noAutofit/>
                        </wps:bodyPr>
                      </wps:wsp>
                      <wps:wsp>
                        <wps:cNvPr id="5512" name="Rectangle 5605"/>
                        <wps:cNvSpPr>
                          <a:spLocks noChangeArrowheads="1"/>
                        </wps:cNvSpPr>
                        <wps:spPr bwMode="auto">
                          <a:xfrm>
                            <a:off x="612" y="281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062F0" w14:textId="77777777" w:rsidR="00F4176D" w:rsidRPr="00AB47AB" w:rsidRDefault="00F4176D" w:rsidP="00617B01"/>
                          </w:txbxContent>
                        </wps:txbx>
                        <wps:bodyPr rot="0" vert="horz" wrap="square" lIns="0" tIns="0" rIns="0" bIns="0" anchor="t" anchorCtr="0" upright="1">
                          <a:noAutofit/>
                        </wps:bodyPr>
                      </wps:wsp>
                      <wps:wsp>
                        <wps:cNvPr id="5513" name="Rectangle 5606"/>
                        <wps:cNvSpPr>
                          <a:spLocks noChangeArrowheads="1"/>
                        </wps:cNvSpPr>
                        <wps:spPr bwMode="auto">
                          <a:xfrm>
                            <a:off x="1706" y="281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5DC43" w14:textId="77777777" w:rsidR="00F4176D" w:rsidRDefault="00F4176D" w:rsidP="00617B01"/>
                          </w:txbxContent>
                        </wps:txbx>
                        <wps:bodyPr rot="0" vert="horz" wrap="square" lIns="0" tIns="0" rIns="0" bIns="0" anchor="t" anchorCtr="0" upright="1">
                          <a:noAutofit/>
                        </wps:bodyPr>
                      </wps:wsp>
                      <wps:wsp>
                        <wps:cNvPr id="5514" name="Rectangle 5607"/>
                        <wps:cNvSpPr>
                          <a:spLocks noChangeArrowheads="1"/>
                        </wps:cNvSpPr>
                        <wps:spPr bwMode="auto">
                          <a:xfrm>
                            <a:off x="1761" y="281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955E6" w14:textId="77777777" w:rsidR="00F4176D" w:rsidRPr="00AB47AB" w:rsidRDefault="00F4176D" w:rsidP="00617B01"/>
                          </w:txbxContent>
                        </wps:txbx>
                        <wps:bodyPr rot="0" vert="horz" wrap="square" lIns="0" tIns="0" rIns="0" bIns="0" anchor="t" anchorCtr="0" upright="1">
                          <a:noAutofit/>
                        </wps:bodyPr>
                      </wps:wsp>
                      <wps:wsp>
                        <wps:cNvPr id="5515" name="Rectangle 5608"/>
                        <wps:cNvSpPr>
                          <a:spLocks noChangeArrowheads="1"/>
                        </wps:cNvSpPr>
                        <wps:spPr bwMode="auto">
                          <a:xfrm>
                            <a:off x="206" y="3205"/>
                            <a:ext cx="114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63E9" w14:textId="77777777" w:rsidR="00F4176D" w:rsidRPr="00AB47AB" w:rsidRDefault="00F4176D" w:rsidP="00617B01">
                              <w:r>
                                <w:rPr>
                                  <w:rFonts w:ascii="Arial" w:hAnsi="Arial" w:cs="Arial"/>
                                  <w:b/>
                                  <w:bCs/>
                                  <w:color w:val="000000"/>
                                  <w:sz w:val="16"/>
                                  <w:szCs w:val="16"/>
                                  <w:lang w:val="en-US"/>
                                </w:rPr>
                                <w:t>T</w:t>
                              </w:r>
                              <w:r>
                                <w:rPr>
                                  <w:rFonts w:ascii="Arial" w:hAnsi="Arial" w:cs="Arial"/>
                                  <w:b/>
                                  <w:bCs/>
                                  <w:color w:val="000000"/>
                                  <w:sz w:val="16"/>
                                  <w:szCs w:val="16"/>
                                </w:rPr>
                                <w:t>Г</w:t>
                              </w:r>
                              <w:r>
                                <w:rPr>
                                  <w:rFonts w:ascii="Arial" w:hAnsi="Arial" w:cs="Arial"/>
                                  <w:b/>
                                  <w:bCs/>
                                  <w:color w:val="000000"/>
                                  <w:sz w:val="16"/>
                                  <w:szCs w:val="16"/>
                                  <w:lang w:val="en-US"/>
                                </w:rPr>
                                <w:t xml:space="preserve"> </w:t>
                              </w:r>
                              <w:r>
                                <w:rPr>
                                  <w:rFonts w:ascii="Arial" w:hAnsi="Arial" w:cs="Arial"/>
                                  <w:b/>
                                  <w:bCs/>
                                  <w:color w:val="000000"/>
                                  <w:sz w:val="16"/>
                                  <w:szCs w:val="16"/>
                                </w:rPr>
                                <w:t>п/о</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r w:rsidRPr="00AB47AB">
                                <w:rPr>
                                  <w:rFonts w:ascii="Arial" w:hAnsi="Arial" w:cs="Arial"/>
                                  <w:b/>
                                  <w:bCs/>
                                  <w:color w:val="000000"/>
                                  <w:sz w:val="16"/>
                                  <w:szCs w:val="16"/>
                                  <w:vertAlign w:val="superscript"/>
                                </w:rPr>
                                <w:t>2</w:t>
                              </w:r>
                            </w:p>
                          </w:txbxContent>
                        </wps:txbx>
                        <wps:bodyPr rot="0" vert="horz" wrap="square" lIns="0" tIns="0" rIns="0" bIns="0" anchor="t" anchorCtr="0" upright="1">
                          <a:noAutofit/>
                        </wps:bodyPr>
                      </wps:wsp>
                      <wps:wsp>
                        <wps:cNvPr id="5516" name="Rectangle 5609"/>
                        <wps:cNvSpPr>
                          <a:spLocks noChangeArrowheads="1"/>
                        </wps:cNvSpPr>
                        <wps:spPr bwMode="auto">
                          <a:xfrm>
                            <a:off x="1471" y="32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EBB39" w14:textId="77777777" w:rsidR="00F4176D" w:rsidRPr="00AB47AB" w:rsidRDefault="00F4176D" w:rsidP="00617B01"/>
                          </w:txbxContent>
                        </wps:txbx>
                        <wps:bodyPr rot="0" vert="horz" wrap="square" lIns="0" tIns="0" rIns="0" bIns="0" anchor="t" anchorCtr="0" upright="1">
                          <a:noAutofit/>
                        </wps:bodyPr>
                      </wps:wsp>
                      <wps:wsp>
                        <wps:cNvPr id="5517" name="Rectangle 5610"/>
                        <wps:cNvSpPr>
                          <a:spLocks noChangeArrowheads="1"/>
                        </wps:cNvSpPr>
                        <wps:spPr bwMode="auto">
                          <a:xfrm>
                            <a:off x="1524" y="32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DEA38" w14:textId="77777777" w:rsidR="00F4176D" w:rsidRDefault="00F4176D" w:rsidP="00617B01"/>
                          </w:txbxContent>
                        </wps:txbx>
                        <wps:bodyPr rot="0" vert="horz" wrap="square" lIns="0" tIns="0" rIns="0" bIns="0" anchor="t" anchorCtr="0" upright="1">
                          <a:noAutofit/>
                        </wps:bodyPr>
                      </wps:wsp>
                      <wps:wsp>
                        <wps:cNvPr id="5518" name="Rectangle 5611"/>
                        <wps:cNvSpPr>
                          <a:spLocks noChangeArrowheads="1"/>
                        </wps:cNvSpPr>
                        <wps:spPr bwMode="auto">
                          <a:xfrm>
                            <a:off x="1568" y="32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3CC03" w14:textId="77777777" w:rsidR="00F4176D" w:rsidRPr="00AB47AB" w:rsidRDefault="00F4176D" w:rsidP="00617B01"/>
                          </w:txbxContent>
                        </wps:txbx>
                        <wps:bodyPr rot="0" vert="horz" wrap="square" lIns="0" tIns="0" rIns="0" bIns="0" anchor="t" anchorCtr="0" upright="1">
                          <a:noAutofit/>
                        </wps:bodyPr>
                      </wps:wsp>
                      <wps:wsp>
                        <wps:cNvPr id="5519" name="Rectangle 5612"/>
                        <wps:cNvSpPr>
                          <a:spLocks noChangeArrowheads="1"/>
                        </wps:cNvSpPr>
                        <wps:spPr bwMode="auto">
                          <a:xfrm>
                            <a:off x="206" y="3585"/>
                            <a:ext cx="126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258C5" w14:textId="77777777" w:rsidR="00F4176D" w:rsidRDefault="00F4176D" w:rsidP="00617B01">
                              <w:r>
                                <w:rPr>
                                  <w:rFonts w:ascii="Arial" w:hAnsi="Arial" w:cs="Arial"/>
                                  <w:b/>
                                  <w:bCs/>
                                  <w:color w:val="000000"/>
                                  <w:sz w:val="16"/>
                                  <w:szCs w:val="16"/>
                                  <w:lang w:val="en-US"/>
                                </w:rPr>
                                <w:t>M</w:t>
                              </w:r>
                              <w:r>
                                <w:rPr>
                                  <w:rFonts w:ascii="Arial" w:hAnsi="Arial" w:cs="Arial"/>
                                  <w:b/>
                                  <w:bCs/>
                                  <w:color w:val="000000"/>
                                  <w:sz w:val="16"/>
                                  <w:szCs w:val="16"/>
                                </w:rPr>
                                <w:t>етотрексат и/т</w:t>
                              </w:r>
                            </w:p>
                          </w:txbxContent>
                        </wps:txbx>
                        <wps:bodyPr rot="0" vert="horz" wrap="square" lIns="0" tIns="0" rIns="0" bIns="0" anchor="t" anchorCtr="0" upright="1">
                          <a:noAutofit/>
                        </wps:bodyPr>
                      </wps:wsp>
                      <wps:wsp>
                        <wps:cNvPr id="5520" name="Rectangle 5613"/>
                        <wps:cNvSpPr>
                          <a:spLocks noChangeArrowheads="1"/>
                        </wps:cNvSpPr>
                        <wps:spPr bwMode="auto">
                          <a:xfrm>
                            <a:off x="206" y="378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DB5B9" w14:textId="77777777" w:rsidR="00F4176D" w:rsidRPr="00AB47AB" w:rsidRDefault="00F4176D" w:rsidP="00617B01"/>
                          </w:txbxContent>
                        </wps:txbx>
                        <wps:bodyPr rot="0" vert="horz" wrap="square" lIns="0" tIns="0" rIns="0" bIns="0" anchor="t" anchorCtr="0" upright="1">
                          <a:noAutofit/>
                        </wps:bodyPr>
                      </wps:wsp>
                      <wps:wsp>
                        <wps:cNvPr id="5521" name="Rectangle 5614"/>
                        <wps:cNvSpPr>
                          <a:spLocks noChangeArrowheads="1"/>
                        </wps:cNvSpPr>
                        <wps:spPr bwMode="auto">
                          <a:xfrm>
                            <a:off x="455" y="378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9826B" w14:textId="77777777" w:rsidR="00F4176D" w:rsidRDefault="00F4176D" w:rsidP="00617B01"/>
                          </w:txbxContent>
                        </wps:txbx>
                        <wps:bodyPr rot="0" vert="horz" wrap="square" lIns="0" tIns="0" rIns="0" bIns="0" anchor="t" anchorCtr="0" upright="1">
                          <a:noAutofit/>
                        </wps:bodyPr>
                      </wps:wsp>
                      <wps:wsp>
                        <wps:cNvPr id="5522" name="Rectangle 5615"/>
                        <wps:cNvSpPr>
                          <a:spLocks noChangeArrowheads="1"/>
                        </wps:cNvSpPr>
                        <wps:spPr bwMode="auto">
                          <a:xfrm>
                            <a:off x="501" y="378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C4F3A" w14:textId="77777777" w:rsidR="00F4176D" w:rsidRPr="00AB47AB" w:rsidRDefault="00F4176D" w:rsidP="00617B01"/>
                          </w:txbxContent>
                        </wps:txbx>
                        <wps:bodyPr rot="0" vert="horz" wrap="square" lIns="0" tIns="0" rIns="0" bIns="0" anchor="t" anchorCtr="0" upright="1">
                          <a:noAutofit/>
                        </wps:bodyPr>
                      </wps:wsp>
                      <wps:wsp>
                        <wps:cNvPr id="5523" name="Rectangle 5616"/>
                        <wps:cNvSpPr>
                          <a:spLocks noChangeArrowheads="1"/>
                        </wps:cNvSpPr>
                        <wps:spPr bwMode="auto">
                          <a:xfrm>
                            <a:off x="206" y="3923"/>
                            <a:ext cx="1199"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24" name="Rectangle 5617"/>
                        <wps:cNvSpPr>
                          <a:spLocks noChangeArrowheads="1"/>
                        </wps:cNvSpPr>
                        <wps:spPr bwMode="auto">
                          <a:xfrm>
                            <a:off x="206" y="3950"/>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7AB43" w14:textId="77777777" w:rsidR="00F4176D" w:rsidRDefault="00F4176D" w:rsidP="00617B01">
                              <w:r>
                                <w:rPr>
                                  <w:rFonts w:ascii="Arial" w:hAnsi="Arial" w:cs="Arial"/>
                                  <w:color w:val="000000"/>
                                  <w:sz w:val="14"/>
                                  <w:szCs w:val="14"/>
                                  <w:lang w:val="en-US"/>
                                </w:rPr>
                                <w:t>1 &lt; 2</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525" name="Rectangle 5618"/>
                        <wps:cNvSpPr>
                          <a:spLocks noChangeArrowheads="1"/>
                        </wps:cNvSpPr>
                        <wps:spPr bwMode="auto">
                          <a:xfrm>
                            <a:off x="1192" y="3950"/>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90FD4" w14:textId="77777777" w:rsidR="00F4176D" w:rsidRPr="00AB47AB"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noAutofit/>
                        </wps:bodyPr>
                      </wps:wsp>
                      <wps:wsp>
                        <wps:cNvPr id="5526" name="Rectangle 5619"/>
                        <wps:cNvSpPr>
                          <a:spLocks noChangeArrowheads="1"/>
                        </wps:cNvSpPr>
                        <wps:spPr bwMode="auto">
                          <a:xfrm>
                            <a:off x="206" y="4116"/>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25C04"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527" name="Rectangle 5620"/>
                        <wps:cNvSpPr>
                          <a:spLocks noChangeArrowheads="1"/>
                        </wps:cNvSpPr>
                        <wps:spPr bwMode="auto">
                          <a:xfrm>
                            <a:off x="1192" y="4116"/>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7160E"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528" name="Rectangle 5621"/>
                        <wps:cNvSpPr>
                          <a:spLocks noChangeArrowheads="1"/>
                        </wps:cNvSpPr>
                        <wps:spPr bwMode="auto">
                          <a:xfrm>
                            <a:off x="206" y="4256"/>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7B29A7" w14:textId="77777777" w:rsidR="00F4176D" w:rsidRPr="00AB47AB" w:rsidRDefault="00F4176D" w:rsidP="00617B01">
                              <w:pPr>
                                <w:rPr>
                                  <w:sz w:val="16"/>
                                  <w:szCs w:val="16"/>
                                </w:rPr>
                              </w:pPr>
                              <w:r>
                                <w:rPr>
                                  <w:sz w:val="16"/>
                                  <w:szCs w:val="16"/>
                                </w:rPr>
                                <w:sym w:font="Symbol" w:char="F03E"/>
                              </w:r>
                            </w:p>
                          </w:txbxContent>
                        </wps:txbx>
                        <wps:bodyPr rot="0" vert="horz" wrap="square" lIns="0" tIns="0" rIns="0" bIns="0" anchor="t" anchorCtr="0" upright="1">
                          <a:noAutofit/>
                        </wps:bodyPr>
                      </wps:wsp>
                      <wps:wsp>
                        <wps:cNvPr id="5529" name="Rectangle 5622"/>
                        <wps:cNvSpPr>
                          <a:spLocks noChangeArrowheads="1"/>
                        </wps:cNvSpPr>
                        <wps:spPr bwMode="auto">
                          <a:xfrm>
                            <a:off x="322" y="4282"/>
                            <a:ext cx="44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0AE3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wps:txbx>
                        <wps:bodyPr rot="0" vert="horz" wrap="square" lIns="0" tIns="0" rIns="0" bIns="0" anchor="t" anchorCtr="0" upright="1">
                          <a:noAutofit/>
                        </wps:bodyPr>
                      </wps:wsp>
                      <wps:wsp>
                        <wps:cNvPr id="5530" name="Rectangle 5623"/>
                        <wps:cNvSpPr>
                          <a:spLocks noChangeArrowheads="1"/>
                        </wps:cNvSpPr>
                        <wps:spPr bwMode="auto">
                          <a:xfrm>
                            <a:off x="1192" y="4282"/>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2D97" w14:textId="77777777" w:rsidR="00F4176D" w:rsidRPr="00AB47AB"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noAutofit/>
                        </wps:bodyPr>
                      </wps:wsp>
                      <wps:wsp>
                        <wps:cNvPr id="5531" name="Rectangle 5624"/>
                        <wps:cNvSpPr>
                          <a:spLocks noChangeArrowheads="1"/>
                        </wps:cNvSpPr>
                        <wps:spPr bwMode="auto">
                          <a:xfrm>
                            <a:off x="2813" y="4621"/>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A5826" w14:textId="77777777" w:rsidR="00F4176D" w:rsidRPr="00AB47AB"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5532" name="Rectangle 5625"/>
                        <wps:cNvSpPr>
                          <a:spLocks noChangeArrowheads="1"/>
                        </wps:cNvSpPr>
                        <wps:spPr bwMode="auto">
                          <a:xfrm>
                            <a:off x="3857" y="463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979C1"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noAutofit/>
                        </wps:bodyPr>
                      </wps:wsp>
                      <wps:wsp>
                        <wps:cNvPr id="5533" name="Rectangle 5626"/>
                        <wps:cNvSpPr>
                          <a:spLocks noChangeArrowheads="1"/>
                        </wps:cNvSpPr>
                        <wps:spPr bwMode="auto">
                          <a:xfrm>
                            <a:off x="4473"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8DC78"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noAutofit/>
                        </wps:bodyPr>
                      </wps:wsp>
                      <wps:wsp>
                        <wps:cNvPr id="5534" name="Rectangle 5627"/>
                        <wps:cNvSpPr>
                          <a:spLocks noChangeArrowheads="1"/>
                        </wps:cNvSpPr>
                        <wps:spPr bwMode="auto">
                          <a:xfrm>
                            <a:off x="5094"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6497F"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noAutofit/>
                        </wps:bodyPr>
                      </wps:wsp>
                      <wps:wsp>
                        <wps:cNvPr id="5535" name="Rectangle 5628"/>
                        <wps:cNvSpPr>
                          <a:spLocks noChangeArrowheads="1"/>
                        </wps:cNvSpPr>
                        <wps:spPr bwMode="auto">
                          <a:xfrm>
                            <a:off x="5735"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CE687"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noAutofit/>
                        </wps:bodyPr>
                      </wps:wsp>
                      <wps:wsp>
                        <wps:cNvPr id="5536" name="Rectangle 5629"/>
                        <wps:cNvSpPr>
                          <a:spLocks noChangeArrowheads="1"/>
                        </wps:cNvSpPr>
                        <wps:spPr bwMode="auto">
                          <a:xfrm>
                            <a:off x="6363"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FB558" w14:textId="77777777" w:rsidR="00F4176D" w:rsidRDefault="00F4176D" w:rsidP="00617B01">
                              <w:r>
                                <w:rPr>
                                  <w:rFonts w:ascii="Arial" w:hAnsi="Arial" w:cs="Arial"/>
                                  <w:b/>
                                  <w:bCs/>
                                  <w:color w:val="000000"/>
                                  <w:sz w:val="14"/>
                                  <w:szCs w:val="14"/>
                                  <w:lang w:val="en-US"/>
                                </w:rPr>
                                <w:t>36</w:t>
                              </w:r>
                            </w:p>
                          </w:txbxContent>
                        </wps:txbx>
                        <wps:bodyPr rot="0" vert="horz" wrap="square" lIns="0" tIns="0" rIns="0" bIns="0" anchor="t" anchorCtr="0" upright="1">
                          <a:noAutofit/>
                        </wps:bodyPr>
                      </wps:wsp>
                      <wps:wsp>
                        <wps:cNvPr id="5537" name="Rectangle 5630"/>
                        <wps:cNvSpPr>
                          <a:spLocks noChangeArrowheads="1"/>
                        </wps:cNvSpPr>
                        <wps:spPr bwMode="auto">
                          <a:xfrm>
                            <a:off x="7005"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47A0C" w14:textId="77777777" w:rsidR="00F4176D" w:rsidRDefault="00F4176D" w:rsidP="00617B01">
                              <w:r>
                                <w:rPr>
                                  <w:rFonts w:ascii="Arial" w:hAnsi="Arial" w:cs="Arial"/>
                                  <w:b/>
                                  <w:bCs/>
                                  <w:color w:val="000000"/>
                                  <w:sz w:val="14"/>
                                  <w:szCs w:val="14"/>
                                  <w:lang w:val="en-US"/>
                                </w:rPr>
                                <w:t>43</w:t>
                              </w:r>
                            </w:p>
                          </w:txbxContent>
                        </wps:txbx>
                        <wps:bodyPr rot="0" vert="horz" wrap="square" lIns="0" tIns="0" rIns="0" bIns="0" anchor="t" anchorCtr="0" upright="1">
                          <a:noAutofit/>
                        </wps:bodyPr>
                      </wps:wsp>
                      <wps:wsp>
                        <wps:cNvPr id="5538" name="Rectangle 5631"/>
                        <wps:cNvSpPr>
                          <a:spLocks noChangeArrowheads="1"/>
                        </wps:cNvSpPr>
                        <wps:spPr bwMode="auto">
                          <a:xfrm>
                            <a:off x="7623" y="4636"/>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13C344" w14:textId="77777777" w:rsidR="00F4176D" w:rsidRDefault="00F4176D" w:rsidP="00617B01">
                              <w:r>
                                <w:rPr>
                                  <w:rFonts w:ascii="Arial" w:hAnsi="Arial" w:cs="Arial"/>
                                  <w:b/>
                                  <w:bCs/>
                                  <w:color w:val="000000"/>
                                  <w:sz w:val="14"/>
                                  <w:szCs w:val="14"/>
                                  <w:lang w:val="en-US"/>
                                </w:rPr>
                                <w:t>50</w:t>
                              </w:r>
                            </w:p>
                          </w:txbxContent>
                        </wps:txbx>
                        <wps:bodyPr rot="0" vert="horz" wrap="square" lIns="0" tIns="0" rIns="0" bIns="0" anchor="t" anchorCtr="0" upright="1">
                          <a:noAutofit/>
                        </wps:bodyPr>
                      </wps:wsp>
                      <wpg:grpSp>
                        <wpg:cNvPr id="5539" name="Group 5634"/>
                        <wpg:cNvGrpSpPr>
                          <a:grpSpLocks/>
                        </wpg:cNvGrpSpPr>
                        <wpg:grpSpPr bwMode="auto">
                          <a:xfrm>
                            <a:off x="6447" y="3126"/>
                            <a:ext cx="1254" cy="331"/>
                            <a:chOff x="6447" y="3126"/>
                            <a:chExt cx="1254" cy="331"/>
                          </a:xfrm>
                        </wpg:grpSpPr>
                        <wps:wsp>
                          <wps:cNvPr id="5540" name="Rectangle 5632"/>
                          <wps:cNvSpPr>
                            <a:spLocks noChangeArrowheads="1"/>
                          </wps:cNvSpPr>
                          <wps:spPr bwMode="auto">
                            <a:xfrm>
                              <a:off x="6447" y="3126"/>
                              <a:ext cx="1254" cy="331"/>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1" name="Rectangle 5633"/>
                          <wps:cNvSpPr>
                            <a:spLocks noChangeArrowheads="1"/>
                          </wps:cNvSpPr>
                          <wps:spPr bwMode="auto">
                            <a:xfrm>
                              <a:off x="6447" y="3126"/>
                              <a:ext cx="1254" cy="331"/>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42" name="Group 5637"/>
                        <wpg:cNvGrpSpPr>
                          <a:grpSpLocks/>
                        </wpg:cNvGrpSpPr>
                        <wpg:grpSpPr bwMode="auto">
                          <a:xfrm>
                            <a:off x="6407" y="2394"/>
                            <a:ext cx="75" cy="300"/>
                            <a:chOff x="6407" y="2394"/>
                            <a:chExt cx="75" cy="300"/>
                          </a:xfrm>
                        </wpg:grpSpPr>
                        <wps:wsp>
                          <wps:cNvPr id="5543" name="Rectangle 5635"/>
                          <wps:cNvSpPr>
                            <a:spLocks noChangeArrowheads="1"/>
                          </wps:cNvSpPr>
                          <wps:spPr bwMode="auto">
                            <a:xfrm>
                              <a:off x="6407" y="2394"/>
                              <a:ext cx="75" cy="3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4" name="Rectangle 5636"/>
                          <wps:cNvSpPr>
                            <a:spLocks noChangeArrowheads="1"/>
                          </wps:cNvSpPr>
                          <wps:spPr bwMode="auto">
                            <a:xfrm>
                              <a:off x="6407" y="2394"/>
                              <a:ext cx="75" cy="30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45" name="Line 5638"/>
                        <wps:cNvCnPr/>
                        <wps:spPr bwMode="auto">
                          <a:xfrm>
                            <a:off x="6617"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46" name="Line 5639"/>
                        <wps:cNvCnPr/>
                        <wps:spPr bwMode="auto">
                          <a:xfrm>
                            <a:off x="6706"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47" name="Line 5640"/>
                        <wps:cNvCnPr/>
                        <wps:spPr bwMode="auto">
                          <a:xfrm>
                            <a:off x="6803"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48" name="Line 5641"/>
                        <wps:cNvCnPr/>
                        <wps:spPr bwMode="auto">
                          <a:xfrm>
                            <a:off x="6893"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49" name="Line 5642"/>
                        <wps:cNvCnPr/>
                        <wps:spPr bwMode="auto">
                          <a:xfrm>
                            <a:off x="7252"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50" name="Line 5643"/>
                        <wps:cNvCnPr/>
                        <wps:spPr bwMode="auto">
                          <a:xfrm>
                            <a:off x="7336"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51" name="Line 5644"/>
                        <wps:cNvCnPr/>
                        <wps:spPr bwMode="auto">
                          <a:xfrm>
                            <a:off x="7432"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52" name="Line 5645"/>
                        <wps:cNvCnPr/>
                        <wps:spPr bwMode="auto">
                          <a:xfrm>
                            <a:off x="7524" y="2798"/>
                            <a:ext cx="1" cy="241"/>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553" name="Rectangle 5646"/>
                        <wps:cNvSpPr>
                          <a:spLocks noChangeArrowheads="1"/>
                        </wps:cNvSpPr>
                        <wps:spPr bwMode="auto">
                          <a:xfrm>
                            <a:off x="3239" y="4637"/>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10C17"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s:wsp>
                        <wps:cNvPr id="5554" name="Rectangle 5647"/>
                        <wps:cNvSpPr>
                          <a:spLocks noChangeArrowheads="1"/>
                        </wps:cNvSpPr>
                        <wps:spPr bwMode="auto">
                          <a:xfrm>
                            <a:off x="3333" y="3552"/>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39D52"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555" name="Freeform 5648"/>
                        <wps:cNvSpPr>
                          <a:spLocks noEditPoints="1"/>
                        </wps:cNvSpPr>
                        <wps:spPr bwMode="auto">
                          <a:xfrm>
                            <a:off x="6584" y="3609"/>
                            <a:ext cx="69" cy="256"/>
                          </a:xfrm>
                          <a:custGeom>
                            <a:avLst/>
                            <a:gdLst>
                              <a:gd name="T0" fmla="*/ 46 w 69"/>
                              <a:gd name="T1" fmla="*/ 0 h 256"/>
                              <a:gd name="T2" fmla="*/ 46 w 69"/>
                              <a:gd name="T3" fmla="*/ 198 h 256"/>
                              <a:gd name="T4" fmla="*/ 23 w 69"/>
                              <a:gd name="T5" fmla="*/ 198 h 256"/>
                              <a:gd name="T6" fmla="*/ 23 w 69"/>
                              <a:gd name="T7" fmla="*/ 0 h 256"/>
                              <a:gd name="T8" fmla="*/ 46 w 69"/>
                              <a:gd name="T9" fmla="*/ 0 h 256"/>
                              <a:gd name="T10" fmla="*/ 69 w 69"/>
                              <a:gd name="T11" fmla="*/ 187 h 256"/>
                              <a:gd name="T12" fmla="*/ 34 w 69"/>
                              <a:gd name="T13" fmla="*/ 256 h 256"/>
                              <a:gd name="T14" fmla="*/ 0 w 69"/>
                              <a:gd name="T15" fmla="*/ 187 h 256"/>
                              <a:gd name="T16" fmla="*/ 69 w 69"/>
                              <a:gd name="T17" fmla="*/ 187 h 25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56">
                                <a:moveTo>
                                  <a:pt x="46" y="0"/>
                                </a:moveTo>
                                <a:lnTo>
                                  <a:pt x="46" y="198"/>
                                </a:lnTo>
                                <a:lnTo>
                                  <a:pt x="23" y="198"/>
                                </a:lnTo>
                                <a:lnTo>
                                  <a:pt x="23" y="0"/>
                                </a:lnTo>
                                <a:lnTo>
                                  <a:pt x="46" y="0"/>
                                </a:lnTo>
                                <a:close/>
                                <a:moveTo>
                                  <a:pt x="69" y="187"/>
                                </a:moveTo>
                                <a:lnTo>
                                  <a:pt x="34" y="256"/>
                                </a:lnTo>
                                <a:lnTo>
                                  <a:pt x="0" y="187"/>
                                </a:lnTo>
                                <a:lnTo>
                                  <a:pt x="69" y="187"/>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556" name="Freeform 5649"/>
                        <wps:cNvSpPr>
                          <a:spLocks noEditPoints="1"/>
                        </wps:cNvSpPr>
                        <wps:spPr bwMode="auto">
                          <a:xfrm>
                            <a:off x="3249" y="3609"/>
                            <a:ext cx="70" cy="256"/>
                          </a:xfrm>
                          <a:custGeom>
                            <a:avLst/>
                            <a:gdLst>
                              <a:gd name="T0" fmla="*/ 47 w 70"/>
                              <a:gd name="T1" fmla="*/ 0 h 256"/>
                              <a:gd name="T2" fmla="*/ 47 w 70"/>
                              <a:gd name="T3" fmla="*/ 198 h 256"/>
                              <a:gd name="T4" fmla="*/ 23 w 70"/>
                              <a:gd name="T5" fmla="*/ 198 h 256"/>
                              <a:gd name="T6" fmla="*/ 23 w 70"/>
                              <a:gd name="T7" fmla="*/ 0 h 256"/>
                              <a:gd name="T8" fmla="*/ 47 w 70"/>
                              <a:gd name="T9" fmla="*/ 0 h 256"/>
                              <a:gd name="T10" fmla="*/ 70 w 70"/>
                              <a:gd name="T11" fmla="*/ 187 h 256"/>
                              <a:gd name="T12" fmla="*/ 35 w 70"/>
                              <a:gd name="T13" fmla="*/ 256 h 256"/>
                              <a:gd name="T14" fmla="*/ 0 w 70"/>
                              <a:gd name="T15" fmla="*/ 187 h 256"/>
                              <a:gd name="T16" fmla="*/ 70 w 70"/>
                              <a:gd name="T17" fmla="*/ 187 h 25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56">
                                <a:moveTo>
                                  <a:pt x="47" y="0"/>
                                </a:moveTo>
                                <a:lnTo>
                                  <a:pt x="47" y="198"/>
                                </a:lnTo>
                                <a:lnTo>
                                  <a:pt x="23" y="198"/>
                                </a:lnTo>
                                <a:lnTo>
                                  <a:pt x="23" y="0"/>
                                </a:lnTo>
                                <a:lnTo>
                                  <a:pt x="47" y="0"/>
                                </a:lnTo>
                                <a:close/>
                                <a:moveTo>
                                  <a:pt x="70" y="187"/>
                                </a:moveTo>
                                <a:lnTo>
                                  <a:pt x="35" y="256"/>
                                </a:lnTo>
                                <a:lnTo>
                                  <a:pt x="0" y="187"/>
                                </a:lnTo>
                                <a:lnTo>
                                  <a:pt x="70" y="187"/>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5557" name="Freeform 5650"/>
                        <wps:cNvSpPr>
                          <a:spLocks noEditPoints="1"/>
                        </wps:cNvSpPr>
                        <wps:spPr bwMode="auto">
                          <a:xfrm>
                            <a:off x="4774" y="3609"/>
                            <a:ext cx="70" cy="256"/>
                          </a:xfrm>
                          <a:custGeom>
                            <a:avLst/>
                            <a:gdLst>
                              <a:gd name="T0" fmla="*/ 46 w 70"/>
                              <a:gd name="T1" fmla="*/ 0 h 256"/>
                              <a:gd name="T2" fmla="*/ 46 w 70"/>
                              <a:gd name="T3" fmla="*/ 198 h 256"/>
                              <a:gd name="T4" fmla="*/ 23 w 70"/>
                              <a:gd name="T5" fmla="*/ 198 h 256"/>
                              <a:gd name="T6" fmla="*/ 23 w 70"/>
                              <a:gd name="T7" fmla="*/ 0 h 256"/>
                              <a:gd name="T8" fmla="*/ 46 w 70"/>
                              <a:gd name="T9" fmla="*/ 0 h 256"/>
                              <a:gd name="T10" fmla="*/ 70 w 70"/>
                              <a:gd name="T11" fmla="*/ 187 h 256"/>
                              <a:gd name="T12" fmla="*/ 35 w 70"/>
                              <a:gd name="T13" fmla="*/ 256 h 256"/>
                              <a:gd name="T14" fmla="*/ 0 w 70"/>
                              <a:gd name="T15" fmla="*/ 187 h 256"/>
                              <a:gd name="T16" fmla="*/ 70 w 70"/>
                              <a:gd name="T17" fmla="*/ 187 h 25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0" h="256">
                                <a:moveTo>
                                  <a:pt x="46" y="0"/>
                                </a:moveTo>
                                <a:lnTo>
                                  <a:pt x="46" y="198"/>
                                </a:lnTo>
                                <a:lnTo>
                                  <a:pt x="23" y="198"/>
                                </a:lnTo>
                                <a:lnTo>
                                  <a:pt x="23" y="0"/>
                                </a:lnTo>
                                <a:lnTo>
                                  <a:pt x="46" y="0"/>
                                </a:lnTo>
                                <a:close/>
                                <a:moveTo>
                                  <a:pt x="70" y="187"/>
                                </a:moveTo>
                                <a:lnTo>
                                  <a:pt x="35" y="256"/>
                                </a:lnTo>
                                <a:lnTo>
                                  <a:pt x="0" y="187"/>
                                </a:lnTo>
                                <a:lnTo>
                                  <a:pt x="70" y="187"/>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g:grpSp>
                        <wpg:cNvPr id="5558" name="Group 5653"/>
                        <wpg:cNvGrpSpPr>
                          <a:grpSpLocks/>
                        </wpg:cNvGrpSpPr>
                        <wpg:grpSpPr bwMode="auto">
                          <a:xfrm>
                            <a:off x="3223" y="4207"/>
                            <a:ext cx="100" cy="87"/>
                            <a:chOff x="3223" y="4207"/>
                            <a:chExt cx="100" cy="87"/>
                          </a:xfrm>
                        </wpg:grpSpPr>
                        <wps:wsp>
                          <wps:cNvPr id="5559" name="Oval 5651"/>
                          <wps:cNvSpPr>
                            <a:spLocks noChangeArrowheads="1"/>
                          </wps:cNvSpPr>
                          <wps:spPr bwMode="auto">
                            <a:xfrm>
                              <a:off x="3223" y="4207"/>
                              <a:ext cx="100" cy="87"/>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5560" name="Oval 5652"/>
                          <wps:cNvSpPr>
                            <a:spLocks noChangeArrowheads="1"/>
                          </wps:cNvSpPr>
                          <wps:spPr bwMode="auto">
                            <a:xfrm>
                              <a:off x="3223" y="4207"/>
                              <a:ext cx="100" cy="87"/>
                            </a:xfrm>
                            <a:prstGeom prst="ellipse">
                              <a:avLst/>
                            </a:prstGeom>
                            <a:noFill/>
                            <a:ln w="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61" name="Rectangle 5654"/>
                        <wps:cNvSpPr>
                          <a:spLocks noChangeArrowheads="1"/>
                        </wps:cNvSpPr>
                        <wps:spPr bwMode="auto">
                          <a:xfrm>
                            <a:off x="2792" y="4090"/>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6CE4B"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5562" name="Rectangle 5655"/>
                        <wps:cNvSpPr>
                          <a:spLocks noChangeArrowheads="1"/>
                        </wps:cNvSpPr>
                        <wps:spPr bwMode="auto">
                          <a:xfrm>
                            <a:off x="2792" y="4256"/>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DCAE5" w14:textId="77777777" w:rsidR="00F4176D" w:rsidRPr="00AB47AB"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5563" name="Freeform 5656"/>
                        <wps:cNvSpPr>
                          <a:spLocks noEditPoints="1"/>
                        </wps:cNvSpPr>
                        <wps:spPr bwMode="auto">
                          <a:xfrm>
                            <a:off x="7216" y="3609"/>
                            <a:ext cx="69" cy="256"/>
                          </a:xfrm>
                          <a:custGeom>
                            <a:avLst/>
                            <a:gdLst>
                              <a:gd name="T0" fmla="*/ 46 w 69"/>
                              <a:gd name="T1" fmla="*/ 0 h 256"/>
                              <a:gd name="T2" fmla="*/ 46 w 69"/>
                              <a:gd name="T3" fmla="*/ 198 h 256"/>
                              <a:gd name="T4" fmla="*/ 23 w 69"/>
                              <a:gd name="T5" fmla="*/ 198 h 256"/>
                              <a:gd name="T6" fmla="*/ 23 w 69"/>
                              <a:gd name="T7" fmla="*/ 0 h 256"/>
                              <a:gd name="T8" fmla="*/ 46 w 69"/>
                              <a:gd name="T9" fmla="*/ 0 h 256"/>
                              <a:gd name="T10" fmla="*/ 69 w 69"/>
                              <a:gd name="T11" fmla="*/ 187 h 256"/>
                              <a:gd name="T12" fmla="*/ 34 w 69"/>
                              <a:gd name="T13" fmla="*/ 256 h 256"/>
                              <a:gd name="T14" fmla="*/ 0 w 69"/>
                              <a:gd name="T15" fmla="*/ 187 h 256"/>
                              <a:gd name="T16" fmla="*/ 69 w 69"/>
                              <a:gd name="T17" fmla="*/ 187 h 256"/>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56">
                                <a:moveTo>
                                  <a:pt x="46" y="0"/>
                                </a:moveTo>
                                <a:lnTo>
                                  <a:pt x="46" y="198"/>
                                </a:lnTo>
                                <a:lnTo>
                                  <a:pt x="23" y="198"/>
                                </a:lnTo>
                                <a:lnTo>
                                  <a:pt x="23" y="0"/>
                                </a:lnTo>
                                <a:lnTo>
                                  <a:pt x="46" y="0"/>
                                </a:lnTo>
                                <a:close/>
                                <a:moveTo>
                                  <a:pt x="69" y="187"/>
                                </a:moveTo>
                                <a:lnTo>
                                  <a:pt x="34" y="256"/>
                                </a:lnTo>
                                <a:lnTo>
                                  <a:pt x="0" y="187"/>
                                </a:lnTo>
                                <a:lnTo>
                                  <a:pt x="69" y="187"/>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g:grpSp>
                        <wpg:cNvPr id="5564" name="Group 5659"/>
                        <wpg:cNvGrpSpPr>
                          <a:grpSpLocks/>
                        </wpg:cNvGrpSpPr>
                        <wpg:grpSpPr bwMode="auto">
                          <a:xfrm>
                            <a:off x="3284" y="608"/>
                            <a:ext cx="1853" cy="310"/>
                            <a:chOff x="3284" y="608"/>
                            <a:chExt cx="1853" cy="310"/>
                          </a:xfrm>
                        </wpg:grpSpPr>
                        <wps:wsp>
                          <wps:cNvPr id="5565" name="Rectangle 5657"/>
                          <wps:cNvSpPr>
                            <a:spLocks noChangeArrowheads="1"/>
                          </wps:cNvSpPr>
                          <wps:spPr bwMode="auto">
                            <a:xfrm>
                              <a:off x="3284" y="608"/>
                              <a:ext cx="1853" cy="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6" name="Rectangle 5658"/>
                          <wps:cNvSpPr>
                            <a:spLocks noChangeArrowheads="1"/>
                          </wps:cNvSpPr>
                          <wps:spPr bwMode="auto">
                            <a:xfrm>
                              <a:off x="3284" y="608"/>
                              <a:ext cx="1853" cy="31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67" name="Group 5662"/>
                        <wpg:cNvGrpSpPr>
                          <a:grpSpLocks/>
                        </wpg:cNvGrpSpPr>
                        <wpg:grpSpPr bwMode="auto">
                          <a:xfrm>
                            <a:off x="5137" y="764"/>
                            <a:ext cx="256" cy="154"/>
                            <a:chOff x="5137" y="764"/>
                            <a:chExt cx="256" cy="154"/>
                          </a:xfrm>
                        </wpg:grpSpPr>
                        <wps:wsp>
                          <wps:cNvPr id="5568" name="Rectangle 5660"/>
                          <wps:cNvSpPr>
                            <a:spLocks noChangeArrowheads="1"/>
                          </wps:cNvSpPr>
                          <wps:spPr bwMode="auto">
                            <a:xfrm>
                              <a:off x="5137" y="764"/>
                              <a:ext cx="256" cy="1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9" name="Rectangle 5661"/>
                          <wps:cNvSpPr>
                            <a:spLocks noChangeArrowheads="1"/>
                          </wps:cNvSpPr>
                          <wps:spPr bwMode="auto">
                            <a:xfrm>
                              <a:off x="5137" y="764"/>
                              <a:ext cx="256" cy="154"/>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0" name="Group 5665"/>
                        <wpg:cNvGrpSpPr>
                          <a:grpSpLocks/>
                        </wpg:cNvGrpSpPr>
                        <wpg:grpSpPr bwMode="auto">
                          <a:xfrm>
                            <a:off x="5394" y="841"/>
                            <a:ext cx="258" cy="77"/>
                            <a:chOff x="5394" y="841"/>
                            <a:chExt cx="258" cy="77"/>
                          </a:xfrm>
                        </wpg:grpSpPr>
                        <wps:wsp>
                          <wps:cNvPr id="5571" name="Rectangle 5663"/>
                          <wps:cNvSpPr>
                            <a:spLocks noChangeArrowheads="1"/>
                          </wps:cNvSpPr>
                          <wps:spPr bwMode="auto">
                            <a:xfrm>
                              <a:off x="5394" y="841"/>
                              <a:ext cx="258" cy="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2" name="Rectangle 5664"/>
                          <wps:cNvSpPr>
                            <a:spLocks noChangeArrowheads="1"/>
                          </wps:cNvSpPr>
                          <wps:spPr bwMode="auto">
                            <a:xfrm>
                              <a:off x="5394" y="841"/>
                              <a:ext cx="258" cy="7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3" name="Group 5668"/>
                        <wpg:cNvGrpSpPr>
                          <a:grpSpLocks/>
                        </wpg:cNvGrpSpPr>
                        <wpg:grpSpPr bwMode="auto">
                          <a:xfrm>
                            <a:off x="5653" y="879"/>
                            <a:ext cx="256" cy="36"/>
                            <a:chOff x="5653" y="879"/>
                            <a:chExt cx="256" cy="36"/>
                          </a:xfrm>
                        </wpg:grpSpPr>
                        <wps:wsp>
                          <wps:cNvPr id="5574" name="Rectangle 5666"/>
                          <wps:cNvSpPr>
                            <a:spLocks noChangeArrowheads="1"/>
                          </wps:cNvSpPr>
                          <wps:spPr bwMode="auto">
                            <a:xfrm>
                              <a:off x="5653" y="879"/>
                              <a:ext cx="256"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5" name="Rectangle 5667"/>
                          <wps:cNvSpPr>
                            <a:spLocks noChangeArrowheads="1"/>
                          </wps:cNvSpPr>
                          <wps:spPr bwMode="auto">
                            <a:xfrm>
                              <a:off x="5653" y="879"/>
                              <a:ext cx="256" cy="36"/>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6" name="Group 5671"/>
                        <wpg:cNvGrpSpPr>
                          <a:grpSpLocks/>
                        </wpg:cNvGrpSpPr>
                        <wpg:grpSpPr bwMode="auto">
                          <a:xfrm>
                            <a:off x="3284" y="608"/>
                            <a:ext cx="1853" cy="310"/>
                            <a:chOff x="3284" y="608"/>
                            <a:chExt cx="1853" cy="310"/>
                          </a:xfrm>
                        </wpg:grpSpPr>
                        <wps:wsp>
                          <wps:cNvPr id="5577" name="Rectangle 5669"/>
                          <wps:cNvSpPr>
                            <a:spLocks noChangeArrowheads="1"/>
                          </wps:cNvSpPr>
                          <wps:spPr bwMode="auto">
                            <a:xfrm>
                              <a:off x="3284" y="608"/>
                              <a:ext cx="1853" cy="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78" name="Rectangle 5670"/>
                          <wps:cNvSpPr>
                            <a:spLocks noChangeArrowheads="1"/>
                          </wps:cNvSpPr>
                          <wps:spPr bwMode="auto">
                            <a:xfrm>
                              <a:off x="3284" y="608"/>
                              <a:ext cx="1853" cy="310"/>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9" name="Group 5674"/>
                        <wpg:cNvGrpSpPr>
                          <a:grpSpLocks/>
                        </wpg:cNvGrpSpPr>
                        <wpg:grpSpPr bwMode="auto">
                          <a:xfrm>
                            <a:off x="5137" y="764"/>
                            <a:ext cx="256" cy="154"/>
                            <a:chOff x="5137" y="764"/>
                            <a:chExt cx="256" cy="154"/>
                          </a:xfrm>
                        </wpg:grpSpPr>
                        <wps:wsp>
                          <wps:cNvPr id="5580" name="Rectangle 5672"/>
                          <wps:cNvSpPr>
                            <a:spLocks noChangeArrowheads="1"/>
                          </wps:cNvSpPr>
                          <wps:spPr bwMode="auto">
                            <a:xfrm>
                              <a:off x="5137" y="764"/>
                              <a:ext cx="256" cy="1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1" name="Rectangle 5673"/>
                          <wps:cNvSpPr>
                            <a:spLocks noChangeArrowheads="1"/>
                          </wps:cNvSpPr>
                          <wps:spPr bwMode="auto">
                            <a:xfrm>
                              <a:off x="5137" y="764"/>
                              <a:ext cx="256" cy="154"/>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82" name="Group 5677"/>
                        <wpg:cNvGrpSpPr>
                          <a:grpSpLocks/>
                        </wpg:cNvGrpSpPr>
                        <wpg:grpSpPr bwMode="auto">
                          <a:xfrm>
                            <a:off x="5394" y="841"/>
                            <a:ext cx="258" cy="77"/>
                            <a:chOff x="5394" y="841"/>
                            <a:chExt cx="258" cy="77"/>
                          </a:xfrm>
                        </wpg:grpSpPr>
                        <wps:wsp>
                          <wps:cNvPr id="5583" name="Rectangle 5675"/>
                          <wps:cNvSpPr>
                            <a:spLocks noChangeArrowheads="1"/>
                          </wps:cNvSpPr>
                          <wps:spPr bwMode="auto">
                            <a:xfrm>
                              <a:off x="5394" y="841"/>
                              <a:ext cx="258" cy="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4" name="Rectangle 5676"/>
                          <wps:cNvSpPr>
                            <a:spLocks noChangeArrowheads="1"/>
                          </wps:cNvSpPr>
                          <wps:spPr bwMode="auto">
                            <a:xfrm>
                              <a:off x="5394" y="841"/>
                              <a:ext cx="258" cy="7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85" name="Group 5680"/>
                        <wpg:cNvGrpSpPr>
                          <a:grpSpLocks/>
                        </wpg:cNvGrpSpPr>
                        <wpg:grpSpPr bwMode="auto">
                          <a:xfrm>
                            <a:off x="5653" y="879"/>
                            <a:ext cx="256" cy="36"/>
                            <a:chOff x="5653" y="879"/>
                            <a:chExt cx="256" cy="36"/>
                          </a:xfrm>
                        </wpg:grpSpPr>
                        <wps:wsp>
                          <wps:cNvPr id="5586" name="Rectangle 5678"/>
                          <wps:cNvSpPr>
                            <a:spLocks noChangeArrowheads="1"/>
                          </wps:cNvSpPr>
                          <wps:spPr bwMode="auto">
                            <a:xfrm>
                              <a:off x="5653" y="879"/>
                              <a:ext cx="256"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87" name="Rectangle 5679"/>
                          <wps:cNvSpPr>
                            <a:spLocks noChangeArrowheads="1"/>
                          </wps:cNvSpPr>
                          <wps:spPr bwMode="auto">
                            <a:xfrm>
                              <a:off x="5653" y="879"/>
                              <a:ext cx="256" cy="36"/>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88" name="Rectangle 5681"/>
                        <wps:cNvSpPr>
                          <a:spLocks noChangeArrowheads="1"/>
                        </wps:cNvSpPr>
                        <wps:spPr bwMode="auto">
                          <a:xfrm>
                            <a:off x="4852" y="3552"/>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18F7B"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589" name="Rectangle 5682"/>
                        <wps:cNvSpPr>
                          <a:spLocks noChangeArrowheads="1"/>
                        </wps:cNvSpPr>
                        <wps:spPr bwMode="auto">
                          <a:xfrm>
                            <a:off x="206" y="1927"/>
                            <a:ext cx="50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56302"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wps:txbx>
                        <wps:bodyPr rot="0" vert="horz" wrap="square" lIns="0" tIns="0" rIns="0" bIns="0" anchor="t" anchorCtr="0" upright="1">
                          <a:noAutofit/>
                        </wps:bodyPr>
                      </wps:wsp>
                      <wps:wsp>
                        <wps:cNvPr id="5590" name="Rectangle 5683"/>
                        <wps:cNvSpPr>
                          <a:spLocks noChangeArrowheads="1"/>
                        </wps:cNvSpPr>
                        <wps:spPr bwMode="auto">
                          <a:xfrm>
                            <a:off x="696" y="1927"/>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395DD"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591" name="Rectangle 5684"/>
                        <wps:cNvSpPr>
                          <a:spLocks noChangeArrowheads="1"/>
                        </wps:cNvSpPr>
                        <wps:spPr bwMode="auto">
                          <a:xfrm>
                            <a:off x="752" y="1927"/>
                            <a:ext cx="176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CD6B2" w14:textId="77777777" w:rsidR="00F4176D" w:rsidRPr="00237503" w:rsidRDefault="00F4176D" w:rsidP="00617B01">
                              <w:r>
                                <w:rPr>
                                  <w:rFonts w:ascii="Arial" w:hAnsi="Arial" w:cs="Arial"/>
                                  <w:b/>
                                  <w:bCs/>
                                  <w:color w:val="000000"/>
                                  <w:sz w:val="16"/>
                                  <w:szCs w:val="16"/>
                                </w:rPr>
                                <w:t>АСП</w:t>
                              </w:r>
                              <w:r>
                                <w:rPr>
                                  <w:rFonts w:ascii="Arial" w:hAnsi="Arial" w:cs="Arial"/>
                                  <w:b/>
                                  <w:bCs/>
                                  <w:color w:val="000000"/>
                                  <w:sz w:val="16"/>
                                  <w:szCs w:val="16"/>
                                  <w:lang w:val="en-US"/>
                                </w:rPr>
                                <w:t xml:space="preserve"> </w:t>
                              </w:r>
                              <w:r>
                                <w:rPr>
                                  <w:rFonts w:ascii="Arial" w:hAnsi="Arial" w:cs="Arial"/>
                                  <w:b/>
                                  <w:bCs/>
                                  <w:color w:val="000000"/>
                                  <w:sz w:val="16"/>
                                  <w:szCs w:val="16"/>
                                </w:rPr>
                                <w:t>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xml:space="preserve">) 2500 </w:t>
                              </w:r>
                              <w:proofErr w:type="gramStart"/>
                              <w:r>
                                <w:rPr>
                                  <w:rFonts w:ascii="Arial" w:hAnsi="Arial" w:cs="Arial"/>
                                  <w:b/>
                                  <w:bCs/>
                                  <w:color w:val="000000"/>
                                  <w:sz w:val="16"/>
                                  <w:szCs w:val="16"/>
                                </w:rPr>
                                <w:t>ед</w:t>
                              </w:r>
                              <w:proofErr w:type="gramEnd"/>
                              <w:r>
                                <w:rPr>
                                  <w:rFonts w:ascii="Arial" w:hAnsi="Arial" w:cs="Arial"/>
                                  <w:b/>
                                  <w:bCs/>
                                  <w:color w:val="000000"/>
                                  <w:sz w:val="16"/>
                                  <w:szCs w:val="16"/>
                                  <w:lang w:val="en-US"/>
                                </w:rPr>
                                <w:t>/</w:t>
                              </w:r>
                              <w:r>
                                <w:rPr>
                                  <w:rFonts w:ascii="Arial" w:hAnsi="Arial" w:cs="Arial"/>
                                  <w:b/>
                                  <w:bCs/>
                                  <w:color w:val="000000"/>
                                  <w:sz w:val="16"/>
                                  <w:szCs w:val="16"/>
                                </w:rPr>
                                <w:t>м</w:t>
                              </w:r>
                            </w:p>
                          </w:txbxContent>
                        </wps:txbx>
                        <wps:bodyPr rot="0" vert="horz" wrap="square" lIns="0" tIns="0" rIns="0" bIns="0" anchor="t" anchorCtr="0" upright="1">
                          <a:noAutofit/>
                        </wps:bodyPr>
                      </wps:wsp>
                      <wps:wsp>
                        <wps:cNvPr id="5592" name="Rectangle 5685"/>
                        <wps:cNvSpPr>
                          <a:spLocks noChangeArrowheads="1"/>
                        </wps:cNvSpPr>
                        <wps:spPr bwMode="auto">
                          <a:xfrm>
                            <a:off x="2555" y="1927"/>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D2E83" w14:textId="77777777" w:rsidR="00F4176D" w:rsidRDefault="00F4176D" w:rsidP="00617B01">
                              <w:r>
                                <w:rPr>
                                  <w:rFonts w:ascii="Arial" w:hAnsi="Arial" w:cs="Arial"/>
                                  <w:b/>
                                  <w:bCs/>
                                  <w:color w:val="000000"/>
                                  <w:sz w:val="16"/>
                                  <w:szCs w:val="16"/>
                                  <w:lang w:val="en-US"/>
                                </w:rPr>
                                <w:t>²</w:t>
                              </w:r>
                            </w:p>
                          </w:txbxContent>
                        </wps:txbx>
                        <wps:bodyPr rot="0" vert="horz" wrap="square" lIns="0" tIns="0" rIns="0" bIns="0" anchor="t" anchorCtr="0" upright="1">
                          <a:noAutofit/>
                        </wps:bodyPr>
                      </wps:wsp>
                      <wps:wsp>
                        <wps:cNvPr id="5593" name="Rectangle 5686"/>
                        <wps:cNvSpPr>
                          <a:spLocks noChangeArrowheads="1"/>
                        </wps:cNvSpPr>
                        <wps:spPr bwMode="auto">
                          <a:xfrm>
                            <a:off x="2608" y="192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87CF9" w14:textId="77777777" w:rsidR="00F4176D" w:rsidRPr="00237503" w:rsidRDefault="00F4176D" w:rsidP="00617B01"/>
                          </w:txbxContent>
                        </wps:txbx>
                        <wps:bodyPr rot="0" vert="horz" wrap="square" lIns="0" tIns="0" rIns="0" bIns="0" anchor="t" anchorCtr="0" upright="1">
                          <a:noAutofit/>
                        </wps:bodyPr>
                      </wps:wsp>
                      <wps:wsp>
                        <wps:cNvPr id="5594" name="Rectangle 5687"/>
                        <wps:cNvSpPr>
                          <a:spLocks noChangeArrowheads="1"/>
                        </wps:cNvSpPr>
                        <wps:spPr bwMode="auto">
                          <a:xfrm>
                            <a:off x="206" y="2121"/>
                            <a:ext cx="552"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F6ABA" w14:textId="77777777" w:rsidR="00F4176D" w:rsidRPr="00237503" w:rsidRDefault="00F4176D" w:rsidP="00617B01">
                              <w:r>
                                <w:rPr>
                                  <w:rFonts w:ascii="Arial" w:hAnsi="Arial" w:cs="Arial"/>
                                  <w:b/>
                                  <w:bCs/>
                                  <w:color w:val="000000"/>
                                  <w:sz w:val="12"/>
                                  <w:szCs w:val="12"/>
                                </w:rPr>
                                <w:t>онкаспар</w:t>
                              </w:r>
                            </w:p>
                          </w:txbxContent>
                        </wps:txbx>
                        <wps:bodyPr rot="0" vert="horz" wrap="square" lIns="0" tIns="0" rIns="0" bIns="0" anchor="t" anchorCtr="0" upright="1">
                          <a:noAutofit/>
                        </wps:bodyPr>
                      </wps:wsp>
                      <wps:wsp>
                        <wps:cNvPr id="5595" name="Rectangle 5688"/>
                        <wps:cNvSpPr>
                          <a:spLocks noChangeArrowheads="1"/>
                        </wps:cNvSpPr>
                        <wps:spPr bwMode="auto">
                          <a:xfrm>
                            <a:off x="871" y="2121"/>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74CC8"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596" name="Rectangle 5689"/>
                        <wps:cNvSpPr>
                          <a:spLocks noChangeArrowheads="1"/>
                        </wps:cNvSpPr>
                        <wps:spPr bwMode="auto">
                          <a:xfrm>
                            <a:off x="989" y="2121"/>
                            <a:ext cx="895"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461F8"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597" name="Line 5690"/>
                        <wps:cNvCnPr/>
                        <wps:spPr bwMode="auto">
                          <a:xfrm>
                            <a:off x="3275" y="4479"/>
                            <a:ext cx="4426"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598" name="Line 5691"/>
                        <wps:cNvCnPr/>
                        <wps:spPr bwMode="auto">
                          <a:xfrm>
                            <a:off x="3912"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599" name="Line 5692"/>
                        <wps:cNvCnPr/>
                        <wps:spPr bwMode="auto">
                          <a:xfrm>
                            <a:off x="4543"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00" name="Line 5693"/>
                        <wps:cNvCnPr/>
                        <wps:spPr bwMode="auto">
                          <a:xfrm>
                            <a:off x="5175"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01" name="Line 5694"/>
                        <wps:cNvCnPr/>
                        <wps:spPr bwMode="auto">
                          <a:xfrm>
                            <a:off x="5806"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2" name="Line 5695"/>
                        <wps:cNvCnPr/>
                        <wps:spPr bwMode="auto">
                          <a:xfrm>
                            <a:off x="6438"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3" name="Line 5696"/>
                        <wps:cNvCnPr/>
                        <wps:spPr bwMode="auto">
                          <a:xfrm>
                            <a:off x="7069"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4" name="Line 5697"/>
                        <wps:cNvCnPr/>
                        <wps:spPr bwMode="auto">
                          <a:xfrm>
                            <a:off x="661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5" name="Line 5698"/>
                        <wps:cNvCnPr/>
                        <wps:spPr bwMode="auto">
                          <a:xfrm>
                            <a:off x="688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6" name="Line 5699"/>
                        <wps:cNvCnPr/>
                        <wps:spPr bwMode="auto">
                          <a:xfrm>
                            <a:off x="679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7" name="Line 5700"/>
                        <wps:cNvCnPr/>
                        <wps:spPr bwMode="auto">
                          <a:xfrm>
                            <a:off x="670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8" name="Line 5701"/>
                        <wps:cNvCnPr/>
                        <wps:spPr bwMode="auto">
                          <a:xfrm>
                            <a:off x="724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09" name="Line 5702"/>
                        <wps:cNvCnPr/>
                        <wps:spPr bwMode="auto">
                          <a:xfrm>
                            <a:off x="751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10" name="Line 5703"/>
                        <wps:cNvCnPr/>
                        <wps:spPr bwMode="auto">
                          <a:xfrm>
                            <a:off x="742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11" name="Line 5704"/>
                        <wps:cNvCnPr/>
                        <wps:spPr bwMode="auto">
                          <a:xfrm>
                            <a:off x="733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12" name="Line 5705"/>
                        <wps:cNvCnPr/>
                        <wps:spPr bwMode="auto">
                          <a:xfrm>
                            <a:off x="409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3" name="Line 5706"/>
                        <wps:cNvCnPr/>
                        <wps:spPr bwMode="auto">
                          <a:xfrm>
                            <a:off x="436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4" name="Line 5707"/>
                        <wps:cNvCnPr/>
                        <wps:spPr bwMode="auto">
                          <a:xfrm>
                            <a:off x="445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5" name="Line 5708"/>
                        <wps:cNvCnPr/>
                        <wps:spPr bwMode="auto">
                          <a:xfrm>
                            <a:off x="400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6" name="Line 5709"/>
                        <wps:cNvCnPr/>
                        <wps:spPr bwMode="auto">
                          <a:xfrm>
                            <a:off x="472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7" name="Line 5710"/>
                        <wps:cNvCnPr/>
                        <wps:spPr bwMode="auto">
                          <a:xfrm>
                            <a:off x="463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8" name="Line 5711"/>
                        <wps:cNvCnPr/>
                        <wps:spPr bwMode="auto">
                          <a:xfrm>
                            <a:off x="499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19" name="Line 5712"/>
                        <wps:cNvCnPr/>
                        <wps:spPr bwMode="auto">
                          <a:xfrm>
                            <a:off x="490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20" name="Line 5713"/>
                        <wps:cNvCnPr/>
                        <wps:spPr bwMode="auto">
                          <a:xfrm>
                            <a:off x="553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21" name="Line 5714"/>
                        <wps:cNvCnPr/>
                        <wps:spPr bwMode="auto">
                          <a:xfrm>
                            <a:off x="544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22" name="Line 5715"/>
                        <wps:cNvCnPr/>
                        <wps:spPr bwMode="auto">
                          <a:xfrm>
                            <a:off x="526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23" name="Line 5716"/>
                        <wps:cNvCnPr/>
                        <wps:spPr bwMode="auto">
                          <a:xfrm>
                            <a:off x="607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4" name="Line 5717"/>
                        <wps:cNvCnPr/>
                        <wps:spPr bwMode="auto">
                          <a:xfrm>
                            <a:off x="598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5" name="Line 5718"/>
                        <wps:cNvCnPr/>
                        <wps:spPr bwMode="auto">
                          <a:xfrm>
                            <a:off x="634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6" name="Line 5719"/>
                        <wps:cNvCnPr/>
                        <wps:spPr bwMode="auto">
                          <a:xfrm>
                            <a:off x="625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7" name="Line 5720"/>
                        <wps:cNvCnPr/>
                        <wps:spPr bwMode="auto">
                          <a:xfrm>
                            <a:off x="6528"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8" name="Line 5721"/>
                        <wps:cNvCnPr/>
                        <wps:spPr bwMode="auto">
                          <a:xfrm>
                            <a:off x="697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29" name="Line 5722"/>
                        <wps:cNvCnPr/>
                        <wps:spPr bwMode="auto">
                          <a:xfrm>
                            <a:off x="715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30" name="Line 5723"/>
                        <wps:cNvCnPr/>
                        <wps:spPr bwMode="auto">
                          <a:xfrm>
                            <a:off x="3729"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1" name="Line 5724"/>
                        <wps:cNvCnPr/>
                        <wps:spPr bwMode="auto">
                          <a:xfrm>
                            <a:off x="3820"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2" name="Line 5725"/>
                        <wps:cNvCnPr/>
                        <wps:spPr bwMode="auto">
                          <a:xfrm>
                            <a:off x="3638"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3" name="Line 5726"/>
                        <wps:cNvCnPr/>
                        <wps:spPr bwMode="auto">
                          <a:xfrm>
                            <a:off x="3457"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4" name="Line 5727"/>
                        <wps:cNvCnPr/>
                        <wps:spPr bwMode="auto">
                          <a:xfrm>
                            <a:off x="3547"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5" name="Line 5728"/>
                        <wps:cNvCnPr/>
                        <wps:spPr bwMode="auto">
                          <a:xfrm>
                            <a:off x="3275"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6" name="Line 5729"/>
                        <wps:cNvCnPr/>
                        <wps:spPr bwMode="auto">
                          <a:xfrm>
                            <a:off x="571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37" name="Line 5730"/>
                        <wps:cNvCnPr/>
                        <wps:spPr bwMode="auto">
                          <a:xfrm>
                            <a:off x="336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8" name="Line 5731"/>
                        <wps:cNvCnPr/>
                        <wps:spPr bwMode="auto">
                          <a:xfrm>
                            <a:off x="427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39" name="Line 5732"/>
                        <wps:cNvCnPr/>
                        <wps:spPr bwMode="auto">
                          <a:xfrm>
                            <a:off x="508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40" name="Line 5733"/>
                        <wps:cNvCnPr/>
                        <wps:spPr bwMode="auto">
                          <a:xfrm>
                            <a:off x="535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41" name="Line 5734"/>
                        <wps:cNvCnPr/>
                        <wps:spPr bwMode="auto">
                          <a:xfrm>
                            <a:off x="562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42" name="Line 5735"/>
                        <wps:cNvCnPr/>
                        <wps:spPr bwMode="auto">
                          <a:xfrm>
                            <a:off x="589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43" name="Line 5736"/>
                        <wps:cNvCnPr/>
                        <wps:spPr bwMode="auto">
                          <a:xfrm>
                            <a:off x="616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44" name="Line 5737"/>
                        <wps:cNvCnPr/>
                        <wps:spPr bwMode="auto">
                          <a:xfrm>
                            <a:off x="7700"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45" name="Line 5738"/>
                        <wps:cNvCnPr/>
                        <wps:spPr bwMode="auto">
                          <a:xfrm>
                            <a:off x="760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46" name="Line 5739"/>
                        <wps:cNvCnPr/>
                        <wps:spPr bwMode="auto">
                          <a:xfrm>
                            <a:off x="418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47" name="Line 5740"/>
                        <wps:cNvCnPr/>
                        <wps:spPr bwMode="auto">
                          <a:xfrm>
                            <a:off x="481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48" name="Line 5741"/>
                        <wps:cNvCnPr/>
                        <wps:spPr bwMode="auto">
                          <a:xfrm>
                            <a:off x="3275" y="4479"/>
                            <a:ext cx="4426"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49" name="Line 5742"/>
                        <wps:cNvCnPr/>
                        <wps:spPr bwMode="auto">
                          <a:xfrm>
                            <a:off x="3912"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50" name="Line 5743"/>
                        <wps:cNvCnPr/>
                        <wps:spPr bwMode="auto">
                          <a:xfrm>
                            <a:off x="4543"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51" name="Line 5744"/>
                        <wps:cNvCnPr/>
                        <wps:spPr bwMode="auto">
                          <a:xfrm>
                            <a:off x="5175"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52" name="Line 5745"/>
                        <wps:cNvCnPr/>
                        <wps:spPr bwMode="auto">
                          <a:xfrm>
                            <a:off x="5806"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3" name="Line 5746"/>
                        <wps:cNvCnPr/>
                        <wps:spPr bwMode="auto">
                          <a:xfrm>
                            <a:off x="6438"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4" name="Line 5747"/>
                        <wps:cNvCnPr/>
                        <wps:spPr bwMode="auto">
                          <a:xfrm>
                            <a:off x="7069"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5" name="Line 5748"/>
                        <wps:cNvCnPr/>
                        <wps:spPr bwMode="auto">
                          <a:xfrm>
                            <a:off x="661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6" name="Line 5749"/>
                        <wps:cNvCnPr/>
                        <wps:spPr bwMode="auto">
                          <a:xfrm>
                            <a:off x="688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7" name="Line 5750"/>
                        <wps:cNvCnPr/>
                        <wps:spPr bwMode="auto">
                          <a:xfrm>
                            <a:off x="679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8" name="Line 5751"/>
                        <wps:cNvCnPr/>
                        <wps:spPr bwMode="auto">
                          <a:xfrm>
                            <a:off x="6708"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59" name="Line 5752"/>
                        <wps:cNvCnPr/>
                        <wps:spPr bwMode="auto">
                          <a:xfrm>
                            <a:off x="724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60" name="Line 5753"/>
                        <wps:cNvCnPr/>
                        <wps:spPr bwMode="auto">
                          <a:xfrm>
                            <a:off x="751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61" name="Line 5754"/>
                        <wps:cNvCnPr/>
                        <wps:spPr bwMode="auto">
                          <a:xfrm>
                            <a:off x="742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62" name="Line 5755"/>
                        <wps:cNvCnPr/>
                        <wps:spPr bwMode="auto">
                          <a:xfrm>
                            <a:off x="7339" y="4366"/>
                            <a:ext cx="1" cy="117"/>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63" name="Line 5756"/>
                        <wps:cNvCnPr/>
                        <wps:spPr bwMode="auto">
                          <a:xfrm>
                            <a:off x="409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4" name="Line 5757"/>
                        <wps:cNvCnPr/>
                        <wps:spPr bwMode="auto">
                          <a:xfrm>
                            <a:off x="436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5" name="Line 5758"/>
                        <wps:cNvCnPr/>
                        <wps:spPr bwMode="auto">
                          <a:xfrm>
                            <a:off x="445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6" name="Line 5759"/>
                        <wps:cNvCnPr/>
                        <wps:spPr bwMode="auto">
                          <a:xfrm>
                            <a:off x="400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7" name="Line 5760"/>
                        <wps:cNvCnPr/>
                        <wps:spPr bwMode="auto">
                          <a:xfrm>
                            <a:off x="472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8" name="Line 5761"/>
                        <wps:cNvCnPr/>
                        <wps:spPr bwMode="auto">
                          <a:xfrm>
                            <a:off x="463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69" name="Line 5762"/>
                        <wps:cNvCnPr/>
                        <wps:spPr bwMode="auto">
                          <a:xfrm>
                            <a:off x="499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70" name="Line 5763"/>
                        <wps:cNvCnPr/>
                        <wps:spPr bwMode="auto">
                          <a:xfrm>
                            <a:off x="490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71" name="Line 5764"/>
                        <wps:cNvCnPr/>
                        <wps:spPr bwMode="auto">
                          <a:xfrm>
                            <a:off x="553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72" name="Line 5765"/>
                        <wps:cNvCnPr/>
                        <wps:spPr bwMode="auto">
                          <a:xfrm>
                            <a:off x="544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73" name="Line 5766"/>
                        <wps:cNvCnPr/>
                        <wps:spPr bwMode="auto">
                          <a:xfrm>
                            <a:off x="526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74" name="Line 5767"/>
                        <wps:cNvCnPr/>
                        <wps:spPr bwMode="auto">
                          <a:xfrm>
                            <a:off x="607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75" name="Line 5768"/>
                        <wps:cNvCnPr/>
                        <wps:spPr bwMode="auto">
                          <a:xfrm>
                            <a:off x="598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76" name="Line 5769"/>
                        <wps:cNvCnPr/>
                        <wps:spPr bwMode="auto">
                          <a:xfrm>
                            <a:off x="634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77" name="Line 5770"/>
                        <wps:cNvCnPr/>
                        <wps:spPr bwMode="auto">
                          <a:xfrm>
                            <a:off x="625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78" name="Line 5771"/>
                        <wps:cNvCnPr/>
                        <wps:spPr bwMode="auto">
                          <a:xfrm>
                            <a:off x="6528"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79" name="Line 5772"/>
                        <wps:cNvCnPr/>
                        <wps:spPr bwMode="auto">
                          <a:xfrm>
                            <a:off x="697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80" name="Line 5773"/>
                        <wps:cNvCnPr/>
                        <wps:spPr bwMode="auto">
                          <a:xfrm>
                            <a:off x="715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81" name="Line 5774"/>
                        <wps:cNvCnPr/>
                        <wps:spPr bwMode="auto">
                          <a:xfrm>
                            <a:off x="3729"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2" name="Line 5775"/>
                        <wps:cNvCnPr/>
                        <wps:spPr bwMode="auto">
                          <a:xfrm>
                            <a:off x="3820"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3" name="Line 5776"/>
                        <wps:cNvCnPr/>
                        <wps:spPr bwMode="auto">
                          <a:xfrm>
                            <a:off x="3638"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4" name="Line 5777"/>
                        <wps:cNvCnPr/>
                        <wps:spPr bwMode="auto">
                          <a:xfrm>
                            <a:off x="3457"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5" name="Line 5778"/>
                        <wps:cNvCnPr/>
                        <wps:spPr bwMode="auto">
                          <a:xfrm>
                            <a:off x="3547"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6" name="Line 5779"/>
                        <wps:cNvCnPr/>
                        <wps:spPr bwMode="auto">
                          <a:xfrm>
                            <a:off x="3275" y="4349"/>
                            <a:ext cx="1" cy="24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7" name="Line 5780"/>
                        <wps:cNvCnPr/>
                        <wps:spPr bwMode="auto">
                          <a:xfrm>
                            <a:off x="571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88" name="Line 5781"/>
                        <wps:cNvCnPr/>
                        <wps:spPr bwMode="auto">
                          <a:xfrm>
                            <a:off x="336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89" name="Line 5782"/>
                        <wps:cNvCnPr/>
                        <wps:spPr bwMode="auto">
                          <a:xfrm>
                            <a:off x="427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0" name="Line 5783"/>
                        <wps:cNvCnPr/>
                        <wps:spPr bwMode="auto">
                          <a:xfrm>
                            <a:off x="508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1" name="Line 5784"/>
                        <wps:cNvCnPr/>
                        <wps:spPr bwMode="auto">
                          <a:xfrm>
                            <a:off x="535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2" name="Line 5785"/>
                        <wps:cNvCnPr/>
                        <wps:spPr bwMode="auto">
                          <a:xfrm>
                            <a:off x="5625"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3" name="Line 5786"/>
                        <wps:cNvCnPr/>
                        <wps:spPr bwMode="auto">
                          <a:xfrm>
                            <a:off x="589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94" name="Line 5787"/>
                        <wps:cNvCnPr/>
                        <wps:spPr bwMode="auto">
                          <a:xfrm>
                            <a:off x="6166"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95" name="Line 5788"/>
                        <wps:cNvCnPr/>
                        <wps:spPr bwMode="auto">
                          <a:xfrm>
                            <a:off x="7700" y="4349"/>
                            <a:ext cx="1" cy="24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96" name="Line 5789"/>
                        <wps:cNvCnPr/>
                        <wps:spPr bwMode="auto">
                          <a:xfrm>
                            <a:off x="7609" y="4418"/>
                            <a:ext cx="1" cy="6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697" name="Line 5790"/>
                        <wps:cNvCnPr/>
                        <wps:spPr bwMode="auto">
                          <a:xfrm>
                            <a:off x="4182"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8" name="Line 5791"/>
                        <wps:cNvCnPr/>
                        <wps:spPr bwMode="auto">
                          <a:xfrm>
                            <a:off x="4813" y="4418"/>
                            <a:ext cx="1" cy="6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699" name="Rectangle 5792"/>
                        <wps:cNvSpPr>
                          <a:spLocks noChangeArrowheads="1"/>
                        </wps:cNvSpPr>
                        <wps:spPr bwMode="auto">
                          <a:xfrm>
                            <a:off x="6" y="6"/>
                            <a:ext cx="8372" cy="5628"/>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5562" o:spid="_x0000_s1850" style="width:488.55pt;height:227.5pt;mso-position-horizontal-relative:char;mso-position-vertical-relative:line" coordsize="8400,5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">
                <o:lock v:ext="edit" aspectratio="t"/>
                <v:rect id="AutoShape 5561" o:spid="_x0000_s1851" style="position:absolute;width:8400;height:56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Fj8McA&#10;AADdAAAADwAAAGRycy9kb3ducmV2LnhtbESPQWvCQBSE74L/YXlCL1I3LVXa1FWKUBpEkCbq+ZF9&#10;JsHs25jdJvHfdwtCj8PMfMMs14OpRUetqywreJpFIIhzqysuFByyz8dXEM4ja6wtk4IbOVivxqMl&#10;xtr2/E1d6gsRIOxiVFB638RSurwkg25mG+LgnW1r0AfZFlK32Ae4qeVzFC2kwYrDQokNbUrKL+mP&#10;UdDn++6U7b7kfnpKLF+T6yY9bpV6mAwf7yA8Df4/fG8nWsH8ZfEGf2/C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BY/DHAAAA3QAAAA8AAAAAAAAAAAAAAAAAmAIAAGRy&#10;cy9kb3ducmV2LnhtbFBLBQYAAAAABAAEAPUAAACMAwAAAAA=&#10;" filled="f" stroked="f">
                  <o:lock v:ext="edit" aspectratio="t" text="t"/>
                </v:rect>
                <v:rect id="Rectangle 5563" o:spid="_x0000_s1852" style="position:absolute;left:3679;top:115;width:1350;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JZ8UA&#10;AADdAAAADwAAAGRycy9kb3ducmV2LnhtbERPy2rCQBTdC/7DcAvudNLS2iR1FGmVZOmjYLu7ZG6T&#10;YOZOyIwm7dd3FoLLw3kvVoNpxJU6V1tW8DiLQBAXVtdcKvg8bqcxCOeRNTaWScEvOVgtx6MFptr2&#10;vKfrwZcihLBLUUHlfZtK6YqKDLqZbYkD92M7gz7ArpS6wz6Em0Y+RdFcGqw5NFTY0ntFxflwMQqy&#10;uF1/5favL5vNd3banZKPY+KVmjwM6zcQngZ/F9/cuVbw8vwa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wlnxQAAAN0AAAAPAAAAAAAAAAAAAAAAAJgCAABkcnMv&#10;ZG93bnJldi54bWxQSwUGAAAAAAQABAD1AAAAigMAAAAA&#10;" filled="f" stroked="f">
                  <v:textbox inset="0,0,0,0">
                    <w:txbxContent>
                      <w:p w14:paraId="77C028B2" w14:textId="77777777" w:rsidR="00F4176D" w:rsidRPr="00237503" w:rsidRDefault="00F4176D" w:rsidP="00617B01">
                        <w:pPr>
                          <w:rPr>
                            <w:lang w:val="en-US"/>
                          </w:rPr>
                        </w:pPr>
                        <w:r>
                          <w:rPr>
                            <w:rFonts w:ascii="Arial" w:hAnsi="Arial" w:cs="Arial"/>
                            <w:b/>
                            <w:bCs/>
                            <w:color w:val="000000"/>
                          </w:rPr>
                          <w:t xml:space="preserve">Протокол </w:t>
                        </w:r>
                        <w:r>
                          <w:rPr>
                            <w:rFonts w:ascii="Arial" w:hAnsi="Arial" w:cs="Arial"/>
                            <w:b/>
                            <w:bCs/>
                            <w:color w:val="000000"/>
                            <w:lang w:val="en-US"/>
                          </w:rPr>
                          <w:t>II</w:t>
                        </w:r>
                      </w:p>
                    </w:txbxContent>
                  </v:textbox>
                </v:rect>
                <v:rect id="Rectangle 5564" o:spid="_x0000_s1853" style="position:absolute;left:4688;top:11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us/MYA&#10;AADdAAAADwAAAGRycy9kb3ducmV2LnhtbESPQWvCQBSE74L/YXmCN91YrNXUVUQterRaUG+P7GsS&#10;mn0bsquJ/npXEHocZuYbZjpvTCGuVLncsoJBPwJBnFidc6rg5/DVG4NwHlljYZkU3MjBfNZuTTHW&#10;tuZvuu59KgKEXYwKMu/LWEqXZGTQ9W1JHLxfWxn0QVap1BXWAW4K+RZFI2kw57CQYUnLjJK//cUo&#10;2IzLxWlr73VarM+b4+44WR0mXqlup1l8gvDU+P/wq73VCt6HH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us/MYAAADdAAAADwAAAAAAAAAAAAAAAACYAgAAZHJz&#10;L2Rvd25yZXYueG1sUEsFBgAAAAAEAAQA9QAAAIsDAAAAAA==&#10;" filled="f" stroked="f">
                  <v:textbox inset="0,0,0,0">
                    <w:txbxContent>
                      <w:p w14:paraId="176A3BB1" w14:textId="77777777" w:rsidR="00F4176D" w:rsidRDefault="00F4176D" w:rsidP="00617B01"/>
                    </w:txbxContent>
                  </v:textbox>
                </v:rect>
                <v:rect id="Rectangle 5565" o:spid="_x0000_s1854" style="position:absolute;left:192;top:5259;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kyi8cA&#10;AADdAAAADwAAAGRycy9kb3ducmV2LnhtbESPQWvCQBSE74X+h+UVequbSrWauopoJTlqLKi3R/Y1&#10;Cc2+DdmtSfvrXUHwOMzMN8xs0ZtanKl1lWUFr4MIBHFudcWFgq/95mUCwnlkjbVlUvBHDhbzx4cZ&#10;xtp2vKNz5gsRIOxiVFB638RSurwkg25gG+LgfdvWoA+yLaRusQtwU8thFI2lwYrDQokNrUrKf7Jf&#10;oyCZNMtjav+7ov48JYftYbreT71Sz0/98gOEp97fw7d2qhWM3t6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ZMovHAAAA3QAAAA8AAAAAAAAAAAAAAAAAmAIAAGRy&#10;cy9kb3ducmV2LnhtbFBLBQYAAAAABAAEAPUAAACMAwAAAAA=&#10;" filled="f" stroked="f">
                  <v:textbox inset="0,0,0,0">
                    <w:txbxContent>
                      <w:p w14:paraId="213EFBCD" w14:textId="77777777" w:rsidR="00F4176D" w:rsidRDefault="00F4176D" w:rsidP="00617B01">
                        <w:r>
                          <w:rPr>
                            <w:rFonts w:ascii="Arial" w:hAnsi="Arial" w:cs="Arial"/>
                            <w:color w:val="000000"/>
                            <w:sz w:val="12"/>
                            <w:szCs w:val="12"/>
                            <w:lang w:val="en-US"/>
                          </w:rPr>
                          <w:t>#</w:t>
                        </w:r>
                      </w:p>
                    </w:txbxContent>
                  </v:textbox>
                </v:rect>
                <v:rect id="Rectangle 5566" o:spid="_x0000_s1855" style="position:absolute;left:273;top:5307;width:491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XEMYA&#10;AADdAAAADwAAAGRycy9kb3ducmV2LnhtbESPW2vCQBSE34X+h+UUfNNNvZu6inhBH60Ktm+H7GkS&#10;mj0bsquJ/fVuQejjMDPfMLNFYwpxo8rllhW8dSMQxInVOacKzqdtZwLCeWSNhWVScCcHi/lLa4ax&#10;tjV/0O3oUxEg7GJUkHlfxlK6JCODrmtL4uB928qgD7JKpa6wDnBTyF4UjaTBnMNChiWtMkp+jlej&#10;YDcpl597+1unxeZrdzlcpuvT1CvVfm2W7yA8Nf4//GzvtYLhYNyH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WXEMYAAADdAAAADwAAAAAAAAAAAAAAAACYAgAAZHJz&#10;L2Rvd25yZXYueG1sUEsFBgAAAAAEAAQA9QAAAIsDAAAAAA==&#10;" filled="f" stroked="f">
                  <v:textbox inset="0,0,0,0">
                    <w:txbxContent>
                      <w:p w14:paraId="4DD428D5" w14:textId="77777777" w:rsidR="00F4176D" w:rsidRPr="00AB47AB" w:rsidRDefault="00F4176D" w:rsidP="00617B01">
                        <w:r>
                          <w:rPr>
                            <w:rFonts w:ascii="Arial" w:hAnsi="Arial" w:cs="Arial"/>
                            <w:color w:val="000000"/>
                            <w:sz w:val="14"/>
                            <w:szCs w:val="14"/>
                          </w:rPr>
                          <w:t>Дополнительно и/т метотрексат в д 1,18 при инициальном поражении ЦНС</w:t>
                        </w:r>
                      </w:p>
                    </w:txbxContent>
                  </v:textbox>
                </v:rect>
                <v:rect id="Rectangle 5567" o:spid="_x0000_s1856" style="position:absolute;left:1698;top:530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wPZMcA&#10;AADdAAAADwAAAGRycy9kb3ducmV2LnhtbESPT2vCQBTE74LfYXmCN91YbKupq0htSY7+Kai3R/Y1&#10;CWbfhuzWpP30rlDwOMzMb5jFqjOVuFLjSssKJuMIBHFmdcm5gq/D52gGwnlkjZVlUvBLDlbLfm+B&#10;sbYt7+i697kIEHYxKii8r2MpXVaQQTe2NXHwvm1j0AfZ5FI32Aa4qeRTFL1IgyWHhQJrei8ou+x/&#10;jIJkVq9Pqf1r8+rjnBy3x/nmMPdKDQfd+g2Ep84/wv/tVCt4nr5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8D2THAAAA3QAAAA8AAAAAAAAAAAAAAAAAmAIAAGRy&#10;cy9kb3ducmV2LnhtbFBLBQYAAAAABAAEAPUAAACMAwAAAAA=&#10;" filled="f" stroked="f">
                  <v:textbox inset="0,0,0,0">
                    <w:txbxContent>
                      <w:p w14:paraId="359B048B" w14:textId="77777777" w:rsidR="00F4176D" w:rsidRPr="00AB47AB" w:rsidRDefault="00F4176D" w:rsidP="00617B01"/>
                    </w:txbxContent>
                  </v:textbox>
                </v:rect>
                <v:rect id="Rectangle 5568" o:spid="_x0000_s1857" style="position:absolute;left:1960;top:530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Cq/8YA&#10;AADdAAAADwAAAGRycy9kb3ducmV2LnhtbESPQWvCQBSE74L/YXmCN91Y1GrqKlIVPdpYUG+P7GsS&#10;zL4N2dWk/fXdgtDjMDPfMItVa0rxoNoVlhWMhhEI4tTqgjMFn6fdYAbCeWSNpWVS8E0OVstuZ4Gx&#10;tg1/0CPxmQgQdjEqyL2vYildmpNBN7QVcfC+bG3QB1lnUtfYBLgp5UsUTaXBgsNCjhW955TekrtR&#10;sJ9V68vB/jRZub3uz8fzfHOae6X6vXb9BsJT6//Dz/ZBK5iMXy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Cq/8YAAADdAAAADwAAAAAAAAAAAAAAAACYAgAAZHJz&#10;L2Rvd25yZXYueG1sUEsFBgAAAAAEAAQA9QAAAIsDAAAAAA==&#10;" filled="f" stroked="f">
                  <v:textbox inset="0,0,0,0">
                    <w:txbxContent>
                      <w:p w14:paraId="76BADE1D" w14:textId="77777777" w:rsidR="00F4176D" w:rsidRPr="00AB47AB" w:rsidRDefault="00F4176D" w:rsidP="00617B01"/>
                    </w:txbxContent>
                  </v:textbox>
                </v:rect>
                <v:rect id="Rectangle 5569" o:spid="_x0000_s1858" style="position:absolute;left:2983;top:530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I0iMcA&#10;AADdAAAADwAAAGRycy9kb3ducmV2LnhtbESPT2vCQBTE7wW/w/KE3pqNxaaauopURY/+Kai3R/Y1&#10;CWbfhuzWpP30bkHwOMzMb5jJrDOVuFLjSssKBlEMgjizuuRcwddh9TIC4TyyxsoyKfglB7Np72mC&#10;qbYt7+i697kIEHYpKii8r1MpXVaQQRfZmjh437Yx6INscqkbbAPcVPI1jhNpsOSwUGBNnwVll/2P&#10;UbAe1fPTxv61ebU8r4/b43hxGHulnvvd/AOEp84/wvf2Rit4G74n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iNIjHAAAA3QAAAA8AAAAAAAAAAAAAAAAAmAIAAGRy&#10;cy9kb3ducmV2LnhtbFBLBQYAAAAABAAEAPUAAACMAwAAAAA=&#10;" filled="f" stroked="f">
                  <v:textbox inset="0,0,0,0">
                    <w:txbxContent>
                      <w:p w14:paraId="5546BD45" w14:textId="77777777" w:rsidR="00F4176D" w:rsidRDefault="00F4176D" w:rsidP="00617B01"/>
                    </w:txbxContent>
                  </v:textbox>
                </v:rect>
                <v:rect id="Rectangle 5570" o:spid="_x0000_s1859" style="position:absolute;left:3028;top:5307;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6RE8cA&#10;AADdAAAADwAAAGRycy9kb3ducmV2LnhtbESPQWvCQBSE74X+h+UVequbSq0asxGxLXrUKKi3R/aZ&#10;hGbfhuzWRH99Vyj0OMzMN0wy700tLtS6yrKC10EEgji3uuJCwX739TIB4TyyxtoyKbiSg3n6+JBg&#10;rG3HW7pkvhABwi5GBaX3TSyly0sy6Aa2IQ7e2bYGfZBtIXWLXYCbWg6j6F0arDgslNjQsqT8O/sx&#10;ClaTZnFc21tX1J+n1WFzmH7spl6p56d+MQPhqff/4b/2WisYvY3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ukRPHAAAA3QAAAA8AAAAAAAAAAAAAAAAAmAIAAGRy&#10;cy9kb3ducmV2LnhtbFBLBQYAAAAABAAEAPUAAACMAwAAAAA=&#10;" filled="f" stroked="f">
                  <v:textbox inset="0,0,0,0">
                    <w:txbxContent>
                      <w:p w14:paraId="159E61A5" w14:textId="77777777" w:rsidR="00F4176D" w:rsidRDefault="00F4176D" w:rsidP="00617B01">
                        <w:r>
                          <w:rPr>
                            <w:rFonts w:ascii="Arial" w:hAnsi="Arial" w:cs="Arial"/>
                            <w:color w:val="000000"/>
                            <w:sz w:val="14"/>
                            <w:szCs w:val="14"/>
                            <w:lang w:val="en-US"/>
                          </w:rPr>
                          <w:t xml:space="preserve"> </w:t>
                        </w:r>
                      </w:p>
                    </w:txbxContent>
                  </v:textbox>
                </v:rect>
                <v:rect id="Rectangle 5571" o:spid="_x0000_s1860" style="position:absolute;left:3539;top:530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EFYcUA&#10;AADdAAAADwAAAGRycy9kb3ducmV2LnhtbERPy2rCQBTdC/7DcAvudNLS2iR1FGmVZOmjYLu7ZG6T&#10;YOZOyIwm7dd3FoLLw3kvVoNpxJU6V1tW8DiLQBAXVtdcKvg8bqcxCOeRNTaWScEvOVgtx6MFptr2&#10;vKfrwZcihLBLUUHlfZtK6YqKDLqZbYkD92M7gz7ArpS6wz6Em0Y+RdFcGqw5NFTY0ntFxflwMQqy&#10;uF1/5favL5vNd3banZKPY+KVmjwM6zcQngZ/F9/cuVbw8vwa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MQVhxQAAAN0AAAAPAAAAAAAAAAAAAAAAAJgCAABkcnMv&#10;ZG93bnJldi54bWxQSwUGAAAAAAQABAD1AAAAigMAAAAA&#10;" filled="f" stroked="f">
                  <v:textbox inset="0,0,0,0">
                    <w:txbxContent>
                      <w:p w14:paraId="4D504BBB" w14:textId="77777777" w:rsidR="00F4176D" w:rsidRDefault="00F4176D" w:rsidP="00617B01"/>
                    </w:txbxContent>
                  </v:textbox>
                </v:rect>
                <v:rect id="Rectangle 5572" o:spid="_x0000_s1861" style="position:absolute;left:206;top:671;width:258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2g+scA&#10;AADdAAAADwAAAGRycy9kb3ducmV2LnhtbESPT2vCQBTE7wW/w/IEb3Wj2Gqiq4i26LH+AfX2yD6T&#10;YPZtyG5N2k/vCoUeh5n5DTNbtKYUd6pdYVnBoB+BIE6tLjhTcDx8vk5AOI+ssbRMCn7IwWLeeZlh&#10;om3DO7rvfSYChF2CCnLvq0RKl+Zk0PVtRRy8q60N+iDrTOoamwA3pRxG0bs0WHBYyLGiVU7pbf9t&#10;FGwm1fK8tb9NVn5cNqevU7w+xF6pXrddTkF4av1/+K+91QreRu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9oPrHAAAA3QAAAA8AAAAAAAAAAAAAAAAAmAIAAGRy&#10;cy9kb3ducmV2LnhtbFBLBQYAAAAABAAEAPUAAACMAwAAAAA=&#10;" filled="f" stroked="f">
                  <v:textbox inset="0,0,0,0">
                    <w:txbxContent>
                      <w:p w14:paraId="7AA9E20C" w14:textId="77777777" w:rsidR="00F4176D"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sidRPr="00237503">
                          <w:rPr>
                            <w:rFonts w:ascii="Arial" w:hAnsi="Arial" w:cs="Arial"/>
                            <w:b/>
                            <w:bCs/>
                            <w:color w:val="000000"/>
                            <w:sz w:val="16"/>
                            <w:szCs w:val="16"/>
                          </w:rPr>
                          <w:t xml:space="preserve"> (21</w:t>
                        </w:r>
                        <w:r>
                          <w:rPr>
                            <w:rFonts w:ascii="Arial" w:hAnsi="Arial" w:cs="Arial"/>
                            <w:b/>
                            <w:bCs/>
                            <w:color w:val="000000"/>
                            <w:sz w:val="16"/>
                            <w:szCs w:val="16"/>
                          </w:rPr>
                          <w:t>д</w:t>
                        </w:r>
                        <w:r w:rsidRPr="00237503">
                          <w:rPr>
                            <w:rFonts w:ascii="Arial" w:hAnsi="Arial" w:cs="Arial"/>
                            <w:b/>
                            <w:bCs/>
                            <w:color w:val="000000"/>
                            <w:sz w:val="16"/>
                            <w:szCs w:val="16"/>
                          </w:rPr>
                          <w:t xml:space="preserve"> +) 10</w:t>
                        </w:r>
                        <w:r>
                          <w:rPr>
                            <w:rFonts w:ascii="Arial" w:hAnsi="Arial" w:cs="Arial"/>
                            <w:b/>
                            <w:bCs/>
                            <w:color w:val="000000"/>
                            <w:sz w:val="16"/>
                            <w:szCs w:val="16"/>
                          </w:rPr>
                          <w:t>мг</w:t>
                        </w:r>
                        <w:r w:rsidRPr="00237503">
                          <w:rPr>
                            <w:rFonts w:ascii="Arial" w:hAnsi="Arial" w:cs="Arial"/>
                            <w:b/>
                            <w:bCs/>
                            <w:color w:val="000000"/>
                            <w:sz w:val="16"/>
                            <w:szCs w:val="16"/>
                          </w:rPr>
                          <w:t>/</w:t>
                        </w:r>
                        <w:r>
                          <w:rPr>
                            <w:rFonts w:ascii="Arial" w:hAnsi="Arial" w:cs="Arial"/>
                            <w:b/>
                            <w:bCs/>
                            <w:color w:val="000000"/>
                            <w:sz w:val="16"/>
                            <w:szCs w:val="16"/>
                          </w:rPr>
                          <w:t>м</w:t>
                        </w:r>
                        <w:r w:rsidRPr="00237503">
                          <w:rPr>
                            <w:rFonts w:ascii="Arial" w:hAnsi="Arial" w:cs="Arial"/>
                            <w:b/>
                            <w:bCs/>
                            <w:color w:val="000000"/>
                            <w:sz w:val="16"/>
                            <w:szCs w:val="16"/>
                            <w:vertAlign w:val="superscript"/>
                          </w:rPr>
                          <w:t>2</w:t>
                        </w:r>
                      </w:p>
                    </w:txbxContent>
                  </v:textbox>
                </v:rect>
                <v:rect id="Rectangle 5573" o:spid="_x0000_s1862" style="position:absolute;left:2315;top:67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J5QMMA&#10;AADdAAAADwAAAGRycy9kb3ducmV2LnhtbERPy4rCMBTdD/gP4QruxlTRoVajiA906aig7i7NtS02&#10;N6WJtjNfbxYDszyc92zRmlK8qHaFZQWDfgSCOLW64EzB+bT9jEE4j6yxtEwKfsjBYt75mGGibcPf&#10;9Dr6TIQQdgkqyL2vEildmpNB17cVceDutjboA6wzqWtsQrgp5TCKvqTBgkNDjhWtckofx6dRsIur&#10;5XVvf5us3Nx2l8Nlsj5NvFK9brucgvDU+n/xn3uvFYxH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J5QMMAAADdAAAADwAAAAAAAAAAAAAAAACYAgAAZHJzL2Rv&#10;d25yZXYueG1sUEsFBgAAAAAEAAQA9QAAAIgDAAAAAA==&#10;" filled="f" stroked="f">
                  <v:textbox inset="0,0,0,0">
                    <w:txbxContent>
                      <w:p w14:paraId="794C47F9" w14:textId="77777777" w:rsidR="00F4176D" w:rsidRPr="00237503" w:rsidRDefault="00F4176D" w:rsidP="00617B01"/>
                    </w:txbxContent>
                  </v:textbox>
                </v:rect>
                <v:rect id="Rectangle 5574" o:spid="_x0000_s1863" style="position:absolute;left:2368;top:67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7c28YA&#10;AADdAAAADwAAAGRycy9kb3ducmV2LnhtbESPT2vCQBTE70K/w/IK3nRjsRKjq0hV9OifgvX2yL4m&#10;odm3Ibua1E/vCoLHYWZ+w0znrSnFlWpXWFYw6EcgiFOrC84UfB/XvRiE88gaS8uk4J8czGdvnSkm&#10;2ja8p+vBZyJA2CWoIPe+SqR0aU4GXd9WxMH7tbVBH2SdSV1jE+CmlB9RNJIGCw4LOVb0lVP6d7gY&#10;BZu4Wvxs7a3JytV5c9qdxsvj2CvVfW8XExCeWv8KP9tbreBzG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97c28YAAADdAAAADwAAAAAAAAAAAAAAAACYAgAAZHJz&#10;L2Rvd25yZXYueG1sUEsFBgAAAAAEAAQA9QAAAIsDAAAAAA==&#10;" filled="f" stroked="f">
                  <v:textbox inset="0,0,0,0">
                    <w:txbxContent>
                      <w:p w14:paraId="78F56713" w14:textId="77777777" w:rsidR="00F4176D" w:rsidRDefault="00F4176D" w:rsidP="00617B01"/>
                    </w:txbxContent>
                  </v:textbox>
                </v:rect>
                <v:rect id="Rectangle 5575" o:spid="_x0000_s1864" style="position:absolute;left:2414;top:67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CrMYA&#10;AADdAAAADwAAAGRycy9kb3ducmV2LnhtbESPT2vCQBTE74V+h+UJvdWN0kqMriJtRY/+A/X2yD6T&#10;YPZtyK4m9dO7guBxmJnfMONpa0pxpdoVlhX0uhEI4tTqgjMFu+38MwbhPLLG0jIp+CcH08n72xgT&#10;bRte03XjMxEg7BJUkHtfJVK6NCeDrmsr4uCdbG3QB1lnUtfYBLgpZT+KBtJgwWEhx4p+ckrPm4tR&#10;sIir2WFpb01W/h0X+9V++LsdeqU+Ou1sBMJT61/hZ3upFXx/xX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xCrMYAAADdAAAADwAAAAAAAAAAAAAAAACYAgAAZHJz&#10;L2Rvd25yZXYueG1sUEsFBgAAAAAEAAQA9QAAAIsDAAAAAA==&#10;" filled="f" stroked="f">
                  <v:textbox inset="0,0,0,0">
                    <w:txbxContent>
                      <w:p w14:paraId="477FA00A" w14:textId="77777777" w:rsidR="00F4176D" w:rsidRPr="00237503" w:rsidRDefault="00F4176D" w:rsidP="00617B01">
                        <w:pPr>
                          <w:rPr>
                            <w:lang w:val="en-US"/>
                          </w:rPr>
                        </w:pPr>
                      </w:p>
                    </w:txbxContent>
                  </v:textbox>
                </v:rect>
                <v:rect id="Rectangle 5576" o:spid="_x0000_s1865" style="position:absolute;left:206;top:1102;width:127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nN8cA&#10;AADdAAAADwAAAGRycy9kb3ducmV2LnhtbESPT2vCQBTE7wW/w/IEb3WjthKjq4i26LH+AfX2yD6T&#10;YPZtyG5N2k/vCoUeh5n5DTNbtKYUd6pdYVnBoB+BIE6tLjhTcDx8vsYgnEfWWFomBT/kYDHvvMww&#10;0bbhHd33PhMBwi5BBbn3VSKlS3My6Pq2Ig7e1dYGfZB1JnWNTYCbUg6jaCwNFhwWcqxolVN6238b&#10;BZu4Wp639rfJyo/L5vR1mqwPE69Ur9supyA8tf4//NfeagXvb/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A5zfHAAAA3QAAAA8AAAAAAAAAAAAAAAAAmAIAAGRy&#10;cy9kb3ducmV2LnhtbFBLBQYAAAAABAAEAPUAAACMAwAAAAA=&#10;" filled="f" stroked="f">
                  <v:textbox inset="0,0,0,0">
                    <w:txbxContent>
                      <w:p w14:paraId="4E0ADB2E" w14:textId="77777777" w:rsidR="00F4176D" w:rsidRPr="00237503"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v:textbox>
                </v:rect>
                <v:rect id="Rectangle 5577" o:spid="_x0000_s1866" style="position:absolute;left:1572;top:110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l/Q8YA&#10;AADdAAAADwAAAGRycy9kb3ducmV2LnhtbESPS4vCQBCE78L+h6GFvenExZUYHUX2gR59gXprMm0S&#10;zPSEzKzJ+usdQfBYVNVX1HTemlJcqXaFZQWDfgSCOLW64EzBfvfbi0E4j6yxtEwK/snBfPbWmWKi&#10;bcMbum59JgKEXYIKcu+rREqX5mTQ9W1FHLyzrQ36IOtM6hqbADel/IiikTRYcFjIsaKvnNLL9s8o&#10;WMbV4riytyYrf07Lw/ow/t6NvVLv3XYxAeGp9a/ws73SCj6H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l/Q8YAAADdAAAADwAAAAAAAAAAAAAAAACYAgAAZHJz&#10;L2Rvd25yZXYueG1sUEsFBgAAAAAEAAQA9QAAAIsDAAAAAA==&#10;" filled="f" stroked="f">
                  <v:textbox inset="0,0,0,0">
                    <w:txbxContent>
                      <w:p w14:paraId="0DA8B80E" w14:textId="77777777" w:rsidR="00F4176D" w:rsidRDefault="00F4176D" w:rsidP="00617B01"/>
                    </w:txbxContent>
                  </v:textbox>
                </v:rect>
                <v:rect id="Rectangle 5578" o:spid="_x0000_s1867" style="position:absolute;left:1625;top:110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a2McA&#10;AADdAAAADwAAAGRycy9kb3ducmV2LnhtbESPQWvCQBSE74X+h+UVvDWbSi0xuorUFj1qLKTeHtln&#10;Esy+DdnVpP31XaHgcZiZb5j5cjCNuFLnassKXqIYBHFhdc2lgq/D53MCwnlkjY1lUvBDDpaLx4c5&#10;ptr2vKdr5ksRIOxSVFB536ZSuqIigy6yLXHwTrYz6IPsSqk77APcNHIcx2/SYM1hocKW3isqztnF&#10;KNgk7ep7a3/7svk4bvJdPl0fpl6p0dOwmoHwNPh7+L+91Qomr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l2tjHAAAA3QAAAA8AAAAAAAAAAAAAAAAAmAIAAGRy&#10;cy9kb3ducmV2LnhtbFBLBQYAAAAABAAEAPUAAACMAwAAAAA=&#10;" filled="f" stroked="f">
                  <v:textbox inset="0,0,0,0">
                    <w:txbxContent>
                      <w:p w14:paraId="3399744C" w14:textId="77777777" w:rsidR="00F4176D" w:rsidRPr="00237503" w:rsidRDefault="00F4176D" w:rsidP="00617B01"/>
                    </w:txbxContent>
                  </v:textbox>
                </v:rect>
                <v:rect id="Rectangle 5579" o:spid="_x0000_s1868" style="position:absolute;left:206;top:1296;width:566;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dEr8cA&#10;AADdAAAADwAAAGRycy9kb3ducmV2LnhtbESPW2vCQBSE34X+h+UU+mY2La3E6CrSC/ropZD6dsge&#10;k2D2bMhuTfTXu4Lg4zAz3zDTeW9qcaLWVZYVvEYxCOLc6ooLBb+7n2ECwnlkjbVlUnAmB/PZ02CK&#10;qbYdb+i09YUIEHYpKii9b1IpXV6SQRfZhjh4B9sa9EG2hdQtdgFuavkWxyNpsOKwUGJDnyXlx+2/&#10;UbBMmsXfyl66ov7eL7N1Nv7ajb1SL8/9YgLCU+8f4Xt7pRV8vCc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3RK/HAAAA3QAAAA8AAAAAAAAAAAAAAAAAmAIAAGRy&#10;cy9kb3ducmV2LnhtbFBLBQYAAAAABAAEAPUAAACMAwAAAAA=&#10;" filled="f" stroked="f">
                  <v:textbox inset="0,0,0,0">
                    <w:txbxContent>
                      <w:p w14:paraId="61DBBB55" w14:textId="77777777" w:rsidR="00F4176D" w:rsidRPr="00237503" w:rsidRDefault="00F4176D" w:rsidP="00617B01">
                        <w:r>
                          <w:rPr>
                            <w:rFonts w:ascii="Arial" w:hAnsi="Arial" w:cs="Arial"/>
                            <w:b/>
                            <w:bCs/>
                            <w:color w:val="000000"/>
                            <w:sz w:val="12"/>
                            <w:szCs w:val="12"/>
                          </w:rPr>
                          <w:t>Макс. 2мг</w:t>
                        </w:r>
                      </w:p>
                    </w:txbxContent>
                  </v:textbox>
                </v:rect>
                <v:rect id="Rectangle 5580" o:spid="_x0000_s1869" style="position:absolute;left:206;top:1556;width:176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hNMcA&#10;AADdAAAADwAAAGRycy9kb3ducmV2LnhtbESPT2vCQBTE7wW/w/IEb3Wj2Bqjq4i26LH+AfX2yD6T&#10;YPZtyG5N2k/vCoUeh5n5DTNbtKYUd6pdYVnBoB+BIE6tLjhTcDx8vsYgnEfWWFomBT/kYDHvvMww&#10;0bbhHd33PhMBwi5BBbn3VSKlS3My6Pq2Ig7e1dYGfZB1JnWNTYCbUg6j6F0aLDgs5FjRKqf0tv82&#10;CjZxtTxv7W+TlR+XzenrNFkfJl6pXrddTkF4av1/+K+91QreRv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74TTHAAAA3QAAAA8AAAAAAAAAAAAAAAAAmAIAAGRy&#10;cy9kb3ducmV2LnhtbFBLBQYAAAAABAAEAPUAAACMAwAAAAA=&#10;" filled="f" stroked="f">
                  <v:textbox inset="0,0,0,0">
                    <w:txbxContent>
                      <w:p w14:paraId="56B68E33" w14:textId="77777777" w:rsidR="00F4176D" w:rsidRPr="00237503" w:rsidRDefault="00F4176D" w:rsidP="00617B01">
                        <w:r>
                          <w:rPr>
                            <w:rFonts w:ascii="Arial" w:hAnsi="Arial" w:cs="Arial"/>
                            <w:b/>
                            <w:bCs/>
                            <w:color w:val="000000"/>
                            <w:sz w:val="16"/>
                            <w:szCs w:val="16"/>
                          </w:rPr>
                          <w:t>Доксо в/в</w:t>
                        </w:r>
                        <w:r w:rsidRPr="001E3776">
                          <w:rPr>
                            <w:rFonts w:ascii="Arial" w:hAnsi="Arial" w:cs="Arial"/>
                            <w:b/>
                            <w:bCs/>
                            <w:color w:val="000000"/>
                            <w:sz w:val="16"/>
                            <w:szCs w:val="16"/>
                          </w:rPr>
                          <w:t xml:space="preserve"> (1</w:t>
                        </w:r>
                        <w:r>
                          <w:rPr>
                            <w:rFonts w:ascii="Arial" w:hAnsi="Arial" w:cs="Arial"/>
                            <w:b/>
                            <w:bCs/>
                            <w:color w:val="000000"/>
                            <w:sz w:val="16"/>
                            <w:szCs w:val="16"/>
                          </w:rPr>
                          <w:t>ч</w:t>
                        </w:r>
                        <w:r w:rsidRPr="001E3776">
                          <w:rPr>
                            <w:rFonts w:ascii="Arial" w:hAnsi="Arial" w:cs="Arial"/>
                            <w:b/>
                            <w:bCs/>
                            <w:color w:val="000000"/>
                            <w:sz w:val="16"/>
                            <w:szCs w:val="16"/>
                          </w:rPr>
                          <w:t xml:space="preserve">) 30 </w:t>
                        </w:r>
                        <w:r>
                          <w:rPr>
                            <w:rFonts w:ascii="Arial" w:hAnsi="Arial" w:cs="Arial"/>
                            <w:b/>
                            <w:bCs/>
                            <w:color w:val="000000"/>
                            <w:sz w:val="16"/>
                            <w:szCs w:val="16"/>
                          </w:rPr>
                          <w:t>мг</w:t>
                        </w:r>
                        <w:r w:rsidRPr="001E3776">
                          <w:rPr>
                            <w:rFonts w:ascii="Arial" w:hAnsi="Arial" w:cs="Arial"/>
                            <w:b/>
                            <w:bCs/>
                            <w:color w:val="000000"/>
                            <w:sz w:val="16"/>
                            <w:szCs w:val="16"/>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v:textbox>
                </v:rect>
                <v:rect id="Rectangle 5581" o:spid="_x0000_s1870" style="position:absolute;left:1931;top:155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1RsMA&#10;AADdAAAADwAAAGRycy9kb3ducmV2LnhtbERPy4rCMBTdD/gP4QruxlTRoVajiA906aig7i7NtS02&#10;N6WJtjNfbxYDszyc92zRmlK8qHaFZQWDfgSCOLW64EzB+bT9jEE4j6yxtEwKfsjBYt75mGGibcPf&#10;9Dr6TIQQdgkqyL2vEildmpNB17cVceDutjboA6wzqWtsQrgp5TCKvqTBgkNDjhWtckofx6dRsIur&#10;5XVvf5us3Nx2l8Nlsj5NvFK9brucgvDU+n/xn3uvFYxH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R1RsMAAADdAAAADwAAAAAAAAAAAAAAAACYAgAAZHJzL2Rv&#10;d25yZXYueG1sUEsFBgAAAAAEAAQA9QAAAIgDAAAAAA==&#10;" filled="f" stroked="f">
                  <v:textbox inset="0,0,0,0">
                    <w:txbxContent>
                      <w:p w14:paraId="4C54D5D6" w14:textId="77777777" w:rsidR="00F4176D" w:rsidRDefault="00F4176D" w:rsidP="00617B01"/>
                    </w:txbxContent>
                  </v:textbox>
                </v:rect>
                <v:rect id="Rectangle 5582" o:spid="_x0000_s1871" style="position:absolute;left:1984;top:155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Q3cYA&#10;AADdAAAADwAAAGRycy9kb3ducmV2LnhtbESPT2vCQBTE70K/w/IK3nTTopKkriJV0aN/Cra3R/Y1&#10;Cc2+DdnVRD+9Kwg9DjPzG2Y670wlLtS40rKCt2EEgjizuuRcwddxPYhBOI+ssbJMCq7kYD576U0x&#10;1bblPV0OPhcBwi5FBYX3dSqlywoy6Ia2Jg7er20M+iCbXOoG2wA3lXyPook0WHJYKLCmz4Kyv8PZ&#10;KNjE9eJ7a29tXq1+NqfdKVkeE69U/7VbfIDw1Pn/8LO91QrGoz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jQ3cYAAADdAAAADwAAAAAAAAAAAAAAAACYAgAAZHJz&#10;L2Rvd25yZXYueG1sUEsFBgAAAAAEAAQA9QAAAIsDAAAAAA==&#10;" filled="f" stroked="f">
                  <v:textbox inset="0,0,0,0">
                    <w:txbxContent>
                      <w:p w14:paraId="1EA053E9" w14:textId="77777777" w:rsidR="00F4176D" w:rsidRPr="00237503" w:rsidRDefault="00F4176D" w:rsidP="00617B01"/>
                    </w:txbxContent>
                  </v:textbox>
                </v:rect>
                <v:line id="Line 5583" o:spid="_x0000_s1872" style="position:absolute;visibility:visible;mso-wrap-style:square" from="5186,1052" to="5187,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1P48IAAADdAAAADwAAAGRycy9kb3ducmV2LnhtbERPy2oCMRTdC/2HcIXuasa+0NEoUmgp&#10;LS7qc3udXCdDJzdDks6Mf28WBZeH854ve1uLlnyoHCsYjzIQxIXTFZcKdtv3hwmIEJE11o5JwYUC&#10;LBd3gznm2nX8Q+0mliKFcMhRgYmxyaUMhSGLYeQa4sSdnbcYE/Sl1B67FG5r+Zhlr9JixanBYENv&#10;horfzZ9VED9WU37Sh3076bA0x2//1a1PSt0P+9UMRKQ+3sT/7k+t4OV5mvanN+kJyM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41P48IAAADdAAAADwAAAAAAAAAAAAAA&#10;AAChAgAAZHJzL2Rvd25yZXYueG1sUEsFBgAAAAAEAAQA+QAAAJADAAAAAA==&#10;" strokeweight="64e-5mm"/>
                <v:line id="Line 5584" o:spid="_x0000_s1873" style="position:absolute;visibility:visible;mso-wrap-style:square" from="5809,1052" to="5810,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HqeMYAAADdAAAADwAAAGRycy9kb3ducmV2LnhtbESPS2vDMBCE74X8B7GB3ho56YPEjRJC&#10;oaUk5NC8et1aW8vEWhlJtZ1/HxUKPQ4z8w0zX/a2Fi35UDlWMB5lIIgLpysuFRz2r3dTECEia6wd&#10;k4ILBVguBjdzzLXr+IPaXSxFgnDIUYGJscmlDIUhi2HkGuLkfTtvMSbpS6k9dgluaznJsidpseK0&#10;YLChF0PFefdjFcS31Yzv9enYTjsszefGr7vtl1K3w371DCJSH//Df+13reDxYTaG3zfpCc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B6njGAAAA3QAAAA8AAAAAAAAA&#10;AAAAAAAAoQIAAGRycy9kb3ducmV2LnhtbFBLBQYAAAAABAAEAPkAAACUAwAAAAA=&#10;" strokeweight="64e-5mm"/>
                <v:line id="Line 5585" o:spid="_x0000_s1874" style="position:absolute;visibility:visible;mso-wrap-style:square" from="3916,1052" to="3917,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N0D8YAAADdAAAADwAAAGRycy9kb3ducmV2LnhtbESPT0sDMRTE74LfIbyCN5tt1dKuTUsR&#10;FGnpoX+9PjfPzeLmZUni7vbbN4LgcZiZ3zDzZW9r0ZIPlWMFo2EGgrhwuuJSwfHwej8FESKyxtox&#10;KbhQgOXi9maOuXYd76jdx1IkCIccFZgYm1zKUBiyGIauIU7el/MWY5K+lNpjl+C2luMsm0iLFacF&#10;gw29GCq+9z9WQXxbzfhBn0/ttMPSfGz8utt+KnU36FfPICL18T/8137XCp4eZ2P4fZOe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TdA/GAAAA3QAAAA8AAAAAAAAA&#10;AAAAAAAAoQIAAGRycy9kb3ducmV2LnhtbFBLBQYAAAAABAAEAPkAAACUAwAAAAA=&#10;" strokeweight="64e-5mm"/>
                <v:line id="Line 5586" o:spid="_x0000_s1875" style="position:absolute;visibility:visible;mso-wrap-style:square" from="4538,1052" to="4539,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RlMYAAADdAAAADwAAAGRycy9kb3ducmV2LnhtbESPT0sDMRTE74LfIbyCN5ut1dKuTUsR&#10;FGnpoX+9PjfPzeLmZUni7vbbN4LgcZiZ3zDzZW9r0ZIPlWMFo2EGgrhwuuJSwfHwej8FESKyxtox&#10;KbhQgOXi9maOuXYd76jdx1IkCIccFZgYm1zKUBiyGIauIU7el/MWY5K+lNpjl+C2lg9ZNpEWK04L&#10;Bht6MVR873+sgvi2mvFYn0/ttMPSfGz8utt+KnU36FfPICL18T/8137XCp4eZ2P4fZOe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f0ZTGAAAA3QAAAA8AAAAAAAAA&#10;AAAAAAAAoQIAAGRycy9kb3ducmV2LnhtbFBLBQYAAAAABAAEAPkAAACUAwAAAAA=&#10;" strokeweight="64e-5mm"/>
                <v:line id="Line 5587" o:spid="_x0000_s1876" style="position:absolute;visibility:visible;mso-wrap-style:square" from="5186,1052" to="5187,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ZJ4MYAAADdAAAADwAAAGRycy9kb3ducmV2LnhtbESPT2sCMRTE74V+h/AEbzVra0W3RpFC&#10;RRQP2n/X183rZunmZUni7vrtTaHQ4zAzv2EWq97WoiUfKscKxqMMBHHhdMWlgrfXl7sZiBCRNdaO&#10;ScGFAqyWtzcLzLXr+EjtKZYiQTjkqMDE2ORShsKQxTByDXHyvp23GJP0pdQeuwS3tbzPsqm0WHFa&#10;MNjQs6Hi53S2CuJmPecH/fHezjoszefe77rDl1LDQb9+AhGpj//hv/ZWK3iczCfw+yY9Ab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2SeDGAAAA3QAAAA8AAAAAAAAA&#10;AAAAAAAAoQIAAGRycy9kb3ducmV2LnhtbFBLBQYAAAAABAAEAPkAAACUAwAAAAA=&#10;" strokeweight="64e-5mm"/>
                <v:line id="Line 5588" o:spid="_x0000_s1877" style="position:absolute;visibility:visible;mso-wrap-style:square" from="5809,1052" to="5810,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se8YAAADdAAAADwAAAGRycy9kb3ducmV2LnhtbESPT2sCMRTE70K/Q3iCt5q1raJbo0ih&#10;Ii0etP+ur5vXzdLNy5LE3fXbm0LB4zAzv2GW697WoiUfKscKJuMMBHHhdMWlgve359s5iBCRNdaO&#10;ScGZAqxXN4Ml5tp1fKD2GEuRIBxyVGBibHIpQ2HIYhi7hjh5P85bjEn6UmqPXYLbWt5l2UxarDgt&#10;GGzoyVDxezxZBXG7WfC9/vxo5x2W5uvVv3T7b6VGw37zCCJSH6/h//ZOK5g+LKbw9yY9Abm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7HvGAAAA3QAAAA8AAAAAAAAA&#10;AAAAAAAAoQIAAGRycy9kb3ducmV2LnhtbFBLBQYAAAAABAAEAPkAAACUAwAAAAA=&#10;" strokeweight="64e-5mm"/>
                <v:line id="Line 5589" o:spid="_x0000_s1878" style="position:absolute;visibility:visible;mso-wrap-style:square" from="3916,1052" to="3917,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hyDMYAAADdAAAADwAAAGRycy9kb3ducmV2LnhtbESPT2sCMRTE74V+h/AEbzVra0W3RpFC&#10;RSwetP+ur5vXzdLNy5LE3fXbm0LB4zAzv2EWq97WoiUfKscKxqMMBHHhdMWlgve3l7sZiBCRNdaO&#10;ScGZAqyWtzcLzLXr+EDtMZYiQTjkqMDE2ORShsKQxTByDXHyfpy3GJP0pdQeuwS3tbzPsqm0WHFa&#10;MNjQs6Hi93iyCuJmPecH/fnRzjoszder33X7b6WGg379BCJSH6/h//ZWK3iczKfw9yY9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ocgzGAAAA3QAAAA8AAAAAAAAA&#10;AAAAAAAAoQIAAGRycy9kb3ducmV2LnhtbFBLBQYAAAAABAAEAPkAAACUAwAAAAA=&#10;" strokeweight="64e-5mm"/>
                <v:line id="Line 5590" o:spid="_x0000_s1879" style="position:absolute;visibility:visible;mso-wrap-style:square" from="4538,1052" to="4539,1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TXl8cAAADdAAAADwAAAGRycy9kb3ducmV2LnhtbESPT2sCMRTE7wW/Q3iCt5rtP6tbo0jB&#10;IoqH2lavr5vXzdLNy5Kku+u3b4RCj8PM/IaZL3tbi5Z8qBwruBlnIIgLpysuFby/ra+nIEJE1lg7&#10;JgVnCrBcDK7mmGvX8Su1h1iKBOGQowITY5NLGQpDFsPYNcTJ+3LeYkzSl1J77BLc1vI2yybSYsVp&#10;wWBDz4aK78OPVRBfVjO+08ePdtphaU47v+32n0qNhv3qCUSkPv6H/9obreDhfvYIlzfp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ZNeXxwAAAN0AAAAPAAAAAAAA&#10;AAAAAAAAAKECAABkcnMvZG93bnJldi54bWxQSwUGAAAAAAQABAD5AAAAlQMAAAAA&#10;" strokeweight="64e-5mm"/>
                <v:line id="Line 5591" o:spid="_x0000_s1880" style="position:absolute;visibility:visible;mso-wrap-style:square" from="5186,1521" to="5187,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tD5cIAAADdAAAADwAAAGRycy9kb3ducmV2LnhtbERPy2oCMRTdC/2HcIXuasa+0NEoUmgp&#10;LS7qc3udXCdDJzdDks6Mf28WBZeH854ve1uLlnyoHCsYjzIQxIXTFZcKdtv3hwmIEJE11o5JwYUC&#10;LBd3gznm2nX8Q+0mliKFcMhRgYmxyaUMhSGLYeQa4sSdnbcYE/Sl1B67FG5r+Zhlr9JixanBYENv&#10;horfzZ9VED9WU37Sh3076bA0x2//1a1PSt0P+9UMRKQ+3sT/7k+t4OV5muamN+kJyM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ftD5cIAAADdAAAADwAAAAAAAAAAAAAA&#10;AAChAgAAZHJzL2Rvd25yZXYueG1sUEsFBgAAAAAEAAQA+QAAAJADAAAAAA==&#10;" strokeweight="64e-5mm"/>
                <v:line id="Line 5592" o:spid="_x0000_s1881" style="position:absolute;visibility:visible;mso-wrap-style:square" from="5809,1521" to="5810,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fmfscAAADdAAAADwAAAGRycy9kb3ducmV2LnhtbESPzWrDMBCE74W8g9hAbo2cpA2xEyWE&#10;Qktp6aFJf64ba2OZWCsjqbb79lWh0OMwM98wm91gG9GRD7VjBbNpBoK4dLrmSsHb8f56BSJEZI2N&#10;Y1LwTQF229HVBgvten6l7hArkSAcClRgYmwLKUNpyGKYupY4eWfnLcYkfSW1xz7BbSPnWbaUFmtO&#10;CwZbujNUXg5fVkF82Oe80B/v3arHynw++6f+5aTUZDzs1yAiDfE//Nd+1Apub/Icft+kJyC3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t+Z+xwAAAN0AAAAPAAAAAAAA&#10;AAAAAAAAAKECAABkcnMvZG93bnJldi54bWxQSwUGAAAAAAQABAD5AAAAlQMAAAAA&#10;" strokeweight="64e-5mm"/>
                <v:line id="Line 5593" o:spid="_x0000_s1882" style="position:absolute;visibility:visible;mso-wrap-style:square" from="3916,1521" to="3917,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bV+cMAAADdAAAADwAAAGRycy9kb3ducmV2LnhtbERPy2oCMRTdF/oP4Rbc1Uwtik6NIgWL&#10;KC7qo93eTm4nQyc3QxJnxr83C6HLw3nPl72tRUs+VI4VvAwzEMSF0xWXCk7H9fMURIjIGmvHpOBK&#10;AZaLx4c55tp1/EntIZYihXDIUYGJscmlDIUhi2HoGuLE/TpvMSboS6k9dinc1nKUZRNpseLUYLCh&#10;d0PF3+FiFcSP1Yxf9de5nXZYmu+d33b7H6UGT/3qDUSkPv6L7+6NVjAeZ2l/epOe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m1fnDAAAA3QAAAA8AAAAAAAAAAAAA&#10;AAAAoQIAAGRycy9kb3ducmV2LnhtbFBLBQYAAAAABAAEAPkAAACRAwAAAAA=&#10;" strokeweight="64e-5mm"/>
                <v:line id="Line 5594" o:spid="_x0000_s1883" style="position:absolute;visibility:visible;mso-wrap-style:square" from="4538,1521" to="4539,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wYsYAAADdAAAADwAAAGRycy9kb3ducmV2LnhtbESPQWsCMRSE70L/Q3hCb5rVouhqFBFa&#10;SqWH2tpen5vnZunmZUnS3e2/NwWhx2FmvmHW297WoiUfKscKJuMMBHHhdMWlgo/3x9ECRIjIGmvH&#10;pOCXAmw3d4M15tp1/EbtMZYiQTjkqMDE2ORShsKQxTB2DXHyLs5bjEn6UmqPXYLbWk6zbC4tVpwW&#10;DDa0N1R8H3+sgvi0W/KD/jy1iw5L83XwL93rWan7Yb9bgYjUx//wrf2sFcxm2QT+3qQnID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qcGLGAAAA3QAAAA8AAAAAAAAA&#10;AAAAAAAAoQIAAGRycy9kb3ducmV2LnhtbFBLBQYAAAAABAAEAPkAAACUAwAAAAA=&#10;" strokeweight="64e-5mm"/>
                <v:line id="Line 5595" o:spid="_x0000_s1884" style="position:absolute;visibility:visible;mso-wrap-style:square" from="5186,1521" to="5187,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juFcYAAADdAAAADwAAAGRycy9kb3ducmV2LnhtbESPQWsCMRSE74X+h/AK3mpWRdHVKFJQ&#10;SqWH2tpen5vnZunmZUnS3e2/NwWhx2FmvmFWm97WoiUfKscKRsMMBHHhdMWlgo/33eMcRIjIGmvH&#10;pOCXAmzW93crzLXr+I3aYyxFgnDIUYGJscmlDIUhi2HoGuLkXZy3GJP0pdQeuwS3tRxn2UxarDgt&#10;GGzoyVDxffyxCuJ+u+CJ/jy18w5L83XwL93rWanBQ79dgojUx//wrf2sFUyn2Rj+3qQnIN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47hXGAAAA3QAAAA8AAAAAAAAA&#10;AAAAAAAAoQIAAGRycy9kb3ducmV2LnhtbFBLBQYAAAAABAAEAPkAAACUAwAAAAA=&#10;" strokeweight="64e-5mm"/>
                <v:line id="Line 5596" o:spid="_x0000_s1885" style="position:absolute;visibility:visible;mso-wrap-style:square" from="5809,1521" to="5810,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RLjsYAAADdAAAADwAAAGRycy9kb3ducmV2LnhtbESPQWsCMRSE74X+h/AKvdWsFUVXo0ih&#10;pSgeamt7fW6em6WblyVJd9d/bwShx2FmvmEWq97WoiUfKscKhoMMBHHhdMWlgq/P16cpiBCRNdaO&#10;ScGZAqyW93cLzLXr+IPafSxFgnDIUYGJscmlDIUhi2HgGuLknZy3GJP0pdQeuwS3tXzOsom0WHFa&#10;MNjQi6Hid/9nFcS39YxH+vvQTjsszc/Wb7rdUanHh349BxGpj//hW/tdKxiPsxFc36QnIJ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0S47GAAAA3QAAAA8AAAAAAAAA&#10;AAAAAAAAoQIAAGRycy9kb3ducmV2LnhtbFBLBQYAAAAABAAEAPkAAACUAwAAAAA=&#10;" strokeweight="64e-5mm"/>
                <v:line id="Line 5597" o:spid="_x0000_s1886" style="position:absolute;visibility:visible;mso-wrap-style:square" from="3916,1521" to="3917,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3T+sYAAADdAAAADwAAAGRycy9kb3ducmV2LnhtbESPT0sDMRTE74V+h/AK3my2aku7Ni1F&#10;UETxYP95fW6em6WblyWJu9tv3whCj8PM/IZZrntbi5Z8qBwrmIwzEMSF0xWXCva759s5iBCRNdaO&#10;ScGZAqxXw8ESc+06/qR2G0uRIBxyVGBibHIpQ2HIYhi7hjh5P85bjEn6UmqPXYLbWt5l2UxarDgt&#10;GGzoyVBx2v5aBfFls+B7fTy08w5L8/Xu37qPb6VuRv3mEUSkPl7D/+1XrWA6zR7g7016AnJ1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d0/rGAAAA3QAAAA8AAAAAAAAA&#10;AAAAAAAAoQIAAGRycy9kb3ducmV2LnhtbFBLBQYAAAAABAAEAPkAAACUAwAAAAA=&#10;" strokeweight="64e-5mm"/>
                <v:line id="Line 5598" o:spid="_x0000_s1887" style="position:absolute;visibility:visible;mso-wrap-style:square" from="4538,1521" to="4539,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F2YcYAAADdAAAADwAAAGRycy9kb3ducmV2LnhtbESPQUsDMRSE74X+h/AK3tpslZW6bVqK&#10;oIjFQ6ttr8/Nc7N087IkcXf9940geBxm5htmtRlsIzryoXasYD7LQBCXTtdcKfh4f5ouQISIrLFx&#10;TAp+KMBmPR6tsNCu5z11h1iJBOFQoAITY1tIGUpDFsPMtcTJ+3LeYkzSV1J77BPcNvI2y+6lxZrT&#10;gsGWHg2Vl8O3VRCftw98p0/HbtFjZc47/9q/fSp1Mxm2SxCRhvgf/mu/aAV5nuXw+yY9Ab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RdmHGAAAA3QAAAA8AAAAAAAAA&#10;AAAAAAAAoQIAAGRycy9kb3ducmV2LnhtbFBLBQYAAAAABAAEAPkAAACUAwAAAAA=&#10;" strokeweight="64e-5mm"/>
                <v:line id="Line 5599" o:spid="_x0000_s1888" style="position:absolute;visibility:visible;mso-wrap-style:square" from="3910,1917" to="3911,2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Hr8MAAADdAAAADwAAAGRycy9kb3ducmV2LnhtbESPT4vCMBTE78J+h/AEbzatUFmqUURW&#10;EMGDrizs7dG8/sHkpTRR67c3wsIeh/nNDLNcD9aIO/W+dawgS1IQxKXTLdcKLt+76ScIH5A1Gsek&#10;4Eke1quP0RIL7R58ovs51CKWsC9QQRNCV0jpy4Ys+sR1xNGrXG8xRNnXUvf4iOXWyFmazqXFluNC&#10;gx1tGyqv55tVMMsilFWHW/jJq+PvJjPPLzZKTcbDZgEi0BD+4b/0XivI83QO7zfxCc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h6/DAAAA3QAAAA8AAAAAAAAAAAAA&#10;AAAAoQIAAGRycy9kb3ducmV2LnhtbFBLBQYAAAAABAAEAPkAAACRAwAAAAA=&#10;" strokeweight=".0013mm"/>
                <v:rect id="Rectangle 5600" o:spid="_x0000_s1889" style="position:absolute;left:191;top:2439;width:180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t88UA&#10;AADdAAAADwAAAGRycy9kb3ducmV2LnhtbESPS4vCQBCE78L+h6EXvOlkBV9ZR5FV0aMv0L01md4k&#10;bKYnZEYT/fWOIHgsquorajJrTCGuVLncsoKvbgSCOLE651TB8bDqjEA4j6yxsEwKbuRgNv1oTTDW&#10;tuYdXfc+FQHCLkYFmfdlLKVLMjLourYkDt6frQz6IKtU6grrADeF7EXRQBrMOSxkWNJPRsn//mIU&#10;rEfl/Lyx9zotlr/r0/Y0XhzGXqn2ZzP/BuGp8e/wq73RCvr9aAj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Se3zxQAAAN0AAAAPAAAAAAAAAAAAAAAAAJgCAABkcnMv&#10;ZG93bnJldi54bWxQSwUGAAAAAAQABAD1AAAAigMAAAAA&#10;" filled="f" stroked="f">
                  <v:textbox inset="0,0,0,0">
                    <w:txbxContent>
                      <w:p w14:paraId="632805DD" w14:textId="77777777" w:rsidR="00F4176D" w:rsidRPr="00237503" w:rsidRDefault="00F4176D" w:rsidP="00617B01">
                        <w:r>
                          <w:rPr>
                            <w:rFonts w:ascii="Arial" w:hAnsi="Arial" w:cs="Arial"/>
                            <w:b/>
                            <w:bCs/>
                            <w:color w:val="000000"/>
                            <w:sz w:val="16"/>
                            <w:szCs w:val="16"/>
                          </w:rPr>
                          <w:t>ЦФМ</w:t>
                        </w:r>
                        <w:r>
                          <w:rPr>
                            <w:rFonts w:ascii="Arial" w:hAnsi="Arial" w:cs="Arial"/>
                            <w:b/>
                            <w:bCs/>
                            <w:color w:val="000000"/>
                            <w:sz w:val="16"/>
                            <w:szCs w:val="16"/>
                            <w:lang w:val="en-US"/>
                          </w:rPr>
                          <w:t xml:space="preserve"> </w:t>
                        </w:r>
                        <w:r>
                          <w:rPr>
                            <w:rFonts w:ascii="Arial" w:hAnsi="Arial" w:cs="Arial"/>
                            <w:b/>
                            <w:bCs/>
                            <w:color w:val="000000"/>
                            <w:sz w:val="16"/>
                            <w:szCs w:val="16"/>
                          </w:rPr>
                          <w:t>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237503">
                          <w:rPr>
                            <w:rFonts w:ascii="Arial" w:hAnsi="Arial" w:cs="Arial"/>
                            <w:b/>
                            <w:bCs/>
                            <w:color w:val="000000"/>
                            <w:sz w:val="16"/>
                            <w:szCs w:val="16"/>
                            <w:vertAlign w:val="superscript"/>
                          </w:rPr>
                          <w:t>2</w:t>
                        </w:r>
                        <w:proofErr w:type="gramEnd"/>
                      </w:p>
                    </w:txbxContent>
                  </v:textbox>
                </v:rect>
                <v:rect id="Rectangle 5601" o:spid="_x0000_s1890" style="position:absolute;left:2119;top:243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Z5gcIA&#10;AADdAAAADwAAAGRycy9kb3ducmV2LnhtbERPTYvCMBC9C/6HMMLeNHVB0dpURFf0uOqCehuasS02&#10;k9JE2/XXbw7CHh/vO1l2phJPalxpWcF4FIEgzqwuOVfwc9oOZyCcR9ZYWSYFv+RgmfZ7Ccbatnyg&#10;59HnIoSwi1FB4X0dS+myggy6ka2JA3ezjUEfYJNL3WAbwk0lP6NoKg2WHBoKrGldUHY/PoyC3axe&#10;Xfb21ebV13V3/j7PN6e5V+pj0K0WIDx1/l/8du+1gskkCnPDm/AEZ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nmBwgAAAN0AAAAPAAAAAAAAAAAAAAAAAJgCAABkcnMvZG93&#10;bnJldi54bWxQSwUGAAAAAAQABAD1AAAAhwMAAAAA&#10;" filled="f" stroked="f">
                  <v:textbox inset="0,0,0,0">
                    <w:txbxContent>
                      <w:p w14:paraId="703E5072" w14:textId="77777777" w:rsidR="00F4176D" w:rsidRDefault="00F4176D" w:rsidP="00617B01"/>
                    </w:txbxContent>
                  </v:textbox>
                </v:rect>
                <v:rect id="Rectangle 5602" o:spid="_x0000_s1891" style="position:absolute;left:2172;top:243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cGsUA&#10;AADdAAAADwAAAGRycy9kb3ducmV2LnhtbESPT4vCMBTE78J+h/AWvGmq4GKrUWRX0aN/FtTbo3m2&#10;xealNNHW/fRGEPY4zMxvmOm8NaW4U+0KywoG/QgEcWp1wZmC38OqNwbhPLLG0jIpeJCD+eyjM8VE&#10;24Z3dN/7TAQIuwQV5N5XiZQuzcmg69uKOHgXWxv0QdaZ1DU2AW5KOYyiL2mw4LCQY0XfOaXX/c0o&#10;WI+rxWlj/5qsXJ7Xx+0x/jnEXqnuZ7uYgPDU+v/wu73RCkajK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mtwaxQAAAN0AAAAPAAAAAAAAAAAAAAAAAJgCAABkcnMv&#10;ZG93bnJldi54bWxQSwUGAAAAAAQABAD1AAAAigMAAAAA&#10;" filled="f" stroked="f">
                  <v:textbox inset="0,0,0,0">
                    <w:txbxContent>
                      <w:p w14:paraId="3F1E6548" w14:textId="77777777" w:rsidR="00F4176D" w:rsidRPr="00237503" w:rsidRDefault="00F4176D" w:rsidP="00617B01"/>
                    </w:txbxContent>
                  </v:textbox>
                </v:rect>
                <v:rect id="Rectangle 5603" o:spid="_x0000_s1892" style="position:absolute;left:206;top:2814;width:1862;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njWsIA&#10;AADdAAAADwAAAGRycy9kb3ducmV2LnhtbERPy4rCMBTdC/MP4Q7MTlMFRWtTkRkHXfoCdXdprm2x&#10;uSlNxnb8erMQXB7OO1l0phJ3alxpWcFwEIEgzqwuOVdwPPz2pyCcR9ZYWSYF/+RgkX70Eoy1bXlH&#10;973PRQhhF6OCwvs6ltJlBRl0A1sTB+5qG4M+wCaXusE2hJtKjqJoIg2WHBoKrOm7oOy2/zMK1tN6&#10;ed7YR5tXq8v6tD3Nfg4zr9TXZ7ecg/DU+bf45d5oBePxM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eNawgAAAN0AAAAPAAAAAAAAAAAAAAAAAJgCAABkcnMvZG93&#10;bnJldi54bWxQSwUGAAAAAAQABAD1AAAAhwMAAAAA&#10;" filled="f" stroked="f">
                  <v:textbox inset="0,0,0,0">
                    <w:txbxContent>
                      <w:p w14:paraId="5041229C" w14:textId="77777777" w:rsidR="00F4176D" w:rsidRPr="00AB47AB" w:rsidRDefault="00F4176D" w:rsidP="00617B01">
                        <w:pPr>
                          <w:rPr>
                            <w:b/>
                            <w:sz w:val="18"/>
                            <w:szCs w:val="18"/>
                          </w:rPr>
                        </w:pPr>
                        <w:r w:rsidRPr="00AB47AB">
                          <w:rPr>
                            <w:b/>
                            <w:sz w:val="18"/>
                            <w:szCs w:val="18"/>
                          </w:rPr>
                          <w:t>Цитарабин</w:t>
                        </w:r>
                        <w:r>
                          <w:rPr>
                            <w:b/>
                            <w:sz w:val="18"/>
                            <w:szCs w:val="18"/>
                          </w:rPr>
                          <w:t xml:space="preserve"> в/в 75мг/м</w:t>
                        </w:r>
                        <w:proofErr w:type="gramStart"/>
                        <w:r w:rsidRPr="00AB47AB">
                          <w:rPr>
                            <w:b/>
                            <w:sz w:val="18"/>
                            <w:szCs w:val="18"/>
                            <w:vertAlign w:val="superscript"/>
                          </w:rPr>
                          <w:t>2</w:t>
                        </w:r>
                        <w:proofErr w:type="gramEnd"/>
                      </w:p>
                    </w:txbxContent>
                  </v:textbox>
                </v:rect>
                <v:rect id="Rectangle 5604" o:spid="_x0000_s1893" style="position:absolute;left:557;top:281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VGwcUA&#10;AADdAAAADwAAAGRycy9kb3ducmV2LnhtbESPT4vCMBTE78J+h/AWvGlaQdFqFNl10aP/QL09mrdt&#10;2ealNFlb/fRGEDwOM/MbZrZoTSmuVLvCsoK4H4EgTq0uOFNwPPz0xiCcR9ZYWiYFN3KwmH90Zpho&#10;2/COrnufiQBhl6CC3PsqkdKlORl0fVsRB+/X1gZ9kHUmdY1NgJtSDqJoJA0WHBZyrOgrp/Rv/28U&#10;rMfV8ryx9yYrV5f1aXuafB8mXqnuZ7ucgvDU+nf41d5oBcNhHMP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NUbBxQAAAN0AAAAPAAAAAAAAAAAAAAAAAJgCAABkcnMv&#10;ZG93bnJldi54bWxQSwUGAAAAAAQABAD1AAAAigMAAAAA&#10;" filled="f" stroked="f">
                  <v:textbox inset="0,0,0,0">
                    <w:txbxContent>
                      <w:p w14:paraId="4EBE9BCA" w14:textId="77777777" w:rsidR="00F4176D" w:rsidRDefault="00F4176D" w:rsidP="00617B01"/>
                    </w:txbxContent>
                  </v:textbox>
                </v:rect>
                <v:rect id="Rectangle 5605" o:spid="_x0000_s1894" style="position:absolute;left:612;top:281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fYtscA&#10;AADdAAAADwAAAGRycy9kb3ducmV2LnhtbESPQWvCQBSE7wX/w/IKvTWbCBaNrhJsix6rEdLeHtln&#10;Epp9G7Jbk/bXdwXB4zAz3zCrzWhacaHeNZYVJFEMgri0uuFKwSl/f56DcB5ZY2uZFPySg8168rDC&#10;VNuBD3Q5+koECLsUFdTed6mUrqzJoItsRxy8s+0N+iD7SuoehwA3rZzG8Ys02HBYqLGjbU3l9/HH&#10;KNjNu+xzb/+Gqn372hUfxeI1X3ilnh7HbAnC0+jv4Vt7rxXMZskU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n2LbHAAAA3QAAAA8AAAAAAAAAAAAAAAAAmAIAAGRy&#10;cy9kb3ducmV2LnhtbFBLBQYAAAAABAAEAPUAAACMAwAAAAA=&#10;" filled="f" stroked="f">
                  <v:textbox inset="0,0,0,0">
                    <w:txbxContent>
                      <w:p w14:paraId="100062F0" w14:textId="77777777" w:rsidR="00F4176D" w:rsidRPr="00AB47AB" w:rsidRDefault="00F4176D" w:rsidP="00617B01"/>
                    </w:txbxContent>
                  </v:textbox>
                </v:rect>
                <v:rect id="Rectangle 5606" o:spid="_x0000_s1895" style="position:absolute;left:1706;top:281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t9LcYA&#10;AADdAAAADwAAAGRycy9kb3ducmV2LnhtbESPT4vCMBTE78J+h/AWvGmqomg1iqyKHv2z4O7t0Tzb&#10;ss1LaaKtfnojCHscZuY3zGzRmELcqHK5ZQW9bgSCOLE651TB92nTGYNwHlljYZkU3MnBYv7RmmGs&#10;bc0Huh19KgKEXYwKMu/LWEqXZGTQdW1JHLyLrQz6IKtU6grrADeF7EfRSBrMOSxkWNJXRsnf8WoU&#10;bMfl8mdnH3VarH+35/15sjpNvFLtz2Y5BeGp8f/hd3unFQyH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t9LcYAAADdAAAADwAAAAAAAAAAAAAAAACYAgAAZHJz&#10;L2Rvd25yZXYueG1sUEsFBgAAAAAEAAQA9QAAAIsDAAAAAA==&#10;" filled="f" stroked="f">
                  <v:textbox inset="0,0,0,0">
                    <w:txbxContent>
                      <w:p w14:paraId="2A35DC43" w14:textId="77777777" w:rsidR="00F4176D" w:rsidRDefault="00F4176D" w:rsidP="00617B01"/>
                    </w:txbxContent>
                  </v:textbox>
                </v:rect>
                <v:rect id="Rectangle 5607" o:spid="_x0000_s1896" style="position:absolute;left:1761;top:281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LlWcYA&#10;AADdAAAADwAAAGRycy9kb3ducmV2LnhtbESPT4vCMBTE78J+h/AWvGmqqGg1iqyKHv2z4O7t0Tzb&#10;ss1LaaKtfnojCHscZuY3zGzRmELcqHK5ZQW9bgSCOLE651TB92nTGYNwHlljYZkU3MnBYv7RmmGs&#10;bc0Huh19KgKEXYwKMu/LWEqXZGTQdW1JHLyLrQz6IKtU6grrADeF7EfRSBrMOSxkWNJXRsnf8WoU&#10;bMfl8mdnH3VarH+35/15sjpNvFLtz2Y5BeGp8f/hd3unFQyH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LlWcYAAADdAAAADwAAAAAAAAAAAAAAAACYAgAAZHJz&#10;L2Rvd25yZXYueG1sUEsFBgAAAAAEAAQA9QAAAIsDAAAAAA==&#10;" filled="f" stroked="f">
                  <v:textbox inset="0,0,0,0">
                    <w:txbxContent>
                      <w:p w14:paraId="629955E6" w14:textId="77777777" w:rsidR="00F4176D" w:rsidRPr="00AB47AB" w:rsidRDefault="00F4176D" w:rsidP="00617B01"/>
                    </w:txbxContent>
                  </v:textbox>
                </v:rect>
                <v:rect id="Rectangle 5608" o:spid="_x0000_s1897" style="position:absolute;left:206;top:3205;width:114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5AwsUA&#10;AADdAAAADwAAAGRycy9kb3ducmV2LnhtbESPT4vCMBTE74LfITxhb5oqdNFqFPEPenRVUG+P5tkW&#10;m5fSRNvdT28WFvY4zMxvmNmiNaV4Ue0KywqGgwgEcWp1wZmC82nbH4NwHlljaZkUfJODxbzbmWGi&#10;bcNf9Dr6TAQIuwQV5N5XiZQuzcmgG9iKOHh3Wxv0QdaZ1DU2AW5KOYqiT2mw4LCQY0WrnNLH8WkU&#10;7MbV8rq3P01Wbm67y+EyWZ8mXqmPXrucgvDU+v/wX3uvFcTxMIbfN+EJyP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kDCxQAAAN0AAAAPAAAAAAAAAAAAAAAAAJgCAABkcnMv&#10;ZG93bnJldi54bWxQSwUGAAAAAAQABAD1AAAAigMAAAAA&#10;" filled="f" stroked="f">
                  <v:textbox inset="0,0,0,0">
                    <w:txbxContent>
                      <w:p w14:paraId="0F8A63E9" w14:textId="77777777" w:rsidR="00F4176D" w:rsidRPr="00AB47AB" w:rsidRDefault="00F4176D" w:rsidP="00617B01">
                        <w:r>
                          <w:rPr>
                            <w:rFonts w:ascii="Arial" w:hAnsi="Arial" w:cs="Arial"/>
                            <w:b/>
                            <w:bCs/>
                            <w:color w:val="000000"/>
                            <w:sz w:val="16"/>
                            <w:szCs w:val="16"/>
                            <w:lang w:val="en-US"/>
                          </w:rPr>
                          <w:t>T</w:t>
                        </w:r>
                        <w:r>
                          <w:rPr>
                            <w:rFonts w:ascii="Arial" w:hAnsi="Arial" w:cs="Arial"/>
                            <w:b/>
                            <w:bCs/>
                            <w:color w:val="000000"/>
                            <w:sz w:val="16"/>
                            <w:szCs w:val="16"/>
                          </w:rPr>
                          <w:t>Г</w:t>
                        </w:r>
                        <w:r>
                          <w:rPr>
                            <w:rFonts w:ascii="Arial" w:hAnsi="Arial" w:cs="Arial"/>
                            <w:b/>
                            <w:bCs/>
                            <w:color w:val="000000"/>
                            <w:sz w:val="16"/>
                            <w:szCs w:val="16"/>
                            <w:lang w:val="en-US"/>
                          </w:rPr>
                          <w:t xml:space="preserve"> </w:t>
                        </w:r>
                        <w:r>
                          <w:rPr>
                            <w:rFonts w:ascii="Arial" w:hAnsi="Arial" w:cs="Arial"/>
                            <w:b/>
                            <w:bCs/>
                            <w:color w:val="000000"/>
                            <w:sz w:val="16"/>
                            <w:szCs w:val="16"/>
                          </w:rPr>
                          <w:t>п/о</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r w:rsidRPr="00AB47AB">
                          <w:rPr>
                            <w:rFonts w:ascii="Arial" w:hAnsi="Arial" w:cs="Arial"/>
                            <w:b/>
                            <w:bCs/>
                            <w:color w:val="000000"/>
                            <w:sz w:val="16"/>
                            <w:szCs w:val="16"/>
                            <w:vertAlign w:val="superscript"/>
                          </w:rPr>
                          <w:t>2</w:t>
                        </w:r>
                      </w:p>
                    </w:txbxContent>
                  </v:textbox>
                </v:rect>
                <v:rect id="Rectangle 5609" o:spid="_x0000_s1898" style="position:absolute;left:1471;top:32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etcUA&#10;AADdAAAADwAAAGRycy9kb3ducmV2LnhtbESPQYvCMBSE7wv+h/AW9ramCopWo4i66FGt4O7t0Tzb&#10;ss1LaaKt/nojCB6HmfmGmc5bU4or1a6wrKDXjUAQp1YXnCk4Jj/fIxDOI2ssLZOCGzmYzzofU4y1&#10;bXhP14PPRICwi1FB7n0VS+nSnAy6rq2Ig3e2tUEfZJ1JXWMT4KaU/SgaSoMFh4UcK1rmlP4fLkbB&#10;ZlQtfrf23mTl+m9z2p3Gq2Tslfr6bBcTEJ5a/w6/2lutYDDoDe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3N61xQAAAN0AAAAPAAAAAAAAAAAAAAAAAJgCAABkcnMv&#10;ZG93bnJldi54bWxQSwUGAAAAAAQABAD1AAAAigMAAAAA&#10;" filled="f" stroked="f">
                  <v:textbox inset="0,0,0,0">
                    <w:txbxContent>
                      <w:p w14:paraId="4B0EBB39" w14:textId="77777777" w:rsidR="00F4176D" w:rsidRPr="00AB47AB" w:rsidRDefault="00F4176D" w:rsidP="00617B01"/>
                    </w:txbxContent>
                  </v:textbox>
                </v:rect>
                <v:rect id="Rectangle 5610" o:spid="_x0000_s1899" style="position:absolute;left:1524;top:32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7LsYA&#10;AADdAAAADwAAAGRycy9kb3ducmV2LnhtbESPS4vCQBCE78L+h6EXvOlEwVd0FFkVPfpYcPfWZNok&#10;bKYnZEYT/fWOIOyxqKqvqNmiMYW4UeVyywp63QgEcWJ1zqmC79OmMwbhPLLGwjIpuJODxfyjNcNY&#10;25oPdDv6VAQIuxgVZN6XsZQuycig69qSOHgXWxn0QVap1BXWAW4K2Y+ioTSYc1jIsKSvjJK/49Uo&#10;2I7L5c/OPuq0WP9uz/vzZHWaeKXan81yCsJT4//D7/ZOKxgMei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B7LsYAAADdAAAADwAAAAAAAAAAAAAAAACYAgAAZHJz&#10;L2Rvd25yZXYueG1sUEsFBgAAAAAEAAQA9QAAAIsDAAAAAA==&#10;" filled="f" stroked="f">
                  <v:textbox inset="0,0,0,0">
                    <w:txbxContent>
                      <w:p w14:paraId="732DEA38" w14:textId="77777777" w:rsidR="00F4176D" w:rsidRDefault="00F4176D" w:rsidP="00617B01"/>
                    </w:txbxContent>
                  </v:textbox>
                </v:rect>
                <v:rect id="Rectangle 5611" o:spid="_x0000_s1900" style="position:absolute;left:1568;top:32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XMIA&#10;AADdAAAADwAAAGRycy9kb3ducmV2LnhtbERPy4rCMBTdC/MP4Q7MTlMFRWtTkRkHXfoCdXdprm2x&#10;uSlNxnb8erMQXB7OO1l0phJ3alxpWcFwEIEgzqwuOVdwPPz2pyCcR9ZYWSYF/+RgkX70Eoy1bXlH&#10;973PRQhhF6OCwvs6ltJlBRl0A1sTB+5qG4M+wCaXusE2hJtKjqJoIg2WHBoKrOm7oOy2/zMK1tN6&#10;ed7YR5tXq8v6tD3Nfg4zr9TXZ7ecg/DU+bf45d5oBePxMMwN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9cwgAAAN0AAAAPAAAAAAAAAAAAAAAAAJgCAABkcnMvZG93&#10;bnJldi54bWxQSwUGAAAAAAQABAD1AAAAhwMAAAAA&#10;" filled="f" stroked="f">
                  <v:textbox inset="0,0,0,0">
                    <w:txbxContent>
                      <w:p w14:paraId="0543CC03" w14:textId="77777777" w:rsidR="00F4176D" w:rsidRPr="00AB47AB" w:rsidRDefault="00F4176D" w:rsidP="00617B01"/>
                    </w:txbxContent>
                  </v:textbox>
                </v:rect>
                <v:rect id="Rectangle 5612" o:spid="_x0000_s1901" style="position:absolute;left:206;top:3585;width:126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Kx8cA&#10;AADdAAAADwAAAGRycy9kb3ducmV2LnhtbESPQWvCQBSE7wX/w/KE3uomhYhJXUPQih5bLdjeHtln&#10;Esy+DdnVpP76bqHQ4zAz3zDLfDStuFHvGssK4lkEgri0uuFKwcdx+7QA4TyyxtYyKfgmB/lq8rDE&#10;TNuB3+l28JUIEHYZKqi97zIpXVmTQTezHXHwzrY36IPsK6l7HALctPI5iubSYMNhocaO1jWVl8PV&#10;KNgtuuJzb+9D1b5+7U5vp3RzTL1Sj9OxeAHhafT/4b/2XitIkjiF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DSsfHAAAA3QAAAA8AAAAAAAAAAAAAAAAAmAIAAGRy&#10;cy9kb3ducmV2LnhtbFBLBQYAAAAABAAEAPUAAACMAwAAAAA=&#10;" filled="f" stroked="f">
                  <v:textbox inset="0,0,0,0">
                    <w:txbxContent>
                      <w:p w14:paraId="479258C5" w14:textId="77777777" w:rsidR="00F4176D" w:rsidRDefault="00F4176D" w:rsidP="00617B01">
                        <w:r>
                          <w:rPr>
                            <w:rFonts w:ascii="Arial" w:hAnsi="Arial" w:cs="Arial"/>
                            <w:b/>
                            <w:bCs/>
                            <w:color w:val="000000"/>
                            <w:sz w:val="16"/>
                            <w:szCs w:val="16"/>
                            <w:lang w:val="en-US"/>
                          </w:rPr>
                          <w:t>M</w:t>
                        </w:r>
                        <w:r>
                          <w:rPr>
                            <w:rFonts w:ascii="Arial" w:hAnsi="Arial" w:cs="Arial"/>
                            <w:b/>
                            <w:bCs/>
                            <w:color w:val="000000"/>
                            <w:sz w:val="16"/>
                            <w:szCs w:val="16"/>
                          </w:rPr>
                          <w:t>етотрексат и/т</w:t>
                        </w:r>
                      </w:p>
                    </w:txbxContent>
                  </v:textbox>
                </v:rect>
                <v:rect id="Rectangle 5613" o:spid="_x0000_s1902" style="position:absolute;left:206;top:378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Up58EA&#10;AADdAAAADwAAAGRycy9kb3ducmV2LnhtbERPy4rCMBTdC/5DuMLsNFVw0GoU8YEufYG6uzTXttjc&#10;lCbazny9WQguD+c9nTemEC+qXG5ZQb8XgSBOrM45VXA+bbojEM4jaywsk4I/cjCftVtTjLWt+UCv&#10;o09FCGEXo4LM+zKW0iUZGXQ9WxIH7m4rgz7AKpW6wjqEm0IOouhXGsw5NGRY0jKj5HF8GgXbUbm4&#10;7ux/nRbr2/ayv4xXp7FX6qfTLCYgPDX+K/64d1rBcDgI+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VKefBAAAA3QAAAA8AAAAAAAAAAAAAAAAAmAIAAGRycy9kb3du&#10;cmV2LnhtbFBLBQYAAAAABAAEAPUAAACGAwAAAAA=&#10;" filled="f" stroked="f">
                  <v:textbox inset="0,0,0,0">
                    <w:txbxContent>
                      <w:p w14:paraId="26CDB5B9" w14:textId="77777777" w:rsidR="00F4176D" w:rsidRPr="00AB47AB" w:rsidRDefault="00F4176D" w:rsidP="00617B01"/>
                    </w:txbxContent>
                  </v:textbox>
                </v:rect>
                <v:rect id="Rectangle 5614" o:spid="_x0000_s1903" style="position:absolute;left:455;top:378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mMfMcA&#10;AADdAAAADwAAAGRycy9kb3ducmV2LnhtbESPQWvCQBSE7wX/w/IKvTWbCBaNrhJsix6rEdLeHtln&#10;Epp9G7Jbk/bXdwXB4zAz3zCrzWhacaHeNZYVJFEMgri0uuFKwSl/f56DcB5ZY2uZFPySg8168rDC&#10;VNuBD3Q5+koECLsUFdTed6mUrqzJoItsRxy8s+0N+iD7SuoehwA3rZzG8Ys02HBYqLGjbU3l9/HH&#10;KNjNu+xzb/+Gqn372hUfxeI1X3ilnh7HbAnC0+jv4Vt7rxXMZt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ZjHzHAAAA3QAAAA8AAAAAAAAAAAAAAAAAmAIAAGRy&#10;cy9kb3ducmV2LnhtbFBLBQYAAAAABAAEAPUAAACMAwAAAAA=&#10;" filled="f" stroked="f">
                  <v:textbox inset="0,0,0,0">
                    <w:txbxContent>
                      <w:p w14:paraId="5FB9826B" w14:textId="77777777" w:rsidR="00F4176D" w:rsidRDefault="00F4176D" w:rsidP="00617B01"/>
                    </w:txbxContent>
                  </v:textbox>
                </v:rect>
                <v:rect id="Rectangle 5615" o:spid="_x0000_s1904" style="position:absolute;left:501;top:378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sSC8cA&#10;AADdAAAADwAAAGRycy9kb3ducmV2LnhtbESPT2vCQBTE74V+h+UVvNVNAxGNriH0D/FYtWC9PbKv&#10;SWj2bchuTfTTdwXB4zAzv2FW2WhacaLeNZYVvEwjEMSl1Q1XCr72H89zEM4ja2wtk4IzOcjWjw8r&#10;TLUdeEunna9EgLBLUUHtfZdK6cqaDLqp7YiD92N7gz7IvpK6xyHATSvjKJpJgw2HhRo7eq2p/N39&#10;GQXFvMu/N/YyVO37sTh8HhZv+4VXavI05ksQnkZ/D9/aG60gSeIY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LEgvHAAAA3QAAAA8AAAAAAAAAAAAAAAAAmAIAAGRy&#10;cy9kb3ducmV2LnhtbFBLBQYAAAAABAAEAPUAAACMAwAAAAA=&#10;" filled="f" stroked="f">
                  <v:textbox inset="0,0,0,0">
                    <w:txbxContent>
                      <w:p w14:paraId="5B9C4F3A" w14:textId="77777777" w:rsidR="00F4176D" w:rsidRPr="00AB47AB" w:rsidRDefault="00F4176D" w:rsidP="00617B01"/>
                    </w:txbxContent>
                  </v:textbox>
                </v:rect>
                <v:rect id="Rectangle 5616" o:spid="_x0000_s1905" style="position:absolute;left:206;top:3923;width:119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g8MgA&#10;AADdAAAADwAAAGRycy9kb3ducmV2LnhtbESPT2vCQBTE74V+h+UJvdWNqSmaukoVCl4K9c9Bb8/s&#10;axLMvo27W0399K5Q6HGYmd8wk1lnGnEm52vLCgb9BARxYXXNpYLt5uN5BMIHZI2NZVLwSx5m08eH&#10;CebaXnhF53UoRYSwz1FBFUKbS+mLigz6vm2Jo/dtncEQpSuldniJcNPINElepcGa40KFLS0qKo7r&#10;H6NgPh7NT19D/ryuDnva7w7HLHWJUk+97v0NRKAu/If/2kutIMvSF7i/i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9mDwyAAAAN0AAAAPAAAAAAAAAAAAAAAAAJgCAABk&#10;cnMvZG93bnJldi54bWxQSwUGAAAAAAQABAD1AAAAjQMAAAAA&#10;" fillcolor="black" stroked="f"/>
                <v:rect id="Rectangle 5617" o:spid="_x0000_s1906" style="position:absolute;left:206;top:3950;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4v5MYA&#10;AADdAAAADwAAAGRycy9kb3ducmV2LnhtbESPT4vCMBTE74LfITzBm6Yrq2g1iuiKHv2z4O7t0Tzb&#10;ss1LaaKtfnojCHscZuY3zGzRmELcqHK5ZQUf/QgEcWJ1zqmC79OmNwbhPLLGwjIpuJODxbzdmmGs&#10;bc0Huh19KgKEXYwKMu/LWEqXZGTQ9W1JHLyLrQz6IKtU6grrADeFHETRSBrMOSxkWNIqo+TveDUK&#10;tuNy+bOzjzotvn635/15sj5NvFLdTrOcgvDU+P/wu73TCobDwS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4v5MYAAADdAAAADwAAAAAAAAAAAAAAAACYAgAAZHJz&#10;L2Rvd25yZXYueG1sUEsFBgAAAAAEAAQA9QAAAIsDAAAAAA==&#10;" filled="f" stroked="f">
                  <v:textbox inset="0,0,0,0">
                    <w:txbxContent>
                      <w:p w14:paraId="6907AB43" w14:textId="77777777" w:rsidR="00F4176D" w:rsidRDefault="00F4176D" w:rsidP="00617B01">
                        <w:r>
                          <w:rPr>
                            <w:rFonts w:ascii="Arial" w:hAnsi="Arial" w:cs="Arial"/>
                            <w:color w:val="000000"/>
                            <w:sz w:val="14"/>
                            <w:szCs w:val="14"/>
                            <w:lang w:val="en-US"/>
                          </w:rPr>
                          <w:t>1 &lt; 2</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v:textbox>
                </v:rect>
                <v:rect id="Rectangle 5618" o:spid="_x0000_s1907" style="position:absolute;left:1192;top:3950;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Kf8cA&#10;AADdAAAADwAAAGRycy9kb3ducmV2LnhtbESPQWvCQBSE74L/YXlCb7pRSNHoGoKtmGMbC9bbI/ua&#10;hGbfhuxq0v76bqHQ4zAz3zC7dDStuFPvGssKlosIBHFpdcOVgrfzcb4G4TyyxtYyKfgiB+l+Otlh&#10;ou3Ar3QvfCUChF2CCmrvu0RKV9Zk0C1sRxy8D9sb9EH2ldQ9DgFuWrmKokdpsOGwUGNHh5rKz+Jm&#10;FJzWXfae2++hap+vp8vLZfN03nilHmZjtgXhafT/4b92rhXE8S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iin/HAAAA3QAAAA8AAAAAAAAAAAAAAAAAmAIAAGRy&#10;cy9kb3ducmV2LnhtbFBLBQYAAAAABAAEAPUAAACMAwAAAAA=&#10;" filled="f" stroked="f">
                  <v:textbox inset="0,0,0,0">
                    <w:txbxContent>
                      <w:p w14:paraId="12D90FD4" w14:textId="77777777" w:rsidR="00F4176D" w:rsidRPr="00AB47AB"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5619" o:spid="_x0000_s1908" style="position:absolute;left:206;top:4116;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UCMUA&#10;AADdAAAADwAAAGRycy9kb3ducmV2LnhtbESPQYvCMBSE74L/ITxhb5quoGg1iqiLHtUuuHt7NM+2&#10;bPNSmmirv94Iwh6HmfmGmS9bU4ob1a6wrOBzEIEgTq0uOFPwnXz1JyCcR9ZYWiYFd3KwXHQ7c4y1&#10;bfhIt5PPRICwi1FB7n0VS+nSnAy6ga2Ig3extUEfZJ1JXWMT4KaUwygaS4MFh4UcK1rnlP6drkbB&#10;blKtfvb20WTl9nd3Ppynm2TqlfrotasZCE+t/w+/23utYDQaju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BQIxQAAAN0AAAAPAAAAAAAAAAAAAAAAAJgCAABkcnMv&#10;ZG93bnJldi54bWxQSwUGAAAAAAQABAD1AAAAigMAAAAA&#10;" filled="f" stroked="f">
                  <v:textbox inset="0,0,0,0">
                    <w:txbxContent>
                      <w:p w14:paraId="50C25C04"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5620" o:spid="_x0000_s1909" style="position:absolute;left:1192;top:4116;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k8YA&#10;AADdAAAADwAAAGRycy9kb3ducmV2LnhtbESPT4vCMBTE7wt+h/AEb2uqoKvVKLKr6NE/C+rt0Tzb&#10;YvNSmmirn94IC3scZuY3zHTemELcqXK5ZQW9bgSCOLE651TB72H1OQLhPLLGwjIpeJCD+az1McVY&#10;25p3dN/7VAQIuxgVZN6XsZQuycig69qSOHgXWxn0QVap1BXWAW4K2Y+ioTSYc1jIsKTvjJLr/mYU&#10;rEfl4rSxzzotluf1cXsc/xzGXqlOu1lMQHhq/H/4r73RCgaD/he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xk8YAAADdAAAADwAAAAAAAAAAAAAAAACYAgAAZHJz&#10;L2Rvd25yZXYueG1sUEsFBgAAAAAEAAQA9QAAAIsDAAAAAA==&#10;" filled="f" stroked="f">
                  <v:textbox inset="0,0,0,0">
                    <w:txbxContent>
                      <w:p w14:paraId="7837160E" w14:textId="77777777" w:rsidR="00F4176D"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r>
                          <w:rPr>
                            <w:rFonts w:ascii="Arial" w:hAnsi="Arial" w:cs="Arial"/>
                            <w:color w:val="000000"/>
                            <w:sz w:val="14"/>
                            <w:szCs w:val="14"/>
                            <w:lang w:val="en-US"/>
                          </w:rPr>
                          <w:t xml:space="preserve"> </w:t>
                        </w:r>
                      </w:p>
                    </w:txbxContent>
                  </v:textbox>
                </v:rect>
                <v:rect id="Rectangle 5621" o:spid="_x0000_s1910" style="position:absolute;left:206;top:4256;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Ml4cEA&#10;AADdAAAADwAAAGRycy9kb3ducmV2LnhtbERPy4rCMBTdC/5DuMLsNFVw0GoU8YEufYG6uzTXttjc&#10;lCbazny9WQguD+c9nTemEC+qXG5ZQb8XgSBOrM45VXA+bbojEM4jaywsk4I/cjCftVtTjLWt+UCv&#10;o09FCGEXo4LM+zKW0iUZGXQ9WxIH7m4rgz7AKpW6wjqEm0IOouhXGsw5NGRY0jKj5HF8GgXbUbm4&#10;7ux/nRbr2/ayv4xXp7FX6qfTLCYgPDX+K/64d1rBcDgIc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jJeHBAAAA3QAAAA8AAAAAAAAAAAAAAAAAmAIAAGRycy9kb3du&#10;cmV2LnhtbFBLBQYAAAAABAAEAPUAAACGAwAAAAA=&#10;" filled="f" stroked="f">
                  <v:textbox inset="0,0,0,0">
                    <w:txbxContent>
                      <w:p w14:paraId="227B29A7" w14:textId="77777777" w:rsidR="00F4176D" w:rsidRPr="00AB47AB" w:rsidRDefault="00F4176D" w:rsidP="00617B01">
                        <w:pPr>
                          <w:rPr>
                            <w:sz w:val="16"/>
                            <w:szCs w:val="16"/>
                          </w:rPr>
                        </w:pPr>
                        <w:r>
                          <w:rPr>
                            <w:sz w:val="16"/>
                            <w:szCs w:val="16"/>
                          </w:rPr>
                          <w:sym w:font="Symbol" w:char="F03E"/>
                        </w:r>
                      </w:p>
                    </w:txbxContent>
                  </v:textbox>
                </v:rect>
                <v:rect id="Rectangle 5622" o:spid="_x0000_s1911" style="position:absolute;left:322;top:4282;width:44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esUA&#10;AADdAAAADwAAAGRycy9kb3ducmV2LnhtbESPQYvCMBSE74L/ITxhb5oqKLYaRdwVPboqqLdH82yL&#10;zUtpou36683Cwh6HmfmGmS9bU4on1a6wrGA4iEAQp1YXnCk4HTf9KQjnkTWWlknBDzlYLrqdOSba&#10;NvxNz4PPRICwS1BB7n2VSOnSnAy6ga2Ig3eztUEfZJ1JXWMT4KaUoyiaSIMFh4UcK1rnlN4PD6Ng&#10;O61Wl519NVn5dd2e9+f48xh7pT567WoGwlPr/8N/7Z1WMB6PYv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4B6xQAAAN0AAAAPAAAAAAAAAAAAAAAAAJgCAABkcnMv&#10;ZG93bnJldi54bWxQSwUGAAAAAAQABAD1AAAAigMAAAAA&#10;" filled="f" stroked="f">
                  <v:textbox inset="0,0,0,0">
                    <w:txbxContent>
                      <w:p w14:paraId="2CB0AE3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r>
                          <w:rPr>
                            <w:rFonts w:ascii="Arial" w:hAnsi="Arial" w:cs="Arial"/>
                            <w:color w:val="000000"/>
                            <w:sz w:val="14"/>
                            <w:szCs w:val="14"/>
                            <w:lang w:val="en-US"/>
                          </w:rPr>
                          <w:t>:</w:t>
                        </w:r>
                      </w:p>
                    </w:txbxContent>
                  </v:textbox>
                </v:rect>
                <v:rect id="Rectangle 5623" o:spid="_x0000_s1912" style="position:absolute;left:1192;top:4282;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sIA&#10;AADdAAAADwAAAGRycy9kb3ducmV2LnhtbERPy4rCMBTdC/5DuII7TR1RtBpF5oEunTqg7i7NtS02&#10;N6XJ2OrXm4Xg8nDey3VrSnGj2hWWFYyGEQji1OqCMwV/h5/BDITzyBpLy6TgTg7Wq25nibG2Df/S&#10;LfGZCCHsYlSQe1/FUro0J4NuaCviwF1sbdAHWGdS19iEcFPKjyiaSoMFh4YcK/rMKb0m/0bBdlZt&#10;Tjv7aLLy+7w97o/zr8PcK9XvtZsFCE+tf4tf7p1WMJmMw/7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L86wgAAAN0AAAAPAAAAAAAAAAAAAAAAAJgCAABkcnMvZG93&#10;bnJldi54bWxQSwUGAAAAAAQABAD1AAAAhwMAAAAA&#10;" filled="f" stroked="f">
                  <v:textbox inset="0,0,0,0">
                    <w:txbxContent>
                      <w:p w14:paraId="4CF22D97" w14:textId="77777777" w:rsidR="00F4176D" w:rsidRPr="00AB47AB"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5624" o:spid="_x0000_s1913" style="position:absolute;left:2813;top:4621;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AaocYA&#10;AADdAAAADwAAAGRycy9kb3ducmV2LnhtbESPT4vCMBTE78J+h/AWvGmqomg1iqyKHv2z4O7t0Tzb&#10;ss1LaaKtfnojCHscZuY3zGzRmELcqHK5ZQW9bgSCOLE651TB92nTGYNwHlljYZkU3MnBYv7RmmGs&#10;bc0Huh19KgKEXYwKMu/LWEqXZGTQdW1JHLyLrQz6IKtU6grrADeF7EfRSBrMOSxkWNJXRsnf8WoU&#10;bMfl8mdnH3VarH+35/15sjpNvFLtz2Y5BeGp8f/hd3unFQyH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AaocYAAADdAAAADwAAAAAAAAAAAAAAAACYAgAAZHJz&#10;L2Rvd25yZXYueG1sUEsFBgAAAAAEAAQA9QAAAIsDAAAAAA==&#10;" filled="f" stroked="f">
                  <v:textbox inset="0,0,0,0">
                    <w:txbxContent>
                      <w:p w14:paraId="04AA5826" w14:textId="77777777" w:rsidR="00F4176D" w:rsidRPr="00AB47AB" w:rsidRDefault="00F4176D" w:rsidP="00617B01">
                        <w:r>
                          <w:rPr>
                            <w:rFonts w:ascii="Arial" w:hAnsi="Arial" w:cs="Arial"/>
                            <w:b/>
                            <w:bCs/>
                            <w:color w:val="000000"/>
                            <w:sz w:val="14"/>
                            <w:szCs w:val="14"/>
                          </w:rPr>
                          <w:t>дни</w:t>
                        </w:r>
                      </w:p>
                    </w:txbxContent>
                  </v:textbox>
                </v:rect>
                <v:rect id="Rectangle 5625" o:spid="_x0000_s1914" style="position:absolute;left:3857;top:463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KE1sYA&#10;AADdAAAADwAAAGRycy9kb3ducmV2LnhtbESPT4vCMBTE74LfITzBm6bromg1iuiKHv2z4O7t0Tzb&#10;ss1LaaKtfnojCHscZuY3zGzRmELcqHK5ZQUf/QgEcWJ1zqmC79OmNwbhPLLGwjIpuJODxbzdmmGs&#10;bc0Huh19KgKEXYwKMu/LWEqXZGTQ9W1JHLyLrQz6IKtU6grrADeFHETRSBrMOSxkWNIqo+TveDUK&#10;tuNy+bOzjzotvn635/15sj5NvFLdTrOcgvDU+P/wu73TCobDz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KE1sYAAADdAAAADwAAAAAAAAAAAAAAAACYAgAAZHJz&#10;L2Rvd25yZXYueG1sUEsFBgAAAAAEAAQA9QAAAIsDAAAAAA==&#10;" filled="f" stroked="f">
                  <v:textbox inset="0,0,0,0">
                    <w:txbxContent>
                      <w:p w14:paraId="40A979C1" w14:textId="77777777" w:rsidR="00F4176D" w:rsidRDefault="00F4176D" w:rsidP="00617B01">
                        <w:r>
                          <w:rPr>
                            <w:rFonts w:ascii="Arial" w:hAnsi="Arial" w:cs="Arial"/>
                            <w:b/>
                            <w:bCs/>
                            <w:color w:val="000000"/>
                            <w:sz w:val="14"/>
                            <w:szCs w:val="14"/>
                            <w:lang w:val="en-US"/>
                          </w:rPr>
                          <w:t>8</w:t>
                        </w:r>
                      </w:p>
                    </w:txbxContent>
                  </v:textbox>
                </v:rect>
                <v:rect id="Rectangle 5626" o:spid="_x0000_s1915" style="position:absolute;left:4473;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4hTcYA&#10;AADdAAAADwAAAGRycy9kb3ducmV2LnhtbESPT4vCMBTE74LfITxhb5qquGg1iqiLHtc/oN4ezbMt&#10;Ni+lydqun94sLHgcZuY3zGzRmEI8qHK5ZQX9XgSCOLE651TB6fjVHYNwHlljYZkU/JKDxbzdmmGs&#10;bc17ehx8KgKEXYwKMu/LWEqXZGTQ9WxJHLybrQz6IKtU6grrADeFHETRpzSYc1jIsKRVRsn98GMU&#10;bMfl8rKzzzotNtft+fs8WR8nXqmPTrOcgvDU+Hf4v73TCkaj4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4hTcYAAADdAAAADwAAAAAAAAAAAAAAAACYAgAAZHJz&#10;L2Rvd25yZXYueG1sUEsFBgAAAAAEAAQA9QAAAIsDAAAAAA==&#10;" filled="f" stroked="f">
                  <v:textbox inset="0,0,0,0">
                    <w:txbxContent>
                      <w:p w14:paraId="54E8DC78" w14:textId="77777777" w:rsidR="00F4176D" w:rsidRDefault="00F4176D" w:rsidP="00617B01">
                        <w:r>
                          <w:rPr>
                            <w:rFonts w:ascii="Arial" w:hAnsi="Arial" w:cs="Arial"/>
                            <w:b/>
                            <w:bCs/>
                            <w:color w:val="000000"/>
                            <w:sz w:val="14"/>
                            <w:szCs w:val="14"/>
                            <w:lang w:val="en-US"/>
                          </w:rPr>
                          <w:t>15</w:t>
                        </w:r>
                      </w:p>
                    </w:txbxContent>
                  </v:textbox>
                </v:rect>
                <v:rect id="Rectangle 5627" o:spid="_x0000_s1916" style="position:absolute;left:5094;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5OccA&#10;AADdAAAADwAAAGRycy9kb3ducmV2LnhtbESPT2vCQBTE7wW/w/KE3pqNtSmauopURY/+Kai3R/Y1&#10;CWbfhuzWpP30bkHwOMzMb5jJrDOVuFLjSssKBlEMgjizuuRcwddh9TIC4TyyxsoyKfglB7Np72mC&#10;qbYt7+i697kIEHYpKii8r1MpXVaQQRfZmjh437Yx6INscqkbbAPcVPI1jt+lwZLDQoE1fRaUXfY/&#10;RsF6VM9PG/vX5tXyvD5uj+PFYeyVeu538w8Qnjr/CN/bG60gSY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b3uTnHAAAA3QAAAA8AAAAAAAAAAAAAAAAAmAIAAGRy&#10;cy9kb3ducmV2LnhtbFBLBQYAAAAABAAEAPUAAACMAwAAAAA=&#10;" filled="f" stroked="f">
                  <v:textbox inset="0,0,0,0">
                    <w:txbxContent>
                      <w:p w14:paraId="42D6497F" w14:textId="77777777" w:rsidR="00F4176D" w:rsidRDefault="00F4176D" w:rsidP="00617B01">
                        <w:r>
                          <w:rPr>
                            <w:rFonts w:ascii="Arial" w:hAnsi="Arial" w:cs="Arial"/>
                            <w:b/>
                            <w:bCs/>
                            <w:color w:val="000000"/>
                            <w:sz w:val="14"/>
                            <w:szCs w:val="14"/>
                            <w:lang w:val="en-US"/>
                          </w:rPr>
                          <w:t>22</w:t>
                        </w:r>
                      </w:p>
                    </w:txbxContent>
                  </v:textbox>
                </v:rect>
                <v:rect id="Rectangle 5628" o:spid="_x0000_s1917" style="position:absolute;left:5735;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scosYA&#10;AADdAAAADwAAAGRycy9kb3ducmV2LnhtbESPQWvCQBSE7wX/w/IEb3WjJSVGVxGt6LFVQb09ss8k&#10;mH0bsquJ/fXdQqHHYWa+YWaLzlTiQY0rLSsYDSMQxJnVJecKjofNawLCeWSNlWVS8CQHi3nvZYap&#10;ti1/0WPvcxEg7FJUUHhfp1K6rCCDbmhr4uBdbWPQB9nkUjfYBrip5DiK3qXBksNCgTWtCspu+7tR&#10;sE3q5Xlnv9u8+rhsT5+nyfow8UoN+t1yCsJT5//Df+2dVhDHb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scosYAAADdAAAADwAAAAAAAAAAAAAAAACYAgAAZHJz&#10;L2Rvd25yZXYueG1sUEsFBgAAAAAEAAQA9QAAAIsDAAAAAA==&#10;" filled="f" stroked="f">
                  <v:textbox inset="0,0,0,0">
                    <w:txbxContent>
                      <w:p w14:paraId="54ECE687" w14:textId="77777777" w:rsidR="00F4176D" w:rsidRDefault="00F4176D" w:rsidP="00617B01">
                        <w:r>
                          <w:rPr>
                            <w:rFonts w:ascii="Arial" w:hAnsi="Arial" w:cs="Arial"/>
                            <w:b/>
                            <w:bCs/>
                            <w:color w:val="000000"/>
                            <w:sz w:val="14"/>
                            <w:szCs w:val="14"/>
                            <w:lang w:val="en-US"/>
                          </w:rPr>
                          <w:t>29</w:t>
                        </w:r>
                      </w:p>
                    </w:txbxContent>
                  </v:textbox>
                </v:rect>
                <v:rect id="Rectangle 5629" o:spid="_x0000_s1918" style="position:absolute;left:6363;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C1cUA&#10;AADdAAAADwAAAGRycy9kb3ducmV2LnhtbESPT4vCMBTE78J+h/AWvGmqomg1iri76NF/oN4ezbMt&#10;Ni+lydrqp98sCB6HmfkNM1s0phB3qlxuWUGvG4EgTqzOOVVwPPx0xiCcR9ZYWCYFD3KwmH+0Zhhr&#10;W/OO7nufigBhF6OCzPsyltIlGRl0XVsSB+9qK4M+yCqVusI6wE0h+1E0kgZzDgsZlrTKKLntf42C&#10;9bhcnjf2WafF92V92p4mX4eJV6r92SynIDw1/h1+tTdawXA4GMH/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aYLVxQAAAN0AAAAPAAAAAAAAAAAAAAAAAJgCAABkcnMv&#10;ZG93bnJldi54bWxQSwUGAAAAAAQABAD1AAAAigMAAAAA&#10;" filled="f" stroked="f">
                  <v:textbox inset="0,0,0,0">
                    <w:txbxContent>
                      <w:p w14:paraId="0EBFB558" w14:textId="77777777" w:rsidR="00F4176D" w:rsidRDefault="00F4176D" w:rsidP="00617B01">
                        <w:r>
                          <w:rPr>
                            <w:rFonts w:ascii="Arial" w:hAnsi="Arial" w:cs="Arial"/>
                            <w:b/>
                            <w:bCs/>
                            <w:color w:val="000000"/>
                            <w:sz w:val="14"/>
                            <w:szCs w:val="14"/>
                            <w:lang w:val="en-US"/>
                          </w:rPr>
                          <w:t>36</w:t>
                        </w:r>
                      </w:p>
                    </w:txbxContent>
                  </v:textbox>
                </v:rect>
                <v:rect id="Rectangle 5630" o:spid="_x0000_s1919" style="position:absolute;left:7005;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UnTsYA&#10;AADdAAAADwAAAGRycy9kb3ducmV2LnhtbESPQWvCQBSE74L/YXmCN91Y0WrqKlIVPdpYUG+P7GsS&#10;zL4N2dWk/fXdgtDjMDPfMItVa0rxoNoVlhWMhhEI4tTqgjMFn6fdYAbCeWSNpWVS8E0OVstuZ4Gx&#10;tg1/0CPxmQgQdjEqyL2vYildmpNBN7QVcfC+bG3QB1lnUtfYBLgp5UsUTaXBgsNCjhW955TekrtR&#10;sJ9V68vB/jRZub3uz8fzfHOae6X6vXb9BsJT6//Dz/ZBK5hMxq/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iUnTsYAAADdAAAADwAAAAAAAAAAAAAAAACYAgAAZHJz&#10;L2Rvd25yZXYueG1sUEsFBgAAAAAEAAQA9QAAAIsDAAAAAA==&#10;" filled="f" stroked="f">
                  <v:textbox inset="0,0,0,0">
                    <w:txbxContent>
                      <w:p w14:paraId="73747A0C" w14:textId="77777777" w:rsidR="00F4176D" w:rsidRDefault="00F4176D" w:rsidP="00617B01">
                        <w:r>
                          <w:rPr>
                            <w:rFonts w:ascii="Arial" w:hAnsi="Arial" w:cs="Arial"/>
                            <w:b/>
                            <w:bCs/>
                            <w:color w:val="000000"/>
                            <w:sz w:val="14"/>
                            <w:szCs w:val="14"/>
                            <w:lang w:val="en-US"/>
                          </w:rPr>
                          <w:t>43</w:t>
                        </w:r>
                      </w:p>
                    </w:txbxContent>
                  </v:textbox>
                </v:rect>
                <v:rect id="Rectangle 5631" o:spid="_x0000_s1920" style="position:absolute;left:7623;top:4636;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qzPMIA&#10;AADdAAAADwAAAGRycy9kb3ducmV2LnhtbERPy4rCMBTdC/5DuII7TR1RtBpF5oEunTqg7i7NtS02&#10;N6XJ2OrXm4Xg8nDey3VrSnGj2hWWFYyGEQji1OqCMwV/h5/BDITzyBpLy6TgTg7Wq25nibG2Df/S&#10;LfGZCCHsYlSQe1/FUro0J4NuaCviwF1sbdAHWGdS19iEcFPKjyiaSoMFh4YcK/rMKb0m/0bBdlZt&#10;Tjv7aLLy+7w97o/zr8PcK9XvtZsFCE+tf4tf7p1WMJmMw9z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urM8wgAAAN0AAAAPAAAAAAAAAAAAAAAAAJgCAABkcnMvZG93&#10;bnJldi54bWxQSwUGAAAAAAQABAD1AAAAhwMAAAAA&#10;" filled="f" stroked="f">
                  <v:textbox inset="0,0,0,0">
                    <w:txbxContent>
                      <w:p w14:paraId="4D13C344" w14:textId="77777777" w:rsidR="00F4176D" w:rsidRDefault="00F4176D" w:rsidP="00617B01">
                        <w:r>
                          <w:rPr>
                            <w:rFonts w:ascii="Arial" w:hAnsi="Arial" w:cs="Arial"/>
                            <w:b/>
                            <w:bCs/>
                            <w:color w:val="000000"/>
                            <w:sz w:val="14"/>
                            <w:szCs w:val="14"/>
                            <w:lang w:val="en-US"/>
                          </w:rPr>
                          <w:t>50</w:t>
                        </w:r>
                      </w:p>
                    </w:txbxContent>
                  </v:textbox>
                </v:rect>
                <v:group id="Group 5634" o:spid="_x0000_s1921" style="position:absolute;left:6447;top:3126;width:1254;height:331" coordorigin="6447,3126" coordsize="1254,3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fVTcYAAADdAAAADwAAAGRycy9kb3ducmV2LnhtbESPQWvCQBSE74L/YXkF&#10;b3UTJaVNXUWkigcRqgXx9sg+k2D2bchuk/jvXUHwOMzMN8xs0ZtKtNS40rKCeByBIM6sLjlX8Hdc&#10;v3+CcB5ZY2WZFNzIwWI+HMww1bbjX2oPPhcBwi5FBYX3dSqlywoy6Ma2Jg7exTYGfZBNLnWDXYCb&#10;Sk6i6EMaLDksFFjTqqDsevg3CjYddstp/NPurpfV7XxM9qddTEqN3vrlNwhPvX+Fn+2tVpAk0y9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9VNxgAAAN0A&#10;AAAPAAAAAAAAAAAAAAAAAKoCAABkcnMvZG93bnJldi54bWxQSwUGAAAAAAQABAD6AAAAnQMAAAAA&#10;">
                  <v:rect id="Rectangle 5632" o:spid="_x0000_s1922" style="position:absolute;left:6447;top:3126;width:1254;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wL8MA&#10;AADdAAAADwAAAGRycy9kb3ducmV2LnhtbERPu27CMBTdkfgH6yJ1AwdUqipgIhTRqgNDGxg6XsWX&#10;OCK+jmI3j359PSB1PDrvfTbaRvTU+dqxgvUqAUFcOl1zpeB6eVu+gvABWWPjmBRM5CE7zGd7TLUb&#10;+Iv6IlQihrBPUYEJoU2l9KUhi37lWuLI3VxnMUTYVVJ3OMRw28hNkrxIizXHBoMt5YbKe/FjFfjv&#10;5p2Lz/s1OZvyN4z55E82V+ppMR53IAKN4V/8cH9oBdvtc9wf38QnIA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LwL8MAAADdAAAADwAAAAAAAAAAAAAAAACYAgAAZHJzL2Rv&#10;d25yZXYueG1sUEsFBgAAAAAEAAQA9QAAAIgDAAAAAA==&#10;" fillcolor="#eaeaea" stroked="f"/>
                  <v:rect id="Rectangle 5633" o:spid="_x0000_s1923" style="position:absolute;left:6447;top:3126;width:1254;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p2ZMUA&#10;AADdAAAADwAAAGRycy9kb3ducmV2LnhtbESP3WrCQBSE7wu+w3IE7+rGX9LoKiIWLCVCUx/gNHtM&#10;otmzIbvV9O1dQejlMDPfMMt1Z2pxpdZVlhWMhhEI4tzqigsFx+/31xiE88gaa8uk4I8crFe9lyUm&#10;2t74i66ZL0SAsEtQQel9k0jp8pIMuqFtiIN3sq1BH2RbSN3iLcBNLcdRNJcGKw4LJTa0LSm/ZL9G&#10;Qf1hs0OcVunu7Ydd/Hncn9PJVKlBv9ssQHjq/H/42d5rBbPZdAS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CnZkxQAAAN0AAAAPAAAAAAAAAAAAAAAAAJgCAABkcnMv&#10;ZG93bnJldi54bWxQSwUGAAAAAAQABAD1AAAAigMAAAAA&#10;" filled="f" strokeweight="31e-5mm">
                    <v:stroke endcap="round"/>
                  </v:rect>
                </v:group>
                <v:group id="Group 5637" o:spid="_x0000_s1924" style="position:absolute;left:6407;top:2394;width:75;height:300" coordorigin="6407,2394" coordsize="75,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U0QcYAAADdAAAADwAAAGRycy9kb3ducmV2LnhtbESPQWvCQBSE74L/YXkF&#10;b3UTNaWkriJixYMUqgXx9sg+k2D2bchuk/jvXUHwOMzMN8x82ZtKtNS40rKCeByBIM6sLjlX8Hf8&#10;fv8E4TyyxsoyKbiRg+ViOJhjqm3Hv9QefC4ChF2KCgrv61RKlxVk0I1tTRy8i20M+iCbXOoGuwA3&#10;lZxE0Yc0WHJYKLCmdUHZ9fBvFGw77FbTeNPur5f17XxMfk77mJQavfWrLxCeev8KP9s7rSBJZ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ZTRBxgAAAN0A&#10;AAAPAAAAAAAAAAAAAAAAAKoCAABkcnMvZG93bnJldi54bWxQSwUGAAAAAAQABAD6AAAAnQMAAAAA&#10;">
                  <v:rect id="Rectangle 5635" o:spid="_x0000_s1925" style="position:absolute;left:6407;top:2394;width:7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mFUMgA&#10;AADdAAAADwAAAGRycy9kb3ducmV2LnhtbESPT2sCMRTE74V+h/AKvdWsf7boapQqCF6Eanuot+fm&#10;ubu4edkmqa5+eiMUPA4z8xtmMmtNLU7kfGVZQbeTgCDOra64UPD9tXwbgvABWWNtmRRcyMNs+vw0&#10;wUzbM2/otA2FiBD2GSooQ2gyKX1ekkHfsQ1x9A7WGQxRukJqh+cIN7XsJcm7NFhxXCixoUVJ+XH7&#10;ZxTMR8P57+eA19fNfke7n/0x7blEqdeX9mMMIlAbHuH/9korSNNBH+5v4hOQ0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YVQyAAAAN0AAAAPAAAAAAAAAAAAAAAAAJgCAABk&#10;cnMvZG93bnJldi54bWxQSwUGAAAAAAQABAD1AAAAjQMAAAAA&#10;" fillcolor="black" stroked="f"/>
                  <v:rect id="Rectangle 5636" o:spid="_x0000_s1926" style="position:absolute;left:6407;top:2394;width:75;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3V/MYA&#10;AADdAAAADwAAAGRycy9kb3ducmV2LnhtbESP0WrCQBRE34X+w3ILvplNaywxukopFRRJodEPuGZv&#10;k7TZuyG7avz7bqHg4zAzZ5jlejCtuFDvGssKnqIYBHFpdcOVguNhM0lBOI+ssbVMCm7kYL16GC0x&#10;0/bKn3QpfCUChF2GCmrvu0xKV9Zk0EW2Iw7el+0N+iD7SuoerwFuWvkcxy/SYMNhocaO3moqf4qz&#10;UdDubPGR5k3+Pj+xS/fH7Xc+TZQaPw6vCxCeBn8P/7e3WsFsliTw9yY8Ab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3V/MYAAADdAAAADwAAAAAAAAAAAAAAAACYAgAAZHJz&#10;L2Rvd25yZXYueG1sUEsFBgAAAAAEAAQA9QAAAIsDAAAAAA==&#10;" filled="f" strokeweight="31e-5mm">
                    <v:stroke endcap="round"/>
                  </v:rect>
                </v:group>
                <v:line id="Line 5638" o:spid="_x0000_s1927" style="position:absolute;visibility:visible;mso-wrap-style:square" from="6617,2798" to="6618,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uN2MQAAADdAAAADwAAAGRycy9kb3ducmV2LnhtbESPT4vCMBTE78J+h/AEb5r6p4t0jbIK&#10;injSuoc9PppnG2xeShO1fnsjLOxxmJnfMItVZ2txp9YbxwrGowQEceG04VLBz3k7nIPwAVlj7ZgU&#10;PMnDavnRW2Cm3YNPdM9DKSKEfYYKqhCaTEpfVGTRj1xDHL2Lay2GKNtS6hYfEW5rOUmST2nRcFyo&#10;sKFNRcU1v1kF07PF6QH5+GuKjdvt1uY4x6dSg373/QUiUBf+w3/tvVaQprMU3m/iE5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43YxAAAAN0AAAAPAAAAAAAAAAAA&#10;AAAAAKECAABkcnMvZG93bnJldi54bWxQSwUGAAAAAAQABAD5AAAAkgMAAAAA&#10;" strokeweight="31e-5mm"/>
                <v:line id="Line 5639" o:spid="_x0000_s1928" style="position:absolute;visibility:visible;mso-wrap-style:square" from="6706,2798" to="6707,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kTr8QAAADdAAAADwAAAGRycy9kb3ducmV2LnhtbESPQWvCQBSE7wX/w/IEb3VjrUFSV7FC&#10;Q/Gk0UOPj+xrsjT7NmS3mvx7VxA8DjPzDbPa9LYRF+q8caxgNk1AEJdOG64UnE9fr0sQPiBrbByT&#10;goE8bNajlxVm2l35SJciVCJC2GeooA6hzaT0ZU0W/dS1xNH7dZ3FEGVXSd3hNcJtI9+SJJUWDceF&#10;Glva1VT+Ff9Wwfxkcb5HPvyYcufy/NMcljgoNRn32w8QgfrwDD/a31rBYvGewv1NfAJyf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6ROvxAAAAN0AAAAPAAAAAAAAAAAA&#10;AAAAAKECAABkcnMvZG93bnJldi54bWxQSwUGAAAAAAQABAD5AAAAkgMAAAAA&#10;" strokeweight="31e-5mm"/>
                <v:line id="Line 5640" o:spid="_x0000_s1929" style="position:absolute;visibility:visible;mso-wrap-style:square" from="6803,2798" to="6804,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W2NMMAAADdAAAADwAAAGRycy9kb3ducmV2LnhtbESPS4sCMRCE74L/IbTgTTO+ZdYoKiiy&#10;Jx972GMz6Z0JTjrDJOr4742w4LGoqq+oxaqxpbhT7Y1jBYN+AoI4c9pwruDnsuvNQfiArLF0TAqe&#10;5GG1bLcWmGr34BPdzyEXEcI+RQVFCFUqpc8Ksuj7riKO3p+rLYYo61zqGh8Rbks5TJKptGg4LhRY&#10;0bag7Hq+WQWji8XRN/Lx12Rbt99vzHGOT6W6nWb9BSJQEz7h//ZBK5hMxjN4v4lP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ltjTDAAAA3QAAAA8AAAAAAAAAAAAA&#10;AAAAoQIAAGRycy9kb3ducmV2LnhtbFBLBQYAAAAABAAEAPkAAACRAwAAAAA=&#10;" strokeweight="31e-5mm"/>
                <v:line id="Line 5641" o:spid="_x0000_s1930" style="position:absolute;visibility:visible;mso-wrap-style:square" from="6893,2798" to="6894,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oiRsEAAADdAAAADwAAAGRycy9kb3ducmV2LnhtbERPz2vCMBS+C/sfwhvspqmrilSjbIXJ&#10;2KlWDx4fzbMNNi+lybT975eDsOPH93u7H2wr7tR741jBfJaAIK6cNlwrOJ++pmsQPiBrbB2TgpE8&#10;7Hcvky1m2j34SPcy1CKGsM9QQRNCl0npq4Ys+pnriCN3db3FEGFfS93jI4bbVr4nyUpaNBwbGuwo&#10;b6i6lb9WQXqymP4gFxdT5e5w+DTFGkel3l6Hjw2IQEP4Fz/d31rBcrmIc+Ob+ATk7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OiJGwQAAAN0AAAAPAAAAAAAAAAAAAAAA&#10;AKECAABkcnMvZG93bnJldi54bWxQSwUGAAAAAAQABAD5AAAAjwMAAAAA&#10;" strokeweight="31e-5mm"/>
                <v:line id="Line 5642" o:spid="_x0000_s1931" style="position:absolute;visibility:visible;mso-wrap-style:square" from="7252,2798" to="7253,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aH3cMAAADdAAAADwAAAGRycy9kb3ducmV2LnhtbESPzYvCMBTE78L+D+Et7M2mfqJdo6iw&#10;snjy6+Dx0bxtg81LaaLW/94sCB6HmfkNM1u0thI3arxxrKCXpCCIc6cNFwpOx5/uBIQPyBorx6Tg&#10;QR4W84/ODDPt7ryn2yEUIkLYZ6igDKHOpPR5SRZ94mri6P25xmKIsimkbvAe4baS/TQdS4uG40KJ&#10;Na1Lyi+Hq1UwOFocbJF3Z5Ov3WazMrsJPpT6+myX3yACteEdfrV/tYLRaDiF/zfxCc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2h93DAAAA3QAAAA8AAAAAAAAAAAAA&#10;AAAAoQIAAGRycy9kb3ducmV2LnhtbFBLBQYAAAAABAAEAPkAAACRAwAAAAA=&#10;" strokeweight="31e-5mm"/>
                <v:line id="Line 5643" o:spid="_x0000_s1932" style="position:absolute;visibility:visible;mso-wrap-style:square" from="7336,2798" to="7337,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W4nb8AAADdAAAADwAAAGRycy9kb3ducmV2LnhtbERPTYvCMBC9C/6HMII3TVW6SDWKCop4&#10;cqsHj0MztsFmUpqo9d+bw8IeH+97ue5sLV7UeuNYwWScgCAunDZcKrhe9qM5CB+QNdaOScGHPKxX&#10;/d4SM+3e/EuvPJQihrDPUEEVQpNJ6YuKLPqxa4gjd3etxRBhW0rd4juG21pOk+RHWjQcGypsaFdR&#10;8cifVsHsYnF2Qj7fTLFzh8PWnOf4UWo46DYLEIG68C/+cx+1gjRN4/74Jj4Bufo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JW4nb8AAADdAAAADwAAAAAAAAAAAAAAAACh&#10;AgAAZHJzL2Rvd25yZXYueG1sUEsFBgAAAAAEAAQA+QAAAI0DAAAAAA==&#10;" strokeweight="31e-5mm"/>
                <v:line id="Line 5644" o:spid="_x0000_s1933" style="position:absolute;visibility:visible;mso-wrap-style:square" from="7432,2798" to="7433,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dBsQAAADdAAAADwAAAGRycy9kb3ducmV2LnhtbESPT2vCQBTE7wW/w/KE3urGSopEV1Gh&#10;QXqy6sHjI/tMFrNvQ3abP9/eLRR6HGbmN8x6O9hadNR641jBfJaAIC6cNlwquF4+35YgfEDWWDsm&#10;BSN52G4mL2vMtOv5m7pzKEWEsM9QQRVCk0npi4os+plriKN3d63FEGVbSt1iH+G2lu9J8iEtGo4L&#10;FTZ0qKh4nH+sgsXF4uIL+XQzxcHl+d6cljgq9ToddisQgYbwH/5rH7WCNE3n8PsmPgG5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2R0GxAAAAN0AAAAPAAAAAAAAAAAA&#10;AAAAAKECAABkcnMvZG93bnJldi54bWxQSwUGAAAAAAQABAD5AAAAkgMAAAAA&#10;" strokeweight="31e-5mm"/>
                <v:line id="Line 5645" o:spid="_x0000_s1934" style="position:absolute;visibility:visible;mso-wrap-style:square" from="7524,2798" to="7525,3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uDccMAAADdAAAADwAAAGRycy9kb3ducmV2LnhtbESPT4vCMBTE74LfITxhb5pupSJdY1mF&#10;lcWT/w57fDTPNti8lCZq/fYbQfA4zMxvmEXR20bcqPPGsYLPSQKCuHTacKXgdPwZz0H4gKyxcUwK&#10;HuShWA4HC8y1u/OebodQiQhhn6OCOoQ2l9KXNVn0E9cSR+/sOoshyq6SusN7hNtGpkkykxYNx4Ua&#10;W1rXVF4OV6tgerQ43SLv/ky5dpvNyuzm+FDqY9R/f4EI1Id3+NX+1QqyLEvh+SY+Ab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Lg3HDAAAA3QAAAA8AAAAAAAAAAAAA&#10;AAAAoQIAAGRycy9kb3ducmV2LnhtbFBLBQYAAAAABAAEAPkAAACRAwAAAAA=&#10;" strokeweight="31e-5mm"/>
                <v:rect id="Rectangle 5646" o:spid="_x0000_s1935" style="position:absolute;left:3239;top:4637;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E7cYA&#10;AADdAAAADwAAAGRycy9kb3ducmV2LnhtbESPQWvCQBSE7wX/w/IEb3WjJSVGVxGt6LFVQb09ss8k&#10;mH0bsquJ/fXdQqHHYWa+YWaLzlTiQY0rLSsYDSMQxJnVJecKjofNawLCeWSNlWVS8CQHi3nvZYap&#10;ti1/0WPvcxEg7FJUUHhfp1K6rCCDbmhr4uBdbWPQB9nkUjfYBrip5DiK3qXBksNCgTWtCspu+7tR&#10;sE3q5Xlnv9u8+rhsT5+nyfow8UoN+t1yCsJT5//Df+2dVhDH8Rv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MHE7cYAAADdAAAADwAAAAAAAAAAAAAAAACYAgAAZHJz&#10;L2Rvd25yZXYueG1sUEsFBgAAAAAEAAQA9QAAAIsDAAAAAA==&#10;" filled="f" stroked="f">
                  <v:textbox inset="0,0,0,0">
                    <w:txbxContent>
                      <w:p w14:paraId="75B10C17" w14:textId="77777777" w:rsidR="00F4176D" w:rsidRDefault="00F4176D" w:rsidP="00617B01">
                        <w:r>
                          <w:rPr>
                            <w:rFonts w:ascii="Arial" w:hAnsi="Arial" w:cs="Arial"/>
                            <w:b/>
                            <w:bCs/>
                            <w:color w:val="000000"/>
                            <w:sz w:val="14"/>
                            <w:szCs w:val="14"/>
                            <w:lang w:val="en-US"/>
                          </w:rPr>
                          <w:t>1</w:t>
                        </w:r>
                      </w:p>
                    </w:txbxContent>
                  </v:textbox>
                </v:rect>
                <v:rect id="Rectangle 5647" o:spid="_x0000_s1936" style="position:absolute;left:3333;top:3552;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cmcYA&#10;AADdAAAADwAAAGRycy9kb3ducmV2LnhtbESPQWvCQBSE7wX/w/IEb3WjNCVGVxGt6LFVQb09ss8k&#10;mH0bsquJ/fXdQqHHYWa+YWaLzlTiQY0rLSsYDSMQxJnVJecKjofNawLCeWSNlWVS8CQHi3nvZYap&#10;ti1/0WPvcxEg7FJUUHhfp1K6rCCDbmhr4uBdbWPQB9nkUjfYBrip5DiK3qXBksNCgTWtCspu+7tR&#10;sE3q5Xlnv9u8+rhsT5+nyfow8UoN+t1yCsJT5//Df+2dVhDH8Rv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hcmcYAAADdAAAADwAAAAAAAAAAAAAAAACYAgAAZHJz&#10;L2Rvd25yZXYueG1sUEsFBgAAAAAEAAQA9QAAAIsDAAAAAA==&#10;" filled="f" stroked="f">
                  <v:textbox inset="0,0,0,0">
                    <w:txbxContent>
                      <w:p w14:paraId="6F739D52" w14:textId="77777777" w:rsidR="00F4176D" w:rsidRDefault="00F4176D" w:rsidP="00617B01">
                        <w:r>
                          <w:rPr>
                            <w:rFonts w:ascii="Arial" w:hAnsi="Arial" w:cs="Arial"/>
                            <w:b/>
                            <w:bCs/>
                            <w:color w:val="000000"/>
                            <w:sz w:val="12"/>
                            <w:szCs w:val="12"/>
                            <w:lang w:val="en-US"/>
                          </w:rPr>
                          <w:t>#</w:t>
                        </w:r>
                      </w:p>
                    </w:txbxContent>
                  </v:textbox>
                </v:rect>
                <v:shape id="Freeform 5648" o:spid="_x0000_s1937" style="position:absolute;left:6584;top:3609;width:69;height:256;visibility:visible;mso-wrap-style:square;v-text-anchor:top" coordsize="69,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02MMA&#10;AADdAAAADwAAAGRycy9kb3ducmV2LnhtbERPTWvCQBS8C/0Pyyt4000Fa4muIoXSHjxUrZjjM/vM&#10;BrNvQ3Zror/eFQTnNswXM1t0thJnanzpWMHbMAFBnDtdcqHgb/s1+ADhA7LGyjEpuJCHxfylN8NU&#10;u5bXdN6EQsQS9ikqMCHUqZQ+N2TRD11NHLWjayyGSJtC6gbbWG4rOUqSd2mx5LhgsKZPQ/lp828V&#10;cNhl3/lk/7vKrtVh32brkSSjVP+1W05BBOrC0/xI/2gF4wi4v4lP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q02MMAAADdAAAADwAAAAAAAAAAAAAAAACYAgAAZHJzL2Rv&#10;d25yZXYueG1sUEsFBgAAAAAEAAQA9QAAAIgDAAAAAA==&#10;" path="m46,r,198l23,198,23,,46,xm69,187l34,256,,187r69,xe" fillcolor="black" strokeweight="3e-5mm">
                  <v:stroke joinstyle="bevel"/>
                  <v:path arrowok="t" o:connecttype="custom" o:connectlocs="46,0;46,198;23,198;23,0;46,0;69,187;34,256;0,187;69,187" o:connectangles="0,0,0,0,0,0,0,0,0"/>
                  <o:lock v:ext="edit" verticies="t"/>
                </v:shape>
                <v:shape id="Freeform 5649" o:spid="_x0000_s1938" style="position:absolute;left:3249;top:3609;width:70;height:256;visibility:visible;mso-wrap-style:square;v-text-anchor:top" coordsize="70,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eCHscA&#10;AADdAAAADwAAAGRycy9kb3ducmV2LnhtbESPQWvCQBSE7wX/w/IEb3VXJTZEV9HSoggWalvQ2yP7&#10;TILZtyG71fTfd4VCj8PMfMPMl52txZVaXznWMBoqEMS5MxUXGj4/Xh9TED4gG6wdk4Yf8rBc9B7m&#10;mBl343e6HkIhIoR9hhrKEJpMSp+XZNEPXUMcvbNrLYYo20KaFm8Rbms5VmoqLVYcF0ps6Lmk/HL4&#10;thq+TsenfXo+Tda7t4C2zl/GG6W0HvS71QxEoC78h//aW6MhSZIp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3gh7HAAAA3QAAAA8AAAAAAAAAAAAAAAAAmAIAAGRy&#10;cy9kb3ducmV2LnhtbFBLBQYAAAAABAAEAPUAAACMAwAAAAA=&#10;" path="m47,r,198l23,198,23,,47,xm70,187l35,256,,187r70,xe" fillcolor="gray" strokecolor="gray" strokeweight="3e-5mm">
                  <v:stroke joinstyle="bevel"/>
                  <v:path arrowok="t" o:connecttype="custom" o:connectlocs="47,0;47,198;23,198;23,0;47,0;70,187;35,256;0,187;70,187" o:connectangles="0,0,0,0,0,0,0,0,0"/>
                  <o:lock v:ext="edit" verticies="t"/>
                </v:shape>
                <v:shape id="Freeform 5650" o:spid="_x0000_s1939" style="position:absolute;left:4774;top:3609;width:70;height:256;visibility:visible;mso-wrap-style:square;v-text-anchor:top" coordsize="70,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snhccA&#10;AADdAAAADwAAAGRycy9kb3ducmV2LnhtbESP3WoCMRSE7wu+QziCdzVR2SqrUdrSoggW/AO9O2yO&#10;u4ubk2WT6vbtG6HQy2FmvmFmi9ZW4kaNLx1rGPQVCOLMmZJzDYf95/MEhA/IBivHpOGHPCzmnacZ&#10;psbdeUu3XchFhLBPUUMRQp1K6bOCLPq+q4mjd3GNxRBlk0vT4D3CbSWHSr1IiyXHhQJrei8ou+6+&#10;rYbj+TTeTC7n0dv6K6Ctso/hUimte932dQoiUBv+w3/tldGQJMkYHm/i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7J4XHAAAA3QAAAA8AAAAAAAAAAAAAAAAAmAIAAGRy&#10;cy9kb3ducmV2LnhtbFBLBQYAAAAABAAEAPUAAACMAwAAAAA=&#10;" path="m46,r,198l23,198,23,,46,xm70,187l35,256,,187r70,xe" fillcolor="gray" strokecolor="gray" strokeweight="3e-5mm">
                  <v:stroke joinstyle="bevel"/>
                  <v:path arrowok="t" o:connecttype="custom" o:connectlocs="46,0;46,198;23,198;23,0;46,0;70,187;35,256;0,187;70,187" o:connectangles="0,0,0,0,0,0,0,0,0"/>
                  <o:lock v:ext="edit" verticies="t"/>
                </v:shape>
                <v:group id="Group 5653" o:spid="_x0000_s1940" style="position:absolute;left:3223;top:4207;width:100;height:87" coordorigin="3223,4207" coordsize="10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SVdsIAAADdAAAADwAAAGRycy9kb3ducmV2LnhtbERPTYvCMBC9C/sfwix4&#10;07RKF+kaRUTFgwirguxtaMa22ExKE9v6781B8Ph43/NlbyrRUuNKywricQSCOLO65FzB5bwdzUA4&#10;j6yxskwKnuRgufgazDHVtuM/ak8+FyGEXYoKCu/rVEqXFWTQjW1NHLibbQz6AJtc6ga7EG4qOYmi&#10;H2mw5NBQYE3rgrL76WEU7DrsVtN40x7ut/Xz/5wcr4eYlBp+96tfEJ56/xG/3XutIEmSMDe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UlXbCAAAA3QAAAA8A&#10;AAAAAAAAAAAAAAAAqgIAAGRycy9kb3ducmV2LnhtbFBLBQYAAAAABAAEAPoAAACZAwAAAAA=&#10;">
                  <v:oval id="Oval 5651" o:spid="_x0000_s1941" style="position:absolute;left:3223;top:4207;width:100;height: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XScQA&#10;AADdAAAADwAAAGRycy9kb3ducmV2LnhtbESPT2sCMRTE7wW/Q3iCt5oorujWKCIt9CL1X3t+bF43&#10;i5uXZRN1++0bQfA4zMxvmMWqc7W4UhsqzxpGQwWCuPCm4lLD6fjxOgMRIrLB2jNp+KMAq2XvZYG5&#10;8Tfe0/UQS5EgHHLUYGNscilDYclhGPqGOHm/vnUYk2xLaVq8Jbir5VipqXRYcVqw2NDGUnE+XJyG&#10;r9Hl+0cZu1Nmst2+z0LBxgetB/1u/QYiUhef4Uf702jIsmwO9zfpCc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Ql0nEAAAA3QAAAA8AAAAAAAAAAAAAAAAAmAIAAGRycy9k&#10;b3ducmV2LnhtbFBLBQYAAAAABAAEAPUAAACJAwAAAAA=&#10;" fillcolor="gray" strokeweight="0"/>
                  <v:oval id="Oval 5652" o:spid="_x0000_s1942" style="position:absolute;left:3223;top:4207;width:100;height: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r1sEA&#10;AADdAAAADwAAAGRycy9kb3ducmV2LnhtbERPzYrCMBC+C75DGGFvmrpgkWoUURY8LCtWH2BoxqbY&#10;TGoSbfftN4cFjx/f/3o72Fa8yIfGsYL5LANBXDndcK3gevmaLkGEiKyxdUwKfinAdjMerbHQrucz&#10;vcpYixTCoUAFJsaukDJUhiyGmeuIE3dz3mJM0NdSe+xTuG3lZ5bl0mLDqcFgR3tD1b18WgW+L0+H&#10;R2e/658hn+fmvHzcyqDUx2TYrUBEGuJb/O8+agWLRZ72pz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2a9bBAAAA3QAAAA8AAAAAAAAAAAAAAAAAmAIAAGRycy9kb3du&#10;cmV2LnhtbFBLBQYAAAAABAAEAPUAAACGAwAAAAA=&#10;" filled="f" strokeweight=".00025mm">
                    <v:stroke endcap="round"/>
                  </v:oval>
                </v:group>
                <v:rect id="Rectangle 5654" o:spid="_x0000_s1943" style="position:absolute;left:2792;top:4090;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M1vMUA&#10;AADdAAAADwAAAGRycy9kb3ducmV2LnhtbESPQYvCMBSE7wv+h/AW9ramCopWo4i66FGt4O7t0Tzb&#10;ss1LaaKt/nojCB6HmfmGmc5bU4or1a6wrKDXjUAQp1YXnCk4Jj/fIxDOI2ssLZOCGzmYzzofU4y1&#10;bXhP14PPRICwi1FB7n0VS+nSnAy6rq2Ig3e2tUEfZJ1JXWMT4KaU/SgaSoMFh4UcK1rmlP4fLkbB&#10;ZlQtfrf23mTl+m9z2p3Gq2Tslfr6bBcTEJ5a/w6/2lutYDAY9u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zW8xQAAAN0AAAAPAAAAAAAAAAAAAAAAAJgCAABkcnMv&#10;ZG93bnJldi54bWxQSwUGAAAAAAQABAD1AAAAigMAAAAA&#10;" filled="f" stroked="f">
                  <v:textbox inset="0,0,0,0">
                    <w:txbxContent>
                      <w:p w14:paraId="33B6CE4B"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v:textbox>
                </v:rect>
                <v:rect id="Rectangle 5655" o:spid="_x0000_s1944" style="position:absolute;left:2792;top:4256;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Gry8UA&#10;AADdAAAADwAAAGRycy9kb3ducmV2LnhtbESPQYvCMBSE74L/ITxhb5quoGg1iqiLHtUuuHt7NM+2&#10;bPNSmmirv94Iwh6HmfmGmS9bU4ob1a6wrOBzEIEgTq0uOFPwnXz1JyCcR9ZYWiYFd3KwXHQ7c4y1&#10;bfhIt5PPRICwi1FB7n0VS+nSnAy6ga2Ig3extUEfZJ1JXWMT4KaUwygaS4MFh4UcK1rnlP6drkbB&#10;blKtfvb20WTl9nd3Ppynm2TqlfrotasZCE+t/w+/23utYDQaD+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4avLxQAAAN0AAAAPAAAAAAAAAAAAAAAAAJgCAABkcnMv&#10;ZG93bnJldi54bWxQSwUGAAAAAAQABAD1AAAAigMAAAAA&#10;" filled="f" stroked="f">
                  <v:textbox inset="0,0,0,0">
                    <w:txbxContent>
                      <w:p w14:paraId="49DDCAE5" w14:textId="77777777" w:rsidR="00F4176D" w:rsidRPr="00AB47AB" w:rsidRDefault="00F4176D" w:rsidP="00617B01">
                        <w:r>
                          <w:rPr>
                            <w:rFonts w:ascii="Arial" w:hAnsi="Arial" w:cs="Arial"/>
                            <w:b/>
                            <w:bCs/>
                            <w:color w:val="000000"/>
                            <w:sz w:val="14"/>
                            <w:szCs w:val="14"/>
                          </w:rPr>
                          <w:t>МРБ</w:t>
                        </w:r>
                      </w:p>
                    </w:txbxContent>
                  </v:textbox>
                </v:rect>
                <v:shape id="Freeform 5656" o:spid="_x0000_s1945" style="position:absolute;left:7216;top:3609;width:69;height:256;visibility:visible;mso-wrap-style:square;v-text-anchor:top" coordsize="69,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DiscA&#10;AADdAAAADwAAAGRycy9kb3ducmV2LnhtbESPQWvCQBSE74L/YXmF3symirakriKC6MFD1RZzfM2+&#10;ZkOzb0N2a9L+ercgeBxm5htmvuxtLS7U+sqxgqckBUFcOF1xqeD9tBm9gPABWWPtmBT8koflYjiY&#10;Y6Zdxwe6HEMpIoR9hgpMCE0mpS8MWfSJa4ij9+VaiyHKtpS6xS7CbS3HaTqTFiuOCwYbWhsqvo8/&#10;VgGHj3xbPJ/f9vlf/Xnu8sNYklHq8aFfvYII1Id7+NbeaQXT6WwC/2/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zQ4rHAAAA3QAAAA8AAAAAAAAAAAAAAAAAmAIAAGRy&#10;cy9kb3ducmV2LnhtbFBLBQYAAAAABAAEAPUAAACMAwAAAAA=&#10;" path="m46,r,198l23,198,23,,46,xm69,187l34,256,,187r69,xe" fillcolor="black" strokeweight="3e-5mm">
                  <v:stroke joinstyle="bevel"/>
                  <v:path arrowok="t" o:connecttype="custom" o:connectlocs="46,0;46,198;23,198;23,0;46,0;69,187;34,256;0,187;69,187" o:connectangles="0,0,0,0,0,0,0,0,0"/>
                  <o:lock v:ext="edit" verticies="t"/>
                </v:shape>
                <v:group id="Group 5659" o:spid="_x0000_s1946" style="position:absolute;left:3284;top:608;width:1853;height:310" coordorigin="3284,608" coordsize="1853,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3VVzsYAAADdAAAADwAAAGRycy9kb3ducmV2LnhtbESPQWvCQBSE7wX/w/KE&#10;3uom2ohEVxGppQcRqoJ4e2SfSTD7NmS3Sfz3riD0OMzMN8xi1ZtKtNS40rKCeBSBIM6sLjlXcDpu&#10;P2YgnEfWWFkmBXdysFoO3haYatvxL7UHn4sAYZeigsL7OpXSZQUZdCNbEwfvahuDPsgml7rBLsBN&#10;JcdRNJUGSw4LBda0KSi7Hf6Mgu8Ou/Uk/mp3t+vmfjkm+/MuJqXeh/16DsJT7//Dr/aPVpAk009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dVXOxgAAAN0A&#10;AAAPAAAAAAAAAAAAAAAAAKoCAABkcnMvZG93bnJldi54bWxQSwUGAAAAAAQABAD6AAAAnQMAAAAA&#10;">
                  <v:rect id="Rectangle 5657" o:spid="_x0000_s1947" style="position:absolute;left:3284;top:608;width:1853;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fcUA&#10;AADdAAAADwAAAGRycy9kb3ducmV2LnhtbESPQWvCQBSE70L/w/IK3nS3tQkaXaUIgtB6MApeH9ln&#10;Esy+TbOrpv++WxA8DjPzDbNY9bYRN+p87VjD21iBIC6cqbnUcDxsRlMQPiAbbByThl/ysFq+DBaY&#10;GXfnPd3yUIoIYZ+hhiqENpPSFxVZ9GPXEkfv7DqLIcqulKbDe4TbRr4rlUqLNceFCltaV1Rc8qvV&#10;gOmH+dmdJ9+Hr2uKs7JXm+SktB6+9p9zEIH68Aw/2lujIUnSBP7fx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59xQAAAN0AAAAPAAAAAAAAAAAAAAAAAJgCAABkcnMv&#10;ZG93bnJldi54bWxQSwUGAAAAAAQABAD1AAAAigMAAAAA&#10;" stroked="f"/>
                  <v:rect id="Rectangle 5658" o:spid="_x0000_s1948" style="position:absolute;left:3284;top:608;width:1853;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aycMYA&#10;AADdAAAADwAAAGRycy9kb3ducmV2LnhtbESP0WrCQBRE34X+w3KFvunGtoY0dZVSKigSwdQPuM1e&#10;k9js3ZBdNf17VxB8HGbmDDNb9KYRZ+pcbVnBZByBIC6srrlUsP9ZjhIQziNrbCyTgn9ysJg/DWaY&#10;anvhHZ1zX4oAYZeigsr7NpXSFRUZdGPbEgfvYDuDPsiulLrDS4CbRr5EUSwN1hwWKmzpq6LiLz8Z&#10;Bc3a5tskq7Pv9192yWa/Omavb0o9D/vPDxCeev8I39srrWA6jWO4vQlP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aycMYAAADdAAAADwAAAAAAAAAAAAAAAACYAgAAZHJz&#10;L2Rvd25yZXYueG1sUEsFBgAAAAAEAAQA9QAAAIsDAAAAAA==&#10;" filled="f" strokeweight="31e-5mm">
                    <v:stroke endcap="round"/>
                  </v:rect>
                </v:group>
                <v:group id="Group 5662" o:spid="_x0000_s1949" style="position:absolute;left:5137;top:764;width:256;height:154" coordorigin="5137,764" coordsize="256,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fLucYAAADdAAAADwAAAGRycy9kb3ducmV2LnhtbESPT2vCQBTE7wW/w/KE&#10;3uomSlSiq4jU0oMU/APi7ZF9JsHs25DdJvHbdwWhx2FmfsMs172pREuNKy0riEcRCOLM6pJzBefT&#10;7mMOwnlkjZVlUvAgB+vV4G2JqbYdH6g9+lwECLsUFRTe16mULivIoBvZmjh4N9sY9EE2udQNdgFu&#10;KjmOoqk0WHJYKLCmbUHZ/fhrFHx12G0m8We7v9+2j+sp+bnsY1LqfdhvFiA89f4//Gp/awVJMp3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p8u5xgAAAN0A&#10;AAAPAAAAAAAAAAAAAAAAAKoCAABkcnMvZG93bnJldi54bWxQSwUGAAAAAAQABAD6AAAAnQMAAAAA&#10;">
                  <v:rect id="Rectangle 5660" o:spid="_x0000_s1950" style="position:absolute;left:5137;top:764;width:2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ox48IA&#10;AADdAAAADwAAAGRycy9kb3ducmV2LnhtbERPy4rCMBTdD/gP4QruxkSdFq1GEUEQxln4ALeX5toW&#10;m5vaRO38/WQhzPJw3otVZ2vxpNZXjjWMhgoEce5MxYWG82n7OQXhA7LB2jFp+CUPq2XvY4GZcS8+&#10;0PMYChFD2GeooQyhyaT0eUkW/dA1xJG7utZiiLAtpGnxFcNtLcdKpdJixbGhxIY2JeW348NqwPTL&#10;3H+uk/3p+5HirOjUNrkorQf9bj0HEagL/+K3e2c0JEka58Y38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ujHjwgAAAN0AAAAPAAAAAAAAAAAAAAAAAJgCAABkcnMvZG93&#10;bnJldi54bWxQSwUGAAAAAAQABAD1AAAAhwMAAAAA&#10;" stroked="f"/>
                  <v:rect id="Rectangle 5661" o:spid="_x0000_s1951" style="position:absolute;left:5137;top:764;width:2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kmAsYA&#10;AADdAAAADwAAAGRycy9kb3ducmV2LnhtbESP0WrCQBRE3wX/YblC33RjWyWmrlLEgiIRmvoBt9lr&#10;Es3eDdmtpn/vCoKPw8ycYebLztTiQq2rLCsYjyIQxLnVFRcKDj9fwxiE88gaa8uk4J8cLBf93hwT&#10;ba/8TZfMFyJA2CWooPS+SaR0eUkG3cg2xME72tagD7ItpG7xGuCmlq9RNJUGKw4LJTa0Kik/Z39G&#10;Qb212T5Oq3Q9+2UX7w6bU/r2rtTLoPv8AOGp88/wo73RCiaT6Qzub8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kmAsYAAADdAAAADwAAAAAAAAAAAAAAAACYAgAAZHJz&#10;L2Rvd25yZXYueG1sUEsFBgAAAAAEAAQA9QAAAIsDAAAAAA==&#10;" filled="f" strokeweight="31e-5mm">
                    <v:stroke endcap="round"/>
                  </v:rect>
                </v:group>
                <v:group id="Group 5665" o:spid="_x0000_s1952" style="position:absolute;left:5394;top:841;width:258;height:77" coordorigin="5394,841" coordsize="25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fFEMMAAADdAAAADwAAAGRycy9kb3ducmV2LnhtbERPTYvCMBC9L/gfwgje&#10;1rRKd6UaRWQVD7KwKoi3oRnbYjMpTbat/94cBI+P971Y9aYSLTWutKwgHkcgiDOrS84VnE/bzxkI&#10;55E1VpZJwYMcrJaDjwWm2nb8R+3R5yKEsEtRQeF9nUrpsoIMurGtiQN3s41BH2CTS91gF8JNJSdR&#10;9CUNlhwaCqxpU1B2P/4bBbsOu/U0/mkP99vmcT0lv5dDTEqNhv16DsJT79/il3uvFSTJd9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l8UQwwAAAN0AAAAP&#10;AAAAAAAAAAAAAAAAAKoCAABkcnMvZG93bnJldi54bWxQSwUGAAAAAAQABAD6AAAAmgMAAAAA&#10;">
                  <v:rect id="Rectangle 5663" o:spid="_x0000_s1953" style="position:absolute;left:5394;top:841;width:258;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Oo8UA&#10;AADdAAAADwAAAGRycy9kb3ducmV2LnhtbESPQWvCQBSE74L/YXmCt7qrNWmNriIFQag9VAu9PrLP&#10;JJh9G7Orxn/fFQoeh5n5hlmsOluLK7W+cqxhPFIgiHNnKi40/Bw2L+8gfEA2WDsmDXfysFr2ewvM&#10;jLvxN133oRARwj5DDWUITSalz0uy6EeuIY7e0bUWQ5RtIU2Ltwi3tZwolUqLFceFEhv6KCk/7S9W&#10;A6ZTc/46vu4On5cUZ0WnNsmv0no46NZzEIG68Az/t7dGQ5K8jeHxJj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Q6jxQAAAN0AAAAPAAAAAAAAAAAAAAAAAJgCAABkcnMv&#10;ZG93bnJldi54bWxQSwUGAAAAAAQABAD1AAAAigMAAAAA&#10;" stroked="f"/>
                  <v:rect id="Rectangle 5664" o:spid="_x0000_s1954" style="position:absolute;left:5394;top:841;width:258;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QirsYA&#10;AADdAAAADwAAAGRycy9kb3ducmV2LnhtbESP0WrCQBRE3wv+w3KFvtWNWm0aXaVIC4pEMPUDbrPX&#10;JDZ7N2S3mv69Kwg+DjNzhpkvO1OLM7WusqxgOIhAEOdWV1woOHx/vcQgnEfWWFsmBf/kYLnoPc0x&#10;0fbCezpnvhABwi5BBaX3TSKly0sy6Aa2IQ7e0bYGfZBtIXWLlwA3tRxF0VQarDgslNjQqqT8N/sz&#10;CuqNzXZxWqWf7z/s4u1hfUrHr0o997uPGQhPnX+E7+21VjCZvI3g9iY8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QirsYAAADdAAAADwAAAAAAAAAAAAAAAACYAgAAZHJz&#10;L2Rvd25yZXYueG1sUEsFBgAAAAAEAAQA9QAAAIsDAAAAAA==&#10;" filled="f" strokeweight="31e-5mm">
                    <v:stroke endcap="round"/>
                  </v:rect>
                </v:group>
                <v:group id="Group 5668" o:spid="_x0000_s1955" style="position:absolute;left:5653;top:879;width:256;height:36" coordorigin="5653,879" coordsize="25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VbZ8YAAADdAAAADwAAAGRycy9kb3ducmV2LnhtbESPQWvCQBSE74L/YXkF&#10;b3UTJW1JXUWkigcRqgXx9sg+k2D2bchuk/jvXUHwOMzMN8xs0ZtKtNS40rKCeByBIM6sLjlX8Hdc&#10;v3+BcB5ZY2WZFNzIwWI+HMww1bbjX2oPPhcBwi5FBYX3dSqlywoy6Ma2Jg7exTYGfZBNLnWDXYCb&#10;Sk6i6EMaLDksFFjTqqDsevg3CjYddstp/NPurpfV7XxM9qddTEqN3vrlNwhPvX+Fn+2tVpAkn1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RVtnxgAAAN0A&#10;AAAPAAAAAAAAAAAAAAAAAKoCAABkcnMvZG93bnJldi54bWxQSwUGAAAAAAQABAD6AAAAnQMAAAAA&#10;">
                  <v:rect id="Rectangle 5666" o:spid="_x0000_s1956" style="position:absolute;left:5653;top:879;width:25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6tO8YA&#10;AADdAAAADwAAAGRycy9kb3ducmV2LnhtbESPQWvCQBSE74L/YXlCb3VXa9Ias0opCIXaQ7XQ6yP7&#10;TILZtzG70fTfd4WCx2FmvmHyzWAbcaHO1441zKYKBHHhTM2lhu/D9vEFhA/IBhvHpOGXPGzW41GO&#10;mXFX/qLLPpQiQthnqKEKoc2k9EVFFv3UtcTRO7rOYoiyK6Xp8BrhtpFzpVJpsea4UGFLbxUVp31v&#10;NWC6MOfP49Pu8NGnuCwHtU1+lNYPk+F1BSLQEO7h//a70ZAkzwu4vY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6tO8YAAADdAAAADwAAAAAAAAAAAAAAAACYAgAAZHJz&#10;L2Rvd25yZXYueG1sUEsFBgAAAAAEAAQA9QAAAIsDAAAAAA==&#10;" stroked="f"/>
                  <v:rect id="Rectangle 5667" o:spid="_x0000_s1957" style="position:absolute;left:5653;top:879;width:25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262sYA&#10;AADdAAAADwAAAGRycy9kb3ducmV2LnhtbESP0WrCQBRE3wv+w3IF3+qmrbFpdJVSFCwSoakfcM3e&#10;JtHs3ZBdNf59t1DwcZiZM8x82ZtGXKhztWUFT+MIBHFhdc2lgv33+jEB4TyyxsYyKbiRg+Vi8DDH&#10;VNsrf9El96UIEHYpKqi8b1MpXVGRQTe2LXHwfmxn0AfZlVJ3eA1w08jnKJpKgzWHhQpb+qioOOVn&#10;o6D5tPkuyeps9XZgl2z3m2P2MlFqNOzfZyA89f4e/m9vtII4f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F262sYAAADdAAAADwAAAAAAAAAAAAAAAACYAgAAZHJz&#10;L2Rvd25yZXYueG1sUEsFBgAAAAAEAAQA9QAAAIsDAAAAAA==&#10;" filled="f" strokeweight="31e-5mm">
                    <v:stroke endcap="round"/>
                  </v:rect>
                </v:group>
                <v:group id="Group 5671" o:spid="_x0000_s1958" style="position:absolute;left:3284;top:608;width:1853;height:310" coordorigin="3284,608" coordsize="1853,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TL4/8YAAADdAAAADwAAAGRycy9kb3ducmV2LnhtbESPT2vCQBTE7wW/w/KE&#10;3uomSlSiq4jU0oMU/APi7ZF9JsHs25DdJvHbdwWhx2FmfsMs172pREuNKy0riEcRCOLM6pJzBefT&#10;7mMOwnlkjZVlUvAgB+vV4G2JqbYdH6g9+lwECLsUFRTe16mULivIoBvZmjh4N9sY9EE2udQNdgFu&#10;KjmOoqk0WHJYKLCmbUHZ/fhrFHx12G0m8We7v9+2j+sp+bnsY1LqfdhvFiA89f4//Gp/awVJMpv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Mvj/xgAAAN0A&#10;AAAPAAAAAAAAAAAAAAAAAKoCAABkcnMvZG93bnJldi54bWxQSwUGAAAAAAQABAD6AAAAnQMAAAAA&#10;">
                  <v:rect id="Rectangle 5669" o:spid="_x0000_s1959" style="position:absolute;left:3284;top:608;width:1853;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wzTMYA&#10;AADdAAAADwAAAGRycy9kb3ducmV2LnhtbESPQWvCQBSE7wX/w/KE3uqutok1ZpVSEAq1h2qh10f2&#10;mQSzb2N2o/HfuwWhx2FmvmHy9WAbcabO1441TCcKBHHhTM2lhp/95ukVhA/IBhvHpOFKHtar0UOO&#10;mXEX/qbzLpQiQthnqKEKoc2k9EVFFv3EtcTRO7jOYoiyK6Xp8BLhtpEzpVJpsea4UGFL7xUVx11v&#10;NWD6Yk5fh+ft/rNPcVEOapP8Kq0fx8PbEkSgIfyH7+0PoyFJ5nP4exOf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wzTMYAAADdAAAADwAAAAAAAAAAAAAAAACYAgAAZHJz&#10;L2Rvd25yZXYueG1sUEsFBgAAAAAEAAQA9QAAAIsDAAAAAA==&#10;" stroked="f"/>
                  <v:rect id="Rectangle 5670" o:spid="_x0000_s1960" style="position:absolute;left:3284;top:608;width:1853;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wVRMQA&#10;AADdAAAADwAAAGRycy9kb3ducmV2LnhtbERP3WrCMBS+F3yHcATvNFXn7GpTGWMDh3Sw6gOcNce2&#10;2pyUJtPu7ZeLwS4/vv90N5hW3Kh3jWUFi3kEgri0uuFKwen4NotBOI+ssbVMCn7IwS4bj1JMtL3z&#10;J90KX4kQwi5BBbX3XSKlK2sy6Oa2Iw7c2fYGfYB9JXWP9xBuWrmMokdpsOHQUGNHLzWV1+LbKGjf&#10;bfER503++vTFLj6c9pd89aDUdDI8b0F4Gvy/+M+91wrW602YG96EJ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cFUTEAAAA3QAAAA8AAAAAAAAAAAAAAAAAmAIAAGRycy9k&#10;b3ducmV2LnhtbFBLBQYAAAAABAAEAPUAAACJAwAAAAA=&#10;" filled="f" strokeweight="31e-5mm">
                    <v:stroke endcap="round"/>
                  </v:rect>
                </v:group>
                <v:group id="Group 5674" o:spid="_x0000_s1961" style="position:absolute;left:5137;top:764;width:256;height:154" coordorigin="5137,764" coordsize="256,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1sjcYAAADdAAAADwAAAGRycy9kb3ducmV2LnhtbESPQWvCQBSE70L/w/IK&#10;3nSTltiauopIFQ9SqBaKt0f2mQSzb0N2TeK/dwXB4zAz3zCzRW8q0VLjSssK4nEEgjizuuRcwd9h&#10;PfoE4TyyxsoyKbiSg8X8ZTDDVNuOf6nd+1wECLsUFRTe16mULivIoBvbmjh4J9sY9EE2udQNdgFu&#10;KvkWRRNpsOSwUGBNq4Ky8/5iFGw67Jbv8Xe7O59W1+Mh+fnfxaTU8LVffoHw1Ptn+NHeagVJ8jG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rWyNxgAAAN0A&#10;AAAPAAAAAAAAAAAAAAAAAKoCAABkcnMvZG93bnJldi54bWxQSwUGAAAAAAQABAD6AAAAnQMAAAAA&#10;">
                  <v:rect id="Rectangle 5672" o:spid="_x0000_s1962" style="position:absolute;left:5137;top:764;width:2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bH8MA&#10;AADdAAAADwAAAGRycy9kb3ducmV2LnhtbERPz2vCMBS+C/sfwht402RuLa4aRQYFwe2wdrDro3m2&#10;xeala1Kt//1yGOz48f3e7ifbiSsNvnWs4WmpQBBXzrRca/gq88UahA/IBjvHpOFOHva7h9kWM+Nu&#10;/EnXItQihrDPUEMTQp9J6auGLPql64kjd3aDxRDhUEsz4C2G206ulEqlxZZjQ4M9vTVUXYrRasD0&#10;xfx8nJ/fy9OY4ms9qTz5VlrPH6fDBkSgKfyL/9xHoyFJ1nF/fB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DbH8MAAADdAAAADwAAAAAAAAAAAAAAAACYAgAAZHJzL2Rv&#10;d25yZXYueG1sUEsFBgAAAAAEAAQA9QAAAIgDAAAAAA==&#10;" stroked="f"/>
                  <v:rect id="Rectangle 5673" o:spid="_x0000_s1963" style="position:absolute;left:5137;top:764;width:256;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M/sYA&#10;AADdAAAADwAAAGRycy9kb3ducmV2LnhtbESP0WrCQBRE34X+w3ILfdONWkuM2UgRC4qk0OgHXLO3&#10;Sdrs3ZDdavz7bqHg4zAzZ5h0PZhWXKh3jWUF00kEgri0uuFKwen4No5BOI+ssbVMCm7kYJ09jFJM&#10;tL3yB10KX4kAYZeggtr7LpHSlTUZdBPbEQfv0/YGfZB9JXWP1wA3rZxF0Ys02HBYqLGjTU3ld/Fj&#10;FLR7W7zHeZNvl2d28eG0+8rnz0o9PQ6vKxCeBn8P/7d3WsFiEU/h7014AjL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M/sYAAADdAAAADwAAAAAAAAAAAAAAAACYAgAAZHJz&#10;L2Rvd25yZXYueG1sUEsFBgAAAAAEAAQA9QAAAIsDAAAAAA==&#10;" filled="f" strokeweight="31e-5mm">
                    <v:stroke endcap="round"/>
                  </v:rect>
                </v:group>
                <v:group id="Group 5677" o:spid="_x0000_s1964" style="position:absolute;left:5394;top:841;width:258;height:77" coordorigin="5394,841" coordsize="25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9yO28UAAADdAAAADwAAAGRycy9kb3ducmV2LnhtbESPQYvCMBSE7wv+h/AE&#10;b2tapYtUo4ioeJCF1YXF26N5tsXmpTSxrf/eLAgeh5n5hlmselOJlhpXWlYQjyMQxJnVJecKfs+7&#10;zxkI55E1VpZJwYMcrJaDjwWm2nb8Q+3J5yJA2KWooPC+TqV0WUEG3djWxMG72sagD7LJpW6wC3BT&#10;yUkUfUmDJYeFAmvaFJTdTnejYN9ht57G2/Z4u24el3Py/XeMSanRsF/PQXjq/Tv8ah+0giSZT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cjtvFAAAA3QAA&#10;AA8AAAAAAAAAAAAAAAAAqgIAAGRycy9kb3ducmV2LnhtbFBLBQYAAAAABAAEAPoAAACcAwAAAAA=&#10;">
                  <v:rect id="Rectangle 5675" o:spid="_x0000_s1965" style="position:absolute;left:5394;top:841;width:258;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FaMUA&#10;AADdAAAADwAAAGRycy9kb3ducmV2LnhtbESPQWvCQBSE7wX/w/IEb3VXbYJNsxERBMH2UC30+sg+&#10;k2D2bcyuGv99t1DocZiZb5h8NdhW3Kj3jWMNs6kCQVw603Cl4eu4fV6C8AHZYOuYNDzIw6oYPeWY&#10;GXfnT7odQiUihH2GGuoQukxKX9Zk0U9dRxy9k+sthij7Spoe7xFuWzlXKpUWG44LNXa0qak8H65W&#10;A6Yv5vJxWrwf99cUX6tBbZNvpfVkPKzfQAQawn/4r70zGpJkuYDfN/EJ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EkVoxQAAAN0AAAAPAAAAAAAAAAAAAAAAAJgCAABkcnMv&#10;ZG93bnJldi54bWxQSwUGAAAAAAQABAD1AAAAigMAAAAA&#10;" stroked="f"/>
                  <v:rect id="Rectangle 5676" o:spid="_x0000_s1966" style="position:absolute;left:5394;top:841;width:258;height: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RvZsUA&#10;AADdAAAADwAAAGRycy9kb3ducmV2LnhtbESP0WrCQBRE3wX/YbkF3+qmVUuMrlJEwVIiNPoB1+w1&#10;iWbvhuyq6d93C4KPw8ycYebLztTiRq2rLCt4G0YgiHOrKy4UHPab1xiE88gaa8uk4JccLBf93hwT&#10;be/8Q7fMFyJA2CWooPS+SaR0eUkG3dA2xME72dagD7ItpG7xHuCmlu9R9CENVhwWSmxoVVJ+ya5G&#10;Qf1ls12cVul6emQXfx+253Q0Vmrw0n3OQHjq/DP8aG+1gskkHsP/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xG9mxQAAAN0AAAAPAAAAAAAAAAAAAAAAAJgCAABkcnMv&#10;ZG93bnJldi54bWxQSwUGAAAAAAQABAD1AAAAigMAAAAA&#10;" filled="f" strokeweight="31e-5mm">
                    <v:stroke endcap="round"/>
                  </v:rect>
                </v:group>
                <v:group id="Group 5680" o:spid="_x0000_s1967" style="position:absolute;left:5653;top:879;width:256;height:36" coordorigin="5653,879" coordsize="25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1Fq/FAAAA3QAA&#10;AA8AAAAAAAAAAAAAAAAAqgIAAGRycy9kb3ducmV2LnhtbFBLBQYAAAAABAAEAPoAAACcAwAAAAA=&#10;">
                  <v:rect id="Rectangle 5678" o:spid="_x0000_s1968" style="position:absolute;left:5653;top:879;width:25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Xm8MYA&#10;AADdAAAADwAAAGRycy9kb3ducmV2LnhtbESPW2sCMRSE3wv+h3AE37qJtbvYrVGKIAi2D16gr4fN&#10;2QvdnKybqOu/bwoFH4eZ+YZZrAbbiiv1vnGsYZooEMSFMw1XGk7HzfMchA/IBlvHpOFOHlbL0dMC&#10;c+NuvKfrIVQiQtjnqKEOocul9EVNFn3iOuLola63GKLsK2l6vEW4beWLUpm02HBcqLGjdU3Fz+Fi&#10;NWD2as5f5ezzuLtk+FYNapN+K60n4+HjHUSgITzC/+2t0ZCm8wz+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Xm8MYAAADdAAAADwAAAAAAAAAAAAAAAACYAgAAZHJz&#10;L2Rvd25yZXYueG1sUEsFBgAAAAAEAAQA9QAAAIsDAAAAAA==&#10;" stroked="f"/>
                  <v:rect id="Rectangle 5679" o:spid="_x0000_s1969" style="position:absolute;left:5653;top:879;width:256;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bxEcYA&#10;AADdAAAADwAAAGRycy9kb3ducmV2LnhtbESP0WrCQBRE3wv9h+UW+tZs1FpjdBWRChZJwegHXLPX&#10;JG32bsiumv59t1DwcZiZM8x82ZtGXKlztWUFgygGQVxYXXOp4HjYvCQgnEfW2FgmBT/kYLl4fJhj&#10;qu2N93TNfSkChF2KCirv21RKV1Rk0EW2JQ7e2XYGfZBdKXWHtwA3jRzG8Zs0WHNYqLCldUXFd34x&#10;CpoPm38mWZ29T0/skt1x+5WNXpV6fupXMxCeen8P/7e3WsF4nEzg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bxEcYAAADdAAAADwAAAAAAAAAAAAAAAACYAgAAZHJz&#10;L2Rvd25yZXYueG1sUEsFBgAAAAAEAAQA9QAAAIsDAAAAAA==&#10;" filled="f" strokeweight="31e-5mm">
                    <v:stroke endcap="round"/>
                  </v:rect>
                </v:group>
                <v:rect id="Rectangle 5681" o:spid="_x0000_s1970" style="position:absolute;left:4852;top:3552;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628QA&#10;AADdAAAADwAAAGRycy9kb3ducmV2LnhtbERPTWvCQBC9F/wPywjemk0LSkyzCaIVPbZaUG9DdpqE&#10;ZmdDdjXRX989FHp8vO+sGE0rbtS7xrKClygGQVxa3XCl4Ou4fU5AOI+ssbVMCu7koMgnTxmm2g78&#10;SbeDr0QIYZeigtr7LpXSlTUZdJHtiAP3bXuDPsC+krrHIYSbVr7G8UIabDg01NjRuqby53A1CnZJ&#10;tzrv7WOo2vfL7vRxWm6OS6/UbDqu3kB4Gv2/+M+91wrm8yT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FetvEAAAA3QAAAA8AAAAAAAAAAAAAAAAAmAIAAGRycy9k&#10;b3ducmV2LnhtbFBLBQYAAAAABAAEAPUAAACJAwAAAAA=&#10;" filled="f" stroked="f">
                  <v:textbox inset="0,0,0,0">
                    <w:txbxContent>
                      <w:p w14:paraId="70118F7B" w14:textId="77777777" w:rsidR="00F4176D" w:rsidRDefault="00F4176D" w:rsidP="00617B01">
                        <w:r>
                          <w:rPr>
                            <w:rFonts w:ascii="Arial" w:hAnsi="Arial" w:cs="Arial"/>
                            <w:b/>
                            <w:bCs/>
                            <w:color w:val="000000"/>
                            <w:sz w:val="12"/>
                            <w:szCs w:val="12"/>
                            <w:lang w:val="en-US"/>
                          </w:rPr>
                          <w:t>#</w:t>
                        </w:r>
                      </w:p>
                    </w:txbxContent>
                  </v:textbox>
                </v:rect>
                <v:rect id="Rectangle 5682" o:spid="_x0000_s1971" style="position:absolute;left:206;top:1927;width:50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nfQMUA&#10;AADdAAAADwAAAGRycy9kb3ducmV2LnhtbESPQWvCQBSE70L/w/IK3nRTwZJEV5FW0aNVQb09ss8k&#10;NPs2ZFcT++vdguBxmJlvmOm8M5W4UeNKywo+hhEI4szqknMFh/1qEINwHlljZZkU3MnBfPbWm2Kq&#10;bcs/dNv5XAQIuxQVFN7XqZQuK8igG9qaOHgX2xj0QTa51A22AW4qOYqiT2mw5LBQYE1fBWW/u6tR&#10;sI7rxWlj/9q8Wp7Xx+0x+d4nXqn+e7eYgPDU+Vf42d5oBeNx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d9AxQAAAN0AAAAPAAAAAAAAAAAAAAAAAJgCAABkcnMv&#10;ZG93bnJldi54bWxQSwUGAAAAAAQABAD1AAAAigMAAAAA&#10;" filled="f" stroked="f">
                  <v:textbox inset="0,0,0,0">
                    <w:txbxContent>
                      <w:p w14:paraId="41256302"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v:textbox>
                </v:rect>
                <v:rect id="Rectangle 5683" o:spid="_x0000_s1972" style="position:absolute;left:696;top:1927;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gAMQA&#10;AADdAAAADwAAAGRycy9kb3ducmV2LnhtbERPTWvCQBC9F/wPywjemk0LikmzCaIVPbZaUG9DdpqE&#10;ZmdDdjXRX989FHp8vO+sGE0rbtS7xrKClygGQVxa3XCl4Ou4fV6CcB5ZY2uZFNzJQZFPnjJMtR34&#10;k24HX4kQwi5FBbX3XSqlK2sy6CLbEQfu2/YGfYB9JXWPQwg3rXyN44U02HBoqLGjdU3lz+FqFOyW&#10;3eq8t4+hat8vu9PHKdkcE6/UbDqu3kB4Gv2/+M+91wrm8yT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4ADEAAAA3QAAAA8AAAAAAAAAAAAAAAAAmAIAAGRycy9k&#10;b3ducmV2LnhtbFBLBQYAAAAABAAEAPUAAACJAwAAAAA=&#10;" filled="f" stroked="f">
                  <v:textbox inset="0,0,0,0">
                    <w:txbxContent>
                      <w:p w14:paraId="7FF395DD" w14:textId="77777777" w:rsidR="00F4176D" w:rsidRDefault="00F4176D" w:rsidP="00617B01">
                        <w:r>
                          <w:rPr>
                            <w:rFonts w:ascii="Arial" w:hAnsi="Arial" w:cs="Arial"/>
                            <w:b/>
                            <w:bCs/>
                            <w:color w:val="000000"/>
                            <w:sz w:val="16"/>
                            <w:szCs w:val="16"/>
                            <w:lang w:val="en-US"/>
                          </w:rPr>
                          <w:t>-</w:t>
                        </w:r>
                      </w:p>
                    </w:txbxContent>
                  </v:textbox>
                </v:rect>
                <v:rect id="Rectangle 5684" o:spid="_x0000_s1973" style="position:absolute;left:752;top:1927;width:176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Fm8cA&#10;AADdAAAADwAAAGRycy9kb3ducmV2LnhtbESPQWvCQBSE7wX/w/KE3uomhYhJXUPQih5bLdjeHtln&#10;Esy+DdnVpP76bqHQ4zAz3zDLfDStuFHvGssK4lkEgri0uuFKwcdx+7QA4TyyxtYyKfgmB/lq8rDE&#10;TNuB3+l28JUIEHYZKqi97zIpXVmTQTezHXHwzrY36IPsK6l7HALctPI5iubSYMNhocaO1jWVl8PV&#10;KNgtuuJzb+9D1b5+7U5vp3RzTL1Sj9OxeAHhafT/4b/2XitIkjSG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mRZvHAAAA3QAAAA8AAAAAAAAAAAAAAAAAmAIAAGRy&#10;cy9kb3ducmV2LnhtbFBLBQYAAAAABAAEAPUAAACMAwAAAAA=&#10;" filled="f" stroked="f">
                  <v:textbox inset="0,0,0,0">
                    <w:txbxContent>
                      <w:p w14:paraId="463CD6B2" w14:textId="77777777" w:rsidR="00F4176D" w:rsidRPr="00237503" w:rsidRDefault="00F4176D" w:rsidP="00617B01">
                        <w:r>
                          <w:rPr>
                            <w:rFonts w:ascii="Arial" w:hAnsi="Arial" w:cs="Arial"/>
                            <w:b/>
                            <w:bCs/>
                            <w:color w:val="000000"/>
                            <w:sz w:val="16"/>
                            <w:szCs w:val="16"/>
                          </w:rPr>
                          <w:t>АСП</w:t>
                        </w:r>
                        <w:r>
                          <w:rPr>
                            <w:rFonts w:ascii="Arial" w:hAnsi="Arial" w:cs="Arial"/>
                            <w:b/>
                            <w:bCs/>
                            <w:color w:val="000000"/>
                            <w:sz w:val="16"/>
                            <w:szCs w:val="16"/>
                            <w:lang w:val="en-US"/>
                          </w:rPr>
                          <w:t xml:space="preserve"> </w:t>
                        </w:r>
                        <w:r>
                          <w:rPr>
                            <w:rFonts w:ascii="Arial" w:hAnsi="Arial" w:cs="Arial"/>
                            <w:b/>
                            <w:bCs/>
                            <w:color w:val="000000"/>
                            <w:sz w:val="16"/>
                            <w:szCs w:val="16"/>
                          </w:rPr>
                          <w:t>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xml:space="preserve">) 2500 </w:t>
                        </w:r>
                        <w:proofErr w:type="gramStart"/>
                        <w:r>
                          <w:rPr>
                            <w:rFonts w:ascii="Arial" w:hAnsi="Arial" w:cs="Arial"/>
                            <w:b/>
                            <w:bCs/>
                            <w:color w:val="000000"/>
                            <w:sz w:val="16"/>
                            <w:szCs w:val="16"/>
                          </w:rPr>
                          <w:t>ед</w:t>
                        </w:r>
                        <w:proofErr w:type="gramEnd"/>
                        <w:r>
                          <w:rPr>
                            <w:rFonts w:ascii="Arial" w:hAnsi="Arial" w:cs="Arial"/>
                            <w:b/>
                            <w:bCs/>
                            <w:color w:val="000000"/>
                            <w:sz w:val="16"/>
                            <w:szCs w:val="16"/>
                            <w:lang w:val="en-US"/>
                          </w:rPr>
                          <w:t>/</w:t>
                        </w:r>
                        <w:r>
                          <w:rPr>
                            <w:rFonts w:ascii="Arial" w:hAnsi="Arial" w:cs="Arial"/>
                            <w:b/>
                            <w:bCs/>
                            <w:color w:val="000000"/>
                            <w:sz w:val="16"/>
                            <w:szCs w:val="16"/>
                          </w:rPr>
                          <w:t>м</w:t>
                        </w:r>
                      </w:p>
                    </w:txbxContent>
                  </v:textbox>
                </v:rect>
                <v:rect id="Rectangle 5685" o:spid="_x0000_s1974" style="position:absolute;left:2555;top:1927;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Tb7MUA&#10;AADdAAAADwAAAGRycy9kb3ducmV2LnhtbESPQYvCMBSE74L/ITxhb5oqKLYaRdwVPboqqLdH82yL&#10;zUtpou36683Cwh6HmfmGmS9bU4on1a6wrGA4iEAQp1YXnCk4HTf9KQjnkTWWlknBDzlYLrqdOSba&#10;NvxNz4PPRICwS1BB7n2VSOnSnAy6ga2Ig3eztUEfZJ1JXWMT4KaUoyiaSIMFh4UcK1rnlN4PD6Ng&#10;O61Wl519NVn5dd2e9+f48xh7pT567WoGwlPr/8N/7Z1WMB7HI/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NvsxQAAAN0AAAAPAAAAAAAAAAAAAAAAAJgCAABkcnMv&#10;ZG93bnJldi54bWxQSwUGAAAAAAQABAD1AAAAigMAAAAA&#10;" filled="f" stroked="f">
                  <v:textbox inset="0,0,0,0">
                    <w:txbxContent>
                      <w:p w14:paraId="112D2E83" w14:textId="77777777" w:rsidR="00F4176D" w:rsidRDefault="00F4176D" w:rsidP="00617B01">
                        <w:r>
                          <w:rPr>
                            <w:rFonts w:ascii="Arial" w:hAnsi="Arial" w:cs="Arial"/>
                            <w:b/>
                            <w:bCs/>
                            <w:color w:val="000000"/>
                            <w:sz w:val="16"/>
                            <w:szCs w:val="16"/>
                            <w:lang w:val="en-US"/>
                          </w:rPr>
                          <w:t>²</w:t>
                        </w:r>
                      </w:p>
                    </w:txbxContent>
                  </v:textbox>
                </v:rect>
                <v:rect id="Rectangle 5686" o:spid="_x0000_s1975" style="position:absolute;left:2608;top:192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h+d8cA&#10;AADdAAAADwAAAGRycy9kb3ducmV2LnhtbESPQWvCQBSE74X+h+UVvNVNLZEkuorUih6tFlJvj+xr&#10;Epp9G7Krif31XUHocZiZb5j5cjCNuFDnassKXsYRCOLC6ppLBZ/HzXMCwnlkjY1lUnAlB8vF48Mc&#10;M217/qDLwZciQNhlqKDyvs2kdEVFBt3YtsTB+7adQR9kV0rdYR/gppGTKJpKgzWHhQpbequo+Dmc&#10;jYJt0q6+dva3L5v30zbf5+n6mHqlRk/DagbC0+D/w/f2TiuI4/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4fnfHAAAA3QAAAA8AAAAAAAAAAAAAAAAAmAIAAGRy&#10;cy9kb3ducmV2LnhtbFBLBQYAAAAABAAEAPUAAACMAwAAAAA=&#10;" filled="f" stroked="f">
                  <v:textbox inset="0,0,0,0">
                    <w:txbxContent>
                      <w:p w14:paraId="6BD87CF9" w14:textId="77777777" w:rsidR="00F4176D" w:rsidRPr="00237503" w:rsidRDefault="00F4176D" w:rsidP="00617B01"/>
                    </w:txbxContent>
                  </v:textbox>
                </v:rect>
                <v:rect id="Rectangle 5687" o:spid="_x0000_s1976" style="position:absolute;left:206;top:2121;width:552;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HmA8cA&#10;AADdAAAADwAAAGRycy9kb3ducmV2LnhtbESPQWvCQBSE74X+h+UVvNVNpZEkuorUih6tFlJvj+xr&#10;Epp9G7Krif31XUHocZiZb5j5cjCNuFDnassKXsYRCOLC6ppLBZ/HzXMCwnlkjY1lUnAlB8vF48Mc&#10;M217/qDLwZciQNhlqKDyvs2kdEVFBt3YtsTB+7adQR9kV0rdYR/gppGTKJpKgzWHhQpbequo+Dmc&#10;jYJt0q6+dva3L5v30zbf5+n6mHqlRk/DagbC0+D/w/f2TiuI4/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R5gPHAAAA3QAAAA8AAAAAAAAAAAAAAAAAmAIAAGRy&#10;cy9kb3ducmV2LnhtbFBLBQYAAAAABAAEAPUAAACMAwAAAAA=&#10;" filled="f" stroked="f">
                  <v:textbox inset="0,0,0,0">
                    <w:txbxContent>
                      <w:p w14:paraId="795F6ABA" w14:textId="77777777" w:rsidR="00F4176D" w:rsidRPr="00237503" w:rsidRDefault="00F4176D" w:rsidP="00617B01">
                        <w:r>
                          <w:rPr>
                            <w:rFonts w:ascii="Arial" w:hAnsi="Arial" w:cs="Arial"/>
                            <w:b/>
                            <w:bCs/>
                            <w:color w:val="000000"/>
                            <w:sz w:val="12"/>
                            <w:szCs w:val="12"/>
                          </w:rPr>
                          <w:t>онкаспар</w:t>
                        </w:r>
                      </w:p>
                    </w:txbxContent>
                  </v:textbox>
                </v:rect>
                <v:rect id="Rectangle 5688" o:spid="_x0000_s1977" style="position:absolute;left:871;top:2121;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1DmMUA&#10;AADdAAAADwAAAGRycy9kb3ducmV2LnhtbESPQWvCQBSE74L/YXmCN90opJjoKtJa9Gi1oN4e2WcS&#10;zL4N2a2J/fVuQehxmJlvmMWqM5W4U+NKywom4wgEcWZ1ybmC7+PnaAbCeWSNlWVS8CAHq2W/t8BU&#10;25a/6H7wuQgQdikqKLyvUyldVpBBN7Y1cfCutjHog2xyqRtsA9xUchpFb9JgyWGhwJreC8puhx+j&#10;YDur1+ed/W3zanPZnvan5OOYeKWGg249B+Gp8//hV3unFcRxEsP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3UOYxQAAAN0AAAAPAAAAAAAAAAAAAAAAAJgCAABkcnMv&#10;ZG93bnJldi54bWxQSwUGAAAAAAQABAD1AAAAigMAAAAA&#10;" filled="f" stroked="f">
                  <v:textbox inset="0,0,0,0">
                    <w:txbxContent>
                      <w:p w14:paraId="5BB74CC8" w14:textId="77777777" w:rsidR="00F4176D" w:rsidRDefault="00F4176D" w:rsidP="00617B01">
                        <w:r>
                          <w:rPr>
                            <w:rFonts w:ascii="Arial" w:hAnsi="Arial" w:cs="Arial"/>
                            <w:b/>
                            <w:bCs/>
                            <w:color w:val="000000"/>
                            <w:sz w:val="12"/>
                            <w:szCs w:val="12"/>
                            <w:lang w:val="en-US"/>
                          </w:rPr>
                          <w:t>®</w:t>
                        </w:r>
                      </w:p>
                    </w:txbxContent>
                  </v:textbox>
                </v:rect>
                <v:rect id="Rectangle 5689" o:spid="_x0000_s1978" style="position:absolute;left:989;top:2121;width:895;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d78cA&#10;AADdAAAADwAAAGRycy9kb3ducmV2LnhtbESPQWvCQBSE74L/YXmCN91YMJjoGoKtmGOrBevtkX1N&#10;QrNvQ3Zr0v76bqHQ4zAz3zC7bDStuFPvGssKVssIBHFpdcOVgtfLcbEB4TyyxtYyKfgiB9l+Otlh&#10;qu3AL3Q/+0oECLsUFdTed6mUrqzJoFvajjh477Y36IPsK6l7HALctPIhimJpsOGwUGNHh5rKj/On&#10;UXDadPlbYb+Hqn26na7P1+Txknil5rMx34LwNPr/8F+70ArW6yS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P3e/HAAAA3QAAAA8AAAAAAAAAAAAAAAAAmAIAAGRy&#10;cy9kb3ducmV2LnhtbFBLBQYAAAAABAAEAPUAAACMAwAAAAA=&#10;" filled="f" stroked="f">
                  <v:textbox inset="0,0,0,0">
                    <w:txbxContent>
                      <w:p w14:paraId="601461F8"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line id="Line 5690" o:spid="_x0000_s1979" style="position:absolute;visibility:visible;mso-wrap-style:square" from="3275,4479" to="7701,4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LisUAAADdAAAADwAAAGRycy9kb3ducmV2LnhtbESPQWvCQBSE7wX/w/IEb3WjxVhTVxHb&#10;QsSLWg8eH9nXJJh9G3ZXjf/eFQo9DjPzDTNfdqYRV3K+tqxgNExAEBdW11wqOP58v76D8AFZY2OZ&#10;FNzJw3LRe5ljpu2N93Q9hFJECPsMFVQhtJmUvqjIoB/aljh6v9YZDFG6UmqHtwg3jRwnSSoN1hwX&#10;KmxpXVFxPlyMghx92vHW52/p+OvztHG7vD2VSg363eoDRKAu/If/2rlWMJnMpvB8E5+AX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LisUAAADdAAAADwAAAAAAAAAA&#10;AAAAAAChAgAAZHJzL2Rvd25yZXYueG1sUEsFBgAAAAAEAAQA+QAAAJMDAAAAAA==&#10;" strokeweight="42e-5mm"/>
                <v:line id="Line 5691" o:spid="_x0000_s1980" style="position:absolute;visibility:visible;mso-wrap-style:square" from="3912,4349" to="3913,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7+2cMAAADdAAAADwAAAGRycy9kb3ducmV2LnhtbERPy2rCQBTdF/yH4Qrd1YmCrcaMoa9A&#10;K7jQCG4vmWsSkrkTMlMd/76zKHR5OO8sD6YXVxpda1nBfJaAIK6sbrlWcCqLpxUI55E19pZJwZ0c&#10;5NvJQ4aptjc+0PXoaxFD2KWooPF+SKV0VUMG3cwOxJG72NGgj3CspR7xFsNNLxdJ8iwNthwbGhzo&#10;vaGqO/4YBd1Hb0PxuavfikVIzi/3/fel1Eo9TsPrBoSn4P/Ff+4vrWC5XMe58U18An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O/tnDAAAA3QAAAA8AAAAAAAAAAAAA&#10;AAAAoQIAAGRycy9kb3ducmV2LnhtbFBLBQYAAAAABAAEAPkAAACRAwAAAAA=&#10;" strokeweight="39e-5mm"/>
                <v:line id="Line 5692" o:spid="_x0000_s1981" style="position:absolute;visibility:visible;mso-wrap-style:square" from="4543,4349" to="4544,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JbQsYAAADdAAAADwAAAGRycy9kb3ducmV2LnhtbESPT2vCQBTE74LfYXlCb3VjIFVTV7F/&#10;Aip4qBZ6fWSfSTD7NmS3un77rlDwOMzMb5jFKphWXKh3jWUFk3ECgri0uuFKwfexeJ6BcB5ZY2uZ&#10;FNzIwWo5HCww1/bKX3Q5+EpECLscFdTed7mUrqzJoBvbjjh6J9sb9FH2ldQ9XiPctDJNkhdpsOG4&#10;UGNH7zWV58OvUXD+aG0oPnfVW5GG5Gd6229PR63U0yisX0F4Cv4R/m9vtIIsm8/h/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rCW0LGAAAA3QAAAA8AAAAAAAAA&#10;AAAAAAAAoQIAAGRycy9kb3ducmV2LnhtbFBLBQYAAAAABAAEAPkAAACUAwAAAAA=&#10;" strokeweight="39e-5mm"/>
                <v:line id="Line 5693" o:spid="_x0000_s1982" style="position:absolute;visibility:visible;mso-wrap-style:square" from="5175,4349" to="5176,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cGJMMAAADdAAAADwAAAGRycy9kb3ducmV2LnhtbERPy2oCMRTdC/5DuII7J6mglalR6mPA&#10;FrqoCt1eJteZwcnNMIka/75ZFLo8nPdyHW0r7tT7xrGGl0yBIC6dabjScD4VkwUIH5ANto5Jw5M8&#10;rFfDwRJz4x78TfdjqEQKYZ+jhjqELpfSlzVZ9JnriBN3cb3FkGBfSdPjI4XbVk6VmkuLDaeGGjva&#10;1lRejzer4bprXSz2n9WmmEb18/r8+ricjNbjUXx/AxEohn/xn/tgNMzmKu1Pb9IT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XBiTDAAAA3QAAAA8AAAAAAAAAAAAA&#10;AAAAoQIAAGRycy9kb3ducmV2LnhtbFBLBQYAAAAABAAEAPkAAACRAwAAAAA=&#10;" strokeweight="39e-5mm"/>
                <v:line id="Line 5694" o:spid="_x0000_s1983" style="position:absolute;visibility:visible;mso-wrap-style:square" from="5806,4349" to="5807,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rCnsUAAADdAAAADwAAAGRycy9kb3ducmV2LnhtbESPzWrDMBCE74G8g9hAbrGclJrgWgml&#10;P+DSS+Lk4ONibW1Ta2UkNXHevioUchxm5hum2E9mEBdyvresYJ2kIIgbq3tuFZxP76stCB+QNQ6W&#10;ScGNPOx381mBubZXPtKlCq2IEPY5KuhCGHMpfdORQZ/YkTh6X9YZDFG6VmqH1wg3g9ykaSYN9hwX&#10;OhzppaPmu/oxCkr02cSfvnzINm+v9Yc7lGPdKrVcTM9PIAJN4R7+b5dawWOWruHvTXwCcvc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rCnsUAAADdAAAADwAAAAAAAAAA&#10;AAAAAAChAgAAZHJzL2Rvd25yZXYueG1sUEsFBgAAAAAEAAQA+QAAAJMDAAAAAA==&#10;" strokeweight="42e-5mm"/>
                <v:line id="Line 5695" o:spid="_x0000_s1984" style="position:absolute;visibility:visible;mso-wrap-style:square" from="6438,4349" to="6439,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c6cQAAADdAAAADwAAAGRycy9kb3ducmV2LnhtbESPT4vCMBTE74LfITxhb5pasSxdo4h/&#10;oIuX1d2Dx0fzbIvNS0midr/9RhD2OMzMb5jFqjetuJPzjWUF00kCgri0uuFKwc/3fvwOwgdkja1l&#10;UvBLHlbL4WCBubYPPtL9FCoRIexzVFCH0OVS+rImg35iO+LoXawzGKJ0ldQOHxFuWpkmSSYNNhwX&#10;auxoU1N5Pd2MggJ91vPBF7Ms3W3Pn+6r6M6VUm+jfv0BIlAf/sOvdqEVzLMkheeb+AT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qFzpxAAAAN0AAAAPAAAAAAAAAAAA&#10;AAAAAKECAABkcnMvZG93bnJldi54bWxQSwUGAAAAAAQABAD5AAAAkgMAAAAA&#10;" strokeweight="42e-5mm"/>
                <v:line id="Line 5696" o:spid="_x0000_s1985" style="position:absolute;visibility:visible;mso-wrap-style:square" from="7069,4349" to="7070,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5csQAAADdAAAADwAAAGRycy9kb3ducmV2LnhtbESPT4vCMBTE7wt+h/AEb2uqYpFqFHFX&#10;qOxl/XPw+GiebbF5KUnU+u2NsLDHYWZ+wyxWnWnEnZyvLSsYDRMQxIXVNZcKTsft5wyED8gaG8uk&#10;4EkeVsvexwIzbR+8p/shlCJC2GeooAqhzaT0RUUG/dC2xNG7WGcwROlKqR0+Itw0cpwkqTRYc1yo&#10;sKVNRcX1cDMKcvRpxz8+n6Tj76/zzv3m7blUatDv1nMQgbrwH/5r51rBNE0m8H4Tn4B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5PlyxAAAAN0AAAAPAAAAAAAAAAAA&#10;AAAAAKECAABkcnMvZG93bnJldi54bWxQSwUGAAAAAAQABAD5AAAAkgMAAAAA&#10;" strokeweight="42e-5mm"/>
                <v:line id="Line 5697" o:spid="_x0000_s1986" style="position:absolute;visibility:visible;mso-wrap-style:square" from="6618,4366" to="661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hBsUAAADdAAAADwAAAGRycy9kb3ducmV2LnhtbESPQWvCQBSE74L/YXmF3uqmtg0lzUak&#10;VYh40bQHj4/saxKafRt2V43/visIHoeZ+YbJF6PpxYmc7ywreJ4lIIhrqztuFPx8r5/eQfiArLG3&#10;TAou5GFRTCc5ZtqeeU+nKjQiQthnqKANYcik9HVLBv3MDsTR+7XOYIjSNVI7PEe46eU8SVJpsOO4&#10;0OJAny3Vf9XRKCjRpyNvffmSzldfh43blcOhUerxYVx+gAg0hnv41i61grc0eY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1hBsUAAADdAAAADwAAAAAAAAAA&#10;AAAAAAChAgAAZHJzL2Rvd25yZXYueG1sUEsFBgAAAAAEAAQA+QAAAJMDAAAAAA==&#10;" strokeweight="42e-5mm"/>
                <v:line id="Line 5698" o:spid="_x0000_s1987" style="position:absolute;visibility:visible;mso-wrap-style:square" from="6889,4366" to="689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HEncUAAADdAAAADwAAAGRycy9kb3ducmV2LnhtbESPT2vCQBTE74V+h+UJvTW7WgySukrp&#10;H4h40ejB4yP7moRm34bdrabfvisIHoeZ+Q2zXI+2F2fyoXOsYZopEMS1Mx03Go6Hr+cFiBCRDfaO&#10;ScMfBVivHh+WWBh34T2dq9iIBOFQoIY2xqGQMtQtWQyZG4iT9+28xZikb6TxeElw28uZUrm02HFa&#10;aHGg95bqn+rXaigx5CNvQ/mSzz4/Thu/K4dTo/XTZHx7BRFpjPfwrV0aDfNczeH6Jj0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0HEncUAAADdAAAADwAAAAAAAAAA&#10;AAAAAAChAgAAZHJzL2Rvd25yZXYueG1sUEsFBgAAAAAEAAQA+QAAAJMDAAAAAA==&#10;" strokeweight="42e-5mm"/>
                <v:line id="Line 5699" o:spid="_x0000_s1988" style="position:absolute;visibility:visible;mso-wrap-style:square" from="6798,4366" to="679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Na6sQAAADdAAAADwAAAGRycy9kb3ducmV2LnhtbESPT2sCMRTE7wW/Q3hCbzVbi0FWo5TW&#10;woqX+ufg8bF57i5uXpYk6vbbG0HocZiZ3zDzZW9bcSUfGsca3kcZCOLSmYYrDYf9z9sURIjIBlvH&#10;pOGPAiwXg5c55sbdeEvXXaxEgnDIUUMdY5dLGcqaLIaR64iTd3LeYkzSV9J4vCW4beU4y5S02HBa&#10;qLGjr5rK8+5iNRQYVM+bUHyo8er7uPa/RXestH4d9p8zEJH6+B9+tgujYaIyBY836QnIx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k1rqxAAAAN0AAAAPAAAAAAAAAAAA&#10;AAAAAKECAABkcnMvZG93bnJldi54bWxQSwUGAAAAAAQABAD5AAAAkgMAAAAA&#10;" strokeweight="42e-5mm"/>
                <v:line id="Line 5700" o:spid="_x0000_s1989" style="position:absolute;visibility:visible;mso-wrap-style:square" from="6708,4366" to="670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ccUAAADdAAAADwAAAGRycy9kb3ducmV2LnhtbESPT2vCQBTE7wW/w/IEb3WjYiypq4h/&#10;IKUXjT14fGRfk2D2bdhdNX77bqHQ4zAzv2GW69604k7ON5YVTMYJCOLS6oYrBV/nw+sbCB+QNbaW&#10;ScGTPKxXg5clZto++ET3IlQiQthnqKAOocuk9GVNBv3YdsTR+7bOYIjSVVI7fES4aeU0SVJpsOG4&#10;UGNH25rKa3EzCnL0ac+fPp+l0/3u8uGOeXeplBoN+807iEB9+A//tXOtYJ4mC/h9E5+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ccUAAADdAAAADwAAAAAAAAAA&#10;AAAAAAChAgAAZHJzL2Rvd25yZXYueG1sUEsFBgAAAAAEAAQA+QAAAJMDAAAAAA==&#10;" strokeweight="42e-5mm"/>
                <v:line id="Line 5701" o:spid="_x0000_s1990" style="position:absolute;visibility:visible;mso-wrap-style:square" from="7249,4366" to="725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BrA8IAAADdAAAADwAAAGRycy9kb3ducmV2LnhtbERPz2vCMBS+D/wfwhO8ranKyqhGGW6D&#10;Di/O7dDjo3m2Zc1LSbK2/vfmIHj8+H5v95PpxEDOt5YVLJMUBHFldcu1gt+fz+dXED4ga+wsk4Ir&#10;edjvZk9bzLUd+ZuGc6hFDGGfo4ImhD6X0lcNGfSJ7Ykjd7HOYIjQ1VI7HGO46eQqTTNpsOXY0GBP&#10;h4aqv/O/UVCgzyY++mKdrT7eyy93KvqyVmoxn942IAJN4SG+uwut4CVL49z4Jj4Bub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BrA8IAAADdAAAADwAAAAAAAAAAAAAA&#10;AAChAgAAZHJzL2Rvd25yZXYueG1sUEsFBgAAAAAEAAQA+QAAAJADAAAAAA==&#10;" strokeweight="42e-5mm"/>
                <v:line id="Line 5702" o:spid="_x0000_s1991" style="position:absolute;visibility:visible;mso-wrap-style:square" from="7519,4366" to="752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zOmMUAAADdAAAADwAAAGRycy9kb3ducmV2LnhtbESPT2vCQBTE7wW/w/IEb3WjYrCpq4h/&#10;IKUXjT14fGRfk2D2bdhdNX77bqHQ4zAzv2GW69604k7ON5YVTMYJCOLS6oYrBV/nw+sChA/IGlvL&#10;pOBJHtarwcsSM20ffKJ7ESoRIewzVFCH0GVS+rImg35sO+LofVtnMETpKqkdPiLctHKaJKk02HBc&#10;qLGjbU3ltbgZBTn6tOdPn8/S6X53+XDHvLtUSo2G/eYdRKA+/If/2rlWME+TN/h9E5+A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zOmMUAAADdAAAADwAAAAAAAAAA&#10;AAAAAAChAgAAZHJzL2Rvd25yZXYueG1sUEsFBgAAAAAEAAQA+QAAAJMDAAAAAA==&#10;" strokeweight="42e-5mm"/>
                <v:line id="Line 5703" o:spid="_x0000_s1992" style="position:absolute;visibility:visible;mso-wrap-style:square" from="7429,4366" to="743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x2MEAAADdAAAADwAAAGRycy9kb3ducmV2LnhtbERPy4rCMBTdC/5DuMLsNNXBItUo4gMq&#10;sxmrC5eX5toWm5uSRO38/WQxMMvDea82vWnFi5xvLCuYThIQxKXVDVcKrpfjeAHCB2SNrWVS8EMe&#10;NuvhYIWZtm8+06sIlYgh7DNUUIfQZVL6siaDfmI74sjdrTMYInSV1A7fMdy0cpYkqTTYcGyosaNd&#10;TeWjeBoFOfq05y+ff6azw/52ct95d6uU+hj12yWIQH34F/+5c61gnk7j/vgmPg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7/HYwQAAAN0AAAAPAAAAAAAAAAAAAAAA&#10;AKECAABkcnMvZG93bnJldi54bWxQSwUGAAAAAAQABAD5AAAAjwMAAAAA&#10;" strokeweight="42e-5mm"/>
                <v:line id="Line 5704" o:spid="_x0000_s1993" style="position:absolute;visibility:visible;mso-wrap-style:square" from="7339,4366" to="734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NUQ8UAAADdAAAADwAAAGRycy9kb3ducmV2LnhtbESPQWvCQBSE74X+h+UVequbKAaJ2Uhp&#10;FVJ60bQHj4/sMwnNvg27q6b/visUPA4z8w1TbCYziAs531tWkM4SEMSN1T23Cr6/di8rED4gaxws&#10;k4Jf8rApHx8KzLW98oEudWhFhLDPUUEXwphL6ZuODPqZHYmjd7LOYIjStVI7vEa4GeQ8STJpsOe4&#10;0OFIbx01P/XZKKjQZxN/+mqRzbfvxw+3r8Zjq9Tz0/S6BhFoCvfwf7vSCpZZmsLtTXwCs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NUQ8UAAADdAAAADwAAAAAAAAAA&#10;AAAAAAChAgAAZHJzL2Rvd25yZXYueG1sUEsFBgAAAAAEAAQA+QAAAJMDAAAAAA==&#10;" strokeweight="42e-5mm"/>
                <v:line id="Line 5705" o:spid="_x0000_s1994" style="position:absolute;visibility:visible;mso-wrap-style:square" from="4092,4418" to="409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CrFcYAAADdAAAADwAAAGRycy9kb3ducmV2LnhtbESPW2sCMRSE3wv+h3AKvtWsC1rZbpR6&#10;WbCFPlSFvh42Zy+4OVk2UeO/N4VCH4eZ+YbJV8F04kqDay0rmE4SEMSl1S3XCk7H4mUBwnlkjZ1l&#10;UnAnB6vl6CnHTNsbf9P14GsRIewyVNB432dSurIhg25ie+LoVXYw6KMcaqkHvEW46WSaJHNpsOW4&#10;0GBPm4bK8+FiFJy3nQ3F7rNeF2lIfl7vXx/VUSs1fg7vbyA8Bf8f/mvvtYLZfJr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QqxXGAAAA3QAAAA8AAAAAAAAA&#10;AAAAAAAAoQIAAGRycy9kb3ducmV2LnhtbFBLBQYAAAAABAAEAPkAAACUAwAAAAA=&#10;" strokeweight="39e-5mm"/>
                <v:line id="Line 5706" o:spid="_x0000_s1995" style="position:absolute;visibility:visible;mso-wrap-style:square" from="4362,4418" to="436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OjsYAAADdAAAADwAAAGRycy9kb3ducmV2LnhtbESPT4vCMBTE78J+h/AW9qapyqp0jbK7&#10;bkEFD/4Br4/m2Rabl9JkNX57Iwgeh5n5DTOdB1OLC7Wusqyg30tAEOdWV1woOOyz7gSE88gaa8uk&#10;4EYO5rO3zhRTba+8pcvOFyJC2KWooPS+SaV0eUkGXc82xNE72dagj7ItpG7xGuGmloMkGUmDFceF&#10;Ehv6LSk/7/6NgvOitiH7Wxc/2SAkx/FtszrttVIf7+H7C4Sn4F/hZ3upFXyO+k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cDo7GAAAA3QAAAA8AAAAAAAAA&#10;AAAAAAAAoQIAAGRycy9kb3ducmV2LnhtbFBLBQYAAAAABAAEAPkAAACUAwAAAAA=&#10;" strokeweight="39e-5mm"/>
                <v:line id="Line 5707" o:spid="_x0000_s1996" style="position:absolute;visibility:visible;mso-wrap-style:square" from="4452,4418" to="445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WW+sYAAADdAAAADwAAAGRycy9kb3ducmV2LnhtbESPT4vCMBTE78J+h/AW9qap4qp0jbK7&#10;bkEFD/4Br4/m2Rabl9JkNX57Iwgeh5n5DTOdB1OLC7Wusqyg30tAEOdWV1woOOyz7gSE88gaa8uk&#10;4EYO5rO3zhRTba+8pcvOFyJC2KWooPS+SaV0eUkGXc82xNE72dagj7ItpG7xGuGmloMkGUmDFceF&#10;Ehv6LSk/7/6NgvOitiH7Wxc/2SAkx/FtszrttVIf7+H7C4Sn4F/hZ3upFXyO+kN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1lvrGAAAA3QAAAA8AAAAAAAAA&#10;AAAAAAAAoQIAAGRycy9kb3ducmV2LnhtbFBLBQYAAAAABAAEAPkAAACUAwAAAAA=&#10;" strokeweight="39e-5mm"/>
                <v:line id="Line 5708" o:spid="_x0000_s1997" style="position:absolute;visibility:visible;mso-wrap-style:square" from="4002,4418" to="400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kzYcYAAADdAAAADwAAAGRycy9kb3ducmV2LnhtbESPQWvCQBSE7wX/w/IEb3WjoJXUNVRr&#10;oC14UAu9PrLPJCT7NmS3ZvPvu4VCj8PMfMNss2Bacafe1ZYVLOYJCOLC6ppLBZ/X/HEDwnlkja1l&#10;UjCSg2w3edhiqu3AZ7pffCkihF2KCirvu1RKV1Rk0M1tRxy9m+0N+ij7Uuoehwg3rVwmyVoarDku&#10;VNjRoaKiuXwbBc1ra0N+/Cj3+TIkX0/j6f121UrNpuHlGYSn4P/Df+03rWC1Xqz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5M2HGAAAA3QAAAA8AAAAAAAAA&#10;AAAAAAAAoQIAAGRycy9kb3ducmV2LnhtbFBLBQYAAAAABAAEAPkAAACUAwAAAAA=&#10;" strokeweight="39e-5mm"/>
                <v:line id="Line 5709" o:spid="_x0000_s1998" style="position:absolute;visibility:visible;mso-wrap-style:square" from="4723,4418" to="472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utFsYAAADdAAAADwAAAGRycy9kb3ducmV2LnhtbESPT2sCMRTE74LfIbxCb5pV6CrbjVJb&#10;F2qhh6rQ62Pz9g9uXpZN1PjtG6HgcZiZ3zD5OphOXGhwrWUFs2kCgri0uuVawfFQTJYgnEfW2Fkm&#10;BTdysF6NRzlm2l75hy57X4sIYZehgsb7PpPSlQ0ZdFPbE0evsoNBH+VQSz3gNcJNJ+dJkkqDLceF&#10;Bnt6b6g87c9Gwemjs6HYftWbYh6S38Xte1cdtFLPT+HtFYSn4B/h//anVvCSzlK4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rrRbGAAAA3QAAAA8AAAAAAAAA&#10;AAAAAAAAoQIAAGRycy9kb3ducmV2LnhtbFBLBQYAAAAABAAEAPkAAACUAwAAAAA=&#10;" strokeweight="39e-5mm"/>
                <v:line id="Line 5710" o:spid="_x0000_s1999" style="position:absolute;visibility:visible;mso-wrap-style:square" from="4633,4418" to="463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cIjcUAAADdAAAADwAAAGRycy9kb3ducmV2LnhtbESPQYvCMBSE78L+h/AWvGmqsLpUo7jr&#10;FlTwsCp4fTTPtti8lCZq/PdGEDwOM/MNM50HU4srta6yrGDQT0AQ51ZXXCg47LPeNwjnkTXWlknB&#10;nRzMZx+dKaba3vifrjtfiAhhl6KC0vsmldLlJRl0fdsQR+9kW4M+yraQusVbhJtaDpNkJA1WHBdK&#10;bOi3pPy8uxgF52VtQ/a3KX6yYUiO4/t2fdprpbqfYTEB4Sn4d/jVXmkFX6PB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cIjcUAAADdAAAADwAAAAAAAAAA&#10;AAAAAAChAgAAZHJzL2Rvd25yZXYueG1sUEsFBgAAAAAEAAQA+QAAAJMDAAAAAA==&#10;" strokeweight="39e-5mm"/>
                <v:line id="Line 5711" o:spid="_x0000_s2000" style="position:absolute;visibility:visible;mso-wrap-style:square" from="4993,4418" to="499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ic/8QAAADdAAAADwAAAGRycy9kb3ducmV2LnhtbERPy2rCQBTdF/yH4Qrd1UkCtRIdRW0D&#10;bcGFD3B7yVyTkMydkJma8e87i0KXh/NebYLpxJ0G11hWkM4SEMSl1Q1XCi7n4mUBwnlkjZ1lUvAg&#10;B5v15GmFubYjH+l+8pWIIexyVFB73+dSurImg25me+LI3exg0Ec4VFIPOMZw08ksSebSYMOxocae&#10;9jWV7enHKGjfOxuKj+9qV2Qhub49Dl+3s1bqeRq2SxCegv8X/7k/tYLXeRrnxjfxCc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eJz/xAAAAN0AAAAPAAAAAAAAAAAA&#10;AAAAAKECAABkcnMvZG93bnJldi54bWxQSwUGAAAAAAQABAD5AAAAkgMAAAAA&#10;" strokeweight="39e-5mm"/>
                <v:line id="Line 5712" o:spid="_x0000_s2001" style="position:absolute;visibility:visible;mso-wrap-style:square" from="4903,4418" to="490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5ZMcAAADdAAAADwAAAGRycy9kb3ducmV2LnhtbESPS2vDMBCE74X+B7GF3mI5gaSpayU0&#10;D0MbyKFJodfFWj+ItTKWmij/PioEehxm5hsmXwbTiTMNrrWsYJykIIhLq1uuFXwfi9EchPPIGjvL&#10;pOBKDpaLx4ccM20v/EXng69FhLDLUEHjfZ9J6cqGDLrE9sTRq+xg0Ec51FIPeIlw08lJms6kwZbj&#10;QoM9rRsqT4dfo+C06Wwotrt6VUxC+vNy3X9WR63U81N4fwPhKfj/8L39oRVMZ+NX+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NDlkxwAAAN0AAAAPAAAAAAAA&#10;AAAAAAAAAKECAABkcnMvZG93bnJldi54bWxQSwUGAAAAAAQABAD5AAAAlQMAAAAA&#10;" strokeweight="39e-5mm"/>
                <v:line id="Line 5713" o:spid="_x0000_s2002" style="position:absolute;visibility:visible;mso-wrap-style:square" from="5535,4418" to="553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JaRMMAAADdAAAADwAAAGRycy9kb3ducmV2LnhtbERPz2vCMBS+D/wfwhO8zXQF3ajGMp0F&#10;N9hhOvD6aJ5tafNSmsym//1yGOz48f3e5sF04k6DaywreFomIIhLqxuuFHxfiscXEM4ja+wsk4KJ&#10;HOS72cMWM21H/qL72VcihrDLUEHtfZ9J6cqaDLql7Ykjd7ODQR/hUEk94BjDTSfTJFlLgw3Hhhp7&#10;OtRUtucfo6B962wojh/VvkhDcn2ePt9vF63UYh5eNyA8Bf8v/nOftILVOo3745v4BO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iWkTDAAAA3QAAAA8AAAAAAAAAAAAA&#10;AAAAoQIAAGRycy9kb3ducmV2LnhtbFBLBQYAAAAABAAEAPkAAACRAwAAAAA=&#10;" strokeweight="39e-5mm"/>
                <v:line id="Line 5714" o:spid="_x0000_s2003" style="position:absolute;visibility:visible;mso-wrap-style:square" from="5445,4418" to="544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7/38YAAADdAAAADwAAAGRycy9kb3ducmV2LnhtbESPW2sCMRSE3wv+h3AKvtWsC1rZbpR6&#10;WbCFPlSFvh42Zy+4OVk2UeO/N4VCH4eZ+YbJV8F04kqDay0rmE4SEMSl1S3XCk7H4mUBwnlkjZ1l&#10;UnAnB6vl6CnHTNsbf9P14GsRIewyVNB432dSurIhg25ie+LoVXYw6KMcaqkHvEW46WSaJHNpsOW4&#10;0GBPm4bK8+FiFJy3nQ3F7rNeF2lIfl7vXx/VUSs1fg7vbyA8Bf8f/mvvtYLZPJ3C75v4BOTy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9/GAAAA3QAAAA8AAAAAAAAA&#10;AAAAAAAAoQIAAGRycy9kb3ducmV2LnhtbFBLBQYAAAAABAAEAPkAAACUAwAAAAA=&#10;" strokeweight="39e-5mm"/>
                <v:line id="Line 5715" o:spid="_x0000_s2004" style="position:absolute;visibility:visible;mso-wrap-style:square" from="5265,4418" to="526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xhqMUAAADdAAAADwAAAGRycy9kb3ducmV2LnhtbESPT4vCMBTE7wt+h/AEb2tqQVe6Rln/&#10;FHTBg7qw10fzbIvNS2mixm9vhIU9DjPzG2a2CKYRN+pcbVnBaJiAIC6srrlU8HPK36cgnEfW2Fgm&#10;BQ9ysJj33maYaXvnA92OvhQRwi5DBZX3bSalKyoy6Ia2JY7e2XYGfZRdKXWH9wg3jUyTZCIN1hwX&#10;KmxpVVFxOV6Ngsu6sSHffJfLPA3J78djvzuftFKDfvj6BOEp+P/wX3urFYwnaQq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xhqMUAAADdAAAADwAAAAAAAAAA&#10;AAAAAAChAgAAZHJzL2Rvd25yZXYueG1sUEsFBgAAAAAEAAQA+QAAAJMDAAAAAA==&#10;" strokeweight="39e-5mm"/>
                <v:line id="Line 5716" o:spid="_x0000_s2005" style="position:absolute;visibility:visible;mso-wrap-style:square" from="6076,4418" to="607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GlEsUAAADdAAAADwAAAGRycy9kb3ducmV2LnhtbESPT2vCQBTE7wW/w/IEb3VjpEGiqxT/&#10;QKSXmvbg8ZF9JqHZt2F31fjt3UKhx2FmfsOsNoPpxI2cby0rmE0TEMSV1S3XCr6/Dq8LED4ga+ws&#10;k4IHedisRy8rzLW984luZahFhLDPUUETQp9L6auGDPqp7Ymjd7HOYIjS1VI7vEe46WSaJJk02HJc&#10;aLCnbUPVT3k1Cgr02cAfvphn6X53PrrPoj/XSk3Gw/sSRKAh/If/2oVW8Jalc/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GlEsUAAADdAAAADwAAAAAAAAAA&#10;AAAAAAChAgAAZHJzL2Rvd25yZXYueG1sUEsFBgAAAAAEAAQA+QAAAJMDAAAAAA==&#10;" strokeweight="42e-5mm"/>
                <v:line id="Line 5717" o:spid="_x0000_s2006" style="position:absolute;visibility:visible;mso-wrap-style:square" from="5986,4418" to="598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g9ZsUAAADdAAAADwAAAGRycy9kb3ducmV2LnhtbESPQWvCQBSE70L/w/IK3nTTqKFEVyla&#10;IcWLWg8eH9nXJDT7NuxuNf57tyB4HGbmG2ax6k0rLuR8Y1nB2zgBQVxa3XCl4PS9Hb2D8AFZY2uZ&#10;FNzIw2r5Mlhgru2VD3Q5hkpECPscFdQhdLmUvqzJoB/bjjh6P9YZDFG6SmqH1wg3rUyTJJMGG44L&#10;NXa0rqn8Pf4ZBQX6rOedLyZZ+rk5f7l90Z0rpYav/cccRKA+PMOPdqEVzLJ0Cv9v4hO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7g9ZsUAAADdAAAADwAAAAAAAAAA&#10;AAAAAAChAgAAZHJzL2Rvd25yZXYueG1sUEsFBgAAAAAEAAQA+QAAAJMDAAAAAA==&#10;" strokeweight="42e-5mm"/>
                <v:line id="Line 5718" o:spid="_x0000_s2007" style="position:absolute;visibility:visible;mso-wrap-style:square" from="6346,4418" to="634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SY/cUAAADdAAAADwAAAGRycy9kb3ducmV2LnhtbESPT2vCQBTE7wW/w/KE3urGFINEVyn+&#10;gRQvNe3B4yP7TEKzb8PuqvHbuwWhx2FmfsMs14PpxJWcby0rmE4SEMSV1S3XCn6+929zED4ga+ws&#10;k4I7eVivRi9LzLW98ZGuZahFhLDPUUETQp9L6auGDPqJ7Ymjd7bOYIjS1VI7vEW46WSaJJk02HJc&#10;aLCnTUPVb3kxCgr02cAHX7xn6W57+nRfRX+qlXodDx8LEIGG8B9+tgutYJalM/h7E5+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SY/cUAAADdAAAADwAAAAAAAAAA&#10;AAAAAAChAgAAZHJzL2Rvd25yZXYueG1sUEsFBgAAAAAEAAQA+QAAAJMDAAAAAA==&#10;" strokeweight="42e-5mm"/>
                <v:line id="Line 5719" o:spid="_x0000_s2008" style="position:absolute;visibility:visible;mso-wrap-style:square" from="6256,4418" to="625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YGisUAAADdAAAADwAAAGRycy9kb3ducmV2LnhtbESPT2sCMRTE7wW/Q3hCbzXrSoOsRhGt&#10;sKWX+ufg8bF57i5uXpYk1e23bwqFHoeZ+Q2zXA+2E3fyoXWsYTrJQBBXzrRcazif9i9zECEiG+wc&#10;k4ZvCrBejZ6WWBj34APdj7EWCcKhQA1NjH0hZagashgmridO3tV5izFJX0vj8ZHgtpN5lilpseW0&#10;0GBP24aq2/HLaigxqIE/QjlT+dvu8u4/y/5Sa/08HjYLEJGG+B/+a5dGw6vKF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YGisUAAADdAAAADwAAAAAAAAAA&#10;AAAAAAChAgAAZHJzL2Rvd25yZXYueG1sUEsFBgAAAAAEAAQA+QAAAJMDAAAAAA==&#10;" strokeweight="42e-5mm"/>
                <v:line id="Line 5720" o:spid="_x0000_s2009" style="position:absolute;visibility:visible;mso-wrap-style:square" from="6528,4418" to="6529,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qjEcUAAADdAAAADwAAAGRycy9kb3ducmV2LnhtbESPQWvCQBSE70L/w/IK3nTTFNMS3YTS&#10;VkjxorYHj4/sMwnNvg27W43/visIHoeZ+YZZlaPpxYmc7ywreJonIIhrqztuFPx8r2evIHxA1thb&#10;JgUX8lAWD5MV5tqeeUenfWhEhLDPUUEbwpBL6euWDPq5HYijd7TOYIjSNVI7PEe46WWaJJk02HFc&#10;aHGg95bq3/2fUVChz0be+Oo5Sz8/Dl9uWw2HRqnp4/i2BBFoDPfwrV1pBYssfYH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qjEcUAAADdAAAADwAAAAAAAAAA&#10;AAAAAAChAgAAZHJzL2Rvd25yZXYueG1sUEsFBgAAAAAEAAQA+QAAAJMDAAAAAA==&#10;" strokeweight="42e-5mm"/>
                <v:line id="Line 5721" o:spid="_x0000_s2010" style="position:absolute;visibility:visible;mso-wrap-style:square" from="6979,4418" to="698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U3Y8IAAADdAAAADwAAAGRycy9kb3ducmV2LnhtbERPPWvDMBDdC/kP4grZarkOMcWNEkra&#10;gEOW1u2Q8bCutql1MpJiO/8+GgIdH+97s5tNL0ZyvrOs4DlJQRDXVnfcKPj5Pjy9gPABWWNvmRRc&#10;ycNuu3jYYKHtxF80VqERMYR9gQraEIZCSl+3ZNAndiCO3K91BkOErpHa4RTDTS+zNM2lwY5jQ4sD&#10;7Vuq/6qLUVCiz2c++XKVZx/v56P7LIdzo9TycX57BRFoDv/iu7vUCtZ5FufGN/EJyO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U3Y8IAAADdAAAADwAAAAAAAAAAAAAA&#10;AAChAgAAZHJzL2Rvd25yZXYueG1sUEsFBgAAAAAEAAQA+QAAAJADAAAAAA==&#10;" strokeweight="42e-5mm"/>
                <v:line id="Line 5722" o:spid="_x0000_s2011" style="position:absolute;visibility:visible;mso-wrap-style:square" from="7159,4418" to="716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mS+MUAAADdAAAADwAAAGRycy9kb3ducmV2LnhtbESPQWvCQBSE70L/w/IK3nTTFEMb3YTS&#10;VkjxorYHj4/sMwnNvg27W43/visIHoeZ+YZZlaPpxYmc7ywreJonIIhrqztuFPx8r2cvIHxA1thb&#10;JgUX8lAWD5MV5tqeeUenfWhEhLDPUUEbwpBL6euWDPq5HYijd7TOYIjSNVI7PEe46WWaJJk02HFc&#10;aHGg95bq3/2fUVChz0be+Oo5Sz8/Dl9uWw2HRqnp4/i2BBFoDPfwrV1pBYssfY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bmS+MUAAADdAAAADwAAAAAAAAAA&#10;AAAAAAChAgAAZHJzL2Rvd25yZXYueG1sUEsFBgAAAAAEAAQA+QAAAJMDAAAAAA==&#10;" strokeweight="42e-5mm"/>
                <v:line id="Line 5723" o:spid="_x0000_s2012" style="position:absolute;visibility:visible;mso-wrap-style:square" from="3729,4418" to="373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vMmcQAAADdAAAADwAAAGRycy9kb3ducmV2LnhtbERPz2vCMBS+D/Y/hDfYzaZzzI3OKJta&#10;UGGHVcHro3m2xealNNGm//1yEHb8+H7Pl8G04ka9aywreElSEMSl1Q1XCo6HfPIBwnlkja1lUjCS&#10;g+Xi8WGOmbYD/9Kt8JWIIewyVFB732VSurImgy6xHXHkzrY36CPsK6l7HGK4aeU0TWfSYMOxocaO&#10;VjWVl+JqFFzWrQ35Zl9959OQnt7Hn935oJV6fgpfnyA8Bf8vvru3WsHb7DX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u8yZxAAAAN0AAAAPAAAAAAAAAAAA&#10;AAAAAKECAABkcnMvZG93bnJldi54bWxQSwUGAAAAAAQABAD5AAAAkgMAAAAA&#10;" strokeweight="39e-5mm"/>
                <v:line id="Line 5724" o:spid="_x0000_s2013" style="position:absolute;visibility:visible;mso-wrap-style:square" from="3820,4418" to="3821,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dpAsYAAADdAAAADwAAAGRycy9kb3ducmV2LnhtbESPT4vCMBTE78J+h/AW9qapyqp0jbK7&#10;bkEFD/4Br4/m2Rabl9JkNX57Iwgeh5n5DTOdB1OLC7Wusqyg30tAEOdWV1woOOyz7gSE88gaa8uk&#10;4EYO5rO3zhRTba+8pcvOFyJC2KWooPS+SaV0eUkGXc82xNE72dagj7ItpG7xGuGmloMkGUmDFceF&#10;Ehv6LSk/7/6NgvOitiH7Wxc/2SAkx/FtszrttVIf7+H7C4Sn4F/hZ3upFXyOh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3aQLGAAAA3QAAAA8AAAAAAAAA&#10;AAAAAAAAoQIAAGRycy9kb3ducmV2LnhtbFBLBQYAAAAABAAEAPkAAACUAwAAAAA=&#10;" strokeweight="39e-5mm"/>
                <v:line id="Line 5725" o:spid="_x0000_s2014" style="position:absolute;visibility:visible;mso-wrap-style:square" from="3638,4418" to="3639,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X3dcYAAADdAAAADwAAAGRycy9kb3ducmV2LnhtbESPT2sCMRTE74LfITyht5p1S7VszYra&#10;LtRCD2qh18fm7R/cvCybVOO3b4SCx2FmfsMsV8F04kyDay0rmE0TEMSl1S3XCr6PxeMLCOeRNXaW&#10;ScGVHKzy8WiJmbYX3tP54GsRIewyVNB432dSurIhg25qe+LoVXYw6KMcaqkHvES46WSaJHNpsOW4&#10;0GBP24bK0+HXKDi9dTYU75/1pkhD8rO4fu2qo1bqYRLWryA8BX8P/7c/tILn+VM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l93XGAAAA3QAAAA8AAAAAAAAA&#10;AAAAAAAAoQIAAGRycy9kb3ducmV2LnhtbFBLBQYAAAAABAAEAPkAAACUAwAAAAA=&#10;" strokeweight="39e-5mm"/>
                <v:line id="Line 5726" o:spid="_x0000_s2015" style="position:absolute;visibility:visible;mso-wrap-style:square" from="3457,4418" to="3458,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lS7sYAAADdAAAADwAAAGRycy9kb3ducmV2LnhtbESPT2sCMRTE7wW/Q3hCb5pV0ZZ1o7Tq&#10;ghV6qBZ6fWze/sHNy7JJNX57UxB6HGbmN0y2DqYVF+pdY1nBZJyAIC6sbrhS8H3KR68gnEfW2Fom&#10;BTdysF4NnjJMtb3yF12OvhIRwi5FBbX3XSqlK2oy6Ma2I45eaXuDPsq+krrHa4SbVk6TZCENNhwX&#10;auxoU1NxPv4aBedta0O+O1Tv+TQkPy+3z4/ypJV6Hoa3JQhPwf+HH+29VjBfzG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pUu7GAAAA3QAAAA8AAAAAAAAA&#10;AAAAAAAAoQIAAGRycy9kb3ducmV2LnhtbFBLBQYAAAAABAAEAPkAAACUAwAAAAA=&#10;" strokeweight="39e-5mm"/>
                <v:line id="Line 5727" o:spid="_x0000_s2016" style="position:absolute;visibility:visible;mso-wrap-style:square" from="3547,4418" to="3548,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DKmsYAAADdAAAADwAAAGRycy9kb3ducmV2LnhtbESPW2sCMRSE34X+h3AKfdNstV7YGsXb&#10;QhX6UBV8PWyOu4ubk2WTavz3TUHwcZiZb5jpPJhaXKl1lWUF770EBHFudcWFguMh605AOI+ssbZM&#10;Cu7kYD576Uwx1fbGP3Td+0JECLsUFZTeN6mULi/JoOvZhjh6Z9sa9FG2hdQt3iLc1LKfJCNpsOK4&#10;UGJDq5Lyy/7XKLisaxuyza5YZv2QnMb37+35oJV6ew2LTxCegn+GH+0vrWA4Gn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AyprGAAAA3QAAAA8AAAAAAAAA&#10;AAAAAAAAoQIAAGRycy9kb3ducmV2LnhtbFBLBQYAAAAABAAEAPkAAACUAwAAAAA=&#10;" strokeweight="39e-5mm"/>
                <v:line id="Line 5728" o:spid="_x0000_s2017" style="position:absolute;visibility:visible;mso-wrap-style:square" from="3275,4349" to="3276,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xvAcYAAADdAAAADwAAAGRycy9kb3ducmV2LnhtbESPQWvCQBSE74L/YXlCb2ajRVuiq7Rq&#10;wAo9VAu9PrLPJJh9G7Krrv/eLQgeh5n5hpkvg2nEhTpXW1YwSlIQxIXVNZcKfg/58B2E88gaG8uk&#10;4EYOlot+b46Ztlf+ocvelyJC2GWooPK+zaR0RUUGXWJb4ugdbWfQR9mVUnd4jXDTyHGaTqXBmuNC&#10;hS2tKipO+7NRcFo3NuSbXfmZj0P693b7/joetFIvg/AxA+Ep+Gf40d5qBZPp6w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MbwHGAAAA3QAAAA8AAAAAAAAA&#10;AAAAAAAAoQIAAGRycy9kb3ducmV2LnhtbFBLBQYAAAAABAAEAPkAAACUAwAAAAA=&#10;" strokeweight="39e-5mm"/>
                <v:line id="Line 5729" o:spid="_x0000_s2018" style="position:absolute;visibility:visible;mso-wrap-style:square" from="5716,4418" to="571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QV8UAAADdAAAADwAAAGRycy9kb3ducmV2LnhtbESPT2sCMRTE74LfITzBm2ZVDLI1SrEt&#10;bPFS/xw8Pjavu0s3L0uS6vrtG0HocZiZ3zDrbW9bcSUfGscaZtMMBHHpTMOVhvPpY7ICESKywdYx&#10;abhTgO1mOFhjbtyND3Q9xkokCIccNdQxdrmUoazJYpi6jjh5385bjEn6ShqPtwS3rZxnmZIWG04L&#10;NXa0q6n8Of5aDQUG1fM+FAs1f3+7fPqvortUWo9H/esLiEh9/A8/24XRsFQLBY836Qn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QV8UAAADdAAAADwAAAAAAAAAA&#10;AAAAAAChAgAAZHJzL2Rvd25yZXYueG1sUEsFBgAAAAAEAAQA+QAAAJMDAAAAAA==&#10;" strokeweight="42e-5mm"/>
                <v:line id="Line 5730" o:spid="_x0000_s2019" style="position:absolute;visibility:visible;mso-wrap-style:square" from="3365,4418" to="336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JU7cUAAADdAAAADwAAAGRycy9kb3ducmV2LnhtbESPW4vCMBSE3wX/QzjCvq2pLqtSjeJe&#10;Cir44AV8PTTHtticlCar8d8bYcHHYWa+YWaLYGpxpdZVlhUM+gkI4tzqigsFx0P2PgHhPLLG2jIp&#10;uJODxbzbmWGq7Y13dN37QkQIuxQVlN43qZQuL8mg69uGOHpn2xr0UbaF1C3eItzUcpgkI2mw4rhQ&#10;YkPfJeWX/Z9RcPmpbch+N8VXNgzJaXzfrs8HrdRbLyynIDwF/wr/t1dawefoYw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JU7cUAAADdAAAADwAAAAAAAAAA&#10;AAAAAAChAgAAZHJzL2Rvd25yZXYueG1sUEsFBgAAAAAEAAQA+QAAAJMDAAAAAA==&#10;" strokeweight="39e-5mm"/>
                <v:line id="Line 5731" o:spid="_x0000_s2020" style="position:absolute;visibility:visible;mso-wrap-style:square" from="4272,4418" to="427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3An8QAAADdAAAADwAAAGRycy9kb3ducmV2LnhtbERPz2vCMBS+D/Y/hDfYzaZzzI3OKJta&#10;UGGHVcHro3m2xealNNGm//1yEHb8+H7Pl8G04ka9aywreElSEMSl1Q1XCo6HfPIBwnlkja1lUjCS&#10;g+Xi8WGOmbYD/9Kt8JWIIewyVFB732VSurImgy6xHXHkzrY36CPsK6l7HGK4aeU0TWfSYMOxocaO&#10;VjWVl+JqFFzWrQ35Zl9959OQnt7Hn935oJV6fgpfnyA8Bf8vvru3WsHb7DX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zcCfxAAAAN0AAAAPAAAAAAAAAAAA&#10;AAAAAKECAABkcnMvZG93bnJldi54bWxQSwUGAAAAAAQABAD5AAAAkgMAAAAA&#10;" strokeweight="39e-5mm"/>
                <v:line id="Line 5732" o:spid="_x0000_s2021" style="position:absolute;visibility:visible;mso-wrap-style:square" from="5085,4418" to="508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FlBMYAAADdAAAADwAAAGRycy9kb3ducmV2LnhtbESPW2sCMRSE34X+h3AKfdNslXrZGsXb&#10;QhX6UBV8PWyOu4ubk2WTavz3TUHwcZiZb5jpPJhaXKl1lWUF770EBHFudcWFguMh645BOI+ssbZM&#10;Cu7kYD576Uwx1fbGP3Td+0JECLsUFZTeN6mULi/JoOvZhjh6Z9sa9FG2hdQt3iLc1LKfJENpsOK4&#10;UGJDq5Lyy/7XKLisaxuyza5YZv2QnEb37+35oJV6ew2LTxCegn+GH+0vreBjO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BZQTGAAAA3QAAAA8AAAAAAAAA&#10;AAAAAAAAoQIAAGRycy9kb3ducmV2LnhtbFBLBQYAAAAABAAEAPkAAACUAwAAAAA=&#10;" strokeweight="39e-5mm"/>
                <v:line id="Line 5733" o:spid="_x0000_s2022" style="position:absolute;visibility:visible;mso-wrap-style:square" from="5355,4418" to="535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2/5MQAAADdAAAADwAAAGRycy9kb3ducmV2LnhtbERPz2vCMBS+D/Y/hDfYzaaTzY3OKJta&#10;UGGHVcHro3m2xealNNGm//1yEHb8+H7Pl8G04ka9aywreElSEMSl1Q1XCo6HfPIBwnlkja1lUjCS&#10;g+Xi8WGOmbYD/9Kt8JWIIewyVFB732VSurImgy6xHXHkzrY36CPsK6l7HGK4aeU0TWfSYMOxocaO&#10;VjWVl+JqFFzWrQ35Zl9959OQnt7Hn935oJV6fgpfnyA8Bf8vvru3WsHb7DX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vb/kxAAAAN0AAAAPAAAAAAAAAAAA&#10;AAAAAKECAABkcnMvZG93bnJldi54bWxQSwUGAAAAAAQABAD5AAAAkgMAAAAA&#10;" strokeweight="39e-5mm"/>
                <v:line id="Line 5734" o:spid="_x0000_s2023" style="position:absolute;visibility:visible;mso-wrap-style:square" from="5625,4418" to="562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Eaf8YAAADdAAAADwAAAGRycy9kb3ducmV2LnhtbESPT4vCMBTE78J+h/AW9qap4qp0jbK7&#10;bkEFD/4Br4/m2Rabl9JkNX57Iwgeh5n5DTOdB1OLC7Wusqyg30tAEOdWV1woOOyz7gSE88gaa8uk&#10;4EYO5rO3zhRTba+8pcvOFyJC2KWooPS+SaV0eUkGXc82xNE72dagj7ItpG7xGuGmloMkGUmDFceF&#10;Ehv6LSk/7/6NgvOitiH7Wxc/2SAkx/FtszrttVIf7+H7C4Sn4F/hZ3upFXyOhn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xGn/GAAAA3QAAAA8AAAAAAAAA&#10;AAAAAAAAoQIAAGRycy9kb3ducmV2LnhtbFBLBQYAAAAABAAEAPkAAACUAwAAAAA=&#10;" strokeweight="39e-5mm"/>
                <v:line id="Line 5735" o:spid="_x0000_s2024" style="position:absolute;visibility:visible;mso-wrap-style:square" from="5896,4418" to="589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LlKcUAAADdAAAADwAAAGRycy9kb3ducmV2LnhtbESPQWvCQBSE70L/w/IK3nTTqKFEVyla&#10;IcWLWg8eH9nXJDT7NuxuNf57tyB4HGbmG2ax6k0rLuR8Y1nB2zgBQVxa3XCl4PS9Hb2D8AFZY2uZ&#10;FNzIw2r5Mlhgru2VD3Q5hkpECPscFdQhdLmUvqzJoB/bjjh6P9YZDFG6SmqH1wg3rUyTJJMGG44L&#10;NXa0rqn8Pf4ZBQX6rOedLyZZ+rk5f7l90Z0rpYav/cccRKA+PMOPdqEVzLJpCv9v4hO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LlKcUAAADdAAAADwAAAAAAAAAA&#10;AAAAAAChAgAAZHJzL2Rvd25yZXYueG1sUEsFBgAAAAAEAAQA+QAAAJMDAAAAAA==&#10;" strokeweight="42e-5mm"/>
                <v:line id="Line 5736" o:spid="_x0000_s2025" style="position:absolute;visibility:visible;mso-wrap-style:square" from="6166,4418" to="616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5AssUAAADdAAAADwAAAGRycy9kb3ducmV2LnhtbESPT4vCMBTE74LfITzBm6ara1mqUcRV&#10;qOzFP3vw+GiebdnmpSRZrd9+Iyx4HGbmN8xi1ZlG3Mj52rKCt3ECgriwuuZSwfd5N/oA4QOyxsYy&#10;KXiQh9Wy31tgpu2dj3Q7hVJECPsMFVQhtJmUvqjIoB/bljh6V+sMhihdKbXDe4SbRk6SJJUGa44L&#10;Fba0qaj4Of0aBTn6tOMvn0/TyfbzsneHvL2USg0H3XoOIlAXXuH/dq4VzNL3KTz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Y5AssUAAADdAAAADwAAAAAAAAAA&#10;AAAAAAChAgAAZHJzL2Rvd25yZXYueG1sUEsFBgAAAAAEAAQA+QAAAJMDAAAAAA==&#10;" strokeweight="42e-5mm"/>
                <v:line id="Line 5737" o:spid="_x0000_s2026" style="position:absolute;visibility:visible;mso-wrap-style:square" from="7700,4349" to="7701,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fYxsUAAADdAAAADwAAAGRycy9kb3ducmV2LnhtbESPQWvCQBSE74X+h+UVvNWNqQ0SXUOp&#10;FSK9WOvB4yP7TILZt2F31fjvXaHQ4zAz3zCLYjCduJDzrWUFk3ECgriyuuVawf53/ToD4QOyxs4y&#10;KbiRh2L5/LTAXNsr/9BlF2oRIexzVNCE0OdS+qohg35se+LoHa0zGKJ0tdQOrxFuOpkmSSYNthwX&#10;Guzps6HqtDsbBSX6bOBvX75l6dfqsHHbsj/USo1eho85iEBD+A//tUut4D2bTuHxJj4B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fYxsUAAADdAAAADwAAAAAAAAAA&#10;AAAAAAChAgAAZHJzL2Rvd25yZXYueG1sUEsFBgAAAAAEAAQA+QAAAJMDAAAAAA==&#10;" strokeweight="42e-5mm"/>
                <v:line id="Line 5738" o:spid="_x0000_s2027" style="position:absolute;visibility:visible;mso-wrap-style:square" from="7609,4418" to="761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t9XcUAAADdAAAADwAAAGRycy9kb3ducmV2LnhtbESPQWvCQBSE74L/YXlCb7qp1lCiq4i1&#10;kOJFYw8eH9lnEpp9G3a3mv77riB4HGbmG2a57k0rruR8Y1nB6yQBQVxa3XCl4Pv0OX4H4QOyxtYy&#10;KfgjD+vVcLDETNsbH+lahEpECPsMFdQhdJmUvqzJoJ/Yjjh6F+sMhihdJbXDW4SbVk6TJJUGG44L&#10;NXa0ran8KX6Nghx92vPe57N0uvs4f7lD3p0rpV5G/WYBIlAfnuFHO9cK5unbHO5v4hO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St9XcUAAADdAAAADwAAAAAAAAAA&#10;AAAAAAChAgAAZHJzL2Rvd25yZXYueG1sUEsFBgAAAAAEAAQA+QAAAJMDAAAAAA==&#10;" strokeweight="42e-5mm"/>
                <v:line id="Line 5739" o:spid="_x0000_s2028" style="position:absolute;visibility:visible;mso-wrap-style:square" from="4182,4418" to="418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CC8YAAADdAAAADwAAAGRycy9kb3ducmV2LnhtbESPT2vCQBTE74V+h+UVvNVNRVOJrlL/&#10;BKzgoSp4fWSfSTD7NmRXXb+9Wyj0OMzMb5jpPJhG3KhztWUFH/0EBHFhdc2lguMhfx+DcB5ZY2OZ&#10;FDzIwXz2+jLFTNs7/9Bt70sRIewyVFB532ZSuqIig65vW+LonW1n0EfZlVJ3eI9w08hBkqTSYM1x&#10;ocKWlhUVl/3VKLisGhvy9bZc5IOQnD4fu+/zQSvVewtfExCegv8P/7U3WsEoHa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YggvGAAAA3QAAAA8AAAAAAAAA&#10;AAAAAAAAoQIAAGRycy9kb3ducmV2LnhtbFBLBQYAAAAABAAEAPkAAACUAwAAAAA=&#10;" strokeweight="39e-5mm"/>
                <v:line id="Line 5740" o:spid="_x0000_s2029" style="position:absolute;visibility:visible;mso-wrap-style:square" from="4813,4418" to="481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QnkMUAAADdAAAADwAAAGRycy9kb3ducmV2LnhtbESPW4vCMBSE3wX/QzjCvq2psqtSjeJe&#10;Cir44AV8PTTHtticlCar8d8bYcHHYWa+YWaLYGpxpdZVlhUM+gkI4tzqigsFx0P2PgHhPLLG2jIp&#10;uJODxbzbmWGq7Y13dN37QkQIuxQVlN43qZQuL8mg69uGOHpn2xr0UbaF1C3eItzUcpgkI2mw4rhQ&#10;YkPfJeWX/Z9RcPmpbch+N8VXNgzJaXzfrs8HrdRbLyynIDwF/wr/t1dawefoYw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QnkMUAAADdAAAADwAAAAAAAAAA&#10;AAAAAAChAgAAZHJzL2Rvd25yZXYueG1sUEsFBgAAAAAEAAQA+QAAAJMDAAAAAA==&#10;" strokeweight="39e-5mm"/>
                <v:line id="Line 5741" o:spid="_x0000_s2030" style="position:absolute;visibility:visible;mso-wrap-style:square" from="3275,4479" to="7701,4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rSw8MAAADdAAAADwAAAGRycy9kb3ducmV2LnhtbERPz2vCMBS+C/sfwht4s+k6LaMzirgJ&#10;HV607uDx0by1Zc1LSbJa//vlMNjx4/u93k6mFyM531lW8JSkIIhrqztuFHxeDosXED4ga+wtk4I7&#10;edhuHmZrLLS98ZnGKjQihrAvUEEbwlBI6euWDPrEDsSR+7LOYIjQNVI7vMVw08ssTXNpsOPY0OJA&#10;+5bq7+rHKCjR5xMfffmcZ+9v1w93Kodro9T8cdq9ggg0hX/xn7vUClb5Ms6Nb+IT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q0sPDAAAA3QAAAA8AAAAAAAAAAAAA&#10;AAAAoQIAAGRycy9kb3ducmV2LnhtbFBLBQYAAAAABAAEAPkAAACRAwAAAAA=&#10;" strokeweight="42e-5mm"/>
                <v:line id="Line 5742" o:spid="_x0000_s2031" style="position:absolute;visibility:visible;mso-wrap-style:square" from="3912,4349" to="3913,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cWecYAAADdAAAADwAAAGRycy9kb3ducmV2LnhtbESPW2sCMRSE34X+h3AKfdNsxXrZGsXb&#10;QhX6UBV8PWyOu4ubk2WTavz3TUHwcZiZb5jpPJhaXKl1lWUF770EBHFudcWFguMh645BOI+ssbZM&#10;Cu7kYD576Uwx1fbGP3Td+0JECLsUFZTeN6mULi/JoOvZhjh6Z9sa9FG2hdQt3iLc1LKfJENpsOK4&#10;UGJDq5Lyy/7XKLisaxuyza5YZv2QnEb37+35oJV6ew2LTxCegn+GH+0vreBjOJj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FnnGAAAA3QAAAA8AAAAAAAAA&#10;AAAAAAAAoQIAAGRycy9kb3ducmV2LnhtbFBLBQYAAAAABAAEAPkAAACUAwAAAAA=&#10;" strokeweight="39e-5mm"/>
                <v:line id="Line 5743" o:spid="_x0000_s2032" style="position:absolute;visibility:visible;mso-wrap-style:square" from="4543,4349" to="4544,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QpOcIAAADdAAAADwAAAGRycy9kb3ducmV2LnhtbERPy4rCMBTdD/gP4QqzG1MFH1Sj+CrM&#10;CC58gNtLc22LzU1posa/nywEl4fzni2CqcWDWldZVtDvJSCIc6srLhScT9nPBITzyBpry6TgRQ4W&#10;887XDFNtn3ygx9EXIoawS1FB6X2TSunykgy6nm2II3e1rUEfYVtI3eIzhptaDpJkJA1WHBtKbGhd&#10;Un473o2C26a2IdvuilU2CMll/Nr/XU9aqe9uWE5BeAr+I367f7WC4WgY98c38QnI+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QpOcIAAADdAAAADwAAAAAAAAAAAAAA&#10;AAChAgAAZHJzL2Rvd25yZXYueG1sUEsFBgAAAAAEAAQA+QAAAJADAAAAAA==&#10;" strokeweight="39e-5mm"/>
                <v:line id="Line 5744" o:spid="_x0000_s2033" style="position:absolute;visibility:visible;mso-wrap-style:square" from="5175,4349" to="5176,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iMosYAAADdAAAADwAAAGRycy9kb3ducmV2LnhtbESPQWvCQBSE7wX/w/IEb3WjoJXUNVRr&#10;oC14UAu9PrLPJCT7NmS3ZvPvu4VCj8PMfMNss2Bacafe1ZYVLOYJCOLC6ppLBZ/X/HEDwnlkja1l&#10;UjCSg2w3edhiqu3AZ7pffCkihF2KCirvu1RKV1Rk0M1tRxy9m+0N+ij7Uuoehwg3rVwmyVoarDku&#10;VNjRoaKiuXwbBc1ra0N+/Cj3+TIkX0/j6f121UrNpuHlGYSn4P/Df+03rWC1Xi3g9018AnL3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ojKLGAAAA3QAAAA8AAAAAAAAA&#10;AAAAAAAAoQIAAGRycy9kb3ducmV2LnhtbFBLBQYAAAAABAAEAPkAAACUAwAAAAA=&#10;" strokeweight="39e-5mm"/>
                <v:line id="Line 5745" o:spid="_x0000_s2034" style="position:absolute;visibility:visible;mso-wrap-style:square" from="5806,4349" to="5807,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tz9MUAAADdAAAADwAAAGRycy9kb3ducmV2LnhtbESPT2vCQBTE7wW/w/KE3urGFINEVyn+&#10;gRQvNe3B4yP7TEKzb8PuqvHbuwWhx2FmfsMs14PpxJWcby0rmE4SEMSV1S3XCn6+929zED4ga+ws&#10;k4I7eVivRi9LzLW98ZGuZahFhLDPUUETQp9L6auGDPqJ7Ymjd7bOYIjS1VI7vEW46WSaJJk02HJc&#10;aLCnTUPVb3kxCgr02cAHX7xn6W57+nRfRX+qlXodDx8LEIGG8B9+tgutYJbNUvh7E5+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tz9MUAAADdAAAADwAAAAAAAAAA&#10;AAAAAAChAgAAZHJzL2Rvd25yZXYueG1sUEsFBgAAAAAEAAQA+QAAAJMDAAAAAA==&#10;" strokeweight="42e-5mm"/>
                <v:line id="Line 5746" o:spid="_x0000_s2035" style="position:absolute;visibility:visible;mso-wrap-style:square" from="6438,4349" to="6439,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fWb8QAAADdAAAADwAAAGRycy9kb3ducmV2LnhtbESPT4vCMBTE78J+h/AW9qbpKhapRll2&#10;Xah48d/B46N5tsXmpSRR67c3guBxmJnfMLNFZxpxJedrywq+BwkI4sLqmksFh/1/fwLCB2SNjWVS&#10;cCcPi/lHb4aZtjfe0nUXShEh7DNUUIXQZlL6oiKDfmBb4uidrDMYonSl1A5vEW4aOUySVBqsOS5U&#10;2NJvRcV5dzEKcvRpx2ufj9Lh8u+4cpu8PZZKfX12P1MQgbrwDr/auVYwTscjeL6JT0D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V9ZvxAAAAN0AAAAPAAAAAAAAAAAA&#10;AAAAAKECAABkcnMvZG93bnJldi54bWxQSwUGAAAAAAQABAD5AAAAkgMAAAAA&#10;" strokeweight="42e-5mm"/>
                <v:line id="Line 5747" o:spid="_x0000_s2036" style="position:absolute;visibility:visible;mso-wrap-style:square" from="7069,4349" to="7070,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5OG8UAAADdAAAADwAAAGRycy9kb3ducmV2LnhtbESPQWvCQBSE74L/YXlCb7qp1lCiq4i1&#10;kOJFYw8eH9lnEpp9G3a3mv77riB4HGbmG2a57k0rruR8Y1nB6yQBQVxa3XCl4Pv0OX4H4QOyxtYy&#10;KfgjD+vVcLDETNsbH+lahEpECPsMFdQhdJmUvqzJoJ/Yjjh6F+sMhihdJbXDW4SbVk6TJJUGG44L&#10;NXa0ran8KX6Nghx92vPe57N0uvs4f7lD3p0rpV5G/WYBIlAfnuFHO9cK5un8De5v4hOQq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75OG8UAAADdAAAADwAAAAAAAAAA&#10;AAAAAAChAgAAZHJzL2Rvd25yZXYueG1sUEsFBgAAAAAEAAQA+QAAAJMDAAAAAA==&#10;" strokeweight="42e-5mm"/>
                <v:line id="Line 5748" o:spid="_x0000_s2037" style="position:absolute;visibility:visible;mso-wrap-style:square" from="6618,4366" to="661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LrgMQAAADdAAAADwAAAGRycy9kb3ducmV2LnhtbESPT4vCMBTE78J+h/AWvGm6SstSjSL7&#10;BypeXPXg8dE822LzUpKs1m9vBMHjMDO/YebL3rTiQs43lhV8jBMQxKXVDVcKDvvf0ScIH5A1tpZJ&#10;wY08LBdvgznm2l75jy67UIkIYZ+jgjqELpfSlzUZ9GPbEUfvZJ3BEKWrpHZ4jXDTykmSZNJgw3Gh&#10;xo6+airPu3+joECf9bzxxTSb/Hwf125bdMdKqeF7v5qBCNSHV/jZLrSCNEtTeLy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8uuAxAAAAN0AAAAPAAAAAAAAAAAA&#10;AAAAAKECAABkcnMvZG93bnJldi54bWxQSwUGAAAAAAQABAD5AAAAkgMAAAAA&#10;" strokeweight="42e-5mm"/>
                <v:line id="Line 5749" o:spid="_x0000_s2038" style="position:absolute;visibility:visible;mso-wrap-style:square" from="6889,4366" to="689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B198UAAADdAAAADwAAAGRycy9kb3ducmV2LnhtbESPT2vCQBTE74V+h+UVvNVNFZcS3QTp&#10;H4h4aW0PHh/ZZxLMvg27W43f3hWEHoeZ+Q2zKkfbixP50DnW8DLNQBDXznTcaPj9+Xx+BREissHe&#10;MWm4UICyeHxYYW7cmb/ptIuNSBAOOWpoYxxyKUPdksUwdQNx8g7OW4xJ+kYaj+cEt72cZZmSFjtO&#10;Cy0O9NZSfdz9WQ0VBjXyNlRzNft432/8VzXsG60nT+N6CSLSGP/D93ZlNCzUQsHtTXoCsr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CB198UAAADdAAAADwAAAAAAAAAA&#10;AAAAAAChAgAAZHJzL2Rvd25yZXYueG1sUEsFBgAAAAAEAAQA+QAAAJMDAAAAAA==&#10;" strokeweight="42e-5mm"/>
                <v:line id="Line 5750" o:spid="_x0000_s2039" style="position:absolute;visibility:visible;mso-wrap-style:square" from="6798,4366" to="679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zQbMUAAADdAAAADwAAAGRycy9kb3ducmV2LnhtbESPT4vCMBTE7wt+h/AW9qbpulilGkXU&#10;hS5e/Hfw+GiebbF5KUnU7rffCMIeh5n5DTNbdKYRd3K+tqzgc5CAIC6srrlUcDp+9ycgfEDW2Fgm&#10;Bb/kYTHvvc0w0/bBe7ofQikihH2GCqoQ2kxKX1Rk0A9sSxy9i3UGQ5SulNrhI8JNI4dJkkqDNceF&#10;CltaVVRcDzejIEefdrz1+Vc63KzPP26Xt+dSqY/3bjkFEagL/+FXO9cKRuloDM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zQbMUAAADdAAAADwAAAAAAAAAA&#10;AAAAAAChAgAAZHJzL2Rvd25yZXYueG1sUEsFBgAAAAAEAAQA+QAAAJMDAAAAAA==&#10;" strokeweight="42e-5mm"/>
                <v:line id="Line 5751" o:spid="_x0000_s2040" style="position:absolute;visibility:visible;mso-wrap-style:square" from="6708,4366" to="6709,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NEHsEAAADdAAAADwAAAGRycy9kb3ducmV2LnhtbERPy4rCMBTdD/gP4QqzG1MVi1SjiA+o&#10;uBkfC5eX5toWm5uSRO38vVkIszyc93zZmUY8yfnasoLhIAFBXFhdc6ngct79TEH4gKyxsUwK/sjD&#10;ctH7mmOm7YuP9DyFUsQQ9hkqqEJoMyl9UZFBP7AtceRu1hkMEbpSaoevGG4aOUqSVBqsOTZU2NK6&#10;ouJ+ehgFOfq044PPx+lou7nu3W/eXkulvvvdagYiUBf+xR93rhVM0kmcG9/EJyA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80QewQAAAN0AAAAPAAAAAAAAAAAAAAAA&#10;AKECAABkcnMvZG93bnJldi54bWxQSwUGAAAAAAQABAD5AAAAjwMAAAAA&#10;" strokeweight="42e-5mm"/>
                <v:line id="Line 5752" o:spid="_x0000_s2041" style="position:absolute;visibility:visible;mso-wrap-style:square" from="7249,4366" to="725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hhcUAAADdAAAADwAAAGRycy9kb3ducmV2LnhtbESPT4vCMBTE7wt+h/AW9qbpuli0GkXU&#10;hS5e/Hfw+GiebbF5KUnU7rffCMIeh5n5DTNbdKYRd3K+tqzgc5CAIC6srrlUcDp+98cgfEDW2Fgm&#10;Bb/kYTHvvc0w0/bBe7ofQikihH2GCqoQ2kxKX1Rk0A9sSxy9i3UGQ5SulNrhI8JNI4dJkkqDNceF&#10;CltaVVRcDzejIEefdrz1+Vc63KzPP26Xt+dSqY/3bjkFEagL/+FXO9cKRuloAs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hhcUAAADdAAAADwAAAAAAAAAA&#10;AAAAAAChAgAAZHJzL2Rvd25yZXYueG1sUEsFBgAAAAAEAAQA+QAAAJMDAAAAAA==&#10;" strokeweight="42e-5mm"/>
                <v:line id="Line 5753" o:spid="_x0000_s2042" style="position:absolute;visibility:visible;mso-wrap-style:square" from="7519,4366" to="752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mCpcIAAADdAAAADwAAAGRycy9kb3ducmV2LnhtbERPTWvCMBi+C/sP4R3spukchlGbiuwD&#10;Kl6cevD40ry2xeZNSTLt/v1yEDw+PN/FarS9uJIPnWMNr7MMBHHtTMeNhuPhe/oOIkRkg71j0vBH&#10;AVbl06TA3Lgb/9B1HxuRQjjkqKGNccilDHVLFsPMDcSJOztvMSboG2k83lK47eU8y5S02HFqaHGg&#10;j5bqy/7XaqgwqJG3oXpT86/P08bvquHUaP3yPK6XICKN8SG+uyujYaFU2p/epCcg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mCpcIAAADdAAAADwAAAAAAAAAAAAAA&#10;AAChAgAAZHJzL2Rvd25yZXYueG1sUEsFBgAAAAAEAAQA+QAAAJADAAAAAA==&#10;" strokeweight="42e-5mm"/>
                <v:line id="Line 5754" o:spid="_x0000_s2043" style="position:absolute;visibility:visible;mso-wrap-style:square" from="7429,4366" to="743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UnPsUAAADdAAAADwAAAGRycy9kb3ducmV2LnhtbESPzWrDMBCE74W8g9hAbo2chIrgRjYl&#10;acCll+bnkONibW1Ta2UkNXHevioUehxm5htmU462F1fyoXOsYTHPQBDXznTcaDif9o9rECEiG+wd&#10;k4Y7BSiLycMGc+NufKDrMTYiQTjkqKGNccilDHVLFsPcDcTJ+3TeYkzSN9J4vCW47eUyy5S02HFa&#10;aHGgbUv11/HbaqgwqJHfQ7VSy9fd5c1/VMOl0Xo2HV+eQUQa43/4r10ZDU9KLeD3TX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UnPsUAAADdAAAADwAAAAAAAAAA&#10;AAAAAAChAgAAZHJzL2Rvd25yZXYueG1sUEsFBgAAAAAEAAQA+QAAAJMDAAAAAA==&#10;" strokeweight="42e-5mm"/>
                <v:line id="Line 5755" o:spid="_x0000_s2044" style="position:absolute;visibility:visible;mso-wrap-style:square" from="7339,4366" to="7340,44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e5ScUAAADdAAAADwAAAGRycy9kb3ducmV2LnhtbESPT2sCMRTE7wW/Q3hCbzXrSoOsRhGt&#10;sKWX+ufg8bF57i5uXpYk1e23bwqFHoeZ+Q2zXA+2E3fyoXWsYTrJQBBXzrRcazif9i9zECEiG+wc&#10;k4ZvCrBejZ6WWBj34APdj7EWCcKhQA1NjH0hZagashgmridO3tV5izFJX0vj8ZHgtpN5lilpseW0&#10;0GBP24aq2/HLaigxqIE/QjlT+dvu8u4/y/5Sa/08HjYLEJGG+B/+a5dGw6tSOfy+SU9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e5ScUAAADdAAAADwAAAAAAAAAA&#10;AAAAAAChAgAAZHJzL2Rvd25yZXYueG1sUEsFBgAAAAAEAAQA+QAAAJMDAAAAAA==&#10;" strokeweight="42e-5mm"/>
                <v:line id="Line 5756" o:spid="_x0000_s2045" style="position:absolute;visibility:visible;mso-wrap-style:square" from="4092,4418" to="409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p988YAAADdAAAADwAAAGRycy9kb3ducmV2LnhtbESPT2vCQBTE74V+h+UVvNVNFVOJrlL/&#10;BKzgoSp4fWSfSTD7NmRXXb+9Wyj0OMzMb5jpPJhG3KhztWUFH/0EBHFhdc2lguMhfx+DcB5ZY2OZ&#10;FDzIwXz2+jLFTNs7/9Bt70sRIewyVFB532ZSuqIig65vW+LonW1n0EfZlVJ3eI9w08hBkqTSYM1x&#10;ocKWlhUVl/3VKLisGhvy9bZc5IOQnD4fu+/zQSvVewtfExCegv8P/7U3WsEoTY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affPGAAAA3QAAAA8AAAAAAAAA&#10;AAAAAAAAoQIAAGRycy9kb3ducmV2LnhtbFBLBQYAAAAABAAEAPkAAACUAwAAAAA=&#10;" strokeweight="39e-5mm"/>
                <v:line id="Line 5757" o:spid="_x0000_s2046" style="position:absolute;visibility:visible;mso-wrap-style:square" from="4362,4418" to="436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Plh8YAAADdAAAADwAAAGRycy9kb3ducmV2LnhtbESPT2vCQBTE74V+h+UVvNVNRVOJrlL/&#10;BKzgoSp4fWSfSTD7NmRXXb+9Wyj0OMzMb5jpPJhG3KhztWUFH/0EBHFhdc2lguMhfx+DcB5ZY2OZ&#10;FDzIwXz2+jLFTNs7/9Bt70sRIewyVFB532ZSuqIig65vW+LonW1n0EfZlVJ3eI9w08hBkqTSYM1x&#10;ocKWlhUVl/3VKLisGhvy9bZc5IOQnD4fu+/zQSvVewtfExCegv8P/7U3WsEoTYf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z5YfGAAAA3QAAAA8AAAAAAAAA&#10;AAAAAAAAoQIAAGRycy9kb3ducmV2LnhtbFBLBQYAAAAABAAEAPkAAACUAwAAAAA=&#10;" strokeweight="39e-5mm"/>
                <v:line id="Line 5758" o:spid="_x0000_s2047" style="position:absolute;visibility:visible;mso-wrap-style:square" from="4452,4418" to="445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9AHMYAAADdAAAADwAAAGRycy9kb3ducmV2LnhtbESPT2vCQBTE70K/w/IKvZlNBWNJs0pb&#10;G7BCD9VCr4/syx/Mvg3ZVddv7xYEj8PM/IYpVsH04kSj6ywreE5SEMSV1R03Cn735fQFhPPIGnvL&#10;pOBCDlbLh0mBubZn/qHTzjciQtjlqKD1fsildFVLBl1iB+Lo1XY06KMcG6lHPEe46eUsTTNpsOO4&#10;0OJAHy1Vh93RKDisexvKz23zXs5C+re4fH/Ve63U02N4ewXhKfh7+NbeaAXzLJvD/5v4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QBzGAAAA3QAAAA8AAAAAAAAA&#10;AAAAAAAAoQIAAGRycy9kb3ducmV2LnhtbFBLBQYAAAAABAAEAPkAAACUAwAAAAA=&#10;" strokeweight="39e-5mm"/>
                <v:line id="Line 5759" o:spid="_x0000_s2048" style="position:absolute;visibility:visible;mso-wrap-style:square" from="4002,4418" to="400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3ea8YAAADdAAAADwAAAGRycy9kb3ducmV2LnhtbESPQWvCQBSE74X+h+UVvDWbCqYldRNa&#10;NWAFD9VCr4/sMwlm34bsquu/dwtCj8PMfMPMy2B6cabRdZYVvCQpCOLa6o4bBT/76vkNhPPIGnvL&#10;pOBKDsri8WGOubYX/qbzzjciQtjlqKD1fsildHVLBl1iB+LoHexo0Ec5NlKPeIlw08tpmmbSYMdx&#10;ocWBFi3Vx93JKDguexuq1ab5rKYh/X29br8Oe63U5Cl8vIPwFPx/+N5eawWzLMvg7018ArK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t3mvGAAAA3QAAAA8AAAAAAAAA&#10;AAAAAAAAoQIAAGRycy9kb3ducmV2LnhtbFBLBQYAAAAABAAEAPkAAACUAwAAAAA=&#10;" strokeweight="39e-5mm"/>
                <v:line id="Line 5760" o:spid="_x0000_s2049" style="position:absolute;visibility:visible;mso-wrap-style:square" from="4723,4418" to="472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F78MYAAADdAAAADwAAAGRycy9kb3ducmV2LnhtbESPT2vCQBTE74V+h+UVvJlNhcaSZpW2&#10;NqCCB7XQ6yP78gezb0N21fXbu4VCj8PM/IYplsH04kKj6ywreE5SEMSV1R03Cr6P5fQVhPPIGnvL&#10;pOBGDpaLx4cCc22vvKfLwTciQtjlqKD1fsildFVLBl1iB+Lo1XY06KMcG6lHvEa46eUsTTNpsOO4&#10;0OJAny1Vp8PZKDitehvKr23zUc5C+jO/7Tb1USs1eQrvbyA8Bf8f/muvtYKXLJvD7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he/DGAAAA3QAAAA8AAAAAAAAA&#10;AAAAAAAAoQIAAGRycy9kb3ducmV2LnhtbFBLBQYAAAAABAAEAPkAAACUAwAAAAA=&#10;" strokeweight="39e-5mm"/>
                <v:line id="Line 5761" o:spid="_x0000_s2050" style="position:absolute;visibility:visible;mso-wrap-style:square" from="4633,4418" to="463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7vgsEAAADdAAAADwAAAGRycy9kb3ducmV2LnhtbERPy4rCMBTdC/MP4Q6401RhqlSjOI+C&#10;Ci58gNtLc22LzU1pMhr/3iwEl4fzni+DacSNOldbVjAaJiCIC6trLhWcjvlgCsJ5ZI2NZVLwIAfL&#10;xUdvjpm2d97T7eBLEUPYZaig8r7NpHRFRQbd0LbEkbvYzqCPsCul7vAew00jx0mSSoM1x4YKW/qp&#10;qLge/o2C629jQ/63Lb/zcUjOk8duczlqpfqfYTUD4Sn4t/jlXmsFX2ka58Y38QnIx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fu+CwQAAAN0AAAAPAAAAAAAAAAAAAAAA&#10;AKECAABkcnMvZG93bnJldi54bWxQSwUGAAAAAAQABAD5AAAAjwMAAAAA&#10;" strokeweight="39e-5mm"/>
                <v:line id="Line 5762" o:spid="_x0000_s2051" style="position:absolute;visibility:visible;mso-wrap-style:square" from="4993,4418" to="499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JKGcYAAADdAAAADwAAAGRycy9kb3ducmV2LnhtbESPT2vCQBTE74LfYXlCb7pRMNXoKrY2&#10;0BZ68A94fWSfSTD7NmS3un77bkHwOMzMb5jlOphGXKlztWUF41ECgriwuuZSwfGQD2cgnEfW2Fgm&#10;BXdysF71e0vMtL3xjq57X4oIYZehgsr7NpPSFRUZdCPbEkfvbDuDPsqulLrDW4SbRk6SJJUGa44L&#10;Fbb0XlFx2f8aBZdtY0P+8V2+5ZOQnF7vP1/ng1bqZRA2CxCegn+GH+1PrWCapn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yShnGAAAA3QAAAA8AAAAAAAAA&#10;AAAAAAAAoQIAAGRycy9kb3ducmV2LnhtbFBLBQYAAAAABAAEAPkAAACUAwAAAAA=&#10;" strokeweight="39e-5mm"/>
                <v:line id="Line 5763" o:spid="_x0000_s2052" style="position:absolute;visibility:visible;mso-wrap-style:square" from="4903,4418" to="490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F1WcIAAADdAAAADwAAAGRycy9kb3ducmV2LnhtbERPy4rCMBTdC/5DuAPubDqCD6pRfExh&#10;FFyoA7O9NNe22NyUJqPx7ycLweXhvBerYBpxp87VlhV8JikI4sLqmksFP5d8OAPhPLLGxjIpeJKD&#10;1bLfW2Cm7YNPdD/7UsQQdhkqqLxvMyldUZFBl9iWOHJX2xn0EXal1B0+Yrhp5ChNJ9JgzbGhwpa2&#10;FRW3859RcNs1NuRfh3KTj0L6O30e99eLVmrwEdZzEJ6Cf4tf7m+tYDyZxv3xTXwCcv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NF1WcIAAADdAAAADwAAAAAAAAAAAAAA&#10;AAChAgAAZHJzL2Rvd25yZXYueG1sUEsFBgAAAAAEAAQA+QAAAJADAAAAAA==&#10;" strokeweight="39e-5mm"/>
                <v:line id="Line 5764" o:spid="_x0000_s2053" style="position:absolute;visibility:visible;mso-wrap-style:square" from="5535,4418" to="553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3QwsUAAADdAAAADwAAAGRycy9kb3ducmV2LnhtbESPQYvCMBSE78L+h/AWvGmqsLpUo7jr&#10;FlTwsCp4fTTPtti8lCZq/PdGEDwOM/MNM50HU4srta6yrGDQT0AQ51ZXXCg47LPeNwjnkTXWlknB&#10;nRzMZx+dKaba3vifrjtfiAhhl6KC0vsmldLlJRl0fdsQR+9kW4M+yraQusVbhJtaDpNkJA1WHBdK&#10;bOi3pPy8uxgF52VtQ/a3KX6yYUiO4/t2fdprpbqfYTEB4Sn4d/jVXmkFX6PxA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53QwsUAAADdAAAADwAAAAAAAAAA&#10;AAAAAAChAgAAZHJzL2Rvd25yZXYueG1sUEsFBgAAAAAEAAQA+QAAAJMDAAAAAA==&#10;" strokeweight="39e-5mm"/>
                <v:line id="Line 5765" o:spid="_x0000_s2054" style="position:absolute;visibility:visible;mso-wrap-style:square" from="5445,4418" to="544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9OtcYAAADdAAAADwAAAGRycy9kb3ducmV2LnhtbESPT2sCMRTE70K/Q3iF3mrWhWpZN4qt&#10;XWgLHtSC18fm7R/cvCybqPHbN4LgcZiZ3zD5MphOnGlwrWUFk3ECgri0uuVawd++eH0H4Tyyxs4y&#10;KbiSg+XiaZRjpu2Ft3Te+VpECLsMFTTe95mUrmzIoBvbnjh6lR0M+iiHWuoBLxFuOpkmyVQabDku&#10;NNjTZ0PlcXcyCo7rzobi67f+KNKQHGbXzU+110q9PIfVHISn4B/he/tbK3ibzlK4vYlPQC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PTrXGAAAA3QAAAA8AAAAAAAAA&#10;AAAAAAAAoQIAAGRycy9kb3ducmV2LnhtbFBLBQYAAAAABAAEAPkAAACUAwAAAAA=&#10;" strokeweight="39e-5mm"/>
                <v:line id="Line 5766" o:spid="_x0000_s2055" style="position:absolute;visibility:visible;mso-wrap-style:square" from="5265,4418" to="526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rLsUAAADdAAAADwAAAGRycy9kb3ducmV2LnhtbESPW4vCMBSE3wX/QzjCvq2pLqtSjeJe&#10;Cir44AV8PTTHtticlCar8d8bYcHHYWa+YWaLYGpxpdZVlhUM+gkI4tzqigsFx0P2PgHhPLLG2jIp&#10;uJODxbzbmWGq7Y13dN37QkQIuxQVlN43qZQuL8mg69uGOHpn2xr0UbaF1C3eItzUcpgkI2mw4rhQ&#10;YkPfJeWX/Z9RcPmpbch+N8VXNgzJaXzfrs8HrdRbLyynIDwF/wr/t1dawedo/A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PrLsUAAADdAAAADwAAAAAAAAAA&#10;AAAAAAChAgAAZHJzL2Rvd25yZXYueG1sUEsFBgAAAAAEAAQA+QAAAJMDAAAAAA==&#10;" strokeweight="39e-5mm"/>
                <v:line id="Line 5767" o:spid="_x0000_s2056" style="position:absolute;visibility:visible;mso-wrap-style:square" from="6076,4418" to="607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sSe8YAAADdAAAADwAAAGRycy9kb3ducmV2LnhtbESPQWvCQBSE74L/YXlCb3VTramkbkKp&#10;ChEvaj14fGRfk9Ds27C71fTfdwsFj8PMfMOsisF04krOt5YVPE0TEMSV1S3XCs4f28clCB+QNXaW&#10;ScEPeSjy8WiFmbY3PtL1FGoRIewzVNCE0GdS+qohg35qe+LofVpnMETpaqkd3iLcdHKWJKk02HJc&#10;aLCn94aqr9O3UVCiTwfe+3Kezjbry84dyv5SK/UwGd5eQQQawj383y61gkX68gx/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LEnvGAAAA3QAAAA8AAAAAAAAA&#10;AAAAAAAAoQIAAGRycy9kb3ducmV2LnhtbFBLBQYAAAAABAAEAPkAAACUAwAAAAA=&#10;" strokeweight="42e-5mm"/>
                <v:line id="Line 5768" o:spid="_x0000_s2057" style="position:absolute;visibility:visible;mso-wrap-style:square" from="5986,4418" to="598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e34MUAAADdAAAADwAAAGRycy9kb3ducmV2LnhtbESPT4vCMBTE7wt+h/AW9qbpulilGkXU&#10;hS5e/Hfw+GiebbF5KUnU7rffCMIeh5n5DTNbdKYRd3K+tqzgc5CAIC6srrlUcDp+9ycgfEDW2Fgm&#10;Bb/kYTHvvc0w0/bBe7ofQikihH2GCqoQ2kxKX1Rk0A9sSxy9i3UGQ5SulNrhI8JNI4dJkkqDNceF&#10;CltaVVRcDzejIEefdrz1+Vc63KzPP26Xt+dSqY/3bjkFEagL/+FXO9cKRul4BM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e34MUAAADdAAAADwAAAAAAAAAA&#10;AAAAAAChAgAAZHJzL2Rvd25yZXYueG1sUEsFBgAAAAAEAAQA+QAAAJMDAAAAAA==&#10;" strokeweight="42e-5mm"/>
                <v:line id="Line 5769" o:spid="_x0000_s2058" style="position:absolute;visibility:visible;mso-wrap-style:square" from="6346,4418" to="634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Upl8UAAADdAAAADwAAAGRycy9kb3ducmV2LnhtbESPQWsCMRSE7wX/Q3iCt5rVYixbo4it&#10;sNJLqz14fGxedxc3L0uS6vrvjSD0OMzMN8xi1dtWnMmHxrGGyTgDQVw603Cl4eewfX4FESKywdYx&#10;abhSgNVy8LTA3LgLf9N5HyuRIBxy1FDH2OVShrImi2HsOuLk/TpvMSbpK2k8XhLctnKaZUpabDgt&#10;1NjRpqbytP+zGgoMqufPULyo6cf7cee/iu5YaT0a9us3EJH6+B9+tAujYabmCu5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5Upl8UAAADdAAAADwAAAAAAAAAA&#10;AAAAAAChAgAAZHJzL2Rvd25yZXYueG1sUEsFBgAAAAAEAAQA+QAAAJMDAAAAAA==&#10;" strokeweight="42e-5mm"/>
                <v:line id="Line 5770" o:spid="_x0000_s2059" style="position:absolute;visibility:visible;mso-wrap-style:square" from="6256,4418" to="625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mMDMYAAADdAAAADwAAAGRycy9kb3ducmV2LnhtbESPT2vCQBTE70K/w/IKvdWNFhOJbkLp&#10;H4j0Yq0Hj4/sMwlm34bdrcZv7xYKHoeZ+Q2zLkfTizM531lWMJsmIIhrqztuFOx/Pp+XIHxA1thb&#10;JgVX8lAWD5M15tpe+JvOu9CICGGfo4I2hCGX0tctGfRTOxBH72idwRCla6R2eIlw08t5kqTSYMdx&#10;ocWB3lqqT7tfo6BCn4785auXdP7xfti4bTUcGqWeHsfXFYhAY7iH/9uVVrBIswz+3sQnI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ZjAzGAAAA3QAAAA8AAAAAAAAA&#10;AAAAAAAAoQIAAGRycy9kb3ducmV2LnhtbFBLBQYAAAAABAAEAPkAAACUAwAAAAA=&#10;" strokeweight="42e-5mm"/>
                <v:line id="Line 5771" o:spid="_x0000_s2060" style="position:absolute;visibility:visible;mso-wrap-style:square" from="6528,4418" to="6529,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YYfsMAAADdAAAADwAAAGRycy9kb3ducmV2LnhtbERPz2vCMBS+C/4P4Q28aTpldXRNi2wT&#10;Oryo26HHR/PWljUvJcm0/vfLYeDx4/udl5MZxIWc7y0reFwlIIgbq3tuFXx97pfPIHxA1jhYJgU3&#10;8lAW81mOmbZXPtHlHFoRQ9hnqKALYcyk9E1HBv3KjsSR+7bOYIjQtVI7vMZwM8h1kqTSYM+xocOR&#10;Xjtqfs6/RkGFPp344KtNun5/qz/csRrrVqnFw7R7ARFoCnfxv7vSCp7SbZwb38QnI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GGH7DAAAA3QAAAA8AAAAAAAAAAAAA&#10;AAAAoQIAAGRycy9kb3ducmV2LnhtbFBLBQYAAAAABAAEAPkAAACRAwAAAAA=&#10;" strokeweight="42e-5mm"/>
                <v:line id="Line 5772" o:spid="_x0000_s2061" style="position:absolute;visibility:visible;mso-wrap-style:square" from="6979,4418" to="698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q95cYAAADdAAAADwAAAGRycy9kb3ducmV2LnhtbESPT2vCQBTE70K/w/KE3nSjpbFN3YTS&#10;P5DixaoHj4/sMwlm34bdrcZv7xYEj8PM/IZZFoPpxImcby0rmE0TEMSV1S3XCnbb78kLCB+QNXaW&#10;ScGFPBT5w2iJmbZn/qXTJtQiQthnqKAJoc+k9FVDBv3U9sTRO1hnMETpaqkdniPcdHKeJKk02HJc&#10;aLCnj4aq4+bPKCjRpwOvfPmUzr8+9z9uXfb7WqnH8fD+BiLQEO7hW7vUCp7TxSv8v4lPQO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KveXGAAAA3QAAAA8AAAAAAAAA&#10;AAAAAAAAoQIAAGRycy9kb3ducmV2LnhtbFBLBQYAAAAABAAEAPkAAACUAwAAAAA=&#10;" strokeweight="42e-5mm"/>
                <v:line id="Line 5773" o:spid="_x0000_s2062" style="position:absolute;visibility:visible;mso-wrap-style:square" from="7159,4418" to="716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VkX8IAAADdAAAADwAAAGRycy9kb3ducmV2LnhtbERPz2vCMBS+D/wfwhN2W1M7VqQaRdyE&#10;jl1m9eDx0TzbYvNSkli7/345DHb8+H6vt5PpxUjOd5YVLJIUBHFtdceNgvPp8LIE4QOyxt4yKfgh&#10;D9vN7GmNhbYPPtJYhUbEEPYFKmhDGAopfd2SQZ/YgThyV+sMhghdI7XDRww3vczSNJcGO44NLQ60&#10;b6m+VXejoESfT/zly9c8+3i/fLrvcrg0Sj3Pp90KRKAp/Iv/3KVW8JYv4/74Jj4Bufk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uVkX8IAAADdAAAADwAAAAAAAAAAAAAA&#10;AAChAgAAZHJzL2Rvd25yZXYueG1sUEsFBgAAAAAEAAQA+QAAAJADAAAAAA==&#10;" strokeweight="42e-5mm"/>
                <v:line id="Line 5774" o:spid="_x0000_s2063" style="position:absolute;visibility:visible;mso-wrap-style:square" from="3729,4418" to="373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ig5cUAAADdAAAADwAAAGRycy9kb3ducmV2LnhtbESPT4vCMBTE7wt+h/CEva2pgq5Uo6hr&#10;YV3w4B/w+miebbF5KU1W47c3guBxmJnfMNN5MLW4Uusqywr6vQQEcW51xYWC4yH7GoNwHlljbZkU&#10;3MnBfNb5mGKq7Y13dN37QkQIuxQVlN43qZQuL8mg69mGOHpn2xr0UbaF1C3eItzUcpAkI2mw4rhQ&#10;YkOrkvLL/t8ouPzUNmTrv2KZDUJy+r5vN+eDVuqzGxYTEJ6Cf4df7V+tYDga9+H5Jj4B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ig5cUAAADdAAAADwAAAAAAAAAA&#10;AAAAAAChAgAAZHJzL2Rvd25yZXYueG1sUEsFBgAAAAAEAAQA+QAAAJMDAAAAAA==&#10;" strokeweight="39e-5mm"/>
                <v:line id="Line 5775" o:spid="_x0000_s2064" style="position:absolute;visibility:visible;mso-wrap-style:square" from="3820,4418" to="3821,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o+ksYAAADdAAAADwAAAGRycy9kb3ducmV2LnhtbESPW2sCMRSE3wv+h3CEvtWsC1pZN4pa&#10;F9pCH7yAr4fN2QtuTpZNqvHfN4VCH4eZ+YbJ18F04kaDay0rmE4SEMSl1S3XCs6n4mUBwnlkjZ1l&#10;UvAgB+vV6CnHTNs7H+h29LWIEHYZKmi87zMpXdmQQTexPXH0KjsY9FEOtdQD3iPcdDJNkrk02HJc&#10;aLCnXUPl9fhtFFzfOhuK/We9LdKQXF4fXx/VSSv1PA6bJQhPwf+H/9rvWsFsvkjh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aPpLGAAAA3QAAAA8AAAAAAAAA&#10;AAAAAAAAoQIAAGRycy9kb3ducmV2LnhtbFBLBQYAAAAABAAEAPkAAACUAwAAAAA=&#10;" strokeweight="39e-5mm"/>
                <v:line id="Line 5776" o:spid="_x0000_s2065" style="position:absolute;visibility:visible;mso-wrap-style:square" from="3638,4418" to="3639,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abCcUAAADdAAAADwAAAGRycy9kb3ducmV2LnhtbESPW4vCMBSE3wX/QzjCvq2pLqtSjeJe&#10;Cir44AV8PTTHtticlCar8d8bYcHHYWa+YWaLYGpxpdZVlhUM+gkI4tzqigsFx0P2PgHhPLLG2jIp&#10;uJODxbzbmWGq7Y13dN37QkQIuxQVlN43qZQuL8mg69uGOHpn2xr0UbaF1C3eItzUcpgkI2mw4rhQ&#10;YkPfJeWX/Z9RcPmpbch+N8VXNgzJaXzfrs8HrdRbLyynIDwF/wr/t1dawedo8g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abCcUAAADdAAAADwAAAAAAAAAA&#10;AAAAAAChAgAAZHJzL2Rvd25yZXYueG1sUEsFBgAAAAAEAAQA+QAAAJMDAAAAAA==&#10;" strokeweight="39e-5mm"/>
                <v:line id="Line 5777" o:spid="_x0000_s2066" style="position:absolute;visibility:visible;mso-wrap-style:square" from="3457,4418" to="3458,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8DfcUAAADdAAAADwAAAGRycy9kb3ducmV2LnhtbESPW4vCMBSE3wX/QzjCvq2psqtSjeJe&#10;Cir44AV8PTTHtticlCar8d8bYcHHYWa+YWaLYGpxpdZVlhUM+gkI4tzqigsFx0P2PgHhPLLG2jIp&#10;uJODxbzbmWGq7Y13dN37QkQIuxQVlN43qZQuL8mg69uGOHpn2xr0UbaF1C3eItzUcpgkI2mw4rhQ&#10;YkPfJeWX/Z9RcPmpbch+N8VXNgzJaXzfrs8HrdRbLyynIDwF/wr/t1dawedo8gH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8DfcUAAADdAAAADwAAAAAAAAAA&#10;AAAAAAChAgAAZHJzL2Rvd25yZXYueG1sUEsFBgAAAAAEAAQA+QAAAJMDAAAAAA==&#10;" strokeweight="39e-5mm"/>
                <v:line id="Line 5778" o:spid="_x0000_s2067" style="position:absolute;visibility:visible;mso-wrap-style:square" from="3547,4418" to="3548,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Om5sYAAADdAAAADwAAAGRycy9kb3ducmV2LnhtbESPQWvCQBSE7wX/w/KE3urGgFZS11Db&#10;BtqCB7XQ6yP7TEKyb0N2G9d/3xUEj8PMfMOs82A6MdLgGssK5rMEBHFpdcOVgp9j8bQC4Tyyxs4y&#10;KbiQg3wzeVhjpu2Z9zQefCUihF2GCmrv+0xKV9Zk0M1sTxy9kx0M+iiHSuoBzxFuOpkmyVIabDgu&#10;1NjTW01le/gzCtr3zobi47vaFmlIfp8vu6/TUSv1OA2vLyA8BX8P39qfWsFiuVrA9U18AnLz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zpubGAAAA3QAAAA8AAAAAAAAA&#10;AAAAAAAAoQIAAGRycy9kb3ducmV2LnhtbFBLBQYAAAAABAAEAPkAAACUAwAAAAA=&#10;" strokeweight="39e-5mm"/>
                <v:line id="Line 5779" o:spid="_x0000_s2068" style="position:absolute;visibility:visible;mso-wrap-style:square" from="3275,4349" to="3276,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E4kcYAAADdAAAADwAAAGRycy9kb3ducmV2LnhtbESPS2vDMBCE74H8B7GB3hK5gbjGtRKa&#10;NIa20EMe0OtirR/EWhlLTZR/XxUKPQ4z8w1TbILpxZVG11lW8LhIQBBXVnfcKDifynkGwnlkjb1l&#10;UnAnB5v1dFJgru2ND3Q9+kZECLscFbTeD7mUrmrJoFvYgTh6tR0N+ijHRuoRbxFuerlMklQa7Dgu&#10;tDjQrqXqcvw2Ci6vvQ3l/qPZlsuQfD3dP9/rk1bqYRZenkF4Cv4//Nd+0wpWaZbC75v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hOJHGAAAA3QAAAA8AAAAAAAAA&#10;AAAAAAAAoQIAAGRycy9kb3ducmV2LnhtbFBLBQYAAAAABAAEAPkAAACUAwAAAAA=&#10;" strokeweight="39e-5mm"/>
                <v:line id="Line 5780" o:spid="_x0000_s2069" style="position:absolute;visibility:visible;mso-wrap-style:square" from="5716,4418" to="571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z8K8UAAADdAAAADwAAAGRycy9kb3ducmV2LnhtbESPT4vCMBTE7wt+h/AEb5quslWqUcQ/&#10;0MWLunvw+GiebdnmpSRRu99+Iwh7HGbmN8xi1ZlG3Mn52rKC91ECgriwuuZSwffXfjgD4QOyxsYy&#10;KfglD6tl722BmbYPPtH9HEoRIewzVFCF0GZS+qIig35kW+LoXa0zGKJ0pdQOHxFuGjlOklQarDku&#10;VNjSpqLi53wzCnL0accHn0/S8W57+XTHvL2USg363XoOIlAX/sOvdq4VfKSzKTzfx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z8K8UAAADdAAAADwAAAAAAAAAA&#10;AAAAAAChAgAAZHJzL2Rvd25yZXYueG1sUEsFBgAAAAAEAAQA+QAAAJMDAAAAAA==&#10;" strokeweight="42e-5mm"/>
                <v:line id="Line 5781" o:spid="_x0000_s2070" style="position:absolute;visibility:visible;mso-wrap-style:square" from="3365,4418" to="336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IJeMMAAADdAAAADwAAAGRycy9kb3ducmV2LnhtbERPz2vCMBS+D/wfwhN2m6nCOqmNom6F&#10;beBBK3h9NM+22LyUJtP0v18Ogx0/vt/5JphO3GlwrWUF81kCgriyuuVawbksXpYgnEfW2FkmBSM5&#10;2KwnTzlm2j74SPeTr0UMYZehgsb7PpPSVQ0ZdDPbE0fuageDPsKhlnrARww3nVwkSSoNthwbGuxp&#10;31B1O/0YBbf3zobi47veFYuQXN7Gw9e11Eo9T8N2BcJT8P/iP/enVvCaLuPc+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yCXjDAAAA3QAAAA8AAAAAAAAAAAAA&#10;AAAAoQIAAGRycy9kb3ducmV2LnhtbFBLBQYAAAAABAAEAPkAAACRAwAAAAA=&#10;" strokeweight="39e-5mm"/>
                <v:line id="Line 5782" o:spid="_x0000_s2071" style="position:absolute;visibility:visible;mso-wrap-style:square" from="4272,4418" to="427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6s48cAAADdAAAADwAAAGRycy9kb3ducmV2LnhtbESPT2sCMRTE7wW/Q3hCb5pVqN1uzYra&#10;LrSCB7XQ62Pz9g9uXpZNqvHbNwWhx2FmfsMsV8F04kKDay0rmE0TEMSl1S3XCr5OxSQF4Tyyxs4y&#10;KbiRg1U+elhipu2VD3Q5+lpECLsMFTTe95mUrmzIoJvanjh6lR0M+iiHWuoBrxFuOjlPkoU02HJc&#10;aLCnbUPl+fhjFJzfOhuK9129KeYh+X6+7T+rk1bqcRzWryA8Bf8fvrc/tIKnRfoC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PqzjxwAAAN0AAAAPAAAAAAAA&#10;AAAAAAAAAKECAABkcnMvZG93bnJldi54bWxQSwUGAAAAAAQABAD5AAAAlQMAAAAA&#10;" strokeweight="39e-5mm"/>
                <v:line id="Line 5783" o:spid="_x0000_s2072" style="position:absolute;visibility:visible;mso-wrap-style:square" from="5085,4418" to="508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2To8IAAADdAAAADwAAAGRycy9kb3ducmV2LnhtbERPTYvCMBC9C/6HMMLeNF1h1e0aRXct&#10;qOBhVfA6NGNbbCaliRr/vTkIHh/vezoPphY3al1lWcHnIAFBnFtdcaHgeMj6ExDOI2usLZOCBzmY&#10;z7qdKaba3vmfbntfiBjCLkUFpfdNKqXLSzLoBrYhjtzZtgZ9hG0hdYv3GG5qOUySkTRYcWwosaHf&#10;kvLL/moUXP5qG7LVtlhmw5Ccxo/d5nzQSn30wuIHhKfg3+KXe60VfI2+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N2To8IAAADdAAAADwAAAAAAAAAAAAAA&#10;AAChAgAAZHJzL2Rvd25yZXYueG1sUEsFBgAAAAAEAAQA+QAAAJADAAAAAA==&#10;" strokeweight="39e-5mm"/>
                <v:line id="Line 5784" o:spid="_x0000_s2073" style="position:absolute;visibility:visible;mso-wrap-style:square" from="5355,4418" to="535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E2OMcAAADdAAAADwAAAGRycy9kb3ducmV2LnhtbESPS2vDMBCE74X+B7GF3mI5gaSpayU0&#10;D0MbyKFJodfFWj+ItTKWmij/PioEehxm5hsmXwbTiTMNrrWsYJykIIhLq1uuFXwfi9EchPPIGjvL&#10;pOBKDpaLx4ccM20v/EXng69FhLDLUEHjfZ9J6cqGDLrE9sTRq+xg0Ec51FIPeIlw08lJms6kwZbj&#10;QoM9rRsqT4dfo+C06Wwotrt6VUxC+vNy3X9WR63U81N4fwPhKfj/8L39oRVMZ69j+Hs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kTY4xwAAAN0AAAAPAAAAAAAA&#10;AAAAAAAAAKECAABkcnMvZG93bnJldi54bWxQSwUGAAAAAAQABAD5AAAAlQMAAAAA&#10;" strokeweight="39e-5mm"/>
                <v:line id="Line 5785" o:spid="_x0000_s2074" style="position:absolute;visibility:visible;mso-wrap-style:square" from="5625,4418" to="5626,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oT8YAAADdAAAADwAAAGRycy9kb3ducmV2LnhtbESPT2sCMRTE74LfITyhN826UGu3ZkVt&#10;F9pCD2qh18fm7R/cvCybVOO3bwqCx2FmfsOs1sF04kyDay0rmM8SEMSl1S3XCr6PxXQJwnlkjZ1l&#10;UnAlB+t8PFphpu2F93Q++FpECLsMFTTe95mUrmzIoJvZnjh6lR0M+iiHWuoBLxFuOpkmyUIabDku&#10;NNjTrqHydPg1Ck6vnQ3F22e9LdKQ/Dxdvz6qo1bqYRI2LyA8BX8P39rvWsHj4jmF/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DqE/GAAAA3QAAAA8AAAAAAAAA&#10;AAAAAAAAoQIAAGRycy9kb3ducmV2LnhtbFBLBQYAAAAABAAEAPkAAACUAwAAAAA=&#10;" strokeweight="39e-5mm"/>
                <v:line id="Line 5786" o:spid="_x0000_s2075" style="position:absolute;visibility:visible;mso-wrap-style:square" from="5896,4418" to="589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s9cUAAADdAAAADwAAAGRycy9kb3ducmV2LnhtbESPQWvCQBSE70L/w/IK3nTTiKGNrqFo&#10;hRQvNvXg8ZF9TUKzb8PuVuO/7xYKHoeZ+YZZF6PpxYWc7ywreJonIIhrqztuFJw+97NnED4ga+wt&#10;k4IbeSg2D5M15tpe+YMuVWhEhLDPUUEbwpBL6euWDPq5HYij92WdwRCla6R2eI1w08s0STJpsOO4&#10;0OJA25bq7+rHKCjRZyMffLnI0rfd+d0dy+HcKDV9HF9XIAKN4R7+b5dawTJ7WcDfm/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5s9cUAAADdAAAADwAAAAAAAAAA&#10;AAAAAAChAgAAZHJzL2Rvd25yZXYueG1sUEsFBgAAAAAEAAQA+QAAAJMDAAAAAA==&#10;" strokeweight="42e-5mm"/>
                <v:line id="Line 5787" o:spid="_x0000_s2076" style="position:absolute;visibility:visible;mso-wrap-style:square" from="6166,4418" to="6167,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f0gcYAAADdAAAADwAAAGRycy9kb3ducmV2LnhtbESPQWvCQBSE74L/YXlCb3VTraGmbkKp&#10;ChEvaj14fGRfk9Ds27C71fTfdwsFj8PMfMOsisF04krOt5YVPE0TEMSV1S3XCs4f28cXED4ga+ws&#10;k4If8lDk49EKM21vfKTrKdQiQthnqKAJoc+k9FVDBv3U9sTR+7TOYIjS1VI7vEW46eQsSVJpsOW4&#10;0GBP7w1VX6dvo6BEnw689+U8nW3Wl507lP2lVuphMry9ggg0hHv4v11qBYt0+Qx/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9IHGAAAA3QAAAA8AAAAAAAAA&#10;AAAAAAAAoQIAAGRycy9kb3ducmV2LnhtbFBLBQYAAAAABAAEAPkAAACUAwAAAAA=&#10;" strokeweight="42e-5mm"/>
                <v:line id="Line 5788" o:spid="_x0000_s2077" style="position:absolute;visibility:visible;mso-wrap-style:square" from="7700,4349" to="7701,4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tRGsUAAADdAAAADwAAAGRycy9kb3ducmV2LnhtbESPT4vCMBTE7wt+h/AW9qbpuli0GkXU&#10;hS5e/Hfw+GiebbF5KUnU7rffCMIeh5n5DTNbdKYRd3K+tqzgc5CAIC6srrlUcDp+98cgfEDW2Fgm&#10;Bb/kYTHvvc0w0/bBe7ofQikihH2GCqoQ2kxKX1Rk0A9sSxy9i3UGQ5SulNrhI8JNI4dJkkqDNceF&#10;CltaVVRcDzejIEefdrz1+Vc63KzPP26Xt+dSqY/3bjkFEagL/+FXO9cKRulkBM838Qn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tRGsUAAADdAAAADwAAAAAAAAAA&#10;AAAAAAChAgAAZHJzL2Rvd25yZXYueG1sUEsFBgAAAAAEAAQA+QAAAJMDAAAAAA==&#10;" strokeweight="42e-5mm"/>
                <v:line id="Line 5789" o:spid="_x0000_s2078" style="position:absolute;visibility:visible;mso-wrap-style:square" from="7609,4418" to="7610,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nPbcUAAADdAAAADwAAAGRycy9kb3ducmV2LnhtbESPQWsCMRSE7wX/Q3iCt5rVYrBbo4it&#10;sNJLqz14fGxedxc3L0uS6vrvjSD0OMzMN8xi1dtWnMmHxrGGyTgDQVw603Cl4eewfZ6DCBHZYOuY&#10;NFwpwGo5eFpgbtyFv+m8j5VIEA45aqhj7HIpQ1mTxTB2HXHyfp23GJP0lTQeLwluWznNMiUtNpwW&#10;auxoU1N52v9ZDQUG1fNnKF7U9OP9uPNfRXestB4N+/UbiEh9/A8/2oXRMFOvCu5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nPbcUAAADdAAAADwAAAAAAAAAA&#10;AAAAAAChAgAAZHJzL2Rvd25yZXYueG1sUEsFBgAAAAAEAAQA+QAAAJMDAAAAAA==&#10;" strokeweight="42e-5mm"/>
                <v:line id="Line 5790" o:spid="_x0000_s2079" style="position:absolute;visibility:visible;mso-wrap-style:square" from="4182,4418" to="4183,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QL18YAAADdAAAADwAAAGRycy9kb3ducmV2LnhtbESPQWvCQBSE74L/YXlCb2ajUG2jq7Rq&#10;wAo9VAu9PrLPJJh9G7Krrv/eLQgeh5n5hpkvg2nEhTpXW1YwSlIQxIXVNZcKfg/58A2E88gaG8uk&#10;4EYOlot+b46Ztlf+ocvelyJC2GWooPK+zaR0RUUGXWJb4ugdbWfQR9mVUnd4jXDTyHGaTqTBmuNC&#10;hS2tKipO+7NRcFo3NuSbXfmZj0P6N719fx0PWqmXQfiYgfAU/DP8aG+1gtfJ+x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0C9fGAAAA3QAAAA8AAAAAAAAA&#10;AAAAAAAAoQIAAGRycy9kb3ducmV2LnhtbFBLBQYAAAAABAAEAPkAAACUAwAAAAA=&#10;" strokeweight="39e-5mm"/>
                <v:line id="Line 5791" o:spid="_x0000_s2080" style="position:absolute;visibility:visible;mso-wrap-style:square" from="4813,4418" to="4814,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ufpcIAAADdAAAADwAAAGRycy9kb3ducmV2LnhtbERPTYvCMBC9C/6HMMLeNF1h1e0aRXct&#10;qOBhVfA6NGNbbCaliRr/vTkIHh/vezoPphY3al1lWcHnIAFBnFtdcaHgeMj6ExDOI2usLZOCBzmY&#10;z7qdKaba3vmfbntfiBjCLkUFpfdNKqXLSzLoBrYhjtzZtgZ9hG0hdYv3GG5qOUySkTRYcWwosaHf&#10;kvLL/moUXP5qG7LVtlhmw5Ccxo/d5nzQSn30wuIHhKfg3+KXe60VfI2+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ufpcIAAADdAAAADwAAAAAAAAAAAAAA&#10;AAChAgAAZHJzL2Rvd25yZXYueG1sUEsFBgAAAAAEAAQA+QAAAJADAAAAAA==&#10;" strokeweight="39e-5mm"/>
                <v:rect id="Rectangle 5792" o:spid="_x0000_s2081" style="position:absolute;left:6;top:6;width:8372;height:5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HgcgA&#10;AADdAAAADwAAAGRycy9kb3ducmV2LnhtbESP3WrCQBSE74W+w3IKvRHdJFCpqauopaUFhdQfenvI&#10;niah2bMhu9H49m5B8HKYmW+Y2aI3tThR6yrLCuJxBII4t7riQsFh/z56AeE8ssbaMim4kIPF/GEw&#10;w1TbM3/TaecLESDsUlRQet+kUrq8JINubBvi4P3a1qAPsi2kbvEc4KaWSRRNpMGKw0KJDa1Lyv92&#10;nVHQ/cTV6pjF60329tW54dYkif5Q6umxX76C8NT7e/jW/tQKnifTKfy/CU9Az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t4eByAAAAN0AAAAPAAAAAAAAAAAAAAAAAJgCAABk&#10;cnMvZG93bnJldi54bWxQSwUGAAAAAAQABAD1AAAAjQMAAAAA&#10;" filled="f" strokeweight="42e-5mm">
                  <v:stroke endcap="round"/>
                </v:rect>
                <w10:anchorlock/>
              </v:group>
            </w:pict>
          </mc:Fallback>
        </mc:AlternateContent>
      </w:r>
    </w:p>
    <w:p w14:paraId="64925F9C" w14:textId="77777777" w:rsidR="00EE05EE" w:rsidRPr="00B67F74" w:rsidRDefault="00EE05EE" w:rsidP="004B4066">
      <w:pPr>
        <w:jc w:val="both"/>
        <w:rPr>
          <w:b/>
          <w:bCs/>
          <w:noProof/>
          <w:sz w:val="28"/>
          <w:szCs w:val="28"/>
        </w:rPr>
      </w:pPr>
      <w:r w:rsidRPr="00EE05EE">
        <w:rPr>
          <w:b/>
          <w:bCs/>
          <w:noProof/>
          <w:sz w:val="28"/>
          <w:szCs w:val="28"/>
        </w:rPr>
        <w:t xml:space="preserve">Схема 31. План терапии по протоколу </w:t>
      </w:r>
      <w:r w:rsidRPr="00EE05EE">
        <w:rPr>
          <w:b/>
          <w:bCs/>
          <w:noProof/>
          <w:sz w:val="28"/>
          <w:szCs w:val="28"/>
          <w:lang w:val="en-US"/>
        </w:rPr>
        <w:t>II</w:t>
      </w:r>
    </w:p>
    <w:p w14:paraId="5E6AE18D" w14:textId="77777777" w:rsidR="00EE05EE" w:rsidRPr="00EE05EE" w:rsidRDefault="00EE05EE" w:rsidP="004B4066">
      <w:pPr>
        <w:jc w:val="both"/>
        <w:rPr>
          <w:bCs/>
          <w:sz w:val="28"/>
          <w:szCs w:val="28"/>
          <w:u w:val="single"/>
        </w:rPr>
      </w:pPr>
    </w:p>
    <w:p w14:paraId="455BBE0E"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д</w:t>
      </w:r>
      <w:r w:rsidR="00617B01" w:rsidRPr="000E0163">
        <w:rPr>
          <w:sz w:val="28"/>
          <w:szCs w:val="28"/>
        </w:rPr>
        <w:t>ексаметазон 10 мг/м</w:t>
      </w:r>
      <w:proofErr w:type="gramStart"/>
      <w:r w:rsidR="00617B01" w:rsidRPr="000E0163">
        <w:rPr>
          <w:sz w:val="28"/>
          <w:szCs w:val="28"/>
          <w:vertAlign w:val="superscript"/>
        </w:rPr>
        <w:t>2</w:t>
      </w:r>
      <w:proofErr w:type="gramEnd"/>
      <w:r w:rsidR="00617B01" w:rsidRPr="000E0163">
        <w:rPr>
          <w:sz w:val="28"/>
          <w:szCs w:val="28"/>
        </w:rPr>
        <w:t xml:space="preserve"> перорально в течение 1-21 дни; 22-29 дни отмена дексаметазона</w:t>
      </w:r>
      <w:r>
        <w:rPr>
          <w:sz w:val="28"/>
          <w:szCs w:val="28"/>
        </w:rPr>
        <w:t>;</w:t>
      </w:r>
    </w:p>
    <w:p w14:paraId="6B970523"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в</w:t>
      </w:r>
      <w:r w:rsidR="00617B01" w:rsidRPr="000E0163">
        <w:rPr>
          <w:sz w:val="28"/>
          <w:szCs w:val="28"/>
        </w:rPr>
        <w:t>инкристин 1,5 мг/м</w:t>
      </w:r>
      <w:r w:rsidR="00617B01" w:rsidRPr="000E0163">
        <w:rPr>
          <w:sz w:val="28"/>
          <w:szCs w:val="28"/>
          <w:vertAlign w:val="superscript"/>
        </w:rPr>
        <w:t>2</w:t>
      </w:r>
      <w:r w:rsidR="00617B01" w:rsidRPr="000E0163">
        <w:rPr>
          <w:sz w:val="28"/>
          <w:szCs w:val="28"/>
        </w:rPr>
        <w:t xml:space="preserve"> (максимально 2 мг) в/в </w:t>
      </w:r>
      <w:proofErr w:type="gramStart"/>
      <w:r w:rsidR="00617B01" w:rsidRPr="000E0163">
        <w:rPr>
          <w:sz w:val="28"/>
          <w:szCs w:val="28"/>
        </w:rPr>
        <w:t>стр</w:t>
      </w:r>
      <w:proofErr w:type="gramEnd"/>
      <w:r w:rsidR="00617B01" w:rsidRPr="000E0163">
        <w:rPr>
          <w:sz w:val="28"/>
          <w:szCs w:val="28"/>
        </w:rPr>
        <w:t xml:space="preserve"> медленно №4 (8, 15, 22, 29 дни);</w:t>
      </w:r>
    </w:p>
    <w:p w14:paraId="1BACF8B1"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д</w:t>
      </w:r>
      <w:r w:rsidR="008237B7">
        <w:rPr>
          <w:sz w:val="28"/>
          <w:szCs w:val="28"/>
        </w:rPr>
        <w:t xml:space="preserve">оксорубомицин </w:t>
      </w:r>
      <w:r w:rsidR="00617B01" w:rsidRPr="000E0163">
        <w:rPr>
          <w:sz w:val="28"/>
          <w:szCs w:val="28"/>
        </w:rPr>
        <w:t xml:space="preserve"> 30 мг/м</w:t>
      </w:r>
      <w:proofErr w:type="gramStart"/>
      <w:r w:rsidR="00617B01" w:rsidRPr="000E0163">
        <w:rPr>
          <w:sz w:val="28"/>
          <w:szCs w:val="28"/>
          <w:vertAlign w:val="superscript"/>
        </w:rPr>
        <w:t>2</w:t>
      </w:r>
      <w:proofErr w:type="gramEnd"/>
      <w:r w:rsidR="00617B01" w:rsidRPr="000E0163">
        <w:rPr>
          <w:sz w:val="28"/>
          <w:szCs w:val="28"/>
          <w:vertAlign w:val="superscript"/>
        </w:rPr>
        <w:t xml:space="preserve"> </w:t>
      </w:r>
      <w:r w:rsidR="00617B01" w:rsidRPr="000E0163">
        <w:rPr>
          <w:sz w:val="28"/>
          <w:szCs w:val="28"/>
        </w:rPr>
        <w:t xml:space="preserve"> в/в инфузия за 1 час №4 (8, 15, 22, 29 дни);</w:t>
      </w:r>
    </w:p>
    <w:p w14:paraId="55CD6435" w14:textId="77777777" w:rsidR="00617B01" w:rsidRPr="000E0163" w:rsidRDefault="00617B01" w:rsidP="004B4066">
      <w:pPr>
        <w:numPr>
          <w:ilvl w:val="0"/>
          <w:numId w:val="3"/>
        </w:numPr>
        <w:tabs>
          <w:tab w:val="clear" w:pos="360"/>
          <w:tab w:val="left" w:pos="0"/>
          <w:tab w:val="left" w:pos="567"/>
        </w:tabs>
        <w:ind w:left="0" w:firstLine="0"/>
        <w:jc w:val="both"/>
        <w:rPr>
          <w:sz w:val="28"/>
          <w:szCs w:val="28"/>
        </w:rPr>
      </w:pPr>
      <w:r w:rsidRPr="000E0163">
        <w:rPr>
          <w:sz w:val="28"/>
          <w:szCs w:val="28"/>
          <w:lang w:val="en-US"/>
        </w:rPr>
        <w:t>L</w:t>
      </w:r>
      <w:r w:rsidRPr="000E0163">
        <w:rPr>
          <w:sz w:val="28"/>
          <w:szCs w:val="28"/>
        </w:rPr>
        <w:t>-аспарагиназа 10000 Ед/м</w:t>
      </w:r>
      <w:r w:rsidRPr="000E0163">
        <w:rPr>
          <w:sz w:val="28"/>
          <w:szCs w:val="28"/>
          <w:vertAlign w:val="superscript"/>
        </w:rPr>
        <w:t>2</w:t>
      </w:r>
      <w:r w:rsidRPr="000E0163">
        <w:rPr>
          <w:sz w:val="28"/>
          <w:szCs w:val="28"/>
        </w:rPr>
        <w:t xml:space="preserve"> в/в инфузия за 1 час №4 (8, 11, 15, 18 дни);</w:t>
      </w:r>
    </w:p>
    <w:p w14:paraId="438A3127"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ц</w:t>
      </w:r>
      <w:r w:rsidR="00617B01" w:rsidRPr="000E0163">
        <w:rPr>
          <w:sz w:val="28"/>
          <w:szCs w:val="28"/>
        </w:rPr>
        <w:t>иклофосфан 1000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1 час №1 (36 день);</w:t>
      </w:r>
    </w:p>
    <w:p w14:paraId="278C6E3A"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lastRenderedPageBreak/>
        <w:t>месна</w:t>
      </w:r>
      <w:r w:rsidR="00617B01" w:rsidRPr="000E0163">
        <w:rPr>
          <w:sz w:val="28"/>
          <w:szCs w:val="28"/>
        </w:rPr>
        <w:t xml:space="preserve"> (урометоксан) 400мг/м</w:t>
      </w:r>
      <w:proofErr w:type="gramStart"/>
      <w:r w:rsidR="00617B01" w:rsidRPr="000E0163">
        <w:rPr>
          <w:sz w:val="28"/>
          <w:szCs w:val="28"/>
        </w:rPr>
        <w:t>2</w:t>
      </w:r>
      <w:proofErr w:type="gramEnd"/>
      <w:r w:rsidR="00617B01" w:rsidRPr="000E0163">
        <w:rPr>
          <w:sz w:val="28"/>
          <w:szCs w:val="28"/>
        </w:rPr>
        <w:t xml:space="preserve"> в 0, 4,8 часов от начала инфузии циклофосфамида</w:t>
      </w:r>
      <w:r>
        <w:rPr>
          <w:sz w:val="28"/>
          <w:szCs w:val="28"/>
        </w:rPr>
        <w:t>;</w:t>
      </w:r>
      <w:r w:rsidR="00617B01" w:rsidRPr="000E0163">
        <w:rPr>
          <w:sz w:val="28"/>
          <w:szCs w:val="28"/>
        </w:rPr>
        <w:t xml:space="preserve"> </w:t>
      </w:r>
    </w:p>
    <w:p w14:paraId="516D5E5E"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ц</w:t>
      </w:r>
      <w:r w:rsidR="00617B01" w:rsidRPr="000E0163">
        <w:rPr>
          <w:sz w:val="28"/>
          <w:szCs w:val="28"/>
        </w:rPr>
        <w:t>итозар 75мг/м</w:t>
      </w:r>
      <w:r w:rsidR="00617B01" w:rsidRPr="000E0163">
        <w:rPr>
          <w:sz w:val="28"/>
          <w:szCs w:val="28"/>
          <w:vertAlign w:val="superscript"/>
        </w:rPr>
        <w:t>2</w:t>
      </w:r>
      <w:r w:rsidR="00617B01" w:rsidRPr="000E0163">
        <w:rPr>
          <w:sz w:val="28"/>
          <w:szCs w:val="28"/>
        </w:rPr>
        <w:t xml:space="preserve">  в/в </w:t>
      </w:r>
      <w:proofErr w:type="gramStart"/>
      <w:r w:rsidR="00617B01" w:rsidRPr="000E0163">
        <w:rPr>
          <w:sz w:val="28"/>
          <w:szCs w:val="28"/>
        </w:rPr>
        <w:t>стр</w:t>
      </w:r>
      <w:proofErr w:type="gramEnd"/>
      <w:r w:rsidR="00617B01" w:rsidRPr="000E0163">
        <w:rPr>
          <w:sz w:val="28"/>
          <w:szCs w:val="28"/>
        </w:rPr>
        <w:t xml:space="preserve"> медленно №2  блока по 4 дня - всего 8 введений (38-41, 45-48 дни);</w:t>
      </w:r>
    </w:p>
    <w:p w14:paraId="6BCA17EF" w14:textId="77777777" w:rsidR="00617B01" w:rsidRPr="000E0163" w:rsidRDefault="00617B01" w:rsidP="004B4066">
      <w:pPr>
        <w:numPr>
          <w:ilvl w:val="0"/>
          <w:numId w:val="3"/>
        </w:numPr>
        <w:tabs>
          <w:tab w:val="clear" w:pos="360"/>
          <w:tab w:val="left" w:pos="0"/>
          <w:tab w:val="left" w:pos="567"/>
        </w:tabs>
        <w:ind w:left="0" w:firstLine="0"/>
        <w:jc w:val="both"/>
        <w:rPr>
          <w:sz w:val="28"/>
          <w:szCs w:val="28"/>
        </w:rPr>
      </w:pPr>
      <w:r w:rsidRPr="000E0163">
        <w:rPr>
          <w:sz w:val="28"/>
          <w:szCs w:val="28"/>
        </w:rPr>
        <w:t>6-Тиогуанин (6-</w:t>
      </w:r>
      <w:r w:rsidR="00C263DA">
        <w:rPr>
          <w:sz w:val="28"/>
          <w:szCs w:val="28"/>
        </w:rPr>
        <w:t>м</w:t>
      </w:r>
      <w:r w:rsidRPr="000E0163">
        <w:rPr>
          <w:sz w:val="28"/>
          <w:szCs w:val="28"/>
        </w:rPr>
        <w:t>еркаптопурин) 60 мг/м</w:t>
      </w:r>
      <w:proofErr w:type="gramStart"/>
      <w:r w:rsidRPr="000E0163">
        <w:rPr>
          <w:sz w:val="28"/>
          <w:szCs w:val="28"/>
          <w:vertAlign w:val="superscript"/>
        </w:rPr>
        <w:t>2</w:t>
      </w:r>
      <w:proofErr w:type="gramEnd"/>
      <w:r w:rsidRPr="000E0163">
        <w:rPr>
          <w:sz w:val="28"/>
          <w:szCs w:val="28"/>
        </w:rPr>
        <w:t xml:space="preserve"> пеорально в течение 14 дней (36-49 дни);</w:t>
      </w:r>
    </w:p>
    <w:p w14:paraId="43051938" w14:textId="77777777" w:rsidR="00617B01" w:rsidRPr="000E0163" w:rsidRDefault="00C263DA" w:rsidP="004B4066">
      <w:pPr>
        <w:numPr>
          <w:ilvl w:val="0"/>
          <w:numId w:val="3"/>
        </w:numPr>
        <w:tabs>
          <w:tab w:val="clear" w:pos="360"/>
          <w:tab w:val="left" w:pos="0"/>
          <w:tab w:val="left" w:pos="567"/>
        </w:tabs>
        <w:ind w:left="0" w:firstLine="0"/>
        <w:jc w:val="both"/>
        <w:rPr>
          <w:sz w:val="28"/>
          <w:szCs w:val="28"/>
        </w:rPr>
      </w:pPr>
      <w:r>
        <w:rPr>
          <w:sz w:val="28"/>
          <w:szCs w:val="28"/>
        </w:rPr>
        <w:t>и</w:t>
      </w:r>
      <w:r w:rsidR="00617B01" w:rsidRPr="000E0163">
        <w:rPr>
          <w:sz w:val="28"/>
          <w:szCs w:val="28"/>
        </w:rPr>
        <w:t xml:space="preserve">нтратекально </w:t>
      </w:r>
      <w:r>
        <w:rPr>
          <w:sz w:val="28"/>
          <w:szCs w:val="28"/>
        </w:rPr>
        <w:t>м</w:t>
      </w:r>
      <w:r w:rsidR="00617B01" w:rsidRPr="000E0163">
        <w:rPr>
          <w:sz w:val="28"/>
          <w:szCs w:val="28"/>
        </w:rPr>
        <w:t>етотрексат в возрастной дозировке №2 (38, 45 дни), дополнительные введени</w:t>
      </w:r>
      <w:r>
        <w:rPr>
          <w:sz w:val="28"/>
          <w:szCs w:val="28"/>
        </w:rPr>
        <w:t>я при нейролейкозе на 1, 18 дни;</w:t>
      </w:r>
    </w:p>
    <w:p w14:paraId="35A55AAD" w14:textId="77777777" w:rsidR="00617B01" w:rsidRPr="008237B7" w:rsidRDefault="00C263DA" w:rsidP="004B4066">
      <w:pPr>
        <w:numPr>
          <w:ilvl w:val="0"/>
          <w:numId w:val="3"/>
        </w:numPr>
        <w:tabs>
          <w:tab w:val="clear" w:pos="360"/>
          <w:tab w:val="left" w:pos="0"/>
          <w:tab w:val="left" w:pos="567"/>
        </w:tabs>
        <w:ind w:left="0" w:firstLine="0"/>
        <w:jc w:val="both"/>
        <w:rPr>
          <w:sz w:val="28"/>
          <w:szCs w:val="28"/>
        </w:rPr>
      </w:pPr>
      <w:r>
        <w:rPr>
          <w:sz w:val="28"/>
          <w:szCs w:val="28"/>
        </w:rPr>
        <w:t>п</w:t>
      </w:r>
      <w:r w:rsidR="00617B01" w:rsidRPr="000E0163">
        <w:rPr>
          <w:sz w:val="28"/>
          <w:szCs w:val="28"/>
        </w:rPr>
        <w:t>унктат костного мозга перед началом протокола.</w:t>
      </w:r>
    </w:p>
    <w:p w14:paraId="239476D1" w14:textId="77777777" w:rsidR="00C263DA" w:rsidRDefault="00617B01" w:rsidP="004B4066">
      <w:pPr>
        <w:jc w:val="center"/>
        <w:rPr>
          <w:b/>
          <w:sz w:val="28"/>
          <w:szCs w:val="28"/>
        </w:rPr>
      </w:pPr>
      <w:r w:rsidRPr="000E0163">
        <w:rPr>
          <w:b/>
          <w:sz w:val="28"/>
          <w:szCs w:val="28"/>
        </w:rPr>
        <w:t xml:space="preserve">Протокол </w:t>
      </w:r>
      <w:r w:rsidRPr="000E0163">
        <w:rPr>
          <w:b/>
          <w:sz w:val="28"/>
          <w:szCs w:val="28"/>
          <w:lang w:val="en-US"/>
        </w:rPr>
        <w:t>II</w:t>
      </w:r>
      <w:r w:rsidRPr="000E0163">
        <w:rPr>
          <w:b/>
          <w:sz w:val="28"/>
          <w:szCs w:val="28"/>
        </w:rPr>
        <w:t xml:space="preserve"> начинается через 2 недели</w:t>
      </w:r>
    </w:p>
    <w:p w14:paraId="119EECD8" w14:textId="77777777" w:rsidR="00C263DA" w:rsidRDefault="00617B01" w:rsidP="004B4066">
      <w:pPr>
        <w:jc w:val="center"/>
        <w:rPr>
          <w:b/>
          <w:sz w:val="28"/>
          <w:szCs w:val="28"/>
        </w:rPr>
      </w:pPr>
      <w:r w:rsidRPr="000E0163">
        <w:rPr>
          <w:b/>
          <w:sz w:val="28"/>
          <w:szCs w:val="28"/>
        </w:rPr>
        <w:t>от окончания протокола М.</w:t>
      </w:r>
    </w:p>
    <w:p w14:paraId="18F0E7CC" w14:textId="77777777" w:rsidR="00617B01" w:rsidRPr="00C263DA" w:rsidRDefault="00617B01" w:rsidP="004B4066">
      <w:pPr>
        <w:jc w:val="both"/>
        <w:rPr>
          <w:sz w:val="28"/>
          <w:szCs w:val="28"/>
        </w:rPr>
      </w:pPr>
      <w:r w:rsidRPr="00C263DA">
        <w:rPr>
          <w:sz w:val="28"/>
          <w:szCs w:val="28"/>
        </w:rPr>
        <w:t xml:space="preserve">Условия для начала протокола </w:t>
      </w:r>
      <w:r w:rsidRPr="00C263DA">
        <w:rPr>
          <w:sz w:val="28"/>
          <w:szCs w:val="28"/>
          <w:lang w:val="en-US"/>
        </w:rPr>
        <w:t>II</w:t>
      </w:r>
      <w:r w:rsidR="00C263DA">
        <w:rPr>
          <w:sz w:val="28"/>
          <w:szCs w:val="28"/>
        </w:rPr>
        <w:t>:</w:t>
      </w:r>
    </w:p>
    <w:p w14:paraId="6CF941F7" w14:textId="77777777" w:rsidR="00617B01" w:rsidRPr="000E0163" w:rsidRDefault="00C263DA"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у</w:t>
      </w:r>
      <w:r w:rsidR="00617B01" w:rsidRPr="000E0163">
        <w:rPr>
          <w:rFonts w:ascii="Times New Roman" w:hAnsi="Times New Roman"/>
          <w:sz w:val="28"/>
          <w:szCs w:val="28"/>
          <w:lang w:val="ru-RU"/>
        </w:rPr>
        <w:t>довлетворительное общее самочувствие</w:t>
      </w:r>
      <w:r>
        <w:rPr>
          <w:rFonts w:ascii="Times New Roman" w:hAnsi="Times New Roman"/>
          <w:sz w:val="28"/>
          <w:szCs w:val="28"/>
          <w:lang w:val="ru-RU"/>
        </w:rPr>
        <w:t>;</w:t>
      </w:r>
    </w:p>
    <w:p w14:paraId="31649E29" w14:textId="77777777" w:rsidR="00617B01" w:rsidRPr="000E0163" w:rsidRDefault="00C263DA"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r>
        <w:rPr>
          <w:rFonts w:ascii="Times New Roman" w:hAnsi="Times New Roman"/>
          <w:sz w:val="28"/>
          <w:szCs w:val="28"/>
          <w:lang w:val="ru-RU"/>
        </w:rPr>
        <w:t>;</w:t>
      </w:r>
    </w:p>
    <w:p w14:paraId="7C14676D" w14:textId="77777777" w:rsidR="00617B01" w:rsidRPr="000E0163" w:rsidRDefault="00C263DA" w:rsidP="00CA61A8">
      <w:pPr>
        <w:pStyle w:val="Aufzhlunglinks"/>
        <w:numPr>
          <w:ilvl w:val="0"/>
          <w:numId w:val="23"/>
        </w:numPr>
        <w:tabs>
          <w:tab w:val="clear" w:pos="227"/>
          <w:tab w:val="num" w:pos="0"/>
          <w:tab w:val="left" w:pos="567"/>
        </w:tabs>
        <w:ind w:left="0" w:firstLine="0"/>
        <w:rPr>
          <w:rFonts w:ascii="Times New Roman" w:hAnsi="Times New Roman"/>
          <w:sz w:val="28"/>
          <w:szCs w:val="28"/>
          <w:lang w:val="ru-RU"/>
        </w:rPr>
      </w:pPr>
      <w:r>
        <w:rPr>
          <w:rFonts w:ascii="Times New Roman" w:hAnsi="Times New Roman"/>
          <w:sz w:val="28"/>
          <w:szCs w:val="28"/>
          <w:lang w:val="ru-RU"/>
        </w:rPr>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r>
        <w:rPr>
          <w:rFonts w:ascii="Times New Roman" w:hAnsi="Times New Roman"/>
          <w:sz w:val="28"/>
          <w:szCs w:val="28"/>
          <w:lang w:val="ru-RU"/>
        </w:rPr>
        <w:t>;</w:t>
      </w:r>
    </w:p>
    <w:p w14:paraId="35D0CD50" w14:textId="77777777" w:rsidR="00617B01" w:rsidRPr="000E0163" w:rsidRDefault="00C263DA"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н</w:t>
      </w:r>
      <w:r w:rsidR="00617B01" w:rsidRPr="000E0163">
        <w:rPr>
          <w:rFonts w:ascii="Times New Roman" w:hAnsi="Times New Roman"/>
          <w:sz w:val="28"/>
          <w:szCs w:val="28"/>
          <w:lang w:val="ru-RU"/>
        </w:rPr>
        <w:t>ет почечной обструкции</w:t>
      </w:r>
      <w:r>
        <w:rPr>
          <w:rFonts w:ascii="Times New Roman" w:hAnsi="Times New Roman"/>
          <w:sz w:val="28"/>
          <w:szCs w:val="28"/>
          <w:lang w:val="ru-RU"/>
        </w:rPr>
        <w:t>;</w:t>
      </w:r>
    </w:p>
    <w:p w14:paraId="266154B3" w14:textId="77777777" w:rsidR="00617B01" w:rsidRPr="000E0163" w:rsidRDefault="00C263DA"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7EFB1A4F" w14:textId="77777777" w:rsidR="00617B01" w:rsidRPr="000E0163" w:rsidRDefault="00617B01" w:rsidP="00CA61A8">
      <w:pPr>
        <w:pStyle w:val="Aufzhlunglinks"/>
        <w:numPr>
          <w:ilvl w:val="1"/>
          <w:numId w:val="24"/>
        </w:numPr>
        <w:ind w:hanging="22"/>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r w:rsidR="00C263DA">
        <w:rPr>
          <w:rFonts w:ascii="Times New Roman" w:hAnsi="Times New Roman"/>
          <w:sz w:val="28"/>
          <w:szCs w:val="28"/>
          <w:lang w:val="ru-RU"/>
        </w:rPr>
        <w:t>;</w:t>
      </w:r>
    </w:p>
    <w:p w14:paraId="022D4D40" w14:textId="77777777" w:rsidR="00617B01" w:rsidRPr="000E0163" w:rsidRDefault="00617B01" w:rsidP="00CA61A8">
      <w:pPr>
        <w:pStyle w:val="Aufzhlunglinks"/>
        <w:numPr>
          <w:ilvl w:val="1"/>
          <w:numId w:val="24"/>
        </w:numPr>
        <w:ind w:hanging="22"/>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r w:rsidR="00C263DA">
        <w:rPr>
          <w:rFonts w:ascii="Times New Roman" w:hAnsi="Times New Roman"/>
          <w:sz w:val="28"/>
          <w:szCs w:val="28"/>
          <w:lang w:val="ru-RU"/>
        </w:rPr>
        <w:t>;</w:t>
      </w:r>
    </w:p>
    <w:p w14:paraId="1EF9502B" w14:textId="77777777" w:rsidR="00617B01" w:rsidRPr="008237B7" w:rsidRDefault="00617B01" w:rsidP="00CA61A8">
      <w:pPr>
        <w:pStyle w:val="Aufzhlunglinks"/>
        <w:numPr>
          <w:ilvl w:val="1"/>
          <w:numId w:val="24"/>
        </w:numPr>
        <w:ind w:hanging="22"/>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r w:rsidR="00C263DA">
        <w:rPr>
          <w:rFonts w:ascii="Times New Roman" w:hAnsi="Times New Roman"/>
          <w:sz w:val="28"/>
          <w:szCs w:val="28"/>
          <w:lang w:val="ru-RU"/>
        </w:rPr>
        <w:t>.</w:t>
      </w:r>
    </w:p>
    <w:p w14:paraId="5D8532C6" w14:textId="77777777" w:rsidR="00617B01" w:rsidRPr="00C263DA" w:rsidRDefault="00617B01" w:rsidP="004B4066">
      <w:pPr>
        <w:rPr>
          <w:sz w:val="28"/>
          <w:szCs w:val="28"/>
        </w:rPr>
      </w:pPr>
      <w:r w:rsidRPr="00C263DA">
        <w:rPr>
          <w:sz w:val="28"/>
          <w:szCs w:val="28"/>
        </w:rPr>
        <w:t>Модуляции терапии во время протокола.</w:t>
      </w:r>
    </w:p>
    <w:p w14:paraId="59F9CCC4" w14:textId="77777777" w:rsidR="00617B01" w:rsidRPr="000E0163" w:rsidRDefault="00617B01" w:rsidP="004B4066">
      <w:pPr>
        <w:jc w:val="both"/>
        <w:rPr>
          <w:sz w:val="28"/>
          <w:szCs w:val="28"/>
        </w:rPr>
      </w:pPr>
      <w:r w:rsidRPr="000E0163">
        <w:rPr>
          <w:sz w:val="28"/>
          <w:szCs w:val="28"/>
        </w:rPr>
        <w:t xml:space="preserve">Начатый блок цитарабина желательно не прерывать. Если </w:t>
      </w:r>
      <w:proofErr w:type="gramStart"/>
      <w:r w:rsidRPr="000E0163">
        <w:rPr>
          <w:sz w:val="28"/>
          <w:szCs w:val="28"/>
        </w:rPr>
        <w:t>откладывается начало очередного блока цитарабин отменяют</w:t>
      </w:r>
      <w:proofErr w:type="gramEnd"/>
      <w:r w:rsidRPr="000E0163">
        <w:rPr>
          <w:sz w:val="28"/>
          <w:szCs w:val="28"/>
        </w:rPr>
        <w:t xml:space="preserve"> вместе с 6-тиогуанином. Суммарная доза 6-тиогунина должна составлять 840мг/м</w:t>
      </w:r>
      <w:proofErr w:type="gramStart"/>
      <w:r w:rsidRPr="000E0163">
        <w:rPr>
          <w:sz w:val="28"/>
          <w:szCs w:val="28"/>
          <w:vertAlign w:val="superscript"/>
        </w:rPr>
        <w:t>2</w:t>
      </w:r>
      <w:proofErr w:type="gramEnd"/>
      <w:r w:rsidRPr="000E0163">
        <w:rPr>
          <w:sz w:val="28"/>
          <w:szCs w:val="28"/>
        </w:rPr>
        <w:t>.</w:t>
      </w:r>
    </w:p>
    <w:p w14:paraId="5F315830" w14:textId="77777777" w:rsidR="008237B7" w:rsidRDefault="008237B7" w:rsidP="004B4066">
      <w:pPr>
        <w:rPr>
          <w:b/>
          <w:sz w:val="28"/>
          <w:szCs w:val="28"/>
          <w:u w:val="single"/>
        </w:rPr>
      </w:pPr>
    </w:p>
    <w:p w14:paraId="0311133E" w14:textId="77777777" w:rsidR="00617B01" w:rsidRPr="00C263DA" w:rsidRDefault="00617B01" w:rsidP="004B4066">
      <w:pPr>
        <w:jc w:val="center"/>
        <w:rPr>
          <w:b/>
          <w:sz w:val="28"/>
          <w:szCs w:val="28"/>
        </w:rPr>
      </w:pPr>
      <w:r w:rsidRPr="00C263DA">
        <w:rPr>
          <w:b/>
          <w:sz w:val="28"/>
          <w:szCs w:val="28"/>
        </w:rPr>
        <w:t>Протокол II+АСП</w:t>
      </w:r>
    </w:p>
    <w:p w14:paraId="411BD0EB" w14:textId="77777777" w:rsidR="00617B01" w:rsidRPr="000E0163" w:rsidRDefault="00271F81" w:rsidP="004B4066">
      <w:pPr>
        <w:rPr>
          <w:sz w:val="28"/>
          <w:szCs w:val="28"/>
        </w:rPr>
      </w:pPr>
      <w:r>
        <w:rPr>
          <w:noProof/>
          <w:sz w:val="28"/>
          <w:szCs w:val="28"/>
          <w:lang w:val="tr-TR" w:eastAsia="tr-TR"/>
        </w:rPr>
        <mc:AlternateContent>
          <mc:Choice Requires="wpg">
            <w:drawing>
              <wp:inline distT="0" distB="0" distL="0" distR="0" wp14:anchorId="5C18139E" wp14:editId="22B57E46">
                <wp:extent cx="7808595" cy="2969895"/>
                <wp:effectExtent l="0" t="0" r="1905" b="1905"/>
                <wp:docPr id="5266" name="Group 53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808595" cy="2969895"/>
                          <a:chOff x="0" y="0"/>
                          <a:chExt cx="11029" cy="5580"/>
                        </a:xfrm>
                      </wpg:grpSpPr>
                      <wps:wsp>
                        <wps:cNvPr id="5267" name="AutoShape 5358"/>
                        <wps:cNvSpPr>
                          <a:spLocks noChangeAspect="1" noChangeArrowheads="1" noTextEdit="1"/>
                        </wps:cNvSpPr>
                        <wps:spPr bwMode="auto">
                          <a:xfrm>
                            <a:off x="0" y="0"/>
                            <a:ext cx="11029" cy="5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68" name="Rectangle 5360"/>
                        <wps:cNvSpPr>
                          <a:spLocks noChangeArrowheads="1"/>
                        </wps:cNvSpPr>
                        <wps:spPr bwMode="auto">
                          <a:xfrm>
                            <a:off x="3280" y="148"/>
                            <a:ext cx="2076"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221C7" w14:textId="77777777" w:rsidR="00F4176D" w:rsidRPr="007C3330" w:rsidRDefault="00F4176D" w:rsidP="00617B01">
                              <w:r>
                                <w:rPr>
                                  <w:rFonts w:ascii="Arial" w:hAnsi="Arial" w:cs="Arial"/>
                                  <w:b/>
                                  <w:bCs/>
                                  <w:color w:val="000000"/>
                                </w:rPr>
                                <w:t xml:space="preserve">Протокол </w:t>
                              </w:r>
                              <w:r>
                                <w:rPr>
                                  <w:rFonts w:ascii="Arial" w:hAnsi="Arial" w:cs="Arial"/>
                                  <w:b/>
                                  <w:bCs/>
                                  <w:color w:val="000000"/>
                                  <w:lang w:val="en-US"/>
                                </w:rPr>
                                <w:t xml:space="preserve">II </w:t>
                              </w:r>
                              <w:r>
                                <w:rPr>
                                  <w:rFonts w:ascii="Arial" w:hAnsi="Arial" w:cs="Arial"/>
                                  <w:b/>
                                  <w:bCs/>
                                  <w:color w:val="000000"/>
                                </w:rPr>
                                <w:t>+АСП</w:t>
                              </w:r>
                            </w:p>
                          </w:txbxContent>
                        </wps:txbx>
                        <wps:bodyPr rot="0" vert="horz" wrap="square" lIns="0" tIns="0" rIns="0" bIns="0" anchor="t" anchorCtr="0" upright="1">
                          <a:noAutofit/>
                        </wps:bodyPr>
                      </wps:wsp>
                      <wps:wsp>
                        <wps:cNvPr id="5269" name="Rectangle 5361"/>
                        <wps:cNvSpPr>
                          <a:spLocks noChangeArrowheads="1"/>
                        </wps:cNvSpPr>
                        <wps:spPr bwMode="auto">
                          <a:xfrm>
                            <a:off x="4272" y="14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C7B91" w14:textId="77777777" w:rsidR="00F4176D" w:rsidRPr="007C3330" w:rsidRDefault="00F4176D" w:rsidP="00617B01"/>
                          </w:txbxContent>
                        </wps:txbx>
                        <wps:bodyPr rot="0" vert="horz" wrap="square" lIns="0" tIns="0" rIns="0" bIns="0" anchor="t" anchorCtr="0" upright="1">
                          <a:noAutofit/>
                        </wps:bodyPr>
                      </wps:wsp>
                      <wps:wsp>
                        <wps:cNvPr id="5270" name="Rectangle 5362"/>
                        <wps:cNvSpPr>
                          <a:spLocks noChangeArrowheads="1"/>
                        </wps:cNvSpPr>
                        <wps:spPr bwMode="auto">
                          <a:xfrm>
                            <a:off x="4397" y="14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F9578" w14:textId="77777777" w:rsidR="00F4176D" w:rsidRDefault="00F4176D" w:rsidP="00617B01"/>
                          </w:txbxContent>
                        </wps:txbx>
                        <wps:bodyPr rot="0" vert="horz" wrap="square" lIns="0" tIns="0" rIns="0" bIns="0" anchor="t" anchorCtr="0" upright="1">
                          <a:noAutofit/>
                        </wps:bodyPr>
                      </wps:wsp>
                      <wps:wsp>
                        <wps:cNvPr id="5271" name="Rectangle 5363"/>
                        <wps:cNvSpPr>
                          <a:spLocks noChangeArrowheads="1"/>
                        </wps:cNvSpPr>
                        <wps:spPr bwMode="auto">
                          <a:xfrm>
                            <a:off x="4474" y="14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477C2" w14:textId="77777777" w:rsidR="00F4176D" w:rsidRPr="007C3330" w:rsidRDefault="00F4176D" w:rsidP="00617B01"/>
                          </w:txbxContent>
                        </wps:txbx>
                        <wps:bodyPr rot="0" vert="horz" wrap="square" lIns="0" tIns="0" rIns="0" bIns="0" anchor="t" anchorCtr="0" upright="1">
                          <a:noAutofit/>
                        </wps:bodyPr>
                      </wps:wsp>
                      <wps:wsp>
                        <wps:cNvPr id="5272" name="Rectangle 5364"/>
                        <wps:cNvSpPr>
                          <a:spLocks noChangeArrowheads="1"/>
                        </wps:cNvSpPr>
                        <wps:spPr bwMode="auto">
                          <a:xfrm>
                            <a:off x="203" y="663"/>
                            <a:ext cx="263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4890" w14:textId="77777777" w:rsidR="00F4176D" w:rsidRPr="00A1076F"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р</w:t>
                              </w:r>
                              <w:proofErr w:type="gramEnd"/>
                              <w:r>
                                <w:rPr>
                                  <w:rFonts w:ascii="Arial" w:hAnsi="Arial" w:cs="Arial"/>
                                  <w:b/>
                                  <w:bCs/>
                                  <w:color w:val="000000"/>
                                  <w:sz w:val="16"/>
                                  <w:szCs w:val="16"/>
                                </w:rPr>
                                <w:t>/о</w:t>
                              </w:r>
                              <w:r w:rsidRPr="00A1076F">
                                <w:rPr>
                                  <w:rFonts w:ascii="Arial" w:hAnsi="Arial" w:cs="Arial"/>
                                  <w:b/>
                                  <w:bCs/>
                                  <w:color w:val="000000"/>
                                  <w:sz w:val="16"/>
                                  <w:szCs w:val="16"/>
                                </w:rPr>
                                <w:t xml:space="preserve"> (21</w:t>
                              </w:r>
                              <w:r>
                                <w:rPr>
                                  <w:rFonts w:ascii="Arial" w:hAnsi="Arial" w:cs="Arial"/>
                                  <w:b/>
                                  <w:bCs/>
                                  <w:color w:val="000000"/>
                                  <w:sz w:val="16"/>
                                  <w:szCs w:val="16"/>
                                </w:rPr>
                                <w:t>д</w:t>
                              </w:r>
                              <w:r w:rsidRPr="00A1076F">
                                <w:rPr>
                                  <w:rFonts w:ascii="Arial" w:hAnsi="Arial" w:cs="Arial"/>
                                  <w:b/>
                                  <w:bCs/>
                                  <w:color w:val="000000"/>
                                  <w:sz w:val="16"/>
                                  <w:szCs w:val="16"/>
                                </w:rPr>
                                <w:t xml:space="preserve"> +) 10 </w:t>
                              </w:r>
                              <w:r>
                                <w:rPr>
                                  <w:rFonts w:ascii="Arial" w:hAnsi="Arial" w:cs="Arial"/>
                                  <w:b/>
                                  <w:bCs/>
                                  <w:color w:val="000000"/>
                                  <w:sz w:val="16"/>
                                  <w:szCs w:val="16"/>
                                </w:rPr>
                                <w:t>мг</w:t>
                              </w:r>
                              <w:r w:rsidRPr="00A1076F">
                                <w:rPr>
                                  <w:rFonts w:ascii="Arial" w:hAnsi="Arial" w:cs="Arial"/>
                                  <w:b/>
                                  <w:bCs/>
                                  <w:color w:val="000000"/>
                                  <w:sz w:val="16"/>
                                  <w:szCs w:val="16"/>
                                </w:rPr>
                                <w:t>/</w:t>
                              </w:r>
                              <w:r>
                                <w:rPr>
                                  <w:rFonts w:ascii="Arial" w:hAnsi="Arial" w:cs="Arial"/>
                                  <w:b/>
                                  <w:bCs/>
                                  <w:color w:val="000000"/>
                                  <w:sz w:val="16"/>
                                  <w:szCs w:val="16"/>
                                </w:rPr>
                                <w:t>м</w:t>
                              </w:r>
                              <w:r w:rsidRPr="00A1076F">
                                <w:rPr>
                                  <w:rFonts w:ascii="Arial" w:hAnsi="Arial" w:cs="Arial"/>
                                  <w:b/>
                                  <w:bCs/>
                                  <w:color w:val="000000"/>
                                  <w:sz w:val="16"/>
                                  <w:szCs w:val="16"/>
                                  <w:vertAlign w:val="superscript"/>
                                </w:rPr>
                                <w:t>2</w:t>
                              </w:r>
                            </w:p>
                          </w:txbxContent>
                        </wps:txbx>
                        <wps:bodyPr rot="0" vert="horz" wrap="square" lIns="0" tIns="0" rIns="0" bIns="0" anchor="t" anchorCtr="0" upright="1">
                          <a:noAutofit/>
                        </wps:bodyPr>
                      </wps:wsp>
                      <wps:wsp>
                        <wps:cNvPr id="5273" name="Rectangle 5365"/>
                        <wps:cNvSpPr>
                          <a:spLocks noChangeArrowheads="1"/>
                        </wps:cNvSpPr>
                        <wps:spPr bwMode="auto">
                          <a:xfrm>
                            <a:off x="2278" y="66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84D16" w14:textId="77777777" w:rsidR="00F4176D" w:rsidRPr="007C3330" w:rsidRDefault="00F4176D" w:rsidP="00617B01"/>
                          </w:txbxContent>
                        </wps:txbx>
                        <wps:bodyPr rot="0" vert="horz" wrap="square" lIns="0" tIns="0" rIns="0" bIns="0" anchor="t" anchorCtr="0" upright="1">
                          <a:noAutofit/>
                        </wps:bodyPr>
                      </wps:wsp>
                      <wps:wsp>
                        <wps:cNvPr id="5274" name="Rectangle 5366"/>
                        <wps:cNvSpPr>
                          <a:spLocks noChangeArrowheads="1"/>
                        </wps:cNvSpPr>
                        <wps:spPr bwMode="auto">
                          <a:xfrm>
                            <a:off x="2330" y="66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E27B5" w14:textId="77777777" w:rsidR="00F4176D" w:rsidRPr="007C3330" w:rsidRDefault="00F4176D" w:rsidP="00617B01"/>
                          </w:txbxContent>
                        </wps:txbx>
                        <wps:bodyPr rot="0" vert="horz" wrap="square" lIns="0" tIns="0" rIns="0" bIns="0" anchor="t" anchorCtr="0" upright="1">
                          <a:noAutofit/>
                        </wps:bodyPr>
                      </wps:wsp>
                      <wps:wsp>
                        <wps:cNvPr id="5275" name="Rectangle 5367"/>
                        <wps:cNvSpPr>
                          <a:spLocks noChangeArrowheads="1"/>
                        </wps:cNvSpPr>
                        <wps:spPr bwMode="auto">
                          <a:xfrm>
                            <a:off x="2375" y="66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F1F677" w14:textId="77777777" w:rsidR="00F4176D" w:rsidRDefault="00F4176D" w:rsidP="00617B01"/>
                          </w:txbxContent>
                        </wps:txbx>
                        <wps:bodyPr rot="0" vert="horz" wrap="square" lIns="0" tIns="0" rIns="0" bIns="0" anchor="t" anchorCtr="0" upright="1">
                          <a:noAutofit/>
                        </wps:bodyPr>
                      </wps:wsp>
                      <wps:wsp>
                        <wps:cNvPr id="5276" name="Rectangle 5368"/>
                        <wps:cNvSpPr>
                          <a:spLocks noChangeArrowheads="1"/>
                        </wps:cNvSpPr>
                        <wps:spPr bwMode="auto">
                          <a:xfrm>
                            <a:off x="203" y="1089"/>
                            <a:ext cx="132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B8391" w14:textId="77777777" w:rsidR="00F4176D" w:rsidRPr="00A1076F"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277" name="Rectangle 5369"/>
                        <wps:cNvSpPr>
                          <a:spLocks noChangeArrowheads="1"/>
                        </wps:cNvSpPr>
                        <wps:spPr bwMode="auto">
                          <a:xfrm>
                            <a:off x="1547" y="108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1DE63" w14:textId="77777777" w:rsidR="00F4176D" w:rsidRDefault="00F4176D" w:rsidP="00617B01"/>
                          </w:txbxContent>
                        </wps:txbx>
                        <wps:bodyPr rot="0" vert="horz" wrap="square" lIns="0" tIns="0" rIns="0" bIns="0" anchor="t" anchorCtr="0" upright="1">
                          <a:noAutofit/>
                        </wps:bodyPr>
                      </wps:wsp>
                      <wps:wsp>
                        <wps:cNvPr id="5278" name="Rectangle 5370"/>
                        <wps:cNvSpPr>
                          <a:spLocks noChangeArrowheads="1"/>
                        </wps:cNvSpPr>
                        <wps:spPr bwMode="auto">
                          <a:xfrm>
                            <a:off x="1599" y="108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CB9F9" w14:textId="77777777" w:rsidR="00F4176D" w:rsidRPr="00A1076F" w:rsidRDefault="00F4176D" w:rsidP="00617B01"/>
                          </w:txbxContent>
                        </wps:txbx>
                        <wps:bodyPr rot="0" vert="horz" wrap="square" lIns="0" tIns="0" rIns="0" bIns="0" anchor="t" anchorCtr="0" upright="1">
                          <a:noAutofit/>
                        </wps:bodyPr>
                      </wps:wsp>
                      <wps:wsp>
                        <wps:cNvPr id="5279" name="Rectangle 5371"/>
                        <wps:cNvSpPr>
                          <a:spLocks noChangeArrowheads="1"/>
                        </wps:cNvSpPr>
                        <wps:spPr bwMode="auto">
                          <a:xfrm>
                            <a:off x="203" y="1279"/>
                            <a:ext cx="60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3DD88" w14:textId="77777777" w:rsidR="00F4176D" w:rsidRPr="00A1076F"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wps:txbx>
                        <wps:bodyPr rot="0" vert="horz" wrap="square" lIns="0" tIns="0" rIns="0" bIns="0" anchor="t" anchorCtr="0" upright="1">
                          <a:noAutofit/>
                        </wps:bodyPr>
                      </wps:wsp>
                      <wps:wsp>
                        <wps:cNvPr id="5280" name="Rectangle 5372"/>
                        <wps:cNvSpPr>
                          <a:spLocks noChangeArrowheads="1"/>
                        </wps:cNvSpPr>
                        <wps:spPr bwMode="auto">
                          <a:xfrm>
                            <a:off x="203" y="1536"/>
                            <a:ext cx="176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F3DB0" w14:textId="77777777" w:rsidR="00F4176D" w:rsidRPr="00A1076F" w:rsidRDefault="00F4176D" w:rsidP="00617B01">
                              <w:r>
                                <w:rPr>
                                  <w:rFonts w:ascii="Arial" w:hAnsi="Arial" w:cs="Arial"/>
                                  <w:b/>
                                  <w:bCs/>
                                  <w:color w:val="000000"/>
                                  <w:sz w:val="16"/>
                                  <w:szCs w:val="16"/>
                                </w:rPr>
                                <w:t>Доксо в/в</w:t>
                              </w:r>
                              <w:r w:rsidRPr="00A1076F">
                                <w:rPr>
                                  <w:rFonts w:ascii="Arial" w:hAnsi="Arial" w:cs="Arial"/>
                                  <w:b/>
                                  <w:bCs/>
                                  <w:color w:val="000000"/>
                                  <w:sz w:val="16"/>
                                  <w:szCs w:val="16"/>
                                </w:rPr>
                                <w:t xml:space="preserve"> (1</w:t>
                              </w:r>
                              <w:r>
                                <w:rPr>
                                  <w:rFonts w:ascii="Arial" w:hAnsi="Arial" w:cs="Arial"/>
                                  <w:b/>
                                  <w:bCs/>
                                  <w:color w:val="000000"/>
                                  <w:sz w:val="16"/>
                                  <w:szCs w:val="16"/>
                                </w:rPr>
                                <w:t>ч</w:t>
                              </w:r>
                              <w:r w:rsidRPr="00A1076F">
                                <w:rPr>
                                  <w:rFonts w:ascii="Arial" w:hAnsi="Arial" w:cs="Arial"/>
                                  <w:b/>
                                  <w:bCs/>
                                  <w:color w:val="000000"/>
                                  <w:sz w:val="16"/>
                                  <w:szCs w:val="16"/>
                                </w:rPr>
                                <w:t xml:space="preserve">) 30 </w:t>
                              </w:r>
                              <w:r>
                                <w:rPr>
                                  <w:rFonts w:ascii="Arial" w:hAnsi="Arial" w:cs="Arial"/>
                                  <w:b/>
                                  <w:bCs/>
                                  <w:color w:val="000000"/>
                                  <w:sz w:val="16"/>
                                  <w:szCs w:val="16"/>
                                </w:rPr>
                                <w:t>мг</w:t>
                              </w:r>
                              <w:r w:rsidRPr="00A1076F">
                                <w:rPr>
                                  <w:rFonts w:ascii="Arial" w:hAnsi="Arial" w:cs="Arial"/>
                                  <w:b/>
                                  <w:bCs/>
                                  <w:color w:val="000000"/>
                                  <w:sz w:val="16"/>
                                  <w:szCs w:val="16"/>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281" name="Rectangle 5373"/>
                        <wps:cNvSpPr>
                          <a:spLocks noChangeArrowheads="1"/>
                        </wps:cNvSpPr>
                        <wps:spPr bwMode="auto">
                          <a:xfrm>
                            <a:off x="1900" y="153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7D050" w14:textId="77777777" w:rsidR="00F4176D" w:rsidRPr="00A1076F" w:rsidRDefault="00F4176D" w:rsidP="00617B01"/>
                          </w:txbxContent>
                        </wps:txbx>
                        <wps:bodyPr rot="0" vert="horz" wrap="square" lIns="0" tIns="0" rIns="0" bIns="0" anchor="t" anchorCtr="0" upright="1">
                          <a:noAutofit/>
                        </wps:bodyPr>
                      </wps:wsp>
                      <wps:wsp>
                        <wps:cNvPr id="5282" name="Rectangle 5374"/>
                        <wps:cNvSpPr>
                          <a:spLocks noChangeArrowheads="1"/>
                        </wps:cNvSpPr>
                        <wps:spPr bwMode="auto">
                          <a:xfrm>
                            <a:off x="1952" y="1536"/>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4C517" w14:textId="77777777" w:rsidR="00F4176D" w:rsidRPr="00A1076F" w:rsidRDefault="00F4176D" w:rsidP="00617B01"/>
                          </w:txbxContent>
                        </wps:txbx>
                        <wps:bodyPr rot="0" vert="horz" wrap="square" lIns="0" tIns="0" rIns="0" bIns="0" anchor="t" anchorCtr="0" upright="1">
                          <a:noAutofit/>
                        </wps:bodyPr>
                      </wps:wsp>
                      <wps:wsp>
                        <wps:cNvPr id="5283" name="Line 5375"/>
                        <wps:cNvCnPr/>
                        <wps:spPr bwMode="auto">
                          <a:xfrm>
                            <a:off x="4854"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4" name="Line 5376"/>
                        <wps:cNvCnPr/>
                        <wps:spPr bwMode="auto">
                          <a:xfrm>
                            <a:off x="5466"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5" name="Line 5377"/>
                        <wps:cNvCnPr/>
                        <wps:spPr bwMode="auto">
                          <a:xfrm>
                            <a:off x="3604"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6" name="Line 5378"/>
                        <wps:cNvCnPr/>
                        <wps:spPr bwMode="auto">
                          <a:xfrm>
                            <a:off x="4217"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7" name="Line 5379"/>
                        <wps:cNvCnPr/>
                        <wps:spPr bwMode="auto">
                          <a:xfrm>
                            <a:off x="4854"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8" name="Line 5380"/>
                        <wps:cNvCnPr/>
                        <wps:spPr bwMode="auto">
                          <a:xfrm>
                            <a:off x="5466"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89" name="Line 5381"/>
                        <wps:cNvCnPr/>
                        <wps:spPr bwMode="auto">
                          <a:xfrm>
                            <a:off x="3604"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0" name="Line 5382"/>
                        <wps:cNvCnPr/>
                        <wps:spPr bwMode="auto">
                          <a:xfrm>
                            <a:off x="4217" y="1038"/>
                            <a:ext cx="1" cy="292"/>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1" name="Line 5383"/>
                        <wps:cNvCnPr/>
                        <wps:spPr bwMode="auto">
                          <a:xfrm>
                            <a:off x="4854"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2" name="Line 5384"/>
                        <wps:cNvCnPr/>
                        <wps:spPr bwMode="auto">
                          <a:xfrm>
                            <a:off x="5466"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3" name="Line 5385"/>
                        <wps:cNvCnPr/>
                        <wps:spPr bwMode="auto">
                          <a:xfrm>
                            <a:off x="3604"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4" name="Line 5386"/>
                        <wps:cNvCnPr/>
                        <wps:spPr bwMode="auto">
                          <a:xfrm>
                            <a:off x="4217"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5" name="Line 5387"/>
                        <wps:cNvCnPr/>
                        <wps:spPr bwMode="auto">
                          <a:xfrm>
                            <a:off x="4854"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6" name="Line 5388"/>
                        <wps:cNvCnPr/>
                        <wps:spPr bwMode="auto">
                          <a:xfrm>
                            <a:off x="5466"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7" name="Line 5389"/>
                        <wps:cNvCnPr/>
                        <wps:spPr bwMode="auto">
                          <a:xfrm>
                            <a:off x="3604"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8" name="Line 5390"/>
                        <wps:cNvCnPr/>
                        <wps:spPr bwMode="auto">
                          <a:xfrm>
                            <a:off x="4217" y="1501"/>
                            <a:ext cx="1" cy="289"/>
                          </a:xfrm>
                          <a:prstGeom prst="line">
                            <a:avLst/>
                          </a:prstGeom>
                          <a:noFill/>
                          <a:ln w="23">
                            <a:solidFill>
                              <a:srgbClr val="000000"/>
                            </a:solidFill>
                            <a:round/>
                            <a:headEnd/>
                            <a:tailEnd/>
                          </a:ln>
                          <a:extLst>
                            <a:ext uri="{909E8E84-426E-40DD-AFC4-6F175D3DCCD1}">
                              <a14:hiddenFill xmlns:a14="http://schemas.microsoft.com/office/drawing/2010/main">
                                <a:noFill/>
                              </a14:hiddenFill>
                            </a:ext>
                          </a:extLst>
                        </wps:spPr>
                        <wps:bodyPr/>
                      </wps:wsp>
                      <wps:wsp>
                        <wps:cNvPr id="5299" name="Rectangle 5391"/>
                        <wps:cNvSpPr>
                          <a:spLocks noChangeArrowheads="1"/>
                        </wps:cNvSpPr>
                        <wps:spPr bwMode="auto">
                          <a:xfrm>
                            <a:off x="203" y="2407"/>
                            <a:ext cx="189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995D1" w14:textId="77777777" w:rsidR="00F4176D" w:rsidRPr="00A1076F"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300" name="Rectangle 5392"/>
                        <wps:cNvSpPr>
                          <a:spLocks noChangeArrowheads="1"/>
                        </wps:cNvSpPr>
                        <wps:spPr bwMode="auto">
                          <a:xfrm>
                            <a:off x="2085" y="240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BFD8F" w14:textId="77777777" w:rsidR="00F4176D" w:rsidRPr="00A1076F" w:rsidRDefault="00F4176D" w:rsidP="00617B01"/>
                          </w:txbxContent>
                        </wps:txbx>
                        <wps:bodyPr rot="0" vert="horz" wrap="square" lIns="0" tIns="0" rIns="0" bIns="0" anchor="t" anchorCtr="0" upright="1">
                          <a:noAutofit/>
                        </wps:bodyPr>
                      </wps:wsp>
                      <wps:wsp>
                        <wps:cNvPr id="5301" name="Rectangle 5393"/>
                        <wps:cNvSpPr>
                          <a:spLocks noChangeArrowheads="1"/>
                        </wps:cNvSpPr>
                        <wps:spPr bwMode="auto">
                          <a:xfrm>
                            <a:off x="2138" y="240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87145" w14:textId="77777777" w:rsidR="00F4176D" w:rsidRPr="00A1076F" w:rsidRDefault="00F4176D" w:rsidP="00617B01"/>
                          </w:txbxContent>
                        </wps:txbx>
                        <wps:bodyPr rot="0" vert="horz" wrap="square" lIns="0" tIns="0" rIns="0" bIns="0" anchor="t" anchorCtr="0" upright="1">
                          <a:noAutofit/>
                        </wps:bodyPr>
                      </wps:wsp>
                      <wps:wsp>
                        <wps:cNvPr id="5302" name="Rectangle 5394"/>
                        <wps:cNvSpPr>
                          <a:spLocks noChangeArrowheads="1"/>
                        </wps:cNvSpPr>
                        <wps:spPr bwMode="auto">
                          <a:xfrm>
                            <a:off x="203" y="2778"/>
                            <a:ext cx="177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71F65" w14:textId="77777777" w:rsidR="00F4176D" w:rsidRPr="00A1076F" w:rsidRDefault="00F4176D" w:rsidP="00617B01">
                              <w:r>
                                <w:rPr>
                                  <w:rFonts w:ascii="Arial" w:hAnsi="Arial" w:cs="Arial"/>
                                  <w:b/>
                                  <w:bCs/>
                                  <w:color w:val="000000"/>
                                  <w:sz w:val="16"/>
                                  <w:szCs w:val="16"/>
                                </w:rPr>
                                <w:t>Цитарабин в/в 75мг/м</w:t>
                              </w:r>
                              <w:proofErr w:type="gramStart"/>
                              <w:r w:rsidRPr="00A1076F">
                                <w:rPr>
                                  <w:rFonts w:ascii="Arial" w:hAnsi="Arial" w:cs="Arial"/>
                                  <w:b/>
                                  <w:bCs/>
                                  <w:color w:val="000000"/>
                                  <w:sz w:val="16"/>
                                  <w:szCs w:val="16"/>
                                  <w:vertAlign w:val="superscript"/>
                                </w:rPr>
                                <w:t>2</w:t>
                              </w:r>
                              <w:proofErr w:type="gramEnd"/>
                            </w:p>
                          </w:txbxContent>
                        </wps:txbx>
                        <wps:bodyPr rot="0" vert="horz" wrap="square" lIns="0" tIns="0" rIns="0" bIns="0" anchor="t" anchorCtr="0" upright="1">
                          <a:noAutofit/>
                        </wps:bodyPr>
                      </wps:wsp>
                      <wps:wsp>
                        <wps:cNvPr id="5303" name="Rectangle 5395"/>
                        <wps:cNvSpPr>
                          <a:spLocks noChangeArrowheads="1"/>
                        </wps:cNvSpPr>
                        <wps:spPr bwMode="auto">
                          <a:xfrm>
                            <a:off x="548" y="2778"/>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622AE"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304" name="Rectangle 5396"/>
                        <wps:cNvSpPr>
                          <a:spLocks noChangeArrowheads="1"/>
                        </wps:cNvSpPr>
                        <wps:spPr bwMode="auto">
                          <a:xfrm>
                            <a:off x="603" y="277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FD3D9" w14:textId="77777777" w:rsidR="00F4176D" w:rsidRPr="00A1076F" w:rsidRDefault="00F4176D" w:rsidP="00617B01"/>
                          </w:txbxContent>
                        </wps:txbx>
                        <wps:bodyPr rot="0" vert="horz" wrap="square" lIns="0" tIns="0" rIns="0" bIns="0" anchor="t" anchorCtr="0" upright="1">
                          <a:noAutofit/>
                        </wps:bodyPr>
                      </wps:wsp>
                      <wps:wsp>
                        <wps:cNvPr id="5305" name="Rectangle 5397"/>
                        <wps:cNvSpPr>
                          <a:spLocks noChangeArrowheads="1"/>
                        </wps:cNvSpPr>
                        <wps:spPr bwMode="auto">
                          <a:xfrm>
                            <a:off x="1679" y="277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7820B" w14:textId="77777777" w:rsidR="00F4176D" w:rsidRDefault="00F4176D" w:rsidP="00617B01"/>
                          </w:txbxContent>
                        </wps:txbx>
                        <wps:bodyPr rot="0" vert="horz" wrap="square" lIns="0" tIns="0" rIns="0" bIns="0" anchor="t" anchorCtr="0" upright="1">
                          <a:noAutofit/>
                        </wps:bodyPr>
                      </wps:wsp>
                      <wps:wsp>
                        <wps:cNvPr id="5306" name="Rectangle 5398"/>
                        <wps:cNvSpPr>
                          <a:spLocks noChangeArrowheads="1"/>
                        </wps:cNvSpPr>
                        <wps:spPr bwMode="auto">
                          <a:xfrm>
                            <a:off x="1733" y="2778"/>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FF31C" w14:textId="77777777" w:rsidR="00F4176D" w:rsidRPr="00A1076F" w:rsidRDefault="00F4176D" w:rsidP="00617B01"/>
                          </w:txbxContent>
                        </wps:txbx>
                        <wps:bodyPr rot="0" vert="horz" wrap="square" lIns="0" tIns="0" rIns="0" bIns="0" anchor="t" anchorCtr="0" upright="1">
                          <a:noAutofit/>
                        </wps:bodyPr>
                      </wps:wsp>
                      <wps:wsp>
                        <wps:cNvPr id="5307" name="Rectangle 5399"/>
                        <wps:cNvSpPr>
                          <a:spLocks noChangeArrowheads="1"/>
                        </wps:cNvSpPr>
                        <wps:spPr bwMode="auto">
                          <a:xfrm>
                            <a:off x="203" y="3164"/>
                            <a:ext cx="114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EE517" w14:textId="77777777" w:rsidR="00F4176D" w:rsidRPr="00A1076F" w:rsidRDefault="00F4176D" w:rsidP="00617B01">
                              <w:r>
                                <w:rPr>
                                  <w:rFonts w:ascii="Arial" w:hAnsi="Arial" w:cs="Arial"/>
                                  <w:b/>
                                  <w:bCs/>
                                  <w:color w:val="000000"/>
                                  <w:sz w:val="16"/>
                                  <w:szCs w:val="16"/>
                                </w:rPr>
                                <w:t xml:space="preserve">ТГ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r w:rsidRPr="00A1076F">
                                <w:rPr>
                                  <w:rFonts w:ascii="Arial" w:hAnsi="Arial" w:cs="Arial"/>
                                  <w:b/>
                                  <w:bCs/>
                                  <w:color w:val="000000"/>
                                  <w:sz w:val="16"/>
                                  <w:szCs w:val="16"/>
                                  <w:vertAlign w:val="superscript"/>
                                </w:rPr>
                                <w:t>2</w:t>
                              </w:r>
                            </w:p>
                          </w:txbxContent>
                        </wps:txbx>
                        <wps:bodyPr rot="0" vert="horz" wrap="square" lIns="0" tIns="0" rIns="0" bIns="0" anchor="t" anchorCtr="0" upright="1">
                          <a:noAutofit/>
                        </wps:bodyPr>
                      </wps:wsp>
                      <wps:wsp>
                        <wps:cNvPr id="5308" name="Rectangle 5400"/>
                        <wps:cNvSpPr>
                          <a:spLocks noChangeArrowheads="1"/>
                        </wps:cNvSpPr>
                        <wps:spPr bwMode="auto">
                          <a:xfrm>
                            <a:off x="1447" y="3164"/>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9DF4A" w14:textId="77777777" w:rsidR="00F4176D" w:rsidRDefault="00F4176D" w:rsidP="00617B01"/>
                          </w:txbxContent>
                        </wps:txbx>
                        <wps:bodyPr rot="0" vert="horz" wrap="square" lIns="0" tIns="0" rIns="0" bIns="0" anchor="t" anchorCtr="0" upright="1">
                          <a:noAutofit/>
                        </wps:bodyPr>
                      </wps:wsp>
                      <wps:wsp>
                        <wps:cNvPr id="5309" name="Rectangle 5401"/>
                        <wps:cNvSpPr>
                          <a:spLocks noChangeArrowheads="1"/>
                        </wps:cNvSpPr>
                        <wps:spPr bwMode="auto">
                          <a:xfrm>
                            <a:off x="1499" y="3164"/>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F27CF" w14:textId="77777777" w:rsidR="00F4176D" w:rsidRDefault="00F4176D" w:rsidP="00617B01"/>
                          </w:txbxContent>
                        </wps:txbx>
                        <wps:bodyPr rot="0" vert="horz" wrap="square" lIns="0" tIns="0" rIns="0" bIns="0" anchor="t" anchorCtr="0" upright="1">
                          <a:noAutofit/>
                        </wps:bodyPr>
                      </wps:wsp>
                      <wps:wsp>
                        <wps:cNvPr id="5310" name="Rectangle 5402"/>
                        <wps:cNvSpPr>
                          <a:spLocks noChangeArrowheads="1"/>
                        </wps:cNvSpPr>
                        <wps:spPr bwMode="auto">
                          <a:xfrm>
                            <a:off x="1543" y="3164"/>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9E1A9" w14:textId="77777777" w:rsidR="00F4176D" w:rsidRPr="00A1076F" w:rsidRDefault="00F4176D" w:rsidP="00617B01"/>
                          </w:txbxContent>
                        </wps:txbx>
                        <wps:bodyPr rot="0" vert="horz" wrap="square" lIns="0" tIns="0" rIns="0" bIns="0" anchor="t" anchorCtr="0" upright="1">
                          <a:noAutofit/>
                        </wps:bodyPr>
                      </wps:wsp>
                      <wps:wsp>
                        <wps:cNvPr id="5311" name="Rectangle 5403"/>
                        <wps:cNvSpPr>
                          <a:spLocks noChangeArrowheads="1"/>
                        </wps:cNvSpPr>
                        <wps:spPr bwMode="auto">
                          <a:xfrm>
                            <a:off x="203" y="3539"/>
                            <a:ext cx="1346"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F774A" w14:textId="77777777" w:rsidR="00F4176D" w:rsidRPr="00A1076F" w:rsidRDefault="00F4176D" w:rsidP="00617B01">
                              <w:pPr>
                                <w:rPr>
                                  <w:b/>
                                  <w:sz w:val="18"/>
                                  <w:szCs w:val="18"/>
                                </w:rPr>
                              </w:pPr>
                              <w:r w:rsidRPr="00A1076F">
                                <w:rPr>
                                  <w:b/>
                                  <w:sz w:val="18"/>
                                  <w:szCs w:val="18"/>
                                </w:rPr>
                                <w:t>Метотрексат и/</w:t>
                              </w:r>
                              <w:proofErr w:type="gramStart"/>
                              <w:r w:rsidRPr="00A1076F">
                                <w:rPr>
                                  <w:b/>
                                  <w:sz w:val="18"/>
                                  <w:szCs w:val="18"/>
                                </w:rPr>
                                <w:t>т</w:t>
                              </w:r>
                              <w:proofErr w:type="gramEnd"/>
                            </w:p>
                          </w:txbxContent>
                        </wps:txbx>
                        <wps:bodyPr rot="0" vert="horz" wrap="square" lIns="0" tIns="0" rIns="0" bIns="0" anchor="t" anchorCtr="0" upright="1">
                          <a:noAutofit/>
                        </wps:bodyPr>
                      </wps:wsp>
                      <wps:wsp>
                        <wps:cNvPr id="5312" name="Rectangle 5404"/>
                        <wps:cNvSpPr>
                          <a:spLocks noChangeArrowheads="1"/>
                        </wps:cNvSpPr>
                        <wps:spPr bwMode="auto">
                          <a:xfrm>
                            <a:off x="203" y="373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77584" w14:textId="77777777" w:rsidR="00F4176D" w:rsidRPr="00A1076F" w:rsidRDefault="00F4176D" w:rsidP="00617B01"/>
                          </w:txbxContent>
                        </wps:txbx>
                        <wps:bodyPr rot="0" vert="horz" wrap="square" lIns="0" tIns="0" rIns="0" bIns="0" anchor="t" anchorCtr="0" upright="1">
                          <a:noAutofit/>
                        </wps:bodyPr>
                      </wps:wsp>
                      <wps:wsp>
                        <wps:cNvPr id="5313" name="Rectangle 5405"/>
                        <wps:cNvSpPr>
                          <a:spLocks noChangeArrowheads="1"/>
                        </wps:cNvSpPr>
                        <wps:spPr bwMode="auto">
                          <a:xfrm>
                            <a:off x="448" y="373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D6BF7" w14:textId="77777777" w:rsidR="00F4176D" w:rsidRDefault="00F4176D" w:rsidP="00617B01"/>
                          </w:txbxContent>
                        </wps:txbx>
                        <wps:bodyPr rot="0" vert="horz" wrap="square" lIns="0" tIns="0" rIns="0" bIns="0" anchor="t" anchorCtr="0" upright="1">
                          <a:noAutofit/>
                        </wps:bodyPr>
                      </wps:wsp>
                      <wps:wsp>
                        <wps:cNvPr id="5314" name="Rectangle 5406"/>
                        <wps:cNvSpPr>
                          <a:spLocks noChangeArrowheads="1"/>
                        </wps:cNvSpPr>
                        <wps:spPr bwMode="auto">
                          <a:xfrm>
                            <a:off x="493" y="373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AC5B3" w14:textId="77777777" w:rsidR="00F4176D" w:rsidRDefault="00F4176D" w:rsidP="00617B01"/>
                          </w:txbxContent>
                        </wps:txbx>
                        <wps:bodyPr rot="0" vert="horz" wrap="square" lIns="0" tIns="0" rIns="0" bIns="0" anchor="t" anchorCtr="0" upright="1">
                          <a:noAutofit/>
                        </wps:bodyPr>
                      </wps:wsp>
                      <wps:wsp>
                        <wps:cNvPr id="5315" name="Rectangle 5407"/>
                        <wps:cNvSpPr>
                          <a:spLocks noChangeArrowheads="1"/>
                        </wps:cNvSpPr>
                        <wps:spPr bwMode="auto">
                          <a:xfrm>
                            <a:off x="203" y="3871"/>
                            <a:ext cx="1179"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6" name="Rectangle 5408"/>
                        <wps:cNvSpPr>
                          <a:spLocks noChangeArrowheads="1"/>
                        </wps:cNvSpPr>
                        <wps:spPr bwMode="auto">
                          <a:xfrm>
                            <a:off x="203" y="3898"/>
                            <a:ext cx="60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F0F82" w14:textId="77777777" w:rsidR="00F4176D" w:rsidRDefault="00F4176D" w:rsidP="00617B01">
                              <w:r>
                                <w:rPr>
                                  <w:rFonts w:ascii="Arial" w:hAnsi="Arial" w:cs="Arial"/>
                                  <w:color w:val="000000"/>
                                  <w:sz w:val="14"/>
                                  <w:szCs w:val="14"/>
                                  <w:lang w:val="en-US"/>
                                </w:rPr>
                                <w:t>1&lt; 2</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317" name="Rectangle 5409"/>
                        <wps:cNvSpPr>
                          <a:spLocks noChangeArrowheads="1"/>
                        </wps:cNvSpPr>
                        <wps:spPr bwMode="auto">
                          <a:xfrm>
                            <a:off x="1172" y="3898"/>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BFB63" w14:textId="77777777" w:rsidR="00F4176D" w:rsidRPr="00A1076F"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noAutofit/>
                        </wps:bodyPr>
                      </wps:wsp>
                      <wps:wsp>
                        <wps:cNvPr id="5318" name="Rectangle 5410"/>
                        <wps:cNvSpPr>
                          <a:spLocks noChangeArrowheads="1"/>
                        </wps:cNvSpPr>
                        <wps:spPr bwMode="auto">
                          <a:xfrm>
                            <a:off x="203" y="4062"/>
                            <a:ext cx="60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1B7FC"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319" name="Rectangle 5411"/>
                        <wps:cNvSpPr>
                          <a:spLocks noChangeArrowheads="1"/>
                        </wps:cNvSpPr>
                        <wps:spPr bwMode="auto">
                          <a:xfrm>
                            <a:off x="1172" y="4062"/>
                            <a:ext cx="30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F354B" w14:textId="77777777" w:rsidR="00F4176D" w:rsidRDefault="00F4176D" w:rsidP="00617B01">
                              <w:r>
                                <w:rPr>
                                  <w:rFonts w:ascii="Arial" w:hAnsi="Arial" w:cs="Arial"/>
                                  <w:color w:val="000000"/>
                                  <w:sz w:val="14"/>
                                  <w:szCs w:val="14"/>
                                  <w:lang w:val="en-US"/>
                                </w:rPr>
                                <w:t>10</w:t>
                              </w:r>
                              <w:r>
                                <w:rPr>
                                  <w:rFonts w:ascii="Arial" w:hAnsi="Arial" w:cs="Arial"/>
                                  <w:color w:val="000000"/>
                                  <w:sz w:val="14"/>
                                  <w:szCs w:val="14"/>
                                </w:rPr>
                                <w:t>мг</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320" name="Rectangle 5412"/>
                        <wps:cNvSpPr>
                          <a:spLocks noChangeArrowheads="1"/>
                        </wps:cNvSpPr>
                        <wps:spPr bwMode="auto">
                          <a:xfrm>
                            <a:off x="203" y="4166"/>
                            <a:ext cx="99"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D39F0" w14:textId="77777777" w:rsidR="00F4176D" w:rsidRPr="00A1076F" w:rsidRDefault="00F4176D" w:rsidP="00617B01">
                              <w:pPr>
                                <w:rPr>
                                  <w:sz w:val="18"/>
                                  <w:szCs w:val="18"/>
                                </w:rPr>
                              </w:pPr>
                              <w:r>
                                <w:rPr>
                                  <w:sz w:val="18"/>
                                  <w:szCs w:val="18"/>
                                </w:rPr>
                                <w:sym w:font="Symbol" w:char="F03E"/>
                              </w:r>
                            </w:p>
                          </w:txbxContent>
                        </wps:txbx>
                        <wps:bodyPr rot="0" vert="horz" wrap="square" lIns="0" tIns="0" rIns="0" bIns="0" anchor="t" anchorCtr="0" upright="1">
                          <a:noAutofit/>
                        </wps:bodyPr>
                      </wps:wsp>
                      <wps:wsp>
                        <wps:cNvPr id="5321" name="Rectangle 5413"/>
                        <wps:cNvSpPr>
                          <a:spLocks noChangeArrowheads="1"/>
                        </wps:cNvSpPr>
                        <wps:spPr bwMode="auto">
                          <a:xfrm>
                            <a:off x="317" y="4226"/>
                            <a:ext cx="40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7CD58" w14:textId="77777777" w:rsidR="00F4176D" w:rsidRPr="00A1076F"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p>
                          </w:txbxContent>
                        </wps:txbx>
                        <wps:bodyPr rot="0" vert="horz" wrap="square" lIns="0" tIns="0" rIns="0" bIns="0" anchor="t" anchorCtr="0" upright="1">
                          <a:noAutofit/>
                        </wps:bodyPr>
                      </wps:wsp>
                      <wps:wsp>
                        <wps:cNvPr id="5322" name="Rectangle 5414"/>
                        <wps:cNvSpPr>
                          <a:spLocks noChangeArrowheads="1"/>
                        </wps:cNvSpPr>
                        <wps:spPr bwMode="auto">
                          <a:xfrm>
                            <a:off x="1172" y="4226"/>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F0977" w14:textId="77777777" w:rsidR="00F4176D" w:rsidRPr="00A1076F"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noAutofit/>
                        </wps:bodyPr>
                      </wps:wsp>
                      <wps:wsp>
                        <wps:cNvPr id="5323" name="Rectangle 5415"/>
                        <wps:cNvSpPr>
                          <a:spLocks noChangeArrowheads="1"/>
                        </wps:cNvSpPr>
                        <wps:spPr bwMode="auto">
                          <a:xfrm>
                            <a:off x="2519" y="4560"/>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4B2F6" w14:textId="77777777" w:rsidR="00F4176D" w:rsidRPr="00237503"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5324" name="Rectangle 5416"/>
                        <wps:cNvSpPr>
                          <a:spLocks noChangeArrowheads="1"/>
                        </wps:cNvSpPr>
                        <wps:spPr bwMode="auto">
                          <a:xfrm>
                            <a:off x="3546" y="4578"/>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AFAC2" w14:textId="77777777" w:rsidR="00F4176D" w:rsidRDefault="00F4176D" w:rsidP="00617B01">
                              <w:r>
                                <w:rPr>
                                  <w:rFonts w:ascii="Arial" w:hAnsi="Arial" w:cs="Arial"/>
                                  <w:b/>
                                  <w:bCs/>
                                  <w:color w:val="000000"/>
                                  <w:sz w:val="14"/>
                                  <w:szCs w:val="14"/>
                                  <w:lang w:val="en-US"/>
                                </w:rPr>
                                <w:t>8</w:t>
                              </w:r>
                            </w:p>
                          </w:txbxContent>
                        </wps:txbx>
                        <wps:bodyPr rot="0" vert="horz" wrap="square" lIns="0" tIns="0" rIns="0" bIns="0" anchor="t" anchorCtr="0" upright="1">
                          <a:noAutofit/>
                        </wps:bodyPr>
                      </wps:wsp>
                      <wps:wsp>
                        <wps:cNvPr id="5325" name="Rectangle 5417"/>
                        <wps:cNvSpPr>
                          <a:spLocks noChangeArrowheads="1"/>
                        </wps:cNvSpPr>
                        <wps:spPr bwMode="auto">
                          <a:xfrm>
                            <a:off x="4153"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611BE" w14:textId="77777777" w:rsidR="00F4176D" w:rsidRDefault="00F4176D" w:rsidP="00617B01">
                              <w:r>
                                <w:rPr>
                                  <w:rFonts w:ascii="Arial" w:hAnsi="Arial" w:cs="Arial"/>
                                  <w:b/>
                                  <w:bCs/>
                                  <w:color w:val="000000"/>
                                  <w:sz w:val="14"/>
                                  <w:szCs w:val="14"/>
                                  <w:lang w:val="en-US"/>
                                </w:rPr>
                                <w:t>15</w:t>
                              </w:r>
                            </w:p>
                          </w:txbxContent>
                        </wps:txbx>
                        <wps:bodyPr rot="0" vert="horz" wrap="square" lIns="0" tIns="0" rIns="0" bIns="0" anchor="t" anchorCtr="0" upright="1">
                          <a:noAutofit/>
                        </wps:bodyPr>
                      </wps:wsp>
                      <wps:wsp>
                        <wps:cNvPr id="5326" name="Rectangle 5418"/>
                        <wps:cNvSpPr>
                          <a:spLocks noChangeArrowheads="1"/>
                        </wps:cNvSpPr>
                        <wps:spPr bwMode="auto">
                          <a:xfrm>
                            <a:off x="4764"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35368" w14:textId="77777777" w:rsidR="00F4176D" w:rsidRDefault="00F4176D" w:rsidP="00617B01">
                              <w:r>
                                <w:rPr>
                                  <w:rFonts w:ascii="Arial" w:hAnsi="Arial" w:cs="Arial"/>
                                  <w:b/>
                                  <w:bCs/>
                                  <w:color w:val="000000"/>
                                  <w:sz w:val="14"/>
                                  <w:szCs w:val="14"/>
                                  <w:lang w:val="en-US"/>
                                </w:rPr>
                                <w:t>22</w:t>
                              </w:r>
                            </w:p>
                          </w:txbxContent>
                        </wps:txbx>
                        <wps:bodyPr rot="0" vert="horz" wrap="square" lIns="0" tIns="0" rIns="0" bIns="0" anchor="t" anchorCtr="0" upright="1">
                          <a:noAutofit/>
                        </wps:bodyPr>
                      </wps:wsp>
                      <wps:wsp>
                        <wps:cNvPr id="5327" name="Rectangle 5419"/>
                        <wps:cNvSpPr>
                          <a:spLocks noChangeArrowheads="1"/>
                        </wps:cNvSpPr>
                        <wps:spPr bwMode="auto">
                          <a:xfrm>
                            <a:off x="5394"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AF091" w14:textId="77777777" w:rsidR="00F4176D" w:rsidRDefault="00F4176D" w:rsidP="00617B01">
                              <w:r>
                                <w:rPr>
                                  <w:rFonts w:ascii="Arial" w:hAnsi="Arial" w:cs="Arial"/>
                                  <w:b/>
                                  <w:bCs/>
                                  <w:color w:val="000000"/>
                                  <w:sz w:val="14"/>
                                  <w:szCs w:val="14"/>
                                  <w:lang w:val="en-US"/>
                                </w:rPr>
                                <w:t>29</w:t>
                              </w:r>
                            </w:p>
                          </w:txbxContent>
                        </wps:txbx>
                        <wps:bodyPr rot="0" vert="horz" wrap="square" lIns="0" tIns="0" rIns="0" bIns="0" anchor="t" anchorCtr="0" upright="1">
                          <a:noAutofit/>
                        </wps:bodyPr>
                      </wps:wsp>
                      <wps:wsp>
                        <wps:cNvPr id="5328" name="Rectangle 5420"/>
                        <wps:cNvSpPr>
                          <a:spLocks noChangeArrowheads="1"/>
                        </wps:cNvSpPr>
                        <wps:spPr bwMode="auto">
                          <a:xfrm>
                            <a:off x="6012"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F0DF1" w14:textId="77777777" w:rsidR="00F4176D" w:rsidRDefault="00F4176D" w:rsidP="00617B01">
                              <w:r>
                                <w:rPr>
                                  <w:rFonts w:ascii="Arial" w:hAnsi="Arial" w:cs="Arial"/>
                                  <w:b/>
                                  <w:bCs/>
                                  <w:color w:val="000000"/>
                                  <w:sz w:val="14"/>
                                  <w:szCs w:val="14"/>
                                  <w:lang w:val="en-US"/>
                                </w:rPr>
                                <w:t>36</w:t>
                              </w:r>
                            </w:p>
                          </w:txbxContent>
                        </wps:txbx>
                        <wps:bodyPr rot="0" vert="horz" wrap="square" lIns="0" tIns="0" rIns="0" bIns="0" anchor="t" anchorCtr="0" upright="1">
                          <a:noAutofit/>
                        </wps:bodyPr>
                      </wps:wsp>
                      <wps:wsp>
                        <wps:cNvPr id="5329" name="Rectangle 5421"/>
                        <wps:cNvSpPr>
                          <a:spLocks noChangeArrowheads="1"/>
                        </wps:cNvSpPr>
                        <wps:spPr bwMode="auto">
                          <a:xfrm>
                            <a:off x="6642"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3F3DC" w14:textId="77777777" w:rsidR="00F4176D" w:rsidRDefault="00F4176D" w:rsidP="00617B01">
                              <w:r>
                                <w:rPr>
                                  <w:rFonts w:ascii="Arial" w:hAnsi="Arial" w:cs="Arial"/>
                                  <w:b/>
                                  <w:bCs/>
                                  <w:color w:val="000000"/>
                                  <w:sz w:val="14"/>
                                  <w:szCs w:val="14"/>
                                  <w:lang w:val="en-US"/>
                                </w:rPr>
                                <w:t>43</w:t>
                              </w:r>
                            </w:p>
                          </w:txbxContent>
                        </wps:txbx>
                        <wps:bodyPr rot="0" vert="horz" wrap="square" lIns="0" tIns="0" rIns="0" bIns="0" anchor="t" anchorCtr="0" upright="1">
                          <a:noAutofit/>
                        </wps:bodyPr>
                      </wps:wsp>
                      <wps:wsp>
                        <wps:cNvPr id="5330" name="Rectangle 5422"/>
                        <wps:cNvSpPr>
                          <a:spLocks noChangeArrowheads="1"/>
                        </wps:cNvSpPr>
                        <wps:spPr bwMode="auto">
                          <a:xfrm>
                            <a:off x="7252" y="4575"/>
                            <a:ext cx="15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7DB49" w14:textId="77777777" w:rsidR="00F4176D" w:rsidRDefault="00F4176D" w:rsidP="00617B01">
                              <w:r>
                                <w:rPr>
                                  <w:rFonts w:ascii="Arial" w:hAnsi="Arial" w:cs="Arial"/>
                                  <w:b/>
                                  <w:bCs/>
                                  <w:color w:val="000000"/>
                                  <w:sz w:val="14"/>
                                  <w:szCs w:val="14"/>
                                  <w:lang w:val="en-US"/>
                                </w:rPr>
                                <w:t>50</w:t>
                              </w:r>
                            </w:p>
                          </w:txbxContent>
                        </wps:txbx>
                        <wps:bodyPr rot="0" vert="horz" wrap="square" lIns="0" tIns="0" rIns="0" bIns="0" anchor="t" anchorCtr="0" upright="1">
                          <a:noAutofit/>
                        </wps:bodyPr>
                      </wps:wsp>
                      <wpg:grpSp>
                        <wpg:cNvPr id="5331" name="Group 5425"/>
                        <wpg:cNvGrpSpPr>
                          <a:grpSpLocks/>
                        </wpg:cNvGrpSpPr>
                        <wpg:grpSpPr bwMode="auto">
                          <a:xfrm>
                            <a:off x="6094" y="3084"/>
                            <a:ext cx="1235" cy="327"/>
                            <a:chOff x="6094" y="3084"/>
                            <a:chExt cx="1235" cy="327"/>
                          </a:xfrm>
                        </wpg:grpSpPr>
                        <wps:wsp>
                          <wps:cNvPr id="5332" name="Rectangle 5423"/>
                          <wps:cNvSpPr>
                            <a:spLocks noChangeArrowheads="1"/>
                          </wps:cNvSpPr>
                          <wps:spPr bwMode="auto">
                            <a:xfrm>
                              <a:off x="6094" y="3084"/>
                              <a:ext cx="1235" cy="327"/>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33" name="Rectangle 5424"/>
                          <wps:cNvSpPr>
                            <a:spLocks noChangeArrowheads="1"/>
                          </wps:cNvSpPr>
                          <wps:spPr bwMode="auto">
                            <a:xfrm>
                              <a:off x="6094" y="3084"/>
                              <a:ext cx="1235" cy="327"/>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34" name="Group 5428"/>
                        <wpg:cNvGrpSpPr>
                          <a:grpSpLocks/>
                        </wpg:cNvGrpSpPr>
                        <wpg:grpSpPr bwMode="auto">
                          <a:xfrm>
                            <a:off x="6056" y="2362"/>
                            <a:ext cx="73" cy="296"/>
                            <a:chOff x="6056" y="2362"/>
                            <a:chExt cx="73" cy="296"/>
                          </a:xfrm>
                        </wpg:grpSpPr>
                        <wps:wsp>
                          <wps:cNvPr id="5335" name="Rectangle 5426"/>
                          <wps:cNvSpPr>
                            <a:spLocks noChangeArrowheads="1"/>
                          </wps:cNvSpPr>
                          <wps:spPr bwMode="auto">
                            <a:xfrm>
                              <a:off x="6056" y="2362"/>
                              <a:ext cx="73" cy="296"/>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36" name="Rectangle 5427"/>
                          <wps:cNvSpPr>
                            <a:spLocks noChangeArrowheads="1"/>
                          </wps:cNvSpPr>
                          <wps:spPr bwMode="auto">
                            <a:xfrm>
                              <a:off x="6056" y="2362"/>
                              <a:ext cx="73" cy="296"/>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337" name="Line 5429"/>
                        <wps:cNvCnPr/>
                        <wps:spPr bwMode="auto">
                          <a:xfrm>
                            <a:off x="6262"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38" name="Line 5430"/>
                        <wps:cNvCnPr/>
                        <wps:spPr bwMode="auto">
                          <a:xfrm>
                            <a:off x="6349"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39" name="Line 5431"/>
                        <wps:cNvCnPr/>
                        <wps:spPr bwMode="auto">
                          <a:xfrm>
                            <a:off x="6445"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0" name="Line 5432"/>
                        <wps:cNvCnPr/>
                        <wps:spPr bwMode="auto">
                          <a:xfrm>
                            <a:off x="6533"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1" name="Line 5433"/>
                        <wps:cNvCnPr/>
                        <wps:spPr bwMode="auto">
                          <a:xfrm>
                            <a:off x="6887"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2" name="Line 5434"/>
                        <wps:cNvCnPr/>
                        <wps:spPr bwMode="auto">
                          <a:xfrm>
                            <a:off x="6970"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3" name="Line 5435"/>
                        <wps:cNvCnPr/>
                        <wps:spPr bwMode="auto">
                          <a:xfrm>
                            <a:off x="7064"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4" name="Line 5436"/>
                        <wps:cNvCnPr/>
                        <wps:spPr bwMode="auto">
                          <a:xfrm>
                            <a:off x="7154" y="2761"/>
                            <a:ext cx="1" cy="238"/>
                          </a:xfrm>
                          <a:prstGeom prst="line">
                            <a:avLst/>
                          </a:prstGeom>
                          <a:noFill/>
                          <a:ln w="11">
                            <a:solidFill>
                              <a:srgbClr val="000000"/>
                            </a:solidFill>
                            <a:round/>
                            <a:headEnd/>
                            <a:tailEnd/>
                          </a:ln>
                          <a:extLst>
                            <a:ext uri="{909E8E84-426E-40DD-AFC4-6F175D3DCCD1}">
                              <a14:hiddenFill xmlns:a14="http://schemas.microsoft.com/office/drawing/2010/main">
                                <a:noFill/>
                              </a14:hiddenFill>
                            </a:ext>
                          </a:extLst>
                        </wps:spPr>
                        <wps:bodyPr/>
                      </wps:wsp>
                      <wps:wsp>
                        <wps:cNvPr id="5345" name="Rectangle 5437"/>
                        <wps:cNvSpPr>
                          <a:spLocks noChangeArrowheads="1"/>
                        </wps:cNvSpPr>
                        <wps:spPr bwMode="auto">
                          <a:xfrm>
                            <a:off x="2937" y="4576"/>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F6644"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s:wsp>
                        <wps:cNvPr id="5346" name="Freeform 5438"/>
                        <wps:cNvSpPr>
                          <a:spLocks noEditPoints="1"/>
                        </wps:cNvSpPr>
                        <wps:spPr bwMode="auto">
                          <a:xfrm>
                            <a:off x="6229" y="3562"/>
                            <a:ext cx="69" cy="252"/>
                          </a:xfrm>
                          <a:custGeom>
                            <a:avLst/>
                            <a:gdLst>
                              <a:gd name="T0" fmla="*/ 46 w 69"/>
                              <a:gd name="T1" fmla="*/ 0 h 252"/>
                              <a:gd name="T2" fmla="*/ 46 w 69"/>
                              <a:gd name="T3" fmla="*/ 195 h 252"/>
                              <a:gd name="T4" fmla="*/ 23 w 69"/>
                              <a:gd name="T5" fmla="*/ 195 h 252"/>
                              <a:gd name="T6" fmla="*/ 23 w 69"/>
                              <a:gd name="T7" fmla="*/ 0 h 252"/>
                              <a:gd name="T8" fmla="*/ 46 w 69"/>
                              <a:gd name="T9" fmla="*/ 0 h 252"/>
                              <a:gd name="T10" fmla="*/ 69 w 69"/>
                              <a:gd name="T11" fmla="*/ 184 h 252"/>
                              <a:gd name="T12" fmla="*/ 34 w 69"/>
                              <a:gd name="T13" fmla="*/ 252 h 252"/>
                              <a:gd name="T14" fmla="*/ 0 w 69"/>
                              <a:gd name="T15" fmla="*/ 184 h 252"/>
                              <a:gd name="T16" fmla="*/ 69 w 69"/>
                              <a:gd name="T17" fmla="*/ 184 h 25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52">
                                <a:moveTo>
                                  <a:pt x="46" y="0"/>
                                </a:moveTo>
                                <a:lnTo>
                                  <a:pt x="46" y="195"/>
                                </a:lnTo>
                                <a:lnTo>
                                  <a:pt x="23" y="195"/>
                                </a:lnTo>
                                <a:lnTo>
                                  <a:pt x="23" y="0"/>
                                </a:lnTo>
                                <a:lnTo>
                                  <a:pt x="46" y="0"/>
                                </a:lnTo>
                                <a:close/>
                                <a:moveTo>
                                  <a:pt x="69" y="184"/>
                                </a:moveTo>
                                <a:lnTo>
                                  <a:pt x="34" y="252"/>
                                </a:lnTo>
                                <a:lnTo>
                                  <a:pt x="0" y="184"/>
                                </a:lnTo>
                                <a:lnTo>
                                  <a:pt x="69" y="184"/>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s:wsp>
                        <wps:cNvPr id="5347" name="Freeform 5439"/>
                        <wps:cNvSpPr>
                          <a:spLocks noEditPoints="1"/>
                        </wps:cNvSpPr>
                        <wps:spPr bwMode="auto">
                          <a:xfrm>
                            <a:off x="2948" y="3562"/>
                            <a:ext cx="69" cy="252"/>
                          </a:xfrm>
                          <a:custGeom>
                            <a:avLst/>
                            <a:gdLst>
                              <a:gd name="T0" fmla="*/ 46 w 69"/>
                              <a:gd name="T1" fmla="*/ 0 h 252"/>
                              <a:gd name="T2" fmla="*/ 46 w 69"/>
                              <a:gd name="T3" fmla="*/ 195 h 252"/>
                              <a:gd name="T4" fmla="*/ 23 w 69"/>
                              <a:gd name="T5" fmla="*/ 195 h 252"/>
                              <a:gd name="T6" fmla="*/ 23 w 69"/>
                              <a:gd name="T7" fmla="*/ 0 h 252"/>
                              <a:gd name="T8" fmla="*/ 46 w 69"/>
                              <a:gd name="T9" fmla="*/ 0 h 252"/>
                              <a:gd name="T10" fmla="*/ 69 w 69"/>
                              <a:gd name="T11" fmla="*/ 183 h 252"/>
                              <a:gd name="T12" fmla="*/ 34 w 69"/>
                              <a:gd name="T13" fmla="*/ 252 h 252"/>
                              <a:gd name="T14" fmla="*/ 0 w 69"/>
                              <a:gd name="T15" fmla="*/ 183 h 252"/>
                              <a:gd name="T16" fmla="*/ 69 w 69"/>
                              <a:gd name="T17" fmla="*/ 183 h 25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52">
                                <a:moveTo>
                                  <a:pt x="46" y="0"/>
                                </a:moveTo>
                                <a:lnTo>
                                  <a:pt x="46" y="195"/>
                                </a:lnTo>
                                <a:lnTo>
                                  <a:pt x="23" y="195"/>
                                </a:lnTo>
                                <a:lnTo>
                                  <a:pt x="23" y="0"/>
                                </a:lnTo>
                                <a:lnTo>
                                  <a:pt x="46" y="0"/>
                                </a:lnTo>
                                <a:close/>
                                <a:moveTo>
                                  <a:pt x="69" y="183"/>
                                </a:moveTo>
                                <a:lnTo>
                                  <a:pt x="34" y="252"/>
                                </a:lnTo>
                                <a:lnTo>
                                  <a:pt x="0" y="183"/>
                                </a:lnTo>
                                <a:lnTo>
                                  <a:pt x="69" y="183"/>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s:wsp>
                        <wps:cNvPr id="5348" name="Freeform 5440"/>
                        <wps:cNvSpPr>
                          <a:spLocks noEditPoints="1"/>
                        </wps:cNvSpPr>
                        <wps:spPr bwMode="auto">
                          <a:xfrm>
                            <a:off x="4448" y="3562"/>
                            <a:ext cx="69" cy="252"/>
                          </a:xfrm>
                          <a:custGeom>
                            <a:avLst/>
                            <a:gdLst>
                              <a:gd name="T0" fmla="*/ 46 w 69"/>
                              <a:gd name="T1" fmla="*/ 0 h 252"/>
                              <a:gd name="T2" fmla="*/ 46 w 69"/>
                              <a:gd name="T3" fmla="*/ 195 h 252"/>
                              <a:gd name="T4" fmla="*/ 23 w 69"/>
                              <a:gd name="T5" fmla="*/ 195 h 252"/>
                              <a:gd name="T6" fmla="*/ 23 w 69"/>
                              <a:gd name="T7" fmla="*/ 0 h 252"/>
                              <a:gd name="T8" fmla="*/ 46 w 69"/>
                              <a:gd name="T9" fmla="*/ 0 h 252"/>
                              <a:gd name="T10" fmla="*/ 69 w 69"/>
                              <a:gd name="T11" fmla="*/ 183 h 252"/>
                              <a:gd name="T12" fmla="*/ 35 w 69"/>
                              <a:gd name="T13" fmla="*/ 252 h 252"/>
                              <a:gd name="T14" fmla="*/ 0 w 69"/>
                              <a:gd name="T15" fmla="*/ 183 h 252"/>
                              <a:gd name="T16" fmla="*/ 69 w 69"/>
                              <a:gd name="T17" fmla="*/ 183 h 25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9" h="252">
                                <a:moveTo>
                                  <a:pt x="46" y="0"/>
                                </a:moveTo>
                                <a:lnTo>
                                  <a:pt x="46" y="195"/>
                                </a:lnTo>
                                <a:lnTo>
                                  <a:pt x="23" y="195"/>
                                </a:lnTo>
                                <a:lnTo>
                                  <a:pt x="23" y="0"/>
                                </a:lnTo>
                                <a:lnTo>
                                  <a:pt x="46" y="0"/>
                                </a:lnTo>
                                <a:close/>
                                <a:moveTo>
                                  <a:pt x="69" y="183"/>
                                </a:moveTo>
                                <a:lnTo>
                                  <a:pt x="35" y="252"/>
                                </a:lnTo>
                                <a:lnTo>
                                  <a:pt x="0" y="183"/>
                                </a:lnTo>
                                <a:lnTo>
                                  <a:pt x="69" y="183"/>
                                </a:lnTo>
                                <a:close/>
                              </a:path>
                            </a:pathLst>
                          </a:custGeom>
                          <a:solidFill>
                            <a:srgbClr val="808080"/>
                          </a:solidFill>
                          <a:ln w="1">
                            <a:solidFill>
                              <a:srgbClr val="808080"/>
                            </a:solidFill>
                            <a:bevel/>
                            <a:headEnd/>
                            <a:tailEnd/>
                          </a:ln>
                        </wps:spPr>
                        <wps:bodyPr rot="0" vert="horz" wrap="square" lIns="91440" tIns="45720" rIns="91440" bIns="45720" anchor="t" anchorCtr="0" upright="1">
                          <a:noAutofit/>
                        </wps:bodyPr>
                      </wps:wsp>
                      <wpg:grpSp>
                        <wpg:cNvPr id="5349" name="Group 5443"/>
                        <wpg:cNvGrpSpPr>
                          <a:grpSpLocks/>
                        </wpg:cNvGrpSpPr>
                        <wpg:grpSpPr bwMode="auto">
                          <a:xfrm>
                            <a:off x="2922" y="4152"/>
                            <a:ext cx="99" cy="85"/>
                            <a:chOff x="2922" y="4152"/>
                            <a:chExt cx="99" cy="85"/>
                          </a:xfrm>
                        </wpg:grpSpPr>
                        <wps:wsp>
                          <wps:cNvPr id="5350" name="Oval 5441"/>
                          <wps:cNvSpPr>
                            <a:spLocks noChangeArrowheads="1"/>
                          </wps:cNvSpPr>
                          <wps:spPr bwMode="auto">
                            <a:xfrm>
                              <a:off x="2922" y="4152"/>
                              <a:ext cx="99" cy="85"/>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5351" name="Oval 5442"/>
                          <wps:cNvSpPr>
                            <a:spLocks noChangeArrowheads="1"/>
                          </wps:cNvSpPr>
                          <wps:spPr bwMode="auto">
                            <a:xfrm>
                              <a:off x="2922" y="4152"/>
                              <a:ext cx="99" cy="85"/>
                            </a:xfrm>
                            <a:prstGeom prst="ellipse">
                              <a:avLst/>
                            </a:prstGeom>
                            <a:noFill/>
                            <a:ln w="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352" name="Rectangle 5444"/>
                        <wps:cNvSpPr>
                          <a:spLocks noChangeArrowheads="1"/>
                        </wps:cNvSpPr>
                        <wps:spPr bwMode="auto">
                          <a:xfrm>
                            <a:off x="2499" y="4036"/>
                            <a:ext cx="36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EA9CF" w14:textId="77777777" w:rsidR="00F4176D" w:rsidRPr="00237503" w:rsidRDefault="00F4176D" w:rsidP="00617B01">
                              <w:pPr>
                                <w:rPr>
                                  <w:sz w:val="16"/>
                                  <w:szCs w:val="16"/>
                                </w:rPr>
                              </w:pPr>
                              <w:r w:rsidRPr="00237503">
                                <w:rPr>
                                  <w:sz w:val="16"/>
                                  <w:szCs w:val="16"/>
                                </w:rPr>
                                <w:t>КМП</w:t>
                              </w:r>
                            </w:p>
                          </w:txbxContent>
                        </wps:txbx>
                        <wps:bodyPr rot="0" vert="horz" wrap="square" lIns="0" tIns="0" rIns="0" bIns="0" anchor="t" anchorCtr="0" upright="1">
                          <a:noAutofit/>
                        </wps:bodyPr>
                      </wps:wsp>
                      <wps:wsp>
                        <wps:cNvPr id="5353" name="Rectangle 5445"/>
                        <wps:cNvSpPr>
                          <a:spLocks noChangeArrowheads="1"/>
                        </wps:cNvSpPr>
                        <wps:spPr bwMode="auto">
                          <a:xfrm>
                            <a:off x="2499" y="4200"/>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61C11" w14:textId="77777777" w:rsidR="00F4176D" w:rsidRPr="00237503"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5354" name="Line 5446"/>
                        <wps:cNvCnPr/>
                        <wps:spPr bwMode="auto">
                          <a:xfrm>
                            <a:off x="2974" y="4420"/>
                            <a:ext cx="4355" cy="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55" name="Line 5447"/>
                        <wps:cNvCnPr/>
                        <wps:spPr bwMode="auto">
                          <a:xfrm>
                            <a:off x="3600"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56" name="Line 5448"/>
                        <wps:cNvCnPr/>
                        <wps:spPr bwMode="auto">
                          <a:xfrm>
                            <a:off x="4221"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57" name="Line 5449"/>
                        <wps:cNvCnPr/>
                        <wps:spPr bwMode="auto">
                          <a:xfrm>
                            <a:off x="4843"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58" name="Line 5450"/>
                        <wps:cNvCnPr/>
                        <wps:spPr bwMode="auto">
                          <a:xfrm>
                            <a:off x="5464"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59" name="Line 5451"/>
                        <wps:cNvCnPr/>
                        <wps:spPr bwMode="auto">
                          <a:xfrm>
                            <a:off x="6086"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0" name="Line 5452"/>
                        <wps:cNvCnPr/>
                        <wps:spPr bwMode="auto">
                          <a:xfrm>
                            <a:off x="6706"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1" name="Line 5453"/>
                        <wps:cNvCnPr/>
                        <wps:spPr bwMode="auto">
                          <a:xfrm>
                            <a:off x="6263"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2" name="Line 5454"/>
                        <wps:cNvCnPr/>
                        <wps:spPr bwMode="auto">
                          <a:xfrm>
                            <a:off x="6529"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3" name="Line 5455"/>
                        <wps:cNvCnPr/>
                        <wps:spPr bwMode="auto">
                          <a:xfrm>
                            <a:off x="6440"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4" name="Line 5456"/>
                        <wps:cNvCnPr/>
                        <wps:spPr bwMode="auto">
                          <a:xfrm>
                            <a:off x="6352"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5" name="Line 5457"/>
                        <wps:cNvCnPr/>
                        <wps:spPr bwMode="auto">
                          <a:xfrm>
                            <a:off x="6884"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6" name="Line 5458"/>
                        <wps:cNvCnPr/>
                        <wps:spPr bwMode="auto">
                          <a:xfrm>
                            <a:off x="7150"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7" name="Line 5459"/>
                        <wps:cNvCnPr/>
                        <wps:spPr bwMode="auto">
                          <a:xfrm>
                            <a:off x="7061"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8" name="Line 5460"/>
                        <wps:cNvCnPr/>
                        <wps:spPr bwMode="auto">
                          <a:xfrm>
                            <a:off x="6972" y="4309"/>
                            <a:ext cx="1" cy="115"/>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69" name="Line 5461"/>
                        <wps:cNvCnPr/>
                        <wps:spPr bwMode="auto">
                          <a:xfrm>
                            <a:off x="3777"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0" name="Line 5462"/>
                        <wps:cNvCnPr/>
                        <wps:spPr bwMode="auto">
                          <a:xfrm>
                            <a:off x="4043"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1" name="Line 5463"/>
                        <wps:cNvCnPr/>
                        <wps:spPr bwMode="auto">
                          <a:xfrm>
                            <a:off x="4132"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2" name="Line 5464"/>
                        <wps:cNvCnPr/>
                        <wps:spPr bwMode="auto">
                          <a:xfrm>
                            <a:off x="3689"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3" name="Line 5465"/>
                        <wps:cNvCnPr/>
                        <wps:spPr bwMode="auto">
                          <a:xfrm>
                            <a:off x="4398"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4" name="Line 5466"/>
                        <wps:cNvCnPr/>
                        <wps:spPr bwMode="auto">
                          <a:xfrm>
                            <a:off x="4309"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5" name="Line 5467"/>
                        <wps:cNvCnPr/>
                        <wps:spPr bwMode="auto">
                          <a:xfrm>
                            <a:off x="4664"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6" name="Line 5468"/>
                        <wps:cNvCnPr/>
                        <wps:spPr bwMode="auto">
                          <a:xfrm>
                            <a:off x="4575"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7" name="Line 5469"/>
                        <wps:cNvCnPr/>
                        <wps:spPr bwMode="auto">
                          <a:xfrm>
                            <a:off x="5198"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8" name="Line 5470"/>
                        <wps:cNvCnPr/>
                        <wps:spPr bwMode="auto">
                          <a:xfrm>
                            <a:off x="5109"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79" name="Line 5471"/>
                        <wps:cNvCnPr/>
                        <wps:spPr bwMode="auto">
                          <a:xfrm>
                            <a:off x="4932"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0" name="Line 5472"/>
                        <wps:cNvCnPr/>
                        <wps:spPr bwMode="auto">
                          <a:xfrm>
                            <a:off x="5730"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1" name="Line 5473"/>
                        <wps:cNvCnPr/>
                        <wps:spPr bwMode="auto">
                          <a:xfrm>
                            <a:off x="5641"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2" name="Line 5474"/>
                        <wps:cNvCnPr/>
                        <wps:spPr bwMode="auto">
                          <a:xfrm>
                            <a:off x="5996"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3" name="Line 5475"/>
                        <wps:cNvCnPr/>
                        <wps:spPr bwMode="auto">
                          <a:xfrm>
                            <a:off x="5907"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4" name="Line 5476"/>
                        <wps:cNvCnPr/>
                        <wps:spPr bwMode="auto">
                          <a:xfrm>
                            <a:off x="6174"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5" name="Line 5477"/>
                        <wps:cNvCnPr/>
                        <wps:spPr bwMode="auto">
                          <a:xfrm>
                            <a:off x="6618"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6" name="Line 5478"/>
                        <wps:cNvCnPr/>
                        <wps:spPr bwMode="auto">
                          <a:xfrm>
                            <a:off x="6795"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7" name="Line 5479"/>
                        <wps:cNvCnPr/>
                        <wps:spPr bwMode="auto">
                          <a:xfrm>
                            <a:off x="3420"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8" name="Line 5480"/>
                        <wps:cNvCnPr/>
                        <wps:spPr bwMode="auto">
                          <a:xfrm>
                            <a:off x="3510"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89" name="Line 5481"/>
                        <wps:cNvCnPr/>
                        <wps:spPr bwMode="auto">
                          <a:xfrm>
                            <a:off x="3331"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0" name="Line 5482"/>
                        <wps:cNvCnPr/>
                        <wps:spPr bwMode="auto">
                          <a:xfrm>
                            <a:off x="3153"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1" name="Line 5483"/>
                        <wps:cNvCnPr/>
                        <wps:spPr bwMode="auto">
                          <a:xfrm>
                            <a:off x="3241"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2" name="Line 5484"/>
                        <wps:cNvCnPr/>
                        <wps:spPr bwMode="auto">
                          <a:xfrm>
                            <a:off x="2974"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3" name="Line 5485"/>
                        <wps:cNvCnPr/>
                        <wps:spPr bwMode="auto">
                          <a:xfrm>
                            <a:off x="5375"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4" name="Line 5486"/>
                        <wps:cNvCnPr/>
                        <wps:spPr bwMode="auto">
                          <a:xfrm>
                            <a:off x="3062"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5" name="Line 5487"/>
                        <wps:cNvCnPr/>
                        <wps:spPr bwMode="auto">
                          <a:xfrm>
                            <a:off x="3955"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6" name="Line 5488"/>
                        <wps:cNvCnPr/>
                        <wps:spPr bwMode="auto">
                          <a:xfrm>
                            <a:off x="4754"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7" name="Line 5489"/>
                        <wps:cNvCnPr/>
                        <wps:spPr bwMode="auto">
                          <a:xfrm>
                            <a:off x="5020"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8" name="Line 5490"/>
                        <wps:cNvCnPr/>
                        <wps:spPr bwMode="auto">
                          <a:xfrm>
                            <a:off x="5286"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399" name="Line 5491"/>
                        <wps:cNvCnPr/>
                        <wps:spPr bwMode="auto">
                          <a:xfrm>
                            <a:off x="5552"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00" name="Line 5492"/>
                        <wps:cNvCnPr/>
                        <wps:spPr bwMode="auto">
                          <a:xfrm>
                            <a:off x="5818"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01" name="Freeform 5493"/>
                        <wps:cNvSpPr>
                          <a:spLocks noEditPoints="1"/>
                        </wps:cNvSpPr>
                        <wps:spPr bwMode="auto">
                          <a:xfrm>
                            <a:off x="6851" y="3562"/>
                            <a:ext cx="68" cy="252"/>
                          </a:xfrm>
                          <a:custGeom>
                            <a:avLst/>
                            <a:gdLst>
                              <a:gd name="T0" fmla="*/ 46 w 68"/>
                              <a:gd name="T1" fmla="*/ 0 h 252"/>
                              <a:gd name="T2" fmla="*/ 46 w 68"/>
                              <a:gd name="T3" fmla="*/ 195 h 252"/>
                              <a:gd name="T4" fmla="*/ 23 w 68"/>
                              <a:gd name="T5" fmla="*/ 195 h 252"/>
                              <a:gd name="T6" fmla="*/ 23 w 68"/>
                              <a:gd name="T7" fmla="*/ 0 h 252"/>
                              <a:gd name="T8" fmla="*/ 46 w 68"/>
                              <a:gd name="T9" fmla="*/ 0 h 252"/>
                              <a:gd name="T10" fmla="*/ 68 w 68"/>
                              <a:gd name="T11" fmla="*/ 184 h 252"/>
                              <a:gd name="T12" fmla="*/ 34 w 68"/>
                              <a:gd name="T13" fmla="*/ 252 h 252"/>
                              <a:gd name="T14" fmla="*/ 0 w 68"/>
                              <a:gd name="T15" fmla="*/ 184 h 252"/>
                              <a:gd name="T16" fmla="*/ 68 w 68"/>
                              <a:gd name="T17" fmla="*/ 184 h 25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8" h="252">
                                <a:moveTo>
                                  <a:pt x="46" y="0"/>
                                </a:moveTo>
                                <a:lnTo>
                                  <a:pt x="46" y="195"/>
                                </a:lnTo>
                                <a:lnTo>
                                  <a:pt x="23" y="195"/>
                                </a:lnTo>
                                <a:lnTo>
                                  <a:pt x="23" y="0"/>
                                </a:lnTo>
                                <a:lnTo>
                                  <a:pt x="46" y="0"/>
                                </a:lnTo>
                                <a:close/>
                                <a:moveTo>
                                  <a:pt x="68" y="184"/>
                                </a:moveTo>
                                <a:lnTo>
                                  <a:pt x="34" y="252"/>
                                </a:lnTo>
                                <a:lnTo>
                                  <a:pt x="0" y="184"/>
                                </a:lnTo>
                                <a:lnTo>
                                  <a:pt x="68" y="184"/>
                                </a:lnTo>
                                <a:close/>
                              </a:path>
                            </a:pathLst>
                          </a:custGeom>
                          <a:solidFill>
                            <a:srgbClr val="000000"/>
                          </a:solidFill>
                          <a:ln w="1">
                            <a:solidFill>
                              <a:srgbClr val="000000"/>
                            </a:solidFill>
                            <a:bevel/>
                            <a:headEnd/>
                            <a:tailEnd/>
                          </a:ln>
                        </wps:spPr>
                        <wps:bodyPr rot="0" vert="horz" wrap="square" lIns="91440" tIns="45720" rIns="91440" bIns="45720" anchor="t" anchorCtr="0" upright="1">
                          <a:noAutofit/>
                        </wps:bodyPr>
                      </wps:wsp>
                      <wpg:grpSp>
                        <wpg:cNvPr id="5402" name="Group 5496"/>
                        <wpg:cNvGrpSpPr>
                          <a:grpSpLocks/>
                        </wpg:cNvGrpSpPr>
                        <wpg:grpSpPr bwMode="auto">
                          <a:xfrm>
                            <a:off x="2982" y="600"/>
                            <a:ext cx="1825" cy="305"/>
                            <a:chOff x="2982" y="600"/>
                            <a:chExt cx="1825" cy="305"/>
                          </a:xfrm>
                        </wpg:grpSpPr>
                        <wps:wsp>
                          <wps:cNvPr id="5403" name="Rectangle 5494"/>
                          <wps:cNvSpPr>
                            <a:spLocks noChangeArrowheads="1"/>
                          </wps:cNvSpPr>
                          <wps:spPr bwMode="auto">
                            <a:xfrm>
                              <a:off x="2982" y="600"/>
                              <a:ext cx="1825" cy="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4" name="Rectangle 5495"/>
                          <wps:cNvSpPr>
                            <a:spLocks noChangeArrowheads="1"/>
                          </wps:cNvSpPr>
                          <wps:spPr bwMode="auto">
                            <a:xfrm>
                              <a:off x="2982" y="600"/>
                              <a:ext cx="1825" cy="305"/>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05" name="Group 5499"/>
                        <wpg:cNvGrpSpPr>
                          <a:grpSpLocks/>
                        </wpg:cNvGrpSpPr>
                        <wpg:grpSpPr bwMode="auto">
                          <a:xfrm>
                            <a:off x="4807" y="754"/>
                            <a:ext cx="252" cy="151"/>
                            <a:chOff x="4807" y="754"/>
                            <a:chExt cx="252" cy="151"/>
                          </a:xfrm>
                        </wpg:grpSpPr>
                        <wps:wsp>
                          <wps:cNvPr id="5406" name="Rectangle 5497"/>
                          <wps:cNvSpPr>
                            <a:spLocks noChangeArrowheads="1"/>
                          </wps:cNvSpPr>
                          <wps:spPr bwMode="auto">
                            <a:xfrm>
                              <a:off x="4807" y="754"/>
                              <a:ext cx="252" cy="1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07" name="Rectangle 5498"/>
                          <wps:cNvSpPr>
                            <a:spLocks noChangeArrowheads="1"/>
                          </wps:cNvSpPr>
                          <wps:spPr bwMode="auto">
                            <a:xfrm>
                              <a:off x="4807" y="754"/>
                              <a:ext cx="252" cy="151"/>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08" name="Group 5502"/>
                        <wpg:cNvGrpSpPr>
                          <a:grpSpLocks/>
                        </wpg:cNvGrpSpPr>
                        <wpg:grpSpPr bwMode="auto">
                          <a:xfrm>
                            <a:off x="5060" y="830"/>
                            <a:ext cx="253" cy="75"/>
                            <a:chOff x="5060" y="830"/>
                            <a:chExt cx="253" cy="75"/>
                          </a:xfrm>
                        </wpg:grpSpPr>
                        <wps:wsp>
                          <wps:cNvPr id="5409" name="Rectangle 5500"/>
                          <wps:cNvSpPr>
                            <a:spLocks noChangeArrowheads="1"/>
                          </wps:cNvSpPr>
                          <wps:spPr bwMode="auto">
                            <a:xfrm>
                              <a:off x="5060" y="830"/>
                              <a:ext cx="253" cy="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10" name="Rectangle 5501"/>
                          <wps:cNvSpPr>
                            <a:spLocks noChangeArrowheads="1"/>
                          </wps:cNvSpPr>
                          <wps:spPr bwMode="auto">
                            <a:xfrm>
                              <a:off x="5060" y="830"/>
                              <a:ext cx="253" cy="75"/>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11" name="Group 5505"/>
                        <wpg:cNvGrpSpPr>
                          <a:grpSpLocks/>
                        </wpg:cNvGrpSpPr>
                        <wpg:grpSpPr bwMode="auto">
                          <a:xfrm>
                            <a:off x="5315" y="867"/>
                            <a:ext cx="251" cy="36"/>
                            <a:chOff x="5315" y="867"/>
                            <a:chExt cx="251" cy="36"/>
                          </a:xfrm>
                        </wpg:grpSpPr>
                        <wps:wsp>
                          <wps:cNvPr id="5412" name="Rectangle 5503"/>
                          <wps:cNvSpPr>
                            <a:spLocks noChangeArrowheads="1"/>
                          </wps:cNvSpPr>
                          <wps:spPr bwMode="auto">
                            <a:xfrm>
                              <a:off x="5315" y="867"/>
                              <a:ext cx="251"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13" name="Rectangle 5504"/>
                          <wps:cNvSpPr>
                            <a:spLocks noChangeArrowheads="1"/>
                          </wps:cNvSpPr>
                          <wps:spPr bwMode="auto">
                            <a:xfrm>
                              <a:off x="5315" y="867"/>
                              <a:ext cx="251" cy="36"/>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14" name="Group 5508"/>
                        <wpg:cNvGrpSpPr>
                          <a:grpSpLocks/>
                        </wpg:cNvGrpSpPr>
                        <wpg:grpSpPr bwMode="auto">
                          <a:xfrm>
                            <a:off x="2982" y="600"/>
                            <a:ext cx="1825" cy="305"/>
                            <a:chOff x="2982" y="600"/>
                            <a:chExt cx="1825" cy="305"/>
                          </a:xfrm>
                        </wpg:grpSpPr>
                        <wps:wsp>
                          <wps:cNvPr id="5415" name="Rectangle 5506"/>
                          <wps:cNvSpPr>
                            <a:spLocks noChangeArrowheads="1"/>
                          </wps:cNvSpPr>
                          <wps:spPr bwMode="auto">
                            <a:xfrm>
                              <a:off x="2982" y="600"/>
                              <a:ext cx="1825" cy="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16" name="Rectangle 5507"/>
                          <wps:cNvSpPr>
                            <a:spLocks noChangeArrowheads="1"/>
                          </wps:cNvSpPr>
                          <wps:spPr bwMode="auto">
                            <a:xfrm>
                              <a:off x="2982" y="600"/>
                              <a:ext cx="1825" cy="305"/>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17" name="Group 5511"/>
                        <wpg:cNvGrpSpPr>
                          <a:grpSpLocks/>
                        </wpg:cNvGrpSpPr>
                        <wpg:grpSpPr bwMode="auto">
                          <a:xfrm>
                            <a:off x="4807" y="754"/>
                            <a:ext cx="252" cy="151"/>
                            <a:chOff x="4807" y="754"/>
                            <a:chExt cx="252" cy="151"/>
                          </a:xfrm>
                        </wpg:grpSpPr>
                        <wps:wsp>
                          <wps:cNvPr id="5418" name="Rectangle 5509"/>
                          <wps:cNvSpPr>
                            <a:spLocks noChangeArrowheads="1"/>
                          </wps:cNvSpPr>
                          <wps:spPr bwMode="auto">
                            <a:xfrm>
                              <a:off x="4807" y="754"/>
                              <a:ext cx="252" cy="15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19" name="Rectangle 5510"/>
                          <wps:cNvSpPr>
                            <a:spLocks noChangeArrowheads="1"/>
                          </wps:cNvSpPr>
                          <wps:spPr bwMode="auto">
                            <a:xfrm>
                              <a:off x="4807" y="754"/>
                              <a:ext cx="252" cy="151"/>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0" name="Group 5514"/>
                        <wpg:cNvGrpSpPr>
                          <a:grpSpLocks/>
                        </wpg:cNvGrpSpPr>
                        <wpg:grpSpPr bwMode="auto">
                          <a:xfrm>
                            <a:off x="5060" y="830"/>
                            <a:ext cx="253" cy="75"/>
                            <a:chOff x="5060" y="830"/>
                            <a:chExt cx="253" cy="75"/>
                          </a:xfrm>
                        </wpg:grpSpPr>
                        <wps:wsp>
                          <wps:cNvPr id="5421" name="Rectangle 5512"/>
                          <wps:cNvSpPr>
                            <a:spLocks noChangeArrowheads="1"/>
                          </wps:cNvSpPr>
                          <wps:spPr bwMode="auto">
                            <a:xfrm>
                              <a:off x="5060" y="830"/>
                              <a:ext cx="253" cy="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22" name="Rectangle 5513"/>
                          <wps:cNvSpPr>
                            <a:spLocks noChangeArrowheads="1"/>
                          </wps:cNvSpPr>
                          <wps:spPr bwMode="auto">
                            <a:xfrm>
                              <a:off x="5060" y="830"/>
                              <a:ext cx="253" cy="75"/>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3" name="Group 5517"/>
                        <wpg:cNvGrpSpPr>
                          <a:grpSpLocks/>
                        </wpg:cNvGrpSpPr>
                        <wpg:grpSpPr bwMode="auto">
                          <a:xfrm>
                            <a:off x="5315" y="867"/>
                            <a:ext cx="251" cy="36"/>
                            <a:chOff x="5315" y="867"/>
                            <a:chExt cx="251" cy="36"/>
                          </a:xfrm>
                        </wpg:grpSpPr>
                        <wps:wsp>
                          <wps:cNvPr id="5424" name="Rectangle 5515"/>
                          <wps:cNvSpPr>
                            <a:spLocks noChangeArrowheads="1"/>
                          </wps:cNvSpPr>
                          <wps:spPr bwMode="auto">
                            <a:xfrm>
                              <a:off x="5315" y="867"/>
                              <a:ext cx="251" cy="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25" name="Rectangle 5516"/>
                          <wps:cNvSpPr>
                            <a:spLocks noChangeArrowheads="1"/>
                          </wps:cNvSpPr>
                          <wps:spPr bwMode="auto">
                            <a:xfrm>
                              <a:off x="5315" y="867"/>
                              <a:ext cx="251" cy="36"/>
                            </a:xfrm>
                            <a:prstGeom prst="rect">
                              <a:avLst/>
                            </a:prstGeom>
                            <a:noFill/>
                            <a:ln w="11"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26" name="Line 5518"/>
                        <wps:cNvCnPr/>
                        <wps:spPr bwMode="auto">
                          <a:xfrm>
                            <a:off x="7327" y="4291"/>
                            <a:ext cx="1" cy="238"/>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27" name="Line 5519"/>
                        <wps:cNvCnPr/>
                        <wps:spPr bwMode="auto">
                          <a:xfrm>
                            <a:off x="7238" y="4360"/>
                            <a:ext cx="1" cy="60"/>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28" name="Rectangle 5520"/>
                        <wps:cNvSpPr>
                          <a:spLocks noChangeArrowheads="1"/>
                        </wps:cNvSpPr>
                        <wps:spPr bwMode="auto">
                          <a:xfrm>
                            <a:off x="200" y="1933"/>
                            <a:ext cx="50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63C1C"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wps:txbx>
                        <wps:bodyPr rot="0" vert="horz" wrap="square" lIns="0" tIns="0" rIns="0" bIns="0" anchor="t" anchorCtr="0" upright="1">
                          <a:noAutofit/>
                        </wps:bodyPr>
                      </wps:wsp>
                      <wps:wsp>
                        <wps:cNvPr id="5429" name="Rectangle 5521"/>
                        <wps:cNvSpPr>
                          <a:spLocks noChangeArrowheads="1"/>
                        </wps:cNvSpPr>
                        <wps:spPr bwMode="auto">
                          <a:xfrm>
                            <a:off x="682" y="1933"/>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14ABB" w14:textId="77777777" w:rsidR="00F4176D" w:rsidRDefault="00F4176D" w:rsidP="00617B01">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430" name="Rectangle 5522"/>
                        <wps:cNvSpPr>
                          <a:spLocks noChangeArrowheads="1"/>
                        </wps:cNvSpPr>
                        <wps:spPr bwMode="auto">
                          <a:xfrm>
                            <a:off x="737" y="1933"/>
                            <a:ext cx="174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6F5C2" w14:textId="77777777" w:rsidR="00F4176D" w:rsidRPr="00A1076F" w:rsidRDefault="00F4176D" w:rsidP="00617B01">
                              <w:r>
                                <w:rPr>
                                  <w:rFonts w:ascii="Arial" w:hAnsi="Arial" w:cs="Arial"/>
                                  <w:b/>
                                  <w:bCs/>
                                  <w:color w:val="000000"/>
                                  <w:sz w:val="16"/>
                                  <w:szCs w:val="16"/>
                                </w:rPr>
                                <w:t>АСП 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2500</w:t>
                              </w:r>
                              <w:r>
                                <w:rPr>
                                  <w:rFonts w:ascii="Arial" w:hAnsi="Arial" w:cs="Arial"/>
                                  <w:b/>
                                  <w:bCs/>
                                  <w:color w:val="000000"/>
                                  <w:sz w:val="16"/>
                                  <w:szCs w:val="16"/>
                                </w:rPr>
                                <w:t>ЕД</w:t>
                              </w:r>
                              <w:r>
                                <w:rPr>
                                  <w:rFonts w:ascii="Arial" w:hAnsi="Arial" w:cs="Arial"/>
                                  <w:b/>
                                  <w:bCs/>
                                  <w:color w:val="000000"/>
                                  <w:sz w:val="16"/>
                                  <w:szCs w:val="16"/>
                                  <w:lang w:val="en-US"/>
                                </w:rPr>
                                <w:t>/</w:t>
                              </w:r>
                              <w:r>
                                <w:rPr>
                                  <w:rFonts w:ascii="Arial" w:hAnsi="Arial" w:cs="Arial"/>
                                  <w:b/>
                                  <w:bCs/>
                                  <w:color w:val="000000"/>
                                  <w:sz w:val="16"/>
                                  <w:szCs w:val="16"/>
                                </w:rPr>
                                <w:t>м</w:t>
                              </w:r>
                            </w:p>
                          </w:txbxContent>
                        </wps:txbx>
                        <wps:bodyPr rot="0" vert="horz" wrap="square" lIns="0" tIns="0" rIns="0" bIns="0" anchor="t" anchorCtr="0" upright="1">
                          <a:noAutofit/>
                        </wps:bodyPr>
                      </wps:wsp>
                      <wps:wsp>
                        <wps:cNvPr id="5431" name="Rectangle 5523"/>
                        <wps:cNvSpPr>
                          <a:spLocks noChangeArrowheads="1"/>
                        </wps:cNvSpPr>
                        <wps:spPr bwMode="auto">
                          <a:xfrm>
                            <a:off x="2511" y="1933"/>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7E9F7" w14:textId="77777777" w:rsidR="00F4176D" w:rsidRDefault="00F4176D" w:rsidP="00617B01">
                              <w:r>
                                <w:rPr>
                                  <w:rFonts w:ascii="Arial" w:hAnsi="Arial" w:cs="Arial"/>
                                  <w:b/>
                                  <w:bCs/>
                                  <w:color w:val="000000"/>
                                  <w:sz w:val="16"/>
                                  <w:szCs w:val="16"/>
                                  <w:lang w:val="en-US"/>
                                </w:rPr>
                                <w:t>²</w:t>
                              </w:r>
                            </w:p>
                          </w:txbxContent>
                        </wps:txbx>
                        <wps:bodyPr rot="0" vert="horz" wrap="square" lIns="0" tIns="0" rIns="0" bIns="0" anchor="t" anchorCtr="0" upright="1">
                          <a:noAutofit/>
                        </wps:bodyPr>
                      </wps:wsp>
                      <wps:wsp>
                        <wps:cNvPr id="5432" name="Rectangle 5524"/>
                        <wps:cNvSpPr>
                          <a:spLocks noChangeArrowheads="1"/>
                        </wps:cNvSpPr>
                        <wps:spPr bwMode="auto">
                          <a:xfrm>
                            <a:off x="2563" y="1933"/>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328B8" w14:textId="77777777" w:rsidR="00F4176D" w:rsidRPr="00A1076F" w:rsidRDefault="00F4176D" w:rsidP="00617B01"/>
                          </w:txbxContent>
                        </wps:txbx>
                        <wps:bodyPr rot="0" vert="horz" wrap="square" lIns="0" tIns="0" rIns="0" bIns="0" anchor="t" anchorCtr="0" upright="1">
                          <a:noAutofit/>
                        </wps:bodyPr>
                      </wps:wsp>
                      <wps:wsp>
                        <wps:cNvPr id="5433" name="Rectangle 5525"/>
                        <wps:cNvSpPr>
                          <a:spLocks noChangeArrowheads="1"/>
                        </wps:cNvSpPr>
                        <wps:spPr bwMode="auto">
                          <a:xfrm>
                            <a:off x="200" y="2123"/>
                            <a:ext cx="55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97A5E" w14:textId="77777777" w:rsidR="00F4176D" w:rsidRDefault="00F4176D" w:rsidP="00617B01">
                              <w:r>
                                <w:rPr>
                                  <w:rFonts w:ascii="Arial" w:hAnsi="Arial" w:cs="Arial"/>
                                  <w:b/>
                                  <w:bCs/>
                                  <w:color w:val="000000"/>
                                  <w:sz w:val="12"/>
                                  <w:szCs w:val="12"/>
                                </w:rPr>
                                <w:t>онкоспар</w:t>
                              </w:r>
                            </w:p>
                          </w:txbxContent>
                        </wps:txbx>
                        <wps:bodyPr rot="0" vert="horz" wrap="square" lIns="0" tIns="0" rIns="0" bIns="0" anchor="t" anchorCtr="0" upright="1">
                          <a:noAutofit/>
                        </wps:bodyPr>
                      </wps:wsp>
                      <wps:wsp>
                        <wps:cNvPr id="5434" name="Rectangle 5526"/>
                        <wps:cNvSpPr>
                          <a:spLocks noChangeArrowheads="1"/>
                        </wps:cNvSpPr>
                        <wps:spPr bwMode="auto">
                          <a:xfrm>
                            <a:off x="854" y="2123"/>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5C995"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435" name="Rectangle 5527"/>
                        <wps:cNvSpPr>
                          <a:spLocks noChangeArrowheads="1"/>
                        </wps:cNvSpPr>
                        <wps:spPr bwMode="auto">
                          <a:xfrm>
                            <a:off x="971" y="2123"/>
                            <a:ext cx="83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F8510"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 3750ед</w:t>
                              </w:r>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436" name="Line 5528"/>
                        <wps:cNvCnPr/>
                        <wps:spPr bwMode="auto">
                          <a:xfrm>
                            <a:off x="4849" y="1910"/>
                            <a:ext cx="1" cy="258"/>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437" name="Line 5529"/>
                        <wps:cNvCnPr/>
                        <wps:spPr bwMode="auto">
                          <a:xfrm>
                            <a:off x="7321" y="1910"/>
                            <a:ext cx="1" cy="258"/>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5438" name="Line 5530"/>
                        <wps:cNvCnPr/>
                        <wps:spPr bwMode="auto">
                          <a:xfrm>
                            <a:off x="6098" y="1910"/>
                            <a:ext cx="1" cy="258"/>
                          </a:xfrm>
                          <a:prstGeom prst="line">
                            <a:avLst/>
                          </a:prstGeom>
                          <a:noFill/>
                          <a:ln w="45">
                            <a:solidFill>
                              <a:srgbClr val="000000"/>
                            </a:solidFill>
                            <a:round/>
                            <a:headEnd/>
                            <a:tailEnd/>
                          </a:ln>
                          <a:extLst>
                            <a:ext uri="{909E8E84-426E-40DD-AFC4-6F175D3DCCD1}">
                              <a14:hiddenFill xmlns:a14="http://schemas.microsoft.com/office/drawing/2010/main">
                                <a:noFill/>
                              </a14:hiddenFill>
                            </a:ext>
                          </a:extLst>
                        </wps:spPr>
                        <wps:bodyPr/>
                      </wps:wsp>
                      <wps:wsp>
                        <wps:cNvPr id="5439" name="Rectangle 5531"/>
                        <wps:cNvSpPr>
                          <a:spLocks noChangeArrowheads="1"/>
                        </wps:cNvSpPr>
                        <wps:spPr bwMode="auto">
                          <a:xfrm>
                            <a:off x="6704" y="1405"/>
                            <a:ext cx="4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32960"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440" name="Rectangle 5532"/>
                        <wps:cNvSpPr>
                          <a:spLocks noChangeArrowheads="1"/>
                        </wps:cNvSpPr>
                        <wps:spPr bwMode="auto">
                          <a:xfrm>
                            <a:off x="6262" y="1405"/>
                            <a:ext cx="1982" cy="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AC4FB" w14:textId="77777777" w:rsidR="00F4176D" w:rsidRDefault="00F4176D" w:rsidP="00617B01">
                              <w:pPr>
                                <w:rPr>
                                  <w:sz w:val="16"/>
                                  <w:szCs w:val="16"/>
                                </w:rPr>
                              </w:pPr>
                              <w:proofErr w:type="gramStart"/>
                              <w:r>
                                <w:rPr>
                                  <w:sz w:val="16"/>
                                  <w:szCs w:val="16"/>
                                </w:rPr>
                                <w:t xml:space="preserve">(Продолжаются введения </w:t>
                              </w:r>
                              <w:proofErr w:type="gramEnd"/>
                            </w:p>
                            <w:p w14:paraId="44C3B0DE" w14:textId="77777777" w:rsidR="00F4176D" w:rsidRDefault="00F4176D" w:rsidP="00617B01">
                              <w:pPr>
                                <w:rPr>
                                  <w:sz w:val="16"/>
                                  <w:szCs w:val="16"/>
                                </w:rPr>
                              </w:pPr>
                              <w:r>
                                <w:rPr>
                                  <w:sz w:val="16"/>
                                  <w:szCs w:val="16"/>
                                </w:rPr>
                                <w:t xml:space="preserve">каждую вторую неделю </w:t>
                              </w:r>
                            </w:p>
                            <w:p w14:paraId="22650CC4" w14:textId="77777777" w:rsidR="00F4176D" w:rsidRPr="00237503" w:rsidRDefault="00F4176D" w:rsidP="00617B01">
                              <w:pPr>
                                <w:rPr>
                                  <w:sz w:val="16"/>
                                  <w:szCs w:val="16"/>
                                </w:rPr>
                              </w:pPr>
                              <w:r>
                                <w:rPr>
                                  <w:sz w:val="16"/>
                                  <w:szCs w:val="16"/>
                                </w:rPr>
                                <w:t>всего 10 доз)</w:t>
                              </w:r>
                            </w:p>
                          </w:txbxContent>
                        </wps:txbx>
                        <wps:bodyPr rot="0" vert="horz" wrap="square" lIns="0" tIns="0" rIns="0" bIns="0" anchor="t" anchorCtr="0" upright="1">
                          <a:noAutofit/>
                        </wps:bodyPr>
                      </wps:wsp>
                      <wps:wsp>
                        <wps:cNvPr id="5441" name="Rectangle 5533"/>
                        <wps:cNvSpPr>
                          <a:spLocks noChangeArrowheads="1"/>
                        </wps:cNvSpPr>
                        <wps:spPr bwMode="auto">
                          <a:xfrm>
                            <a:off x="7250" y="140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EB288" w14:textId="77777777" w:rsidR="00F4176D" w:rsidRPr="00A1076F" w:rsidRDefault="00F4176D" w:rsidP="00617B01"/>
                          </w:txbxContent>
                        </wps:txbx>
                        <wps:bodyPr rot="0" vert="horz" wrap="square" lIns="0" tIns="0" rIns="0" bIns="0" anchor="t" anchorCtr="0" upright="1">
                          <a:noAutofit/>
                        </wps:bodyPr>
                      </wps:wsp>
                      <wps:wsp>
                        <wps:cNvPr id="5442" name="Rectangle 5534"/>
                        <wps:cNvSpPr>
                          <a:spLocks noChangeArrowheads="1"/>
                        </wps:cNvSpPr>
                        <wps:spPr bwMode="auto">
                          <a:xfrm>
                            <a:off x="7491" y="140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61444" w14:textId="77777777" w:rsidR="00F4176D" w:rsidRPr="00A1076F" w:rsidRDefault="00F4176D" w:rsidP="00617B01"/>
                          </w:txbxContent>
                        </wps:txbx>
                        <wps:bodyPr rot="0" vert="horz" wrap="square" lIns="0" tIns="0" rIns="0" bIns="0" anchor="t" anchorCtr="0" upright="1">
                          <a:noAutofit/>
                        </wps:bodyPr>
                      </wps:wsp>
                      <wps:wsp>
                        <wps:cNvPr id="5443" name="Rectangle 5535"/>
                        <wps:cNvSpPr>
                          <a:spLocks noChangeArrowheads="1"/>
                        </wps:cNvSpPr>
                        <wps:spPr bwMode="auto">
                          <a:xfrm>
                            <a:off x="7529" y="140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8ABEE7" w14:textId="77777777" w:rsidR="00F4176D" w:rsidRPr="00237503" w:rsidRDefault="00F4176D" w:rsidP="00617B01"/>
                          </w:txbxContent>
                        </wps:txbx>
                        <wps:bodyPr rot="0" vert="horz" wrap="square" lIns="0" tIns="0" rIns="0" bIns="0" anchor="t" anchorCtr="0" upright="1">
                          <a:noAutofit/>
                        </wps:bodyPr>
                      </wps:wsp>
                      <wps:wsp>
                        <wps:cNvPr id="5444" name="Rectangle 5536"/>
                        <wps:cNvSpPr>
                          <a:spLocks noChangeArrowheads="1"/>
                        </wps:cNvSpPr>
                        <wps:spPr bwMode="auto">
                          <a:xfrm>
                            <a:off x="7599" y="140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EC213" w14:textId="77777777" w:rsidR="00F4176D" w:rsidRDefault="00F4176D" w:rsidP="00617B01"/>
                          </w:txbxContent>
                        </wps:txbx>
                        <wps:bodyPr rot="0" vert="horz" wrap="square" lIns="0" tIns="0" rIns="0" bIns="0" anchor="t" anchorCtr="0" upright="1">
                          <a:noAutofit/>
                        </wps:bodyPr>
                      </wps:wsp>
                      <wps:wsp>
                        <wps:cNvPr id="5445" name="Rectangle 5537"/>
                        <wps:cNvSpPr>
                          <a:spLocks noChangeArrowheads="1"/>
                        </wps:cNvSpPr>
                        <wps:spPr bwMode="auto">
                          <a:xfrm>
                            <a:off x="7640" y="1405"/>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4EFA" w14:textId="77777777" w:rsidR="00F4176D" w:rsidRPr="00A1076F" w:rsidRDefault="00F4176D" w:rsidP="00617B01"/>
                          </w:txbxContent>
                        </wps:txbx>
                        <wps:bodyPr rot="0" vert="horz" wrap="square" lIns="0" tIns="0" rIns="0" bIns="0" anchor="t" anchorCtr="0" upright="1">
                          <a:noAutofit/>
                        </wps:bodyPr>
                      </wps:wsp>
                      <wps:wsp>
                        <wps:cNvPr id="5446" name="Rectangle 5538"/>
                        <wps:cNvSpPr>
                          <a:spLocks noChangeArrowheads="1"/>
                        </wps:cNvSpPr>
                        <wps:spPr bwMode="auto">
                          <a:xfrm>
                            <a:off x="6704" y="154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07E56" w14:textId="77777777" w:rsidR="00F4176D" w:rsidRPr="00A1076F" w:rsidRDefault="00F4176D" w:rsidP="00617B01"/>
                          </w:txbxContent>
                        </wps:txbx>
                        <wps:bodyPr rot="0" vert="horz" wrap="square" lIns="0" tIns="0" rIns="0" bIns="0" anchor="t" anchorCtr="0" upright="1">
                          <a:noAutofit/>
                        </wps:bodyPr>
                      </wps:wsp>
                      <wps:wsp>
                        <wps:cNvPr id="5447" name="Rectangle 5539"/>
                        <wps:cNvSpPr>
                          <a:spLocks noChangeArrowheads="1"/>
                        </wps:cNvSpPr>
                        <wps:spPr bwMode="auto">
                          <a:xfrm>
                            <a:off x="7031" y="1542"/>
                            <a:ext cx="34"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C2EE4" w14:textId="77777777" w:rsidR="00F4176D" w:rsidRDefault="00F4176D" w:rsidP="00617B01">
                              <w:r>
                                <w:rPr>
                                  <w:rFonts w:ascii="Arial" w:hAnsi="Arial" w:cs="Arial"/>
                                  <w:b/>
                                  <w:bCs/>
                                  <w:color w:val="000000"/>
                                  <w:sz w:val="12"/>
                                  <w:szCs w:val="12"/>
                                  <w:lang w:val="en-US"/>
                                </w:rPr>
                                <w:t xml:space="preserve"> </w:t>
                              </w:r>
                            </w:p>
                          </w:txbxContent>
                        </wps:txbx>
                        <wps:bodyPr rot="0" vert="horz" wrap="square" lIns="0" tIns="0" rIns="0" bIns="0" anchor="t" anchorCtr="0" upright="1">
                          <a:noAutofit/>
                        </wps:bodyPr>
                      </wps:wsp>
                      <wps:wsp>
                        <wps:cNvPr id="5448" name="Rectangle 5540"/>
                        <wps:cNvSpPr>
                          <a:spLocks noChangeArrowheads="1"/>
                        </wps:cNvSpPr>
                        <wps:spPr bwMode="auto">
                          <a:xfrm>
                            <a:off x="7462" y="1542"/>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F3FEA" w14:textId="77777777" w:rsidR="00F4176D" w:rsidRPr="00A1076F" w:rsidRDefault="00F4176D" w:rsidP="00617B01"/>
                          </w:txbxContent>
                        </wps:txbx>
                        <wps:bodyPr rot="0" vert="horz" wrap="square" lIns="0" tIns="0" rIns="0" bIns="0" anchor="t" anchorCtr="0" upright="1">
                          <a:noAutofit/>
                        </wps:bodyPr>
                      </wps:wsp>
                      <wps:wsp>
                        <wps:cNvPr id="5449" name="Rectangle 5541"/>
                        <wps:cNvSpPr>
                          <a:spLocks noChangeArrowheads="1"/>
                        </wps:cNvSpPr>
                        <wps:spPr bwMode="auto">
                          <a:xfrm>
                            <a:off x="7772" y="1542"/>
                            <a:ext cx="34"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3DF05" w14:textId="77777777" w:rsidR="00F4176D" w:rsidRDefault="00F4176D" w:rsidP="00617B01">
                              <w:r>
                                <w:rPr>
                                  <w:rFonts w:ascii="Arial" w:hAnsi="Arial" w:cs="Arial"/>
                                  <w:b/>
                                  <w:bCs/>
                                  <w:color w:val="000000"/>
                                  <w:sz w:val="12"/>
                                  <w:szCs w:val="12"/>
                                  <w:lang w:val="en-US"/>
                                </w:rPr>
                                <w:t xml:space="preserve"> </w:t>
                              </w:r>
                            </w:p>
                          </w:txbxContent>
                        </wps:txbx>
                        <wps:bodyPr rot="0" vert="horz" wrap="square" lIns="0" tIns="0" rIns="0" bIns="0" anchor="t" anchorCtr="0" upright="1">
                          <a:noAutofit/>
                        </wps:bodyPr>
                      </wps:wsp>
                      <wps:wsp>
                        <wps:cNvPr id="5450" name="Rectangle 5542"/>
                        <wps:cNvSpPr>
                          <a:spLocks noChangeArrowheads="1"/>
                        </wps:cNvSpPr>
                        <wps:spPr bwMode="auto">
                          <a:xfrm>
                            <a:off x="6704" y="167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73081" w14:textId="77777777" w:rsidR="00F4176D" w:rsidRPr="00A1076F" w:rsidRDefault="00F4176D" w:rsidP="00617B01"/>
                          </w:txbxContent>
                        </wps:txbx>
                        <wps:bodyPr rot="0" vert="horz" wrap="square" lIns="0" tIns="0" rIns="0" bIns="0" anchor="t" anchorCtr="0" upright="1">
                          <a:noAutofit/>
                        </wps:bodyPr>
                      </wps:wsp>
                      <wps:wsp>
                        <wps:cNvPr id="5451" name="Rectangle 5543"/>
                        <wps:cNvSpPr>
                          <a:spLocks noChangeArrowheads="1"/>
                        </wps:cNvSpPr>
                        <wps:spPr bwMode="auto">
                          <a:xfrm>
                            <a:off x="7370" y="167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AB8634" w14:textId="77777777" w:rsidR="00F4176D" w:rsidRPr="00A1076F" w:rsidRDefault="00F4176D" w:rsidP="00617B01"/>
                          </w:txbxContent>
                        </wps:txbx>
                        <wps:bodyPr rot="0" vert="horz" wrap="square" lIns="0" tIns="0" rIns="0" bIns="0" anchor="t" anchorCtr="0" upright="1">
                          <a:noAutofit/>
                        </wps:bodyPr>
                      </wps:wsp>
                      <wps:wsp>
                        <wps:cNvPr id="5452" name="Rectangle 5544"/>
                        <wps:cNvSpPr>
                          <a:spLocks noChangeArrowheads="1"/>
                        </wps:cNvSpPr>
                        <wps:spPr bwMode="auto">
                          <a:xfrm>
                            <a:off x="7699" y="1679"/>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36254" w14:textId="77777777" w:rsidR="00F4176D" w:rsidRDefault="00F4176D" w:rsidP="00617B01"/>
                          </w:txbxContent>
                        </wps:txbx>
                        <wps:bodyPr rot="0" vert="horz" wrap="square" lIns="0" tIns="0" rIns="0" bIns="0" anchor="t" anchorCtr="0" upright="1">
                          <a:noAutofit/>
                        </wps:bodyPr>
                      </wps:wsp>
                      <wps:wsp>
                        <wps:cNvPr id="5453" name="Line 5545"/>
                        <wps:cNvCnPr/>
                        <wps:spPr bwMode="auto">
                          <a:xfrm>
                            <a:off x="3607" y="1910"/>
                            <a:ext cx="1" cy="258"/>
                          </a:xfrm>
                          <a:prstGeom prst="line">
                            <a:avLst/>
                          </a:prstGeom>
                          <a:noFill/>
                          <a:ln w="46">
                            <a:solidFill>
                              <a:srgbClr val="000000"/>
                            </a:solidFill>
                            <a:round/>
                            <a:headEnd/>
                            <a:tailEnd/>
                          </a:ln>
                          <a:extLst>
                            <a:ext uri="{909E8E84-426E-40DD-AFC4-6F175D3DCCD1}">
                              <a14:hiddenFill xmlns:a14="http://schemas.microsoft.com/office/drawing/2010/main">
                                <a:noFill/>
                              </a14:hiddenFill>
                            </a:ext>
                          </a:extLst>
                        </wps:spPr>
                        <wps:bodyPr/>
                      </wps:wsp>
                      <wps:wsp>
                        <wps:cNvPr id="5454" name="Rectangle 5546"/>
                        <wps:cNvSpPr>
                          <a:spLocks noChangeArrowheads="1"/>
                        </wps:cNvSpPr>
                        <wps:spPr bwMode="auto">
                          <a:xfrm>
                            <a:off x="189" y="5189"/>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18DD3" w14:textId="77777777" w:rsidR="00F4176D" w:rsidRDefault="00F4176D" w:rsidP="00617B01">
                              <w:r>
                                <w:rPr>
                                  <w:rFonts w:ascii="Arial" w:hAnsi="Arial" w:cs="Arial"/>
                                  <w:color w:val="000000"/>
                                  <w:sz w:val="12"/>
                                  <w:szCs w:val="12"/>
                                  <w:lang w:val="en-US"/>
                                </w:rPr>
                                <w:t>#</w:t>
                              </w:r>
                            </w:p>
                          </w:txbxContent>
                        </wps:txbx>
                        <wps:bodyPr rot="0" vert="horz" wrap="square" lIns="0" tIns="0" rIns="0" bIns="0" anchor="t" anchorCtr="0" upright="1">
                          <a:noAutofit/>
                        </wps:bodyPr>
                      </wps:wsp>
                      <wps:wsp>
                        <wps:cNvPr id="5455" name="Rectangle 5547"/>
                        <wps:cNvSpPr>
                          <a:spLocks noChangeArrowheads="1"/>
                        </wps:cNvSpPr>
                        <wps:spPr bwMode="auto">
                          <a:xfrm>
                            <a:off x="269" y="5237"/>
                            <a:ext cx="480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81100" w14:textId="77777777" w:rsidR="00F4176D" w:rsidRPr="00237503" w:rsidRDefault="00F4176D" w:rsidP="00617B01">
                              <w:r>
                                <w:rPr>
                                  <w:rFonts w:ascii="Arial" w:hAnsi="Arial" w:cs="Arial"/>
                                  <w:color w:val="000000"/>
                                  <w:sz w:val="14"/>
                                  <w:szCs w:val="14"/>
                                </w:rPr>
                                <w:t>Дополнительно и/т метотрексат д</w:t>
                              </w:r>
                              <w:proofErr w:type="gramStart"/>
                              <w:r>
                                <w:rPr>
                                  <w:rFonts w:ascii="Arial" w:hAnsi="Arial" w:cs="Arial"/>
                                  <w:color w:val="000000"/>
                                  <w:sz w:val="14"/>
                                  <w:szCs w:val="14"/>
                                </w:rPr>
                                <w:t>1</w:t>
                              </w:r>
                              <w:proofErr w:type="gramEnd"/>
                              <w:r>
                                <w:rPr>
                                  <w:rFonts w:ascii="Arial" w:hAnsi="Arial" w:cs="Arial"/>
                                  <w:color w:val="000000"/>
                                  <w:sz w:val="14"/>
                                  <w:szCs w:val="14"/>
                                </w:rPr>
                                <w:t>, 18 при инициальном поаржении ЦНС</w:t>
                              </w:r>
                            </w:p>
                          </w:txbxContent>
                        </wps:txbx>
                        <wps:bodyPr rot="0" vert="horz" wrap="square" lIns="0" tIns="0" rIns="0" bIns="0" anchor="t" anchorCtr="0" upright="1">
                          <a:noAutofit/>
                        </wps:bodyPr>
                      </wps:wsp>
                      <wps:wsp>
                        <wps:cNvPr id="5456" name="Rectangle 5548"/>
                        <wps:cNvSpPr>
                          <a:spLocks noChangeArrowheads="1"/>
                        </wps:cNvSpPr>
                        <wps:spPr bwMode="auto">
                          <a:xfrm>
                            <a:off x="1671"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F201C" w14:textId="77777777" w:rsidR="00F4176D" w:rsidRPr="00237503" w:rsidRDefault="00F4176D" w:rsidP="00617B01"/>
                          </w:txbxContent>
                        </wps:txbx>
                        <wps:bodyPr rot="0" vert="horz" wrap="square" lIns="0" tIns="0" rIns="0" bIns="0" anchor="t" anchorCtr="0" upright="1">
                          <a:noAutofit/>
                        </wps:bodyPr>
                      </wps:wsp>
                      <wps:wsp>
                        <wps:cNvPr id="5457" name="Rectangle 5549"/>
                        <wps:cNvSpPr>
                          <a:spLocks noChangeArrowheads="1"/>
                        </wps:cNvSpPr>
                        <wps:spPr bwMode="auto">
                          <a:xfrm>
                            <a:off x="1929"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1E5710" w14:textId="77777777" w:rsidR="00F4176D" w:rsidRPr="00237503" w:rsidRDefault="00F4176D" w:rsidP="00617B01"/>
                          </w:txbxContent>
                        </wps:txbx>
                        <wps:bodyPr rot="0" vert="horz" wrap="square" lIns="0" tIns="0" rIns="0" bIns="0" anchor="t" anchorCtr="0" upright="1">
                          <a:noAutofit/>
                        </wps:bodyPr>
                      </wps:wsp>
                      <wps:wsp>
                        <wps:cNvPr id="5458" name="Rectangle 5550"/>
                        <wps:cNvSpPr>
                          <a:spLocks noChangeArrowheads="1"/>
                        </wps:cNvSpPr>
                        <wps:spPr bwMode="auto">
                          <a:xfrm>
                            <a:off x="2646"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6EDD" w14:textId="77777777" w:rsidR="00F4176D" w:rsidRPr="00237503" w:rsidRDefault="00F4176D" w:rsidP="00617B01"/>
                          </w:txbxContent>
                        </wps:txbx>
                        <wps:bodyPr rot="0" vert="horz" wrap="square" lIns="0" tIns="0" rIns="0" bIns="0" anchor="t" anchorCtr="0" upright="1">
                          <a:noAutofit/>
                        </wps:bodyPr>
                      </wps:wsp>
                      <wps:wsp>
                        <wps:cNvPr id="5459" name="Rectangle 5551"/>
                        <wps:cNvSpPr>
                          <a:spLocks noChangeArrowheads="1"/>
                        </wps:cNvSpPr>
                        <wps:spPr bwMode="auto">
                          <a:xfrm>
                            <a:off x="2935"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001C3" w14:textId="77777777" w:rsidR="00F4176D" w:rsidRDefault="00F4176D" w:rsidP="00617B01"/>
                          </w:txbxContent>
                        </wps:txbx>
                        <wps:bodyPr rot="0" vert="horz" wrap="square" lIns="0" tIns="0" rIns="0" bIns="0" anchor="t" anchorCtr="0" upright="1">
                          <a:noAutofit/>
                        </wps:bodyPr>
                      </wps:wsp>
                      <wps:wsp>
                        <wps:cNvPr id="5460" name="Rectangle 5552"/>
                        <wps:cNvSpPr>
                          <a:spLocks noChangeArrowheads="1"/>
                        </wps:cNvSpPr>
                        <wps:spPr bwMode="auto">
                          <a:xfrm>
                            <a:off x="2979"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5DFE2" w14:textId="77777777" w:rsidR="00F4176D" w:rsidRPr="00237503" w:rsidRDefault="00F4176D" w:rsidP="00617B01"/>
                          </w:txbxContent>
                        </wps:txbx>
                        <wps:bodyPr rot="0" vert="horz" wrap="square" lIns="0" tIns="0" rIns="0" bIns="0" anchor="t" anchorCtr="0" upright="1">
                          <a:noAutofit/>
                        </wps:bodyPr>
                      </wps:wsp>
                      <wps:wsp>
                        <wps:cNvPr id="5461" name="Rectangle 5553"/>
                        <wps:cNvSpPr>
                          <a:spLocks noChangeArrowheads="1"/>
                        </wps:cNvSpPr>
                        <wps:spPr bwMode="auto">
                          <a:xfrm>
                            <a:off x="4014"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FE1AA" w14:textId="77777777" w:rsidR="00F4176D" w:rsidRPr="00237503" w:rsidRDefault="00F4176D" w:rsidP="00617B01"/>
                          </w:txbxContent>
                        </wps:txbx>
                        <wps:bodyPr rot="0" vert="horz" wrap="square" lIns="0" tIns="0" rIns="0" bIns="0" anchor="t" anchorCtr="0" upright="1">
                          <a:noAutofit/>
                        </wps:bodyPr>
                      </wps:wsp>
                      <wps:wsp>
                        <wps:cNvPr id="5462" name="Rectangle 5554"/>
                        <wps:cNvSpPr>
                          <a:spLocks noChangeArrowheads="1"/>
                        </wps:cNvSpPr>
                        <wps:spPr bwMode="auto">
                          <a:xfrm>
                            <a:off x="4494" y="5237"/>
                            <a:ext cx="18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E9BC9" w14:textId="77777777" w:rsidR="00F4176D" w:rsidRDefault="00F4176D" w:rsidP="00617B01"/>
                          </w:txbxContent>
                        </wps:txbx>
                        <wps:bodyPr rot="0" vert="horz" wrap="square" lIns="0" tIns="0" rIns="0" bIns="0" anchor="t" anchorCtr="0" upright="1">
                          <a:noAutofit/>
                        </wps:bodyPr>
                      </wps:wsp>
                      <wps:wsp>
                        <wps:cNvPr id="5463" name="Rectangle 5555"/>
                        <wps:cNvSpPr>
                          <a:spLocks noChangeArrowheads="1"/>
                        </wps:cNvSpPr>
                        <wps:spPr bwMode="auto">
                          <a:xfrm>
                            <a:off x="3064" y="3506"/>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9C74B"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464" name="Rectangle 5556"/>
                        <wps:cNvSpPr>
                          <a:spLocks noChangeArrowheads="1"/>
                        </wps:cNvSpPr>
                        <wps:spPr bwMode="auto">
                          <a:xfrm>
                            <a:off x="4558" y="3506"/>
                            <a:ext cx="6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2B36B"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465" name="Line 5557"/>
                        <wps:cNvCnPr/>
                        <wps:spPr bwMode="auto">
                          <a:xfrm>
                            <a:off x="3866"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66" name="Line 5558"/>
                        <wps:cNvCnPr/>
                        <wps:spPr bwMode="auto">
                          <a:xfrm>
                            <a:off x="4487" y="4360"/>
                            <a:ext cx="1" cy="59"/>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5467" name="Rectangle 5559"/>
                        <wps:cNvSpPr>
                          <a:spLocks noChangeArrowheads="1"/>
                        </wps:cNvSpPr>
                        <wps:spPr bwMode="auto">
                          <a:xfrm>
                            <a:off x="6" y="6"/>
                            <a:ext cx="8238" cy="5554"/>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5359" o:spid="_x0000_s2082" style="width:614.85pt;height:233.85pt;mso-position-horizontal-relative:char;mso-position-vertical-relative:line" coordsize="1102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">
                <o:lock v:ext="edit" aspectratio="t"/>
                <v:rect id="AutoShape 5358" o:spid="_x0000_s2083" style="position:absolute;width:11029;height:5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Q4cYA&#10;AADdAAAADwAAAGRycy9kb3ducmV2LnhtbESPQWvCQBSE74L/YXlCL6VuFGpLdBURxFAEMVbPj+xr&#10;Epp9G7PbJP57Vyh4HGbmG2ax6k0lWmpcaVnBZByBIM6sLjlX8H3avn2CcB5ZY2WZFNzIwWo5HCww&#10;1rbjI7Wpz0WAsItRQeF9HUvpsoIMurGtiYP3YxuDPsgml7rBLsBNJadRNJMGSw4LBda0KSj7Tf+M&#10;gi47tJfTficPr5fE8jW5btLzl1Ivo349B+Gp98/wfzvRCt6ns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mQ4cYAAADdAAAADwAAAAAAAAAAAAAAAACYAgAAZHJz&#10;L2Rvd25yZXYueG1sUEsFBgAAAAAEAAQA9QAAAIsDAAAAAA==&#10;" filled="f" stroked="f">
                  <o:lock v:ext="edit" aspectratio="t" text="t"/>
                </v:rect>
                <v:rect id="Rectangle 5360" o:spid="_x0000_s2084" style="position:absolute;left:3280;top:148;width:207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NRRMMA&#10;AADdAAAADwAAAGRycy9kb3ducmV2LnhtbERPTWvCQBC9F/wPywje6saAoqmrBFtJjlYF7W3ITpPQ&#10;7GzIribtr3cPBY+P973eDqYRd+pcbVnBbBqBIC6srrlUcD7tX5cgnEfW2FgmBb/kYLsZvawx0bbn&#10;T7offSlCCLsEFVTet4mUrqjIoJvaljhw37Yz6APsSqk77EO4aWQcRQtpsObQUGFLu4qKn+PNKMiW&#10;bXrN7V9fNh9f2eVwWb2fVl6pyXhI30B4GvxT/O/OtYJ5vAh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NRRMMAAADdAAAADwAAAAAAAAAAAAAAAACYAgAAZHJzL2Rv&#10;d25yZXYueG1sUEsFBgAAAAAEAAQA9QAAAIgDAAAAAA==&#10;" filled="f" stroked="f">
                  <v:textbox inset="0,0,0,0">
                    <w:txbxContent>
                      <w:p w14:paraId="464221C7" w14:textId="77777777" w:rsidR="00F4176D" w:rsidRPr="007C3330" w:rsidRDefault="00F4176D" w:rsidP="00617B01">
                        <w:r>
                          <w:rPr>
                            <w:rFonts w:ascii="Arial" w:hAnsi="Arial" w:cs="Arial"/>
                            <w:b/>
                            <w:bCs/>
                            <w:color w:val="000000"/>
                          </w:rPr>
                          <w:t xml:space="preserve">Протокол </w:t>
                        </w:r>
                        <w:r>
                          <w:rPr>
                            <w:rFonts w:ascii="Arial" w:hAnsi="Arial" w:cs="Arial"/>
                            <w:b/>
                            <w:bCs/>
                            <w:color w:val="000000"/>
                            <w:lang w:val="en-US"/>
                          </w:rPr>
                          <w:t xml:space="preserve">II </w:t>
                        </w:r>
                        <w:r>
                          <w:rPr>
                            <w:rFonts w:ascii="Arial" w:hAnsi="Arial" w:cs="Arial"/>
                            <w:b/>
                            <w:bCs/>
                            <w:color w:val="000000"/>
                          </w:rPr>
                          <w:t>+АСП</w:t>
                        </w:r>
                      </w:p>
                    </w:txbxContent>
                  </v:textbox>
                </v:rect>
                <v:rect id="Rectangle 5361" o:spid="_x0000_s2085" style="position:absolute;left:4272;top:14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38UA&#10;AADdAAAADwAAAGRycy9kb3ducmV2LnhtbESPT4vCMBTE7wv7HcJb8LamKyi2GkVWFz36D9Tbo3m2&#10;xealNFlb/fRGEDwOM/MbZjxtTSmuVLvCsoKfbgSCOLW64EzBfvf3PQThPLLG0jIpuJGD6eTzY4yJ&#10;tg1v6Lr1mQgQdgkqyL2vEildmpNB17UVcfDOtjbog6wzqWtsAtyUshdFA2mw4LCQY0W/OaWX7b9R&#10;sBxWs+PK3pusXJyWh/Uhnu9ir1Tnq52NQHhq/Tv8aq+0gn5vEM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TfxQAAAN0AAAAPAAAAAAAAAAAAAAAAAJgCAABkcnMv&#10;ZG93bnJldi54bWxQSwUGAAAAAAQABAD1AAAAigMAAAAA&#10;" filled="f" stroked="f">
                  <v:textbox inset="0,0,0,0">
                    <w:txbxContent>
                      <w:p w14:paraId="694C7B91" w14:textId="77777777" w:rsidR="00F4176D" w:rsidRPr="007C3330" w:rsidRDefault="00F4176D" w:rsidP="00617B01"/>
                    </w:txbxContent>
                  </v:textbox>
                </v:rect>
                <v:rect id="Rectangle 5362" o:spid="_x0000_s2086" style="position:absolute;left:4397;top:14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zLn8MA&#10;AADdAAAADwAAAGRycy9kb3ducmV2LnhtbERPy4rCMBTdC/MP4Q6403SE8VGNIjqiS6cOqLtLc23L&#10;NDelibb69WYhuDyc92zRmlLcqHaFZQVf/QgEcWp1wZmCv8OmNwbhPLLG0jIpuJODxfyjM8NY24Z/&#10;6Zb4TIQQdjEqyL2vYildmpNB17cVceAutjboA6wzqWtsQrgp5SCKhtJgwaEhx4pWOaX/ydUo2I6r&#10;5WlnH01W/py3x/1xsj5MvFLdz3Y5BeGp9W/xy73TCr4Ho7A/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zLn8MAAADdAAAADwAAAAAAAAAAAAAAAACYAgAAZHJzL2Rv&#10;d25yZXYueG1sUEsFBgAAAAAEAAQA9QAAAIgDAAAAAA==&#10;" filled="f" stroked="f">
                  <v:textbox inset="0,0,0,0">
                    <w:txbxContent>
                      <w:p w14:paraId="03DF9578" w14:textId="77777777" w:rsidR="00F4176D" w:rsidRDefault="00F4176D" w:rsidP="00617B01"/>
                    </w:txbxContent>
                  </v:textbox>
                </v:rect>
                <v:rect id="Rectangle 5363" o:spid="_x0000_s2087" style="position:absolute;left:4474;top:14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uBMYA&#10;AADdAAAADwAAAGRycy9kb3ducmV2LnhtbESPS4vCQBCE78L+h6EXvOlEwVd0FFkVPfpYcPfWZNok&#10;bKYnZEYT/fWOIOyxqKqvqNmiMYW4UeVyywp63QgEcWJ1zqmC79OmMwbhPLLGwjIpuJODxfyjNcNY&#10;25oPdDv6VAQIuxgVZN6XsZQuycig69qSOHgXWxn0QVap1BXWAW4K2Y+ioTSYc1jIsKSvjJK/49Uo&#10;2I7L5c/OPuq0WP9uz/vzZHWaeKXan81yCsJT4//D7/ZOKxj0Rz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BuBMYAAADdAAAADwAAAAAAAAAAAAAAAACYAgAAZHJz&#10;L2Rvd25yZXYueG1sUEsFBgAAAAAEAAQA9QAAAIsDAAAAAA==&#10;" filled="f" stroked="f">
                  <v:textbox inset="0,0,0,0">
                    <w:txbxContent>
                      <w:p w14:paraId="4C3477C2" w14:textId="77777777" w:rsidR="00F4176D" w:rsidRPr="007C3330" w:rsidRDefault="00F4176D" w:rsidP="00617B01"/>
                    </w:txbxContent>
                  </v:textbox>
                </v:rect>
                <v:rect id="Rectangle 5364" o:spid="_x0000_s2088" style="position:absolute;left:203;top:663;width:263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wc8cA&#10;AADdAAAADwAAAGRycy9kb3ducmV2LnhtbESPQWvCQBSE74X+h+UVems2DVRjdBWpih6tFlJvj+xr&#10;Epp9G7Krif31XUHocZiZb5jZYjCNuFDnassKXqMYBHFhdc2lgs/j5iUF4TyyxsYyKbiSg8X88WGG&#10;mbY9f9Dl4EsRIOwyVFB532ZSuqIigy6yLXHwvm1n0AfZlVJ32Ae4aWQSxyNpsOawUGFL7xUVP4ez&#10;UbBN2+XXzv72ZbM+bfN9PlkdJ16p56dhOQXhafD/4Xt7pxW8JeM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S8HPHAAAA3QAAAA8AAAAAAAAAAAAAAAAAmAIAAGRy&#10;cy9kb3ducmV2LnhtbFBLBQYAAAAABAAEAPUAAACMAwAAAAA=&#10;" filled="f" stroked="f">
                  <v:textbox inset="0,0,0,0">
                    <w:txbxContent>
                      <w:p w14:paraId="0E734890" w14:textId="77777777" w:rsidR="00F4176D" w:rsidRPr="00A1076F" w:rsidRDefault="00F4176D" w:rsidP="00617B01">
                        <w:r>
                          <w:rPr>
                            <w:rFonts w:ascii="Arial" w:hAnsi="Arial" w:cs="Arial"/>
                            <w:b/>
                            <w:bCs/>
                            <w:color w:val="000000"/>
                            <w:sz w:val="16"/>
                            <w:szCs w:val="16"/>
                          </w:rPr>
                          <w:t xml:space="preserve">Дексаметазон </w:t>
                        </w:r>
                        <w:proofErr w:type="gramStart"/>
                        <w:r>
                          <w:rPr>
                            <w:rFonts w:ascii="Arial" w:hAnsi="Arial" w:cs="Arial"/>
                            <w:b/>
                            <w:bCs/>
                            <w:color w:val="000000"/>
                            <w:sz w:val="16"/>
                            <w:szCs w:val="16"/>
                          </w:rPr>
                          <w:t>р</w:t>
                        </w:r>
                        <w:proofErr w:type="gramEnd"/>
                        <w:r>
                          <w:rPr>
                            <w:rFonts w:ascii="Arial" w:hAnsi="Arial" w:cs="Arial"/>
                            <w:b/>
                            <w:bCs/>
                            <w:color w:val="000000"/>
                            <w:sz w:val="16"/>
                            <w:szCs w:val="16"/>
                          </w:rPr>
                          <w:t>/о</w:t>
                        </w:r>
                        <w:r w:rsidRPr="00A1076F">
                          <w:rPr>
                            <w:rFonts w:ascii="Arial" w:hAnsi="Arial" w:cs="Arial"/>
                            <w:b/>
                            <w:bCs/>
                            <w:color w:val="000000"/>
                            <w:sz w:val="16"/>
                            <w:szCs w:val="16"/>
                          </w:rPr>
                          <w:t xml:space="preserve"> (21</w:t>
                        </w:r>
                        <w:r>
                          <w:rPr>
                            <w:rFonts w:ascii="Arial" w:hAnsi="Arial" w:cs="Arial"/>
                            <w:b/>
                            <w:bCs/>
                            <w:color w:val="000000"/>
                            <w:sz w:val="16"/>
                            <w:szCs w:val="16"/>
                          </w:rPr>
                          <w:t>д</w:t>
                        </w:r>
                        <w:r w:rsidRPr="00A1076F">
                          <w:rPr>
                            <w:rFonts w:ascii="Arial" w:hAnsi="Arial" w:cs="Arial"/>
                            <w:b/>
                            <w:bCs/>
                            <w:color w:val="000000"/>
                            <w:sz w:val="16"/>
                            <w:szCs w:val="16"/>
                          </w:rPr>
                          <w:t xml:space="preserve"> +) 10 </w:t>
                        </w:r>
                        <w:r>
                          <w:rPr>
                            <w:rFonts w:ascii="Arial" w:hAnsi="Arial" w:cs="Arial"/>
                            <w:b/>
                            <w:bCs/>
                            <w:color w:val="000000"/>
                            <w:sz w:val="16"/>
                            <w:szCs w:val="16"/>
                          </w:rPr>
                          <w:t>мг</w:t>
                        </w:r>
                        <w:r w:rsidRPr="00A1076F">
                          <w:rPr>
                            <w:rFonts w:ascii="Arial" w:hAnsi="Arial" w:cs="Arial"/>
                            <w:b/>
                            <w:bCs/>
                            <w:color w:val="000000"/>
                            <w:sz w:val="16"/>
                            <w:szCs w:val="16"/>
                          </w:rPr>
                          <w:t>/</w:t>
                        </w:r>
                        <w:r>
                          <w:rPr>
                            <w:rFonts w:ascii="Arial" w:hAnsi="Arial" w:cs="Arial"/>
                            <w:b/>
                            <w:bCs/>
                            <w:color w:val="000000"/>
                            <w:sz w:val="16"/>
                            <w:szCs w:val="16"/>
                          </w:rPr>
                          <w:t>м</w:t>
                        </w:r>
                        <w:r w:rsidRPr="00A1076F">
                          <w:rPr>
                            <w:rFonts w:ascii="Arial" w:hAnsi="Arial" w:cs="Arial"/>
                            <w:b/>
                            <w:bCs/>
                            <w:color w:val="000000"/>
                            <w:sz w:val="16"/>
                            <w:szCs w:val="16"/>
                            <w:vertAlign w:val="superscript"/>
                          </w:rPr>
                          <w:t>2</w:t>
                        </w:r>
                      </w:p>
                    </w:txbxContent>
                  </v:textbox>
                </v:rect>
                <v:rect id="Rectangle 5365" o:spid="_x0000_s2089" style="position:absolute;left:2278;top:66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5V6McA&#10;AADdAAAADwAAAGRycy9kb3ducmV2LnhtbESPQWvCQBSE74X+h+UVequbWrSauopoJTlqLKi3R/Y1&#10;Cc2+DdmtSfvrXUHwOMzMN8xs0ZtanKl1lWUFr4MIBHFudcWFgq/95mUCwnlkjbVlUvBHDhbzx4cZ&#10;xtp2vKNz5gsRIOxiVFB638RSurwkg25gG+LgfdvWoA+yLaRusQtwU8thFI2lwYrDQokNrUrKf7Jf&#10;oyCZNMtjav+7ov48JYftYbreT71Sz0/98gOEp97fw7d2qhWMhu9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eVejHAAAA3QAAAA8AAAAAAAAAAAAAAAAAmAIAAGRy&#10;cy9kb3ducmV2LnhtbFBLBQYAAAAABAAEAPUAAACMAwAAAAA=&#10;" filled="f" stroked="f">
                  <v:textbox inset="0,0,0,0">
                    <w:txbxContent>
                      <w:p w14:paraId="3C584D16" w14:textId="77777777" w:rsidR="00F4176D" w:rsidRPr="007C3330" w:rsidRDefault="00F4176D" w:rsidP="00617B01"/>
                    </w:txbxContent>
                  </v:textbox>
                </v:rect>
                <v:rect id="Rectangle 5366" o:spid="_x0000_s2090" style="position:absolute;left:2330;top:66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NnMcA&#10;AADdAAAADwAAAGRycy9kb3ducmV2LnhtbESPQWvCQBSE74X+h+UVequbSrWauopoJTlqLKi3R/Y1&#10;Cc2+DdmtSfvrXUHwOMzMN8xs0ZtanKl1lWUFr4MIBHFudcWFgq/95mUCwnlkjbVlUvBHDhbzx4cZ&#10;xtp2vKNz5gsRIOxiVFB638RSurwkg25gG+LgfdvWoA+yLaRusQtwU8thFI2lwYrDQokNrUrKf7Jf&#10;oyCZNMtjav+7ov48JYftYbreT71Sz0/98gOEp97fw7d2qhWMhu9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3zZzHAAAA3QAAAA8AAAAAAAAAAAAAAAAAmAIAAGRy&#10;cy9kb3ducmV2LnhtbFBLBQYAAAAABAAEAPUAAACMAwAAAAA=&#10;" filled="f" stroked="f">
                  <v:textbox inset="0,0,0,0">
                    <w:txbxContent>
                      <w:p w14:paraId="5A4E27B5" w14:textId="77777777" w:rsidR="00F4176D" w:rsidRPr="007C3330" w:rsidRDefault="00F4176D" w:rsidP="00617B01"/>
                    </w:txbxContent>
                  </v:textbox>
                </v:rect>
                <v:rect id="Rectangle 5367" o:spid="_x0000_s2091" style="position:absolute;left:2375;top:66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toB8YA&#10;AADdAAAADwAAAGRycy9kb3ducmV2LnhtbESPT4vCMBTE7wt+h/AEb2uqoKvVKLKr6NE/C+rt0Tzb&#10;YvNSmmirn94IC3scZuY3zHTemELcqXK5ZQW9bgSCOLE651TB72H1OQLhPLLGwjIpeJCD+az1McVY&#10;25p3dN/7VAQIuxgVZN6XsZQuycig69qSOHgXWxn0QVap1BXWAW4K2Y+ioTSYc1jIsKTvjJLr/mYU&#10;rEfl4rSxzzotluf1cXsc/xzGXqlOu1lMQHhq/H/4r73RCgb9r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toB8YAAADdAAAADwAAAAAAAAAAAAAAAACYAgAAZHJz&#10;L2Rvd25yZXYueG1sUEsFBgAAAAAEAAQA9QAAAIsDAAAAAA==&#10;" filled="f" stroked="f">
                  <v:textbox inset="0,0,0,0">
                    <w:txbxContent>
                      <w:p w14:paraId="19F1F677" w14:textId="77777777" w:rsidR="00F4176D" w:rsidRDefault="00F4176D" w:rsidP="00617B01"/>
                    </w:txbxContent>
                  </v:textbox>
                </v:rect>
                <v:rect id="Rectangle 5368" o:spid="_x0000_s2092" style="position:absolute;left:203;top:1089;width:132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n2cMYA&#10;AADdAAAADwAAAGRycy9kb3ducmV2LnhtbESPS4vCQBCE74L/YWjBm05WWB/RUURX9Ohjwd1bk2mT&#10;sJmekBlN9Nc7grDHoqq+omaLxhTiRpXLLSv46EcgiBOrc04VfJ82vTEI55E1FpZJwZ0cLObt1gxj&#10;bWs+0O3oUxEg7GJUkHlfxlK6JCODrm9L4uBdbGXQB1mlUldYB7gp5CCKhtJgzmEhw5JWGSV/x6tR&#10;sB2Xy5+dfdRp8fW7Pe/Pk/Vp4pXqdprlFISnxv+H3+2dVvA5GA3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n2cMYAAADdAAAADwAAAAAAAAAAAAAAAACYAgAAZHJz&#10;L2Rvd25yZXYueG1sUEsFBgAAAAAEAAQA9QAAAIsDAAAAAA==&#10;" filled="f" stroked="f">
                  <v:textbox inset="0,0,0,0">
                    <w:txbxContent>
                      <w:p w14:paraId="08AB8391" w14:textId="77777777" w:rsidR="00F4176D" w:rsidRPr="00A1076F" w:rsidRDefault="00F4176D" w:rsidP="00617B01">
                        <w:r>
                          <w:rPr>
                            <w:rFonts w:ascii="Arial" w:hAnsi="Arial" w:cs="Arial"/>
                            <w:b/>
                            <w:bCs/>
                            <w:color w:val="000000"/>
                            <w:sz w:val="16"/>
                            <w:szCs w:val="16"/>
                          </w:rPr>
                          <w:t>ВКР в/в</w:t>
                        </w:r>
                        <w:r>
                          <w:rPr>
                            <w:rFonts w:ascii="Arial" w:hAnsi="Arial" w:cs="Arial"/>
                            <w:b/>
                            <w:bCs/>
                            <w:color w:val="000000"/>
                            <w:sz w:val="16"/>
                            <w:szCs w:val="16"/>
                            <w:lang w:val="en-US"/>
                          </w:rPr>
                          <w:t xml:space="preserve"> 1.5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v:textbox>
                </v:rect>
                <v:rect id="Rectangle 5369" o:spid="_x0000_s2093" style="position:absolute;left:1547;top:108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T68cA&#10;AADdAAAADwAAAGRycy9kb3ducmV2LnhtbESPQWvCQBSE7wX/w/KE3uqmQqtGVxFtSY41Cra3R/aZ&#10;hGbfhuw2SfvrXaHgcZiZb5jVZjC16Kh1lWUFz5MIBHFudcWFgtPx/WkOwnlkjbVlUvBLDjbr0cMK&#10;Y217PlCX+UIECLsYFZTeN7GULi/JoJvYhjh4F9sa9EG2hdQt9gFuajmNoldpsOKwUGJDu5Ly7+zH&#10;KEjmzfYztX99Ub99JeeP82J/XHilHsfDdgnC0+Dv4f92qhW8TG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lU+vHAAAA3QAAAA8AAAAAAAAAAAAAAAAAmAIAAGRy&#10;cy9kb3ducmV2LnhtbFBLBQYAAAAABAAEAPUAAACMAwAAAAA=&#10;" filled="f" stroked="f">
                  <v:textbox inset="0,0,0,0">
                    <w:txbxContent>
                      <w:p w14:paraId="40C1DE63" w14:textId="77777777" w:rsidR="00F4176D" w:rsidRDefault="00F4176D" w:rsidP="00617B01"/>
                    </w:txbxContent>
                  </v:textbox>
                </v:rect>
                <v:rect id="Rectangle 5370" o:spid="_x0000_s2094" style="position:absolute;left:1599;top:108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rHmcMA&#10;AADdAAAADwAAAGRycy9kb3ducmV2LnhtbERPy4rCMBTdC/MP4Q6403SE8VGNIjqiS6cOqLtLc23L&#10;NDelibb69WYhuDyc92zRmlLcqHaFZQVf/QgEcWp1wZmCv8OmNwbhPLLG0jIpuJODxfyjM8NY24Z/&#10;6Zb4TIQQdjEqyL2vYildmpNB17cVceAutjboA6wzqWtsQrgp5SCKhtJgwaEhx4pWOaX/ydUo2I6r&#10;5WlnH01W/py3x/1xsj5MvFLdz3Y5BeGp9W/xy73TCr4Ho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rHmcMAAADdAAAADwAAAAAAAAAAAAAAAACYAgAAZHJzL2Rv&#10;d25yZXYueG1sUEsFBgAAAAAEAAQA9QAAAIgDAAAAAA==&#10;" filled="f" stroked="f">
                  <v:textbox inset="0,0,0,0">
                    <w:txbxContent>
                      <w:p w14:paraId="2D5CB9F9" w14:textId="77777777" w:rsidR="00F4176D" w:rsidRPr="00A1076F" w:rsidRDefault="00F4176D" w:rsidP="00617B01"/>
                    </w:txbxContent>
                  </v:textbox>
                </v:rect>
                <v:rect id="Rectangle 5371" o:spid="_x0000_s2095" style="position:absolute;left:203;top:1279;width:60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ZiAsYA&#10;AADdAAAADwAAAGRycy9kb3ducmV2LnhtbESPQWvCQBSE74L/YXkFb7qpYDUxq4it6LFqIfX2yL4m&#10;odm3IbuatL++WxA8DjPzDZOue1OLG7WusqzgeRKBIM6trrhQ8HHejRcgnEfWWFsmBT/kYL0aDlJM&#10;tO34SLeTL0SAsEtQQel9k0jp8pIMuoltiIP3ZVuDPsi2kLrFLsBNLadR9CINVhwWSmxoW1L+fboa&#10;BftFs/k82N+uqN8u++w9i1/PsVdq9NRvliA89f4RvrcPWsFsOo/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ZiAsYAAADdAAAADwAAAAAAAAAAAAAAAACYAgAAZHJz&#10;L2Rvd25yZXYueG1sUEsFBgAAAAAEAAQA9QAAAIsDAAAAAA==&#10;" filled="f" stroked="f">
                  <v:textbox inset="0,0,0,0">
                    <w:txbxContent>
                      <w:p w14:paraId="04B3DD88" w14:textId="77777777" w:rsidR="00F4176D" w:rsidRPr="00A1076F"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v:textbox>
                </v:rect>
                <v:rect id="Rectangle 5372" o:spid="_x0000_s2096" style="position:absolute;left:203;top:1536;width:176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m7uMIA&#10;AADdAAAADwAAAGRycy9kb3ducmV2LnhtbERPTYvCMBC9C/6HMMLeNFVQajWK6IoeXRXU29CMbbGZ&#10;lCZru/56c1jw+Hjf82VrSvGk2hWWFQwHEQji1OqCMwXn07Yfg3AeWWNpmRT8kYPlotuZY6Jtwz/0&#10;PPpMhBB2CSrIva8SKV2ak0E3sBVx4O62NugDrDOpa2xCuCnlKIom0mDBoSHHitY5pY/jr1Gwi6vV&#10;dW9fTVZ+33aXw2W6OU29Ul+9djUD4an1H/G/e68VjEdx2B/ehCcgF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2bu4wgAAAN0AAAAPAAAAAAAAAAAAAAAAAJgCAABkcnMvZG93&#10;bnJldi54bWxQSwUGAAAAAAQABAD1AAAAhwMAAAAA&#10;" filled="f" stroked="f">
                  <v:textbox inset="0,0,0,0">
                    <w:txbxContent>
                      <w:p w14:paraId="3D1F3DB0" w14:textId="77777777" w:rsidR="00F4176D" w:rsidRPr="00A1076F" w:rsidRDefault="00F4176D" w:rsidP="00617B01">
                        <w:r>
                          <w:rPr>
                            <w:rFonts w:ascii="Arial" w:hAnsi="Arial" w:cs="Arial"/>
                            <w:b/>
                            <w:bCs/>
                            <w:color w:val="000000"/>
                            <w:sz w:val="16"/>
                            <w:szCs w:val="16"/>
                          </w:rPr>
                          <w:t>Доксо в/в</w:t>
                        </w:r>
                        <w:r w:rsidRPr="00A1076F">
                          <w:rPr>
                            <w:rFonts w:ascii="Arial" w:hAnsi="Arial" w:cs="Arial"/>
                            <w:b/>
                            <w:bCs/>
                            <w:color w:val="000000"/>
                            <w:sz w:val="16"/>
                            <w:szCs w:val="16"/>
                          </w:rPr>
                          <w:t xml:space="preserve"> (1</w:t>
                        </w:r>
                        <w:r>
                          <w:rPr>
                            <w:rFonts w:ascii="Arial" w:hAnsi="Arial" w:cs="Arial"/>
                            <w:b/>
                            <w:bCs/>
                            <w:color w:val="000000"/>
                            <w:sz w:val="16"/>
                            <w:szCs w:val="16"/>
                          </w:rPr>
                          <w:t>ч</w:t>
                        </w:r>
                        <w:r w:rsidRPr="00A1076F">
                          <w:rPr>
                            <w:rFonts w:ascii="Arial" w:hAnsi="Arial" w:cs="Arial"/>
                            <w:b/>
                            <w:bCs/>
                            <w:color w:val="000000"/>
                            <w:sz w:val="16"/>
                            <w:szCs w:val="16"/>
                          </w:rPr>
                          <w:t xml:space="preserve">) 30 </w:t>
                        </w:r>
                        <w:r>
                          <w:rPr>
                            <w:rFonts w:ascii="Arial" w:hAnsi="Arial" w:cs="Arial"/>
                            <w:b/>
                            <w:bCs/>
                            <w:color w:val="000000"/>
                            <w:sz w:val="16"/>
                            <w:szCs w:val="16"/>
                          </w:rPr>
                          <w:t>мг</w:t>
                        </w:r>
                        <w:r w:rsidRPr="00A1076F">
                          <w:rPr>
                            <w:rFonts w:ascii="Arial" w:hAnsi="Arial" w:cs="Arial"/>
                            <w:b/>
                            <w:bCs/>
                            <w:color w:val="000000"/>
                            <w:sz w:val="16"/>
                            <w:szCs w:val="16"/>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v:textbox>
                </v:rect>
                <v:rect id="Rectangle 5373" o:spid="_x0000_s2097" style="position:absolute;left:1900;top:153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UeI8cA&#10;AADdAAAADwAAAGRycy9kb3ducmV2LnhtbESPQWvCQBSE7wX/w/KE3upGoSVG1xC0JTm2Kqi3R/aZ&#10;BLNvQ3Zr0v76bqHQ4zAz3zDrdDStuFPvGssK5rMIBHFpdcOVguPh7SkG4TyyxtYyKfgiB+lm8rDG&#10;RNuBP+i+95UIEHYJKqi97xIpXVmTQTezHXHwrrY36IPsK6l7HALctHIRRS/SYMNhocaOtjWVt/2n&#10;UZDHXXYu7PdQta+X/PR+Wu4OS6/U43TMViA8jf4//NcutILnRTyH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VHiPHAAAA3QAAAA8AAAAAAAAAAAAAAAAAmAIAAGRy&#10;cy9kb3ducmV2LnhtbFBLBQYAAAAABAAEAPUAAACMAwAAAAA=&#10;" filled="f" stroked="f">
                  <v:textbox inset="0,0,0,0">
                    <w:txbxContent>
                      <w:p w14:paraId="5BD7D050" w14:textId="77777777" w:rsidR="00F4176D" w:rsidRPr="00A1076F" w:rsidRDefault="00F4176D" w:rsidP="00617B01"/>
                    </w:txbxContent>
                  </v:textbox>
                </v:rect>
                <v:rect id="Rectangle 5374" o:spid="_x0000_s2098" style="position:absolute;left:1952;top:1536;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AVMYA&#10;AADdAAAADwAAAGRycy9kb3ducmV2LnhtbESPQWvCQBSE7wX/w/KE3urGQEtMXUXUokc1gu3tkX1N&#10;gtm3IbuatL/eFQSPw8x8w0znvanFlVpXWVYwHkUgiHOrKy4UHLOvtwSE88gaa8uk4I8czGeDlymm&#10;2na8p+vBFyJA2KWooPS+SaV0eUkG3cg2xMH7ta1BH2RbSN1iF+CmlnEUfUiDFYeFEhtalpSfDxej&#10;YJM0i++t/e+Kev2zOe1Ok1U28Uq9DvvFJwhPvX+GH+2tVvAeJz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UeAVMYAAADdAAAADwAAAAAAAAAAAAAAAACYAgAAZHJz&#10;L2Rvd25yZXYueG1sUEsFBgAAAAAEAAQA9QAAAIsDAAAAAA==&#10;" filled="f" stroked="f">
                  <v:textbox inset="0,0,0,0">
                    <w:txbxContent>
                      <w:p w14:paraId="4354C517" w14:textId="77777777" w:rsidR="00F4176D" w:rsidRPr="00A1076F" w:rsidRDefault="00F4176D" w:rsidP="00617B01"/>
                    </w:txbxContent>
                  </v:textbox>
                </v:rect>
                <v:line id="Line 5375" o:spid="_x0000_s2099" style="position:absolute;visibility:visible;mso-wrap-style:square" from="4854,1038" to="4855,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2FscYAAADdAAAADwAAAGRycy9kb3ducmV2LnhtbESPT2sCMRTE7wW/Q3hCbzVbRdmuRpGC&#10;Uio91P67Pjevm6WblyVJd9dvbwpCj8PM/IZZbQbbiI58qB0ruJ9kIIhLp2uuFLy/7e5yECEia2wc&#10;k4IzBdisRzcrLLTr+ZW6Y6xEgnAoUIGJsS2kDKUhi2HiWuLkfTtvMSbpK6k99gluGznNsoW0WHNa&#10;MNjSo6Hy5/hrFcT99oFn+vOjy3uszNfBP/cvJ6Vux8N2CSLSEP/D1/aTVjCf5jP4e5OegFx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NhbHGAAAA3QAAAA8AAAAAAAAA&#10;AAAAAAAAoQIAAGRycy9kb3ducmV2LnhtbFBLBQYAAAAABAAEAPkAAACUAwAAAAA=&#10;" strokeweight="64e-5mm"/>
                <v:line id="Line 5376" o:spid="_x0000_s2100" style="position:absolute;visibility:visible;mso-wrap-style:square" from="5466,1038" to="5467,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QdxccAAADdAAAADwAAAGRycy9kb3ducmV2LnhtbESPzWrDMBCE74W+g9hAb42ctCmuGyWE&#10;QkNJ6KHpT64ba2uZWisjKbbz9lGg0OMwM98w8+VgG9GRD7VjBZNxBoK4dLrmSsHnx8ttDiJEZI2N&#10;Y1JwogDLxfXVHAvten6nbhcrkSAcClRgYmwLKUNpyGIYu5Y4eT/OW4xJ+kpqj32C20ZOs+xBWqw5&#10;LRhs6dlQ+bs7WgVxvXrkO/391eU9Vma/9Zv+7aDUzWhYPYGINMT/8F/7VSuYTfN7uLxJT0Auz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JB3FxwAAAN0AAAAPAAAAAAAA&#10;AAAAAAAAAKECAABkcnMvZG93bnJldi54bWxQSwUGAAAAAAQABAD5AAAAlQMAAAAA&#10;" strokeweight="64e-5mm"/>
                <v:line id="Line 5377" o:spid="_x0000_s2101" style="position:absolute;visibility:visible;mso-wrap-style:square" from="3604,1038" to="3605,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4XsYAAADdAAAADwAAAGRycy9kb3ducmV2LnhtbESPT2sCMRTE70K/Q3iF3jSrRdmuRpFC&#10;i7R4qP13fW6em6WblyWJu9tv3whCj8PM/IZZbQbbiI58qB0rmE4yEMSl0zVXCj7en8Y5iBCRNTaO&#10;ScEvBdisb0YrLLTr+Y26Q6xEgnAoUIGJsS2kDKUhi2HiWuLknZy3GJP0ldQe+wS3jZxl2UJarDkt&#10;GGzp0VD5czhbBfF5+8D3+uuzy3uszPerf+n3R6XuboftEkSkIf6Hr+2dVjCf5XO4vE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ouF7GAAAA3QAAAA8AAAAAAAAA&#10;AAAAAAAAoQIAAGRycy9kb3ducmV2LnhtbFBLBQYAAAAABAAEAPkAAACUAwAAAAA=&#10;" strokeweight="64e-5mm"/>
                <v:line id="Line 5378" o:spid="_x0000_s2102" style="position:absolute;visibility:visible;mso-wrap-style:square" from="4217,1038" to="4218,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omKcYAAADdAAAADwAAAGRycy9kb3ducmV2LnhtbESPT2sCMRTE70K/Q3iF3jSrpbJdjSIF&#10;pbT0oP13fW6em6WblyVJd7ff3ggFj8PM/IZZrgfbiI58qB0rmE4yEMSl0zVXCj7et+McRIjIGhvH&#10;pOCPAqxXN6MlFtr1vKfuECuRIBwKVGBibAspQ2nIYpi4ljh5J+ctxiR9JbXHPsFtI2dZNpcWa04L&#10;Blt6MlT+HH6tgrjbPPK9/vrs8h4r8/3qX/q3o1J3t8NmASLSEK/h//azVvAwy+dweZOegFy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6JinGAAAA3QAAAA8AAAAAAAAA&#10;AAAAAAAAoQIAAGRycy9kb3ducmV2LnhtbFBLBQYAAAAABAAEAPkAAACUAwAAAAA=&#10;" strokeweight="64e-5mm"/>
                <v:line id="Line 5379" o:spid="_x0000_s2103" style="position:absolute;visibility:visible;mso-wrap-style:square" from="4854,1038" to="4855,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DsscAAADdAAAADwAAAGRycy9kb3ducmV2LnhtbESPzWrDMBCE74W+g9hAb42clKauGyWE&#10;QkNJ6KHpT64ba2uZWisjKbbz9lGg0OMwM98w8+VgG9GRD7VjBZNxBoK4dLrmSsHnx8ttDiJEZI2N&#10;Y1JwogDLxfXVHAvten6nbhcrkSAcClRgYmwLKUNpyGIYu5Y4eT/OW4xJ+kpqj32C20ZOs2wmLdac&#10;Fgy29Gyo/N0drYK4Xj3ynf7+6vIeK7Pf+k3/dlDqZjSsnkBEGuJ/+K/9qhXcT/MHuLxJT0Auz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9oOyxwAAAN0AAAAPAAAAAAAA&#10;AAAAAAAAAKECAABkcnMvZG93bnJldi54bWxQSwUGAAAAAAQABAD5AAAAlQMAAAAA&#10;" strokeweight="64e-5mm"/>
                <v:line id="Line 5380" o:spid="_x0000_s2104" style="position:absolute;visibility:visible;mso-wrap-style:square" from="5466,1038" to="5467,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kXwMMAAADdAAAADwAAAGRycy9kb3ducmV2LnhtbERPz2vCMBS+D/wfwhO8zXTKRu2MIoIy&#10;Jh7m5nZ9a96aYvNSkqyt/705DHb8+H4v14NtREc+1I4VPEwzEMSl0zVXCj7ed/c5iBCRNTaOScGV&#10;AqxXo7slFtr1/EbdKVYihXAoUIGJsS2kDKUhi2HqWuLE/ThvMSboK6k99incNnKWZU/SYs2pwWBL&#10;W0Pl5fRrFcT9ZsFz/Xnu8h4r83Xwr/3xW6nJeNg8g4g0xH/xn/tFK3ic5WluepOegFz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pF8DDAAAA3QAAAA8AAAAAAAAAAAAA&#10;AAAAoQIAAGRycy9kb3ducmV2LnhtbFBLBQYAAAAABAAEAPkAAACRAwAAAAA=&#10;" strokeweight="64e-5mm"/>
                <v:line id="Line 5381" o:spid="_x0000_s2105" style="position:absolute;visibility:visible;mso-wrap-style:square" from="3604,1038" to="3605,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WyW8YAAADdAAAADwAAAGRycy9kb3ducmV2LnhtbESPT2sCMRTE7wW/Q3hCbzWrRVm3RpFC&#10;S6n0oP13fd28bhY3L0uS7q7f3hQEj8PM/IZZbQbbiI58qB0rmE4yEMSl0zVXCj7en+5yECEia2wc&#10;k4ITBdisRzcrLLTreU/dIVYiQTgUqMDE2BZShtKQxTBxLXHyfp23GJP0ldQe+wS3jZxl2UJarDkt&#10;GGzp0VB5PPxZBfF5u+R7/fXZ5T1W5nvnX/u3H6Vux8P2AUSkIV7Dl/aLVjCf5Uv4f5OegFy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lslvGAAAA3QAAAA8AAAAAAAAA&#10;AAAAAAAAoQIAAGRycy9kb3ducmV2LnhtbFBLBQYAAAAABAAEAPkAAACUAwAAAAA=&#10;" strokeweight="64e-5mm"/>
                <v:line id="Line 5382" o:spid="_x0000_s2106" style="position:absolute;visibility:visible;mso-wrap-style:square" from="4217,1038" to="4218,1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NG8MAAADdAAAADwAAAGRycy9kb3ducmV2LnhtbERPy2oCMRTdC/2HcAvuNKPSolOjSEEp&#10;LS5qfWxvJ9fJ0MnNkKQz0783i4LLw3kv172tRUs+VI4VTMYZCOLC6YpLBcev7WgOIkRkjbVjUvBH&#10;Adarh8ESc+06/qT2EEuRQjjkqMDE2ORShsKQxTB2DXHirs5bjAn6UmqPXQq3tZxm2bO0WHFqMNjQ&#10;q6Hi5/BrFcTdZsEzfT618w5Lc/nw793+W6nhY795ARGpj3fxv/tNK3iaLtL+9CY9Ab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GjRvDAAAA3QAAAA8AAAAAAAAAAAAA&#10;AAAAoQIAAGRycy9kb3ducmV2LnhtbFBLBQYAAAAABAAEAPkAAACRAwAAAAA=&#10;" strokeweight="64e-5mm"/>
                <v:line id="Line 5383" o:spid="_x0000_s2107" style="position:absolute;visibility:visible;mso-wrap-style:square" from="4854,1501" to="4855,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oogMYAAADdAAAADwAAAGRycy9kb3ducmV2LnhtbESPT2sCMRTE7wW/Q3hCbzWr0qKrUaRQ&#10;EUsPav9cn5vnZnHzsiTp7vbbN4WCx2FmfsMs172tRUs+VI4VjEcZCOLC6YpLBe+nl4cZiBCRNdaO&#10;ScEPBVivBndLzLXr+EDtMZYiQTjkqMDE2ORShsKQxTByDXHyLs5bjEn6UmqPXYLbWk6y7ElarDgt&#10;GGzo2VBxPX5bBXG7mfNUf360sw5L8/Xq993bWan7Yb9ZgIjUx1v4v73TCh4n8zH8vU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KKIDGAAAA3QAAAA8AAAAAAAAA&#10;AAAAAAAAoQIAAGRycy9kb3ducmV2LnhtbFBLBQYAAAAABAAEAPkAAACUAwAAAAA=&#10;" strokeweight="64e-5mm"/>
                <v:line id="Line 5384" o:spid="_x0000_s2108" style="position:absolute;visibility:visible;mso-wrap-style:square" from="5466,1501" to="5467,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i298YAAADdAAAADwAAAGRycy9kb3ducmV2LnhtbESPQUsDMRSE70L/Q3gFbzbblUq7bVqK&#10;oIjFg9W21+fmuVm6eVmSuLv9940geBxm5htmtRlsIzryoXasYDrJQBCXTtdcKfj8eLqbgwgRWWPj&#10;mBRcKMBmPbpZYaFdz+/U7WMlEoRDgQpMjG0hZSgNWQwT1xIn79t5izFJX0ntsU9w28g8yx6kxZrT&#10;gsGWHg2V5/2PVRCftwu+18dDN++xMqedf+3fvpS6HQ/bJYhIQ/wP/7VftIJZvsjh9016AnJ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YtvfGAAAA3QAAAA8AAAAAAAAA&#10;AAAAAAAAoQIAAGRycy9kb3ducmV2LnhtbFBLBQYAAAAABAAEAPkAAACUAwAAAAA=&#10;" strokeweight="64e-5mm"/>
                <v:line id="Line 5385" o:spid="_x0000_s2109" style="position:absolute;visibility:visible;mso-wrap-style:square" from="3604,1501" to="3605,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QTbMYAAADdAAAADwAAAGRycy9kb3ducmV2LnhtbESPT2sCMRTE7wW/Q3hCbzVbxaJbo4jQ&#10;Uio9aP1zfd28bhY3L0uS7q7f3hQKPQ4z8xtmseptLVryoXKs4HGUgSAunK64VHD4fHmYgQgRWWPt&#10;mBRcKcBqObhbYK5dxztq97EUCcIhRwUmxiaXMhSGLIaRa4iT9+28xZikL6X22CW4reU4y56kxYrT&#10;gsGGNoaKy/7HKoiv6zlP9OnYzjoszXnr37uPL6Xuh/36GUSkPv6H/9pvWsF0PJ/A75v0BO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UE2zGAAAA3QAAAA8AAAAAAAAA&#10;AAAAAAAAoQIAAGRycy9kb3ducmV2LnhtbFBLBQYAAAAABAAEAPkAAACUAwAAAAA=&#10;" strokeweight="64e-5mm"/>
                <v:line id="Line 5386" o:spid="_x0000_s2110" style="position:absolute;visibility:visible;mso-wrap-style:square" from="4217,1501" to="4218,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2LGMYAAADdAAAADwAAAGRycy9kb3ducmV2LnhtbESPT0sDMRTE74LfIbyCN5tt1dKuTUsR&#10;FGnpoX+9PjfPzeLmZUni7vbbN4LgcZiZ3zDzZW9r0ZIPlWMFo2EGgrhwuuJSwfHwej8FESKyxtox&#10;KbhQgOXi9maOuXYd76jdx1IkCIccFZgYm1zKUBiyGIauIU7el/MWY5K+lNpjl+C2luMsm0iLFacF&#10;gw29GCq+9z9WQXxbzfhBn0/ttMPSfGz8utt+KnU36FfPICL18T/8137XCp7Gs0f4fZOe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9ixjGAAAA3QAAAA8AAAAAAAAA&#10;AAAAAAAAoQIAAGRycy9kb3ducmV2LnhtbFBLBQYAAAAABAAEAPkAAACUAwAAAAA=&#10;" strokeweight="64e-5mm"/>
                <v:line id="Line 5387" o:spid="_x0000_s2111" style="position:absolute;visibility:visible;mso-wrap-style:square" from="4854,1501" to="4855,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Eug8YAAADdAAAADwAAAGRycy9kb3ducmV2LnhtbESPT2sCMRTE74LfITyhN83WYtGtUURo&#10;KZUetP65vm5eN4ublyVJd7ff3hQKPQ4z8xtmue5tLVryoXKs4H6SgSAunK64VHD8eB7PQYSIrLF2&#10;TAp+KMB6NRwsMdeu4z21h1iKBOGQowITY5NLGQpDFsPENcTJ+3LeYkzSl1J77BLc1nKaZY/SYsVp&#10;wWBDW0PF9fBtFcSXzYIf9PnUzjsszWXn37r3T6XuRv3mCUSkPv6H/9qvWsFsupjB75v0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xLoPGAAAA3QAAAA8AAAAAAAAA&#10;AAAAAAAAoQIAAGRycy9kb3ducmV2LnhtbFBLBQYAAAAABAAEAPkAAACUAwAAAAA=&#10;" strokeweight="64e-5mm"/>
                <v:line id="Line 5388" o:spid="_x0000_s2112" style="position:absolute;visibility:visible;mso-wrap-style:square" from="5466,1501" to="5467,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Ow9MYAAADdAAAADwAAAGRycy9kb3ducmV2LnhtbESPT2sCMRTE74LfITyhN83WUtGtUURo&#10;KZUetP65vm5eN4ublyVJd9dv3xQKPQ4z8xtmue5tLVryoXKs4H6SgSAunK64VHD8eB7PQYSIrLF2&#10;TApuFGC9Gg6WmGvX8Z7aQyxFgnDIUYGJscmlDIUhi2HiGuLkfTlvMSbpS6k9dgluaznNspm0WHFa&#10;MNjQ1lBxPXxbBfFls+AHfT618w5Lc9n5t+79U6m7Ub95AhGpj//hv/arVvA4Xczg9016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jsPTGAAAA3QAAAA8AAAAAAAAA&#10;AAAAAAAAoQIAAGRycy9kb3ducmV2LnhtbFBLBQYAAAAABAAEAPkAAACUAwAAAAA=&#10;" strokeweight="64e-5mm"/>
                <v:line id="Line 5389" o:spid="_x0000_s2113" style="position:absolute;visibility:visible;mso-wrap-style:square" from="3604,1501" to="3605,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8Vb8YAAADdAAAADwAAAGRycy9kb3ducmV2LnhtbESPT0sDMRTE74LfIbyCN5ttRduuTUsR&#10;FGnpoX+9PjfPzeLmZUni7vbbN4LgcZiZ3zDzZW9r0ZIPlWMFo2EGgrhwuuJSwfHwej8FESKyxtox&#10;KbhQgOXi9maOuXYd76jdx1IkCIccFZgYm1zKUBiyGIauIU7el/MWY5K+lNpjl+C2luMse5IWK04L&#10;Bht6MVR873+sgvi2mvGDPp/aaYel+dj4dbf9VOpu0K+eQUTq43/4r/2uFTyOZxP4fZOe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vFW/GAAAA3QAAAA8AAAAAAAAA&#10;AAAAAAAAoQIAAGRycy9kb3ducmV2LnhtbFBLBQYAAAAABAAEAPkAAACUAwAAAAA=&#10;" strokeweight="64e-5mm"/>
                <v:line id="Line 5390" o:spid="_x0000_s2114" style="position:absolute;visibility:visible;mso-wrap-style:square" from="4217,1501" to="4218,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CBHcMAAADdAAAADwAAAGRycy9kb3ducmV2LnhtbERPy2oCMRTdC/2HcAvuNKPSolOjSEEp&#10;LS5qfWxvJ9fJ0MnNkKQz0783i4LLw3kv172tRUs+VI4VTMYZCOLC6YpLBcev7WgOIkRkjbVjUvBH&#10;Adarh8ESc+06/qT2EEuRQjjkqMDE2ORShsKQxTB2DXHirs5bjAn6UmqPXQq3tZxm2bO0WHFqMNjQ&#10;q6Hi5/BrFcTdZsEzfT618w5Lc/nw793+W6nhY795ARGpj3fxv/tNK3iaLtLc9CY9Abm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wgR3DAAAA3QAAAA8AAAAAAAAAAAAA&#10;AAAAoQIAAGRycy9kb3ducmV2LnhtbFBLBQYAAAAABAAEAPkAAACRAwAAAAA=&#10;" strokeweight="64e-5mm"/>
                <v:rect id="Rectangle 5391" o:spid="_x0000_s2115" style="position:absolute;left:203;top:2407;width:189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E+MYA&#10;AADdAAAADwAAAGRycy9kb3ducmV2LnhtbESPQWvCQBSE70L/w/IK3nTTQIuJriKtJTnWWLC9PbLP&#10;JDT7NmRXE/vru4LQ4zAz3zCrzWhacaHeNZYVPM0jEMSl1Q1XCj4P77MFCOeRNbaWScGVHGzWD5MV&#10;ptoOvKdL4SsRIOxSVFB736VSurImg25uO+LgnWxv0AfZV1L3OAS4aWUcRS/SYMNhocaOXmsqf4qz&#10;UZAtuu1Xbn+Hqt19Z8ePY/J2SLxS08dxuwThafT/4Xs71wqe4ySB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qE+MYAAADdAAAADwAAAAAAAAAAAAAAAACYAgAAZHJz&#10;L2Rvd25yZXYueG1sUEsFBgAAAAAEAAQA9QAAAIsDAAAAAA==&#10;" filled="f" stroked="f">
                  <v:textbox inset="0,0,0,0">
                    <w:txbxContent>
                      <w:p w14:paraId="4A8995D1" w14:textId="77777777" w:rsidR="00F4176D" w:rsidRPr="00A1076F" w:rsidRDefault="00F4176D" w:rsidP="00617B01">
                        <w:r>
                          <w:rPr>
                            <w:rFonts w:ascii="Arial" w:hAnsi="Arial" w:cs="Arial"/>
                            <w:b/>
                            <w:bCs/>
                            <w:color w:val="000000"/>
                            <w:sz w:val="16"/>
                            <w:szCs w:val="16"/>
                          </w:rPr>
                          <w:t>ЦФМ  в/в</w:t>
                        </w:r>
                        <w:r>
                          <w:rPr>
                            <w:rFonts w:ascii="Arial" w:hAnsi="Arial" w:cs="Arial"/>
                            <w:b/>
                            <w:bCs/>
                            <w:color w:val="000000"/>
                            <w:sz w:val="16"/>
                            <w:szCs w:val="16"/>
                            <w:lang w:val="en-US"/>
                          </w:rPr>
                          <w:t xml:space="preserve"> (1</w:t>
                        </w:r>
                        <w:r>
                          <w:rPr>
                            <w:rFonts w:ascii="Arial" w:hAnsi="Arial" w:cs="Arial"/>
                            <w:b/>
                            <w:bCs/>
                            <w:color w:val="000000"/>
                            <w:sz w:val="16"/>
                            <w:szCs w:val="16"/>
                          </w:rPr>
                          <w:t>ч</w:t>
                        </w:r>
                        <w:r>
                          <w:rPr>
                            <w:rFonts w:ascii="Arial" w:hAnsi="Arial" w:cs="Arial"/>
                            <w:b/>
                            <w:bCs/>
                            <w:color w:val="000000"/>
                            <w:sz w:val="16"/>
                            <w:szCs w:val="16"/>
                            <w:lang w:val="en-US"/>
                          </w:rPr>
                          <w:t xml:space="preserve">) 1000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proofErr w:type="gramStart"/>
                        <w:r w:rsidRPr="00A1076F">
                          <w:rPr>
                            <w:rFonts w:ascii="Arial" w:hAnsi="Arial" w:cs="Arial"/>
                            <w:b/>
                            <w:bCs/>
                            <w:color w:val="000000"/>
                            <w:sz w:val="16"/>
                            <w:szCs w:val="16"/>
                            <w:vertAlign w:val="superscript"/>
                          </w:rPr>
                          <w:t>2</w:t>
                        </w:r>
                        <w:proofErr w:type="gramEnd"/>
                      </w:p>
                    </w:txbxContent>
                  </v:textbox>
                </v:rect>
                <v:rect id="Rectangle 5392" o:spid="_x0000_s2116" style="position:absolute;left:2085;top:240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u3f8IA&#10;AADdAAAADwAAAGRycy9kb3ducmV2LnhtbERPy4rCMBTdC/5DuII7TR1x0GoUcRRd+gJ1d2mubbG5&#10;KU20nfl6sxhweTjv2aIxhXhR5XLLCgb9CARxYnXOqYLzadMbg3AeWWNhmRT8koPFvN2aYaxtzQd6&#10;HX0qQgi7GBVk3pexlC7JyKDr25I4cHdbGfQBVqnUFdYh3BTyK4q+pcGcQ0OGJa0ySh7Hp1GwHZfL&#10;687+1Wmxvm0v+8vk5zTxSnU7zXIKwlPjP+J/904rGA2j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67d/wgAAAN0AAAAPAAAAAAAAAAAAAAAAAJgCAABkcnMvZG93&#10;bnJldi54bWxQSwUGAAAAAAQABAD1AAAAhwMAAAAA&#10;" filled="f" stroked="f">
                  <v:textbox inset="0,0,0,0">
                    <w:txbxContent>
                      <w:p w14:paraId="4B2BFD8F" w14:textId="77777777" w:rsidR="00F4176D" w:rsidRPr="00A1076F" w:rsidRDefault="00F4176D" w:rsidP="00617B01"/>
                    </w:txbxContent>
                  </v:textbox>
                </v:rect>
                <v:rect id="Rectangle 5393" o:spid="_x0000_s2117" style="position:absolute;left:2138;top:240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cS5McA&#10;AADdAAAADwAAAGRycy9kb3ducmV2LnhtbESPQWvCQBSE7wX/w/IEb3Wj0hJTVxG1mGObCNrbI/ua&#10;hGbfhuzWpP56t1DocZiZb5jVZjCNuFLnassKZtMIBHFhdc2lglP++hiDcB5ZY2OZFPyQg8169LDC&#10;RNue3+ma+VIECLsEFVTet4mUrqjIoJvaljh4n7Yz6IPsSqk77APcNHIeRc/SYM1hocKWdhUVX9m3&#10;UXCM2+0ltbe+bA4fx/PbebnPl16pyXjYvoDwNPj/8F871QqeFtE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nEuTHAAAA3QAAAA8AAAAAAAAAAAAAAAAAmAIAAGRy&#10;cy9kb3ducmV2LnhtbFBLBQYAAAAABAAEAPUAAACMAwAAAAA=&#10;" filled="f" stroked="f">
                  <v:textbox inset="0,0,0,0">
                    <w:txbxContent>
                      <w:p w14:paraId="4E987145" w14:textId="77777777" w:rsidR="00F4176D" w:rsidRPr="00A1076F" w:rsidRDefault="00F4176D" w:rsidP="00617B01"/>
                    </w:txbxContent>
                  </v:textbox>
                </v:rect>
                <v:rect id="Rectangle 5394" o:spid="_x0000_s2118" style="position:absolute;left:203;top:2778;width:177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Mk8cA&#10;AADdAAAADwAAAGRycy9kb3ducmV2LnhtbESPQWvCQBSE74L/YXlCb7rRUtHUVUQtydHGgu3tkX1N&#10;QrNvQ3abpP31XUHocZiZb5jNbjC16Kh1lWUF81kEgji3uuJCwdvlZboC4TyyxtoyKfghB7vteLTB&#10;WNueX6nLfCEChF2MCkrvm1hKl5dk0M1sQxy8T9sa9EG2hdQt9gFuarmIoqU0WHFYKLGhQ0n5V/Zt&#10;FCSrZv+e2t++qE8fyfV8XR8va6/Uw2TYP4PwNPj/8L2dagVPj9E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1jJPHAAAA3QAAAA8AAAAAAAAAAAAAAAAAmAIAAGRy&#10;cy9kb3ducmV2LnhtbFBLBQYAAAAABAAEAPUAAACMAwAAAAA=&#10;" filled="f" stroked="f">
                  <v:textbox inset="0,0,0,0">
                    <w:txbxContent>
                      <w:p w14:paraId="76971F65" w14:textId="77777777" w:rsidR="00F4176D" w:rsidRPr="00A1076F" w:rsidRDefault="00F4176D" w:rsidP="00617B01">
                        <w:r>
                          <w:rPr>
                            <w:rFonts w:ascii="Arial" w:hAnsi="Arial" w:cs="Arial"/>
                            <w:b/>
                            <w:bCs/>
                            <w:color w:val="000000"/>
                            <w:sz w:val="16"/>
                            <w:szCs w:val="16"/>
                          </w:rPr>
                          <w:t>Цитарабин в/в 75мг/м</w:t>
                        </w:r>
                        <w:proofErr w:type="gramStart"/>
                        <w:r w:rsidRPr="00A1076F">
                          <w:rPr>
                            <w:rFonts w:ascii="Arial" w:hAnsi="Arial" w:cs="Arial"/>
                            <w:b/>
                            <w:bCs/>
                            <w:color w:val="000000"/>
                            <w:sz w:val="16"/>
                            <w:szCs w:val="16"/>
                            <w:vertAlign w:val="superscript"/>
                          </w:rPr>
                          <w:t>2</w:t>
                        </w:r>
                        <w:proofErr w:type="gramEnd"/>
                      </w:p>
                    </w:txbxContent>
                  </v:textbox>
                </v:rect>
                <v:rect id="Rectangle 5395" o:spid="_x0000_s2119" style="position:absolute;left:548;top:2778;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kpCMUA&#10;AADdAAAADwAAAGRycy9kb3ducmV2LnhtbESPT4vCMBTE78J+h/AWvGm6iqJdo8iq6NF/oHt7NG/b&#10;ss1LaaKtfnojCB6HmfkNM5k1phBXqlxuWcFXNwJBnFidc6rgeFh1RiCcR9ZYWCYFN3Iwm360Jhhr&#10;W/OOrnufigBhF6OCzPsyltIlGRl0XVsSB+/PVgZ9kFUqdYV1gJtC9qJoKA3mHBYyLOkno+R/fzEK&#10;1qNyft7Ye50Wy9/1aXsaLw5jr1T7s5l/g/DU+Hf41d5oBYN+1I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SkIxQAAAN0AAAAPAAAAAAAAAAAAAAAAAJgCAABkcnMv&#10;ZG93bnJldi54bWxQSwUGAAAAAAQABAD1AAAAigMAAAAA&#10;" filled="f" stroked="f">
                  <v:textbox inset="0,0,0,0">
                    <w:txbxContent>
                      <w:p w14:paraId="6FB622AE" w14:textId="77777777" w:rsidR="00F4176D" w:rsidRDefault="00F4176D" w:rsidP="00617B01">
                        <w:r>
                          <w:rPr>
                            <w:rFonts w:ascii="Arial" w:hAnsi="Arial" w:cs="Arial"/>
                            <w:b/>
                            <w:bCs/>
                            <w:color w:val="000000"/>
                            <w:sz w:val="16"/>
                            <w:szCs w:val="16"/>
                            <w:lang w:val="en-US"/>
                          </w:rPr>
                          <w:t>-</w:t>
                        </w:r>
                      </w:p>
                    </w:txbxContent>
                  </v:textbox>
                </v:rect>
                <v:rect id="Rectangle 5396" o:spid="_x0000_s2120" style="position:absolute;left:603;top:277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xfMcA&#10;AADdAAAADwAAAGRycy9kb3ducmV2LnhtbESPT2vCQBTE7wW/w/KE3uqmVotJXUX8gx5tLKS9PbKv&#10;STD7NmRXk/bTdwuCx2FmfsPMl72pxZVaV1lW8DyKQBDnVldcKPg47Z5mIJxH1lhbJgU/5GC5GDzM&#10;MdG243e6pr4QAcIuQQWl900ipctLMuhGtiEO3rdtDfog20LqFrsAN7UcR9GrNFhxWCixoXVJ+Tm9&#10;GAX7WbP6PNjfrqi3X/vsmMWbU+yVehz2qzcQnnp/D9/aB61g+hJN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7QsXzHAAAA3QAAAA8AAAAAAAAAAAAAAAAAmAIAAGRy&#10;cy9kb3ducmV2LnhtbFBLBQYAAAAABAAEAPUAAACMAwAAAAA=&#10;" filled="f" stroked="f">
                  <v:textbox inset="0,0,0,0">
                    <w:txbxContent>
                      <w:p w14:paraId="4CDFD3D9" w14:textId="77777777" w:rsidR="00F4176D" w:rsidRPr="00A1076F" w:rsidRDefault="00F4176D" w:rsidP="00617B01"/>
                    </w:txbxContent>
                  </v:textbox>
                </v:rect>
                <v:rect id="Rectangle 5397" o:spid="_x0000_s2121" style="position:absolute;left:1679;top:277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U58cA&#10;AADdAAAADwAAAGRycy9kb3ducmV2LnhtbESPQWvCQBSE74L/YXmF3nTTihJTVxGr6LE1BdvbI/ua&#10;hO6+Ddmtif56tyD0OMzMN8xi1VsjztT62rGCp3ECgrhwuuZSwUe+G6UgfEDWaByTggt5WC2HgwVm&#10;2nX8TudjKEWEsM9QQRVCk0npi4os+rFriKP37VqLIcq2lLrFLsKtkc9JMpMWa44LFTa0qaj4Of5a&#10;Bfu0WX8e3LUrzfZrf3o7zV/zeVDq8aFfv4AI1If/8L190Aqmk2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cFOfHAAAA3QAAAA8AAAAAAAAAAAAAAAAAmAIAAGRy&#10;cy9kb3ducmV2LnhtbFBLBQYAAAAABAAEAPUAAACMAwAAAAA=&#10;" filled="f" stroked="f">
                  <v:textbox inset="0,0,0,0">
                    <w:txbxContent>
                      <w:p w14:paraId="3EB7820B" w14:textId="77777777" w:rsidR="00F4176D" w:rsidRDefault="00F4176D" w:rsidP="00617B01"/>
                    </w:txbxContent>
                  </v:textbox>
                </v:rect>
                <v:rect id="Rectangle 5398" o:spid="_x0000_s2122" style="position:absolute;left:1733;top:2778;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6KkMcA&#10;AADdAAAADwAAAGRycy9kb3ducmV2LnhtbESPQWvCQBSE7wX/w/KE3upGS4OmriLakhzbKGhvj+wz&#10;CWbfhuzWRH99t1DocZiZb5jlejCNuFLnassKppMIBHFhdc2lgsP+/WkOwnlkjY1lUnAjB+vV6GGJ&#10;ibY9f9I196UIEHYJKqi8bxMpXVGRQTexLXHwzrYz6IPsSqk77APcNHIWRbE0WHNYqLClbUXFJf82&#10;CtJ5uzll9t6XzdtXevw4Lnb7hVfqcTxsXkF4Gvx/+K+daQUvz1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OipDHAAAA3QAAAA8AAAAAAAAAAAAAAAAAmAIAAGRy&#10;cy9kb3ducmV2LnhtbFBLBQYAAAAABAAEAPUAAACMAwAAAAA=&#10;" filled="f" stroked="f">
                  <v:textbox inset="0,0,0,0">
                    <w:txbxContent>
                      <w:p w14:paraId="4DCFF31C" w14:textId="77777777" w:rsidR="00F4176D" w:rsidRPr="00A1076F" w:rsidRDefault="00F4176D" w:rsidP="00617B01"/>
                    </w:txbxContent>
                  </v:textbox>
                </v:rect>
                <v:rect id="Rectangle 5399" o:spid="_x0000_s2123" style="position:absolute;left:203;top:3164;width:114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IvC8cA&#10;AADdAAAADwAAAGRycy9kb3ducmV2LnhtbESPT2vCQBTE7wW/w/KE3uqmFq1JXUX8gx5tLKS9PbKv&#10;STD7NmRXk/bTdwuCx2FmfsPMl72pxZVaV1lW8DyKQBDnVldcKPg47Z5mIJxH1lhbJgU/5GC5GDzM&#10;MdG243e6pr4QAcIuQQWl900ipctLMuhGtiEO3rdtDfog20LqFrsAN7UcR9FUGqw4LJTY0Lqk/Jxe&#10;jIL9rFl9HuxvV9Tbr312zOLNKfZKPQ771RsIT72/h2/tg1YweYl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CLwvHAAAA3QAAAA8AAAAAAAAAAAAAAAAAmAIAAGRy&#10;cy9kb3ducmV2LnhtbFBLBQYAAAAABAAEAPUAAACMAwAAAAA=&#10;" filled="f" stroked="f">
                  <v:textbox inset="0,0,0,0">
                    <w:txbxContent>
                      <w:p w14:paraId="670EE517" w14:textId="77777777" w:rsidR="00F4176D" w:rsidRPr="00A1076F" w:rsidRDefault="00F4176D" w:rsidP="00617B01">
                        <w:r>
                          <w:rPr>
                            <w:rFonts w:ascii="Arial" w:hAnsi="Arial" w:cs="Arial"/>
                            <w:b/>
                            <w:bCs/>
                            <w:color w:val="000000"/>
                            <w:sz w:val="16"/>
                            <w:szCs w:val="16"/>
                          </w:rPr>
                          <w:t xml:space="preserve">ТГ </w:t>
                        </w:r>
                        <w:proofErr w:type="gramStart"/>
                        <w:r>
                          <w:rPr>
                            <w:rFonts w:ascii="Arial" w:hAnsi="Arial" w:cs="Arial"/>
                            <w:b/>
                            <w:bCs/>
                            <w:color w:val="000000"/>
                            <w:sz w:val="16"/>
                            <w:szCs w:val="16"/>
                          </w:rPr>
                          <w:t>п</w:t>
                        </w:r>
                        <w:proofErr w:type="gramEnd"/>
                        <w:r>
                          <w:rPr>
                            <w:rFonts w:ascii="Arial" w:hAnsi="Arial" w:cs="Arial"/>
                            <w:b/>
                            <w:bCs/>
                            <w:color w:val="000000"/>
                            <w:sz w:val="16"/>
                            <w:szCs w:val="16"/>
                          </w:rPr>
                          <w:t>/о</w:t>
                        </w:r>
                        <w:r>
                          <w:rPr>
                            <w:rFonts w:ascii="Arial" w:hAnsi="Arial" w:cs="Arial"/>
                            <w:b/>
                            <w:bCs/>
                            <w:color w:val="000000"/>
                            <w:sz w:val="16"/>
                            <w:szCs w:val="16"/>
                            <w:lang w:val="en-US"/>
                          </w:rPr>
                          <w:t xml:space="preserve"> 60 </w:t>
                        </w:r>
                        <w:r>
                          <w:rPr>
                            <w:rFonts w:ascii="Arial" w:hAnsi="Arial" w:cs="Arial"/>
                            <w:b/>
                            <w:bCs/>
                            <w:color w:val="000000"/>
                            <w:sz w:val="16"/>
                            <w:szCs w:val="16"/>
                          </w:rPr>
                          <w:t>мг</w:t>
                        </w:r>
                        <w:r>
                          <w:rPr>
                            <w:rFonts w:ascii="Arial" w:hAnsi="Arial" w:cs="Arial"/>
                            <w:b/>
                            <w:bCs/>
                            <w:color w:val="000000"/>
                            <w:sz w:val="16"/>
                            <w:szCs w:val="16"/>
                            <w:lang w:val="en-US"/>
                          </w:rPr>
                          <w:t>/</w:t>
                        </w:r>
                        <w:r>
                          <w:rPr>
                            <w:rFonts w:ascii="Arial" w:hAnsi="Arial" w:cs="Arial"/>
                            <w:b/>
                            <w:bCs/>
                            <w:color w:val="000000"/>
                            <w:sz w:val="16"/>
                            <w:szCs w:val="16"/>
                          </w:rPr>
                          <w:t>м</w:t>
                        </w:r>
                        <w:r w:rsidRPr="00A1076F">
                          <w:rPr>
                            <w:rFonts w:ascii="Arial" w:hAnsi="Arial" w:cs="Arial"/>
                            <w:b/>
                            <w:bCs/>
                            <w:color w:val="000000"/>
                            <w:sz w:val="16"/>
                            <w:szCs w:val="16"/>
                            <w:vertAlign w:val="superscript"/>
                          </w:rPr>
                          <w:t>2</w:t>
                        </w:r>
                      </w:p>
                    </w:txbxContent>
                  </v:textbox>
                </v:rect>
                <v:rect id="Rectangle 5400" o:spid="_x0000_s2124" style="position:absolute;left:1447;top:3164;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27ecIA&#10;AADdAAAADwAAAGRycy9kb3ducmV2LnhtbERPy4rCMBTdC/5DuII7TR1x0GoUcRRd+gJ1d2mubbG5&#10;KU20nfl6sxhweTjv2aIxhXhR5XLLCgb9CARxYnXOqYLzadMbg3AeWWNhmRT8koPFvN2aYaxtzQd6&#10;HX0qQgi7GBVk3pexlC7JyKDr25I4cHdbGfQBVqnUFdYh3BTyK4q+pcGcQ0OGJa0ySh7Hp1GwHZfL&#10;687+1Wmxvm0v+8vk5zTxSnU7zXIKwlPjP+J/904rGA2j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nbt5wgAAAN0AAAAPAAAAAAAAAAAAAAAAAJgCAABkcnMvZG93&#10;bnJldi54bWxQSwUGAAAAAAQABAD1AAAAhwMAAAAA&#10;" filled="f" stroked="f">
                  <v:textbox inset="0,0,0,0">
                    <w:txbxContent>
                      <w:p w14:paraId="2509DF4A" w14:textId="77777777" w:rsidR="00F4176D" w:rsidRDefault="00F4176D" w:rsidP="00617B01"/>
                    </w:txbxContent>
                  </v:textbox>
                </v:rect>
                <v:rect id="Rectangle 5401" o:spid="_x0000_s2125" style="position:absolute;left:1499;top:3164;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e4sYA&#10;AADdAAAADwAAAGRycy9kb3ducmV2LnhtbESPT2vCQBTE70K/w/IK3nTTipJEV5Gq6NE/BdvbI/tM&#10;QrNvQ3Y1sZ++Kwg9DjPzG2a26EwlbtS40rKCt2EEgjizuuRcwedpM4hBOI+ssbJMCu7kYDF/6c0w&#10;1bblA92OPhcBwi5FBYX3dSqlywoy6Ia2Jg7exTYGfZBNLnWDbYCbSr5H0UQaLDksFFjTR0HZz/Fq&#10;FGzjevm1s79tXq2/t+f9OVmdEq9U/7VbTkF46vx/+NneaQXjU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Ee4sYAAADdAAAADwAAAAAAAAAAAAAAAACYAgAAZHJz&#10;L2Rvd25yZXYueG1sUEsFBgAAAAAEAAQA9QAAAIsDAAAAAA==&#10;" filled="f" stroked="f">
                  <v:textbox inset="0,0,0,0">
                    <w:txbxContent>
                      <w:p w14:paraId="3B2F27CF" w14:textId="77777777" w:rsidR="00F4176D" w:rsidRDefault="00F4176D" w:rsidP="00617B01"/>
                    </w:txbxContent>
                  </v:textbox>
                </v:rect>
                <v:rect id="Rectangle 5402" o:spid="_x0000_s2126" style="position:absolute;left:1543;top:3164;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hosMA&#10;AADdAAAADwAAAGRycy9kb3ducmV2LnhtbERPTYvCMBC9C/6HMMLeNFXZRatRRF30qFVQb0MztsVm&#10;Upqs7e6vN4cFj4/3PV+2phRPql1hWcFwEIEgTq0uOFNwPn33JyCcR9ZYWiYFv+Rgueh25hhr2/CR&#10;nonPRAhhF6OC3PsqltKlORl0A1sRB+5ua4M+wDqTusYmhJtSjqLoSxosODTkWNE6p/SR/BgFu0m1&#10;uu7tX5OV29vucrhMN6epV+qj165mIDy1/i3+d++1gs/xM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IhosMAAADdAAAADwAAAAAAAAAAAAAAAACYAgAAZHJzL2Rv&#10;d25yZXYueG1sUEsFBgAAAAAEAAQA9QAAAIgDAAAAAA==&#10;" filled="f" stroked="f">
                  <v:textbox inset="0,0,0,0">
                    <w:txbxContent>
                      <w:p w14:paraId="5CA9E1A9" w14:textId="77777777" w:rsidR="00F4176D" w:rsidRPr="00A1076F" w:rsidRDefault="00F4176D" w:rsidP="00617B01"/>
                    </w:txbxContent>
                  </v:textbox>
                </v:rect>
                <v:rect id="Rectangle 5403" o:spid="_x0000_s2127" style="position:absolute;left:203;top:3539;width:1346;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EOcYA&#10;AADdAAAADwAAAGRycy9kb3ducmV2LnhtbESPT2vCQBTE7wW/w/KE3uomLRaNriJV0WP9A+rtkX0m&#10;wezbkF1N9NO7hYLHYWZ+w4ynrSnFjWpXWFYQ9yIQxKnVBWcK9rvlxwCE88gaS8uk4E4OppPO2xgT&#10;bRve0G3rMxEg7BJUkHtfJVK6NCeDrmcr4uCdbW3QB1lnUtfYBLgp5WcUfUuDBYeFHCv6ySm9bK9G&#10;wWpQzY5r+2iycnFaHX4Pw/lu6JV677azEQhPrX+F/9trraD/Fcf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EOcYAAADdAAAADwAAAAAAAAAAAAAAAACYAgAAZHJz&#10;L2Rvd25yZXYueG1sUEsFBgAAAAAEAAQA9QAAAIsDAAAAAA==&#10;" filled="f" stroked="f">
                  <v:textbox inset="0,0,0,0">
                    <w:txbxContent>
                      <w:p w14:paraId="2D9F774A" w14:textId="77777777" w:rsidR="00F4176D" w:rsidRPr="00A1076F" w:rsidRDefault="00F4176D" w:rsidP="00617B01">
                        <w:pPr>
                          <w:rPr>
                            <w:b/>
                            <w:sz w:val="18"/>
                            <w:szCs w:val="18"/>
                          </w:rPr>
                        </w:pPr>
                        <w:r w:rsidRPr="00A1076F">
                          <w:rPr>
                            <w:b/>
                            <w:sz w:val="18"/>
                            <w:szCs w:val="18"/>
                          </w:rPr>
                          <w:t>Метотрексат и/</w:t>
                        </w:r>
                        <w:proofErr w:type="gramStart"/>
                        <w:r w:rsidRPr="00A1076F">
                          <w:rPr>
                            <w:b/>
                            <w:sz w:val="18"/>
                            <w:szCs w:val="18"/>
                          </w:rPr>
                          <w:t>т</w:t>
                        </w:r>
                        <w:proofErr w:type="gramEnd"/>
                      </w:p>
                    </w:txbxContent>
                  </v:textbox>
                </v:rect>
                <v:rect id="Rectangle 5404" o:spid="_x0000_s2128" style="position:absolute;left:203;top:373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aTsYA&#10;AADdAAAADwAAAGRycy9kb3ducmV2LnhtbESPT4vCMBTE78J+h/AWvGmqomg1iqyKHv2z4O7t0Tzb&#10;ss1LaaKtfnojCHscZuY3zGzRmELcqHK5ZQW9bgSCOLE651TB92nTGYNwHlljYZkU3MnBYv7RmmGs&#10;bc0Huh19KgKEXYwKMu/LWEqXZGTQdW1JHLyLrQz6IKtU6grrADeF7EfRSBrMOSxkWNJXRsnf8WoU&#10;bMfl8mdnH3VarH+35/15sjpNvFLtz2Y5BeGp8f/hd3unFQwHvT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aTsYAAADdAAAADwAAAAAAAAAAAAAAAACYAgAAZHJz&#10;L2Rvd25yZXYueG1sUEsFBgAAAAAEAAQA9QAAAIsDAAAAAA==&#10;" filled="f" stroked="f">
                  <v:textbox inset="0,0,0,0">
                    <w:txbxContent>
                      <w:p w14:paraId="55877584" w14:textId="77777777" w:rsidR="00F4176D" w:rsidRPr="00A1076F" w:rsidRDefault="00F4176D" w:rsidP="00617B01"/>
                    </w:txbxContent>
                  </v:textbox>
                </v:rect>
                <v:rect id="Rectangle 5405" o:spid="_x0000_s2129" style="position:absolute;left:448;top:373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1cYA&#10;AADdAAAADwAAAGRycy9kb3ducmV2LnhtbESPT4vCMBTE78J+h/AWvGmqomg1iqyKHv2z4O7t0Tzb&#10;ss1LaaKtfnojCHscZuY3zGzRmELcqHK5ZQW9bgSCOLE651TB92nTGYNwHlljYZkU3MnBYv7RmmGs&#10;bc0Huh19KgKEXYwKMu/LWEqXZGTQdW1JHLyLrQz6IKtU6grrADeF7EfRSBrMOSxkWNJXRsnf8WoU&#10;bMfl8mdnH3VarH+35/15sjpNvFLtz2Y5BeGp8f/hd3unFQwHvQ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C/1cYAAADdAAAADwAAAAAAAAAAAAAAAACYAgAAZHJz&#10;L2Rvd25yZXYueG1sUEsFBgAAAAAEAAQA9QAAAIsDAAAAAA==&#10;" filled="f" stroked="f">
                  <v:textbox inset="0,0,0,0">
                    <w:txbxContent>
                      <w:p w14:paraId="456D6BF7" w14:textId="77777777" w:rsidR="00F4176D" w:rsidRDefault="00F4176D" w:rsidP="00617B01"/>
                    </w:txbxContent>
                  </v:textbox>
                </v:rect>
                <v:rect id="Rectangle 5406" o:spid="_x0000_s2130" style="position:absolute;left:493;top:373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knocYA&#10;AADdAAAADwAAAGRycy9kb3ducmV2LnhtbESPQWvCQBSE74L/YXmCN91Ya9HUVUQterRaUG+P7GsS&#10;mn0bsquJ/npXEHocZuYbZjpvTCGuVLncsoJBPwJBnFidc6rg5/DVG4NwHlljYZkU3MjBfNZuTTHW&#10;tuZvuu59KgKEXYwKMu/LWEqXZGTQ9W1JHLxfWxn0QVap1BXWAW4K+RZFH9JgzmEhw5KWGSV/+4tR&#10;sBmXi9PW3uu0WJ83x91xsjpMvFLdTrP4BOGp8f/hV3urFYyGg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knocYAAADdAAAADwAAAAAAAAAAAAAAAACYAgAAZHJz&#10;L2Rvd25yZXYueG1sUEsFBgAAAAAEAAQA9QAAAIsDAAAAAA==&#10;" filled="f" stroked="f">
                  <v:textbox inset="0,0,0,0">
                    <w:txbxContent>
                      <w:p w14:paraId="025AC5B3" w14:textId="77777777" w:rsidR="00F4176D" w:rsidRDefault="00F4176D" w:rsidP="00617B01"/>
                    </w:txbxContent>
                  </v:textbox>
                </v:rect>
                <v:rect id="Rectangle 5407" o:spid="_x0000_s2131" style="position:absolute;left:203;top:3871;width:1179;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RVWscA&#10;AADdAAAADwAAAGRycy9kb3ducmV2LnhtbESPQWvCQBSE74X+h+UJvTUbbVM0ukoVCr0I1fZQb8/s&#10;Mwlm38bdrUZ/vSsUPA4z8w0zmXWmEUdyvrasoJ+kIIgLq2suFfx8fzwPQfiArLGxTArO5GE2fXyY&#10;YK7tiVd0XIdSRAj7HBVUIbS5lL6oyKBPbEscvZ11BkOUrpTa4SnCTSMHafomDdYcFypsaVFRsV//&#10;GQXz0XB++Hrl5WW13dDmd7vPBi5V6qnXvY9BBOrCPfzf/tQKspd+Br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0VVrHAAAA3QAAAA8AAAAAAAAAAAAAAAAAmAIAAGRy&#10;cy9kb3ducmV2LnhtbFBLBQYAAAAABAAEAPUAAACMAwAAAAA=&#10;" fillcolor="black" stroked="f"/>
                <v:rect id="Rectangle 5408" o:spid="_x0000_s2132" style="position:absolute;left:203;top:3898;width:60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ccTccA&#10;AADdAAAADwAAAGRycy9kb3ducmV2LnhtbESPQWvCQBSE7wX/w/IKvdWNlUqMriLWYo41EWxvj+wz&#10;Cc2+DdmtSfvrXaHgcZiZb5jlejCNuFDnassKJuMIBHFhdc2lgmP+/hyDcB5ZY2OZFPySg/Vq9LDE&#10;RNueD3TJfCkChF2CCirv20RKV1Rk0I1tSxy8s+0M+iC7UuoO+wA3jXyJopk0WHNYqLClbUXFd/Zj&#10;FOzjdvOZ2r++bHZf+9PHaf6Wz71ST4/DZgHC0+Dv4f92qhW8Tic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XHE3HAAAA3QAAAA8AAAAAAAAAAAAAAAAAmAIAAGRy&#10;cy9kb3ducmV2LnhtbFBLBQYAAAAABAAEAPUAAACMAwAAAAA=&#10;" filled="f" stroked="f">
                  <v:textbox inset="0,0,0,0">
                    <w:txbxContent>
                      <w:p w14:paraId="2CDF0F82" w14:textId="77777777" w:rsidR="00F4176D" w:rsidRDefault="00F4176D" w:rsidP="00617B01">
                        <w:r>
                          <w:rPr>
                            <w:rFonts w:ascii="Arial" w:hAnsi="Arial" w:cs="Arial"/>
                            <w:color w:val="000000"/>
                            <w:sz w:val="14"/>
                            <w:szCs w:val="14"/>
                            <w:lang w:val="en-US"/>
                          </w:rPr>
                          <w:t>1&lt; 2</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5409" o:spid="_x0000_s2133" style="position:absolute;left:1172;top:3898;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u51sYA&#10;AADdAAAADwAAAGRycy9kb3ducmV2LnhtbESPQWvCQBSE74L/YXmCN91YqdXUVUQterRaUG+P7GsS&#10;mn0bsquJ/npXEHocZuYbZjpvTCGuVLncsoJBPwJBnFidc6rg5/DVG4NwHlljYZkU3MjBfNZuTTHW&#10;tuZvuu59KgKEXYwKMu/LWEqXZGTQ9W1JHLxfWxn0QVap1BXWAW4K+RZFI2kw57CQYUnLjJK//cUo&#10;2IzLxWlr73VarM+b4+44WR0mXqlup1l8gvDU+P/wq73VCt6Hg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u51sYAAADdAAAADwAAAAAAAAAAAAAAAACYAgAAZHJz&#10;L2Rvd25yZXYueG1sUEsFBgAAAAAEAAQA9QAAAIsDAAAAAA==&#10;" filled="f" stroked="f">
                  <v:textbox inset="0,0,0,0">
                    <w:txbxContent>
                      <w:p w14:paraId="57FBFB63" w14:textId="77777777" w:rsidR="00F4176D" w:rsidRPr="00A1076F"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5410" o:spid="_x0000_s2134" style="position:absolute;left:203;top:4062;width:60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QtpMMA&#10;AADdAAAADwAAAGRycy9kb3ducmV2LnhtbERPTYvCMBC9C/6HMMLeNFXZRatRRF30qFVQb0MztsVm&#10;Upqs7e6vN4cFj4/3PV+2phRPql1hWcFwEIEgTq0uOFNwPn33JyCcR9ZYWiYFv+Rgueh25hhr2/CR&#10;nonPRAhhF6OC3PsqltKlORl0A1sRB+5ua4M+wDqTusYmhJtSjqLoSxosODTkWNE6p/SR/BgFu0m1&#10;uu7tX5OV29vucrhMN6epV+qj165mIDy1/i3+d++1gs/xM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QtpMMAAADdAAAADwAAAAAAAAAAAAAAAACYAgAAZHJzL2Rv&#10;d25yZXYueG1sUEsFBgAAAAAEAAQA9QAAAIgDAAAAAA==&#10;" filled="f" stroked="f">
                  <v:textbox inset="0,0,0,0">
                    <w:txbxContent>
                      <w:p w14:paraId="7501B7FC"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5411" o:spid="_x0000_s2135" style="position:absolute;left:1172;top:4062;width:30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iIP8cA&#10;AADdAAAADwAAAGRycy9kb3ducmV2LnhtbESPT2vCQBTE74LfYXmCN91YqSQxq0j/oEerhdTbI/ua&#10;hGbfhuzWpP30XUHocZiZ3zDZdjCNuFLnassKFvMIBHFhdc2lgvfz6ywG4TyyxsYyKfghB9vNeJRh&#10;qm3Pb3Q9+VIECLsUFVTet6mUrqjIoJvbljh4n7Yz6IPsSqk77APcNPIhilbSYM1hocKWnioqvk7f&#10;RsE+bncfB/vbl83LZZ8f8+T5nHilppNhtwbhafD/4Xv7oBU8Lhc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IiD/HAAAA3QAAAA8AAAAAAAAAAAAAAAAAmAIAAGRy&#10;cy9kb3ducmV2LnhtbFBLBQYAAAAABAAEAPUAAACMAwAAAAA=&#10;" filled="f" stroked="f">
                  <v:textbox inset="0,0,0,0">
                    <w:txbxContent>
                      <w:p w14:paraId="2EEF354B" w14:textId="77777777" w:rsidR="00F4176D" w:rsidRDefault="00F4176D" w:rsidP="00617B01">
                        <w:r>
                          <w:rPr>
                            <w:rFonts w:ascii="Arial" w:hAnsi="Arial" w:cs="Arial"/>
                            <w:color w:val="000000"/>
                            <w:sz w:val="14"/>
                            <w:szCs w:val="14"/>
                            <w:lang w:val="en-US"/>
                          </w:rPr>
                          <w:t>10</w:t>
                        </w:r>
                        <w:r>
                          <w:rPr>
                            <w:rFonts w:ascii="Arial" w:hAnsi="Arial" w:cs="Arial"/>
                            <w:color w:val="000000"/>
                            <w:sz w:val="14"/>
                            <w:szCs w:val="14"/>
                          </w:rPr>
                          <w:t>мг</w:t>
                        </w:r>
                        <w:r>
                          <w:rPr>
                            <w:rFonts w:ascii="Arial" w:hAnsi="Arial" w:cs="Arial"/>
                            <w:color w:val="000000"/>
                            <w:sz w:val="14"/>
                            <w:szCs w:val="14"/>
                            <w:lang w:val="en-US"/>
                          </w:rPr>
                          <w:t xml:space="preserve"> </w:t>
                        </w:r>
                      </w:p>
                    </w:txbxContent>
                  </v:textbox>
                </v:rect>
                <v:rect id="Rectangle 5412" o:spid="_x0000_s2136" style="position:absolute;left:203;top:4166;width:9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7rH8MA&#10;AADdAAAADwAAAGRycy9kb3ducmV2LnhtbERPTYvCMBC9C/sfwix403RdFK1GEV3Ro1sX1NvQjG3Z&#10;ZlKaaKu/3hwEj4/3PVu0phQ3ql1hWcFXPwJBnFpdcKbg77DpjUE4j6yxtEwK7uRgMf/ozDDWtuFf&#10;uiU+EyGEXYwKcu+rWEqX5mTQ9W1FHLiLrQ36AOtM6hqbEG5KOYiikTRYcGjIsaJVTul/cjUKtuNq&#10;edrZR5OVP+ftcX+crA8Tr1T3s11OQXhq/Vv8cu+0guH3I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7rH8MAAADdAAAADwAAAAAAAAAAAAAAAACYAgAAZHJzL2Rv&#10;d25yZXYueG1sUEsFBgAAAAAEAAQA9QAAAIgDAAAAAA==&#10;" filled="f" stroked="f">
                  <v:textbox inset="0,0,0,0">
                    <w:txbxContent>
                      <w:p w14:paraId="04CD39F0" w14:textId="77777777" w:rsidR="00F4176D" w:rsidRPr="00A1076F" w:rsidRDefault="00F4176D" w:rsidP="00617B01">
                        <w:pPr>
                          <w:rPr>
                            <w:sz w:val="18"/>
                            <w:szCs w:val="18"/>
                          </w:rPr>
                        </w:pPr>
                        <w:r>
                          <w:rPr>
                            <w:sz w:val="18"/>
                            <w:szCs w:val="18"/>
                          </w:rPr>
                          <w:sym w:font="Symbol" w:char="F03E"/>
                        </w:r>
                      </w:p>
                    </w:txbxContent>
                  </v:textbox>
                </v:rect>
                <v:rect id="Rectangle 5413" o:spid="_x0000_s2137" style="position:absolute;left:317;top:4226;width:40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OhMYA&#10;AADdAAAADwAAAGRycy9kb3ducmV2LnhtbESPT4vCMBTE78J+h/AWvGmqomg1iqyKHv2z4O7t0Tzb&#10;ss1LaaKtfnojCHscZuY3zGzRmELcqHK5ZQW9bgSCOLE651TB92nTGYNwHlljYZkU3MnBYv7RmmGs&#10;bc0Huh19KgKEXYwKMu/LWEqXZGTQdW1JHLyLrQz6IKtU6grrADeF7EfRSBrMOSxkWNJXRsnf8WoU&#10;bMfl8mdnH3VarH+35/15sjpNvFLtz2Y5BeGp8f/hd3unFQwH/R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JOhMYAAADdAAAADwAAAAAAAAAAAAAAAACYAgAAZHJz&#10;L2Rvd25yZXYueG1sUEsFBgAAAAAEAAQA9QAAAIsDAAAAAA==&#10;" filled="f" stroked="f">
                  <v:textbox inset="0,0,0,0">
                    <w:txbxContent>
                      <w:p w14:paraId="0197CD58" w14:textId="77777777" w:rsidR="00F4176D" w:rsidRPr="00A1076F" w:rsidRDefault="00F4176D" w:rsidP="00617B01">
                        <w:r>
                          <w:rPr>
                            <w:rFonts w:ascii="Arial" w:hAnsi="Arial" w:cs="Arial"/>
                            <w:color w:val="000000"/>
                            <w:sz w:val="14"/>
                            <w:szCs w:val="14"/>
                            <w:lang w:val="en-US"/>
                          </w:rPr>
                          <w:t xml:space="preserve">3 </w:t>
                        </w:r>
                        <w:r>
                          <w:rPr>
                            <w:rFonts w:ascii="Arial" w:hAnsi="Arial" w:cs="Arial"/>
                            <w:color w:val="000000"/>
                            <w:sz w:val="14"/>
                            <w:szCs w:val="14"/>
                          </w:rPr>
                          <w:t>года</w:t>
                        </w:r>
                      </w:p>
                    </w:txbxContent>
                  </v:textbox>
                </v:rect>
                <v:rect id="Rectangle 5414" o:spid="_x0000_s2138" style="position:absolute;left:1172;top:4226;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Q88cA&#10;AADdAAAADwAAAGRycy9kb3ducmV2LnhtbESPQWvCQBSE74X+h+UVems2TVFidBWpih6tFlJvj+xr&#10;Epp9G7Krif31XUHocZiZb5jZYjCNuFDnassKXqMYBHFhdc2lgs/j5iUF4TyyxsYyKbiSg8X88WGG&#10;mbY9f9Dl4EsRIOwyVFB532ZSuqIigy6yLXHwvm1n0AfZlVJ32Ae4aWQSx2NpsOawUGFL7xUVP4ez&#10;UbBN2+XXzv72ZbM+bfN9PlkdJ16p56dhOQXhafD/4Xt7pxWM3pI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A0PPHAAAA3QAAAA8AAAAAAAAAAAAAAAAAmAIAAGRy&#10;cy9kb3ducmV2LnhtbFBLBQYAAAAABAAEAPUAAACMAwAAAAA=&#10;" filled="f" stroked="f">
                  <v:textbox inset="0,0,0,0">
                    <w:txbxContent>
                      <w:p w14:paraId="0ECF0977" w14:textId="77777777" w:rsidR="00F4176D" w:rsidRPr="00A1076F"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5415" o:spid="_x0000_s2139" style="position:absolute;left:2519;top:4560;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x1aMYA&#10;AADdAAAADwAAAGRycy9kb3ducmV2LnhtbESPT4vCMBTE7wt+h/AEb2uq4qLVKLKr6NE/C+rt0Tzb&#10;YvNSmmirn94IC3scZuY3zHTemELcqXK5ZQW9bgSCOLE651TB72H1OQLhPLLGwjIpeJCD+az1McVY&#10;25p3dN/7VAQIuxgVZN6XsZQuycig69qSOHgXWxn0QVap1BXWAW4K2Y+iL2kw57CQYUnfGSXX/c0o&#10;WI/KxWljn3VaLM/r4/Y4/jmMvVKddrOYgPDU+P/wX3ujFQwH/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x1aMYAAADdAAAADwAAAAAAAAAAAAAAAACYAgAAZHJz&#10;L2Rvd25yZXYueG1sUEsFBgAAAAAEAAQA9QAAAIsDAAAAAA==&#10;" filled="f" stroked="f">
                  <v:textbox inset="0,0,0,0">
                    <w:txbxContent>
                      <w:p w14:paraId="2DE4B2F6" w14:textId="77777777" w:rsidR="00F4176D" w:rsidRPr="00237503" w:rsidRDefault="00F4176D" w:rsidP="00617B01">
                        <w:r>
                          <w:rPr>
                            <w:rFonts w:ascii="Arial" w:hAnsi="Arial" w:cs="Arial"/>
                            <w:b/>
                            <w:bCs/>
                            <w:color w:val="000000"/>
                            <w:sz w:val="14"/>
                            <w:szCs w:val="14"/>
                          </w:rPr>
                          <w:t>дни</w:t>
                        </w:r>
                      </w:p>
                    </w:txbxContent>
                  </v:textbox>
                </v:rect>
                <v:rect id="Rectangle 5416" o:spid="_x0000_s2140" style="position:absolute;left:3546;top:4578;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tHMcA&#10;AADdAAAADwAAAGRycy9kb3ducmV2LnhtbESPQWvCQBSE74X+h+UVequbWi2auopoJTlqLKi3R/Y1&#10;Cc2+DdmtSfvrXUHwOMzMN8xs0ZtanKl1lWUFr4MIBHFudcWFgq/95mUCwnlkjbVlUvBHDhbzx4cZ&#10;xtp2vKNz5gsRIOxiVFB638RSurwkg25gG+LgfdvWoA+yLaRusQtwU8thFL1LgxWHhRIbWpWU/2S/&#10;RkEyaZbH1P53Rf15Sg7bw3S9n3qlnp/65QcIT72/h2/tVCsYvw1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l7RzHAAAA3QAAAA8AAAAAAAAAAAAAAAAAmAIAAGRy&#10;cy9kb3ducmV2LnhtbFBLBQYAAAAABAAEAPUAAACMAwAAAAA=&#10;" filled="f" stroked="f">
                  <v:textbox inset="0,0,0,0">
                    <w:txbxContent>
                      <w:p w14:paraId="0BBAFAC2" w14:textId="77777777" w:rsidR="00F4176D" w:rsidRDefault="00F4176D" w:rsidP="00617B01">
                        <w:r>
                          <w:rPr>
                            <w:rFonts w:ascii="Arial" w:hAnsi="Arial" w:cs="Arial"/>
                            <w:b/>
                            <w:bCs/>
                            <w:color w:val="000000"/>
                            <w:sz w:val="14"/>
                            <w:szCs w:val="14"/>
                            <w:lang w:val="en-US"/>
                          </w:rPr>
                          <w:t>8</w:t>
                        </w:r>
                      </w:p>
                    </w:txbxContent>
                  </v:textbox>
                </v:rect>
                <v:rect id="Rectangle 5417" o:spid="_x0000_s2141" style="position:absolute;left:4153;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lIh8YA&#10;AADdAAAADwAAAGRycy9kb3ducmV2LnhtbESPT4vCMBTE74LfITzBm6bromg1iuiKHv2z4O7t0Tzb&#10;ss1LaaKtfnojCHscZuY3zGzRmELcqHK5ZQUf/QgEcWJ1zqmC79OmNwbhPLLGwjIpuJODxbzdmmGs&#10;bc0Huh19KgKEXYwKMu/LWEqXZGTQ9W1JHLyLrQz6IKtU6grrADeFHETRSBrMOSxkWNIqo+TveDUK&#10;tuNy+bOzjzotvn635/15sj5NvFLdTrOcgvDU+P/wu73TCoaf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lIh8YAAADdAAAADwAAAAAAAAAAAAAAAACYAgAAZHJz&#10;L2Rvd25yZXYueG1sUEsFBgAAAAAEAAQA9QAAAIsDAAAAAA==&#10;" filled="f" stroked="f">
                  <v:textbox inset="0,0,0,0">
                    <w:txbxContent>
                      <w:p w14:paraId="713611BE" w14:textId="77777777" w:rsidR="00F4176D" w:rsidRDefault="00F4176D" w:rsidP="00617B01">
                        <w:r>
                          <w:rPr>
                            <w:rFonts w:ascii="Arial" w:hAnsi="Arial" w:cs="Arial"/>
                            <w:b/>
                            <w:bCs/>
                            <w:color w:val="000000"/>
                            <w:sz w:val="14"/>
                            <w:szCs w:val="14"/>
                            <w:lang w:val="en-US"/>
                          </w:rPr>
                          <w:t>15</w:t>
                        </w:r>
                      </w:p>
                    </w:txbxContent>
                  </v:textbox>
                </v:rect>
                <v:rect id="Rectangle 5418" o:spid="_x0000_s2142" style="position:absolute;left:4764;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vW8McA&#10;AADdAAAADwAAAGRycy9kb3ducmV2LnhtbESPQWvCQBSE7wX/w/KE3uqmlopGVxFtSY41Cra3R/aZ&#10;hGbfhuw2SfvrXaHgcZiZb5jVZjC16Kh1lWUFz5MIBHFudcWFgtPx/WkOwnlkjbVlUvBLDjbr0cMK&#10;Y217PlCX+UIECLsYFZTeN7GULi/JoJvYhjh4F9sa9EG2hdQt9gFuajmNopk0WHFYKLGhXUn5d/Zj&#10;FCTzZvuZ2r++qN++kvPHebE/LrxSj+NhuwThafD38H871QpeX6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71vDHAAAA3QAAAA8AAAAAAAAAAAAAAAAAmAIAAGRy&#10;cy9kb3ducmV2LnhtbFBLBQYAAAAABAAEAPUAAACMAwAAAAA=&#10;" filled="f" stroked="f">
                  <v:textbox inset="0,0,0,0">
                    <w:txbxContent>
                      <w:p w14:paraId="1DE35368" w14:textId="77777777" w:rsidR="00F4176D" w:rsidRDefault="00F4176D" w:rsidP="00617B01">
                        <w:r>
                          <w:rPr>
                            <w:rFonts w:ascii="Arial" w:hAnsi="Arial" w:cs="Arial"/>
                            <w:b/>
                            <w:bCs/>
                            <w:color w:val="000000"/>
                            <w:sz w:val="14"/>
                            <w:szCs w:val="14"/>
                            <w:lang w:val="en-US"/>
                          </w:rPr>
                          <w:t>22</w:t>
                        </w:r>
                      </w:p>
                    </w:txbxContent>
                  </v:textbox>
                </v:rect>
                <v:rect id="Rectangle 5419" o:spid="_x0000_s2143" style="position:absolute;left:5394;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dza8cA&#10;AADdAAAADwAAAGRycy9kb3ducmV2LnhtbESPQWvCQBSE74X+h+UVequbWrSauopoJTlqLKi3R/Y1&#10;Cc2+DdmtSfvrXUHwOMzMN8xs0ZtanKl1lWUFr4MIBHFudcWFgq/95mUCwnlkjbVlUvBHDhbzx4cZ&#10;xtp2vKNz5gsRIOxiVFB638RSurwkg25gG+LgfdvWoA+yLaRusQtwU8thFI2lwYrDQokNrUrKf7Jf&#10;oyCZNMtjav+7ov48JYftYbreT71Sz0/98gOEp97fw7d2qhWM3ob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3c2vHAAAA3QAAAA8AAAAAAAAAAAAAAAAAmAIAAGRy&#10;cy9kb3ducmV2LnhtbFBLBQYAAAAABAAEAPUAAACMAwAAAAA=&#10;" filled="f" stroked="f">
                  <v:textbox inset="0,0,0,0">
                    <w:txbxContent>
                      <w:p w14:paraId="61CAF091" w14:textId="77777777" w:rsidR="00F4176D" w:rsidRDefault="00F4176D" w:rsidP="00617B01">
                        <w:r>
                          <w:rPr>
                            <w:rFonts w:ascii="Arial" w:hAnsi="Arial" w:cs="Arial"/>
                            <w:b/>
                            <w:bCs/>
                            <w:color w:val="000000"/>
                            <w:sz w:val="14"/>
                            <w:szCs w:val="14"/>
                            <w:lang w:val="en-US"/>
                          </w:rPr>
                          <w:t>29</w:t>
                        </w:r>
                      </w:p>
                    </w:txbxContent>
                  </v:textbox>
                </v:rect>
                <v:rect id="Rectangle 5420" o:spid="_x0000_s2144" style="position:absolute;left:6012;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jnGcMA&#10;AADdAAAADwAAAGRycy9kb3ducmV2LnhtbERPTYvCMBC9C/sfwix403RdFK1GEV3Ro1sX1NvQjG3Z&#10;ZlKaaKu/3hwEj4/3PVu0phQ3ql1hWcFXPwJBnFpdcKbg77DpjUE4j6yxtEwK7uRgMf/ozDDWtuFf&#10;uiU+EyGEXYwKcu+rWEqX5mTQ9W1FHLiLrQ36AOtM6hqbEG5KOYiikTRYcGjIsaJVTul/cjUKtuNq&#10;edrZR5OVP+ftcX+crA8Tr1T3s11OQXhq/Vv8cu+0guH3I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jnGcMAAADdAAAADwAAAAAAAAAAAAAAAACYAgAAZHJzL2Rv&#10;d25yZXYueG1sUEsFBgAAAAAEAAQA9QAAAIgDAAAAAA==&#10;" filled="f" stroked="f">
                  <v:textbox inset="0,0,0,0">
                    <w:txbxContent>
                      <w:p w14:paraId="46EF0DF1" w14:textId="77777777" w:rsidR="00F4176D" w:rsidRDefault="00F4176D" w:rsidP="00617B01">
                        <w:r>
                          <w:rPr>
                            <w:rFonts w:ascii="Arial" w:hAnsi="Arial" w:cs="Arial"/>
                            <w:b/>
                            <w:bCs/>
                            <w:color w:val="000000"/>
                            <w:sz w:val="14"/>
                            <w:szCs w:val="14"/>
                            <w:lang w:val="en-US"/>
                          </w:rPr>
                          <w:t>36</w:t>
                        </w:r>
                      </w:p>
                    </w:txbxContent>
                  </v:textbox>
                </v:rect>
                <v:rect id="Rectangle 5421" o:spid="_x0000_s2145" style="position:absolute;left:6642;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RCgsYA&#10;AADdAAAADwAAAGRycy9kb3ducmV2LnhtbESPQWvCQBSE74L/YXkFb7qpUjExq4it6LFqIfX2yL4m&#10;odm3IbuatL++WxA8DjPzDZOue1OLG7WusqzgeRKBIM6trrhQ8HHejRcgnEfWWFsmBT/kYL0aDlJM&#10;tO34SLeTL0SAsEtQQel9k0jp8pIMuoltiIP3ZVuDPsi2kLrFLsBNLadRNJcGKw4LJTa0LSn/Pl2N&#10;gv2i2Xwe7G9X1G+Xffaexa/n2Cs1euo3SxCeev8I39sHreBlN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RCgsYAAADdAAAADwAAAAAAAAAAAAAAAACYAgAAZHJz&#10;L2Rvd25yZXYueG1sUEsFBgAAAAAEAAQA9QAAAIsDAAAAAA==&#10;" filled="f" stroked="f">
                  <v:textbox inset="0,0,0,0">
                    <w:txbxContent>
                      <w:p w14:paraId="1FF3F3DC" w14:textId="77777777" w:rsidR="00F4176D" w:rsidRDefault="00F4176D" w:rsidP="00617B01">
                        <w:r>
                          <w:rPr>
                            <w:rFonts w:ascii="Arial" w:hAnsi="Arial" w:cs="Arial"/>
                            <w:b/>
                            <w:bCs/>
                            <w:color w:val="000000"/>
                            <w:sz w:val="14"/>
                            <w:szCs w:val="14"/>
                            <w:lang w:val="en-US"/>
                          </w:rPr>
                          <w:t>43</w:t>
                        </w:r>
                      </w:p>
                    </w:txbxContent>
                  </v:textbox>
                </v:rect>
                <v:rect id="Rectangle 5422" o:spid="_x0000_s2146" style="position:absolute;left:7252;top:4575;width:15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d9wsMA&#10;AADdAAAADwAAAGRycy9kb3ducmV2LnhtbERPTYvCMBC9L/gfwgje1lRlRbtGEXXRo1bB3dvQzLbF&#10;ZlKaaKu/3hwEj4/3PVu0phQ3ql1hWcGgH4EgTq0uOFNwOv58TkA4j6yxtEwK7uRgMe98zDDWtuED&#10;3RKfiRDCLkYFufdVLKVLczLo+rYiDty/rQ36AOtM6hqbEG5KOYyisTRYcGjIsaJVTukluRoF20m1&#10;/N3ZR5OVm7/teX+ero9Tr1Sv2y6/QXhq/Vv8cu+0gq/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d9wsMAAADdAAAADwAAAAAAAAAAAAAAAACYAgAAZHJzL2Rv&#10;d25yZXYueG1sUEsFBgAAAAAEAAQA9QAAAIgDAAAAAA==&#10;" filled="f" stroked="f">
                  <v:textbox inset="0,0,0,0">
                    <w:txbxContent>
                      <w:p w14:paraId="40D7DB49" w14:textId="77777777" w:rsidR="00F4176D" w:rsidRDefault="00F4176D" w:rsidP="00617B01">
                        <w:r>
                          <w:rPr>
                            <w:rFonts w:ascii="Arial" w:hAnsi="Arial" w:cs="Arial"/>
                            <w:b/>
                            <w:bCs/>
                            <w:color w:val="000000"/>
                            <w:sz w:val="14"/>
                            <w:szCs w:val="14"/>
                            <w:lang w:val="en-US"/>
                          </w:rPr>
                          <w:t>50</w:t>
                        </w:r>
                      </w:p>
                    </w:txbxContent>
                  </v:textbox>
                </v:rect>
                <v:group id="Group 5425" o:spid="_x0000_s2147" style="position:absolute;left:6094;top:3084;width:1235;height:327" coordorigin="6094,3084" coordsize="1235,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obs8YAAADdAAAADwAAAGRycy9kb3ducmV2LnhtbESPT4vCMBTE74LfITzB&#10;m6bdokjXKCK7sgcR/AOyt0fzbIvNS2mybf32G0HwOMzMb5jlujeVaKlxpWUF8TQCQZxZXXKu4HL+&#10;nixAOI+ssbJMCh7kYL0aDpaYatvxkdqTz0WAsEtRQeF9nUrpsoIMuqmtiYN3s41BH2STS91gF+Cm&#10;kh9RNJcGSw4LBda0LSi7n/6Mgl2H3SaJv9r9/bZ9/J5nh+s+JqXGo37zCcJT79/hV/tHK5glSQz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huzxgAAAN0A&#10;AAAPAAAAAAAAAAAAAAAAAKoCAABkcnMvZG93bnJldi54bWxQSwUGAAAAAAQABAD6AAAAnQMAAAAA&#10;">
                  <v:rect id="Rectangle 5423" o:spid="_x0000_s2148" style="position:absolute;left:6094;top:3084;width:1235;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6RsYA&#10;AADdAAAADwAAAGRycy9kb3ducmV2LnhtbESPQWvCQBSE74X+h+UVeqsbE1okdRUJKj300EYPHh/Z&#10;12ww+zZk1yT6691CocdhZr5hluvJtmKg3jeOFcxnCQjiyumGawXHw+5lAcIHZI2tY1JwJQ/r1ePD&#10;EnPtRv6moQy1iBD2OSowIXS5lL4yZNHPXEccvR/XWwxR9rXUPY4RbluZJsmbtNhwXDDYUWGoOpcX&#10;q8Cf2j2XX+dj8mmqW5iKq9/aQqnnp2nzDiLQFP7Df+0PreA1y1L4fROf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F6RsYAAADdAAAADwAAAAAAAAAAAAAAAACYAgAAZHJz&#10;L2Rvd25yZXYueG1sUEsFBgAAAAAEAAQA9QAAAIsDAAAAAA==&#10;" fillcolor="#eaeaea" stroked="f"/>
                  <v:rect id="Rectangle 5424" o:spid="_x0000_s2149" style="position:absolute;left:6094;top:3084;width:1235;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8DcYA&#10;AADdAAAADwAAAGRycy9kb3ducmV2LnhtbESP0WrCQBRE34X+w3ILvpmNppY0dZUiChZJoakfcJu9&#10;TWKzd0N21fTvu4Lg4zAzZ5jFajCtOFPvGssKplEMgri0uuFKweFrO0lBOI+ssbVMCv7IwWr5MFpg&#10;pu2FP+lc+EoECLsMFdTed5mUrqzJoItsRxy8H9sb9EH2ldQ9XgLctHIWx8/SYMNhocaO1jWVv8XJ&#10;KGjfbfGR5k2+eflml+4Pu2OePCk1fhzeXkF4Gvw9fGvvtIJ5kiRwfR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n8DcYAAADdAAAADwAAAAAAAAAAAAAAAACYAgAAZHJz&#10;L2Rvd25yZXYueG1sUEsFBgAAAAAEAAQA9QAAAIsDAAAAAA==&#10;" filled="f" strokeweight="31e-5mm">
                    <v:stroke endcap="round"/>
                  </v:rect>
                </v:group>
                <v:group id="Group 5428" o:spid="_x0000_s2150" style="position:absolute;left:6056;top:2362;width:73;height:296" coordorigin="6056,2362" coordsize="73,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24K8YAAADdAAAADwAAAGRycy9kb3ducmV2LnhtbESPT2vCQBTE7wW/w/IE&#10;b3UTU0Wiq4jU0oMU/APi7ZF9JsHs25DdJvHbdwWhx2FmfsMs172pREuNKy0riMcRCOLM6pJzBefT&#10;7n0OwnlkjZVlUvAgB+vV4G2JqbYdH6g9+lwECLsUFRTe16mULivIoBvbmjh4N9sY9EE2udQNdgFu&#10;KjmJopk0WHJYKLCmbUHZ/fhrFHx12G2S+LPd32/bx/U0/bnsY1JqNOw3CxCeev8ffrW/tYJpknz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jbgrxgAAAN0A&#10;AAAPAAAAAAAAAAAAAAAAAKoCAABkcnMvZG93bnJldi54bWxQSwUGAAAAAAQABAD6AAAAnQMAAAAA&#10;">
                  <v:rect id="Rectangle 5426" o:spid="_x0000_s2151" style="position:absolute;left:6056;top:2362;width:73;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EJOscA&#10;AADdAAAADwAAAGRycy9kb3ducmV2LnhtbESPQWsCMRSE7wX/Q3hCbzWrdouuRtGC0ItQbQ/19tw8&#10;dxc3L2sSdfXXm0Khx2FmvmGm89bU4kLOV5YV9HsJCOLc6ooLBd9fq5cRCB+QNdaWScGNPMxnnacp&#10;ZtpeeUOXbShEhLDPUEEZQpNJ6fOSDPqebYijd7DOYIjSFVI7vEa4qeUgSd6kwYrjQokNvZeUH7dn&#10;o2A5Hi1Pn6+8vm/2O9r97I/pwCVKPXfbxQREoDb8h//aH1pBOhym8PsmPg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zBCTrHAAAA3QAAAA8AAAAAAAAAAAAAAAAAmAIAAGRy&#10;cy9kb3ducmV2LnhtbFBLBQYAAAAABAAEAPUAAACMAwAAAAA=&#10;" fillcolor="black" stroked="f"/>
                  <v:rect id="Rectangle 5427" o:spid="_x0000_s2152" style="position:absolute;left:6056;top:2362;width:73;height: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5flcYA&#10;AADdAAAADwAAAGRycy9kb3ducmV2LnhtbESP0WrCQBRE3wv+w3ILvjWbNipp6ipFFBRJoakfcJu9&#10;TVKzd0N21fj3rlDo4zAzZ5j5cjCtOFPvGssKnqMYBHFpdcOVgsPX5ikF4TyyxtYyKbiSg+Vi9DDH&#10;TNsLf9K58JUIEHYZKqi97zIpXVmTQRfZjjh4P7Y36IPsK6l7vAS4aeVLHM+kwYbDQo0drWoqj8XJ&#10;KGh3tvhI8yZfv36zS/eH7W+eTJQaPw7vbyA8Df4//NfeagXTJJnB/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5flcYAAADdAAAADwAAAAAAAAAAAAAAAACYAgAAZHJz&#10;L2Rvd25yZXYueG1sUEsFBgAAAAAEAAQA9QAAAIsDAAAAAA==&#10;" filled="f" strokeweight="31e-5mm">
                    <v:stroke endcap="round"/>
                  </v:rect>
                </v:group>
                <v:line id="Line 5429" o:spid="_x0000_s2153" style="position:absolute;visibility:visible;mso-wrap-style:square" from="6262,2761" to="6263,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HscQAAADdAAAADwAAAGRycy9kb3ducmV2LnhtbESPQWvCQBSE74X+h+UVvNVNG1pDdBUV&#10;lOIpGg8eH9lnsjT7NmS3Jv77bkHocZiZb5jFarStuFHvjWMFb9MEBHHltOFawbncvWYgfEDW2Dom&#10;BXfysFo+Py0w127gI91OoRYRwj5HBU0IXS6lrxqy6KeuI47e1fUWQ5R9LXWPQ4TbVr4nyae0aDgu&#10;NNjRtqHq+/RjFaSlxfSAXFxMtXX7/cYUGd6VmryM6zmIQGP4Dz/aX1rBR5rO4O9Nf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6AexxAAAAN0AAAAPAAAAAAAAAAAA&#10;AAAAAKECAABkcnMvZG93bnJldi54bWxQSwUGAAAAAAQABAD5AAAAkgMAAAAA&#10;" strokeweight="31e-5mm"/>
                <v:line id="Line 5430" o:spid="_x0000_s2154" style="position:absolute;visibility:visible;mso-wrap-style:square" from="6349,2761" to="6350,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eTw74AAADdAAAADwAAAGRycy9kb3ducmV2LnhtbERPy6rCMBDdC/5DGMGdploUqUZRQRFX&#10;Pu7iLodmbIPNpDRR69+bheDycN6LVWsr8aTGG8cKRsMEBHHutOFCwd91N5iB8AFZY+WYFLzJw2rZ&#10;7Sww0+7FZ3peQiFiCPsMFZQh1JmUPi/Joh+6mjhyN9dYDBE2hdQNvmK4reQ4SabSouHYUGJN25Ly&#10;++VhFaRXi+kR+fRv8q3b7zfmNMO3Uv1eu56DCNSGn/jrPmgFkzSNc+Ob+ATk8gM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Jd5PDvgAAAN0AAAAPAAAAAAAAAAAAAAAAAKEC&#10;AABkcnMvZG93bnJldi54bWxQSwUGAAAAAAQABAD5AAAAjAMAAAAA&#10;" strokeweight="31e-5mm"/>
                <v:line id="Line 5431" o:spid="_x0000_s2155" style="position:absolute;visibility:visible;mso-wrap-style:square" from="6445,2761" to="6446,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s2WMQAAADdAAAADwAAAGRycy9kb3ducmV2LnhtbESPQWvCQBSE74X+h+UVvNVNG1o0uooK&#10;SvEUEw8eH9lnsjT7NmS3Jv77bkHocZiZb5jlerStuFHvjWMFb9MEBHHltOFawbncv85A+ICssXVM&#10;Cu7kYb16flpipt3AJ7oVoRYRwj5DBU0IXSalrxqy6KeuI47e1fUWQ5R9LXWPQ4TbVr4nyae0aDgu&#10;NNjRrqHqu/ixCtLSYnpEzi+m2rnDYWvyGd6VmryMmwWIQGP4Dz/aX1rBR5rO4e9NfA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OzZYxAAAAN0AAAAPAAAAAAAAAAAA&#10;AAAAAKECAABkcnMvZG93bnJldi54bWxQSwUGAAAAAAQABAD5AAAAkgMAAAAA&#10;" strokeweight="31e-5mm"/>
                <v:line id="Line 5432" o:spid="_x0000_s2156" style="position:absolute;visibility:visible;mso-wrap-style:square" from="6533,2761" to="6534,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suMAAAADdAAAADwAAAGRycy9kb3ducmV2LnhtbERPy4rCMBTdD/gP4QruxlTriHSaigqK&#10;uPK1mOWludOGaW5KE7X+vVkIszycd77sbSPu1HnjWMFknIAgLp02XCm4XrafCxA+IGtsHJOCJ3lY&#10;FoOPHDPtHnyi+zlUIoawz1BBHUKbSenLmiz6sWuJI/frOoshwq6SusNHDLeNnCbJXFo0HBtqbGlT&#10;U/l3vlkF6cViekA+/phy43a7tTku8KnUaNivvkEE6sO/+O3eawVf6Szuj2/iE5DF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H7LjAAAAA3QAAAA8AAAAAAAAAAAAAAAAA&#10;oQIAAGRycy9kb3ducmV2LnhtbFBLBQYAAAAABAAEAPkAAACOAwAAAAA=&#10;" strokeweight="31e-5mm"/>
                <v:line id="Line 5433" o:spid="_x0000_s2157" style="position:absolute;visibility:visible;mso-wrap-style:square" from="6887,2761" to="6888,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tJI8MAAADdAAAADwAAAGRycy9kb3ducmV2LnhtbESPQYvCMBSE78L+h/AW9qapWxXpGkWF&#10;FfGk1cMeH82zDTYvpclq/fdGEDwOM/MNM1t0thZXar1xrGA4SEAQF04bLhWcjr/9KQgfkDXWjknB&#10;nTws5h+9GWba3fhA1zyUIkLYZ6igCqHJpPRFRRb9wDXE0Tu71mKIsi2lbvEW4baW30kykRYNx4UK&#10;G1pXVFzyf6sgPVpMd8j7P1Os3WazMvsp3pX6+uyWPyACdeEdfrW3WsE4HQ3h+SY+AT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LSSPDAAAA3QAAAA8AAAAAAAAAAAAA&#10;AAAAoQIAAGRycy9kb3ducmV2LnhtbFBLBQYAAAAABAAEAPkAAACRAwAAAAA=&#10;" strokeweight="31e-5mm"/>
                <v:line id="Line 5434" o:spid="_x0000_s2158" style="position:absolute;visibility:visible;mso-wrap-style:square" from="6970,2761" to="6971,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nXVMQAAADdAAAADwAAAGRycy9kb3ducmV2LnhtbESPQWvCQBSE74X+h+UVvNVNTSshukoV&#10;lNKTGg8eH9lnsph9G7JrEv99t1DocZiZb5jlerSN6KnzxrGCt2kCgrh02nCl4FzsXjMQPiBrbByT&#10;ggd5WK+en5aYazfwkfpTqESEsM9RQR1Cm0vpy5os+qlriaN3dZ3FEGVXSd3hEOG2kbMkmUuLhuNC&#10;jS1taypvp7tVkBYW02/kw8WUW7ffb8whw4dSk5fxcwEi0Bj+w3/tL63gI32fwe+b+ATk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mddUxAAAAN0AAAAPAAAAAAAAAAAA&#10;AAAAAKECAABkcnMvZG93bnJldi54bWxQSwUGAAAAAAQABAD5AAAAkgMAAAAA&#10;" strokeweight="31e-5mm"/>
                <v:line id="Line 5435" o:spid="_x0000_s2159" style="position:absolute;visibility:visible;mso-wrap-style:square" from="7064,2761" to="7065,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Vyz8QAAADdAAAADwAAAGRycy9kb3ducmV2LnhtbESPQWvCQBSE74X+h+UVvNVNm1ZCdBUV&#10;lOIpGg8eH9lnsjT7NmS3Jv77bkHocZiZb5jFarStuFHvjWMFb9MEBHHltOFawbncvWYgfEDW2Dom&#10;BXfysFo+Py0w127gI91OoRYRwj5HBU0IXS6lrxqy6KeuI47e1fUWQ5R9LXWPQ4TbVr4nyUxaNBwX&#10;Guxo21D1ffqxCtLSYnpALi6m2rr9fmOKDO9KTV7G9RxEoDH8hx/tL63gM/1I4e9Nf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1XLPxAAAAN0AAAAPAAAAAAAAAAAA&#10;AAAAAKECAABkcnMvZG93bnJldi54bWxQSwUGAAAAAAQABAD5AAAAkgMAAAAA&#10;" strokeweight="31e-5mm"/>
                <v:line id="Line 5436" o:spid="_x0000_s2160" style="position:absolute;visibility:visible;mso-wrap-style:square" from="7154,2761" to="7155,2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qu8MAAADdAAAADwAAAGRycy9kb3ducmV2LnhtbESPQYvCMBSE74L/IbyFvWm6VkW6RlFB&#10;kT1p9bDHR/Nsg81LaaLWf78RFjwOM/MNM192thZ3ar1xrOBrmIAgLpw2XCo4n7aDGQgfkDXWjknB&#10;kzwsF/3eHDPtHnykex5KESHsM1RQhdBkUvqiIot+6Bri6F1cazFE2ZZSt/iIcFvLUZJMpUXDcaHC&#10;hjYVFdf8ZhWkJ4vpD/Lh1xQbt9utzWGGT6U+P7rVN4hAXXiH/9t7rWCSjsfwehOf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86rvDAAAA3QAAAA8AAAAAAAAAAAAA&#10;AAAAoQIAAGRycy9kb3ducmV2LnhtbFBLBQYAAAAABAAEAPkAAACRAwAAAAA=&#10;" strokeweight="31e-5mm"/>
                <v:rect id="Rectangle 5437" o:spid="_x0000_s2161" style="position:absolute;left:2937;top:4576;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J8cA&#10;AADdAAAADwAAAGRycy9kb3ducmV2LnhtbESPT2vCQBTE7wW/w/KE3pqNtSmauopURY/+Kai3R/Y1&#10;CWbfhuzWpP30bkHwOMzMb5jJrDOVuFLjSssKBlEMgjizuuRcwddh9TIC4TyyxsoyKfglB7Np72mC&#10;qbYt7+i697kIEHYpKii8r1MpXVaQQRfZmjh437Yx6INscqkbbAPcVPI1jt+lwZLDQoE1fRaUXfY/&#10;RsF6VM9PG/vX5tXyvD5uj+PFYeyVeu538w8Qnjr/CN/bG60gGb4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2rSfHAAAA3QAAAA8AAAAAAAAAAAAAAAAAmAIAAGRy&#10;cy9kb3ducmV2LnhtbFBLBQYAAAAABAAEAPUAAACMAwAAAAA=&#10;" filled="f" stroked="f">
                  <v:textbox inset="0,0,0,0">
                    <w:txbxContent>
                      <w:p w14:paraId="26BF6644" w14:textId="77777777" w:rsidR="00F4176D" w:rsidRDefault="00F4176D" w:rsidP="00617B01">
                        <w:r>
                          <w:rPr>
                            <w:rFonts w:ascii="Arial" w:hAnsi="Arial" w:cs="Arial"/>
                            <w:b/>
                            <w:bCs/>
                            <w:color w:val="000000"/>
                            <w:sz w:val="14"/>
                            <w:szCs w:val="14"/>
                            <w:lang w:val="en-US"/>
                          </w:rPr>
                          <w:t>1</w:t>
                        </w:r>
                      </w:p>
                    </w:txbxContent>
                  </v:textbox>
                </v:rect>
                <v:shape id="Freeform 5438" o:spid="_x0000_s2162" style="position:absolute;left:6229;top:3562;width:69;height:252;visibility:visible;mso-wrap-style:square;v-text-anchor:top" coordsize="69,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50csUA&#10;AADdAAAADwAAAGRycy9kb3ducmV2LnhtbESPzW7CMBCE75X6DtZW4lYcIPwFDKqQqnKF0ENvq3iJ&#10;I+J1GhtI+/QYCYnjaGa+0SzXna3FhVpfOVYw6CcgiAunKy4VHPLP9xkIH5A11o5JwR95WK9eX5aY&#10;aXflHV32oRQRwj5DBSaEJpPSF4Ys+r5riKN3dK3FEGVbSt3iNcJtLYdJMpEWK44LBhvaGCpO+7NV&#10;MP8yu5+py6fDdBBM+u3y32r+r1TvrftYgAjUhWf40d5qBeNROoH7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nRyxQAAAN0AAAAPAAAAAAAAAAAAAAAAAJgCAABkcnMv&#10;ZG93bnJldi54bWxQSwUGAAAAAAQABAD1AAAAigMAAAAA&#10;" path="m46,r,195l23,195,23,,46,xm69,184l34,252,,184r69,xe" fillcolor="black" strokeweight="3e-5mm">
                  <v:stroke joinstyle="bevel"/>
                  <v:path arrowok="t" o:connecttype="custom" o:connectlocs="46,0;46,195;23,195;23,0;46,0;69,184;34,252;0,184;69,184" o:connectangles="0,0,0,0,0,0,0,0,0"/>
                  <o:lock v:ext="edit" verticies="t"/>
                </v:shape>
                <v:shape id="Freeform 5439" o:spid="_x0000_s2163" style="position:absolute;left:2948;top:3562;width:69;height:252;visibility:visible;mso-wrap-style:square;v-text-anchor:top" coordsize="69,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9cYA&#10;AADdAAAADwAAAGRycy9kb3ducmV2LnhtbESP3WrCQBSE7wXfYTmCd7rRNkZSVwlCoRSh/oG9PGRP&#10;N6HZsyG7avr2bqHQy2FmvmFWm9424kadrx0rmE0TEMSl0zUbBefT62QJwgdkjY1jUvBDHjbr4WCF&#10;uXZ3PtDtGIyIEPY5KqhCaHMpfVmRRT91LXH0vlxnMUTZGak7vEe4beQ8SRbSYs1xocKWthWV38er&#10;VbAwZldctvj5vt/jR7o8ZcU5zZQaj/riBUSgPvyH/9pvWkH69JzB75v4BOT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b+Z9cYAAADdAAAADwAAAAAAAAAAAAAAAACYAgAAZHJz&#10;L2Rvd25yZXYueG1sUEsFBgAAAAAEAAQA9QAAAIsDAAAAAA==&#10;" path="m46,r,195l23,195,23,,46,xm69,183l34,252,,183r69,xe" fillcolor="gray" strokecolor="gray" strokeweight="3e-5mm">
                  <v:stroke joinstyle="bevel"/>
                  <v:path arrowok="t" o:connecttype="custom" o:connectlocs="46,0;46,195;23,195;23,0;46,0;69,183;34,252;0,183;69,183" o:connectangles="0,0,0,0,0,0,0,0,0"/>
                  <o:lock v:ext="edit" verticies="t"/>
                </v:shape>
                <v:shape id="Freeform 5440" o:spid="_x0000_s2164" style="position:absolute;left:4448;top:3562;width:69;height:252;visibility:visible;mso-wrap-style:square;v-text-anchor:top" coordsize="69,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Nh8MA&#10;AADdAAAADwAAAGRycy9kb3ducmV2LnhtbERPW2vCMBR+F/YfwhH2ZlM3q1KNUoTBGAOvoI+H5iwt&#10;a05Kk2n998uD4OPHd1+ue9uIK3W+dqxgnKQgiEunazYKTseP0RyED8gaG8ek4E4e1quXwRJz7W68&#10;p+shGBFD2OeooAqhzaX0ZUUWfeJa4sj9uM5iiLAzUnd4i+G2kW9pOpUWa44NFba0qaj8PfxZBVNj&#10;vovzBi9fux1us/lxVpyymVKvw75YgAjUh6f44f7UCrL3SZwb38Qn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ANh8MAAADdAAAADwAAAAAAAAAAAAAAAACYAgAAZHJzL2Rv&#10;d25yZXYueG1sUEsFBgAAAAAEAAQA9QAAAIgDAAAAAA==&#10;" path="m46,r,195l23,195,23,,46,xm69,183l35,252,,183r69,xe" fillcolor="gray" strokecolor="gray" strokeweight="3e-5mm">
                  <v:stroke joinstyle="bevel"/>
                  <v:path arrowok="t" o:connecttype="custom" o:connectlocs="46,0;46,195;23,195;23,0;46,0;69,183;35,252;0,183;69,183" o:connectangles="0,0,0,0,0,0,0,0,0"/>
                  <o:lock v:ext="edit" verticies="t"/>
                </v:shape>
                <v:group id="Group 5443" o:spid="_x0000_s2165" style="position:absolute;left:2922;top:4152;width:99;height:85" coordorigin="2922,4152" coordsize="99,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pkyMYAAADdAAAADwAAAGRycy9kb3ducmV2LnhtbESPQWvCQBSE74X+h+UV&#10;vOkmWkuNriKi4kGEakG8PbLPJJh9G7JrEv99VxB6HGbmG2a26EwpGqpdYVlBPIhAEKdWF5wp+D1t&#10;+t8gnEfWWFomBQ9ysJi/v80w0bblH2qOPhMBwi5BBbn3VSKlS3My6Aa2Ig7e1dYGfZB1JnWNbYCb&#10;Ug6j6EsaLDgs5FjRKqf0drwbBdsW2+UoXjf723X1uJzGh/M+JqV6H91yCsJT5//Dr/ZOKxiPP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imTIxgAAAN0A&#10;AAAPAAAAAAAAAAAAAAAAAKoCAABkcnMvZG93bnJldi54bWxQSwUGAAAAAAQABAD6AAAAnQMAAAAA&#10;">
                  <v:oval id="Oval 5441" o:spid="_x0000_s2166" style="position:absolute;left:2922;top:4152;width:99;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8LMIA&#10;AADdAAAADwAAAGRycy9kb3ducmV2LnhtbERPz2vCMBS+D/wfwht4WxPnHFKNIkNhF3HrpudH82zK&#10;mpfSxLb775eDsOPH93u9HV0jeupC7VnDLFMgiEtvaq40fH8dnpYgQkQ22HgmDb8UYLuZPKwxN37g&#10;T+qLWIkUwiFHDTbGNpcylJYchsy3xIm7+s5hTLCrpOlwSOGukc9KvUqHNacGiy29WSp/ipvTcJrd&#10;zhdl7IcyL8fjfhlKNj5oPX0cdysQkcb4L767342GxXyR9qc36Qn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4fwswgAAAN0AAAAPAAAAAAAAAAAAAAAAAJgCAABkcnMvZG93&#10;bnJldi54bWxQSwUGAAAAAAQABAD1AAAAhwMAAAAA&#10;" fillcolor="gray" strokeweight="0"/>
                  <v:oval id="Oval 5442" o:spid="_x0000_s2167" style="position:absolute;left:2922;top:4152;width:99;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bcUA&#10;AADdAAAADwAAAGRycy9kb3ducmV2LnhtbESPUWvCQBCE3wv+h2MF3+pFxbakniKCUBEptf0BS27N&#10;RXN7IbeNaX+9JxT6OMzMN8xi1ftaddTGKrCByTgDRVwEW3Fp4Otz+/gCKgqyxTowGfihCKvl4GGB&#10;uQ1X/qDuKKVKEI45GnAiTa51LBx5jOPQECfvFFqPkmRbatviNcF9radZ9qQ9VpwWHDa0cVRcjt/e&#10;QHfa9R37/WH7Xpyl/n2WtZuJMaNhv34FJdTLf/iv/WYNzGfzCdzfpCe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IH9txQAAAN0AAAAPAAAAAAAAAAAAAAAAAJgCAABkcnMv&#10;ZG93bnJldi54bWxQSwUGAAAAAAQABAD1AAAAigMAAAAA&#10;" filled="f" strokeweight="19e-5mm">
                    <v:stroke endcap="round"/>
                  </v:oval>
                </v:group>
                <v:rect id="Rectangle 5444" o:spid="_x0000_s2168" style="position:absolute;left:2499;top:4036;width:36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ajjsYA&#10;AADdAAAADwAAAGRycy9kb3ducmV2LnhtbESPT4vCMBTE74LfITzBm6bromg1iuiKHv2z4O7t0Tzb&#10;ss1LaaKtfnojCHscZuY3zGzRmELcqHK5ZQUf/QgEcWJ1zqmC79OmNwbhPLLGwjIpuJODxbzdmmGs&#10;bc0Huh19KgKEXYwKMu/LWEqXZGTQ9W1JHLyLrQz6IKtU6grrADeFHETRSBrMOSxkWNIqo+TveDUK&#10;tuNy+bOzjzotvn635/15sj5NvFLdTrOcgvDU+P/wu73TCoaf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ajjsYAAADdAAAADwAAAAAAAAAAAAAAAACYAgAAZHJz&#10;L2Rvd25yZXYueG1sUEsFBgAAAAAEAAQA9QAAAIsDAAAAAA==&#10;" filled="f" stroked="f">
                  <v:textbox inset="0,0,0,0">
                    <w:txbxContent>
                      <w:p w14:paraId="318EA9CF" w14:textId="77777777" w:rsidR="00F4176D" w:rsidRPr="00237503" w:rsidRDefault="00F4176D" w:rsidP="00617B01">
                        <w:pPr>
                          <w:rPr>
                            <w:sz w:val="16"/>
                            <w:szCs w:val="16"/>
                          </w:rPr>
                        </w:pPr>
                        <w:r w:rsidRPr="00237503">
                          <w:rPr>
                            <w:sz w:val="16"/>
                            <w:szCs w:val="16"/>
                          </w:rPr>
                          <w:t>КМП</w:t>
                        </w:r>
                      </w:p>
                    </w:txbxContent>
                  </v:textbox>
                </v:rect>
                <v:rect id="Rectangle 5445" o:spid="_x0000_s2169" style="position:absolute;left:2499;top:4200;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oGFcYA&#10;AADdAAAADwAAAGRycy9kb3ducmV2LnhtbESPT4vCMBTE74LfITxhb5qquGg1iqiLHtc/oN4ezbMt&#10;Ni+lydqun94sLHgcZuY3zGzRmEI8qHK5ZQX9XgSCOLE651TB6fjVHYNwHlljYZkU/JKDxbzdmmGs&#10;bc17ehx8KgKEXYwKMu/LWEqXZGTQ9WxJHLybrQz6IKtU6grrADeFHETRpzSYc1jIsKRVRsn98GMU&#10;bMfl8rKzzzotNtft+fs8WR8nXqmPTrOcgvDU+Hf4v73TCkbD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oGFcYAAADdAAAADwAAAAAAAAAAAAAAAACYAgAAZHJz&#10;L2Rvd25yZXYueG1sUEsFBgAAAAAEAAQA9QAAAIsDAAAAAA==&#10;" filled="f" stroked="f">
                  <v:textbox inset="0,0,0,0">
                    <w:txbxContent>
                      <w:p w14:paraId="4DE61C11" w14:textId="77777777" w:rsidR="00F4176D" w:rsidRPr="00237503" w:rsidRDefault="00F4176D" w:rsidP="00617B01">
                        <w:r>
                          <w:rPr>
                            <w:rFonts w:ascii="Arial" w:hAnsi="Arial" w:cs="Arial"/>
                            <w:b/>
                            <w:bCs/>
                            <w:color w:val="000000"/>
                            <w:sz w:val="14"/>
                            <w:szCs w:val="14"/>
                          </w:rPr>
                          <w:t>МРБ</w:t>
                        </w:r>
                      </w:p>
                    </w:txbxContent>
                  </v:textbox>
                </v:rect>
                <v:line id="Line 5446" o:spid="_x0000_s2170" style="position:absolute;visibility:visible;mso-wrap-style:square" from="2974,4420" to="7329,4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GMvsYAAADdAAAADwAAAGRycy9kb3ducmV2LnhtbESPW2sCMRSE34X+h3AKfdNstV7YGsXb&#10;QhX6UBV8PWyOu4ubk2WTavz3TUHwcZiZb5jpPJhaXKl1lWUF770EBHFudcWFguMh605AOI+ssbZM&#10;Cu7kYD576Uwx1fbGP3Td+0JECLsUFZTeN6mULi/JoOvZhjh6Z9sa9FG2hdQt3iLc1LKfJCNpsOK4&#10;UGJDq5Lyy/7XKLisaxuyza5YZv2QnMb37+35oJV6ew2LTxCegn+GH+0vrWA4GH7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xjL7GAAAA3QAAAA8AAAAAAAAA&#10;AAAAAAAAoQIAAGRycy9kb3ducmV2LnhtbFBLBQYAAAAABAAEAPkAAACUAwAAAAA=&#10;" strokeweight="39e-5mm"/>
                <v:line id="Line 5447" o:spid="_x0000_s2171" style="position:absolute;visibility:visible;mso-wrap-style:square" from="3600,4291" to="3601,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0pJcYAAADdAAAADwAAAGRycy9kb3ducmV2LnhtbESPT2vCQBTE74LfYXlCb7pRSZXoKrY2&#10;0BZ68A94fWSfSTD7NmS3un77bkHwOMzMb5jlOphGXKlztWUF41ECgriwuuZSwfGQD+cgnEfW2Fgm&#10;BXdysF71e0vMtL3xjq57X4oIYZehgsr7NpPSFRUZdCPbEkfvbDuDPsqulLrDW4SbRk6S5FUarDku&#10;VNjSe0XFZf9rFFy2jQ35x3f5lk9Ccprdf77OB63UyyBsFiA8Bf8MP9qfWkE6TVP4fxOf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9KSXGAAAA3QAAAA8AAAAAAAAA&#10;AAAAAAAAoQIAAGRycy9kb3ducmV2LnhtbFBLBQYAAAAABAAEAPkAAACUAwAAAAA=&#10;" strokeweight="39e-5mm"/>
                <v:line id="Line 5448" o:spid="_x0000_s2172" style="position:absolute;visibility:visible;mso-wrap-style:square" from="4221,4291" to="4222,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3UsYAAADdAAAADwAAAGRycy9kb3ducmV2LnhtbESPQWvCQBSE74L/YXlCb2ajRVuiq7Rq&#10;wAo9VAu9PrLPJJh9G7Krrv/eLQgeh5n5hpkvg2nEhTpXW1YwSlIQxIXVNZcKfg/58B2E88gaG8uk&#10;4EYOlot+b46Ztlf+ocvelyJC2GWooPK+zaR0RUUGXWJb4ugdbWfQR9mVUnd4jXDTyHGaTqXBmuNC&#10;hS2tKipO+7NRcFo3NuSbXfmZj0P693b7/joetFIvg/AxA+Ep+Gf40d5qBZPXyR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vt1LGAAAA3QAAAA8AAAAAAAAA&#10;AAAAAAAAoQIAAGRycy9kb3ducmV2LnhtbFBLBQYAAAAABAAEAPkAAACUAwAAAAA=&#10;" strokeweight="39e-5mm"/>
                <v:line id="Line 5449" o:spid="_x0000_s2173" style="position:absolute;visibility:visible;mso-wrap-style:square" from="4843,4291" to="4844,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MSyccAAADdAAAADwAAAGRycy9kb3ducmV2LnhtbESPT2sCMRTE7wW/Q3hCb5rVYrdszYra&#10;LrSCB7XQ62Pz9g9uXpZNqvHbNwWhx2FmfsMsV8F04kKDay0rmE0TEMSl1S3XCr5OxeQFhPPIGjvL&#10;pOBGDlb56GGJmbZXPtDl6GsRIewyVNB432dSurIhg25qe+LoVXYw6KMcaqkHvEa46eQ8SZ6lwZbj&#10;QoM9bRsqz8cfo+D81tlQvO/qTTEPyXd6239WJ63U4zisX0F4Cv4/fG9/aAWLp0UK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4xLJxwAAAN0AAAAPAAAAAAAA&#10;AAAAAAAAAKECAABkcnMvZG93bnJldi54bWxQSwUGAAAAAAQABAD5AAAAlQMAAAAA&#10;" strokeweight="39e-5mm"/>
                <v:line id="Line 5450" o:spid="_x0000_s2174" style="position:absolute;visibility:visible;mso-wrap-style:square" from="5464,4291" to="5465,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yGu8IAAADdAAAADwAAAGRycy9kb3ducmV2LnhtbERPTYvCMBC9C/6HMMLeNF0XdekaRXct&#10;qOBhVfA6NGNbbCaliRr/vTkIHh/vezoPphY3al1lWcHnIAFBnFtdcaHgeMj63yCcR9ZYWyYFD3Iw&#10;n3U7U0y1vfM/3fa+EDGEXYoKSu+bVEqXl2TQDWxDHLmzbQ36CNtC6hbvMdzUcpgkY2mw4thQYkO/&#10;JeWX/dUouPzVNmSrbbHMhiE5TR67zfmglfrohcUPCE/Bv8Uv91orGH2N4t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HyGu8IAAADdAAAADwAAAAAAAAAAAAAA&#10;AAChAgAAZHJzL2Rvd25yZXYueG1sUEsFBgAAAAAEAAQA+QAAAJADAAAAAA==&#10;" strokeweight="39e-5mm"/>
                <v:line id="Line 5451" o:spid="_x0000_s2175" style="position:absolute;visibility:visible;mso-wrap-style:square" from="6086,4291" to="6087,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AjIMYAAADdAAAADwAAAGRycy9kb3ducmV2LnhtbESPQWsCMRSE70L/Q3gFb5qtotWtUVp1&#10;oRZ6qApeH5vn7uLmZdlEjf++EQSPw8x8w8wWwdTiQq2rLCt46ycgiHOrKy4U7HdZbwLCeWSNtWVS&#10;cCMHi/lLZ4aptlf+o8vWFyJC2KWooPS+SaV0eUkGXd82xNE72tagj7ItpG7xGuGmloMkGUuDFceF&#10;EhtalpSftmej4LSqbcjWP8VXNgjJ4f32uznutFLd1/D5AcJT8M/wo/2tFYyGoyn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wIyDGAAAA3QAAAA8AAAAAAAAA&#10;AAAAAAAAoQIAAGRycy9kb3ducmV2LnhtbFBLBQYAAAAABAAEAPkAAACUAwAAAAA=&#10;" strokeweight="39e-5mm"/>
                <v:line id="Line 5452" o:spid="_x0000_s2176" style="position:absolute;visibility:visible;mso-wrap-style:square" from="6706,4291" to="6707,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ZAAMQAAADdAAAADwAAAGRycy9kb3ducmV2LnhtbERPz2vCMBS+D/Y/hDfYzaZzzI3OKJta&#10;UGGHVcHro3m2xealNNGm//1yEHb8+H7Pl8G04ka9aywreElSEMSl1Q1XCo6HfPIBwnlkja1lUjCS&#10;g+Xi8WGOmbYD/9Kt8JWIIewyVFB732VSurImgy6xHXHkzrY36CPsK6l7HGK4aeU0TWfSYMOxocaO&#10;VjWVl+JqFFzWrQ35Zl9959OQnt7Hn935oJV6fgpfnyA8Bf8vvru3WsHb6yzuj2/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ZkAAxAAAAN0AAAAPAAAAAAAAAAAA&#10;AAAAAKECAABkcnMvZG93bnJldi54bWxQSwUGAAAAAAQABAD5AAAAkgMAAAAA&#10;" strokeweight="39e-5mm"/>
                <v:line id="Line 5453" o:spid="_x0000_s2177" style="position:absolute;visibility:visible;mso-wrap-style:square" from="6263,4309" to="6264,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lm8YAAADdAAAADwAAAGRycy9kb3ducmV2LnhtbESPT4vCMBTE78J+h/AW9qapyqp0jbK7&#10;bkEFD/4Br4/m2Rabl9JkNX57Iwgeh5n5DTOdB1OLC7Wusqyg30tAEOdWV1woOOyz7gSE88gaa8uk&#10;4EYO5rO3zhRTba+8pcvOFyJC2KWooPS+SaV0eUkGXc82xNE72dagj7ItpG7xGuGmloMkGUmDFceF&#10;Ehv6LSk/7/6NgvOitiH7Wxc/2SAkx/FtszrttVIf7+H7C4Sn4F/hZ3upFXwOR314vIlPQM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q5ZvGAAAA3QAAAA8AAAAAAAAA&#10;AAAAAAAAoQIAAGRycy9kb3ducmV2LnhtbFBLBQYAAAAABAAEAPkAAACUAwAAAAA=&#10;" strokeweight="39e-5mm"/>
                <v:line id="Line 5454" o:spid="_x0000_s2178" style="position:absolute;visibility:visible;mso-wrap-style:square" from="6529,4309" to="6530,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77MYAAADdAAAADwAAAGRycy9kb3ducmV2LnhtbESPT2sCMRTE74LfITyht5p1S7VszYra&#10;LtRCD2qh18fm7R/cvCybVOO3b4SCx2FmfsMsV8F04kyDay0rmE0TEMSl1S3XCr6PxeMLCOeRNXaW&#10;ScGVHKzy8WiJmbYX3tP54GsRIewyVNB432dSurIhg25qe+LoVXYw6KMcaqkHvES46WSaJHNpsOW4&#10;0GBP24bK0+HXKDi9dTYU75/1pkhD8rO4fu2qo1bqYRLWryA8BX8P/7c/tILnp3kK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4e+zGAAAA3QAAAA8AAAAAAAAA&#10;AAAAAAAAoQIAAGRycy9kb3ducmV2LnhtbFBLBQYAAAAABAAEAPkAAACUAwAAAAA=&#10;" strokeweight="39e-5mm"/>
                <v:line id="Line 5455" o:spid="_x0000_s2179" style="position:absolute;visibility:visible;mso-wrap-style:square" from="6440,4309" to="6441,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Ted8YAAADdAAAADwAAAGRycy9kb3ducmV2LnhtbESPT2sCMRTE7wW/Q3hCb5pV0ZZ1o7Tq&#10;ghV6qBZ6fWze/sHNy7JJNX57UxB6HGbmN0y2DqYVF+pdY1nBZJyAIC6sbrhS8H3KR68gnEfW2Fom&#10;BTdysF4NnjJMtb3yF12OvhIRwi5FBbX3XSqlK2oy6Ma2I45eaXuDPsq+krrHa4SbVk6TZCENNhwX&#10;auxoU1NxPv4aBedta0O+O1Tv+TQkPy+3z4/ypJV6Hoa3JQhPwf+HH+29VjCfLWbw9yY+Abm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03nfGAAAA3QAAAA8AAAAAAAAA&#10;AAAAAAAAoQIAAGRycy9kb3ducmV2LnhtbFBLBQYAAAAABAAEAPkAAACUAwAAAAA=&#10;" strokeweight="39e-5mm"/>
                <v:line id="Line 5456" o:spid="_x0000_s2180" style="position:absolute;visibility:visible;mso-wrap-style:square" from="6352,4309" to="6353,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1GA8YAAADdAAAADwAAAGRycy9kb3ducmV2LnhtbESPW2sCMRSE34X+h3AKfdNstV7YGsXb&#10;QhX6UBV8PWyOu4ubk2WTavz3TUHwcZiZb5jpPJhaXKl1lWUF770EBHFudcWFguMh605AOI+ssbZM&#10;Cu7kYD576Uwx1fbGP3Td+0JECLsUFZTeN6mULi/JoOvZhjh6Z9sa9FG2hdQt3iLc1LKfJCNpsOK4&#10;UGJDq5Lyy/7XKLisaxuyza5YZv2QnMb37+35oJV6ew2LTxCegn+GH+0vrWA4GH3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dRgPGAAAA3QAAAA8AAAAAAAAA&#10;AAAAAAAAoQIAAGRycy9kb3ducmV2LnhtbFBLBQYAAAAABAAEAPkAAACUAwAAAAA=&#10;" strokeweight="39e-5mm"/>
                <v:line id="Line 5457" o:spid="_x0000_s2181" style="position:absolute;visibility:visible;mso-wrap-style:square" from="6884,4309" to="6885,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HjmMYAAADdAAAADwAAAGRycy9kb3ducmV2LnhtbESPQWvCQBSE74L/YXlCb2ajRVuiq7Rq&#10;wAo9VAu9PrLPJJh9G7Krrv/eLQgeh5n5hpkvg2nEhTpXW1YwSlIQxIXVNZcKfg/58B2E88gaG8uk&#10;4EYOlot+b46Ztlf+ocvelyJC2GWooPK+zaR0RUUGXWJb4ugdbWfQR9mVUnd4jXDTyHGaTqXBmuNC&#10;hS2tKipO+7NRcFo3NuSbXfmZj0P693b7/joetFIvg/AxA+Ep+Gf40d5qBZPX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R45jGAAAA3QAAAA8AAAAAAAAA&#10;AAAAAAAAoQIAAGRycy9kb3ducmV2LnhtbFBLBQYAAAAABAAEAPkAAACUAwAAAAA=&#10;" strokeweight="39e-5mm"/>
                <v:line id="Line 5458" o:spid="_x0000_s2182" style="position:absolute;visibility:visible;mso-wrap-style:square" from="7150,4309" to="7151,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N978YAAADdAAAADwAAAGRycy9kb3ducmV2LnhtbESPT2vCQBTE74V+h+UVvNVNFVOJrlL/&#10;BKzgoSp4fWSfSTD7NmRXXb+9Wyj0OMzMb5jpPJhG3KhztWUFH/0EBHFhdc2lguMhfx+DcB5ZY2OZ&#10;FDzIwXz2+jLFTNs7/9Bt70sRIewyVFB532ZSuqIig65vW+LonW1n0EfZlVJ3eI9w08hBkqTSYM1x&#10;ocKWlhUVl/3VKLisGhvy9bZc5IOQnD4fu+/zQSvVewtfExCegv8P/7U3WsFom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Dfe/GAAAA3QAAAA8AAAAAAAAA&#10;AAAAAAAAoQIAAGRycy9kb3ducmV2LnhtbFBLBQYAAAAABAAEAPkAAACUAwAAAAA=&#10;" strokeweight="39e-5mm"/>
                <v:line id="Line 5459" o:spid="_x0000_s2183" style="position:absolute;visibility:visible;mso-wrap-style:square" from="7061,4309" to="7062,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YdMUAAADdAAAADwAAAGRycy9kb3ducmV2LnhtbESPW4vCMBSE3wX/QzjCvq2pLqtSjeJe&#10;Cir44AV8PTTHtticlCar8d8bYcHHYWa+YWaLYGpxpdZVlhUM+gkI4tzqigsFx0P2PgHhPLLG2jIp&#10;uJODxbzbmWGq7Y13dN37QkQIuxQVlN43qZQuL8mg69uGOHpn2xr0UbaF1C3eItzUcpgkI2mw4rhQ&#10;YkPfJeWX/Z9RcPmpbch+N8VXNgzJaXzfrs8HrdRbLyynIDwF/wr/t1dawefHaAz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4/YdMUAAADdAAAADwAAAAAAAAAA&#10;AAAAAAChAgAAZHJzL2Rvd25yZXYueG1sUEsFBgAAAAAEAAQA+QAAAJMDAAAAAA==&#10;" strokeweight="39e-5mm"/>
                <v:line id="Line 5460" o:spid="_x0000_s2184" style="position:absolute;visibility:visible;mso-wrap-style:square" from="6972,4309" to="6973,4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BMBsQAAADdAAAADwAAAGRycy9kb3ducmV2LnhtbERPz2vCMBS+D/Y/hDfYzaZzzI3OKJta&#10;UGGHVcHro3m2xealNNGm//1yEHb8+H7Pl8G04ka9aywreElSEMSl1Q1XCo6HfPIBwnlkja1lUjCS&#10;g+Xi8WGOmbYD/9Kt8JWIIewyVFB732VSurImgy6xHXHkzrY36CPsK6l7HGK4aeU0TWfSYMOxocaO&#10;VjWVl+JqFFzWrQ35Zl9959OQnt7Hn935oJV6fgpfnyA8Bf8vvru3WsHb6yzOjW/i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EEwGxAAAAN0AAAAPAAAAAAAAAAAA&#10;AAAAAKECAABkcnMvZG93bnJldi54bWxQSwUGAAAAAAQABAD5AAAAkgMAAAAA&#10;" strokeweight="39e-5mm"/>
                <v:line id="Line 5461" o:spid="_x0000_s2185" style="position:absolute;visibility:visible;mso-wrap-style:square" from="3777,4360" to="3778,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zpncYAAADdAAAADwAAAGRycy9kb3ducmV2LnhtbESPW2sCMRSE34X+h3AKfdNslXrZGsXb&#10;QhX6UBV8PWyOu4ubk2WTavz3TUHwcZiZb5jpPJhaXKl1lWUF770EBHFudcWFguMh645BOI+ssbZM&#10;Cu7kYD576Uwx1fbGP3Td+0JECLsUFZTeN6mULi/JoOvZhjh6Z9sa9FG2hdQt3iLc1LKfJENpsOK4&#10;UGJDq5Lyy/7XKLisaxuyza5YZv2QnEb37+35oJV6ew2LTxCegn+GH+0vreBjMJz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c6Z3GAAAA3QAAAA8AAAAAAAAA&#10;AAAAAAAAoQIAAGRycy9kb3ducmV2LnhtbFBLBQYAAAAABAAEAPkAAACUAwAAAAA=&#10;" strokeweight="39e-5mm"/>
                <v:line id="Line 5462" o:spid="_x0000_s2186" style="position:absolute;visibility:visible;mso-wrap-style:square" from="4043,4360" to="4044,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W3cIAAADdAAAADwAAAGRycy9kb3ducmV2LnhtbERPTYvCMBC9C/sfwix403Rd1KUaZXUt&#10;qOBBXfA6NGNbbCaliRr/vTkIHh/vezoPphY3al1lWcFXPwFBnFtdcaHg/5j1fkA4j6yxtkwKHuRg&#10;PvvoTDHV9s57uh18IWIIuxQVlN43qZQuL8mg69uGOHJn2xr0EbaF1C3eY7ip5SBJRtJgxbGhxIaW&#10;JeWXw9UouPzVNmSrbbHIBiE5jR+7zfmolep+ht8JCE/Bv8Uv91orGH6P4/7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W3cIAAADdAAAADwAAAAAAAAAAAAAA&#10;AAChAgAAZHJzL2Rvd25yZXYueG1sUEsFBgAAAAAEAAQA+QAAAJADAAAAAA==&#10;" strokeweight="39e-5mm"/>
                <v:line id="Line 5463" o:spid="_x0000_s2187" style="position:absolute;visibility:visible;mso-wrap-style:square" from="4132,4360" to="4133,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NzRsYAAADdAAAADwAAAGRycy9kb3ducmV2LnhtbESPT4vCMBTE7wt+h/AEb5qq7Lp0jeK/&#10;git4UBf2+miebbF5KU3U+O03grDHYWZ+w0znwdTiRq2rLCsYDhIQxLnVFRcKfk5Z/xOE88gaa8uk&#10;4EEO5rPO2xRTbe98oNvRFyJC2KWooPS+SaV0eUkG3cA2xNE729agj7ItpG7xHuGmlqMk+ZAGK44L&#10;JTa0Kim/HK9GwWVd25BtdsUyG4Xkd/LYf59PWqleNyy+QHgK/j/8am+1gvfxZAjPN/EJ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zc0bGAAAA3QAAAA8AAAAAAAAA&#10;AAAAAAAAoQIAAGRycy9kb3ducmV2LnhtbFBLBQYAAAAABAAEAPkAAACUAwAAAAA=&#10;" strokeweight="39e-5mm"/>
                <v:line id="Line 5464" o:spid="_x0000_s2188" style="position:absolute;visibility:visible;mso-wrap-style:square" from="3689,4360" to="3690,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HtMcYAAADdAAAADwAAAGRycy9kb3ducmV2LnhtbESPT2sCMRTE74V+h/AKvWm2W6plu1Fa&#10;dUEFD9VCr4/N2z+4eVk2UeO3bwShx2FmfsPk82A6cabBtZYVvIwTEMSl1S3XCn4OxegdhPPIGjvL&#10;pOBKDuazx4ccM20v/E3nva9FhLDLUEHjfZ9J6cqGDLqx7YmjV9nBoI9yqKUe8BLhppNpkkykwZbj&#10;QoM9LRoqj/uTUXBcdjYUq239VaQh+Z1ed5vqoJV6fgqfHyA8Bf8fvrfXWsHb6zS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h7THGAAAA3QAAAA8AAAAAAAAA&#10;AAAAAAAAoQIAAGRycy9kb3ducmV2LnhtbFBLBQYAAAAABAAEAPkAAACUAwAAAAA=&#10;" strokeweight="39e-5mm"/>
                <v:line id="Line 5465" o:spid="_x0000_s2189" style="position:absolute;visibility:visible;mso-wrap-style:square" from="4398,4360" to="4399,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1IqsYAAADdAAAADwAAAGRycy9kb3ducmV2LnhtbESPT2vCQBTE74V+h+UVvOmmio1EV6l/&#10;Aq3QQ1Xw+sg+k2D2bciuun57tyD0OMzMb5jZIphGXKlztWUF74MEBHFhdc2lgsM+709AOI+ssbFM&#10;Cu7kYDF/fZlhpu2Nf+m686WIEHYZKqi8bzMpXVGRQTewLXH0TrYz6KPsSqk7vEW4aeQwST6kwZrj&#10;QoUtrSoqzruLUXBeNzbkm225zIchOab3n+/TXivVewufUxCegv8PP9tfWsF4lI7g7018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1tSKrGAAAA3QAAAA8AAAAAAAAA&#10;AAAAAAAAoQIAAGRycy9kb3ducmV2LnhtbFBLBQYAAAAABAAEAPkAAACUAwAAAAA=&#10;" strokeweight="39e-5mm"/>
                <v:line id="Line 5466" o:spid="_x0000_s2190" style="position:absolute;visibility:visible;mso-wrap-style:square" from="4309,4360" to="4310,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Q3scAAADdAAAADwAAAGRycy9kb3ducmV2LnhtbESPT2sCMRTE74LfITyht5rVWi3rRrGt&#10;C1XooVrw+ti8/YObl2WTavz2TaHgcZiZ3zDZOphWXKh3jWUFk3ECgriwuuFKwfcxf3wB4TyyxtYy&#10;KbiRg/VqOMgw1fbKX3Q5+EpECLsUFdTed6mUrqjJoBvbjjh6pe0N+ij7SuoerxFuWjlNkrk02HBc&#10;qLGjt5qK8+HHKDi/tzbk2331mk9DclrcPnflUSv1MAqbJQhPwd/D/+0PreD5aTGD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hNDexwAAAN0AAAAPAAAAAAAA&#10;AAAAAAAAAKECAABkcnMvZG93bnJldi54bWxQSwUGAAAAAAQABAD5AAAAlQMAAAAA&#10;" strokeweight="39e-5mm"/>
                <v:line id="Line 5467" o:spid="_x0000_s2191" style="position:absolute;visibility:visible;mso-wrap-style:square" from="4664,4360" to="4665,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h1RccAAADdAAAADwAAAGRycy9kb3ducmV2LnhtbESPT2sCMRTE7wW/Q3hCb5rVYrdszYra&#10;LrSCB7XQ62Pz9g9uXpZNqvHbNwWhx2FmfsMsV8F04kKDay0rmE0TEMSl1S3XCr5OxeQFhPPIGjvL&#10;pOBGDlb56GGJmbZXPtDl6GsRIewyVNB432dSurIhg25qe+LoVXYw6KMcaqkHvEa46eQ8SZ6lwZbj&#10;QoM9bRsqz8cfo+D81tlQvO/qTTEPyXd6239WJ63U4zisX0F4Cv4/fG9/aAWLp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yHVFxwAAAN0AAAAPAAAAAAAA&#10;AAAAAAAAAKECAABkcnMvZG93bnJldi54bWxQSwUGAAAAAAQABAD5AAAAlQMAAAAA&#10;" strokeweight="39e-5mm"/>
                <v:line id="Line 5468" o:spid="_x0000_s2192" style="position:absolute;visibility:visible;mso-wrap-style:square" from="4575,4360" to="4576,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rrMsUAAADdAAAADwAAAGRycy9kb3ducmV2LnhtbESPW4vCMBSE3wX/QzjCvq2pLqtSjeJe&#10;Cir44AV8PTTHtticlCar8d8bYcHHYWa+YWaLYGpxpdZVlhUM+gkI4tzqigsFx0P2PgHhPLLG2jIp&#10;uJODxbzbmWGq7Y13dN37QkQIuxQVlN43qZQuL8mg69uGOHpn2xr0UbaF1C3eItzUcpgkI2mw4rhQ&#10;YkPfJeWX/Z9RcPmpbch+N8VXNgzJaXzfrs8HrdRbLyynIDwF/wr/t1dawefHe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RrrMsUAAADdAAAADwAAAAAAAAAA&#10;AAAAAAChAgAAZHJzL2Rvd25yZXYueG1sUEsFBgAAAAAEAAQA+QAAAJMDAAAAAA==&#10;" strokeweight="39e-5mm"/>
                <v:line id="Line 5469" o:spid="_x0000_s2193" style="position:absolute;visibility:visible;mso-wrap-style:square" from="5198,4360" to="5199,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ZOqcYAAADdAAAADwAAAGRycy9kb3ducmV2LnhtbESPT2vCQBTE74LfYXmCt7pRsZHoKto2&#10;0BZ68A94fWSfSTD7NmS3un57t1DwOMzMb5jlOphGXKlztWUF41ECgriwuuZSwfGQv8xBOI+ssbFM&#10;Cu7kYL3q95aYaXvjHV33vhQRwi5DBZX3bSalKyoy6Ea2JY7e2XYGfZRdKXWHtwg3jZwkyas0WHNc&#10;qLClt4qKy/7XKLi8NzbkH9/lNp+E5JTef77OB63UcBA2CxCegn+G/9ufWsFsmqb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WTqnGAAAA3QAAAA8AAAAAAAAA&#10;AAAAAAAAoQIAAGRycy9kb3ducmV2LnhtbFBLBQYAAAAABAAEAPkAAACUAwAAAAA=&#10;" strokeweight="39e-5mm"/>
                <v:line id="Line 5470" o:spid="_x0000_s2194" style="position:absolute;visibility:visible;mso-wrap-style:square" from="5109,4360" to="5110,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na28IAAADdAAAADwAAAGRycy9kb3ducmV2LnhtbERPTYvCMBC9C/sfwix403Rd1KUaZXUt&#10;qOBBXfA6NGNbbCaliRr/vTkIHh/vezoPphY3al1lWcFXPwFBnFtdcaHg/5j1fkA4j6yxtkwKHuRg&#10;PvvoTDHV9s57uh18IWIIuxQVlN43qZQuL8mg69uGOHJn2xr0EbaF1C3eY7ip5SBJRtJgxbGhxIaW&#10;JeWXw9UouPzVNmSrbbHIBiE5jR+7zfmolep+ht8JCE/Bv8Uv91orGH6P49z4Jj4BOXs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8na28IAAADdAAAADwAAAAAAAAAAAAAA&#10;AAChAgAAZHJzL2Rvd25yZXYueG1sUEsFBgAAAAAEAAQA+QAAAJADAAAAAA==&#10;" strokeweight="39e-5mm"/>
                <v:line id="Line 5471" o:spid="_x0000_s2195" style="position:absolute;visibility:visible;mso-wrap-style:square" from="4932,4360" to="4933,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V/QMYAAADdAAAADwAAAGRycy9kb3ducmV2LnhtbESPW2sCMRSE34X+h3AKfdNslXrZGsXb&#10;QhX6UBV8PWyOu4ubk2WTavz3TUHwcZiZb5jpPJhaXKl1lWUF770EBHFudcWFguMh645BOI+ssbZM&#10;Cu7kYD576Uwx1fbGP3Td+0JECLsUFZTeN6mULi/JoOvZhjh6Z9sa9FG2hdQt3iLc1LKfJENpsOK4&#10;UGJDq5Lyy/7XKLisaxuyza5YZv2QnEb37+35oJV6ew2LTxCegn+GH+0vreBjMJrA/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Ff0DGAAAA3QAAAA8AAAAAAAAA&#10;AAAAAAAAoQIAAGRycy9kb3ducmV2LnhtbFBLBQYAAAAABAAEAPkAAACUAwAAAAA=&#10;" strokeweight="39e-5mm"/>
                <v:line id="Line 5472" o:spid="_x0000_s2196" style="position:absolute;visibility:visible;mso-wrap-style:square" from="5730,4360" to="5731,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qm+sIAAADdAAAADwAAAGRycy9kb3ducmV2LnhtbERPy4rCMBTdC/MP4Q6403QcfFCNMjoW&#10;VHAxOuD20lzbYnNTmqjx781CcHk479kimFrcqHWVZQVf/QQEcW51xYWC/2PWm4BwHlljbZkUPMjB&#10;Yv7RmWGq7Z3/6HbwhYgh7FJUUHrfpFK6vCSDrm8b4sidbWvQR9gWUrd4j+GmloMkGUmDFceGEhta&#10;lZRfDlej4PJb25Ctd8UyG4TkNH7st+ejVqr7GX6mIDwF/xa/3ButYPg9ifv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qm+sIAAADdAAAADwAAAAAAAAAAAAAA&#10;AAChAgAAZHJzL2Rvd25yZXYueG1sUEsFBgAAAAAEAAQA+QAAAJADAAAAAA==&#10;" strokeweight="39e-5mm"/>
                <v:line id="Line 5473" o:spid="_x0000_s2197" style="position:absolute;visibility:visible;mso-wrap-style:square" from="5641,4360" to="5642,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YDYcYAAADdAAAADwAAAGRycy9kb3ducmV2LnhtbESPQWvCQBSE70L/w/IKvekmKbWSukqr&#10;BlTooVro9ZF9JsHs25Bddf33XUHwOMzMN8x0HkwrztS7xrKCdJSAIC6tbrhS8LsvhhMQziNrbC2T&#10;gis5mM+eBlPMtb3wD513vhIRwi5HBbX3XS6lK2sy6Ea2I47ewfYGfZR9JXWPlwg3rcySZCwNNhwX&#10;auxoUVN53J2MguOytaFYbauvIgvJ3/v1e3PYa6VensPnBwhPwT/C9/ZaK3h7naR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mA2HGAAAA3QAAAA8AAAAAAAAA&#10;AAAAAAAAoQIAAGRycy9kb3ducmV2LnhtbFBLBQYAAAAABAAEAPkAAACUAwAAAAA=&#10;" strokeweight="39e-5mm"/>
                <v:line id="Line 5474" o:spid="_x0000_s2198" style="position:absolute;visibility:visible;mso-wrap-style:square" from="5996,4360" to="5997,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dFsYAAADdAAAADwAAAGRycy9kb3ducmV2LnhtbESPT2vCQBTE74LfYXmCt7oxYpXoKto2&#10;0BZ68A94fWSfSTD7NmS3un57t1DwOMzMb5jlOphGXKlztWUF41ECgriwuuZSwfGQv8xBOI+ssbFM&#10;Cu7kYL3q95aYaXvjHV33vhQRwi5DBZX3bSalKyoy6Ea2JY7e2XYGfZRdKXWHtwg3jUyT5FUarDku&#10;VNjSW0XFZf9rFFzeGxvyj+9ym6chOc3uP1/ng1ZqOAibBQhPwT/D/+1PrWA6mafw9yY+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0nRbGAAAA3QAAAA8AAAAAAAAA&#10;AAAAAAAAoQIAAGRycy9kb3ducmV2LnhtbFBLBQYAAAAABAAEAPkAAACUAwAAAAA=&#10;" strokeweight="39e-5mm"/>
                <v:line id="Line 5475" o:spid="_x0000_s2199" style="position:absolute;visibility:visible;mso-wrap-style:square" from="5907,4360" to="5908,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4jcYAAADdAAAADwAAAGRycy9kb3ducmV2LnhtbESPT2vCQBTE74LfYXlCb3VjQlVSV7F/&#10;Aip4qBZ6fWSfSTD7NmS3un77rlDwOMzMb5jFKphWXKh3jWUFk3ECgri0uuFKwfexeJ6DcB5ZY2uZ&#10;FNzIwWo5HCww1/bKX3Q5+EpECLscFdTed7mUrqzJoBvbjjh6J9sb9FH2ldQ9XiPctDJNkqk02HBc&#10;qLGj95rK8+HXKDh/tDYUn7vqrUhD8jO77beno1bqaRTWryA8Bf8I/7c3WsFLNs/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4OI3GAAAA3QAAAA8AAAAAAAAA&#10;AAAAAAAAoQIAAGRycy9kb3ducmV2LnhtbFBLBQYAAAAABAAEAPkAAACUAwAAAAA=&#10;" strokeweight="39e-5mm"/>
                <v:line id="Line 5476" o:spid="_x0000_s2200" style="position:absolute;visibility:visible;mso-wrap-style:square" from="6174,4360" to="6175,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Gg+ccAAADdAAAADwAAAGRycy9kb3ducmV2LnhtbESPT2vCQBTE70K/w/IK3nRT/7SSupFq&#10;DdRCD9VCr4/sMwnJvg3Zra7fvisIHoeZ+Q2zXAXTihP1rras4GmcgCAurK65VPBzyEcLEM4ja2wt&#10;k4ILOVhlD4Mlptqe+ZtOe1+KCGGXooLK+y6V0hUVGXRj2xFH72h7gz7KvpS6x3OEm1ZOkuRZGqw5&#10;LlTY0aaiotn/GQXNe2tDvv0s1/kkJL8vl6/d8aCVGj6Gt1cQnoK/h2/tD61gPl3M4PomPgGZ/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UaD5xwAAAN0AAAAPAAAAAAAA&#10;AAAAAAAAAKECAABkcnMvZG93bnJldi54bWxQSwUGAAAAAAQABAD5AAAAlQMAAAAA&#10;" strokeweight="39e-5mm"/>
                <v:line id="Line 5477" o:spid="_x0000_s2201" style="position:absolute;visibility:visible;mso-wrap-style:square" from="6618,4360" to="6619,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0FYscAAADdAAAADwAAAGRycy9kb3ducmV2LnhtbESPT2sCMRTE7wW/Q3hCb5rVYl22ZkVt&#10;F1rBQ7XQ62Pz9g9uXpZNqvHbNwWhx2FmfsOs1sF04kKDay0rmE0TEMSl1S3XCr5OxSQF4Tyyxs4y&#10;KbiRg3U+elhhpu2VP+ly9LWIEHYZKmi87zMpXdmQQTe1PXH0KjsY9FEOtdQDXiPcdHKeJM/SYMtx&#10;ocGedg2V5+OPUXB+7Wwo3vb1tpiH5Ht5O3xUJ63U4zhsXkB4Cv4/fG+/awWLp3QBf2/iE5D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HQVixwAAAN0AAAAPAAAAAAAA&#10;AAAAAAAAAKECAABkcnMvZG93bnJldi54bWxQSwUGAAAAAAQABAD5AAAAlQMAAAAA&#10;" strokeweight="39e-5mm"/>
                <v:line id="Line 5478" o:spid="_x0000_s2202" style="position:absolute;visibility:visible;mso-wrap-style:square" from="6795,4360" to="6796,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bFcUAAADdAAAADwAAAGRycy9kb3ducmV2LnhtbESPW4vCMBSE3wX/QzjCvq2pLqtSjeJe&#10;Cir44AV8PTTHtticlCar8d8bYcHHYWa+YWaLYGpxpdZVlhUM+gkI4tzqigsFx0P2PgHhPLLG2jIp&#10;uJODxbzbmWGq7Y13dN37QkQIuxQVlN43qZQuL8mg69uGOHpn2xr0UbaF1C3eItzUcpgkI2mw4rhQ&#10;YkPfJeWX/Z9RcPmpbch+N8VXNgzJaXzfrs8HrdRbLyynIDwF/wr/t1dawefHZATPN/E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bFcUAAADdAAAADwAAAAAAAAAA&#10;AAAAAAChAgAAZHJzL2Rvd25yZXYueG1sUEsFBgAAAAAEAAQA+QAAAJMDAAAAAA==&#10;" strokeweight="39e-5mm"/>
                <v:line id="Line 5479" o:spid="_x0000_s2203" style="position:absolute;visibility:visible;mso-wrap-style:square" from="3420,4360" to="3421,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4M+jsYAAADdAAAADwAAAGRycy9kb3ducmV2LnhtbESPQWvCQBSE70L/w/IKvZlNLVVJXaVV&#10;Ayr0UFPo9ZF9JsHs25Bddf33XUHwOMzMN8xsEUwrztS7xrKC1yQFQVxa3XCl4LfIh1MQziNrbC2T&#10;gis5WMyfBjPMtL3wD533vhIRwi5DBbX3XSalK2sy6BLbEUfvYHuDPsq+krrHS4SbVo7SdCwNNhwX&#10;auxoWVN53J+MguOqtSFf76qvfBTSv8n1e3sotFIvz+HzA4Sn4B/he3ujFby/TSdwexOfgJ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DPo7GAAAA3QAAAA8AAAAAAAAA&#10;AAAAAAAAoQIAAGRycy9kb3ducmV2LnhtbFBLBQYAAAAABAAEAPkAAACUAwAAAAA=&#10;" strokeweight="39e-5mm"/>
                <v:line id="Line 5480" o:spid="_x0000_s2204" style="position:absolute;visibility:visible;mso-wrap-style:square" from="3510,4360" to="3511,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yq/MIAAADdAAAADwAAAGRycy9kb3ducmV2LnhtbERPy4rCMBTdC/MP4Q6403QcfFCNMjoW&#10;VHAxOuD20lzbYnNTmqjx781CcHk479kimFrcqHWVZQVf/QQEcW51xYWC/2PWm4BwHlljbZkUPMjB&#10;Yv7RmWGq7Z3/6HbwhYgh7FJUUHrfpFK6vCSDrm8b4sidbWvQR9gWUrd4j+GmloMkGUmDFceGEhta&#10;lZRfDlej4PJb25Ctd8UyG4TkNH7st+ejVqr7GX6mIDwF/xa/3ButYPg9iXPjm/gE5Pw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hyq/MIAAADdAAAADwAAAAAAAAAAAAAA&#10;AAChAgAAZHJzL2Rvd25yZXYueG1sUEsFBgAAAAAEAAQA+QAAAJADAAAAAA==&#10;" strokeweight="39e-5mm"/>
                <v:line id="Line 5481" o:spid="_x0000_s2205" style="position:absolute;visibility:visible;mso-wrap-style:square" from="3331,4360" to="3332,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APZ8cAAADdAAAADwAAAGRycy9kb3ducmV2LnhtbESPT2sCMRTE74LfITyht5rVYrXrRrGt&#10;C1XooVrw+ti8/YObl2WTavz2TaHgcZiZ3zDZOphWXKh3jWUFk3ECgriwuuFKwfcxf1yAcB5ZY2uZ&#10;FNzIwXo1HGSYanvlL7ocfCUihF2KCmrvu1RKV9Rk0I1tRxy90vYGfZR9JXWP1wg3rZwmybM02HBc&#10;qLGjt5qK8+HHKDi/tzbk2331mk9DcprfPnflUSv1MAqbJQhPwd/D/+0PrWD2tHiBvzfx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UA9nxwAAAN0AAAAPAAAAAAAA&#10;AAAAAAAAAKECAABkcnMvZG93bnJldi54bWxQSwUGAAAAAAQABAD5AAAAlQMAAAAA&#10;" strokeweight="39e-5mm"/>
                <v:line id="Line 5482" o:spid="_x0000_s2206" style="position:absolute;visibility:visible;mso-wrap-style:square" from="3153,4360" to="3154,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MwJ8QAAADdAAAADwAAAGRycy9kb3ducmV2LnhtbERPy2oCMRTdC/2HcAvuOpla6mM6UbTt&#10;gApdVAvdXiZ3Hji5GSZR4983i4LLw3nnq2A6caHBtZYVPCcpCOLS6pZrBT/H4mkOwnlkjZ1lUnAj&#10;B6vlwyjHTNsrf9Pl4GsRQ9hlqKDxvs+kdGVDBl1ie+LIVXYw6CMcaqkHvMZw08lJmk6lwZZjQ4M9&#10;vTdUng5no+D00dlQfO7rTTEJ6e/s9rWrjlqp8WNYv4HwFPxd/O/eagWvL4u4P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szAnxAAAAN0AAAAPAAAAAAAAAAAA&#10;AAAAAKECAABkcnMvZG93bnJldi54bWxQSwUGAAAAAAQABAD5AAAAkgMAAAAA&#10;" strokeweight="39e-5mm"/>
                <v:line id="Line 5483" o:spid="_x0000_s2207" style="position:absolute;visibility:visible;mso-wrap-style:square" from="3241,4360" to="3242,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VvMcAAADdAAAADwAAAGRycy9kb3ducmV2LnhtbESPQWvCQBSE70L/w/IK3nQTRdumrlKt&#10;gVrooVro9ZF9JiHZtyG71fXfdwXB4zAz3zCLVTCtOFHvassK0nECgriwuuZSwc8hHz2DcB5ZY2uZ&#10;FFzIwWr5MFhgpu2Zv+m096WIEHYZKqi87zIpXVGRQTe2HXH0jrY36KPsS6l7PEe4aeUkSebSYM1x&#10;ocKONhUVzf7PKGjeWxvy7We5zich+X26fO2OB63U8DG8vYLwFPw9fGt/aAWz6UsK1zfxCcj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5W8xwAAAN0AAAAPAAAAAAAA&#10;AAAAAAAAAKECAABkcnMvZG93bnJldi54bWxQSwUGAAAAAAQABAD5AAAAlQMAAAAA&#10;" strokeweight="39e-5mm"/>
                <v:line id="Line 5484" o:spid="_x0000_s2208" style="position:absolute;visibility:visible;mso-wrap-style:square" from="2974,4291" to="2975,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0Ly8cAAADdAAAADwAAAGRycy9kb3ducmV2LnhtbESPT2vCQBTE70K/w/IKvZlNU2w1dZW2&#10;GrCFHvwDvT6yzySYfRuyq67f3i0IHoeZ+Q0znQfTihP1rrGs4DlJQRCXVjdcKdhti+EYhPPIGlvL&#10;pOBCDuazh8EUc23PvKbTxlciQtjlqKD2vsuldGVNBl1iO+Lo7W1v0EfZV1L3eI5w08osTV+lwYbj&#10;Qo0dfdVUHjZHo+CwaG0olj/VZ5GF9O/t8vu932qlnh7DxzsIT8Hfw7f2SisYvUwy+H8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LQvLxwAAAN0AAAAPAAAAAAAA&#10;AAAAAAAAAKECAABkcnMvZG93bnJldi54bWxQSwUGAAAAAAQABAD5AAAAlQMAAAAA&#10;" strokeweight="39e-5mm"/>
                <v:line id="Line 5485" o:spid="_x0000_s2209" style="position:absolute;visibility:visible;mso-wrap-style:square" from="5375,4360" to="5376,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uUMcAAADdAAAADwAAAGRycy9kb3ducmV2LnhtbESPQWvCQBSE7wX/w/KE3upGpbWNrkFr&#10;A1XwoBZ6fWSfSUj2bciuuv77bqHQ4zAz3zCLLJhWXKl3tWUF41ECgriwuuZSwdcpf3oF4TyyxtYy&#10;KbiTg2w5eFhgqu2ND3Q9+lJECLsUFVTed6mUrqjIoBvZjjh6Z9sb9FH2pdQ93iLctHKSJC/SYM1x&#10;ocKO3isqmuPFKGg2rQ35x65c55OQfM/u++35pJV6HIbVHISn4P/Df+1PreB5+jaF3zfxCc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Ya5QxwAAAN0AAAAPAAAAAAAA&#10;AAAAAAAAAKECAABkcnMvZG93bnJldi54bWxQSwUGAAAAAAQABAD5AAAAlQMAAAAA&#10;" strokeweight="39e-5mm"/>
                <v:line id="Line 5486" o:spid="_x0000_s2210" style="position:absolute;visibility:visible;mso-wrap-style:square" from="3062,4360" to="3063,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g2JMcAAADdAAAADwAAAGRycy9kb3ducmV2LnhtbESPT2vCQBTE74LfYXlCb2ajtX+MrtLW&#10;BqzgoVrw+sg+k2D2bchudf323YLgcZiZ3zDzZTCNOFPnassKRkkKgriwuuZSwc8+H76CcB5ZY2OZ&#10;FFzJwXLR780x0/bC33Te+VJECLsMFVTet5mUrqjIoEtsSxy9o+0M+ii7UuoOLxFuGjlO02dpsOa4&#10;UGFLHxUVp92vUXBaNTbkn5vyPR+H9PBy3X4d91qph0F4m4HwFPw9fGuvtYKnx+kE/t/EJyA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iDYkxwAAAN0AAAAPAAAAAAAA&#10;AAAAAAAAAKECAABkcnMvZG93bnJldi54bWxQSwUGAAAAAAQABAD5AAAAlQMAAAAA&#10;" strokeweight="39e-5mm"/>
                <v:line id="Line 5487" o:spid="_x0000_s2211" style="position:absolute;visibility:visible;mso-wrap-style:square" from="3955,4360" to="3956,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STv8YAAADdAAAADwAAAGRycy9kb3ducmV2LnhtbESPQWsCMRSE70L/Q3gFb5qtotWtUVp1&#10;oRZ6qApeH5vn7uLmZdlEjf++EQSPw8x8w8wWwdTiQq2rLCt46ycgiHOrKy4U7HdZbwLCeWSNtWVS&#10;cCMHi/lLZ4aptlf+o8vWFyJC2KWooPS+SaV0eUkGXd82xNE72tagj7ItpG7xGuGmloMkGUuDFceF&#10;EhtalpSftmej4LSqbcjWP8VXNgjJ4f32uznutFLd1/D5AcJT8M/wo/2tFYyG0xHc38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Ek7/GAAAA3QAAAA8AAAAAAAAA&#10;AAAAAAAAoQIAAGRycy9kb3ducmV2LnhtbFBLBQYAAAAABAAEAPkAAACUAwAAAAA=&#10;" strokeweight="39e-5mm"/>
                <v:line id="Line 5488" o:spid="_x0000_s2212" style="position:absolute;visibility:visible;mso-wrap-style:square" from="4754,4360" to="4755,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YNyMYAAADdAAAADwAAAGRycy9kb3ducmV2LnhtbESPW2sCMRSE34X+h3AKfdNslXrZGsXb&#10;QhX6UBV8PWyOu4ubk2WTavz3TUHwcZiZb5jpPJhaXKl1lWUF770EBHFudcWFguMh645BOI+ssbZM&#10;Cu7kYD576Uwx1fbGP3Td+0JECLsUFZTeN6mULi/JoOvZhjh6Z9sa9FG2hdQt3iLc1LKfJENpsOK4&#10;UGJDq5Lyy/7XKLisaxuyza5YZv2QnEb37+35oJV6ew2LTxCegn+GH+0vreBjMBnC/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WDcjGAAAA3QAAAA8AAAAAAAAA&#10;AAAAAAAAoQIAAGRycy9kb3ducmV2LnhtbFBLBQYAAAAABAAEAPkAAACUAwAAAAA=&#10;" strokeweight="39e-5mm"/>
                <v:line id="Line 5489" o:spid="_x0000_s2213" style="position:absolute;visibility:visible;mso-wrap-style:square" from="5020,4360" to="5021,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qoU8YAAADdAAAADwAAAGRycy9kb3ducmV2LnhtbESPW2sCMRSE34X+h3AKfdNslXrZGsXb&#10;QhX6UBV8PWyOu4ubk2WTavz3TUHwcZiZb5jpPJhaXKl1lWUF770EBHFudcWFguMh645BOI+ssbZM&#10;Cu7kYD576Uwx1fbGP3Td+0JECLsUFZTeN6mULi/JoOvZhjh6Z9sa9FG2hdQt3iLc1LKfJENpsOK4&#10;UGJDq5Lyy/7XKLisaxuyza5YZv2QnEb37+35oJV6ew2LTxCegn+GH+0vreBjMBnB/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aqFPGAAAA3QAAAA8AAAAAAAAA&#10;AAAAAAAAoQIAAGRycy9kb3ducmV2LnhtbFBLBQYAAAAABAAEAPkAAACUAwAAAAA=&#10;" strokeweight="39e-5mm"/>
                <v:line id="Line 5490" o:spid="_x0000_s2214" style="position:absolute;visibility:visible;mso-wrap-style:square" from="5286,4360" to="5287,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U8IcQAAADdAAAADwAAAGRycy9kb3ducmV2LnhtbERPy2oCMRTdC/2HcAvuOpla6mM6UbTt&#10;gApdVAvdXiZ3Hji5GSZR4983i4LLw3nnq2A6caHBtZYVPCcpCOLS6pZrBT/H4mkOwnlkjZ1lUnAj&#10;B6vlwyjHTNsrf9Pl4GsRQ9hlqKDxvs+kdGVDBl1ie+LIVXYw6CMcaqkHvMZw08lJmk6lwZZjQ4M9&#10;vTdUng5no+D00dlQfO7rTTEJ6e/s9rWrjlqp8WNYv4HwFPxd/O/eagWvL4s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xTwhxAAAAN0AAAAPAAAAAAAAAAAA&#10;AAAAAKECAABkcnMvZG93bnJldi54bWxQSwUGAAAAAAQABAD5AAAAkgMAAAAA&#10;" strokeweight="39e-5mm"/>
                <v:line id="Line 5491" o:spid="_x0000_s2215" style="position:absolute;visibility:visible;mso-wrap-style:square" from="5552,4360" to="5553,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mZuscAAADdAAAADwAAAGRycy9kb3ducmV2LnhtbESPQWvCQBSE70L/w/IK3nRTRVtTN1Kt&#10;gVrooVro9ZF9JiHZtyG71fXfdwXB4zAz3zDLVTCtOFHvassKnsYJCOLC6ppLBT+HfPQCwnlkja1l&#10;UnAhB6vsYbDEVNszf9Np70sRIexSVFB536VSuqIig25sO+LoHW1v0EfZl1L3eI5w08pJksylwZrj&#10;QoUdbSoqmv2fUdC8tzbk289ynU9C8vt8+dodD1qp4WN4ewXhKfh7+Nb+0Apm08UCrm/iE5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iZm6xwAAAN0AAAAPAAAAAAAA&#10;AAAAAAAAAKECAABkcnMvZG93bnJldi54bWxQSwUGAAAAAAQABAD5AAAAlQMAAAAA&#10;" strokeweight="39e-5mm"/>
                <v:line id="Line 5492" o:spid="_x0000_s2216" style="position:absolute;visibility:visible;mso-wrap-style:square" from="5818,4360" to="5819,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oxcIAAADdAAAADwAAAGRycy9kb3ducmV2LnhtbERPTWsCMRC9C/6HMIXeNKmoldUotrpQ&#10;Cz1UBa/DZtxd3EyWTarx3zcHwePjfS9W0TbiSp2vHWt4GyoQxIUzNZcajod8MAPhA7LBxjFpuJOH&#10;1bLfW2Bm3I1/6boPpUgh7DPUUIXQZlL6oiKLfuha4sSdXWcxJNiV0nR4S+G2kSOlptJizamhwpY+&#10;Kyou+z+r4bJpXMy33+VHPorq9H7/2Z0PRuvXl7iegwgUw1P8cH8ZDZOxSvvTm/Q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RNoxcIAAADdAAAADwAAAAAAAAAAAAAA&#10;AAChAgAAZHJzL2Rvd25yZXYueG1sUEsFBgAAAAAEAAQA+QAAAJADAAAAAA==&#10;" strokeweight="39e-5mm"/>
                <v:shape id="Freeform 5493" o:spid="_x0000_s2217" style="position:absolute;left:6851;top:3562;width:68;height:252;visibility:visible;mso-wrap-style:square;v-text-anchor:top" coordsize="68,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0ysQA&#10;AADdAAAADwAAAGRycy9kb3ducmV2LnhtbESPQWsCMRSE7wX/Q3iCt5pV2lq2RhGhsJdSuorn1+R1&#10;dzF5WZK4rv31TaHQ4zAz3zDr7eisGCjEzrOCxbwAQay96bhRcDy83j+DiAnZoPVMCm4UYbuZ3K2x&#10;NP7KHzTUqREZwrFEBW1KfSll1C05jHPfE2fvyweHKcvQSBPwmuHOymVRPEmHHeeFFnvat6TP9cUp&#10;ePus/Ht/GYbvk15VNtTaW9JKzabj7gVEojH9h//alVHw+FAs4PdNfg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TtMrEAAAA3QAAAA8AAAAAAAAAAAAAAAAAmAIAAGRycy9k&#10;b3ducmV2LnhtbFBLBQYAAAAABAAEAPUAAACJAwAAAAA=&#10;" path="m46,r,195l23,195,23,,46,xm68,184l34,252,,184r68,xe" fillcolor="black" strokeweight="3e-5mm">
                  <v:stroke joinstyle="bevel"/>
                  <v:path arrowok="t" o:connecttype="custom" o:connectlocs="46,0;46,195;23,195;23,0;46,0;68,184;34,252;0,184;68,184" o:connectangles="0,0,0,0,0,0,0,0,0"/>
                  <o:lock v:ext="edit" verticies="t"/>
                </v:shape>
                <v:group id="Group 5496" o:spid="_x0000_s2218" style="position:absolute;left:2982;top:600;width:1825;height:305" coordorigin="2982,600" coordsize="1825,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6CHMcAAADdAAAADwAAAGRycy9kb3ducmV2LnhtbESPQWvCQBSE7wX/w/KE&#10;3ppNbFMkZhURKx5CoSqU3h7ZZxLMvg3ZbRL/fbdQ6HGYmW+YfDOZVgzUu8aygiSKQRCXVjdcKbic&#10;356WIJxH1thaJgV3crBZzx5yzLQd+YOGk69EgLDLUEHtfZdJ6cqaDLrIdsTBu9reoA+yr6TucQxw&#10;08pFHL9Kgw2HhRo72tVU3k7fRsFhxHH7nOyH4nbd3b/O6ftnkZBSj/NpuwLhafL/4b/2UStIX+I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O6CHMcAAADd&#10;AAAADwAAAAAAAAAAAAAAAACqAgAAZHJzL2Rvd25yZXYueG1sUEsFBgAAAAAEAAQA+gAAAJ4DAAAA&#10;AA==&#10;">
                  <v:rect id="Rectangle 5494" o:spid="_x0000_s2219" style="position:absolute;left:2982;top:600;width:1825;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Jr8QA&#10;AADdAAAADwAAAGRycy9kb3ducmV2LnhtbESPT4vCMBTE78J+h/AWvGmyqxatRlkEQXA9+Ae8Pppn&#10;W2xeuk3U+u3NguBxmJnfMLNFaytxo8aXjjV89RUI4syZknMNx8OqNwbhA7LByjFpeJCHxfyjM8PU&#10;uDvv6LYPuYgQ9ilqKEKoUyl9VpBF33c1cfTOrrEYomxyaRq8R7it5LdSibRYclwosKZlQdllf7Ua&#10;MBmav+158HvYXBOc5K1ajU5K6+5n+zMFEagN7/CrvTYaRkM1gP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gSa/EAAAA3QAAAA8AAAAAAAAAAAAAAAAAmAIAAGRycy9k&#10;b3ducmV2LnhtbFBLBQYAAAAABAAEAPUAAACJAwAAAAA=&#10;" stroked="f"/>
                  <v:rect id="Rectangle 5495" o:spid="_x0000_s2220" style="position:absolute;left:2982;top:600;width:1825;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ZjocYA&#10;AADdAAAADwAAAGRycy9kb3ducmV2LnhtbESP0WrCQBRE3wv9h+UWfGs22rSkqauIVFAkhaZ+wG32&#10;Nolm74bsqvHvXUHo4zAzZ5jpfDCtOFHvGssKxlEMgri0uuFKwe5n9ZyCcB5ZY2uZFFzIwXz2+DDF&#10;TNszf9Op8JUIEHYZKqi97zIpXVmTQRfZjjh4f7Y36IPsK6l7PAe4aeUkjt+kwYbDQo0dLWsqD8XR&#10;KGg3tvhK8yb/fP9ll253633+kig1ehoWHyA8Df4/fG+vtYLXJE7g9iY8ATm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ZjocYAAADdAAAADwAAAAAAAAAAAAAAAACYAgAAZHJz&#10;L2Rvd25yZXYueG1sUEsFBgAAAAAEAAQA9QAAAIsDAAAAAA==&#10;" filled="f" strokeweight="31e-5mm">
                    <v:stroke endcap="round"/>
                  </v:rect>
                </v:group>
                <v:group id="Group 5499" o:spid="_x0000_s2221" style="position:absolute;left:4807;top:754;width:252;height:151" coordorigin="4807,754" coordsize="25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caaMYAAADdAAAADwAAAGRycy9kb3ducmV2LnhtbESPT2vCQBTE7wW/w/KE&#10;3uomthGJriKi4kEK/gHx9sg+k2D2bciuSfz23UKhx2FmfsPMl72pREuNKy0riEcRCOLM6pJzBZfz&#10;9mMKwnlkjZVlUvAiB8vF4G2OqbYdH6k9+VwECLsUFRTe16mULivIoBvZmjh4d9sY9EE2udQNdgFu&#10;KjmOook0WHJYKLCmdUHZ4/Q0CnYddqvPeNMeHvf163ZOvq+HmJR6H/arGQhPvf8P/7X3WkHyFSX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BxpoxgAAAN0A&#10;AAAPAAAAAAAAAAAAAAAAAKoCAABkcnMvZG93bnJldi54bWxQSwUGAAAAAAQABAD6AAAAnQMAAAAA&#10;">
                  <v:rect id="Rectangle 5497" o:spid="_x0000_s2222" style="position:absolute;left:4807;top:754;width:252;height: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fqN8YA&#10;AADdAAAADwAAAGRycy9kb3ducmV2LnhtbESPzWrDMBCE74W8g9hAbo3UxjGNEyWUgiHQ9pAf6HWx&#10;NraptXItxXbevioUchxm5htmsxttI3rqfO1Yw9NcgSAunKm51HA+5Y8vIHxANtg4Jg038rDbTh42&#10;mBk38IH6YyhFhLDPUEMVQptJ6YuKLPq5a4mjd3GdxRBlV0rT4RDhtpHPSqXSYs1xocKW3ioqvo9X&#10;qwHTxPx8XhYfp/driqtyVPnyS2k9m46vaxCBxnAP/7f3RsMyUSn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fqN8YAAADdAAAADwAAAAAAAAAAAAAAAACYAgAAZHJz&#10;L2Rvd25yZXYueG1sUEsFBgAAAAAEAAQA9QAAAIsDAAAAAA==&#10;" stroked="f"/>
                  <v:rect id="Rectangle 5498" o:spid="_x0000_s2223" style="position:absolute;left:4807;top:754;width:252;height: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91sYA&#10;AADdAAAADwAAAGRycy9kb3ducmV2LnhtbESP0WrCQBRE3wX/YblC38ymrdqYukopLSglQqMfcJu9&#10;TaLZuyG71fj3riD0cZiZM8xi1ZtGnKhztWUFj1EMgriwuuZSwX73OU5AOI+ssbFMCi7kYLUcDhaY&#10;anvmbzrlvhQBwi5FBZX3bSqlKyoy6CLbEgfv13YGfZBdKXWH5wA3jXyK45k0WHNYqLCl94qKY/5n&#10;FDQbm2+TrM4+5j/skq/9+pA9T5R6GPVvryA89f4/fG+vtYLpJH6B25v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T91sYAAADdAAAADwAAAAAAAAAAAAAAAACYAgAAZHJz&#10;L2Rvd25yZXYueG1sUEsFBgAAAAAEAAQA9QAAAIsDAAAAAA==&#10;" filled="f" strokeweight="31e-5mm">
                    <v:stroke endcap="round"/>
                  </v:rect>
                </v:group>
                <v:group id="Group 5502" o:spid="_x0000_s2224" style="position:absolute;left:5060;top:830;width:253;height:75" coordorigin="5060,830" coordsize="2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a19sMAAADdAAAADwAAAGRycy9kb3ducmV2LnhtbERPTYvCMBC9C/sfwix4&#10;07S7KkvXKCKueBDBuiDehmZsi82kNLGt/94cBI+P9z1f9qYSLTWutKwgHkcgiDOrS84V/J/+Rj8g&#10;nEfWWFkmBQ9ysFx8DOaYaNvxkdrU5yKEsEtQQeF9nUjpsoIMurGtiQN3tY1BH2CTS91gF8JNJb+i&#10;aCYNlhwaCqxpXVB2S+9GwbbDbvUdb9r97bp+XE7Tw3kfk1LDz371C8JT79/il3unFUwnU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BrX2wwAAAN0AAAAP&#10;AAAAAAAAAAAAAAAAAKoCAABkcnMvZG93bnJldi54bWxQSwUGAAAAAAQABAD6AAAAmgMAAAAA&#10;">
                  <v:rect id="Rectangle 5500" o:spid="_x0000_s2225" style="position:absolute;left:5060;top:830;width:253;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h+RcYA&#10;AADdAAAADwAAAGRycy9kb3ducmV2LnhtbESPQWvCQBSE7wX/w/KE3prdthqa6CpSEITaQ7Xg9ZF9&#10;JqHZtzG7JvHfd4VCj8PMfMMs16NtRE+drx1reE4UCOLCmZpLDd/H7dMbCB+QDTaOScONPKxXk4cl&#10;5sYN/EX9IZQiQtjnqKEKoc2l9EVFFn3iWuLonV1nMUTZldJ0OES4beSLUqm0WHNcqLCl94qKn8PV&#10;asB0Zi6f59f98eOaYlaOajs/Ka0fp+NmASLQGP7Df+2d0TCfqQzu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h+RcYAAADdAAAADwAAAAAAAAAAAAAAAACYAgAAZHJz&#10;L2Rvd25yZXYueG1sUEsFBgAAAAAEAAQA9QAAAIsDAAAAAA==&#10;" stroked="f"/>
                  <v:rect id="Rectangle 5501" o:spid="_x0000_s2226" style="position:absolute;left:5060;top:830;width:253;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zf8QA&#10;AADdAAAADwAAAGRycy9kb3ducmV2LnhtbERP3WrCMBS+H+wdwhG8W9POH2pnKkMcOEaFdT7AsTlr&#10;65qT0mTavf1yIXj58f2vN6PpxIUG11pWkEQxCOLK6pZrBcevt6cUhPPIGjvLpOCPHGzyx4c1Ztpe&#10;+ZMupa9FCGGXoYLG+z6T0lUNGXSR7YkD920Hgz7AoZZ6wGsIN518juOlNNhyaGiwp21D1U/5axR0&#10;77Y8pEVb7FYndunHcX8uZnOlppPx9QWEp9HfxTf3XitYzJOwP7wJT0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U83/EAAAA3QAAAA8AAAAAAAAAAAAAAAAAmAIAAGRycy9k&#10;b3ducmV2LnhtbFBLBQYAAAAABAAEAPUAAACJAwAAAAA=&#10;" filled="f" strokeweight="31e-5mm">
                    <v:stroke endcap="round"/>
                  </v:rect>
                </v:group>
                <v:group id="Group 5505" o:spid="_x0000_s2227" style="position:absolute;left:5315;top:867;width:251;height:36" coordorigin="5315,867" coordsize="25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5Yq2xgAAAN0A&#10;AAAPAAAAAAAAAAAAAAAAAKoCAABkcnMvZG93bnJldi54bWxQSwUGAAAAAAQABAD6AAAAnQMAAAAA&#10;">
                  <v:rect id="Rectangle 5503" o:spid="_x0000_s2228" style="position:absolute;left:5315;top:867;width:251;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66c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ZlMpvD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7V66cYAAADdAAAADwAAAAAAAAAAAAAAAACYAgAAZHJz&#10;L2Rvd25yZXYueG1sUEsFBgAAAAAEAAQA9QAAAIsDAAAAAA==&#10;" stroked="f"/>
                  <v:rect id="Rectangle 5504" o:spid="_x0000_s2229" style="position:absolute;left:5315;top:867;width:251;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ZtCMYA&#10;AADdAAAADwAAAGRycy9kb3ducmV2LnhtbESP3WrCQBSE7wt9h+UUvNONfyWm2YiIBUtJwegDHLOn&#10;Sdrs2ZBdNX37bkHo5TAz3zDpejCtuFLvGssKppMIBHFpdcOVgtPxdRyDcB5ZY2uZFPyQg3X2+JBi&#10;ou2ND3QtfCUChF2CCmrvu0RKV9Zk0E1sRxy8T9sb9EH2ldQ93gLctHIWRc/SYMNhocaOtjWV38XF&#10;KGjfbPER502+W53Zxe+n/Vc+Xyg1eho2LyA8Df4/fG/vtYLlYjqH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ZtCMYAAADdAAAADwAAAAAAAAAAAAAAAACYAgAAZHJz&#10;L2Rvd25yZXYueG1sUEsFBgAAAAAEAAQA9QAAAIsDAAAAAA==&#10;" filled="f" strokeweight="31e-5mm">
                    <v:stroke endcap="round"/>
                  </v:rect>
                </v:group>
                <v:group id="Group 5508" o:spid="_x0000_s2230" style="position:absolute;left:2982;top:600;width:1825;height:305" coordorigin="2982,600" coordsize="1825,3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ZIpLsUAAADdAAAADwAAAGRycy9kb3ducmV2LnhtbESPQYvCMBSE78L+h/CE&#10;vWnaXZWlGkXEXTyIoC6It0fzbIvNS2liW/+9EQSPw8x8w8wWnSlFQ7UrLCuIhxEI4tTqgjMF/8ff&#10;wQ8I55E1lpZJwZ0cLOYfvRkm2ra8p+bgMxEg7BJUkHtfJVK6NCeDbmgr4uBdbG3QB1lnUtfYBrgp&#10;5VcUTaTBgsNCjhWtckqvh5tR8Ndiu/yO1832elndz8fx7rSNSanPfrecgvDU+Xf41d5oBeNR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2SKS7FAAAA3QAA&#10;AA8AAAAAAAAAAAAAAAAAqgIAAGRycy9kb3ducmV2LnhtbFBLBQYAAAAABAAEAPoAAACcAwAAAAA=&#10;">
                  <v:rect id="Rectangle 5506" o:spid="_x0000_s2231" style="position:absolute;left:2982;top:600;width:1825;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zincUA&#10;AADdAAAADwAAAGRycy9kb3ducmV2LnhtbESPQWvCQBSE70L/w/IKvemurQkaXaUUBKH1YBS8PrLP&#10;JJh9m2ZXjf++WxA8DjPzDbNY9bYRV+p87VjDeKRAEBfO1FxqOOzXwykIH5ANNo5Jw508rJYvgwVm&#10;xt14R9c8lCJC2GeooQqhzaT0RUUW/ci1xNE7uc5iiLIrpenwFuG2ke9KpdJizXGhwpa+KirO+cVq&#10;wHRifrenj5/99yXFWdmrdXJUWr+99p9zEIH68Aw/2hujIZmME/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OKdxQAAAN0AAAAPAAAAAAAAAAAAAAAAAJgCAABkcnMv&#10;ZG93bnJldi54bWxQSwUGAAAAAAQABAD1AAAAigMAAAAA&#10;" stroked="f"/>
                  <v:rect id="Rectangle 5507" o:spid="_x0000_s2232" style="position:absolute;left:2982;top:600;width:1825;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HOkMYA&#10;AADdAAAADwAAAGRycy9kb3ducmV2LnhtbESP3WrCQBSE7wu+w3IE7+rGn0oaXUXEgqVEaOoDnGaP&#10;STR7NmS3mr69KwheDjPzDbNYdaYWF2pdZVnBaBiBIM6trrhQcPj5eI1BOI+ssbZMCv7JwWrZe1lg&#10;ou2Vv+mS+UIECLsEFZTeN4mULi/JoBvahjh4R9sa9EG2hdQtXgPc1HIcRTNpsOKwUGJDm5Lyc/Zn&#10;FNSfNtvHaZVu33/ZxV+H3SmdTJUa9Lv1HISnzj/Dj/ZOK3ibjmZ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HOkMYAAADdAAAADwAAAAAAAAAAAAAAAACYAgAAZHJz&#10;L2Rvd25yZXYueG1sUEsFBgAAAAAEAAQA9QAAAIsDAAAAAA==&#10;" filled="f" strokeweight="31e-5mm">
                    <v:stroke endcap="round"/>
                  </v:rect>
                </v:group>
                <v:group id="Group 5511" o:spid="_x0000_s2233" style="position:absolute;left:4807;top:754;width:252;height:151" coordorigin="4807,754" coordsize="252,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C3WcYAAADdAAAADwAAAGRycy9kb3ducmV2LnhtbESPQWvCQBSE70L/w/IK&#10;vekmbW0ldRWRKh5EMAri7ZF9JsHs25DdJvHfdwXB4zAz3zDTeW8q0VLjSssK4lEEgjizuuRcwfGw&#10;Gk5AOI+ssbJMCm7kYD57GUwx0bbjPbWpz0WAsEtQQeF9nUjpsoIMupGtiYN3sY1BH2STS91gF+Cm&#10;ku9R9CUNlhwWCqxpWVB2Tf+MgnWH3eIj/m2318vydj6Md6dtTEq9vfaLHxCeev8MP9obrWD8GX/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QLdZxgAAAN0A&#10;AAAPAAAAAAAAAAAAAAAAAKoCAABkcnMvZG93bnJldi54bWxQSwUGAAAAAAQABAD6AAAAnQMAAAAA&#10;">
                  <v:rect id="Rectangle 5509" o:spid="_x0000_s2234" style="position:absolute;left:4807;top:754;width:252;height: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1NA8MA&#10;AADdAAAADwAAAGRycy9kb3ducmV2LnhtbERPy2rCQBTdF/yH4Qrd1RlbDZo6BikECrULH+D2krkm&#10;oZk7MTMx6d93FkKXh/PeZKNtxJ06XzvWMJ8pEMSFMzWXGs6n/GUFwgdkg41j0vBLHrLt5GmDqXED&#10;H+h+DKWIIexT1FCF0KZS+qIii37mWuLIXV1nMUTYldJ0OMRw28hXpRJpsebYUGFLHxUVP8feasBk&#10;YW7f17f96atPcF2OKl9elNbP03H3DiLQGP7FD/en0bBczOPc+CY+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1NA8MAAADdAAAADwAAAAAAAAAAAAAAAACYAgAAZHJzL2Rv&#10;d25yZXYueG1sUEsFBgAAAAAEAAQA9QAAAIgDAAAAAA==&#10;" stroked="f"/>
                  <v:rect id="Rectangle 5510" o:spid="_x0000_s2235" style="position:absolute;left:4807;top:754;width:252;height: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5a4sYA&#10;AADdAAAADwAAAGRycy9kb3ducmV2LnhtbESP0WrCQBRE3wv9h+UWfNNNWpUY3UgpLSglgtEPuGZv&#10;k7TZuyG7avr3bkHo4zAzZ5jVejCtuFDvGssK4kkEgri0uuFKwfHwMU5AOI+ssbVMCn7JwTp7fFhh&#10;qu2V93QpfCUChF2KCmrvu1RKV9Zk0E1sRxy8L9sb9EH2ldQ9XgPctPI5iubSYMNhocaO3moqf4qz&#10;UdBubbFL8iZ/X5zYJZ/HzXf+MlVq9DS8LkF4Gvx/+N7eaAWzabyAvzfhCc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5a4sYAAADdAAAADwAAAAAAAAAAAAAAAACYAgAAZHJz&#10;L2Rvd25yZXYueG1sUEsFBgAAAAAEAAQA9QAAAIsDAAAAAA==&#10;" filled="f" strokeweight="31e-5mm">
                    <v:stroke endcap="round"/>
                  </v:rect>
                </v:group>
                <v:group id="Group 5514" o:spid="_x0000_s2236" style="position:absolute;left:5060;top:830;width:253;height:75" coordorigin="5060,830" coordsize="25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XlkMQAAADdAAAADwAAAGRycy9kb3ducmV2LnhtbERPy2qDQBTdF/IPww10&#10;14yaJhSbMQRJShehkAeU7i7OjYrOHXEmav6+syh0eTjvzXYyrRiod7VlBfEiAkFcWF1zqeB6Oby8&#10;gXAeWWNrmRQ8yME2mz1tMNV25BMNZ1+KEMIuRQWV910qpSsqMugWtiMO3M32Bn2AfSl1j2MIN61M&#10;omgtDdYcGirsKK+oaM53o+BjxHG3jPfDsbnlj5/L6uv7GJNSz/Np9w7C0+T/xX/uT61g9ZqE/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MXlkMQAAADdAAAA&#10;DwAAAAAAAAAAAAAAAACqAgAAZHJzL2Rvd25yZXYueG1sUEsFBgAAAAAEAAQA+gAAAJsDAAAAAA==&#10;">
                  <v:rect id="Rectangle 5512" o:spid="_x0000_s2237" style="position:absolute;left:5060;top:830;width:253;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uI8YA&#10;AADdAAAADwAAAGRycy9kb3ducmV2LnhtbESPzWrDMBCE74W+g9hCbo2UxDGtGyWEgKHQ9JAf6HWx&#10;NraptXItxXbfvgoUchxm5htmtRltI3rqfO1Yw2yqQBAXztRcajif8ucXED4gG2wck4Zf8rBZPz6s&#10;MDNu4AP1x1CKCGGfoYYqhDaT0hcVWfRT1xJH7+I6iyHKrpSmwyHCbSPnSqXSYs1xocKWdhUV38er&#10;1YBpYn4+L4v96eOa4ms5qnz5pbSePI3bNxCBxnAP/7ffjYZlMp/B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suI8YAAADdAAAADwAAAAAAAAAAAAAAAACYAgAAZHJz&#10;L2Rvd25yZXYueG1sUEsFBgAAAAAEAAQA9QAAAIsDAAAAAA==&#10;" stroked="f"/>
                  <v:rect id="Rectangle 5513" o:spid="_x0000_s2238" style="position:absolute;left:5060;top:830;width:253;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YCLsYA&#10;AADdAAAADwAAAGRycy9kb3ducmV2LnhtbESP0WrCQBRE34X+w3ILvplNUy0xukopFSySQqMfcM3e&#10;Jmmzd0N21fj3XaHg4zAzZ5jlejCtOFPvGssKnqIYBHFpdcOVgsN+M0lBOI+ssbVMCq7kYL16GC0x&#10;0/bCX3QufCUChF2GCmrvu0xKV9Zk0EW2Iw7et+0N+iD7SuoeLwFuWpnE8Ys02HBYqLGjt5rK3+Jk&#10;FLQftvhM8yZ/nx/ZpbvD9id/nio1fhxeFyA8Df4e/m9vtYLZNEng9iY8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YCLsYAAADdAAAADwAAAAAAAAAAAAAAAACYAgAAZHJz&#10;L2Rvd25yZXYueG1sUEsFBgAAAAAEAAQA9QAAAIsDAAAAAA==&#10;" filled="f" strokeweight="31e-5mm">
                    <v:stroke endcap="round"/>
                  </v:rect>
                </v:group>
                <v:group id="Group 5517" o:spid="_x0000_s2239" style="position:absolute;left:5315;top:867;width:251;height:36" coordorigin="5315,867" coordsize="25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d758YAAADdAAAADwAAAGRycy9kb3ducmV2LnhtbESPS4vCQBCE7wv7H4Ze&#10;8KaT+GKJjiKiyx5E8AGLtybTJsFMT8iMSfz3jiDssaiqr6j5sjOlaKh2hWUF8SACQZxaXXCm4Hza&#10;9r9BOI+ssbRMCh7kYLn4/Jhjom3LB2qOPhMBwi5BBbn3VSKlS3My6Aa2Ig7e1dYGfZB1JnWNbYCb&#10;Ug6jaCoNFhwWcqxonVN6O96Ngp8W29Uo3jS723X9uJwm+79dTEr1vrrVDISnzv+H3+1frWAyHo7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3vnxgAAAN0A&#10;AAAPAAAAAAAAAAAAAAAAAKoCAABkcnMvZG93bnJldi54bWxQSwUGAAAAAAQABAD6AAAAnQMAAAAA&#10;">
                  <v:rect id="Rectangle 5515" o:spid="_x0000_s2240" style="position:absolute;left:5315;top:867;width:251;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yNu8YA&#10;AADdAAAADwAAAGRycy9kb3ducmV2LnhtbESPT2sCMRTE74LfITzBmybqurTbjVIKgtB6qBZ6fWze&#10;/qGbl3UTdf32TUHocZiZ3zD5drCtuFLvG8caFnMFgrhwpuFKw9dpN3sC4QOywdYxabiTh+1mPMox&#10;M+7Gn3Q9hkpECPsMNdQhdJmUvqjJop+7jjh6pesthij7SpoebxFuW7lUKpUWG44LNXb0VlPxc7xY&#10;DZgm5nwoVx+n90uKz9WgdutvpfV0Mry+gAg0hP/wo703GtbJMoG/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yNu8YAAADdAAAADwAAAAAAAAAAAAAAAACYAgAAZHJz&#10;L2Rvd25yZXYueG1sUEsFBgAAAAAEAAQA9QAAAIsDAAAAAA==&#10;" stroked="f"/>
                  <v:rect id="Rectangle 5516" o:spid="_x0000_s2241" style="position:absolute;left:5315;top:867;width:251;height: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aWsUA&#10;AADdAAAADwAAAGRycy9kb3ducmV2LnhtbESP3WrCQBSE7wu+w3IE7+rGX9LoKiIWLCVCUx/gNHtM&#10;otmzIbvV9O1dQejlMDPfMMt1Z2pxpdZVlhWMhhEI4tzqigsFx+/31xiE88gaa8uk4I8crFe9lyUm&#10;2t74i66ZL0SAsEtQQel9k0jp8pIMuqFtiIN3sq1BH2RbSN3iLcBNLcdRNJcGKw4LJTa0LSm/ZL9G&#10;Qf1hs0OcVunu7Ydd/Hncn9PJVKlBv9ssQHjq/H/42d5rBbPpeAa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D5paxQAAAN0AAAAPAAAAAAAAAAAAAAAAAJgCAABkcnMv&#10;ZG93bnJldi54bWxQSwUGAAAAAAQABAD1AAAAigMAAAAA&#10;" filled="f" strokeweight="31e-5mm">
                    <v:stroke endcap="round"/>
                  </v:rect>
                </v:group>
                <v:line id="Line 5518" o:spid="_x0000_s2242" style="position:absolute;visibility:visible;mso-wrap-style:square" from="7327,4291" to="7328,4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MJSsYAAADdAAAADwAAAGRycy9kb3ducmV2LnhtbESPT2sCMRTE74LfITyht5p1abVszYra&#10;LtRCD2qh18fm7R/cvCybVOO3b4SCx2FmfsMsV8F04kyDay0rmE0TEMSl1S3XCr6PxeMLCOeRNXaW&#10;ScGVHKzy8WiJmbYX3tP54GsRIewyVNB432dSurIhg25qe+LoVXYw6KMcaqkHvES46WSaJHNpsOW4&#10;0GBP24bK0+HXKDi9dTYU75/1pkhD8rO4fu2qo1bqYRLWryA8BX8P/7c/tILnp3QOtzfxCcj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DCUrGAAAA3QAAAA8AAAAAAAAA&#10;AAAAAAAAoQIAAGRycy9kb3ducmV2LnhtbFBLBQYAAAAABAAEAPkAAACUAwAAAAA=&#10;" strokeweight="39e-5mm"/>
                <v:line id="Line 5519" o:spid="_x0000_s2243" style="position:absolute;visibility:visible;mso-wrap-style:square" from="7238,4360" to="7239,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s0cYAAADdAAAADwAAAGRycy9kb3ducmV2LnhtbESPT2sCMRTE74V+h/AKvWm2S6tlu1Fa&#10;dUEFD9VCr4/N2z+4eVk2UeO3bwShx2FmfsPk82A6cabBtZYVvIwTEMSl1S3XCn4OxegdhPPIGjvL&#10;pOBKDuazx4ccM20v/E3nva9FhLDLUEHjfZ9J6cqGDLqx7YmjV9nBoI9yqKUe8BLhppNpkkykwZbj&#10;QoM9LRoqj/uTUXBcdjYUq239VaQh+Z1ed5vqoJV6fgqfHyA8Bf8fvrfXWsHbazqF25v4BOT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PrNHGAAAA3QAAAA8AAAAAAAAA&#10;AAAAAAAAoQIAAGRycy9kb3ducmV2LnhtbFBLBQYAAAAABAAEAPkAAACUAwAAAAA=&#10;" strokeweight="39e-5mm"/>
                <v:rect id="Rectangle 5520" o:spid="_x0000_s2244" style="position:absolute;left:200;top:1933;width:50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IqfMMA&#10;AADdAAAADwAAAGRycy9kb3ducmV2LnhtbERPTYvCMBC9C/sfwix403RlFa1GEV3Ro1sX1NvQjG3Z&#10;ZlKaaKu/3hwEj4/3PVu0phQ3ql1hWcFXPwJBnFpdcKbg77DpjUE4j6yxtEwK7uRgMf/ozDDWtuFf&#10;uiU+EyGEXYwKcu+rWEqX5mTQ9W1FHLiLrQ36AOtM6hqbEG5KOYiikTRYcGjIsaJVTul/cjUKtuNq&#10;edrZR5OVP+ftcX+crA8Tr1T3s11OQXhq/Vv8cu+0guH3I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IqfMMAAADdAAAADwAAAAAAAAAAAAAAAACYAgAAZHJzL2Rv&#10;d25yZXYueG1sUEsFBgAAAAAEAAQA9QAAAIgDAAAAAA==&#10;" filled="f" stroked="f">
                  <v:textbox inset="0,0,0,0">
                    <w:txbxContent>
                      <w:p w14:paraId="28863C1C" w14:textId="77777777" w:rsidR="00F4176D" w:rsidRDefault="00F4176D" w:rsidP="00617B01">
                        <w:r>
                          <w:rPr>
                            <w:rFonts w:ascii="Arial" w:hAnsi="Arial" w:cs="Arial"/>
                            <w:b/>
                            <w:bCs/>
                            <w:color w:val="000000"/>
                            <w:sz w:val="16"/>
                            <w:szCs w:val="16"/>
                          </w:rPr>
                          <w:t xml:space="preserve">ПЭГ </w:t>
                        </w:r>
                        <w:r>
                          <w:rPr>
                            <w:rFonts w:ascii="Arial" w:hAnsi="Arial" w:cs="Arial"/>
                            <w:b/>
                            <w:bCs/>
                            <w:color w:val="000000"/>
                            <w:sz w:val="16"/>
                            <w:szCs w:val="16"/>
                            <w:lang w:val="en-US"/>
                          </w:rPr>
                          <w:t xml:space="preserve"> L</w:t>
                        </w:r>
                      </w:p>
                    </w:txbxContent>
                  </v:textbox>
                </v:rect>
                <v:rect id="Rectangle 5521" o:spid="_x0000_s2245" style="position:absolute;left:682;top:1933;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P58YA&#10;AADdAAAADwAAAGRycy9kb3ducmV2LnhtbESPQWvCQBSE74L/YXkFb7qpWDExq4it6LFqIfX2yL4m&#10;odm3IbuatL++WxA8DjPzDZOue1OLG7WusqzgeRKBIM6trrhQ8HHejRcgnEfWWFsmBT/kYL0aDlJM&#10;tO34SLeTL0SAsEtQQel9k0jp8pIMuoltiIP3ZVuDPsi2kLrFLsBNLadRNJcGKw4LJTa0LSn/Pl2N&#10;gv2i2Xwe7G9X1G+Xffaexa/n2Cs1euo3SxCeev8I39sHreBlN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6P58YAAADdAAAADwAAAAAAAAAAAAAAAACYAgAAZHJz&#10;L2Rvd25yZXYueG1sUEsFBgAAAAAEAAQA9QAAAIsDAAAAAA==&#10;" filled="f" stroked="f">
                  <v:textbox inset="0,0,0,0">
                    <w:txbxContent>
                      <w:p w14:paraId="26814ABB" w14:textId="77777777" w:rsidR="00F4176D" w:rsidRDefault="00F4176D" w:rsidP="00617B01">
                        <w:r>
                          <w:rPr>
                            <w:rFonts w:ascii="Arial" w:hAnsi="Arial" w:cs="Arial"/>
                            <w:b/>
                            <w:bCs/>
                            <w:color w:val="000000"/>
                            <w:sz w:val="16"/>
                            <w:szCs w:val="16"/>
                            <w:lang w:val="en-US"/>
                          </w:rPr>
                          <w:t>-</w:t>
                        </w:r>
                      </w:p>
                    </w:txbxContent>
                  </v:textbox>
                </v:rect>
                <v:rect id="Rectangle 5522" o:spid="_x0000_s2246" style="position:absolute;left:737;top:1933;width:174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2wp8QA&#10;AADdAAAADwAAAGRycy9kb3ducmV2LnhtbERPy2rCQBTdC/7DcAvudNKHJUkdRVolWfoo2O4umdsk&#10;mLkTMqNJ+/WdheDycN6L1WAacaXO1ZYVPM4iEMSF1TWXCj6P22kMwnlkjY1lUvBLDlbL8WiBqbY9&#10;7+l68KUIIexSVFB536ZSuqIig25mW+LA/djOoA+wK6XusA/hppFPUfQqDdYcGips6b2i4ny4GAVZ&#10;3K6/cvvXl83mOzvtTsnHMfFKTR6G9RsIT4O/i2/uXCuYvzyH/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tsKfEAAAA3QAAAA8AAAAAAAAAAAAAAAAAmAIAAGRycy9k&#10;b3ducmV2LnhtbFBLBQYAAAAABAAEAPUAAACJAwAAAAA=&#10;" filled="f" stroked="f">
                  <v:textbox inset="0,0,0,0">
                    <w:txbxContent>
                      <w:p w14:paraId="6CE6F5C2" w14:textId="77777777" w:rsidR="00F4176D" w:rsidRPr="00A1076F" w:rsidRDefault="00F4176D" w:rsidP="00617B01">
                        <w:r>
                          <w:rPr>
                            <w:rFonts w:ascii="Arial" w:hAnsi="Arial" w:cs="Arial"/>
                            <w:b/>
                            <w:bCs/>
                            <w:color w:val="000000"/>
                            <w:sz w:val="16"/>
                            <w:szCs w:val="16"/>
                          </w:rPr>
                          <w:t>АСП в/в</w:t>
                        </w:r>
                        <w:r>
                          <w:rPr>
                            <w:rFonts w:ascii="Arial" w:hAnsi="Arial" w:cs="Arial"/>
                            <w:b/>
                            <w:bCs/>
                            <w:color w:val="000000"/>
                            <w:sz w:val="16"/>
                            <w:szCs w:val="16"/>
                            <w:lang w:val="en-US"/>
                          </w:rPr>
                          <w:t xml:space="preserve"> (2</w:t>
                        </w:r>
                        <w:r>
                          <w:rPr>
                            <w:rFonts w:ascii="Arial" w:hAnsi="Arial" w:cs="Arial"/>
                            <w:b/>
                            <w:bCs/>
                            <w:color w:val="000000"/>
                            <w:sz w:val="16"/>
                            <w:szCs w:val="16"/>
                          </w:rPr>
                          <w:t>ч</w:t>
                        </w:r>
                        <w:r>
                          <w:rPr>
                            <w:rFonts w:ascii="Arial" w:hAnsi="Arial" w:cs="Arial"/>
                            <w:b/>
                            <w:bCs/>
                            <w:color w:val="000000"/>
                            <w:sz w:val="16"/>
                            <w:szCs w:val="16"/>
                            <w:lang w:val="en-US"/>
                          </w:rPr>
                          <w:t>) 2500</w:t>
                        </w:r>
                        <w:r>
                          <w:rPr>
                            <w:rFonts w:ascii="Arial" w:hAnsi="Arial" w:cs="Arial"/>
                            <w:b/>
                            <w:bCs/>
                            <w:color w:val="000000"/>
                            <w:sz w:val="16"/>
                            <w:szCs w:val="16"/>
                          </w:rPr>
                          <w:t>ЕД</w:t>
                        </w:r>
                        <w:r>
                          <w:rPr>
                            <w:rFonts w:ascii="Arial" w:hAnsi="Arial" w:cs="Arial"/>
                            <w:b/>
                            <w:bCs/>
                            <w:color w:val="000000"/>
                            <w:sz w:val="16"/>
                            <w:szCs w:val="16"/>
                            <w:lang w:val="en-US"/>
                          </w:rPr>
                          <w:t>/</w:t>
                        </w:r>
                        <w:r>
                          <w:rPr>
                            <w:rFonts w:ascii="Arial" w:hAnsi="Arial" w:cs="Arial"/>
                            <w:b/>
                            <w:bCs/>
                            <w:color w:val="000000"/>
                            <w:sz w:val="16"/>
                            <w:szCs w:val="16"/>
                          </w:rPr>
                          <w:t>м</w:t>
                        </w:r>
                      </w:p>
                    </w:txbxContent>
                  </v:textbox>
                </v:rect>
                <v:rect id="Rectangle 5523" o:spid="_x0000_s2247" style="position:absolute;left:2511;top:1933;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EVPMYA&#10;AADdAAAADwAAAGRycy9kb3ducmV2LnhtbESPQWvCQBSE74L/YXmCN91Ya9HUVUQterRaUG+P7GsS&#10;mn0bsquJ/npXEHocZuYbZjpvTCGuVLncsoJBPwJBnFidc6rg5/DVG4NwHlljYZkU3MjBfNZuTTHW&#10;tuZvuu59KgKEXYwKMu/LWEqXZGTQ9W1JHLxfWxn0QVap1BXWAW4K+RZFH9JgzmEhw5KWGSV/+4tR&#10;sBmXi9PW3uu0WJ83x91xsjpMvFLdTrP4BOGp8f/hV3urFYzeh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EVPMYAAADdAAAADwAAAAAAAAAAAAAAAACYAgAAZHJz&#10;L2Rvd25yZXYueG1sUEsFBgAAAAAEAAQA9QAAAIsDAAAAAA==&#10;" filled="f" stroked="f">
                  <v:textbox inset="0,0,0,0">
                    <w:txbxContent>
                      <w:p w14:paraId="04B7E9F7" w14:textId="77777777" w:rsidR="00F4176D" w:rsidRDefault="00F4176D" w:rsidP="00617B01">
                        <w:r>
                          <w:rPr>
                            <w:rFonts w:ascii="Arial" w:hAnsi="Arial" w:cs="Arial"/>
                            <w:b/>
                            <w:bCs/>
                            <w:color w:val="000000"/>
                            <w:sz w:val="16"/>
                            <w:szCs w:val="16"/>
                            <w:lang w:val="en-US"/>
                          </w:rPr>
                          <w:t>²</w:t>
                        </w:r>
                      </w:p>
                    </w:txbxContent>
                  </v:textbox>
                </v:rect>
                <v:rect id="Rectangle 5524" o:spid="_x0000_s2248" style="position:absolute;left:2563;top:1933;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OLS8cA&#10;AADdAAAADwAAAGRycy9kb3ducmV2LnhtbESPQWvCQBSE74X+h+UVequbWi2auopoJTlqLKi3R/Y1&#10;Cc2+DdmtSfvrXUHwOMzMN8xs0ZtanKl1lWUFr4MIBHFudcWFgq/95mUCwnlkjbVlUvBHDhbzx4cZ&#10;xtp2vKNz5gsRIOxiVFB638RSurwkg25gG+LgfdvWoA+yLaRusQtwU8thFL1LgxWHhRIbWpWU/2S/&#10;RkEyaZbH1P53Rf15Sg7bw3S9n3qlnp/65QcIT72/h2/tVCsYj96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zi0vHAAAA3QAAAA8AAAAAAAAAAAAAAAAAmAIAAGRy&#10;cy9kb3ducmV2LnhtbFBLBQYAAAAABAAEAPUAAACMAwAAAAA=&#10;" filled="f" stroked="f">
                  <v:textbox inset="0,0,0,0">
                    <w:txbxContent>
                      <w:p w14:paraId="304328B8" w14:textId="77777777" w:rsidR="00F4176D" w:rsidRPr="00A1076F" w:rsidRDefault="00F4176D" w:rsidP="00617B01"/>
                    </w:txbxContent>
                  </v:textbox>
                </v:rect>
                <v:rect id="Rectangle 5525" o:spid="_x0000_s2249" style="position:absolute;left:200;top:2123;width:55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u0McA&#10;AADdAAAADwAAAGRycy9kb3ducmV2LnhtbESPT2vCQBTE74LfYXmCN91Y26Kpq0htSY7+Kai3R/Y1&#10;CWbfhuzWpP30rlDwOMzMb5jFqjOVuFLjSssKJuMIBHFmdcm5gq/D52gGwnlkjZVlUvBLDlbLfm+B&#10;sbYt7+i697kIEHYxKii8r2MpXVaQQTe2NXHwvm1j0AfZ5FI32Aa4qeRTFL1KgyWHhQJrei8ou+x/&#10;jIJkVq9Pqf1r8+rjnBy3x/nmMPdKDQfd+g2Ep84/wv/tVCt4eZ5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tDHAAAA3QAAAA8AAAAAAAAAAAAAAAAAmAIAAGRy&#10;cy9kb3ducmV2LnhtbFBLBQYAAAAABAAEAPUAAACMAwAAAAA=&#10;" filled="f" stroked="f">
                  <v:textbox inset="0,0,0,0">
                    <w:txbxContent>
                      <w:p w14:paraId="49297A5E" w14:textId="77777777" w:rsidR="00F4176D" w:rsidRDefault="00F4176D" w:rsidP="00617B01">
                        <w:r>
                          <w:rPr>
                            <w:rFonts w:ascii="Arial" w:hAnsi="Arial" w:cs="Arial"/>
                            <w:b/>
                            <w:bCs/>
                            <w:color w:val="000000"/>
                            <w:sz w:val="12"/>
                            <w:szCs w:val="12"/>
                          </w:rPr>
                          <w:t>онкоспар</w:t>
                        </w:r>
                      </w:p>
                    </w:txbxContent>
                  </v:textbox>
                </v:rect>
                <v:rect id="Rectangle 5526" o:spid="_x0000_s2250" style="position:absolute;left:854;top:2123;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a2pMYA&#10;AADdAAAADwAAAGRycy9kb3ducmV2LnhtbESPQWvCQBSE74L/YXmCN91YtWjqKlIVPdpYUG+P7GsS&#10;zL4N2dWk/fXdgtDjMDPfMItVa0rxoNoVlhWMhhEI4tTqgjMFn6fdYAbCeWSNpWVS8E0OVstuZ4Gx&#10;tg1/0CPxmQgQdjEqyL2vYildmpNBN7QVcfC+bG3QB1lnUtfYBLgp5UsUvUqDBYeFHCt6zym9JXej&#10;YD+r1peD/Wmycnvdn4/n+eY090r1e+36DYSn1v+Hn+2DVjCdjC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a2pMYAAADdAAAADwAAAAAAAAAAAAAAAACYAgAAZHJz&#10;L2Rvd25yZXYueG1sUEsFBgAAAAAEAAQA9QAAAIsDAAAAAA==&#10;" filled="f" stroked="f">
                  <v:textbox inset="0,0,0,0">
                    <w:txbxContent>
                      <w:p w14:paraId="0B65C995" w14:textId="77777777" w:rsidR="00F4176D" w:rsidRDefault="00F4176D" w:rsidP="00617B01">
                        <w:r>
                          <w:rPr>
                            <w:rFonts w:ascii="Arial" w:hAnsi="Arial" w:cs="Arial"/>
                            <w:b/>
                            <w:bCs/>
                            <w:color w:val="000000"/>
                            <w:sz w:val="12"/>
                            <w:szCs w:val="12"/>
                            <w:lang w:val="en-US"/>
                          </w:rPr>
                          <w:t>®</w:t>
                        </w:r>
                      </w:p>
                    </w:txbxContent>
                  </v:textbox>
                </v:rect>
                <v:rect id="Rectangle 5527" o:spid="_x0000_s2251" style="position:absolute;left:971;top:2123;width:83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oTP8cA&#10;AADdAAAADwAAAGRycy9kb3ducmV2LnhtbESPT2vCQBTE7wW/w/KE3pqNtSmauopURY/+Kai3R/Y1&#10;CWbfhuzWpP30bkHwOMzMb5jJrDOVuFLjSssKBlEMgjizuuRcwddh9TIC4TyyxsoyKfglB7Np72mC&#10;qbYt7+i697kIEHYpKii8r1MpXVaQQRfZmjh437Yx6INscqkbbAPcVPI1jt+lwZLDQoE1fRaUXfY/&#10;RsF6VM9PG/vX5tXyvD5uj+PFYeyVeu538w8Qnjr/CN/bG60geRsm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aEz/HAAAA3QAAAA8AAAAAAAAAAAAAAAAAmAIAAGRy&#10;cy9kb3ducmV2LnhtbFBLBQYAAAAABAAEAPUAAACMAwAAAAA=&#10;" filled="f" stroked="f">
                  <v:textbox inset="0,0,0,0">
                    <w:txbxContent>
                      <w:p w14:paraId="3C3F8510"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 3750ед</w:t>
                        </w:r>
                        <w:r>
                          <w:rPr>
                            <w:rFonts w:ascii="Arial" w:hAnsi="Arial" w:cs="Arial"/>
                            <w:b/>
                            <w:bCs/>
                            <w:color w:val="000000"/>
                            <w:sz w:val="12"/>
                            <w:szCs w:val="12"/>
                            <w:lang w:val="en-US"/>
                          </w:rPr>
                          <w:t>)</w:t>
                        </w:r>
                      </w:p>
                    </w:txbxContent>
                  </v:textbox>
                </v:rect>
                <v:line id="Line 5528" o:spid="_x0000_s2252" style="position:absolute;visibility:visible;mso-wrap-style:square" from="4849,1910" to="4850,2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Cj8QAAADdAAAADwAAAGRycy9kb3ducmV2LnhtbESPS4sCMRCE7wv+h9DC3tbM+EJmjSKi&#10;sAgeVkXw1kx6HmzSGSZRx39vBGGPRX1VRc2XnTXiRq2vHStIBwkI4tzpmksFp+P2awbCB2SNxjEp&#10;eJCH5aL3McdMuzv/0u0QShFL2GeooAqhyaT0eUUW/cA1xNErXGsxRNmWUrd4j+XWyGGSTKXFmuNC&#10;hQ2tK8r/DlerYJhGKC1213CeFPvLKjWPDRulPvvd6htEoC78w+/0j1YwGY+m8HoTn4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8kKPxAAAAN0AAAAPAAAAAAAAAAAA&#10;AAAAAKECAABkcnMvZG93bnJldi54bWxQSwUGAAAAAAQABAD5AAAAkgMAAAAA&#10;" strokeweight=".0013mm"/>
                <v:line id="Line 5529" o:spid="_x0000_s2253" style="position:absolute;visibility:visible;mso-wrap-style:square" from="7321,1910" to="7322,2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hFMcAAADdAAAADwAAAGRycy9kb3ducmV2LnhtbESPS2vDMBCE74X8B7GB3hq5aZuHGyWk&#10;hUKhhzwPyW2xNpaJtXIkNXb/fVUo5DjMzDfMbNHZWlzJh8qxgsdBBoK4cLriUsF+9/EwAREissba&#10;MSn4oQCLee9uhrl2LW/ouo2lSBAOOSowMTa5lKEwZDEMXEOcvJPzFmOSvpTaY5vgtpbDLBtJixWn&#10;BYMNvRsqzttvq6DRb9ODd1+rYh2P3pwubTc5rJW673fLVxCRungL/7c/tYKX56cx/L1JT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BmEUxwAAAN0AAAAPAAAAAAAA&#10;AAAAAAAAAKECAABkcnMvZG93bnJldi54bWxQSwUGAAAAAAQABAD5AAAAlQMAAAAA&#10;" strokeweight=".00125mm"/>
                <v:line id="Line 5530" o:spid="_x0000_s2254" style="position:absolute;visibility:visible;mso-wrap-style:square" from="6098,1910" to="6099,2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n1ZsQAAADdAAAADwAAAGRycy9kb3ducmV2LnhtbERPz2vCMBS+D/wfwhN2m6lOxVWjuMFA&#10;2GHa7eBuj+bZFJuXmmS2+++Xg+Dx4/u92vS2EVfyoXasYDzKQBCXTtdcKfj+en9agAgRWWPjmBT8&#10;UYDNevCwwly7jg90LWIlUgiHHBWYGNtcylAashhGriVO3Ml5izFBX0ntsUvhtpGTLJtLizWnBoMt&#10;vRkqz8WvVdDq15ejdx+f5T7+eHO6dP3iuFfqcdhvlyAi9fEuvrl3WsFs+pzmpjfpCcj1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fVmxAAAAN0AAAAPAAAAAAAAAAAA&#10;AAAAAKECAABkcnMvZG93bnJldi54bWxQSwUGAAAAAAQABAD5AAAAkgMAAAAA&#10;" strokeweight=".00125mm"/>
                <v:rect id="Rectangle 5531" o:spid="_x0000_s2255" style="position:absolute;left:6704;top:1405;width:4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ZOscA&#10;AADdAAAADwAAAGRycy9kb3ducmV2LnhtbESPT2vCQBTE7wW/w/IEb3WjtmKiq4i26LH+AfX2yD6T&#10;YPZtyG5N2k/vCoUeh5n5DTNbtKYUd6pdYVnBoB+BIE6tLjhTcDx8vk5AOI+ssbRMCn7IwWLeeZlh&#10;om3DO7rvfSYChF2CCnLvq0RKl+Zk0PVtRRy8q60N+iDrTOoamwA3pRxG0VgaLDgs5FjRKqf0tv82&#10;CjaTanne2t8mKz8um9PXKV4fYq9Ur9supyA8tf4//NfeagXvb6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XGTrHAAAA3QAAAA8AAAAAAAAAAAAAAAAAmAIAAGRy&#10;cy9kb3ducmV2LnhtbFBLBQYAAAAABAAEAPUAAACMAwAAAAA=&#10;" filled="f" stroked="f">
                  <v:textbox inset="0,0,0,0">
                    <w:txbxContent>
                      <w:p w14:paraId="21032960" w14:textId="77777777" w:rsidR="00F4176D" w:rsidRDefault="00F4176D" w:rsidP="00617B01">
                        <w:r>
                          <w:rPr>
                            <w:rFonts w:ascii="Arial" w:hAnsi="Arial" w:cs="Arial"/>
                            <w:b/>
                            <w:bCs/>
                            <w:color w:val="000000"/>
                            <w:sz w:val="12"/>
                            <w:szCs w:val="12"/>
                            <w:lang w:val="en-US"/>
                          </w:rPr>
                          <w:t>(</w:t>
                        </w:r>
                      </w:p>
                    </w:txbxContent>
                  </v:textbox>
                </v:rect>
                <v:rect id="Rectangle 5532" o:spid="_x0000_s2256" style="position:absolute;left:6262;top:1405;width:1982;height: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vD2sMA&#10;AADdAAAADwAAAGRycy9kb3ducmV2LnhtbERPTYvCMBC9L/gfwgje1lRxRbtGEXXRo1bB3dvQzLbF&#10;ZlKaaKu/3hwEj4/3PVu0phQ3ql1hWcGgH4EgTq0uOFNwOv58TkA4j6yxtEwK7uRgMe98zDDWtuED&#10;3RKfiRDCLkYFufdVLKVLczLo+rYiDty/rQ36AOtM6hqbEG5KOYyisTRYcGjIsaJVTukluRoF20m1&#10;/N3ZR5OVm7/teX+ero9Tr1Sv2y6/QXhq/Vv8cu+0gq/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vD2sMAAADdAAAADwAAAAAAAAAAAAAAAACYAgAAZHJzL2Rv&#10;d25yZXYueG1sUEsFBgAAAAAEAAQA9QAAAIgDAAAAAA==&#10;" filled="f" stroked="f">
                  <v:textbox inset="0,0,0,0">
                    <w:txbxContent>
                      <w:p w14:paraId="55DAC4FB" w14:textId="77777777" w:rsidR="00F4176D" w:rsidRDefault="00F4176D" w:rsidP="00617B01">
                        <w:pPr>
                          <w:rPr>
                            <w:sz w:val="16"/>
                            <w:szCs w:val="16"/>
                          </w:rPr>
                        </w:pPr>
                        <w:proofErr w:type="gramStart"/>
                        <w:r>
                          <w:rPr>
                            <w:sz w:val="16"/>
                            <w:szCs w:val="16"/>
                          </w:rPr>
                          <w:t xml:space="preserve">(Продолжаются введения </w:t>
                        </w:r>
                        <w:proofErr w:type="gramEnd"/>
                      </w:p>
                      <w:p w14:paraId="44C3B0DE" w14:textId="77777777" w:rsidR="00F4176D" w:rsidRDefault="00F4176D" w:rsidP="00617B01">
                        <w:pPr>
                          <w:rPr>
                            <w:sz w:val="16"/>
                            <w:szCs w:val="16"/>
                          </w:rPr>
                        </w:pPr>
                        <w:r>
                          <w:rPr>
                            <w:sz w:val="16"/>
                            <w:szCs w:val="16"/>
                          </w:rPr>
                          <w:t xml:space="preserve">каждую вторую неделю </w:t>
                        </w:r>
                      </w:p>
                      <w:p w14:paraId="22650CC4" w14:textId="77777777" w:rsidR="00F4176D" w:rsidRPr="00237503" w:rsidRDefault="00F4176D" w:rsidP="00617B01">
                        <w:pPr>
                          <w:rPr>
                            <w:sz w:val="16"/>
                            <w:szCs w:val="16"/>
                          </w:rPr>
                        </w:pPr>
                        <w:r>
                          <w:rPr>
                            <w:sz w:val="16"/>
                            <w:szCs w:val="16"/>
                          </w:rPr>
                          <w:t>всего 10 доз)</w:t>
                        </w:r>
                      </w:p>
                    </w:txbxContent>
                  </v:textbox>
                </v:rect>
                <v:rect id="Rectangle 5533" o:spid="_x0000_s2257" style="position:absolute;left:7250;top:140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mQcYA&#10;AADdAAAADwAAAGRycy9kb3ducmV2LnhtbESPT4vCMBTE78J+h/AWvGmqqGg1iqyKHv2z4O7t0Tzb&#10;ss1LaaKtfnojCHscZuY3zGzRmELcqHK5ZQW9bgSCOLE651TB92nTGYNwHlljYZkU3MnBYv7RmmGs&#10;bc0Huh19KgKEXYwKMu/LWEqXZGTQdW1JHLyLrQz6IKtU6grrADeF7EfRSBrMOSxkWNJXRsnf8WoU&#10;bMfl8mdnH3VarH+35/15sjpNvFLtz2Y5BeGp8f/hd3unFQwH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GdmQcYAAADdAAAADwAAAAAAAAAAAAAAAACYAgAAZHJz&#10;L2Rvd25yZXYueG1sUEsFBgAAAAAEAAQA9QAAAIsDAAAAAA==&#10;" filled="f" stroked="f">
                  <v:textbox inset="0,0,0,0">
                    <w:txbxContent>
                      <w:p w14:paraId="4ACEB288" w14:textId="77777777" w:rsidR="00F4176D" w:rsidRPr="00A1076F" w:rsidRDefault="00F4176D" w:rsidP="00617B01"/>
                    </w:txbxContent>
                  </v:textbox>
                </v:rect>
                <v:rect id="Rectangle 5534" o:spid="_x0000_s2258" style="position:absolute;left:7491;top:140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X4NsYA&#10;AADdAAAADwAAAGRycy9kb3ducmV2LnhtbESPT4vCMBTE7wt+h/AEb2uq6KLVKLKr6NE/C+rt0Tzb&#10;YvNSmmirn94IC3scZuY3zHTemELcqXK5ZQW9bgSCOLE651TB72H1OQLhPLLGwjIpeJCD+az1McVY&#10;25p3dN/7VAQIuxgVZN6XsZQuycig69qSOHgXWxn0QVap1BXWAW4K2Y+iL2kw57CQYUnfGSXX/c0o&#10;WI/KxWljn3VaLM/r4/Y4/jmMvVKddrOYgPDU+P/wX3ujFQwH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X4NsYAAADdAAAADwAAAAAAAAAAAAAAAACYAgAAZHJz&#10;L2Rvd25yZXYueG1sUEsFBgAAAAAEAAQA9QAAAIsDAAAAAA==&#10;" filled="f" stroked="f">
                  <v:textbox inset="0,0,0,0">
                    <w:txbxContent>
                      <w:p w14:paraId="0B561444" w14:textId="77777777" w:rsidR="00F4176D" w:rsidRPr="00A1076F" w:rsidRDefault="00F4176D" w:rsidP="00617B01"/>
                    </w:txbxContent>
                  </v:textbox>
                </v:rect>
                <v:rect id="Rectangle 5535" o:spid="_x0000_s2259" style="position:absolute;left:7529;top:140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rcYA&#10;AADdAAAADwAAAGRycy9kb3ducmV2LnhtbESPQWvCQBSE74L/YXmCN91YtWjqKlIVPdpYUG+P7GsS&#10;zL4N2dWk/fXdgtDjMDPfMItVa0rxoNoVlhWMhhEI4tTqgjMFn6fdYAbCeWSNpWVS8E0OVstuZ4Gx&#10;tg1/0CPxmQgQdjEqyL2vYildmpNBN7QVcfC+bG3QB1lnUtfYBLgp5UsUvUqDBYeFHCt6zym9JXej&#10;YD+r1peD/Wmycnvdn4/n+eY090r1e+36DYSn1v+Hn+2DVjC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drcYAAADdAAAADwAAAAAAAAAAAAAAAACYAgAAZHJz&#10;L2Rvd25yZXYueG1sUEsFBgAAAAAEAAQA9QAAAIsDAAAAAA==&#10;" filled="f" stroked="f">
                  <v:textbox inset="0,0,0,0">
                    <w:txbxContent>
                      <w:p w14:paraId="378ABEE7" w14:textId="77777777" w:rsidR="00F4176D" w:rsidRPr="00237503" w:rsidRDefault="00F4176D" w:rsidP="00617B01"/>
                    </w:txbxContent>
                  </v:textbox>
                </v:rect>
                <v:rect id="Rectangle 5536" o:spid="_x0000_s2260" style="position:absolute;left:7599;top:140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DF2ccA&#10;AADdAAAADwAAAGRycy9kb3ducmV2LnhtbESPQWvCQBSE74X+h+UJvTUbJS0xuorUFj22KkRvj+wz&#10;CWbfhuzWpP56t1DocZiZb5j5cjCNuFLnassKxlEMgriwuuZSwWH/8ZyCcB5ZY2OZFPyQg+Xi8WGO&#10;mbY9f9F150sRIOwyVFB532ZSuqIigy6yLXHwzrYz6IPsSqk77APcNHISx6/SYM1hocKW3ioqLrtv&#10;o2CTtqvj1t76snk/bfLPfLreT71ST6NhNQPhafD/4b/2Vit4S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QxdnHAAAA3QAAAA8AAAAAAAAAAAAAAAAAmAIAAGRy&#10;cy9kb3ducmV2LnhtbFBLBQYAAAAABAAEAPUAAACMAwAAAAA=&#10;" filled="f" stroked="f">
                  <v:textbox inset="0,0,0,0">
                    <w:txbxContent>
                      <w:p w14:paraId="4FEEC213" w14:textId="77777777" w:rsidR="00F4176D" w:rsidRDefault="00F4176D" w:rsidP="00617B01"/>
                    </w:txbxContent>
                  </v:textbox>
                </v:rect>
                <v:rect id="Rectangle 5537" o:spid="_x0000_s2261" style="position:absolute;left:7640;top:1405;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xgQsYA&#10;AADdAAAADwAAAGRycy9kb3ducmV2LnhtbESPT4vCMBTE74LfITxhb5oqumg1iqiLHtc/oN4ezbMt&#10;Ni+lydqun94sLHgcZuY3zGzRmEI8qHK5ZQX9XgSCOLE651TB6fjVHYNwHlljYZkU/JKDxbzdmmGs&#10;bc17ehx8KgKEXYwKMu/LWEqXZGTQ9WxJHLybrQz6IKtU6grrADeFHETRpzSYc1jIsKRVRsn98GMU&#10;bMfl8rKzzzotNtft+fs8WR8nXqmPTrOcgvDU+Hf4v73TCkb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xgQsYAAADdAAAADwAAAAAAAAAAAAAAAACYAgAAZHJz&#10;L2Rvd25yZXYueG1sUEsFBgAAAAAEAAQA9QAAAIsDAAAAAA==&#10;" filled="f" stroked="f">
                  <v:textbox inset="0,0,0,0">
                    <w:txbxContent>
                      <w:p w14:paraId="09414EFA" w14:textId="77777777" w:rsidR="00F4176D" w:rsidRPr="00A1076F" w:rsidRDefault="00F4176D" w:rsidP="00617B01"/>
                    </w:txbxContent>
                  </v:textbox>
                </v:rect>
                <v:rect id="Rectangle 5538" o:spid="_x0000_s2262" style="position:absolute;left:6704;top:154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7+NccA&#10;AADdAAAADwAAAGRycy9kb3ducmV2LnhtbESPQWvCQBSE7wX/w/KE3uqmYkWjq4htSY41Cra3R/aZ&#10;hGbfhuw2SfvrXaHgcZiZb5j1djC16Kh1lWUFz5MIBHFudcWFgtPx/WkBwnlkjbVlUvBLDrab0cMa&#10;Y217PlCX+UIECLsYFZTeN7GULi/JoJvYhjh4F9sa9EG2hdQt9gFuajmNork0WHFYKLGhfUn5d/Zj&#10;FCSLZveZ2r++qN++kvPHefl6XHqlHsfDbgXC0+Dv4f92qhW8zG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O/jXHAAAA3QAAAA8AAAAAAAAAAAAAAAAAmAIAAGRy&#10;cy9kb3ducmV2LnhtbFBLBQYAAAAABAAEAPUAAACMAwAAAAA=&#10;" filled="f" stroked="f">
                  <v:textbox inset="0,0,0,0">
                    <w:txbxContent>
                      <w:p w14:paraId="1AA07E56" w14:textId="77777777" w:rsidR="00F4176D" w:rsidRPr="00A1076F" w:rsidRDefault="00F4176D" w:rsidP="00617B01"/>
                    </w:txbxContent>
                  </v:textbox>
                </v:rect>
                <v:rect id="Rectangle 5539" o:spid="_x0000_s2263" style="position:absolute;left:7031;top:1542;width:34;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brscA&#10;AADdAAAADwAAAGRycy9kb3ducmV2LnhtbESPT2vCQBTE74LfYXmCN91YbKupq0htSY7+Kai3R/Y1&#10;CWbfhuzWpP30rlDwOMzMb5jFqjOVuFLjSssKJuMIBHFmdcm5gq/D52gGwnlkjZVlUvBLDlbLfm+B&#10;sbYt7+i697kIEHYxKii8r2MpXVaQQTe2NXHwvm1j0AfZ5FI32Aa4qeRTFL1IgyWHhQJrei8ou+x/&#10;jIJkVq9Pqf1r8+rjnBy3x/nmMPdKDQfd+g2Ep84/wv/tVCt4nk5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CW67HAAAA3QAAAA8AAAAAAAAAAAAAAAAAmAIAAGRy&#10;cy9kb3ducmV2LnhtbFBLBQYAAAAABAAEAPUAAACMAwAAAAA=&#10;" filled="f" stroked="f">
                  <v:textbox inset="0,0,0,0">
                    <w:txbxContent>
                      <w:p w14:paraId="29AC2EE4" w14:textId="77777777" w:rsidR="00F4176D" w:rsidRDefault="00F4176D" w:rsidP="00617B01">
                        <w:r>
                          <w:rPr>
                            <w:rFonts w:ascii="Arial" w:hAnsi="Arial" w:cs="Arial"/>
                            <w:b/>
                            <w:bCs/>
                            <w:color w:val="000000"/>
                            <w:sz w:val="12"/>
                            <w:szCs w:val="12"/>
                            <w:lang w:val="en-US"/>
                          </w:rPr>
                          <w:t xml:space="preserve"> </w:t>
                        </w:r>
                      </w:p>
                    </w:txbxContent>
                  </v:textbox>
                </v:rect>
                <v:rect id="Rectangle 5540" o:spid="_x0000_s2264" style="position:absolute;left:7462;top:1542;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3P3MMA&#10;AADdAAAADwAAAGRycy9kb3ducmV2LnhtbERPTYvCMBC9L/gfwgje1lRxRbtGEXXRo1bB3dvQzLbF&#10;ZlKaaKu/3hwEj4/3PVu0phQ3ql1hWcGgH4EgTq0uOFNwOv58TkA4j6yxtEwK7uRgMe98zDDWtuED&#10;3RKfiRDCLkYFufdVLKVLczLo+rYiDty/rQ36AOtM6hqbEG5KOYyisTRYcGjIsaJVTukluRoF20m1&#10;/N3ZR5OVm7/teX+ero9Tr1Sv2y6/QXhq/Vv8cu+0gq/R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3P3MMAAADdAAAADwAAAAAAAAAAAAAAAACYAgAAZHJzL2Rv&#10;d25yZXYueG1sUEsFBgAAAAAEAAQA9QAAAIgDAAAAAA==&#10;" filled="f" stroked="f">
                  <v:textbox inset="0,0,0,0">
                    <w:txbxContent>
                      <w:p w14:paraId="1E4F3FEA" w14:textId="77777777" w:rsidR="00F4176D" w:rsidRPr="00A1076F" w:rsidRDefault="00F4176D" w:rsidP="00617B01"/>
                    </w:txbxContent>
                  </v:textbox>
                </v:rect>
                <v:rect id="Rectangle 5541" o:spid="_x0000_s2265" style="position:absolute;left:7772;top:1542;width:34;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FqR8cA&#10;AADdAAAADwAAAGRycy9kb3ducmV2LnhtbESPT2vCQBTE74V+h+UJvdWNRYuJWUXaih79U0i9PbKv&#10;SWj2bciuJvrpXaHgcZiZ3zDpoje1OFPrKssKRsMIBHFudcWFgu/D6nUKwnlkjbVlUnAhB4v581OK&#10;ibYd7+i894UIEHYJKii9bxIpXV6SQTe0DXHwfm1r0AfZFlK32AW4qeVbFL1LgxWHhRIb+igp/9uf&#10;jIL1tFn+bOy1K+qv4zrbZvHnIfZKvQz65QyEp94/wv/tjVYwGY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RakfHAAAA3QAAAA8AAAAAAAAAAAAAAAAAmAIAAGRy&#10;cy9kb3ducmV2LnhtbFBLBQYAAAAABAAEAPUAAACMAwAAAAA=&#10;" filled="f" stroked="f">
                  <v:textbox inset="0,0,0,0">
                    <w:txbxContent>
                      <w:p w14:paraId="65B3DF05" w14:textId="77777777" w:rsidR="00F4176D" w:rsidRDefault="00F4176D" w:rsidP="00617B01">
                        <w:r>
                          <w:rPr>
                            <w:rFonts w:ascii="Arial" w:hAnsi="Arial" w:cs="Arial"/>
                            <w:b/>
                            <w:bCs/>
                            <w:color w:val="000000"/>
                            <w:sz w:val="12"/>
                            <w:szCs w:val="12"/>
                            <w:lang w:val="en-US"/>
                          </w:rPr>
                          <w:t xml:space="preserve"> </w:t>
                        </w:r>
                      </w:p>
                    </w:txbxContent>
                  </v:textbox>
                </v:rect>
                <v:rect id="Rectangle 5542" o:spid="_x0000_s2266" style="position:absolute;left:6704;top:167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VB8IA&#10;AADdAAAADwAAAGRycy9kb3ducmV2LnhtbERPy4rCMBTdC/5DuII7TR1UtBpF5oEunTqg7i7NtS02&#10;N6XJ2OrXm4Xg8nDey3VrSnGj2hWWFYyGEQji1OqCMwV/h5/BDITzyBpLy6TgTg7Wq25nibG2Df/S&#10;LfGZCCHsYlSQe1/FUro0J4NuaCviwF1sbdAHWGdS19iEcFPKjyiaSoMFh4YcK/rMKb0m/0bBdlZt&#10;Tjv7aLLy+7w97o/zr8PcK9XvtZsFCE+tf4tf7p1WMBlPwv7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8lUHwgAAAN0AAAAPAAAAAAAAAAAAAAAAAJgCAABkcnMvZG93&#10;bnJldi54bWxQSwUGAAAAAAQABAD1AAAAhwMAAAAA&#10;" filled="f" stroked="f">
                  <v:textbox inset="0,0,0,0">
                    <w:txbxContent>
                      <w:p w14:paraId="7FB73081" w14:textId="77777777" w:rsidR="00F4176D" w:rsidRPr="00A1076F" w:rsidRDefault="00F4176D" w:rsidP="00617B01"/>
                    </w:txbxContent>
                  </v:textbox>
                </v:rect>
                <v:rect id="Rectangle 5543" o:spid="_x0000_s2267" style="position:absolute;left:7370;top:167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7wnMYA&#10;AADdAAAADwAAAGRycy9kb3ducmV2LnhtbESPT4vCMBTE78J+h/AWvGmqqGg1iqyKHv2z4O7t0Tzb&#10;ss1LaaKtfnojCHscZuY3zGzRmELcqHK5ZQW9bgSCOLE651TB92nTGYNwHlljYZkU3MnBYv7RmmGs&#10;bc0Huh19KgKEXYwKMu/LWEqXZGTQdW1JHLyLrQz6IKtU6grrADeF7EfRSBrMOSxkWNJXRsnf8WoU&#10;bMfl8mdnH3VarH+35/15sjpNvFLtz2Y5BeGp8f/hd3unFQwHw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7wnMYAAADdAAAADwAAAAAAAAAAAAAAAACYAgAAZHJz&#10;L2Rvd25yZXYueG1sUEsFBgAAAAAEAAQA9QAAAIsDAAAAAA==&#10;" filled="f" stroked="f">
                  <v:textbox inset="0,0,0,0">
                    <w:txbxContent>
                      <w:p w14:paraId="15AB8634" w14:textId="77777777" w:rsidR="00F4176D" w:rsidRPr="00A1076F" w:rsidRDefault="00F4176D" w:rsidP="00617B01"/>
                    </w:txbxContent>
                  </v:textbox>
                </v:rect>
                <v:rect id="Rectangle 5544" o:spid="_x0000_s2268" style="position:absolute;left:7699;top:1679;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xu68YA&#10;AADdAAAADwAAAGRycy9kb3ducmV2LnhtbESPT4vCMBTE74LfITzBm6Yrq2g1iuiKHv2z4O7t0Tzb&#10;ss1LaaKtfnojCHscZuY3zGzRmELcqHK5ZQUf/QgEcWJ1zqmC79OmNwbhPLLGwjIpuJODxbzdmmGs&#10;bc0Huh19KgKEXYwKMu/LWEqXZGTQ9W1JHLyLrQz6IKtU6grrADeFHETRSBrMOSxkWNIqo+TveDUK&#10;tuNy+bOzjzotvn635/15sj5NvFLdTrOcgvDU+P/wu73TCoaf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xu68YAAADdAAAADwAAAAAAAAAAAAAAAACYAgAAZHJz&#10;L2Rvd25yZXYueG1sUEsFBgAAAAAEAAQA9QAAAIsDAAAAAA==&#10;" filled="f" stroked="f">
                  <v:textbox inset="0,0,0,0">
                    <w:txbxContent>
                      <w:p w14:paraId="1EC36254" w14:textId="77777777" w:rsidR="00F4176D" w:rsidRDefault="00F4176D" w:rsidP="00617B01"/>
                    </w:txbxContent>
                  </v:textbox>
                </v:rect>
                <v:line id="Line 5545" o:spid="_x0000_s2269" style="position:absolute;visibility:visible;mso-wrap-style:square" from="3607,1910" to="3608,2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oEt8UAAADdAAAADwAAAGRycy9kb3ducmV2LnhtbESPT2vCQBTE7wW/w/KE3uomtimSugki&#10;ForgoVYEb4/syx+6+zZkV43f3i0IPQ7zmxlmWY7WiAsNvnOsIJ0lIIgrpztuFBx+Pl8WIHxA1mgc&#10;k4IbeSiLydMSc+2u/E2XfWhELGGfo4I2hD6X0lctWfQz1xNHr3aDxRDl0Eg94DWWWyPnSfIuLXYc&#10;F1rsad1S9bs/WwXzNEJpvT2HY1bvTqvU3DZslHqejqsPEIHG8A8/0l9aQfaWvcLfm/gEZH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oEt8UAAADdAAAADwAAAAAAAAAA&#10;AAAAAAChAgAAZHJzL2Rvd25yZXYueG1sUEsFBgAAAAAEAAQA+QAAAJMDAAAAAA==&#10;" strokeweight=".0013mm"/>
                <v:rect id="Rectangle 5546" o:spid="_x0000_s2270" style="position:absolute;left:189;top:5189;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lTBMYA&#10;AADdAAAADwAAAGRycy9kb3ducmV2LnhtbESPT4vCMBTE74LfITxhb5oqumg1iqiLHtc/oN4ezbMt&#10;Ni+lydqun94sLHgcZuY3zGzRmEI8qHK5ZQX9XgSCOLE651TB6fjVHYNwHlljYZkU/JKDxbzdmmGs&#10;bc17ehx8KgKEXYwKMu/LWEqXZGTQ9WxJHLybrQz6IKtU6grrADeFHETRpzSYc1jIsKRVRsn98GMU&#10;bMfl8rKzzzotNtft+fs8WR8nXqmPTrOcgvDU+Hf4v73TCkbD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lTBMYAAADdAAAADwAAAAAAAAAAAAAAAACYAgAAZHJz&#10;L2Rvd25yZXYueG1sUEsFBgAAAAAEAAQA9QAAAIsDAAAAAA==&#10;" filled="f" stroked="f">
                  <v:textbox inset="0,0,0,0">
                    <w:txbxContent>
                      <w:p w14:paraId="39F18DD3" w14:textId="77777777" w:rsidR="00F4176D" w:rsidRDefault="00F4176D" w:rsidP="00617B01">
                        <w:r>
                          <w:rPr>
                            <w:rFonts w:ascii="Arial" w:hAnsi="Arial" w:cs="Arial"/>
                            <w:color w:val="000000"/>
                            <w:sz w:val="12"/>
                            <w:szCs w:val="12"/>
                            <w:lang w:val="en-US"/>
                          </w:rPr>
                          <w:t>#</w:t>
                        </w:r>
                      </w:p>
                    </w:txbxContent>
                  </v:textbox>
                </v:rect>
                <v:rect id="Rectangle 5547" o:spid="_x0000_s2271" style="position:absolute;left:269;top:5237;width:480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X2n8YA&#10;AADdAAAADwAAAGRycy9kb3ducmV2LnhtbESPQWvCQBSE7wX/w/IEb3WjNCVGVxGt6LFVQb09ss8k&#10;mH0bsquJ/fXdQqHHYWa+YWaLzlTiQY0rLSsYDSMQxJnVJecKjofNawLCeWSNlWVS8CQHi3nvZYap&#10;ti1/0WPvcxEg7FJUUHhfp1K6rCCDbmhr4uBdbWPQB9nkUjfYBrip5DiK3qXBksNCgTWtCspu+7tR&#10;sE3q5Xlnv9u8+rhsT5+nyfow8UoN+t1yCsJT5//Df+2dVhC/xT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X2n8YAAADdAAAADwAAAAAAAAAAAAAAAACYAgAAZHJz&#10;L2Rvd25yZXYueG1sUEsFBgAAAAAEAAQA9QAAAIsDAAAAAA==&#10;" filled="f" stroked="f">
                  <v:textbox inset="0,0,0,0">
                    <w:txbxContent>
                      <w:p w14:paraId="19681100" w14:textId="77777777" w:rsidR="00F4176D" w:rsidRPr="00237503" w:rsidRDefault="00F4176D" w:rsidP="00617B01">
                        <w:r>
                          <w:rPr>
                            <w:rFonts w:ascii="Arial" w:hAnsi="Arial" w:cs="Arial"/>
                            <w:color w:val="000000"/>
                            <w:sz w:val="14"/>
                            <w:szCs w:val="14"/>
                          </w:rPr>
                          <w:t>Дополнительно и/т метотрексат д</w:t>
                        </w:r>
                        <w:proofErr w:type="gramStart"/>
                        <w:r>
                          <w:rPr>
                            <w:rFonts w:ascii="Arial" w:hAnsi="Arial" w:cs="Arial"/>
                            <w:color w:val="000000"/>
                            <w:sz w:val="14"/>
                            <w:szCs w:val="14"/>
                          </w:rPr>
                          <w:t>1</w:t>
                        </w:r>
                        <w:proofErr w:type="gramEnd"/>
                        <w:r>
                          <w:rPr>
                            <w:rFonts w:ascii="Arial" w:hAnsi="Arial" w:cs="Arial"/>
                            <w:color w:val="000000"/>
                            <w:sz w:val="14"/>
                            <w:szCs w:val="14"/>
                          </w:rPr>
                          <w:t>, 18 при инициальном поаржении ЦНС</w:t>
                        </w:r>
                      </w:p>
                    </w:txbxContent>
                  </v:textbox>
                </v:rect>
                <v:rect id="Rectangle 5548" o:spid="_x0000_s2272" style="position:absolute;left:1671;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o6MUA&#10;AADdAAAADwAAAGRycy9kb3ducmV2LnhtbESPT4vCMBTE78J+h/AWvGmqqGg1iri76NF/oN4ezbMt&#10;Ni+lydrqp98sCB6HmfkNM1s0phB3qlxuWUGvG4EgTqzOOVVwPPx0xiCcR9ZYWCYFD3KwmH+0Zhhr&#10;W/OO7nufigBhF6OCzPsyltIlGRl0XVsSB+9qK4M+yCqVusI6wE0h+1E0kgZzDgsZlrTKKLntf42C&#10;9bhcnjf2WafF92V92p4mX4eJV6r92SynIDw1/h1+tTdawXAwHMH/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2joxQAAAN0AAAAPAAAAAAAAAAAAAAAAAJgCAABkcnMv&#10;ZG93bnJldi54bWxQSwUGAAAAAAQABAD1AAAAigMAAAAA&#10;" filled="f" stroked="f">
                  <v:textbox inset="0,0,0,0">
                    <w:txbxContent>
                      <w:p w14:paraId="4BCF201C" w14:textId="77777777" w:rsidR="00F4176D" w:rsidRPr="00237503" w:rsidRDefault="00F4176D" w:rsidP="00617B01"/>
                    </w:txbxContent>
                  </v:textbox>
                </v:rect>
                <v:rect id="Rectangle 5549" o:spid="_x0000_s2273" style="position:absolute;left:1929;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Nc8YA&#10;AADdAAAADwAAAGRycy9kb3ducmV2LnhtbESPQWvCQBSE74L/YXmCN91Y1GrqKlIVPdpYUG+P7GsS&#10;zL4N2dWk/fXdgtDjMDPfMItVa0rxoNoVlhWMhhEI4tTqgjMFn6fdYAbCeWSNpWVS8E0OVstuZ4Gx&#10;tg1/0CPxmQgQdjEqyL2vYildmpNBN7QVcfC+bG3QB1lnUtfYBLgp5UsUTaXBgsNCjhW955TekrtR&#10;sJ9V68vB/jRZub3uz8fzfHOae6X6vXb9BsJT6//Dz/ZBK5iMJ6/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vNc8YAAADdAAAADwAAAAAAAAAAAAAAAACYAgAAZHJz&#10;L2Rvd25yZXYueG1sUEsFBgAAAAAEAAQA9QAAAIsDAAAAAA==&#10;" filled="f" stroked="f">
                  <v:textbox inset="0,0,0,0">
                    <w:txbxContent>
                      <w:p w14:paraId="491E5710" w14:textId="77777777" w:rsidR="00F4176D" w:rsidRPr="00237503" w:rsidRDefault="00F4176D" w:rsidP="00617B01"/>
                    </w:txbxContent>
                  </v:textbox>
                </v:rect>
                <v:rect id="Rectangle 5550" o:spid="_x0000_s2274" style="position:absolute;left:2646;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RZAcIA&#10;AADdAAAADwAAAGRycy9kb3ducmV2LnhtbERPy4rCMBTdC/5DuII7TR1UtBpF5oEunTqg7i7NtS02&#10;N6XJ2OrXm4Xg8nDey3VrSnGj2hWWFYyGEQji1OqCMwV/h5/BDITzyBpLy6TgTg7Wq25nibG2Df/S&#10;LfGZCCHsYlSQe1/FUro0J4NuaCviwF1sbdAHWGdS19iEcFPKjyiaSoMFh4YcK/rMKb0m/0bBdlZt&#10;Tjv7aLLy+7w97o/zr8PcK9XvtZsFCE+tf4tf7p1WMBlPwtz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hFkBwgAAAN0AAAAPAAAAAAAAAAAAAAAAAJgCAABkcnMvZG93&#10;bnJldi54bWxQSwUGAAAAAAQABAD1AAAAhwMAAAAA&#10;" filled="f" stroked="f">
                  <v:textbox inset="0,0,0,0">
                    <w:txbxContent>
                      <w:p w14:paraId="6AB26EDD" w14:textId="77777777" w:rsidR="00F4176D" w:rsidRPr="00237503" w:rsidRDefault="00F4176D" w:rsidP="00617B01"/>
                    </w:txbxContent>
                  </v:textbox>
                </v:rect>
                <v:rect id="Rectangle 5551" o:spid="_x0000_s2275" style="position:absolute;left:2935;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j8mscA&#10;AADdAAAADwAAAGRycy9kb3ducmV2LnhtbESPQWvCQBSE74X+h+UVvNVNpZEkuorUih6tFlJvj+xr&#10;Epp9G7Krif31XUHocZiZb5j5cjCNuFDnassKXsYRCOLC6ppLBZ/HzXMCwnlkjY1lUnAlB8vF48Mc&#10;M217/qDLwZciQNhlqKDyvs2kdEVFBt3YtsTB+7adQR9kV0rdYR/gppGTKJpKgzWHhQpbequo+Dmc&#10;jYJt0q6+dva3L5v30zbf5+n6mHqlRk/DagbC0+D/w/f2TiuIX+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I/JrHAAAA3QAAAA8AAAAAAAAAAAAAAAAAmAIAAGRy&#10;cy9kb3ducmV2LnhtbFBLBQYAAAAABAAEAPUAAACMAwAAAAA=&#10;" filled="f" stroked="f">
                  <v:textbox inset="0,0,0,0">
                    <w:txbxContent>
                      <w:p w14:paraId="653001C3" w14:textId="77777777" w:rsidR="00F4176D" w:rsidRDefault="00F4176D" w:rsidP="00617B01"/>
                    </w:txbxContent>
                  </v:textbox>
                </v:rect>
                <v:rect id="Rectangle 5552" o:spid="_x0000_s2276" style="position:absolute;left:2979;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fusMA&#10;AADdAAAADwAAAGRycy9kb3ducmV2LnhtbERPTYvCMBC9C/6HMII3TV1UtGsUWRU9ahXcvQ3NbFts&#10;JqWJtu6v3xwEj4/3vVi1phQPql1hWcFoGIEgTq0uOFNwOe8GMxDOI2ssLZOCJzlYLbudBcbaNnyi&#10;R+IzEULYxagg976KpXRpTgbd0FbEgfu1tUEfYJ1JXWMTwk0pP6JoKg0WHBpyrOgrp/SW3I2C/axa&#10;fx/sX5OV25/99Xidb85zr1S/164/QXhq/Vv8ch+0gsl4Gva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6fusMAAADdAAAADwAAAAAAAAAAAAAAAACYAgAAZHJzL2Rv&#10;d25yZXYueG1sUEsFBgAAAAAEAAQA9QAAAIgDAAAAAA==&#10;" filled="f" stroked="f">
                  <v:textbox inset="0,0,0,0">
                    <w:txbxContent>
                      <w:p w14:paraId="5F65DFE2" w14:textId="77777777" w:rsidR="00F4176D" w:rsidRPr="00237503" w:rsidRDefault="00F4176D" w:rsidP="00617B01"/>
                    </w:txbxContent>
                  </v:textbox>
                </v:rect>
                <v:rect id="Rectangle 5553" o:spid="_x0000_s2277" style="position:absolute;left:4014;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I6IccA&#10;AADdAAAADwAAAGRycy9kb3ducmV2LnhtbESPQWvCQBSE7wX/w/IKvdWNxUqMriLWYo41EWxvj+wz&#10;Cc2+DdmtSfvrXaHgcZiZb5jlejCNuFDnassKJuMIBHFhdc2lgmP+/hyDcB5ZY2OZFPySg/Vq9LDE&#10;RNueD3TJfCkChF2CCirv20RKV1Rk0I1tSxy8s+0M+iC7UuoO+wA3jXyJopk0WHNYqLClbUXFd/Zj&#10;FOzjdvOZ2r++bHZf+9PHaf6Wz71ST4/DZgHC0+Dv4f92qhW8Tmc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SOiHHAAAA3QAAAA8AAAAAAAAAAAAAAAAAmAIAAGRy&#10;cy9kb3ducmV2LnhtbFBLBQYAAAAABAAEAPUAAACMAwAAAAA=&#10;" filled="f" stroked="f">
                  <v:textbox inset="0,0,0,0">
                    <w:txbxContent>
                      <w:p w14:paraId="6AAFE1AA" w14:textId="77777777" w:rsidR="00F4176D" w:rsidRPr="00237503" w:rsidRDefault="00F4176D" w:rsidP="00617B01"/>
                    </w:txbxContent>
                  </v:textbox>
                </v:rect>
                <v:rect id="Rectangle 5554" o:spid="_x0000_s2278" style="position:absolute;left:4494;top:5237;width:18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CkVscA&#10;AADdAAAADwAAAGRycy9kb3ducmV2LnhtbESPQWvCQBSE7wX/w/KE3uqm0opGVxFtSY41Cra3R/aZ&#10;hGbfhuw2SfvrXaHgcZiZb5jVZjC16Kh1lWUFz5MIBHFudcWFgtPx/WkOwnlkjbVlUvBLDjbr0cMK&#10;Y217PlCX+UIECLsYFZTeN7GULi/JoJvYhjh4F9sa9EG2hdQt9gFuajmNopk0WHFYKLGhXUn5d/Zj&#10;FCTzZvuZ2r++qN++kvPHebE/LrxSj+NhuwThafD38H871QpeX2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ApFbHAAAA3QAAAA8AAAAAAAAAAAAAAAAAmAIAAGRy&#10;cy9kb3ducmV2LnhtbFBLBQYAAAAABAAEAPUAAACMAwAAAAA=&#10;" filled="f" stroked="f">
                  <v:textbox inset="0,0,0,0">
                    <w:txbxContent>
                      <w:p w14:paraId="290E9BC9" w14:textId="77777777" w:rsidR="00F4176D" w:rsidRDefault="00F4176D" w:rsidP="00617B01"/>
                    </w:txbxContent>
                  </v:textbox>
                </v:rect>
                <v:rect id="Rectangle 5555" o:spid="_x0000_s2279" style="position:absolute;left:3064;top:3506;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BzccA&#10;AADdAAAADwAAAGRycy9kb3ducmV2LnhtbESPQWvCQBSE74X+h+UVequbWisasxGxLXrUKKi3R/aZ&#10;hGbfhuzWRH99Vyj0OMzMN0wy700tLtS6yrKC10EEgji3uuJCwX739TIB4TyyxtoyKbiSg3n6+JBg&#10;rG3HW7pkvhABwi5GBaX3TSyly0sy6Aa2IQ7e2bYGfZBtIXWLXYCbWg6jaCwNVhwWSmxoWVL+nf0Y&#10;BatJsziu7a0r6s/T6rA5TD92U6/U81O/mIHw1Pv/8F97rRW8j8Z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MAc3HAAAA3QAAAA8AAAAAAAAAAAAAAAAAmAIAAGRy&#10;cy9kb3ducmV2LnhtbFBLBQYAAAAABAAEAPUAAACMAwAAAAA=&#10;" filled="f" stroked="f">
                  <v:textbox inset="0,0,0,0">
                    <w:txbxContent>
                      <w:p w14:paraId="0019C74B" w14:textId="77777777" w:rsidR="00F4176D" w:rsidRDefault="00F4176D" w:rsidP="00617B01">
                        <w:r>
                          <w:rPr>
                            <w:rFonts w:ascii="Arial" w:hAnsi="Arial" w:cs="Arial"/>
                            <w:b/>
                            <w:bCs/>
                            <w:color w:val="000000"/>
                            <w:sz w:val="12"/>
                            <w:szCs w:val="12"/>
                            <w:lang w:val="en-US"/>
                          </w:rPr>
                          <w:t>#</w:t>
                        </w:r>
                      </w:p>
                    </w:txbxContent>
                  </v:textbox>
                </v:rect>
                <v:rect id="Rectangle 5556" o:spid="_x0000_s2280" style="position:absolute;left:4558;top:3506;width:6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ZuccA&#10;AADdAAAADwAAAGRycy9kb3ducmV2LnhtbESPQWvCQBSE7wX/w/KE3uqmYkWjq4htSY41Cra3R/aZ&#10;hGbfhuw2SfvrXaHgcZiZb5j1djC16Kh1lWUFz5MIBHFudcWFgtPx/WkBwnlkjbVlUvBLDrab0cMa&#10;Y217PlCX+UIECLsYFZTeN7GULi/JoJvYhjh4F9sa9EG2hdQt9gFuajmNork0WHFYKLGhfUn5d/Zj&#10;FCSLZveZ2r++qN++kvPHefl6XHqlHsfDbgXC0+Dv4f92qhW8zOY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lmbnHAAAA3QAAAA8AAAAAAAAAAAAAAAAAmAIAAGRy&#10;cy9kb3ducmV2LnhtbFBLBQYAAAAABAAEAPUAAACMAwAAAAA=&#10;" filled="f" stroked="f">
                  <v:textbox inset="0,0,0,0">
                    <w:txbxContent>
                      <w:p w14:paraId="1632B36B" w14:textId="77777777" w:rsidR="00F4176D" w:rsidRDefault="00F4176D" w:rsidP="00617B01">
                        <w:r>
                          <w:rPr>
                            <w:rFonts w:ascii="Arial" w:hAnsi="Arial" w:cs="Arial"/>
                            <w:b/>
                            <w:bCs/>
                            <w:color w:val="000000"/>
                            <w:sz w:val="12"/>
                            <w:szCs w:val="12"/>
                            <w:lang w:val="en-US"/>
                          </w:rPr>
                          <w:t>#</w:t>
                        </w:r>
                      </w:p>
                    </w:txbxContent>
                  </v:textbox>
                </v:rect>
                <v:line id="Line 5557" o:spid="_x0000_s2281" style="position:absolute;visibility:visible;mso-wrap-style:square" from="3866,4360" to="3867,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su/cYAAADdAAAADwAAAGRycy9kb3ducmV2LnhtbESPQWvCQBSE74L/YXlCb2ajVFuiq7Rq&#10;wAo9VAu9PrLPJJh9G7Krrv/eLQgeh5n5hpkvg2nEhTpXW1YwSlIQxIXVNZcKfg/58B2E88gaG8uk&#10;4EYOlot+b46Ztlf+ocvelyJC2GWooPK+zaR0RUUGXWJb4ugdbWfQR9mVUnd4jXDTyHGaTqXBmuNC&#10;hS2tKipO+7NRcFo3NuSbXfmZj0P693b7/joetFIvg/AxA+Ep+Gf40d5qBZPX6QT+38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7Lv3GAAAA3QAAAA8AAAAAAAAA&#10;AAAAAAAAoQIAAGRycy9kb3ducmV2LnhtbFBLBQYAAAAABAAEAPkAAACUAwAAAAA=&#10;" strokeweight="39e-5mm"/>
                <v:line id="Line 5558" o:spid="_x0000_s2282" style="position:absolute;visibility:visible;mso-wrap-style:square" from="4487,4360" to="4488,44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mwisYAAADdAAAADwAAAGRycy9kb3ducmV2LnhtbESPT2vCQBTE74V+h+UVvNVNRVOJrlL/&#10;BKzgoSp4fWSfSTD7NmRXXb+9Wyj0OMzMb5jpPJhG3KhztWUFH/0EBHFhdc2lguMhfx+DcB5ZY2OZ&#10;FDzIwXz2+jLFTNs7/9Bt70sRIewyVFB532ZSuqIig65vW+LonW1n0EfZlVJ3eI9w08hBkqTSYM1x&#10;ocKWlhUVl/3VKLisGhvy9bZc5IOQnD4fu+/zQSvVewtfExCegv8P/7U3WsFomKbw+yY+AT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psIrGAAAA3QAAAA8AAAAAAAAA&#10;AAAAAAAAoQIAAGRycy9kb3ducmV2LnhtbFBLBQYAAAAABAAEAPkAAACUAwAAAAA=&#10;" strokeweight="39e-5mm"/>
                <v:rect id="Rectangle 5559" o:spid="_x0000_s2283" style="position:absolute;left:6;top:6;width:8238;height:5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VUTsUA&#10;AADdAAAADwAAAGRycy9kb3ducmV2LnhtbESPzWrDMBCE74W+g9hCbo3skr+6UYJbUpKLD3H6AIu1&#10;sUytlbFU23n7qlDIcZiZb5jtfrKtGKj3jWMF6TwBQVw53XCt4Ovy+bwB4QOyxtYxKbiRh/3u8WGL&#10;mXYjn2koQy0ihH2GCkwIXSalrwxZ9HPXEUfv6nqLIcq+lrrHMcJtK1+SZCUtNhwXDHb0Yaj6Ln+s&#10;gu5oX3M6vJvjeC2qpfTppjCpUrOnKX8DEWgK9/B/+6QVLBerNfy9iU9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BVROxQAAAN0AAAAPAAAAAAAAAAAAAAAAAJgCAABkcnMv&#10;ZG93bnJldi54bWxQSwUGAAAAAAQABAD1AAAAigMAAAAA&#10;" filled="f" strokeweight="39e-5mm">
                  <v:stroke endcap="round"/>
                </v:rect>
                <w10:anchorlock/>
              </v:group>
            </w:pict>
          </mc:Fallback>
        </mc:AlternateContent>
      </w:r>
    </w:p>
    <w:p w14:paraId="632AA555" w14:textId="77777777" w:rsidR="00EE05EE" w:rsidRPr="00EE05EE" w:rsidRDefault="00EE05EE" w:rsidP="00EE05EE">
      <w:pPr>
        <w:jc w:val="both"/>
        <w:rPr>
          <w:b/>
          <w:bCs/>
          <w:noProof/>
          <w:sz w:val="28"/>
          <w:szCs w:val="28"/>
        </w:rPr>
      </w:pPr>
      <w:r w:rsidRPr="00EE05EE">
        <w:rPr>
          <w:b/>
          <w:bCs/>
          <w:noProof/>
          <w:sz w:val="28"/>
          <w:szCs w:val="28"/>
        </w:rPr>
        <w:t xml:space="preserve">Схема 31. План терапии по протоколу </w:t>
      </w:r>
      <w:r w:rsidRPr="00EE05EE">
        <w:rPr>
          <w:b/>
          <w:bCs/>
          <w:noProof/>
          <w:sz w:val="28"/>
          <w:szCs w:val="28"/>
          <w:lang w:val="en-US"/>
        </w:rPr>
        <w:t>II</w:t>
      </w:r>
      <w:r w:rsidRPr="00EE05EE">
        <w:rPr>
          <w:b/>
          <w:bCs/>
          <w:noProof/>
          <w:sz w:val="28"/>
          <w:szCs w:val="28"/>
        </w:rPr>
        <w:t>+</w:t>
      </w:r>
      <w:r>
        <w:rPr>
          <w:b/>
          <w:bCs/>
          <w:noProof/>
          <w:sz w:val="28"/>
          <w:szCs w:val="28"/>
        </w:rPr>
        <w:t>Аспарагиназа</w:t>
      </w:r>
    </w:p>
    <w:p w14:paraId="7615962D" w14:textId="77777777" w:rsidR="00EE05EE" w:rsidRPr="00EE05EE" w:rsidRDefault="00EE05EE" w:rsidP="004B4066">
      <w:pPr>
        <w:jc w:val="both"/>
        <w:rPr>
          <w:sz w:val="28"/>
          <w:szCs w:val="28"/>
        </w:rPr>
      </w:pPr>
    </w:p>
    <w:p w14:paraId="352F368F" w14:textId="77777777" w:rsidR="00617B01" w:rsidRPr="008237B7" w:rsidRDefault="00617B01" w:rsidP="004B4066">
      <w:pPr>
        <w:jc w:val="both"/>
        <w:rPr>
          <w:sz w:val="28"/>
          <w:szCs w:val="28"/>
        </w:rPr>
      </w:pPr>
      <w:r w:rsidRPr="00C263DA">
        <w:rPr>
          <w:sz w:val="28"/>
          <w:szCs w:val="28"/>
        </w:rPr>
        <w:t xml:space="preserve">Условия для начала протокола </w:t>
      </w:r>
      <w:r w:rsidRPr="00C263DA">
        <w:rPr>
          <w:sz w:val="28"/>
          <w:szCs w:val="28"/>
          <w:lang w:val="en-US"/>
        </w:rPr>
        <w:t>II</w:t>
      </w:r>
      <w:r w:rsidRPr="00C263DA">
        <w:rPr>
          <w:sz w:val="28"/>
          <w:szCs w:val="28"/>
        </w:rPr>
        <w:t xml:space="preserve"> +АСП</w:t>
      </w:r>
      <w:r w:rsidRPr="000E0163">
        <w:rPr>
          <w:b/>
          <w:sz w:val="28"/>
          <w:szCs w:val="28"/>
        </w:rPr>
        <w:t xml:space="preserve"> </w:t>
      </w:r>
      <w:r w:rsidRPr="000E0163">
        <w:rPr>
          <w:sz w:val="28"/>
          <w:szCs w:val="28"/>
        </w:rPr>
        <w:t xml:space="preserve">такие же, как для протокола </w:t>
      </w:r>
      <w:r w:rsidRPr="000E0163">
        <w:rPr>
          <w:sz w:val="28"/>
          <w:szCs w:val="28"/>
          <w:lang w:val="en-US"/>
        </w:rPr>
        <w:t>II</w:t>
      </w:r>
      <w:r w:rsidRPr="000E0163">
        <w:rPr>
          <w:sz w:val="28"/>
          <w:szCs w:val="28"/>
        </w:rPr>
        <w:t xml:space="preserve">. ПЭГ-аспарагиназа вводится с двух недельными перерывами параллельно </w:t>
      </w:r>
      <w:r w:rsidRPr="000E0163">
        <w:rPr>
          <w:sz w:val="28"/>
          <w:szCs w:val="28"/>
          <w:lang w:val="en-US"/>
        </w:rPr>
        <w:t>II</w:t>
      </w:r>
      <w:r w:rsidRPr="000E0163">
        <w:rPr>
          <w:sz w:val="28"/>
          <w:szCs w:val="28"/>
        </w:rPr>
        <w:t xml:space="preserve">В фазе протокола и продолжается на фоне поддерживающей химиотерапии в дозе </w:t>
      </w:r>
      <w:r w:rsidRPr="000E0163">
        <w:rPr>
          <w:sz w:val="28"/>
          <w:szCs w:val="28"/>
        </w:rPr>
        <w:lastRenderedPageBreak/>
        <w:t>2500Ед/м</w:t>
      </w:r>
      <w:proofErr w:type="gramStart"/>
      <w:r w:rsidRPr="000E0163">
        <w:rPr>
          <w:sz w:val="28"/>
          <w:szCs w:val="28"/>
        </w:rPr>
        <w:t>2</w:t>
      </w:r>
      <w:proofErr w:type="gramEnd"/>
      <w:r w:rsidRPr="000E0163">
        <w:rPr>
          <w:sz w:val="28"/>
          <w:szCs w:val="28"/>
        </w:rPr>
        <w:t xml:space="preserve"> в виде 2часовых инфузий (всего 10 введений). Дозы и начало введений не должны изменяться в случае неосложненной миелосупрессии и коагулопатии, даже если другая терапия будет откладываться.</w:t>
      </w:r>
    </w:p>
    <w:p w14:paraId="6F4CC950" w14:textId="77777777" w:rsidR="00617B01" w:rsidRPr="000E0163" w:rsidRDefault="00617B01" w:rsidP="004B4066">
      <w:pPr>
        <w:rPr>
          <w:b/>
          <w:sz w:val="28"/>
          <w:szCs w:val="28"/>
          <w:u w:val="single"/>
        </w:rPr>
      </w:pPr>
    </w:p>
    <w:p w14:paraId="6FD3F932" w14:textId="77777777" w:rsidR="00617B01" w:rsidRPr="00C263DA" w:rsidRDefault="00617B01" w:rsidP="004B4066">
      <w:pPr>
        <w:jc w:val="center"/>
        <w:rPr>
          <w:sz w:val="28"/>
          <w:szCs w:val="28"/>
        </w:rPr>
      </w:pPr>
      <w:r w:rsidRPr="00C263DA">
        <w:rPr>
          <w:b/>
          <w:sz w:val="28"/>
          <w:szCs w:val="28"/>
        </w:rPr>
        <w:t xml:space="preserve">Блок </w:t>
      </w:r>
      <w:r w:rsidRPr="00C263DA">
        <w:rPr>
          <w:b/>
          <w:sz w:val="28"/>
          <w:szCs w:val="28"/>
          <w:lang w:val="en-US"/>
        </w:rPr>
        <w:t>HR</w:t>
      </w:r>
      <w:r w:rsidR="00EE05EE">
        <w:rPr>
          <w:b/>
          <w:sz w:val="28"/>
          <w:szCs w:val="28"/>
        </w:rPr>
        <w:t>-</w:t>
      </w:r>
      <w:r w:rsidRPr="00C263DA">
        <w:rPr>
          <w:b/>
          <w:sz w:val="28"/>
          <w:szCs w:val="28"/>
          <w:lang w:val="en-US"/>
        </w:rPr>
        <w:t>I</w:t>
      </w:r>
      <w:r w:rsidRPr="00C263DA">
        <w:rPr>
          <w:sz w:val="28"/>
          <w:szCs w:val="28"/>
        </w:rPr>
        <w:t xml:space="preserve"> </w:t>
      </w:r>
    </w:p>
    <w:p w14:paraId="320BEC2D" w14:textId="77777777" w:rsidR="00C263DA" w:rsidRPr="00C263DA" w:rsidRDefault="00C263DA" w:rsidP="004B4066">
      <w:pPr>
        <w:pStyle w:val="af5"/>
        <w:rPr>
          <w:sz w:val="28"/>
          <w:szCs w:val="28"/>
        </w:rPr>
      </w:pPr>
    </w:p>
    <w:p w14:paraId="0E703B50" w14:textId="77777777" w:rsidR="00C263DA" w:rsidRDefault="00271F81" w:rsidP="004B4066">
      <w:pPr>
        <w:pStyle w:val="af5"/>
        <w:ind w:left="0"/>
        <w:rPr>
          <w:noProof/>
        </w:rPr>
      </w:pPr>
      <w:r>
        <w:rPr>
          <w:noProof/>
          <w:lang w:val="tr-TR" w:eastAsia="tr-TR"/>
        </w:rPr>
        <mc:AlternateContent>
          <mc:Choice Requires="wpg">
            <w:drawing>
              <wp:inline distT="0" distB="0" distL="0" distR="0" wp14:anchorId="27BA1028" wp14:editId="280AA85F">
                <wp:extent cx="6196965" cy="3308985"/>
                <wp:effectExtent l="0" t="0" r="635" b="5715"/>
                <wp:docPr id="5124" name="Group 579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96965" cy="3308985"/>
                          <a:chOff x="0" y="0"/>
                          <a:chExt cx="8265" cy="6630"/>
                        </a:xfrm>
                      </wpg:grpSpPr>
                      <wps:wsp>
                        <wps:cNvPr id="5125" name="AutoShape 5794"/>
                        <wps:cNvSpPr>
                          <a:spLocks noChangeAspect="1" noChangeArrowheads="1" noTextEdit="1"/>
                        </wps:cNvSpPr>
                        <wps:spPr bwMode="auto">
                          <a:xfrm>
                            <a:off x="0" y="0"/>
                            <a:ext cx="8265" cy="6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26" name="Rectangle 5796"/>
                        <wps:cNvSpPr>
                          <a:spLocks noChangeArrowheads="1"/>
                        </wps:cNvSpPr>
                        <wps:spPr bwMode="auto">
                          <a:xfrm>
                            <a:off x="3477" y="268"/>
                            <a:ext cx="641"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808F" w14:textId="77777777" w:rsidR="00F4176D" w:rsidRDefault="00F4176D" w:rsidP="00617B01">
                              <w:r>
                                <w:rPr>
                                  <w:rFonts w:ascii="Arial" w:hAnsi="Arial" w:cs="Arial"/>
                                  <w:b/>
                                  <w:bCs/>
                                  <w:color w:val="000000"/>
                                  <w:sz w:val="26"/>
                                  <w:szCs w:val="26"/>
                                </w:rPr>
                                <w:t>Блок</w:t>
                              </w:r>
                              <w:r>
                                <w:rPr>
                                  <w:rFonts w:ascii="Arial" w:hAnsi="Arial" w:cs="Arial"/>
                                  <w:b/>
                                  <w:bCs/>
                                  <w:color w:val="000000"/>
                                  <w:sz w:val="26"/>
                                  <w:szCs w:val="26"/>
                                  <w:lang w:val="en-US"/>
                                </w:rPr>
                                <w:t xml:space="preserve"> </w:t>
                              </w:r>
                            </w:p>
                          </w:txbxContent>
                        </wps:txbx>
                        <wps:bodyPr rot="0" vert="horz" wrap="square" lIns="0" tIns="0" rIns="0" bIns="0" anchor="t" anchorCtr="0" upright="1">
                          <a:noAutofit/>
                        </wps:bodyPr>
                      </wps:wsp>
                      <wps:wsp>
                        <wps:cNvPr id="5127" name="Rectangle 5797"/>
                        <wps:cNvSpPr>
                          <a:spLocks noChangeArrowheads="1"/>
                        </wps:cNvSpPr>
                        <wps:spPr bwMode="auto">
                          <a:xfrm>
                            <a:off x="4225" y="268"/>
                            <a:ext cx="376"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2D1E7" w14:textId="77777777" w:rsidR="00F4176D" w:rsidRDefault="00F4176D" w:rsidP="00617B01">
                              <w:r>
                                <w:rPr>
                                  <w:rFonts w:ascii="Arial" w:hAnsi="Arial" w:cs="Arial"/>
                                  <w:b/>
                                  <w:bCs/>
                                  <w:color w:val="000000"/>
                                  <w:sz w:val="26"/>
                                  <w:szCs w:val="26"/>
                                  <w:lang w:val="en-US"/>
                                </w:rPr>
                                <w:t>HR</w:t>
                              </w:r>
                            </w:p>
                          </w:txbxContent>
                        </wps:txbx>
                        <wps:bodyPr rot="0" vert="horz" wrap="square" lIns="0" tIns="0" rIns="0" bIns="0" anchor="t" anchorCtr="0" upright="1">
                          <a:noAutofit/>
                        </wps:bodyPr>
                      </wps:wsp>
                      <wps:wsp>
                        <wps:cNvPr id="5128" name="Rectangle 5798"/>
                        <wps:cNvSpPr>
                          <a:spLocks noChangeArrowheads="1"/>
                        </wps:cNvSpPr>
                        <wps:spPr bwMode="auto">
                          <a:xfrm>
                            <a:off x="4585" y="268"/>
                            <a:ext cx="87"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E1E87" w14:textId="77777777" w:rsidR="00F4176D" w:rsidRDefault="00F4176D" w:rsidP="00617B01">
                              <w:r>
                                <w:rPr>
                                  <w:rFonts w:ascii="Arial" w:hAnsi="Arial" w:cs="Arial"/>
                                  <w:b/>
                                  <w:bCs/>
                                  <w:color w:val="000000"/>
                                  <w:sz w:val="26"/>
                                  <w:szCs w:val="26"/>
                                  <w:lang w:val="en-US"/>
                                </w:rPr>
                                <w:t>-</w:t>
                              </w:r>
                            </w:p>
                          </w:txbxContent>
                        </wps:txbx>
                        <wps:bodyPr rot="0" vert="horz" wrap="square" lIns="0" tIns="0" rIns="0" bIns="0" anchor="t" anchorCtr="0" upright="1">
                          <a:noAutofit/>
                        </wps:bodyPr>
                      </wps:wsp>
                      <wps:wsp>
                        <wps:cNvPr id="5129" name="Rectangle 5799"/>
                        <wps:cNvSpPr>
                          <a:spLocks noChangeArrowheads="1"/>
                        </wps:cNvSpPr>
                        <wps:spPr bwMode="auto">
                          <a:xfrm>
                            <a:off x="4668" y="268"/>
                            <a:ext cx="207"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A8C11" w14:textId="77777777" w:rsidR="00F4176D" w:rsidRDefault="00F4176D" w:rsidP="00617B01">
                              <w:r>
                                <w:rPr>
                                  <w:rFonts w:ascii="Arial" w:hAnsi="Arial" w:cs="Arial"/>
                                  <w:b/>
                                  <w:bCs/>
                                  <w:color w:val="000000"/>
                                  <w:sz w:val="26"/>
                                  <w:szCs w:val="26"/>
                                  <w:lang w:val="en-US"/>
                                </w:rPr>
                                <w:t>1'</w:t>
                              </w:r>
                            </w:p>
                          </w:txbxContent>
                        </wps:txbx>
                        <wps:bodyPr rot="0" vert="horz" wrap="square" lIns="0" tIns="0" rIns="0" bIns="0" anchor="t" anchorCtr="0" upright="1">
                          <a:noAutofit/>
                        </wps:bodyPr>
                      </wps:wsp>
                      <wps:wsp>
                        <wps:cNvPr id="5130" name="Rectangle 5800"/>
                        <wps:cNvSpPr>
                          <a:spLocks noChangeArrowheads="1"/>
                        </wps:cNvSpPr>
                        <wps:spPr bwMode="auto">
                          <a:xfrm>
                            <a:off x="221" y="862"/>
                            <a:ext cx="340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73FB5" w14:textId="77777777" w:rsidR="00F4176D" w:rsidRPr="007C5AC2" w:rsidRDefault="00F4176D" w:rsidP="00617B01">
                              <w:r>
                                <w:rPr>
                                  <w:rFonts w:ascii="Arial" w:hAnsi="Arial" w:cs="Arial"/>
                                  <w:b/>
                                  <w:bCs/>
                                  <w:color w:val="000000"/>
                                  <w:sz w:val="18"/>
                                  <w:szCs w:val="18"/>
                                </w:rPr>
                                <w:t>дексаметазон</w:t>
                              </w:r>
                              <w:r w:rsidRPr="007C5AC2">
                                <w:rPr>
                                  <w:rFonts w:ascii="Arial" w:hAnsi="Arial" w:cs="Arial"/>
                                  <w:b/>
                                  <w:bCs/>
                                  <w:color w:val="000000"/>
                                  <w:sz w:val="18"/>
                                  <w:szCs w:val="18"/>
                                </w:rPr>
                                <w:t xml:space="preserve"> </w:t>
                              </w:r>
                              <w:proofErr w:type="gramStart"/>
                              <w:r>
                                <w:rPr>
                                  <w:rFonts w:ascii="Arial" w:hAnsi="Arial" w:cs="Arial"/>
                                  <w:b/>
                                  <w:bCs/>
                                  <w:color w:val="000000"/>
                                  <w:sz w:val="18"/>
                                  <w:szCs w:val="18"/>
                                </w:rPr>
                                <w:t>п</w:t>
                              </w:r>
                              <w:proofErr w:type="gramEnd"/>
                              <w:r>
                                <w:rPr>
                                  <w:rFonts w:ascii="Arial" w:hAnsi="Arial" w:cs="Arial"/>
                                  <w:b/>
                                  <w:bCs/>
                                  <w:color w:val="000000"/>
                                  <w:sz w:val="18"/>
                                  <w:szCs w:val="18"/>
                                </w:rPr>
                                <w:t xml:space="preserve">/о или в/в </w:t>
                              </w:r>
                              <w:r w:rsidRPr="007C5AC2">
                                <w:rPr>
                                  <w:rFonts w:ascii="Arial" w:hAnsi="Arial" w:cs="Arial"/>
                                  <w:b/>
                                  <w:bCs/>
                                  <w:color w:val="000000"/>
                                  <w:sz w:val="18"/>
                                  <w:szCs w:val="18"/>
                                </w:rPr>
                                <w:t>(5</w:t>
                              </w:r>
                              <w:r>
                                <w:rPr>
                                  <w:rFonts w:ascii="Arial" w:hAnsi="Arial" w:cs="Arial"/>
                                  <w:b/>
                                  <w:bCs/>
                                  <w:color w:val="000000"/>
                                  <w:sz w:val="18"/>
                                  <w:szCs w:val="18"/>
                                </w:rPr>
                                <w:t>д</w:t>
                              </w:r>
                              <w:r w:rsidRPr="007C5AC2">
                                <w:rPr>
                                  <w:rFonts w:ascii="Arial" w:hAnsi="Arial" w:cs="Arial"/>
                                  <w:b/>
                                  <w:bCs/>
                                  <w:color w:val="000000"/>
                                  <w:sz w:val="18"/>
                                  <w:szCs w:val="18"/>
                                </w:rPr>
                                <w:t xml:space="preserve">) 20 </w:t>
                              </w:r>
                              <w:r>
                                <w:rPr>
                                  <w:rFonts w:ascii="Arial" w:hAnsi="Arial" w:cs="Arial"/>
                                  <w:b/>
                                  <w:bCs/>
                                  <w:color w:val="000000"/>
                                  <w:sz w:val="18"/>
                                  <w:szCs w:val="18"/>
                                </w:rPr>
                                <w:t>мг</w:t>
                              </w:r>
                              <w:r w:rsidRPr="007C5AC2">
                                <w:rPr>
                                  <w:rFonts w:ascii="Arial" w:hAnsi="Arial" w:cs="Arial"/>
                                  <w:b/>
                                  <w:bCs/>
                                  <w:color w:val="000000"/>
                                  <w:sz w:val="18"/>
                                  <w:szCs w:val="18"/>
                                </w:rPr>
                                <w:t>/</w:t>
                              </w:r>
                              <w:r>
                                <w:rPr>
                                  <w:rFonts w:ascii="Arial" w:hAnsi="Arial" w:cs="Arial"/>
                                  <w:b/>
                                  <w:bCs/>
                                  <w:color w:val="000000"/>
                                  <w:sz w:val="18"/>
                                  <w:szCs w:val="18"/>
                                </w:rPr>
                                <w:t>м</w:t>
                              </w:r>
                              <w:r w:rsidRPr="007C5AC2">
                                <w:rPr>
                                  <w:b/>
                                  <w:bCs/>
                                  <w:color w:val="000000"/>
                                  <w:sz w:val="18"/>
                                  <w:szCs w:val="18"/>
                                  <w:vertAlign w:val="superscript"/>
                                </w:rPr>
                                <w:t>2</w:t>
                              </w:r>
                            </w:p>
                          </w:txbxContent>
                        </wps:txbx>
                        <wps:bodyPr rot="0" vert="horz" wrap="square" lIns="0" tIns="0" rIns="0" bIns="0" anchor="t" anchorCtr="0" upright="1">
                          <a:noAutofit/>
                        </wps:bodyPr>
                      </wps:wsp>
                      <wps:wsp>
                        <wps:cNvPr id="5131" name="Rectangle 5801"/>
                        <wps:cNvSpPr>
                          <a:spLocks noChangeArrowheads="1"/>
                        </wps:cNvSpPr>
                        <wps:spPr bwMode="auto">
                          <a:xfrm>
                            <a:off x="2520" y="86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B9D4" w14:textId="77777777" w:rsidR="00F4176D" w:rsidRPr="00AB47AB" w:rsidRDefault="00F4176D" w:rsidP="00617B01"/>
                          </w:txbxContent>
                        </wps:txbx>
                        <wps:bodyPr rot="0" vert="horz" wrap="square" lIns="0" tIns="0" rIns="0" bIns="0" anchor="t" anchorCtr="0" upright="1">
                          <a:noAutofit/>
                        </wps:bodyPr>
                      </wps:wsp>
                      <wps:wsp>
                        <wps:cNvPr id="5132" name="Rectangle 5802"/>
                        <wps:cNvSpPr>
                          <a:spLocks noChangeArrowheads="1"/>
                        </wps:cNvSpPr>
                        <wps:spPr bwMode="auto">
                          <a:xfrm>
                            <a:off x="2578" y="86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67DF6" w14:textId="77777777" w:rsidR="00F4176D" w:rsidRPr="00AB47AB" w:rsidRDefault="00F4176D" w:rsidP="00617B01"/>
                          </w:txbxContent>
                        </wps:txbx>
                        <wps:bodyPr rot="0" vert="horz" wrap="square" lIns="0" tIns="0" rIns="0" bIns="0" anchor="t" anchorCtr="0" upright="1">
                          <a:noAutofit/>
                        </wps:bodyPr>
                      </wps:wsp>
                      <wps:wsp>
                        <wps:cNvPr id="5133" name="Rectangle 5803"/>
                        <wps:cNvSpPr>
                          <a:spLocks noChangeArrowheads="1"/>
                        </wps:cNvSpPr>
                        <wps:spPr bwMode="auto">
                          <a:xfrm>
                            <a:off x="2626" y="86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025C6" w14:textId="77777777" w:rsidR="00F4176D" w:rsidRPr="00AB47AB" w:rsidRDefault="00F4176D" w:rsidP="00617B01"/>
                          </w:txbxContent>
                        </wps:txbx>
                        <wps:bodyPr rot="0" vert="horz" wrap="square" lIns="0" tIns="0" rIns="0" bIns="0" anchor="t" anchorCtr="0" upright="1">
                          <a:noAutofit/>
                        </wps:bodyPr>
                      </wps:wsp>
                      <wps:wsp>
                        <wps:cNvPr id="5134" name="Rectangle 5804"/>
                        <wps:cNvSpPr>
                          <a:spLocks noChangeArrowheads="1"/>
                        </wps:cNvSpPr>
                        <wps:spPr bwMode="auto">
                          <a:xfrm>
                            <a:off x="221" y="1405"/>
                            <a:ext cx="149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E602D" w14:textId="77777777" w:rsidR="00F4176D" w:rsidRPr="007C5AC2" w:rsidRDefault="00F4176D" w:rsidP="00617B01">
                              <w:r>
                                <w:rPr>
                                  <w:rFonts w:ascii="Arial" w:hAnsi="Arial" w:cs="Arial"/>
                                  <w:b/>
                                  <w:bCs/>
                                  <w:color w:val="000000"/>
                                  <w:sz w:val="18"/>
                                  <w:szCs w:val="18"/>
                                </w:rPr>
                                <w:t>ВКР в/в</w:t>
                              </w:r>
                              <w:r>
                                <w:rPr>
                                  <w:rFonts w:ascii="Arial" w:hAnsi="Arial" w:cs="Arial"/>
                                  <w:b/>
                                  <w:bCs/>
                                  <w:color w:val="000000"/>
                                  <w:sz w:val="18"/>
                                  <w:szCs w:val="18"/>
                                  <w:lang w:val="en-US"/>
                                </w:rPr>
                                <w:t xml:space="preserve"> 1.5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7C5AC2">
                                <w:rPr>
                                  <w:b/>
                                  <w:bCs/>
                                  <w:color w:val="000000"/>
                                  <w:sz w:val="18"/>
                                  <w:szCs w:val="18"/>
                                  <w:vertAlign w:val="superscript"/>
                                </w:rPr>
                                <w:t>2</w:t>
                              </w:r>
                              <w:proofErr w:type="gramEnd"/>
                            </w:p>
                          </w:txbxContent>
                        </wps:txbx>
                        <wps:bodyPr rot="0" vert="horz" wrap="square" lIns="0" tIns="0" rIns="0" bIns="0" anchor="t" anchorCtr="0" upright="1">
                          <a:noAutofit/>
                        </wps:bodyPr>
                      </wps:wsp>
                      <wps:wsp>
                        <wps:cNvPr id="5135" name="Rectangle 5805"/>
                        <wps:cNvSpPr>
                          <a:spLocks noChangeArrowheads="1"/>
                        </wps:cNvSpPr>
                        <wps:spPr bwMode="auto">
                          <a:xfrm>
                            <a:off x="1682" y="14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BF222" w14:textId="77777777" w:rsidR="00F4176D" w:rsidRPr="007C5AC2" w:rsidRDefault="00F4176D" w:rsidP="00617B01"/>
                          </w:txbxContent>
                        </wps:txbx>
                        <wps:bodyPr rot="0" vert="horz" wrap="square" lIns="0" tIns="0" rIns="0" bIns="0" anchor="t" anchorCtr="0" upright="1">
                          <a:noAutofit/>
                        </wps:bodyPr>
                      </wps:wsp>
                      <wps:wsp>
                        <wps:cNvPr id="5136" name="Rectangle 5806"/>
                        <wps:cNvSpPr>
                          <a:spLocks noChangeArrowheads="1"/>
                        </wps:cNvSpPr>
                        <wps:spPr bwMode="auto">
                          <a:xfrm>
                            <a:off x="1739" y="140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15071" w14:textId="77777777" w:rsidR="00F4176D" w:rsidRPr="007C5AC2" w:rsidRDefault="00F4176D" w:rsidP="00617B01"/>
                          </w:txbxContent>
                        </wps:txbx>
                        <wps:bodyPr rot="0" vert="horz" wrap="square" lIns="0" tIns="0" rIns="0" bIns="0" anchor="t" anchorCtr="0" upright="1">
                          <a:noAutofit/>
                        </wps:bodyPr>
                      </wps:wsp>
                      <wps:wsp>
                        <wps:cNvPr id="5137" name="Rectangle 5807"/>
                        <wps:cNvSpPr>
                          <a:spLocks noChangeArrowheads="1"/>
                        </wps:cNvSpPr>
                        <wps:spPr bwMode="auto">
                          <a:xfrm>
                            <a:off x="221" y="1614"/>
                            <a:ext cx="588"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FF42B" w14:textId="77777777" w:rsidR="00F4176D" w:rsidRPr="007C5AC2"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wps:txbx>
                        <wps:bodyPr rot="0" vert="horz" wrap="square" lIns="0" tIns="0" rIns="0" bIns="0" anchor="t" anchorCtr="0" upright="1">
                          <a:noAutofit/>
                        </wps:bodyPr>
                      </wps:wsp>
                      <wps:wsp>
                        <wps:cNvPr id="5138" name="Rectangle 5808"/>
                        <wps:cNvSpPr>
                          <a:spLocks noChangeArrowheads="1"/>
                        </wps:cNvSpPr>
                        <wps:spPr bwMode="auto">
                          <a:xfrm>
                            <a:off x="221" y="1963"/>
                            <a:ext cx="2048"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D06EC" w14:textId="77777777" w:rsidR="00F4176D" w:rsidRPr="007C5AC2" w:rsidRDefault="00F4176D" w:rsidP="00617B01">
                              <w:pPr>
                                <w:rPr>
                                  <w:b/>
                                  <w:sz w:val="18"/>
                                  <w:szCs w:val="18"/>
                                </w:rPr>
                              </w:pPr>
                              <w:r w:rsidRPr="007C5AC2">
                                <w:rPr>
                                  <w:b/>
                                  <w:sz w:val="18"/>
                                  <w:szCs w:val="18"/>
                                </w:rPr>
                                <w:t>ВД-цитазар</w:t>
                              </w:r>
                              <w:r>
                                <w:rPr>
                                  <w:b/>
                                  <w:sz w:val="18"/>
                                  <w:szCs w:val="18"/>
                                </w:rPr>
                                <w:t xml:space="preserve"> в/в (3ч) 2г/м</w:t>
                              </w:r>
                              <w:proofErr w:type="gramStart"/>
                              <w:r w:rsidRPr="007C5AC2">
                                <w:rPr>
                                  <w:b/>
                                  <w:sz w:val="18"/>
                                  <w:szCs w:val="18"/>
                                  <w:vertAlign w:val="superscript"/>
                                </w:rPr>
                                <w:t>2</w:t>
                              </w:r>
                              <w:proofErr w:type="gramEnd"/>
                            </w:p>
                          </w:txbxContent>
                        </wps:txbx>
                        <wps:bodyPr rot="0" vert="horz" wrap="square" lIns="0" tIns="0" rIns="0" bIns="0" anchor="t" anchorCtr="0" upright="1">
                          <a:noAutofit/>
                        </wps:bodyPr>
                      </wps:wsp>
                      <wps:wsp>
                        <wps:cNvPr id="5139" name="Rectangle 5809"/>
                        <wps:cNvSpPr>
                          <a:spLocks noChangeArrowheads="1"/>
                        </wps:cNvSpPr>
                        <wps:spPr bwMode="auto">
                          <a:xfrm>
                            <a:off x="472"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10EBB" w14:textId="77777777" w:rsidR="00F4176D" w:rsidRPr="007C5AC2" w:rsidRDefault="00F4176D" w:rsidP="00617B01"/>
                          </w:txbxContent>
                        </wps:txbx>
                        <wps:bodyPr rot="0" vert="horz" wrap="square" lIns="0" tIns="0" rIns="0" bIns="0" anchor="t" anchorCtr="0" upright="1">
                          <a:noAutofit/>
                        </wps:bodyPr>
                      </wps:wsp>
                      <wps:wsp>
                        <wps:cNvPr id="5140" name="Rectangle 5810"/>
                        <wps:cNvSpPr>
                          <a:spLocks noChangeArrowheads="1"/>
                        </wps:cNvSpPr>
                        <wps:spPr bwMode="auto">
                          <a:xfrm>
                            <a:off x="533"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2DF2E" w14:textId="77777777" w:rsidR="00F4176D" w:rsidRDefault="00F4176D" w:rsidP="00617B01"/>
                          </w:txbxContent>
                        </wps:txbx>
                        <wps:bodyPr rot="0" vert="horz" wrap="square" lIns="0" tIns="0" rIns="0" bIns="0" anchor="t" anchorCtr="0" upright="1">
                          <a:noAutofit/>
                        </wps:bodyPr>
                      </wps:wsp>
                      <wps:wsp>
                        <wps:cNvPr id="5141" name="Rectangle 5811"/>
                        <wps:cNvSpPr>
                          <a:spLocks noChangeArrowheads="1"/>
                        </wps:cNvSpPr>
                        <wps:spPr bwMode="auto">
                          <a:xfrm>
                            <a:off x="906"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E85E6" w14:textId="77777777" w:rsidR="00F4176D" w:rsidRDefault="00F4176D" w:rsidP="00617B01"/>
                          </w:txbxContent>
                        </wps:txbx>
                        <wps:bodyPr rot="0" vert="horz" wrap="square" lIns="0" tIns="0" rIns="0" bIns="0" anchor="t" anchorCtr="0" upright="1">
                          <a:noAutofit/>
                        </wps:bodyPr>
                      </wps:wsp>
                      <wps:wsp>
                        <wps:cNvPr id="5142" name="Rectangle 5812"/>
                        <wps:cNvSpPr>
                          <a:spLocks noChangeArrowheads="1"/>
                        </wps:cNvSpPr>
                        <wps:spPr bwMode="auto">
                          <a:xfrm>
                            <a:off x="964"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CB462" w14:textId="77777777" w:rsidR="00F4176D" w:rsidRPr="007C5AC2" w:rsidRDefault="00F4176D" w:rsidP="00617B01"/>
                          </w:txbxContent>
                        </wps:txbx>
                        <wps:bodyPr rot="0" vert="horz" wrap="square" lIns="0" tIns="0" rIns="0" bIns="0" anchor="t" anchorCtr="0" upright="1">
                          <a:noAutofit/>
                        </wps:bodyPr>
                      </wps:wsp>
                      <wps:wsp>
                        <wps:cNvPr id="5143" name="Rectangle 5813"/>
                        <wps:cNvSpPr>
                          <a:spLocks noChangeArrowheads="1"/>
                        </wps:cNvSpPr>
                        <wps:spPr bwMode="auto">
                          <a:xfrm>
                            <a:off x="2751"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933F5" w14:textId="77777777" w:rsidR="00F4176D" w:rsidRDefault="00F4176D" w:rsidP="00617B01"/>
                          </w:txbxContent>
                        </wps:txbx>
                        <wps:bodyPr rot="0" vert="horz" wrap="square" lIns="0" tIns="0" rIns="0" bIns="0" anchor="t" anchorCtr="0" upright="1">
                          <a:noAutofit/>
                        </wps:bodyPr>
                      </wps:wsp>
                      <wps:wsp>
                        <wps:cNvPr id="5144" name="Rectangle 5814"/>
                        <wps:cNvSpPr>
                          <a:spLocks noChangeArrowheads="1"/>
                        </wps:cNvSpPr>
                        <wps:spPr bwMode="auto">
                          <a:xfrm>
                            <a:off x="2810" y="196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661D4" w14:textId="77777777" w:rsidR="00F4176D" w:rsidRPr="007C5AC2" w:rsidRDefault="00F4176D" w:rsidP="00617B01"/>
                          </w:txbxContent>
                        </wps:txbx>
                        <wps:bodyPr rot="0" vert="horz" wrap="square" lIns="0" tIns="0" rIns="0" bIns="0" anchor="t" anchorCtr="0" upright="1">
                          <a:noAutofit/>
                        </wps:bodyPr>
                      </wps:wsp>
                      <wps:wsp>
                        <wps:cNvPr id="5145" name="Rectangle 5815"/>
                        <wps:cNvSpPr>
                          <a:spLocks noChangeArrowheads="1"/>
                        </wps:cNvSpPr>
                        <wps:spPr bwMode="auto">
                          <a:xfrm>
                            <a:off x="221" y="3485"/>
                            <a:ext cx="199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AFD8B" w14:textId="77777777" w:rsidR="00F4176D" w:rsidRPr="00F06195" w:rsidRDefault="00F4176D" w:rsidP="00617B01">
                              <w:r>
                                <w:rPr>
                                  <w:rFonts w:ascii="Arial" w:hAnsi="Arial" w:cs="Arial"/>
                                  <w:b/>
                                  <w:bCs/>
                                  <w:color w:val="000000"/>
                                  <w:sz w:val="18"/>
                                  <w:szCs w:val="18"/>
                                </w:rPr>
                                <w:t>ЦФМ в/в</w:t>
                              </w:r>
                              <w:r>
                                <w:rPr>
                                  <w:rFonts w:ascii="Arial" w:hAnsi="Arial" w:cs="Arial"/>
                                  <w:b/>
                                  <w:bCs/>
                                  <w:color w:val="000000"/>
                                  <w:sz w:val="18"/>
                                  <w:szCs w:val="18"/>
                                  <w:lang w:val="en-US"/>
                                </w:rPr>
                                <w:t xml:space="preserve"> (1</w:t>
                              </w:r>
                              <w:r>
                                <w:rPr>
                                  <w:rFonts w:ascii="Arial" w:hAnsi="Arial" w:cs="Arial"/>
                                  <w:b/>
                                  <w:bCs/>
                                  <w:color w:val="000000"/>
                                  <w:sz w:val="18"/>
                                  <w:szCs w:val="18"/>
                                </w:rPr>
                                <w:t>ч</w:t>
                              </w:r>
                              <w:r>
                                <w:rPr>
                                  <w:rFonts w:ascii="Arial" w:hAnsi="Arial" w:cs="Arial"/>
                                  <w:b/>
                                  <w:bCs/>
                                  <w:color w:val="000000"/>
                                  <w:sz w:val="18"/>
                                  <w:szCs w:val="18"/>
                                  <w:lang w:val="en-US"/>
                                </w:rPr>
                                <w:t xml:space="preserve">) 200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F06195">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5146" name="Rectangle 5816"/>
                        <wps:cNvSpPr>
                          <a:spLocks noChangeArrowheads="1"/>
                        </wps:cNvSpPr>
                        <wps:spPr bwMode="auto">
                          <a:xfrm>
                            <a:off x="2172" y="34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ADB7E" w14:textId="77777777" w:rsidR="00F4176D" w:rsidRDefault="00F4176D" w:rsidP="00617B01"/>
                          </w:txbxContent>
                        </wps:txbx>
                        <wps:bodyPr rot="0" vert="horz" wrap="square" lIns="0" tIns="0" rIns="0" bIns="0" anchor="t" anchorCtr="0" upright="1">
                          <a:noAutofit/>
                        </wps:bodyPr>
                      </wps:wsp>
                      <wps:wsp>
                        <wps:cNvPr id="5147" name="Rectangle 5817"/>
                        <wps:cNvSpPr>
                          <a:spLocks noChangeArrowheads="1"/>
                        </wps:cNvSpPr>
                        <wps:spPr bwMode="auto">
                          <a:xfrm>
                            <a:off x="2229" y="34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8CBF3" w14:textId="77777777" w:rsidR="00F4176D" w:rsidRPr="00F06195" w:rsidRDefault="00F4176D" w:rsidP="00617B01"/>
                          </w:txbxContent>
                        </wps:txbx>
                        <wps:bodyPr rot="0" vert="horz" wrap="square" lIns="0" tIns="0" rIns="0" bIns="0" anchor="t" anchorCtr="0" upright="1">
                          <a:noAutofit/>
                        </wps:bodyPr>
                      </wps:wsp>
                      <wps:wsp>
                        <wps:cNvPr id="5148" name="Rectangle 5818"/>
                        <wps:cNvSpPr>
                          <a:spLocks noChangeArrowheads="1"/>
                        </wps:cNvSpPr>
                        <wps:spPr bwMode="auto">
                          <a:xfrm>
                            <a:off x="221" y="3694"/>
                            <a:ext cx="4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D0405"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149" name="Rectangle 5819"/>
                        <wps:cNvSpPr>
                          <a:spLocks noChangeArrowheads="1"/>
                        </wps:cNvSpPr>
                        <wps:spPr bwMode="auto">
                          <a:xfrm>
                            <a:off x="263" y="3694"/>
                            <a:ext cx="235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ACE94" w14:textId="77777777" w:rsidR="00F4176D" w:rsidRPr="00F06195" w:rsidRDefault="00F4176D" w:rsidP="00617B01">
                              <w:r>
                                <w:rPr>
                                  <w:rFonts w:ascii="Arial" w:hAnsi="Arial" w:cs="Arial"/>
                                  <w:b/>
                                  <w:bCs/>
                                  <w:color w:val="000000"/>
                                  <w:sz w:val="12"/>
                                  <w:szCs w:val="12"/>
                                </w:rPr>
                                <w:t>Месна 70мг/м</w:t>
                              </w:r>
                              <w:proofErr w:type="gramStart"/>
                              <w:r>
                                <w:rPr>
                                  <w:rFonts w:ascii="Arial" w:hAnsi="Arial" w:cs="Arial"/>
                                  <w:b/>
                                  <w:bCs/>
                                  <w:color w:val="000000"/>
                                  <w:sz w:val="12"/>
                                  <w:szCs w:val="12"/>
                                </w:rPr>
                                <w:t>2</w:t>
                              </w:r>
                              <w:proofErr w:type="gramEnd"/>
                              <w:r>
                                <w:rPr>
                                  <w:rFonts w:ascii="Arial" w:hAnsi="Arial" w:cs="Arial"/>
                                  <w:b/>
                                  <w:bCs/>
                                  <w:color w:val="000000"/>
                                  <w:sz w:val="12"/>
                                  <w:szCs w:val="12"/>
                                </w:rPr>
                                <w:t xml:space="preserve"> в 0,4,8ч от  начала ЦФМ)</w:t>
                              </w:r>
                            </w:p>
                          </w:txbxContent>
                        </wps:txbx>
                        <wps:bodyPr rot="0" vert="horz" wrap="square" lIns="0" tIns="0" rIns="0" bIns="0" anchor="t" anchorCtr="0" upright="1">
                          <a:noAutofit/>
                        </wps:bodyPr>
                      </wps:wsp>
                      <wps:wsp>
                        <wps:cNvPr id="5150" name="Rectangle 5820"/>
                        <wps:cNvSpPr>
                          <a:spLocks noChangeArrowheads="1"/>
                        </wps:cNvSpPr>
                        <wps:spPr bwMode="auto">
                          <a:xfrm>
                            <a:off x="684" y="369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C605D" w14:textId="77777777" w:rsidR="00F4176D" w:rsidRPr="00F06195" w:rsidRDefault="00F4176D" w:rsidP="00617B01"/>
                          </w:txbxContent>
                        </wps:txbx>
                        <wps:bodyPr rot="0" vert="horz" wrap="square" lIns="0" tIns="0" rIns="0" bIns="0" anchor="t" anchorCtr="0" upright="1">
                          <a:noAutofit/>
                        </wps:bodyPr>
                      </wps:wsp>
                      <wps:wsp>
                        <wps:cNvPr id="5151" name="Rectangle 5821"/>
                        <wps:cNvSpPr>
                          <a:spLocks noChangeArrowheads="1"/>
                        </wps:cNvSpPr>
                        <wps:spPr bwMode="auto">
                          <a:xfrm>
                            <a:off x="1187" y="369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715C8" w14:textId="77777777" w:rsidR="00F4176D" w:rsidRPr="00F06195" w:rsidRDefault="00F4176D" w:rsidP="00617B01"/>
                          </w:txbxContent>
                        </wps:txbx>
                        <wps:bodyPr rot="0" vert="horz" wrap="square" lIns="0" tIns="0" rIns="0" bIns="0" anchor="t" anchorCtr="0" upright="1">
                          <a:noAutofit/>
                        </wps:bodyPr>
                      </wps:wsp>
                      <wps:wsp>
                        <wps:cNvPr id="5152" name="Rectangle 5822"/>
                        <wps:cNvSpPr>
                          <a:spLocks noChangeArrowheads="1"/>
                        </wps:cNvSpPr>
                        <wps:spPr bwMode="auto">
                          <a:xfrm>
                            <a:off x="1235" y="3694"/>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0F1BB" w14:textId="77777777" w:rsidR="00F4176D" w:rsidRDefault="00F4176D" w:rsidP="00617B01"/>
                          </w:txbxContent>
                        </wps:txbx>
                        <wps:bodyPr rot="0" vert="horz" wrap="square" lIns="0" tIns="0" rIns="0" bIns="0" anchor="t" anchorCtr="0" upright="1">
                          <a:noAutofit/>
                        </wps:bodyPr>
                      </wps:wsp>
                      <wps:wsp>
                        <wps:cNvPr id="5153" name="Rectangle 5823"/>
                        <wps:cNvSpPr>
                          <a:spLocks noChangeArrowheads="1"/>
                        </wps:cNvSpPr>
                        <wps:spPr bwMode="auto">
                          <a:xfrm>
                            <a:off x="225" y="2467"/>
                            <a:ext cx="289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0BEE3" w14:textId="77777777" w:rsidR="00F4176D" w:rsidRPr="007C5AC2" w:rsidRDefault="00F4176D" w:rsidP="00617B01">
                              <w:r w:rsidRPr="007C5AC2">
                                <w:rPr>
                                  <w:b/>
                                  <w:bCs/>
                                  <w:color w:val="000000"/>
                                  <w:sz w:val="18"/>
                                  <w:szCs w:val="18"/>
                                </w:rPr>
                                <w:t>ВД-метотрексат в/в (24ч) 5000мг/м</w:t>
                              </w:r>
                              <w:proofErr w:type="gramStart"/>
                              <w:r w:rsidRPr="007C5AC2">
                                <w:rPr>
                                  <w:b/>
                                  <w:bCs/>
                                  <w:color w:val="000000"/>
                                  <w:sz w:val="18"/>
                                  <w:szCs w:val="18"/>
                                  <w:vertAlign w:val="superscript"/>
                                </w:rPr>
                                <w:t>2</w:t>
                              </w:r>
                              <w:proofErr w:type="gramEnd"/>
                            </w:p>
                          </w:txbxContent>
                        </wps:txbx>
                        <wps:bodyPr rot="0" vert="horz" wrap="square" lIns="0" tIns="0" rIns="0" bIns="0" anchor="t" anchorCtr="0" upright="1">
                          <a:noAutofit/>
                        </wps:bodyPr>
                      </wps:wsp>
                      <wps:wsp>
                        <wps:cNvPr id="5154" name="Rectangle 5824"/>
                        <wps:cNvSpPr>
                          <a:spLocks noChangeArrowheads="1"/>
                        </wps:cNvSpPr>
                        <wps:spPr bwMode="auto">
                          <a:xfrm>
                            <a:off x="476" y="246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04785" w14:textId="77777777" w:rsidR="00F4176D" w:rsidRDefault="00F4176D" w:rsidP="00617B01"/>
                          </w:txbxContent>
                        </wps:txbx>
                        <wps:bodyPr rot="0" vert="horz" wrap="square" lIns="0" tIns="0" rIns="0" bIns="0" anchor="t" anchorCtr="0" upright="1">
                          <a:noAutofit/>
                        </wps:bodyPr>
                      </wps:wsp>
                      <wps:wsp>
                        <wps:cNvPr id="5155" name="Rectangle 5825"/>
                        <wps:cNvSpPr>
                          <a:spLocks noChangeArrowheads="1"/>
                        </wps:cNvSpPr>
                        <wps:spPr bwMode="auto">
                          <a:xfrm>
                            <a:off x="533" y="246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477A6" w14:textId="77777777" w:rsidR="00F4176D" w:rsidRPr="007C5AC2" w:rsidRDefault="00F4176D" w:rsidP="00617B01"/>
                          </w:txbxContent>
                        </wps:txbx>
                        <wps:bodyPr rot="0" vert="horz" wrap="square" lIns="0" tIns="0" rIns="0" bIns="0" anchor="t" anchorCtr="0" upright="1">
                          <a:noAutofit/>
                        </wps:bodyPr>
                      </wps:wsp>
                      <wps:wsp>
                        <wps:cNvPr id="5156" name="Rectangle 5826"/>
                        <wps:cNvSpPr>
                          <a:spLocks noChangeArrowheads="1"/>
                        </wps:cNvSpPr>
                        <wps:spPr bwMode="auto">
                          <a:xfrm>
                            <a:off x="2659" y="246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3E909" w14:textId="77777777" w:rsidR="00F4176D" w:rsidRPr="007C5AC2" w:rsidRDefault="00F4176D" w:rsidP="00617B01"/>
                          </w:txbxContent>
                        </wps:txbx>
                        <wps:bodyPr rot="0" vert="horz" wrap="square" lIns="0" tIns="0" rIns="0" bIns="0" anchor="t" anchorCtr="0" upright="1">
                          <a:noAutofit/>
                        </wps:bodyPr>
                      </wps:wsp>
                      <wps:wsp>
                        <wps:cNvPr id="5157" name="Rectangle 5827"/>
                        <wps:cNvSpPr>
                          <a:spLocks noChangeArrowheads="1"/>
                        </wps:cNvSpPr>
                        <wps:spPr bwMode="auto">
                          <a:xfrm>
                            <a:off x="2716" y="246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2FE5F" w14:textId="77777777" w:rsidR="00F4176D" w:rsidRPr="007C5AC2" w:rsidRDefault="00F4176D" w:rsidP="00617B01"/>
                          </w:txbxContent>
                        </wps:txbx>
                        <wps:bodyPr rot="0" vert="horz" wrap="square" lIns="0" tIns="0" rIns="0" bIns="0" anchor="t" anchorCtr="0" upright="1">
                          <a:noAutofit/>
                        </wps:bodyPr>
                      </wps:wsp>
                      <wps:wsp>
                        <wps:cNvPr id="5158" name="Rectangle 5828"/>
                        <wps:cNvSpPr>
                          <a:spLocks noChangeArrowheads="1"/>
                        </wps:cNvSpPr>
                        <wps:spPr bwMode="auto">
                          <a:xfrm>
                            <a:off x="225" y="2676"/>
                            <a:ext cx="28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EAE28" w14:textId="77777777" w:rsidR="00F4176D" w:rsidRDefault="00F4176D" w:rsidP="00617B01">
                              <w:r>
                                <w:rPr>
                                  <w:rFonts w:ascii="Arial" w:hAnsi="Arial" w:cs="Arial"/>
                                  <w:b/>
                                  <w:bCs/>
                                  <w:color w:val="000000"/>
                                  <w:sz w:val="12"/>
                                  <w:szCs w:val="12"/>
                                  <w:lang w:val="en-US"/>
                                </w:rPr>
                                <w:t xml:space="preserve">(10% </w:t>
                              </w:r>
                            </w:p>
                          </w:txbxContent>
                        </wps:txbx>
                        <wps:bodyPr rot="0" vert="horz" wrap="square" lIns="0" tIns="0" rIns="0" bIns="0" anchor="t" anchorCtr="0" upright="1">
                          <a:noAutofit/>
                        </wps:bodyPr>
                      </wps:wsp>
                      <wps:wsp>
                        <wps:cNvPr id="5159" name="Rectangle 5829"/>
                        <wps:cNvSpPr>
                          <a:spLocks noChangeArrowheads="1"/>
                        </wps:cNvSpPr>
                        <wps:spPr bwMode="auto">
                          <a:xfrm>
                            <a:off x="548" y="2676"/>
                            <a:ext cx="12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8A2D6" w14:textId="77777777" w:rsidR="00F4176D" w:rsidRPr="007C5AC2" w:rsidRDefault="00F4176D" w:rsidP="00617B01">
                              <w:r>
                                <w:rPr>
                                  <w:rFonts w:ascii="Arial" w:hAnsi="Arial" w:cs="Arial"/>
                                  <w:b/>
                                  <w:bCs/>
                                  <w:color w:val="000000"/>
                                  <w:sz w:val="12"/>
                                  <w:szCs w:val="12"/>
                                </w:rPr>
                                <w:t>за</w:t>
                              </w:r>
                            </w:p>
                          </w:txbxContent>
                        </wps:txbx>
                        <wps:bodyPr rot="0" vert="horz" wrap="square" lIns="0" tIns="0" rIns="0" bIns="0" anchor="t" anchorCtr="0" upright="1">
                          <a:noAutofit/>
                        </wps:bodyPr>
                      </wps:wsp>
                      <wps:wsp>
                        <wps:cNvPr id="5160" name="Rectangle 5830"/>
                        <wps:cNvSpPr>
                          <a:spLocks noChangeArrowheads="1"/>
                        </wps:cNvSpPr>
                        <wps:spPr bwMode="auto">
                          <a:xfrm>
                            <a:off x="736" y="2676"/>
                            <a:ext cx="544"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2B3C1" w14:textId="77777777" w:rsidR="00F4176D" w:rsidRDefault="00F4176D" w:rsidP="00617B01">
                              <w:r>
                                <w:rPr>
                                  <w:rFonts w:ascii="Arial" w:hAnsi="Arial" w:cs="Arial"/>
                                  <w:b/>
                                  <w:bCs/>
                                  <w:color w:val="000000"/>
                                  <w:sz w:val="12"/>
                                  <w:szCs w:val="12"/>
                                  <w:lang w:val="en-US"/>
                                </w:rPr>
                                <w:t>0.5</w:t>
                              </w:r>
                              <w:r>
                                <w:rPr>
                                  <w:rFonts w:ascii="Arial" w:hAnsi="Arial" w:cs="Arial"/>
                                  <w:b/>
                                  <w:bCs/>
                                  <w:color w:val="000000"/>
                                  <w:sz w:val="12"/>
                                  <w:szCs w:val="12"/>
                                </w:rPr>
                                <w:t>ч</w:t>
                              </w:r>
                              <w:r>
                                <w:rPr>
                                  <w:rFonts w:ascii="Arial" w:hAnsi="Arial" w:cs="Arial"/>
                                  <w:b/>
                                  <w:bCs/>
                                  <w:color w:val="000000"/>
                                  <w:sz w:val="12"/>
                                  <w:szCs w:val="12"/>
                                  <w:lang w:val="en-US"/>
                                </w:rPr>
                                <w:t xml:space="preserve">, 90% </w:t>
                              </w:r>
                            </w:p>
                          </w:txbxContent>
                        </wps:txbx>
                        <wps:bodyPr rot="0" vert="horz" wrap="square" lIns="0" tIns="0" rIns="0" bIns="0" anchor="t" anchorCtr="0" upright="1">
                          <a:noAutofit/>
                        </wps:bodyPr>
                      </wps:wsp>
                      <wps:wsp>
                        <wps:cNvPr id="5161" name="Rectangle 5831"/>
                        <wps:cNvSpPr>
                          <a:spLocks noChangeArrowheads="1"/>
                        </wps:cNvSpPr>
                        <wps:spPr bwMode="auto">
                          <a:xfrm>
                            <a:off x="1314" y="2674"/>
                            <a:ext cx="12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C6676" w14:textId="77777777" w:rsidR="00F4176D" w:rsidRPr="007C5AC2" w:rsidRDefault="00F4176D" w:rsidP="00617B01">
                              <w:r>
                                <w:rPr>
                                  <w:rFonts w:ascii="Arial" w:hAnsi="Arial" w:cs="Arial"/>
                                  <w:b/>
                                  <w:bCs/>
                                  <w:color w:val="000000"/>
                                  <w:sz w:val="12"/>
                                  <w:szCs w:val="12"/>
                                </w:rPr>
                                <w:t>за</w:t>
                              </w:r>
                            </w:p>
                          </w:txbxContent>
                        </wps:txbx>
                        <wps:bodyPr rot="0" vert="horz" wrap="square" lIns="0" tIns="0" rIns="0" bIns="0" anchor="t" anchorCtr="0" upright="1">
                          <a:noAutofit/>
                        </wps:bodyPr>
                      </wps:wsp>
                      <wps:wsp>
                        <wps:cNvPr id="5162" name="Rectangle 5832"/>
                        <wps:cNvSpPr>
                          <a:spLocks noChangeArrowheads="1"/>
                        </wps:cNvSpPr>
                        <wps:spPr bwMode="auto">
                          <a:xfrm>
                            <a:off x="1543" y="2676"/>
                            <a:ext cx="38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4FF75" w14:textId="77777777" w:rsidR="00F4176D" w:rsidRDefault="00F4176D" w:rsidP="00617B01">
                              <w:r>
                                <w:rPr>
                                  <w:rFonts w:ascii="Arial" w:hAnsi="Arial" w:cs="Arial"/>
                                  <w:b/>
                                  <w:bCs/>
                                  <w:color w:val="000000"/>
                                  <w:sz w:val="12"/>
                                  <w:szCs w:val="12"/>
                                  <w:lang w:val="en-US"/>
                                </w:rPr>
                                <w:t xml:space="preserve">23.5 </w:t>
                              </w:r>
                              <w:r>
                                <w:rPr>
                                  <w:rFonts w:ascii="Arial" w:hAnsi="Arial" w:cs="Arial"/>
                                  <w:b/>
                                  <w:bCs/>
                                  <w:color w:val="000000"/>
                                  <w:sz w:val="12"/>
                                  <w:szCs w:val="12"/>
                                </w:rPr>
                                <w:t>ч</w:t>
                              </w:r>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163" name="Line 5833"/>
                        <wps:cNvCnPr/>
                        <wps:spPr bwMode="auto">
                          <a:xfrm>
                            <a:off x="3991" y="1339"/>
                            <a:ext cx="1" cy="36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5164" name="Line 5834"/>
                        <wps:cNvCnPr/>
                        <wps:spPr bwMode="auto">
                          <a:xfrm>
                            <a:off x="7509" y="1339"/>
                            <a:ext cx="1" cy="36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g:grpSp>
                        <wpg:cNvPr id="5165" name="Group 5837"/>
                        <wpg:cNvGrpSpPr>
                          <a:grpSpLocks/>
                        </wpg:cNvGrpSpPr>
                        <wpg:grpSpPr bwMode="auto">
                          <a:xfrm>
                            <a:off x="4011" y="781"/>
                            <a:ext cx="3503" cy="380"/>
                            <a:chOff x="4011" y="781"/>
                            <a:chExt cx="3503" cy="380"/>
                          </a:xfrm>
                        </wpg:grpSpPr>
                        <wps:wsp>
                          <wps:cNvPr id="5166" name="Rectangle 5835"/>
                          <wps:cNvSpPr>
                            <a:spLocks noChangeArrowheads="1"/>
                          </wps:cNvSpPr>
                          <wps:spPr bwMode="auto">
                            <a:xfrm>
                              <a:off x="4011" y="781"/>
                              <a:ext cx="3503" cy="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7" name="Rectangle 5836"/>
                          <wps:cNvSpPr>
                            <a:spLocks noChangeArrowheads="1"/>
                          </wps:cNvSpPr>
                          <wps:spPr bwMode="auto">
                            <a:xfrm>
                              <a:off x="4011" y="781"/>
                              <a:ext cx="3503" cy="38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168" name="Rectangle 5838"/>
                        <wps:cNvSpPr>
                          <a:spLocks noChangeArrowheads="1"/>
                        </wps:cNvSpPr>
                        <wps:spPr bwMode="auto">
                          <a:xfrm>
                            <a:off x="3102" y="5649"/>
                            <a:ext cx="29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4BC11" w14:textId="77777777" w:rsidR="00F4176D" w:rsidRPr="00F06195" w:rsidRDefault="00F4176D" w:rsidP="00617B01">
                              <w:r>
                                <w:rPr>
                                  <w:rFonts w:ascii="Arial" w:hAnsi="Arial" w:cs="Arial"/>
                                  <w:b/>
                                  <w:bCs/>
                                  <w:color w:val="000000"/>
                                  <w:sz w:val="16"/>
                                  <w:szCs w:val="16"/>
                                </w:rPr>
                                <w:t>дни</w:t>
                              </w:r>
                            </w:p>
                          </w:txbxContent>
                        </wps:txbx>
                        <wps:bodyPr rot="0" vert="horz" wrap="square" lIns="0" tIns="0" rIns="0" bIns="0" anchor="t" anchorCtr="0" upright="1">
                          <a:noAutofit/>
                        </wps:bodyPr>
                      </wps:wsp>
                      <wps:wsp>
                        <wps:cNvPr id="5169" name="Rectangle 5839"/>
                        <wps:cNvSpPr>
                          <a:spLocks noChangeArrowheads="1"/>
                        </wps:cNvSpPr>
                        <wps:spPr bwMode="auto">
                          <a:xfrm>
                            <a:off x="4609" y="5662"/>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F6810" w14:textId="77777777" w:rsidR="00F4176D" w:rsidRDefault="00F4176D" w:rsidP="00617B01">
                              <w:r>
                                <w:rPr>
                                  <w:rFonts w:ascii="Arial" w:hAnsi="Arial" w:cs="Arial"/>
                                  <w:b/>
                                  <w:bCs/>
                                  <w:color w:val="000000"/>
                                  <w:sz w:val="16"/>
                                  <w:szCs w:val="16"/>
                                  <w:lang w:val="en-US"/>
                                </w:rPr>
                                <w:t>2</w:t>
                              </w:r>
                            </w:p>
                          </w:txbxContent>
                        </wps:txbx>
                        <wps:bodyPr rot="0" vert="horz" wrap="square" lIns="0" tIns="0" rIns="0" bIns="0" anchor="t" anchorCtr="0" upright="1">
                          <a:noAutofit/>
                        </wps:bodyPr>
                      </wps:wsp>
                      <wps:wsp>
                        <wps:cNvPr id="5170" name="Rectangle 5840"/>
                        <wps:cNvSpPr>
                          <a:spLocks noChangeArrowheads="1"/>
                        </wps:cNvSpPr>
                        <wps:spPr bwMode="auto">
                          <a:xfrm>
                            <a:off x="5337" y="5658"/>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7A29" w14:textId="77777777" w:rsidR="00F4176D" w:rsidRDefault="00F4176D" w:rsidP="00617B01">
                              <w:r>
                                <w:rPr>
                                  <w:rFonts w:ascii="Arial" w:hAnsi="Arial" w:cs="Arial"/>
                                  <w:b/>
                                  <w:bCs/>
                                  <w:color w:val="000000"/>
                                  <w:sz w:val="16"/>
                                  <w:szCs w:val="16"/>
                                  <w:lang w:val="en-US"/>
                                </w:rPr>
                                <w:t>3</w:t>
                              </w:r>
                            </w:p>
                          </w:txbxContent>
                        </wps:txbx>
                        <wps:bodyPr rot="0" vert="horz" wrap="square" lIns="0" tIns="0" rIns="0" bIns="0" anchor="t" anchorCtr="0" upright="1">
                          <a:noAutofit/>
                        </wps:bodyPr>
                      </wps:wsp>
                      <wps:wsp>
                        <wps:cNvPr id="5171" name="Rectangle 5841"/>
                        <wps:cNvSpPr>
                          <a:spLocks noChangeArrowheads="1"/>
                        </wps:cNvSpPr>
                        <wps:spPr bwMode="auto">
                          <a:xfrm>
                            <a:off x="6031" y="5658"/>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1F821" w14:textId="77777777" w:rsidR="00F4176D" w:rsidRDefault="00F4176D" w:rsidP="00617B01">
                              <w:r>
                                <w:rPr>
                                  <w:rFonts w:ascii="Arial" w:hAnsi="Arial" w:cs="Arial"/>
                                  <w:b/>
                                  <w:bCs/>
                                  <w:color w:val="000000"/>
                                  <w:sz w:val="16"/>
                                  <w:szCs w:val="16"/>
                                  <w:lang w:val="en-US"/>
                                </w:rPr>
                                <w:t>4</w:t>
                              </w:r>
                            </w:p>
                          </w:txbxContent>
                        </wps:txbx>
                        <wps:bodyPr rot="0" vert="horz" wrap="square" lIns="0" tIns="0" rIns="0" bIns="0" anchor="t" anchorCtr="0" upright="1">
                          <a:noAutofit/>
                        </wps:bodyPr>
                      </wps:wsp>
                      <wps:wsp>
                        <wps:cNvPr id="5172" name="Rectangle 5842"/>
                        <wps:cNvSpPr>
                          <a:spLocks noChangeArrowheads="1"/>
                        </wps:cNvSpPr>
                        <wps:spPr bwMode="auto">
                          <a:xfrm>
                            <a:off x="6748" y="5658"/>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77059E" w14:textId="77777777" w:rsidR="00F4176D" w:rsidRDefault="00F4176D" w:rsidP="00617B01">
                              <w:r>
                                <w:rPr>
                                  <w:rFonts w:ascii="Arial" w:hAnsi="Arial" w:cs="Arial"/>
                                  <w:b/>
                                  <w:bCs/>
                                  <w:color w:val="000000"/>
                                  <w:sz w:val="16"/>
                                  <w:szCs w:val="16"/>
                                  <w:lang w:val="en-US"/>
                                </w:rPr>
                                <w:t>5</w:t>
                              </w:r>
                            </w:p>
                          </w:txbxContent>
                        </wps:txbx>
                        <wps:bodyPr rot="0" vert="horz" wrap="square" lIns="0" tIns="0" rIns="0" bIns="0" anchor="t" anchorCtr="0" upright="1">
                          <a:noAutofit/>
                        </wps:bodyPr>
                      </wps:wsp>
                      <wpg:grpSp>
                        <wpg:cNvPr id="5173" name="Group 5845"/>
                        <wpg:cNvGrpSpPr>
                          <a:grpSpLocks/>
                        </wpg:cNvGrpSpPr>
                        <wpg:grpSpPr bwMode="auto">
                          <a:xfrm>
                            <a:off x="4895" y="3424"/>
                            <a:ext cx="42" cy="370"/>
                            <a:chOff x="4895" y="3424"/>
                            <a:chExt cx="42" cy="370"/>
                          </a:xfrm>
                        </wpg:grpSpPr>
                        <wps:wsp>
                          <wps:cNvPr id="5174" name="Rectangle 5843"/>
                          <wps:cNvSpPr>
                            <a:spLocks noChangeArrowheads="1"/>
                          </wps:cNvSpPr>
                          <wps:spPr bwMode="auto">
                            <a:xfrm>
                              <a:off x="4895" y="3424"/>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5" name="Rectangle 5844"/>
                          <wps:cNvSpPr>
                            <a:spLocks noChangeArrowheads="1"/>
                          </wps:cNvSpPr>
                          <wps:spPr bwMode="auto">
                            <a:xfrm>
                              <a:off x="4895" y="3424"/>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176" name="Rectangle 5846"/>
                        <wps:cNvSpPr>
                          <a:spLocks noChangeArrowheads="1"/>
                        </wps:cNvSpPr>
                        <wps:spPr bwMode="auto">
                          <a:xfrm>
                            <a:off x="3917" y="5662"/>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59195" w14:textId="77777777" w:rsidR="00F4176D" w:rsidRDefault="00F4176D" w:rsidP="00617B01">
                              <w:r>
                                <w:rPr>
                                  <w:rFonts w:ascii="Arial" w:hAnsi="Arial" w:cs="Arial"/>
                                  <w:b/>
                                  <w:bCs/>
                                  <w:color w:val="000000"/>
                                  <w:sz w:val="16"/>
                                  <w:szCs w:val="16"/>
                                  <w:lang w:val="en-US"/>
                                </w:rPr>
                                <w:t>1</w:t>
                              </w:r>
                            </w:p>
                          </w:txbxContent>
                        </wps:txbx>
                        <wps:bodyPr rot="0" vert="horz" wrap="square" lIns="0" tIns="0" rIns="0" bIns="0" anchor="t" anchorCtr="0" upright="1">
                          <a:noAutofit/>
                        </wps:bodyPr>
                      </wps:wsp>
                      <wps:wsp>
                        <wps:cNvPr id="5177" name="Freeform 5847"/>
                        <wps:cNvSpPr>
                          <a:spLocks noEditPoints="1"/>
                        </wps:cNvSpPr>
                        <wps:spPr bwMode="auto">
                          <a:xfrm>
                            <a:off x="4049" y="4518"/>
                            <a:ext cx="74" cy="314"/>
                          </a:xfrm>
                          <a:custGeom>
                            <a:avLst/>
                            <a:gdLst>
                              <a:gd name="T0" fmla="*/ 49 w 74"/>
                              <a:gd name="T1" fmla="*/ 0 h 314"/>
                              <a:gd name="T2" fmla="*/ 49 w 74"/>
                              <a:gd name="T3" fmla="*/ 252 h 314"/>
                              <a:gd name="T4" fmla="*/ 24 w 74"/>
                              <a:gd name="T5" fmla="*/ 252 h 314"/>
                              <a:gd name="T6" fmla="*/ 24 w 74"/>
                              <a:gd name="T7" fmla="*/ 0 h 314"/>
                              <a:gd name="T8" fmla="*/ 49 w 74"/>
                              <a:gd name="T9" fmla="*/ 0 h 314"/>
                              <a:gd name="T10" fmla="*/ 74 w 74"/>
                              <a:gd name="T11" fmla="*/ 239 h 314"/>
                              <a:gd name="T12" fmla="*/ 37 w 74"/>
                              <a:gd name="T13" fmla="*/ 314 h 314"/>
                              <a:gd name="T14" fmla="*/ 0 w 74"/>
                              <a:gd name="T15" fmla="*/ 239 h 314"/>
                              <a:gd name="T16" fmla="*/ 74 w 74"/>
                              <a:gd name="T17" fmla="*/ 239 h 3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4" h="314">
                                <a:moveTo>
                                  <a:pt x="49" y="0"/>
                                </a:moveTo>
                                <a:lnTo>
                                  <a:pt x="49" y="252"/>
                                </a:lnTo>
                                <a:lnTo>
                                  <a:pt x="24" y="252"/>
                                </a:lnTo>
                                <a:lnTo>
                                  <a:pt x="24" y="0"/>
                                </a:lnTo>
                                <a:lnTo>
                                  <a:pt x="49" y="0"/>
                                </a:lnTo>
                                <a:close/>
                                <a:moveTo>
                                  <a:pt x="74" y="239"/>
                                </a:moveTo>
                                <a:lnTo>
                                  <a:pt x="37" y="314"/>
                                </a:lnTo>
                                <a:lnTo>
                                  <a:pt x="0" y="239"/>
                                </a:lnTo>
                                <a:lnTo>
                                  <a:pt x="74" y="23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grpSp>
                        <wpg:cNvPr id="5178" name="Group 5850"/>
                        <wpg:cNvGrpSpPr>
                          <a:grpSpLocks/>
                        </wpg:cNvGrpSpPr>
                        <wpg:grpSpPr bwMode="auto">
                          <a:xfrm>
                            <a:off x="3559" y="5253"/>
                            <a:ext cx="112" cy="106"/>
                            <a:chOff x="3559" y="5253"/>
                            <a:chExt cx="112" cy="106"/>
                          </a:xfrm>
                        </wpg:grpSpPr>
                        <wps:wsp>
                          <wps:cNvPr id="5179" name="Oval 5848"/>
                          <wps:cNvSpPr>
                            <a:spLocks noChangeArrowheads="1"/>
                          </wps:cNvSpPr>
                          <wps:spPr bwMode="auto">
                            <a:xfrm>
                              <a:off x="3559" y="5253"/>
                              <a:ext cx="112" cy="106"/>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5180" name="Oval 5849"/>
                          <wps:cNvSpPr>
                            <a:spLocks noChangeArrowheads="1"/>
                          </wps:cNvSpPr>
                          <wps:spPr bwMode="auto">
                            <a:xfrm>
                              <a:off x="3559" y="5253"/>
                              <a:ext cx="112" cy="106"/>
                            </a:xfrm>
                            <a:prstGeom prst="ellipse">
                              <a:avLst/>
                            </a:prstGeom>
                            <a:noFill/>
                            <a:ln w="1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181" name="Rectangle 5851"/>
                        <wps:cNvSpPr>
                          <a:spLocks noChangeArrowheads="1"/>
                        </wps:cNvSpPr>
                        <wps:spPr bwMode="auto">
                          <a:xfrm>
                            <a:off x="3077" y="5107"/>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B86EA" w14:textId="77777777" w:rsidR="00F4176D" w:rsidRDefault="00F4176D" w:rsidP="00617B01">
                              <w:r>
                                <w:rPr>
                                  <w:rFonts w:ascii="Arial" w:hAnsi="Arial" w:cs="Arial"/>
                                  <w:b/>
                                  <w:bCs/>
                                  <w:color w:val="000000"/>
                                  <w:sz w:val="16"/>
                                  <w:szCs w:val="16"/>
                                </w:rPr>
                                <w:t>КМП</w:t>
                              </w:r>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5182" name="Rectangle 5852"/>
                        <wps:cNvSpPr>
                          <a:spLocks noChangeArrowheads="1"/>
                        </wps:cNvSpPr>
                        <wps:spPr bwMode="auto">
                          <a:xfrm>
                            <a:off x="3077" y="5287"/>
                            <a:ext cx="3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DDD31" w14:textId="77777777" w:rsidR="00F4176D" w:rsidRPr="00F06195" w:rsidRDefault="00F4176D" w:rsidP="00617B01">
                              <w:r>
                                <w:rPr>
                                  <w:rFonts w:ascii="Arial" w:hAnsi="Arial" w:cs="Arial"/>
                                  <w:b/>
                                  <w:bCs/>
                                  <w:color w:val="000000"/>
                                  <w:sz w:val="16"/>
                                  <w:szCs w:val="16"/>
                                </w:rPr>
                                <w:t>МРД</w:t>
                              </w:r>
                            </w:p>
                          </w:txbxContent>
                        </wps:txbx>
                        <wps:bodyPr rot="0" vert="horz" wrap="square" lIns="0" tIns="0" rIns="0" bIns="0" anchor="t" anchorCtr="0" upright="1">
                          <a:noAutofit/>
                        </wps:bodyPr>
                      </wps:wsp>
                      <wps:wsp>
                        <wps:cNvPr id="5183" name="Line 5853"/>
                        <wps:cNvCnPr/>
                        <wps:spPr bwMode="auto">
                          <a:xfrm>
                            <a:off x="3627" y="5586"/>
                            <a:ext cx="4229"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4" name="Line 5854"/>
                        <wps:cNvCnPr/>
                        <wps:spPr bwMode="auto">
                          <a:xfrm>
                            <a:off x="4327" y="5427"/>
                            <a:ext cx="1" cy="29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5" name="Line 5855"/>
                        <wps:cNvCnPr/>
                        <wps:spPr bwMode="auto">
                          <a:xfrm>
                            <a:off x="5031" y="5427"/>
                            <a:ext cx="1" cy="29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6" name="Line 5856"/>
                        <wps:cNvCnPr/>
                        <wps:spPr bwMode="auto">
                          <a:xfrm>
                            <a:off x="5736" y="5427"/>
                            <a:ext cx="1" cy="29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7" name="Line 5857"/>
                        <wps:cNvCnPr/>
                        <wps:spPr bwMode="auto">
                          <a:xfrm>
                            <a:off x="3616" y="5427"/>
                            <a:ext cx="1" cy="296"/>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8" name="Line 5858"/>
                        <wps:cNvCnPr/>
                        <wps:spPr bwMode="auto">
                          <a:xfrm>
                            <a:off x="6441" y="5428"/>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89" name="Line 5859"/>
                        <wps:cNvCnPr/>
                        <wps:spPr bwMode="auto">
                          <a:xfrm>
                            <a:off x="7145" y="5428"/>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190" name="Rectangle 5860"/>
                        <wps:cNvSpPr>
                          <a:spLocks noChangeArrowheads="1"/>
                        </wps:cNvSpPr>
                        <wps:spPr bwMode="auto">
                          <a:xfrm>
                            <a:off x="7442" y="5658"/>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6A5" w14:textId="77777777" w:rsidR="00F4176D" w:rsidRDefault="00F4176D" w:rsidP="00617B01">
                              <w:r>
                                <w:rPr>
                                  <w:rFonts w:ascii="Arial" w:hAnsi="Arial" w:cs="Arial"/>
                                  <w:b/>
                                  <w:bCs/>
                                  <w:color w:val="000000"/>
                                  <w:sz w:val="16"/>
                                  <w:szCs w:val="16"/>
                                  <w:lang w:val="en-US"/>
                                </w:rPr>
                                <w:t>6</w:t>
                              </w:r>
                            </w:p>
                          </w:txbxContent>
                        </wps:txbx>
                        <wps:bodyPr rot="0" vert="horz" wrap="square" lIns="0" tIns="0" rIns="0" bIns="0" anchor="t" anchorCtr="0" upright="1">
                          <a:noAutofit/>
                        </wps:bodyPr>
                      </wps:wsp>
                      <wps:wsp>
                        <wps:cNvPr id="5191" name="Line 5861"/>
                        <wps:cNvCnPr/>
                        <wps:spPr bwMode="auto">
                          <a:xfrm>
                            <a:off x="5440" y="2890"/>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192" name="Line 5862"/>
                        <wps:cNvCnPr/>
                        <wps:spPr bwMode="auto">
                          <a:xfrm>
                            <a:off x="5615" y="2890"/>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193" name="Line 5863"/>
                        <wps:cNvCnPr/>
                        <wps:spPr bwMode="auto">
                          <a:xfrm>
                            <a:off x="5266" y="2890"/>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194" name="Line 5864"/>
                        <wps:cNvCnPr/>
                        <wps:spPr bwMode="auto">
                          <a:xfrm>
                            <a:off x="7854" y="5428"/>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g:grpSp>
                        <wpg:cNvPr id="5195" name="Group 5867"/>
                        <wpg:cNvGrpSpPr>
                          <a:grpSpLocks/>
                        </wpg:cNvGrpSpPr>
                        <wpg:grpSpPr bwMode="auto">
                          <a:xfrm>
                            <a:off x="6674" y="1915"/>
                            <a:ext cx="105" cy="370"/>
                            <a:chOff x="6674" y="1915"/>
                            <a:chExt cx="105" cy="370"/>
                          </a:xfrm>
                        </wpg:grpSpPr>
                        <wps:wsp>
                          <wps:cNvPr id="5196" name="Rectangle 5865"/>
                          <wps:cNvSpPr>
                            <a:spLocks noChangeArrowheads="1"/>
                          </wps:cNvSpPr>
                          <wps:spPr bwMode="auto">
                            <a:xfrm>
                              <a:off x="6674" y="1915"/>
                              <a:ext cx="105"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7" name="Rectangle 5866"/>
                          <wps:cNvSpPr>
                            <a:spLocks noChangeArrowheads="1"/>
                          </wps:cNvSpPr>
                          <wps:spPr bwMode="auto">
                            <a:xfrm>
                              <a:off x="6674" y="1915"/>
                              <a:ext cx="105"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198" name="Group 5870"/>
                        <wpg:cNvGrpSpPr>
                          <a:grpSpLocks/>
                        </wpg:cNvGrpSpPr>
                        <wpg:grpSpPr bwMode="auto">
                          <a:xfrm>
                            <a:off x="7022" y="1915"/>
                            <a:ext cx="106" cy="370"/>
                            <a:chOff x="7022" y="1915"/>
                            <a:chExt cx="106" cy="370"/>
                          </a:xfrm>
                        </wpg:grpSpPr>
                        <wps:wsp>
                          <wps:cNvPr id="5199" name="Rectangle 5868"/>
                          <wps:cNvSpPr>
                            <a:spLocks noChangeArrowheads="1"/>
                          </wps:cNvSpPr>
                          <wps:spPr bwMode="auto">
                            <a:xfrm>
                              <a:off x="7022" y="1915"/>
                              <a:ext cx="106"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0" name="Rectangle 5869"/>
                          <wps:cNvSpPr>
                            <a:spLocks noChangeArrowheads="1"/>
                          </wps:cNvSpPr>
                          <wps:spPr bwMode="auto">
                            <a:xfrm>
                              <a:off x="7022" y="1915"/>
                              <a:ext cx="106"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01" name="Group 5873"/>
                        <wpg:cNvGrpSpPr>
                          <a:grpSpLocks/>
                        </wpg:cNvGrpSpPr>
                        <wpg:grpSpPr bwMode="auto">
                          <a:xfrm>
                            <a:off x="4059" y="2370"/>
                            <a:ext cx="689" cy="408"/>
                            <a:chOff x="4059" y="2370"/>
                            <a:chExt cx="689" cy="408"/>
                          </a:xfrm>
                        </wpg:grpSpPr>
                        <wps:wsp>
                          <wps:cNvPr id="5202" name="Rectangle 5871"/>
                          <wps:cNvSpPr>
                            <a:spLocks noChangeArrowheads="1"/>
                          </wps:cNvSpPr>
                          <wps:spPr bwMode="auto">
                            <a:xfrm>
                              <a:off x="4059" y="2370"/>
                              <a:ext cx="689" cy="408"/>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3" name="Rectangle 5872"/>
                          <wps:cNvSpPr>
                            <a:spLocks noChangeArrowheads="1"/>
                          </wps:cNvSpPr>
                          <wps:spPr bwMode="auto">
                            <a:xfrm>
                              <a:off x="4059" y="2370"/>
                              <a:ext cx="689" cy="408"/>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04" name="Group 5876"/>
                        <wpg:cNvGrpSpPr>
                          <a:grpSpLocks/>
                        </wpg:cNvGrpSpPr>
                        <wpg:grpSpPr bwMode="auto">
                          <a:xfrm>
                            <a:off x="5249" y="3424"/>
                            <a:ext cx="42" cy="370"/>
                            <a:chOff x="5249" y="3424"/>
                            <a:chExt cx="42" cy="370"/>
                          </a:xfrm>
                        </wpg:grpSpPr>
                        <wps:wsp>
                          <wps:cNvPr id="5205" name="Rectangle 5874"/>
                          <wps:cNvSpPr>
                            <a:spLocks noChangeArrowheads="1"/>
                          </wps:cNvSpPr>
                          <wps:spPr bwMode="auto">
                            <a:xfrm>
                              <a:off x="5249" y="3424"/>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6" name="Rectangle 5875"/>
                          <wps:cNvSpPr>
                            <a:spLocks noChangeArrowheads="1"/>
                          </wps:cNvSpPr>
                          <wps:spPr bwMode="auto">
                            <a:xfrm>
                              <a:off x="5249" y="3424"/>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07" name="Group 5879"/>
                        <wpg:cNvGrpSpPr>
                          <a:grpSpLocks/>
                        </wpg:cNvGrpSpPr>
                        <wpg:grpSpPr bwMode="auto">
                          <a:xfrm>
                            <a:off x="5604" y="3424"/>
                            <a:ext cx="42" cy="370"/>
                            <a:chOff x="5604" y="3424"/>
                            <a:chExt cx="42" cy="370"/>
                          </a:xfrm>
                        </wpg:grpSpPr>
                        <wps:wsp>
                          <wps:cNvPr id="5208" name="Rectangle 5877"/>
                          <wps:cNvSpPr>
                            <a:spLocks noChangeArrowheads="1"/>
                          </wps:cNvSpPr>
                          <wps:spPr bwMode="auto">
                            <a:xfrm>
                              <a:off x="5604" y="3424"/>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09" name="Rectangle 5878"/>
                          <wps:cNvSpPr>
                            <a:spLocks noChangeArrowheads="1"/>
                          </wps:cNvSpPr>
                          <wps:spPr bwMode="auto">
                            <a:xfrm>
                              <a:off x="5604" y="3424"/>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0" name="Group 5882"/>
                        <wpg:cNvGrpSpPr>
                          <a:grpSpLocks/>
                        </wpg:cNvGrpSpPr>
                        <wpg:grpSpPr bwMode="auto">
                          <a:xfrm>
                            <a:off x="5958" y="3424"/>
                            <a:ext cx="42" cy="370"/>
                            <a:chOff x="5958" y="3424"/>
                            <a:chExt cx="42" cy="370"/>
                          </a:xfrm>
                        </wpg:grpSpPr>
                        <wps:wsp>
                          <wps:cNvPr id="5211" name="Rectangle 5880"/>
                          <wps:cNvSpPr>
                            <a:spLocks noChangeArrowheads="1"/>
                          </wps:cNvSpPr>
                          <wps:spPr bwMode="auto">
                            <a:xfrm>
                              <a:off x="5958" y="3424"/>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2" name="Rectangle 5881"/>
                          <wps:cNvSpPr>
                            <a:spLocks noChangeArrowheads="1"/>
                          </wps:cNvSpPr>
                          <wps:spPr bwMode="auto">
                            <a:xfrm>
                              <a:off x="5958" y="3424"/>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213" name="Group 5885"/>
                        <wpg:cNvGrpSpPr>
                          <a:grpSpLocks/>
                        </wpg:cNvGrpSpPr>
                        <wpg:grpSpPr bwMode="auto">
                          <a:xfrm>
                            <a:off x="6314" y="3424"/>
                            <a:ext cx="43" cy="370"/>
                            <a:chOff x="6314" y="3424"/>
                            <a:chExt cx="43" cy="370"/>
                          </a:xfrm>
                        </wpg:grpSpPr>
                        <wps:wsp>
                          <wps:cNvPr id="5214" name="Rectangle 5883"/>
                          <wps:cNvSpPr>
                            <a:spLocks noChangeArrowheads="1"/>
                          </wps:cNvSpPr>
                          <wps:spPr bwMode="auto">
                            <a:xfrm>
                              <a:off x="6314" y="3424"/>
                              <a:ext cx="43"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5" name="Rectangle 5884"/>
                          <wps:cNvSpPr>
                            <a:spLocks noChangeArrowheads="1"/>
                          </wps:cNvSpPr>
                          <wps:spPr bwMode="auto">
                            <a:xfrm>
                              <a:off x="6314" y="3424"/>
                              <a:ext cx="43"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216" name="Rectangle 5886"/>
                        <wps:cNvSpPr>
                          <a:spLocks noChangeArrowheads="1"/>
                        </wps:cNvSpPr>
                        <wps:spPr bwMode="auto">
                          <a:xfrm>
                            <a:off x="221" y="2969"/>
                            <a:ext cx="178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978AD" w14:textId="77777777" w:rsidR="00F4176D" w:rsidRPr="00F06195" w:rsidRDefault="00F4176D" w:rsidP="00617B01">
                              <w:r>
                                <w:rPr>
                                  <w:rFonts w:ascii="Arial" w:hAnsi="Arial" w:cs="Arial"/>
                                  <w:color w:val="000000"/>
                                  <w:sz w:val="16"/>
                                  <w:szCs w:val="16"/>
                                </w:rPr>
                                <w:t>Лейковорин в/в  15мг/м</w:t>
                              </w:r>
                              <w:proofErr w:type="gramStart"/>
                              <w:r w:rsidRPr="00F06195">
                                <w:rPr>
                                  <w:rFonts w:ascii="Arial" w:hAnsi="Arial" w:cs="Arial"/>
                                  <w:color w:val="000000"/>
                                  <w:sz w:val="16"/>
                                  <w:szCs w:val="16"/>
                                  <w:vertAlign w:val="superscript"/>
                                </w:rPr>
                                <w:t>2</w:t>
                              </w:r>
                              <w:proofErr w:type="gramEnd"/>
                            </w:p>
                          </w:txbxContent>
                        </wps:txbx>
                        <wps:bodyPr rot="0" vert="horz" wrap="square" lIns="0" tIns="0" rIns="0" bIns="0" anchor="t" anchorCtr="0" upright="1">
                          <a:noAutofit/>
                        </wps:bodyPr>
                      </wps:wsp>
                      <wps:wsp>
                        <wps:cNvPr id="5217" name="Rectangle 5887"/>
                        <wps:cNvSpPr>
                          <a:spLocks noChangeArrowheads="1"/>
                        </wps:cNvSpPr>
                        <wps:spPr bwMode="auto">
                          <a:xfrm>
                            <a:off x="990" y="296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D4F7" w14:textId="77777777" w:rsidR="00F4176D" w:rsidRPr="00F06195" w:rsidRDefault="00F4176D" w:rsidP="00617B01"/>
                          </w:txbxContent>
                        </wps:txbx>
                        <wps:bodyPr rot="0" vert="horz" wrap="square" lIns="0" tIns="0" rIns="0" bIns="0" anchor="t" anchorCtr="0" upright="1">
                          <a:noAutofit/>
                        </wps:bodyPr>
                      </wps:wsp>
                      <wps:wsp>
                        <wps:cNvPr id="5218" name="Rectangle 5888"/>
                        <wps:cNvSpPr>
                          <a:spLocks noChangeArrowheads="1"/>
                        </wps:cNvSpPr>
                        <wps:spPr bwMode="auto">
                          <a:xfrm>
                            <a:off x="1803" y="296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07702" w14:textId="77777777" w:rsidR="00F4176D" w:rsidRPr="00F06195" w:rsidRDefault="00F4176D" w:rsidP="00617B01"/>
                          </w:txbxContent>
                        </wps:txbx>
                        <wps:bodyPr rot="0" vert="horz" wrap="square" lIns="0" tIns="0" rIns="0" bIns="0" anchor="t" anchorCtr="0" upright="1">
                          <a:noAutofit/>
                        </wps:bodyPr>
                      </wps:wsp>
                      <wps:wsp>
                        <wps:cNvPr id="5219" name="Rectangle 5889"/>
                        <wps:cNvSpPr>
                          <a:spLocks noChangeArrowheads="1"/>
                        </wps:cNvSpPr>
                        <wps:spPr bwMode="auto">
                          <a:xfrm>
                            <a:off x="1859" y="296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CA8A2D" w14:textId="77777777" w:rsidR="00F4176D" w:rsidRPr="00F06195" w:rsidRDefault="00F4176D" w:rsidP="00617B01"/>
                          </w:txbxContent>
                        </wps:txbx>
                        <wps:bodyPr rot="0" vert="horz" wrap="square" lIns="0" tIns="0" rIns="0" bIns="0" anchor="t" anchorCtr="0" upright="1">
                          <a:noAutofit/>
                        </wps:bodyPr>
                      </wps:wsp>
                      <wps:wsp>
                        <wps:cNvPr id="5220" name="Rectangle 5890"/>
                        <wps:cNvSpPr>
                          <a:spLocks noChangeArrowheads="1"/>
                        </wps:cNvSpPr>
                        <wps:spPr bwMode="auto">
                          <a:xfrm>
                            <a:off x="221" y="3148"/>
                            <a:ext cx="244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CEC74" w14:textId="77777777" w:rsidR="00F4176D" w:rsidRPr="00F06195" w:rsidRDefault="00F4176D" w:rsidP="00617B01">
                              <w:r w:rsidRPr="00F06195">
                                <w:rPr>
                                  <w:color w:val="000000"/>
                                  <w:sz w:val="16"/>
                                  <w:szCs w:val="16"/>
                                  <w:lang w:val="en-US"/>
                                </w:rPr>
                                <w:t xml:space="preserve">(42, 48, </w:t>
                              </w:r>
                              <w:proofErr w:type="gramStart"/>
                              <w:r w:rsidRPr="00F06195">
                                <w:rPr>
                                  <w:color w:val="000000"/>
                                  <w:sz w:val="16"/>
                                  <w:szCs w:val="16"/>
                                  <w:lang w:val="en-US"/>
                                </w:rPr>
                                <w:t>54</w:t>
                              </w:r>
                              <w:r w:rsidRPr="00F06195">
                                <w:rPr>
                                  <w:color w:val="000000"/>
                                  <w:sz w:val="16"/>
                                  <w:szCs w:val="16"/>
                                </w:rPr>
                                <w:t>ч  от</w:t>
                              </w:r>
                              <w:proofErr w:type="gramEnd"/>
                              <w:r w:rsidRPr="00F06195">
                                <w:rPr>
                                  <w:color w:val="000000"/>
                                  <w:sz w:val="16"/>
                                  <w:szCs w:val="16"/>
                                </w:rPr>
                                <w:t xml:space="preserve"> начала метотрексата</w:t>
                              </w:r>
                              <w:r w:rsidRPr="00F06195">
                                <w:rPr>
                                  <w:color w:val="000000"/>
                                  <w:sz w:val="16"/>
                                  <w:szCs w:val="16"/>
                                  <w:lang w:val="en-US"/>
                                </w:rPr>
                                <w:t xml:space="preserve"> </w:t>
                              </w:r>
                            </w:p>
                          </w:txbxContent>
                        </wps:txbx>
                        <wps:bodyPr rot="0" vert="horz" wrap="square" lIns="0" tIns="0" rIns="0" bIns="0" anchor="t" anchorCtr="0" upright="1">
                          <a:noAutofit/>
                        </wps:bodyPr>
                      </wps:wsp>
                      <wps:wsp>
                        <wps:cNvPr id="5221" name="Rectangle 5891"/>
                        <wps:cNvSpPr>
                          <a:spLocks noChangeArrowheads="1"/>
                        </wps:cNvSpPr>
                        <wps:spPr bwMode="auto">
                          <a:xfrm>
                            <a:off x="1100" y="3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6947B" w14:textId="77777777" w:rsidR="00F4176D" w:rsidRPr="00F06195" w:rsidRDefault="00F4176D" w:rsidP="00617B01"/>
                          </w:txbxContent>
                        </wps:txbx>
                        <wps:bodyPr rot="0" vert="horz" wrap="square" lIns="0" tIns="0" rIns="0" bIns="0" anchor="t" anchorCtr="0" upright="1">
                          <a:noAutofit/>
                        </wps:bodyPr>
                      </wps:wsp>
                      <wps:wsp>
                        <wps:cNvPr id="5222" name="Rectangle 5892"/>
                        <wps:cNvSpPr>
                          <a:spLocks noChangeArrowheads="1"/>
                        </wps:cNvSpPr>
                        <wps:spPr bwMode="auto">
                          <a:xfrm>
                            <a:off x="1441" y="3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16681" w14:textId="77777777" w:rsidR="00F4176D" w:rsidRPr="00F06195" w:rsidRDefault="00F4176D" w:rsidP="00617B01"/>
                          </w:txbxContent>
                        </wps:txbx>
                        <wps:bodyPr rot="0" vert="horz" wrap="square" lIns="0" tIns="0" rIns="0" bIns="0" anchor="t" anchorCtr="0" upright="1">
                          <a:noAutofit/>
                        </wps:bodyPr>
                      </wps:wsp>
                      <wps:wsp>
                        <wps:cNvPr id="5223" name="Rectangle 5893"/>
                        <wps:cNvSpPr>
                          <a:spLocks noChangeArrowheads="1"/>
                        </wps:cNvSpPr>
                        <wps:spPr bwMode="auto">
                          <a:xfrm>
                            <a:off x="1987" y="3148"/>
                            <a:ext cx="5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F8EF3B" w14:textId="77777777" w:rsidR="00F4176D" w:rsidRDefault="00F4176D" w:rsidP="00617B01">
                              <w:r>
                                <w:rPr>
                                  <w:rFonts w:ascii="Arial" w:hAnsi="Arial" w:cs="Arial"/>
                                  <w:color w:val="000000"/>
                                  <w:sz w:val="16"/>
                                  <w:szCs w:val="16"/>
                                  <w:lang w:val="en-US"/>
                                </w:rPr>
                                <w:t>-</w:t>
                              </w:r>
                            </w:p>
                          </w:txbxContent>
                        </wps:txbx>
                        <wps:bodyPr rot="0" vert="horz" wrap="square" lIns="0" tIns="0" rIns="0" bIns="0" anchor="t" anchorCtr="0" upright="1">
                          <a:noAutofit/>
                        </wps:bodyPr>
                      </wps:wsp>
                      <wps:wsp>
                        <wps:cNvPr id="5224" name="Rectangle 5894"/>
                        <wps:cNvSpPr>
                          <a:spLocks noChangeArrowheads="1"/>
                        </wps:cNvSpPr>
                        <wps:spPr bwMode="auto">
                          <a:xfrm>
                            <a:off x="2036" y="31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58992" w14:textId="77777777" w:rsidR="00F4176D" w:rsidRDefault="00F4176D" w:rsidP="00617B01"/>
                          </w:txbxContent>
                        </wps:txbx>
                        <wps:bodyPr rot="0" vert="horz" wrap="square" lIns="0" tIns="0" rIns="0" bIns="0" anchor="t" anchorCtr="0" upright="1">
                          <a:noAutofit/>
                        </wps:bodyPr>
                      </wps:wsp>
                      <wps:wsp>
                        <wps:cNvPr id="5225" name="Rectangle 5895"/>
                        <wps:cNvSpPr>
                          <a:spLocks noChangeArrowheads="1"/>
                        </wps:cNvSpPr>
                        <wps:spPr bwMode="auto">
                          <a:xfrm>
                            <a:off x="221" y="4078"/>
                            <a:ext cx="377"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6D6D3" w14:textId="77777777" w:rsidR="00F4176D" w:rsidRPr="00F06195" w:rsidRDefault="00F4176D" w:rsidP="00617B01">
                              <w:pPr>
                                <w:rPr>
                                  <w:b/>
                                  <w:sz w:val="18"/>
                                  <w:szCs w:val="18"/>
                                </w:rPr>
                              </w:pPr>
                              <w:r w:rsidRPr="00F06195">
                                <w:rPr>
                                  <w:b/>
                                  <w:sz w:val="18"/>
                                  <w:szCs w:val="18"/>
                                </w:rPr>
                                <w:t>ПЭГ</w:t>
                              </w:r>
                            </w:p>
                          </w:txbxContent>
                        </wps:txbx>
                        <wps:bodyPr rot="0" vert="horz" wrap="square" lIns="0" tIns="0" rIns="0" bIns="0" anchor="t" anchorCtr="0" upright="1">
                          <a:noAutofit/>
                        </wps:bodyPr>
                      </wps:wsp>
                      <wps:wsp>
                        <wps:cNvPr id="5226" name="Rectangle 5896"/>
                        <wps:cNvSpPr>
                          <a:spLocks noChangeArrowheads="1"/>
                        </wps:cNvSpPr>
                        <wps:spPr bwMode="auto">
                          <a:xfrm>
                            <a:off x="590" y="4078"/>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0804D"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5227" name="Rectangle 5897"/>
                        <wps:cNvSpPr>
                          <a:spLocks noChangeArrowheads="1"/>
                        </wps:cNvSpPr>
                        <wps:spPr bwMode="auto">
                          <a:xfrm>
                            <a:off x="648" y="4078"/>
                            <a:ext cx="11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E54B" w14:textId="77777777" w:rsidR="00F4176D" w:rsidRDefault="00F4176D" w:rsidP="00617B01">
                              <w:r>
                                <w:rPr>
                                  <w:rFonts w:ascii="Arial" w:hAnsi="Arial" w:cs="Arial"/>
                                  <w:b/>
                                  <w:bCs/>
                                  <w:color w:val="000000"/>
                                  <w:sz w:val="18"/>
                                  <w:szCs w:val="18"/>
                                  <w:lang w:val="en-US"/>
                                </w:rPr>
                                <w:t>L</w:t>
                              </w:r>
                            </w:p>
                          </w:txbxContent>
                        </wps:txbx>
                        <wps:bodyPr rot="0" vert="horz" wrap="square" lIns="0" tIns="0" rIns="0" bIns="0" anchor="t" anchorCtr="0" upright="1">
                          <a:noAutofit/>
                        </wps:bodyPr>
                      </wps:wsp>
                      <wps:wsp>
                        <wps:cNvPr id="5228" name="Rectangle 5898"/>
                        <wps:cNvSpPr>
                          <a:spLocks noChangeArrowheads="1"/>
                        </wps:cNvSpPr>
                        <wps:spPr bwMode="auto">
                          <a:xfrm>
                            <a:off x="754" y="4078"/>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E844"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5229" name="Rectangle 5899"/>
                        <wps:cNvSpPr>
                          <a:spLocks noChangeArrowheads="1"/>
                        </wps:cNvSpPr>
                        <wps:spPr bwMode="auto">
                          <a:xfrm>
                            <a:off x="814" y="4078"/>
                            <a:ext cx="194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A7B9B" w14:textId="77777777" w:rsidR="00F4176D" w:rsidRPr="00F06195" w:rsidRDefault="00F4176D" w:rsidP="00617B01">
                              <w:r w:rsidRPr="00F06195">
                                <w:rPr>
                                  <w:b/>
                                  <w:bCs/>
                                  <w:color w:val="000000"/>
                                  <w:sz w:val="18"/>
                                  <w:szCs w:val="18"/>
                                </w:rPr>
                                <w:t>АСП</w:t>
                              </w:r>
                              <w:r w:rsidRPr="00F06195">
                                <w:rPr>
                                  <w:b/>
                                  <w:bCs/>
                                  <w:color w:val="000000"/>
                                  <w:sz w:val="18"/>
                                  <w:szCs w:val="18"/>
                                  <w:lang w:val="en-US"/>
                                </w:rPr>
                                <w:t xml:space="preserve"> </w:t>
                              </w:r>
                              <w:r w:rsidRPr="00F06195">
                                <w:rPr>
                                  <w:b/>
                                  <w:bCs/>
                                  <w:color w:val="000000"/>
                                  <w:sz w:val="18"/>
                                  <w:szCs w:val="18"/>
                                </w:rPr>
                                <w:t>в/в</w:t>
                              </w:r>
                              <w:r w:rsidRPr="00F06195">
                                <w:rPr>
                                  <w:b/>
                                  <w:bCs/>
                                  <w:color w:val="000000"/>
                                  <w:sz w:val="18"/>
                                  <w:szCs w:val="18"/>
                                  <w:lang w:val="en-US"/>
                                </w:rPr>
                                <w:t xml:space="preserve"> (2</w:t>
                              </w:r>
                              <w:r w:rsidRPr="00F06195">
                                <w:rPr>
                                  <w:b/>
                                  <w:bCs/>
                                  <w:color w:val="000000"/>
                                  <w:sz w:val="18"/>
                                  <w:szCs w:val="18"/>
                                </w:rPr>
                                <w:t>ч</w:t>
                              </w:r>
                              <w:r w:rsidRPr="00F06195">
                                <w:rPr>
                                  <w:b/>
                                  <w:bCs/>
                                  <w:color w:val="000000"/>
                                  <w:sz w:val="18"/>
                                  <w:szCs w:val="18"/>
                                  <w:lang w:val="en-US"/>
                                </w:rPr>
                                <w:t xml:space="preserve">) 2500 </w:t>
                              </w:r>
                              <w:proofErr w:type="gramStart"/>
                              <w:r w:rsidRPr="00F06195">
                                <w:rPr>
                                  <w:b/>
                                  <w:bCs/>
                                  <w:color w:val="000000"/>
                                  <w:sz w:val="18"/>
                                  <w:szCs w:val="18"/>
                                </w:rPr>
                                <w:t>Ед</w:t>
                              </w:r>
                              <w:proofErr w:type="gramEnd"/>
                              <w:r w:rsidRPr="00F06195">
                                <w:rPr>
                                  <w:b/>
                                  <w:bCs/>
                                  <w:color w:val="000000"/>
                                  <w:sz w:val="18"/>
                                  <w:szCs w:val="18"/>
                                  <w:lang w:val="en-US"/>
                                </w:rPr>
                                <w:t>/</w:t>
                              </w:r>
                              <w:r w:rsidRPr="00F06195">
                                <w:rPr>
                                  <w:b/>
                                  <w:bCs/>
                                  <w:color w:val="000000"/>
                                  <w:sz w:val="18"/>
                                  <w:szCs w:val="18"/>
                                </w:rPr>
                                <w:t>м</w:t>
                              </w:r>
                              <w:r w:rsidRPr="00F06195">
                                <w:rPr>
                                  <w:b/>
                                  <w:bCs/>
                                  <w:color w:val="000000"/>
                                  <w:sz w:val="18"/>
                                  <w:szCs w:val="18"/>
                                  <w:vertAlign w:val="superscript"/>
                                </w:rPr>
                                <w:t>2</w:t>
                              </w:r>
                            </w:p>
                          </w:txbxContent>
                        </wps:txbx>
                        <wps:bodyPr rot="0" vert="horz" wrap="square" lIns="0" tIns="0" rIns="0" bIns="0" anchor="t" anchorCtr="0" upright="1">
                          <a:noAutofit/>
                        </wps:bodyPr>
                      </wps:wsp>
                      <wps:wsp>
                        <wps:cNvPr id="5230" name="Rectangle 5900"/>
                        <wps:cNvSpPr>
                          <a:spLocks noChangeArrowheads="1"/>
                        </wps:cNvSpPr>
                        <wps:spPr bwMode="auto">
                          <a:xfrm>
                            <a:off x="2742" y="407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8408F" w14:textId="77777777" w:rsidR="00F4176D" w:rsidRDefault="00F4176D" w:rsidP="00617B01"/>
                          </w:txbxContent>
                        </wps:txbx>
                        <wps:bodyPr rot="0" vert="horz" wrap="square" lIns="0" tIns="0" rIns="0" bIns="0" anchor="t" anchorCtr="0" upright="1">
                          <a:noAutofit/>
                        </wps:bodyPr>
                      </wps:wsp>
                      <wps:wsp>
                        <wps:cNvPr id="5231" name="Rectangle 5901"/>
                        <wps:cNvSpPr>
                          <a:spLocks noChangeArrowheads="1"/>
                        </wps:cNvSpPr>
                        <wps:spPr bwMode="auto">
                          <a:xfrm>
                            <a:off x="2799" y="407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A01D0" w14:textId="77777777" w:rsidR="00F4176D" w:rsidRPr="00F06195" w:rsidRDefault="00F4176D" w:rsidP="00617B01"/>
                          </w:txbxContent>
                        </wps:txbx>
                        <wps:bodyPr rot="0" vert="horz" wrap="square" lIns="0" tIns="0" rIns="0" bIns="0" anchor="t" anchorCtr="0" upright="1">
                          <a:noAutofit/>
                        </wps:bodyPr>
                      </wps:wsp>
                      <wps:wsp>
                        <wps:cNvPr id="5232" name="Rectangle 5902"/>
                        <wps:cNvSpPr>
                          <a:spLocks noChangeArrowheads="1"/>
                        </wps:cNvSpPr>
                        <wps:spPr bwMode="auto">
                          <a:xfrm>
                            <a:off x="221" y="4288"/>
                            <a:ext cx="552"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4B6F3" w14:textId="77777777" w:rsidR="00F4176D" w:rsidRPr="00F06195" w:rsidRDefault="00F4176D" w:rsidP="00617B01">
                              <w:r>
                                <w:rPr>
                                  <w:rFonts w:ascii="Arial" w:hAnsi="Arial" w:cs="Arial"/>
                                  <w:b/>
                                  <w:bCs/>
                                  <w:color w:val="000000"/>
                                  <w:sz w:val="12"/>
                                  <w:szCs w:val="12"/>
                                </w:rPr>
                                <w:t>онкаспар</w:t>
                              </w:r>
                            </w:p>
                          </w:txbxContent>
                        </wps:txbx>
                        <wps:bodyPr rot="0" vert="horz" wrap="square" lIns="0" tIns="0" rIns="0" bIns="0" anchor="t" anchorCtr="0" upright="1">
                          <a:noAutofit/>
                        </wps:bodyPr>
                      </wps:wsp>
                      <wps:wsp>
                        <wps:cNvPr id="5233" name="Rectangle 5903"/>
                        <wps:cNvSpPr>
                          <a:spLocks noChangeArrowheads="1"/>
                        </wps:cNvSpPr>
                        <wps:spPr bwMode="auto">
                          <a:xfrm>
                            <a:off x="932" y="4288"/>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6C26D"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234" name="Rectangle 5904"/>
                        <wps:cNvSpPr>
                          <a:spLocks noChangeArrowheads="1"/>
                        </wps:cNvSpPr>
                        <wps:spPr bwMode="auto">
                          <a:xfrm>
                            <a:off x="1058" y="4288"/>
                            <a:ext cx="91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78B51" w14:textId="77777777" w:rsidR="00F4176D" w:rsidRDefault="00F4176D" w:rsidP="00617B01">
                              <w:r>
                                <w:rPr>
                                  <w:rFonts w:ascii="Arial" w:hAnsi="Arial" w:cs="Arial"/>
                                  <w:b/>
                                  <w:bCs/>
                                  <w:color w:val="000000"/>
                                  <w:sz w:val="12"/>
                                  <w:szCs w:val="12"/>
                                  <w:lang w:val="en-US"/>
                                </w:rPr>
                                <w:t>(</w:t>
                              </w:r>
                              <w:proofErr w:type="gramStart"/>
                              <w:r>
                                <w:rPr>
                                  <w:rFonts w:ascii="Arial" w:hAnsi="Arial" w:cs="Arial"/>
                                  <w:b/>
                                  <w:bCs/>
                                  <w:color w:val="000000"/>
                                  <w:sz w:val="12"/>
                                  <w:szCs w:val="12"/>
                                </w:rPr>
                                <w:t>макс</w:t>
                              </w:r>
                              <w:proofErr w:type="gramEnd"/>
                              <w:r>
                                <w:rPr>
                                  <w:rFonts w:ascii="Arial" w:hAnsi="Arial" w:cs="Arial"/>
                                  <w:b/>
                                  <w:bCs/>
                                  <w:color w:val="000000"/>
                                  <w:sz w:val="12"/>
                                  <w:szCs w:val="12"/>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g:grpSp>
                        <wpg:cNvPr id="5235" name="Group 5907"/>
                        <wpg:cNvGrpSpPr>
                          <a:grpSpLocks/>
                        </wpg:cNvGrpSpPr>
                        <wpg:grpSpPr bwMode="auto">
                          <a:xfrm>
                            <a:off x="7503" y="3970"/>
                            <a:ext cx="80" cy="407"/>
                            <a:chOff x="7503" y="3970"/>
                            <a:chExt cx="80" cy="407"/>
                          </a:xfrm>
                        </wpg:grpSpPr>
                        <wps:wsp>
                          <wps:cNvPr id="5236" name="Rectangle 5905"/>
                          <wps:cNvSpPr>
                            <a:spLocks noChangeArrowheads="1"/>
                          </wps:cNvSpPr>
                          <wps:spPr bwMode="auto">
                            <a:xfrm>
                              <a:off x="7503" y="3970"/>
                              <a:ext cx="80" cy="407"/>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7" name="Rectangle 5906"/>
                          <wps:cNvSpPr>
                            <a:spLocks noChangeArrowheads="1"/>
                          </wps:cNvSpPr>
                          <wps:spPr bwMode="auto">
                            <a:xfrm>
                              <a:off x="7503" y="3970"/>
                              <a:ext cx="80" cy="407"/>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238" name="Rectangle 5908"/>
                        <wps:cNvSpPr>
                          <a:spLocks noChangeArrowheads="1"/>
                        </wps:cNvSpPr>
                        <wps:spPr bwMode="auto">
                          <a:xfrm>
                            <a:off x="221" y="4638"/>
                            <a:ext cx="1424"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9A37" w14:textId="77777777" w:rsidR="00F4176D"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wps:txbx>
                        <wps:bodyPr rot="0" vert="horz" wrap="square" lIns="0" tIns="0" rIns="0" bIns="0" anchor="t" anchorCtr="0" upright="1">
                          <a:noAutofit/>
                        </wps:bodyPr>
                      </wps:wsp>
                      <wps:wsp>
                        <wps:cNvPr id="5239" name="Rectangle 5909"/>
                        <wps:cNvSpPr>
                          <a:spLocks noChangeArrowheads="1"/>
                        </wps:cNvSpPr>
                        <wps:spPr bwMode="auto">
                          <a:xfrm>
                            <a:off x="221" y="48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D7410" w14:textId="77777777" w:rsidR="00F4176D" w:rsidRPr="00F06195" w:rsidRDefault="00F4176D" w:rsidP="00617B01"/>
                          </w:txbxContent>
                        </wps:txbx>
                        <wps:bodyPr rot="0" vert="horz" wrap="square" lIns="0" tIns="0" rIns="0" bIns="0" anchor="t" anchorCtr="0" upright="1">
                          <a:noAutofit/>
                        </wps:bodyPr>
                      </wps:wsp>
                      <wps:wsp>
                        <wps:cNvPr id="5240" name="Rectangle 5910"/>
                        <wps:cNvSpPr>
                          <a:spLocks noChangeArrowheads="1"/>
                        </wps:cNvSpPr>
                        <wps:spPr bwMode="auto">
                          <a:xfrm>
                            <a:off x="487" y="48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2A6E0" w14:textId="77777777" w:rsidR="00F4176D" w:rsidRDefault="00F4176D" w:rsidP="00617B01"/>
                          </w:txbxContent>
                        </wps:txbx>
                        <wps:bodyPr rot="0" vert="horz" wrap="square" lIns="0" tIns="0" rIns="0" bIns="0" anchor="t" anchorCtr="0" upright="1">
                          <a:noAutofit/>
                        </wps:bodyPr>
                      </wps:wsp>
                      <wps:wsp>
                        <wps:cNvPr id="5241" name="Rectangle 5911"/>
                        <wps:cNvSpPr>
                          <a:spLocks noChangeArrowheads="1"/>
                        </wps:cNvSpPr>
                        <wps:spPr bwMode="auto">
                          <a:xfrm>
                            <a:off x="536" y="485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FA108" w14:textId="77777777" w:rsidR="00F4176D" w:rsidRDefault="00F4176D" w:rsidP="00617B01"/>
                          </w:txbxContent>
                        </wps:txbx>
                        <wps:bodyPr rot="0" vert="horz" wrap="square" lIns="0" tIns="0" rIns="0" bIns="0" anchor="t" anchorCtr="0" upright="1">
                          <a:noAutofit/>
                        </wps:bodyPr>
                      </wps:wsp>
                      <wps:wsp>
                        <wps:cNvPr id="5242" name="Rectangle 5912"/>
                        <wps:cNvSpPr>
                          <a:spLocks noChangeArrowheads="1"/>
                        </wps:cNvSpPr>
                        <wps:spPr bwMode="auto">
                          <a:xfrm>
                            <a:off x="221" y="5002"/>
                            <a:ext cx="128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43" name="Rectangle 5913"/>
                        <wps:cNvSpPr>
                          <a:spLocks noChangeArrowheads="1"/>
                        </wps:cNvSpPr>
                        <wps:spPr bwMode="auto">
                          <a:xfrm>
                            <a:off x="221" y="5032"/>
                            <a:ext cx="73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DB387" w14:textId="77777777" w:rsidR="00F4176D" w:rsidRDefault="00F4176D" w:rsidP="00617B01">
                              <w:r>
                                <w:rPr>
                                  <w:rFonts w:ascii="Arial" w:hAnsi="Arial" w:cs="Arial"/>
                                  <w:color w:val="000000"/>
                                  <w:sz w:val="16"/>
                                  <w:szCs w:val="16"/>
                                  <w:lang w:val="en-US"/>
                                </w:rPr>
                                <w:t xml:space="preserve">1 &lt; 2 </w:t>
                              </w:r>
                              <w:r>
                                <w:rPr>
                                  <w:rFonts w:ascii="Arial" w:hAnsi="Arial" w:cs="Arial"/>
                                  <w:color w:val="000000"/>
                                  <w:sz w:val="16"/>
                                  <w:szCs w:val="16"/>
                                </w:rPr>
                                <w:t>года</w:t>
                              </w:r>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5244" name="Rectangle 5914"/>
                        <wps:cNvSpPr>
                          <a:spLocks noChangeArrowheads="1"/>
                        </wps:cNvSpPr>
                        <wps:spPr bwMode="auto">
                          <a:xfrm>
                            <a:off x="1285" y="5032"/>
                            <a:ext cx="30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9AA6A" w14:textId="77777777" w:rsidR="00F4176D" w:rsidRPr="00F06195" w:rsidRDefault="00F4176D" w:rsidP="00617B01">
                              <w:r>
                                <w:rPr>
                                  <w:rFonts w:ascii="Arial" w:hAnsi="Arial" w:cs="Arial"/>
                                  <w:color w:val="000000"/>
                                  <w:sz w:val="16"/>
                                  <w:szCs w:val="16"/>
                                  <w:lang w:val="en-US"/>
                                </w:rPr>
                                <w:t xml:space="preserve">8 </w:t>
                              </w:r>
                              <w:r>
                                <w:rPr>
                                  <w:rFonts w:ascii="Arial" w:hAnsi="Arial" w:cs="Arial"/>
                                  <w:color w:val="000000"/>
                                  <w:sz w:val="16"/>
                                  <w:szCs w:val="16"/>
                                </w:rPr>
                                <w:t>мг</w:t>
                              </w:r>
                            </w:p>
                          </w:txbxContent>
                        </wps:txbx>
                        <wps:bodyPr rot="0" vert="horz" wrap="square" lIns="0" tIns="0" rIns="0" bIns="0" anchor="t" anchorCtr="0" upright="1">
                          <a:noAutofit/>
                        </wps:bodyPr>
                      </wps:wsp>
                      <wps:wsp>
                        <wps:cNvPr id="5245" name="Rectangle 5915"/>
                        <wps:cNvSpPr>
                          <a:spLocks noChangeArrowheads="1"/>
                        </wps:cNvSpPr>
                        <wps:spPr bwMode="auto">
                          <a:xfrm>
                            <a:off x="221" y="5211"/>
                            <a:ext cx="77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D40F1" w14:textId="77777777" w:rsidR="00F4176D" w:rsidRDefault="00F4176D" w:rsidP="00617B01">
                              <w:r>
                                <w:rPr>
                                  <w:rFonts w:ascii="Arial" w:hAnsi="Arial" w:cs="Arial"/>
                                  <w:color w:val="000000"/>
                                  <w:sz w:val="16"/>
                                  <w:szCs w:val="16"/>
                                  <w:lang w:val="en-US"/>
                                </w:rPr>
                                <w:t>2 &lt; 3</w:t>
                              </w:r>
                              <w:r>
                                <w:rPr>
                                  <w:rFonts w:ascii="Arial" w:hAnsi="Arial" w:cs="Arial"/>
                                  <w:color w:val="000000"/>
                                  <w:sz w:val="16"/>
                                  <w:szCs w:val="16"/>
                                </w:rPr>
                                <w:t xml:space="preserve"> года</w:t>
                              </w:r>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5246" name="Rectangle 5916"/>
                        <wps:cNvSpPr>
                          <a:spLocks noChangeArrowheads="1"/>
                        </wps:cNvSpPr>
                        <wps:spPr bwMode="auto">
                          <a:xfrm>
                            <a:off x="1244" y="5211"/>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2EB51" w14:textId="77777777" w:rsidR="00F4176D" w:rsidRPr="00F06195" w:rsidRDefault="00F4176D" w:rsidP="00617B01">
                              <w:r>
                                <w:rPr>
                                  <w:rFonts w:ascii="Arial" w:hAnsi="Arial" w:cs="Arial"/>
                                  <w:color w:val="000000"/>
                                  <w:sz w:val="16"/>
                                  <w:szCs w:val="16"/>
                                  <w:lang w:val="en-US"/>
                                </w:rPr>
                                <w:t xml:space="preserve">10 </w:t>
                              </w:r>
                              <w:r>
                                <w:rPr>
                                  <w:rFonts w:ascii="Arial" w:hAnsi="Arial" w:cs="Arial"/>
                                  <w:color w:val="000000"/>
                                  <w:sz w:val="16"/>
                                  <w:szCs w:val="16"/>
                                </w:rPr>
                                <w:t>мг</w:t>
                              </w:r>
                            </w:p>
                          </w:txbxContent>
                        </wps:txbx>
                        <wps:bodyPr rot="0" vert="horz" wrap="square" lIns="0" tIns="0" rIns="0" bIns="0" anchor="t" anchorCtr="0" upright="1">
                          <a:noAutofit/>
                        </wps:bodyPr>
                      </wps:wsp>
                      <wps:wsp>
                        <wps:cNvPr id="5247" name="Rectangle 5917"/>
                        <wps:cNvSpPr>
                          <a:spLocks noChangeArrowheads="1"/>
                        </wps:cNvSpPr>
                        <wps:spPr bwMode="auto">
                          <a:xfrm>
                            <a:off x="221" y="5390"/>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99D1A" w14:textId="77777777" w:rsidR="00F4176D" w:rsidRPr="00F06195" w:rsidRDefault="00F4176D" w:rsidP="00617B01">
                              <w:r>
                                <w:rPr>
                                  <w:rFonts w:ascii="Arial" w:hAnsi="Arial" w:cs="Arial"/>
                                  <w:color w:val="000000"/>
                                  <w:sz w:val="16"/>
                                  <w:szCs w:val="16"/>
                                  <w:lang w:val="en-US"/>
                                </w:rPr>
                                <w:sym w:font="Symbol" w:char="F03E"/>
                              </w:r>
                            </w:p>
                          </w:txbxContent>
                        </wps:txbx>
                        <wps:bodyPr rot="0" vert="horz" wrap="square" lIns="0" tIns="0" rIns="0" bIns="0" anchor="t" anchorCtr="0" upright="1">
                          <a:noAutofit/>
                        </wps:bodyPr>
                      </wps:wsp>
                      <wps:wsp>
                        <wps:cNvPr id="5248" name="Rectangle 5918"/>
                        <wps:cNvSpPr>
                          <a:spLocks noChangeArrowheads="1"/>
                        </wps:cNvSpPr>
                        <wps:spPr bwMode="auto">
                          <a:xfrm>
                            <a:off x="345" y="5390"/>
                            <a:ext cx="50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58630" w14:textId="77777777" w:rsidR="00F4176D" w:rsidRPr="00F06195" w:rsidRDefault="00F4176D" w:rsidP="00617B01">
                              <w:proofErr w:type="gramStart"/>
                              <w:r>
                                <w:rPr>
                                  <w:rFonts w:ascii="Arial" w:hAnsi="Arial" w:cs="Arial"/>
                                  <w:color w:val="000000"/>
                                  <w:sz w:val="16"/>
                                  <w:szCs w:val="16"/>
                                  <w:lang w:val="en-US"/>
                                </w:rPr>
                                <w:t xml:space="preserve">3 </w:t>
                              </w:r>
                              <w:r>
                                <w:rPr>
                                  <w:rFonts w:ascii="Arial" w:hAnsi="Arial" w:cs="Arial"/>
                                  <w:color w:val="000000"/>
                                  <w:sz w:val="16"/>
                                  <w:szCs w:val="16"/>
                                </w:rPr>
                                <w:t xml:space="preserve"> года</w:t>
                              </w:r>
                              <w:proofErr w:type="gramEnd"/>
                            </w:p>
                          </w:txbxContent>
                        </wps:txbx>
                        <wps:bodyPr rot="0" vert="horz" wrap="square" lIns="0" tIns="0" rIns="0" bIns="0" anchor="t" anchorCtr="0" upright="1">
                          <a:noAutofit/>
                        </wps:bodyPr>
                      </wps:wsp>
                      <wps:wsp>
                        <wps:cNvPr id="5249" name="Rectangle 5919"/>
                        <wps:cNvSpPr>
                          <a:spLocks noChangeArrowheads="1"/>
                        </wps:cNvSpPr>
                        <wps:spPr bwMode="auto">
                          <a:xfrm>
                            <a:off x="1244" y="5390"/>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EE34F" w14:textId="77777777" w:rsidR="00F4176D" w:rsidRPr="00F06195" w:rsidRDefault="00F4176D" w:rsidP="00617B01">
                              <w:r>
                                <w:rPr>
                                  <w:rFonts w:ascii="Arial" w:hAnsi="Arial" w:cs="Arial"/>
                                  <w:color w:val="000000"/>
                                  <w:sz w:val="16"/>
                                  <w:szCs w:val="16"/>
                                  <w:lang w:val="en-US"/>
                                </w:rPr>
                                <w:t xml:space="preserve">12 </w:t>
                              </w:r>
                              <w:r>
                                <w:rPr>
                                  <w:rFonts w:ascii="Arial" w:hAnsi="Arial" w:cs="Arial"/>
                                  <w:color w:val="000000"/>
                                  <w:sz w:val="16"/>
                                  <w:szCs w:val="16"/>
                                </w:rPr>
                                <w:t>мг</w:t>
                              </w:r>
                            </w:p>
                          </w:txbxContent>
                        </wps:txbx>
                        <wps:bodyPr rot="0" vert="horz" wrap="square" lIns="0" tIns="0" rIns="0" bIns="0" anchor="t" anchorCtr="0" upright="1">
                          <a:noAutofit/>
                        </wps:bodyPr>
                      </wps:wsp>
                      <wps:wsp>
                        <wps:cNvPr id="5250" name="Rectangle 5920"/>
                        <wps:cNvSpPr>
                          <a:spLocks noChangeArrowheads="1"/>
                        </wps:cNvSpPr>
                        <wps:spPr bwMode="auto">
                          <a:xfrm>
                            <a:off x="258"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716D6" w14:textId="77777777" w:rsidR="00F4176D" w:rsidRPr="00F06195" w:rsidRDefault="00F4176D" w:rsidP="00617B01"/>
                          </w:txbxContent>
                        </wps:txbx>
                        <wps:bodyPr rot="0" vert="horz" wrap="square" lIns="0" tIns="0" rIns="0" bIns="0" anchor="t" anchorCtr="0" upright="1">
                          <a:noAutofit/>
                        </wps:bodyPr>
                      </wps:wsp>
                      <wps:wsp>
                        <wps:cNvPr id="5251" name="Rectangle 5921"/>
                        <wps:cNvSpPr>
                          <a:spLocks noChangeArrowheads="1"/>
                        </wps:cNvSpPr>
                        <wps:spPr bwMode="auto">
                          <a:xfrm>
                            <a:off x="358"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E6CB" w14:textId="77777777" w:rsidR="00F4176D" w:rsidRPr="00F06195" w:rsidRDefault="00F4176D" w:rsidP="00617B01"/>
                          </w:txbxContent>
                        </wps:txbx>
                        <wps:bodyPr rot="0" vert="horz" wrap="square" lIns="0" tIns="0" rIns="0" bIns="0" anchor="t" anchorCtr="0" upright="1">
                          <a:noAutofit/>
                        </wps:bodyPr>
                      </wps:wsp>
                      <wps:wsp>
                        <wps:cNvPr id="5252" name="Rectangle 5922"/>
                        <wps:cNvSpPr>
                          <a:spLocks noChangeArrowheads="1"/>
                        </wps:cNvSpPr>
                        <wps:spPr bwMode="auto">
                          <a:xfrm>
                            <a:off x="1127"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9E9CC" w14:textId="77777777" w:rsidR="00F4176D" w:rsidRPr="00F06195" w:rsidRDefault="00F4176D" w:rsidP="00617B01"/>
                          </w:txbxContent>
                        </wps:txbx>
                        <wps:bodyPr rot="0" vert="horz" wrap="square" lIns="0" tIns="0" rIns="0" bIns="0" anchor="t" anchorCtr="0" upright="1">
                          <a:noAutofit/>
                        </wps:bodyPr>
                      </wps:wsp>
                      <wps:wsp>
                        <wps:cNvPr id="5253" name="Rectangle 5923"/>
                        <wps:cNvSpPr>
                          <a:spLocks noChangeArrowheads="1"/>
                        </wps:cNvSpPr>
                        <wps:spPr bwMode="auto">
                          <a:xfrm>
                            <a:off x="1981" y="624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CBA0B" w14:textId="77777777" w:rsidR="00F4176D" w:rsidRDefault="00F4176D" w:rsidP="00617B01"/>
                          </w:txbxContent>
                        </wps:txbx>
                        <wps:bodyPr rot="0" vert="horz" wrap="square" lIns="0" tIns="0" rIns="0" bIns="0" anchor="t" anchorCtr="0" upright="1">
                          <a:noAutofit/>
                        </wps:bodyPr>
                      </wps:wsp>
                      <wps:wsp>
                        <wps:cNvPr id="5254" name="Rectangle 5924"/>
                        <wps:cNvSpPr>
                          <a:spLocks noChangeArrowheads="1"/>
                        </wps:cNvSpPr>
                        <wps:spPr bwMode="auto">
                          <a:xfrm>
                            <a:off x="2036" y="6251"/>
                            <a:ext cx="45"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4D423F" w14:textId="77777777" w:rsidR="00F4176D" w:rsidRDefault="00F4176D" w:rsidP="00617B01">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5255" name="Rectangle 5925"/>
                        <wps:cNvSpPr>
                          <a:spLocks noChangeArrowheads="1"/>
                        </wps:cNvSpPr>
                        <wps:spPr bwMode="auto">
                          <a:xfrm>
                            <a:off x="3322"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C9D2B" w14:textId="77777777" w:rsidR="00F4176D" w:rsidRPr="00F06195" w:rsidRDefault="00F4176D" w:rsidP="00617B01"/>
                          </w:txbxContent>
                        </wps:txbx>
                        <wps:bodyPr rot="0" vert="horz" wrap="square" lIns="0" tIns="0" rIns="0" bIns="0" anchor="t" anchorCtr="0" upright="1">
                          <a:noAutofit/>
                        </wps:bodyPr>
                      </wps:wsp>
                      <wps:wsp>
                        <wps:cNvPr id="5256" name="Rectangle 5926"/>
                        <wps:cNvSpPr>
                          <a:spLocks noChangeArrowheads="1"/>
                        </wps:cNvSpPr>
                        <wps:spPr bwMode="auto">
                          <a:xfrm>
                            <a:off x="3662"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9CD97" w14:textId="77777777" w:rsidR="00F4176D" w:rsidRPr="00F06195" w:rsidRDefault="00F4176D" w:rsidP="00617B01"/>
                          </w:txbxContent>
                        </wps:txbx>
                        <wps:bodyPr rot="0" vert="horz" wrap="square" lIns="0" tIns="0" rIns="0" bIns="0" anchor="t" anchorCtr="0" upright="1">
                          <a:noAutofit/>
                        </wps:bodyPr>
                      </wps:wsp>
                      <wps:wsp>
                        <wps:cNvPr id="5257" name="Rectangle 5927"/>
                        <wps:cNvSpPr>
                          <a:spLocks noChangeArrowheads="1"/>
                        </wps:cNvSpPr>
                        <wps:spPr bwMode="auto">
                          <a:xfrm>
                            <a:off x="4210"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D23B6" w14:textId="77777777" w:rsidR="00F4176D" w:rsidRPr="00F06195" w:rsidRDefault="00F4176D" w:rsidP="00617B01"/>
                          </w:txbxContent>
                        </wps:txbx>
                        <wps:bodyPr rot="0" vert="horz" wrap="square" lIns="0" tIns="0" rIns="0" bIns="0" anchor="t" anchorCtr="0" upright="1">
                          <a:noAutofit/>
                        </wps:bodyPr>
                      </wps:wsp>
                      <wps:wsp>
                        <wps:cNvPr id="5258" name="Rectangle 5928"/>
                        <wps:cNvSpPr>
                          <a:spLocks noChangeArrowheads="1"/>
                        </wps:cNvSpPr>
                        <wps:spPr bwMode="auto">
                          <a:xfrm>
                            <a:off x="4259"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82CD" w14:textId="77777777" w:rsidR="00F4176D" w:rsidRPr="00F06195" w:rsidRDefault="00F4176D" w:rsidP="00617B01"/>
                          </w:txbxContent>
                        </wps:txbx>
                        <wps:bodyPr rot="0" vert="horz" wrap="square" lIns="0" tIns="0" rIns="0" bIns="0" anchor="t" anchorCtr="0" upright="1">
                          <a:noAutofit/>
                        </wps:bodyPr>
                      </wps:wsp>
                      <wps:wsp>
                        <wps:cNvPr id="5259" name="Rectangle 5929"/>
                        <wps:cNvSpPr>
                          <a:spLocks noChangeArrowheads="1"/>
                        </wps:cNvSpPr>
                        <wps:spPr bwMode="auto">
                          <a:xfrm>
                            <a:off x="4665"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C3C77" w14:textId="77777777" w:rsidR="00F4176D" w:rsidRPr="00F06195" w:rsidRDefault="00F4176D" w:rsidP="00617B01"/>
                          </w:txbxContent>
                        </wps:txbx>
                        <wps:bodyPr rot="0" vert="horz" wrap="square" lIns="0" tIns="0" rIns="0" bIns="0" anchor="t" anchorCtr="0" upright="1">
                          <a:noAutofit/>
                        </wps:bodyPr>
                      </wps:wsp>
                      <wps:wsp>
                        <wps:cNvPr id="5260" name="Rectangle 5930"/>
                        <wps:cNvSpPr>
                          <a:spLocks noChangeArrowheads="1"/>
                        </wps:cNvSpPr>
                        <wps:spPr bwMode="auto">
                          <a:xfrm>
                            <a:off x="4783"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3B904" w14:textId="77777777" w:rsidR="00F4176D" w:rsidRPr="00F06195" w:rsidRDefault="00F4176D" w:rsidP="00617B01"/>
                          </w:txbxContent>
                        </wps:txbx>
                        <wps:bodyPr rot="0" vert="horz" wrap="square" lIns="0" tIns="0" rIns="0" bIns="0" anchor="t" anchorCtr="0" upright="1">
                          <a:noAutofit/>
                        </wps:bodyPr>
                      </wps:wsp>
                      <wps:wsp>
                        <wps:cNvPr id="5261" name="Rectangle 5931"/>
                        <wps:cNvSpPr>
                          <a:spLocks noChangeArrowheads="1"/>
                        </wps:cNvSpPr>
                        <wps:spPr bwMode="auto">
                          <a:xfrm>
                            <a:off x="5055"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AE32" w14:textId="77777777" w:rsidR="00F4176D" w:rsidRPr="00F06195" w:rsidRDefault="00F4176D" w:rsidP="00617B01"/>
                          </w:txbxContent>
                        </wps:txbx>
                        <wps:bodyPr rot="0" vert="horz" wrap="square" lIns="0" tIns="0" rIns="0" bIns="0" anchor="t" anchorCtr="0" upright="1">
                          <a:noAutofit/>
                        </wps:bodyPr>
                      </wps:wsp>
                      <wps:wsp>
                        <wps:cNvPr id="5262" name="Rectangle 5932"/>
                        <wps:cNvSpPr>
                          <a:spLocks noChangeArrowheads="1"/>
                        </wps:cNvSpPr>
                        <wps:spPr bwMode="auto">
                          <a:xfrm>
                            <a:off x="5104"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B8A4" w14:textId="77777777" w:rsidR="00F4176D" w:rsidRDefault="00F4176D" w:rsidP="00617B01"/>
                          </w:txbxContent>
                        </wps:txbx>
                        <wps:bodyPr rot="0" vert="horz" wrap="square" lIns="0" tIns="0" rIns="0" bIns="0" anchor="t" anchorCtr="0" upright="1">
                          <a:noAutofit/>
                        </wps:bodyPr>
                      </wps:wsp>
                      <wps:wsp>
                        <wps:cNvPr id="5263" name="Rectangle 5933"/>
                        <wps:cNvSpPr>
                          <a:spLocks noChangeArrowheads="1"/>
                        </wps:cNvSpPr>
                        <wps:spPr bwMode="auto">
                          <a:xfrm>
                            <a:off x="5643"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4151D" w14:textId="77777777" w:rsidR="00F4176D" w:rsidRDefault="00F4176D" w:rsidP="00617B01"/>
                          </w:txbxContent>
                        </wps:txbx>
                        <wps:bodyPr rot="0" vert="horz" wrap="square" lIns="0" tIns="0" rIns="0" bIns="0" anchor="t" anchorCtr="0" upright="1">
                          <a:noAutofit/>
                        </wps:bodyPr>
                      </wps:wsp>
                      <wps:wsp>
                        <wps:cNvPr id="5264" name="Rectangle 5934"/>
                        <wps:cNvSpPr>
                          <a:spLocks noChangeArrowheads="1"/>
                        </wps:cNvSpPr>
                        <wps:spPr bwMode="auto">
                          <a:xfrm>
                            <a:off x="5791" y="625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C1BDC" w14:textId="77777777" w:rsidR="00F4176D" w:rsidRPr="00F06195" w:rsidRDefault="00F4176D" w:rsidP="00617B01"/>
                          </w:txbxContent>
                        </wps:txbx>
                        <wps:bodyPr rot="0" vert="horz" wrap="square" lIns="0" tIns="0" rIns="0" bIns="0" anchor="t" anchorCtr="0" upright="1">
                          <a:noAutofit/>
                        </wps:bodyPr>
                      </wps:wsp>
                      <wps:wsp>
                        <wps:cNvPr id="5265" name="Rectangle 5935"/>
                        <wps:cNvSpPr>
                          <a:spLocks noChangeArrowheads="1"/>
                        </wps:cNvSpPr>
                        <wps:spPr bwMode="auto">
                          <a:xfrm>
                            <a:off x="7" y="7"/>
                            <a:ext cx="8237" cy="6601"/>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5795" o:spid="_x0000_s2284" style="width:487.95pt;height:260.55pt;mso-position-horizontal-relative:char;mso-position-vertical-relative:line" coordsize="8265,6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">
                <o:lock v:ext="edit" aspectratio="t"/>
                <v:rect id="AutoShape 5794" o:spid="_x0000_s2285" style="position:absolute;width:8265;height:6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zscYA&#10;AADdAAAADwAAAGRycy9kb3ducmV2LnhtbESP3WrCQBSE7wu+w3KE3hTdKFgkuooIYpCCNP5cH7LH&#10;JJg9G7PbJL59t1DwcpiZb5jlujeVaKlxpWUFk3EEgjizuuRcwfm0G81BOI+ssbJMCp7kYL0avC0x&#10;1rbjb2pTn4sAYRejgsL7OpbSZQUZdGNbEwfvZhuDPsgml7rBLsBNJadR9CkNlhwWCqxpW1B2T3+M&#10;gi47ttfT114eP66J5Ufy2KaXg1Lvw36zAOGp96/wfzvRCmaT6Qz+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hzscYAAADdAAAADwAAAAAAAAAAAAAAAACYAgAAZHJz&#10;L2Rvd25yZXYueG1sUEsFBgAAAAAEAAQA9QAAAIsDAAAAAA==&#10;" filled="f" stroked="f">
                  <o:lock v:ext="edit" aspectratio="t" text="t"/>
                </v:rect>
                <v:rect id="Rectangle 5796" o:spid="_x0000_s2286" style="position:absolute;left:3477;top:268;width:641;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4EcYA&#10;AADdAAAADwAAAGRycy9kb3ducmV2LnhtbESPQWvCQBSE70L/w/KE3swmQkWjq4S2osdWC9HbI/tM&#10;gtm3IbuatL++WxB6HGbmG2a1GUwj7tS52rKCJIpBEBdW11wq+DpuJ3MQziNrbCyTgm9ysFk/jVaY&#10;atvzJ90PvhQBwi5FBZX3bSqlKyoy6CLbEgfvYjuDPsiulLrDPsBNI6dxPJMGaw4LFbb0WlFxPdyM&#10;gt28zU57+9OXzft5l3/ki7fjwiv1PB6yJQhPg/8PP9p7reAlmc7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4EcYAAADdAAAADwAAAAAAAAAAAAAAAACYAgAAZHJz&#10;L2Rvd25yZXYueG1sUEsFBgAAAAAEAAQA9QAAAIsDAAAAAA==&#10;" filled="f" stroked="f">
                  <v:textbox inset="0,0,0,0">
                    <w:txbxContent>
                      <w:p w14:paraId="2145808F" w14:textId="77777777" w:rsidR="00F4176D" w:rsidRDefault="00F4176D" w:rsidP="00617B01">
                        <w:r>
                          <w:rPr>
                            <w:rFonts w:ascii="Arial" w:hAnsi="Arial" w:cs="Arial"/>
                            <w:b/>
                            <w:bCs/>
                            <w:color w:val="000000"/>
                            <w:sz w:val="26"/>
                            <w:szCs w:val="26"/>
                          </w:rPr>
                          <w:t>Блок</w:t>
                        </w:r>
                        <w:r>
                          <w:rPr>
                            <w:rFonts w:ascii="Arial" w:hAnsi="Arial" w:cs="Arial"/>
                            <w:b/>
                            <w:bCs/>
                            <w:color w:val="000000"/>
                            <w:sz w:val="26"/>
                            <w:szCs w:val="26"/>
                            <w:lang w:val="en-US"/>
                          </w:rPr>
                          <w:t xml:space="preserve"> </w:t>
                        </w:r>
                      </w:p>
                    </w:txbxContent>
                  </v:textbox>
                </v:rect>
                <v:rect id="Rectangle 5797" o:spid="_x0000_s2287" style="position:absolute;left:4225;top:268;width:376;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disYA&#10;AADdAAAADwAAAGRycy9kb3ducmV2LnhtbESPS4vCQBCE78L+h6EXvOlEwVd0FFkVPfpYcPfWZNok&#10;bKYnZEYT/fWOIOyxqKqvqNmiMYW4UeVyywp63QgEcWJ1zqmC79OmMwbhPLLGwjIpuJODxfyjNcNY&#10;25oPdDv6VAQIuxgVZN6XsZQuycig69qSOHgXWxn0QVap1BXWAW4K2Y+ioTSYc1jIsKSvjJK/49Uo&#10;2I7L5c/OPuq0WP9uz/vzZHWaeKXan81yCsJT4//D7/ZOKxj0+i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MdisYAAADdAAAADwAAAAAAAAAAAAAAAACYAgAAZHJz&#10;L2Rvd25yZXYueG1sUEsFBgAAAAAEAAQA9QAAAIsDAAAAAA==&#10;" filled="f" stroked="f">
                  <v:textbox inset="0,0,0,0">
                    <w:txbxContent>
                      <w:p w14:paraId="7812D1E7" w14:textId="77777777" w:rsidR="00F4176D" w:rsidRDefault="00F4176D" w:rsidP="00617B01">
                        <w:r>
                          <w:rPr>
                            <w:rFonts w:ascii="Arial" w:hAnsi="Arial" w:cs="Arial"/>
                            <w:b/>
                            <w:bCs/>
                            <w:color w:val="000000"/>
                            <w:sz w:val="26"/>
                            <w:szCs w:val="26"/>
                            <w:lang w:val="en-US"/>
                          </w:rPr>
                          <w:t>HR</w:t>
                        </w:r>
                      </w:p>
                    </w:txbxContent>
                  </v:textbox>
                </v:rect>
                <v:rect id="Rectangle 5798" o:spid="_x0000_s2288" style="position:absolute;left:4585;top:268;width:8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yJ+MEA&#10;AADdAAAADwAAAGRycy9kb3ducmV2LnhtbERPy4rCMBTdC/5DuMLsNFVQtBpFdESXvkDdXZprW2xu&#10;SpOxHb/eLASXh/OeLRpTiCdVLresoN+LQBAnVuecKjifNt0xCOeRNRaWScE/OVjM260ZxtrWfKDn&#10;0acihLCLUUHmfRlL6ZKMDLqeLYkDd7eVQR9glUpdYR3CTSEHUTSSBnMODRmWtMooeRz/jILtuFxe&#10;d/ZVp8XvbXvZXybr08Qr9dNpllMQnhr/FX/cO61g2B+E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sifjBAAAA3QAAAA8AAAAAAAAAAAAAAAAAmAIAAGRycy9kb3du&#10;cmV2LnhtbFBLBQYAAAAABAAEAPUAAACGAwAAAAA=&#10;" filled="f" stroked="f">
                  <v:textbox inset="0,0,0,0">
                    <w:txbxContent>
                      <w:p w14:paraId="255E1E87" w14:textId="77777777" w:rsidR="00F4176D" w:rsidRDefault="00F4176D" w:rsidP="00617B01">
                        <w:r>
                          <w:rPr>
                            <w:rFonts w:ascii="Arial" w:hAnsi="Arial" w:cs="Arial"/>
                            <w:b/>
                            <w:bCs/>
                            <w:color w:val="000000"/>
                            <w:sz w:val="26"/>
                            <w:szCs w:val="26"/>
                            <w:lang w:val="en-US"/>
                          </w:rPr>
                          <w:t>-</w:t>
                        </w:r>
                      </w:p>
                    </w:txbxContent>
                  </v:textbox>
                </v:rect>
                <v:rect id="Rectangle 5799" o:spid="_x0000_s2289" style="position:absolute;left:4668;top:268;width:20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AsY8cA&#10;AADdAAAADwAAAGRycy9kb3ducmV2LnhtbESPQWvCQBSE7wX/w/KE3upGocVE1xC0RY+tEaK3R/aZ&#10;BLNvQ3Zr0v76bqHQ4zAz3zDrdDStuFPvGssK5rMIBHFpdcOVglP+9rQE4TyyxtYyKfgiB+lm8rDG&#10;RNuBP+h+9JUIEHYJKqi97xIpXVmTQTezHXHwrrY36IPsK6l7HALctHIRRS/SYMNhocaOtjWVt+On&#10;UbBfdtn5YL+Hqn297Iv3It7lsVfqcTpmKxCeRv8f/msftILn+SK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gLGPHAAAA3QAAAA8AAAAAAAAAAAAAAAAAmAIAAGRy&#10;cy9kb3ducmV2LnhtbFBLBQYAAAAABAAEAPUAAACMAwAAAAA=&#10;" filled="f" stroked="f">
                  <v:textbox inset="0,0,0,0">
                    <w:txbxContent>
                      <w:p w14:paraId="108A8C11" w14:textId="77777777" w:rsidR="00F4176D" w:rsidRDefault="00F4176D" w:rsidP="00617B01">
                        <w:r>
                          <w:rPr>
                            <w:rFonts w:ascii="Arial" w:hAnsi="Arial" w:cs="Arial"/>
                            <w:b/>
                            <w:bCs/>
                            <w:color w:val="000000"/>
                            <w:sz w:val="26"/>
                            <w:szCs w:val="26"/>
                            <w:lang w:val="en-US"/>
                          </w:rPr>
                          <w:t>1'</w:t>
                        </w:r>
                      </w:p>
                    </w:txbxContent>
                  </v:textbox>
                </v:rect>
                <v:rect id="Rectangle 5800" o:spid="_x0000_s2290" style="position:absolute;left:221;top:862;width:340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MTI8MA&#10;AADdAAAADwAAAGRycy9kb3ducmV2LnhtbERPTYvCMBC9C/6HMMLeNFXZRatRRF30qFVQb0MztsVm&#10;Upqs7e6vN4cFj4/3PV+2phRPql1hWcFwEIEgTq0uOFNwPn33JyCcR9ZYWiYFv+Rgueh25hhr2/CR&#10;nonPRAhhF6OC3PsqltKlORl0A1sRB+5ua4M+wDqTusYmhJtSjqLoSxosODTkWNE6p/SR/BgFu0m1&#10;uu7tX5OV29vucrhMN6epV+qj165mIDy1/i3+d++1gs/hO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MTI8MAAADdAAAADwAAAAAAAAAAAAAAAACYAgAAZHJzL2Rv&#10;d25yZXYueG1sUEsFBgAAAAAEAAQA9QAAAIgDAAAAAA==&#10;" filled="f" stroked="f">
                  <v:textbox inset="0,0,0,0">
                    <w:txbxContent>
                      <w:p w14:paraId="6DD73FB5" w14:textId="77777777" w:rsidR="00F4176D" w:rsidRPr="007C5AC2" w:rsidRDefault="00F4176D" w:rsidP="00617B01">
                        <w:r>
                          <w:rPr>
                            <w:rFonts w:ascii="Arial" w:hAnsi="Arial" w:cs="Arial"/>
                            <w:b/>
                            <w:bCs/>
                            <w:color w:val="000000"/>
                            <w:sz w:val="18"/>
                            <w:szCs w:val="18"/>
                          </w:rPr>
                          <w:t>дексаметазон</w:t>
                        </w:r>
                        <w:r w:rsidRPr="007C5AC2">
                          <w:rPr>
                            <w:rFonts w:ascii="Arial" w:hAnsi="Arial" w:cs="Arial"/>
                            <w:b/>
                            <w:bCs/>
                            <w:color w:val="000000"/>
                            <w:sz w:val="18"/>
                            <w:szCs w:val="18"/>
                          </w:rPr>
                          <w:t xml:space="preserve"> </w:t>
                        </w:r>
                        <w:proofErr w:type="gramStart"/>
                        <w:r>
                          <w:rPr>
                            <w:rFonts w:ascii="Arial" w:hAnsi="Arial" w:cs="Arial"/>
                            <w:b/>
                            <w:bCs/>
                            <w:color w:val="000000"/>
                            <w:sz w:val="18"/>
                            <w:szCs w:val="18"/>
                          </w:rPr>
                          <w:t>п</w:t>
                        </w:r>
                        <w:proofErr w:type="gramEnd"/>
                        <w:r>
                          <w:rPr>
                            <w:rFonts w:ascii="Arial" w:hAnsi="Arial" w:cs="Arial"/>
                            <w:b/>
                            <w:bCs/>
                            <w:color w:val="000000"/>
                            <w:sz w:val="18"/>
                            <w:szCs w:val="18"/>
                          </w:rPr>
                          <w:t xml:space="preserve">/о или в/в </w:t>
                        </w:r>
                        <w:r w:rsidRPr="007C5AC2">
                          <w:rPr>
                            <w:rFonts w:ascii="Arial" w:hAnsi="Arial" w:cs="Arial"/>
                            <w:b/>
                            <w:bCs/>
                            <w:color w:val="000000"/>
                            <w:sz w:val="18"/>
                            <w:szCs w:val="18"/>
                          </w:rPr>
                          <w:t>(5</w:t>
                        </w:r>
                        <w:r>
                          <w:rPr>
                            <w:rFonts w:ascii="Arial" w:hAnsi="Arial" w:cs="Arial"/>
                            <w:b/>
                            <w:bCs/>
                            <w:color w:val="000000"/>
                            <w:sz w:val="18"/>
                            <w:szCs w:val="18"/>
                          </w:rPr>
                          <w:t>д</w:t>
                        </w:r>
                        <w:r w:rsidRPr="007C5AC2">
                          <w:rPr>
                            <w:rFonts w:ascii="Arial" w:hAnsi="Arial" w:cs="Arial"/>
                            <w:b/>
                            <w:bCs/>
                            <w:color w:val="000000"/>
                            <w:sz w:val="18"/>
                            <w:szCs w:val="18"/>
                          </w:rPr>
                          <w:t xml:space="preserve">) 20 </w:t>
                        </w:r>
                        <w:r>
                          <w:rPr>
                            <w:rFonts w:ascii="Arial" w:hAnsi="Arial" w:cs="Arial"/>
                            <w:b/>
                            <w:bCs/>
                            <w:color w:val="000000"/>
                            <w:sz w:val="18"/>
                            <w:szCs w:val="18"/>
                          </w:rPr>
                          <w:t>мг</w:t>
                        </w:r>
                        <w:r w:rsidRPr="007C5AC2">
                          <w:rPr>
                            <w:rFonts w:ascii="Arial" w:hAnsi="Arial" w:cs="Arial"/>
                            <w:b/>
                            <w:bCs/>
                            <w:color w:val="000000"/>
                            <w:sz w:val="18"/>
                            <w:szCs w:val="18"/>
                          </w:rPr>
                          <w:t>/</w:t>
                        </w:r>
                        <w:r>
                          <w:rPr>
                            <w:rFonts w:ascii="Arial" w:hAnsi="Arial" w:cs="Arial"/>
                            <w:b/>
                            <w:bCs/>
                            <w:color w:val="000000"/>
                            <w:sz w:val="18"/>
                            <w:szCs w:val="18"/>
                          </w:rPr>
                          <w:t>м</w:t>
                        </w:r>
                        <w:r w:rsidRPr="007C5AC2">
                          <w:rPr>
                            <w:b/>
                            <w:bCs/>
                            <w:color w:val="000000"/>
                            <w:sz w:val="18"/>
                            <w:szCs w:val="18"/>
                            <w:vertAlign w:val="superscript"/>
                          </w:rPr>
                          <w:t>2</w:t>
                        </w:r>
                      </w:p>
                    </w:txbxContent>
                  </v:textbox>
                </v:rect>
                <v:rect id="Rectangle 5801" o:spid="_x0000_s2291" style="position:absolute;left:2520;top:86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2uMYA&#10;AADdAAAADwAAAGRycy9kb3ducmV2LnhtbESPT2vCQBTE7wW/w/KE3uomLRaNriJV0WP9A+rtkX0m&#10;wezbkF1N9NO7hYLHYWZ+w4ynrSnFjWpXWFYQ9yIQxKnVBWcK9rvlxwCE88gaS8uk4E4OppPO2xgT&#10;bRve0G3rMxEg7BJUkHtfJVK6NCeDrmcr4uCdbW3QB1lnUtfYBLgp5WcUfUuDBYeFHCv6ySm9bK9G&#10;wWpQzY5r+2iycnFaHX4Pw/lu6JV677azEQhPrX+F/9trraAff8X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2uMYAAADdAAAADwAAAAAAAAAAAAAAAACYAgAAZHJz&#10;L2Rvd25yZXYueG1sUEsFBgAAAAAEAAQA9QAAAIsDAAAAAA==&#10;" filled="f" stroked="f">
                  <v:textbox inset="0,0,0,0">
                    <w:txbxContent>
                      <w:p w14:paraId="13DFB9D4" w14:textId="77777777" w:rsidR="00F4176D" w:rsidRPr="00AB47AB" w:rsidRDefault="00F4176D" w:rsidP="00617B01"/>
                    </w:txbxContent>
                  </v:textbox>
                </v:rect>
                <v:rect id="Rectangle 5802" o:spid="_x0000_s2292" style="position:absolute;left:2578;top:86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0oz8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gz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0oz8YAAADdAAAADwAAAAAAAAAAAAAAAACYAgAAZHJz&#10;L2Rvd25yZXYueG1sUEsFBgAAAAAEAAQA9QAAAIsDAAAAAA==&#10;" filled="f" stroked="f">
                  <v:textbox inset="0,0,0,0">
                    <w:txbxContent>
                      <w:p w14:paraId="62967DF6" w14:textId="77777777" w:rsidR="00F4176D" w:rsidRPr="00AB47AB" w:rsidRDefault="00F4176D" w:rsidP="00617B01"/>
                    </w:txbxContent>
                  </v:textbox>
                </v:rect>
                <v:rect id="Rectangle 5803" o:spid="_x0000_s2293" style="position:absolute;left:2626;top:86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GNVM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g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GNVMYAAADdAAAADwAAAAAAAAAAAAAAAACYAgAAZHJz&#10;L2Rvd25yZXYueG1sUEsFBgAAAAAEAAQA9QAAAIsDAAAAAA==&#10;" filled="f" stroked="f">
                  <v:textbox inset="0,0,0,0">
                    <w:txbxContent>
                      <w:p w14:paraId="228025C6" w14:textId="77777777" w:rsidR="00F4176D" w:rsidRPr="00AB47AB" w:rsidRDefault="00F4176D" w:rsidP="00617B01"/>
                    </w:txbxContent>
                  </v:textbox>
                </v:rect>
                <v:rect id="Rectangle 5804" o:spid="_x0000_s2294" style="position:absolute;left:221;top:1405;width:149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VIMYA&#10;AADdAAAADwAAAGRycy9kb3ducmV2LnhtbESPQWvCQBSE74L/YXmCN91Ya9HUVUQterRaUG+P7GsS&#10;mn0bsquJ/npXEHocZuYbZjpvTCGuVLncsoJBPwJBnFidc6rg5/DVG4NwHlljYZkU3MjBfNZuTTHW&#10;tuZvuu59KgKEXYwKMu/LWEqXZGTQ9W1JHLxfWxn0QVap1BXWAW4K+RZFH9JgzmEhw5KWGSV/+4tR&#10;sBmXi9PW3uu0WJ83x91xsjpMvFLdTrP4BOGp8f/hV3urFYwGw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XgVIMYAAADdAAAADwAAAAAAAAAAAAAAAACYAgAAZHJz&#10;L2Rvd25yZXYueG1sUEsFBgAAAAAEAAQA9QAAAIsDAAAAAA==&#10;" filled="f" stroked="f">
                  <v:textbox inset="0,0,0,0">
                    <w:txbxContent>
                      <w:p w14:paraId="128E602D" w14:textId="77777777" w:rsidR="00F4176D" w:rsidRPr="007C5AC2" w:rsidRDefault="00F4176D" w:rsidP="00617B01">
                        <w:r>
                          <w:rPr>
                            <w:rFonts w:ascii="Arial" w:hAnsi="Arial" w:cs="Arial"/>
                            <w:b/>
                            <w:bCs/>
                            <w:color w:val="000000"/>
                            <w:sz w:val="18"/>
                            <w:szCs w:val="18"/>
                          </w:rPr>
                          <w:t>ВКР в/в</w:t>
                        </w:r>
                        <w:r>
                          <w:rPr>
                            <w:rFonts w:ascii="Arial" w:hAnsi="Arial" w:cs="Arial"/>
                            <w:b/>
                            <w:bCs/>
                            <w:color w:val="000000"/>
                            <w:sz w:val="18"/>
                            <w:szCs w:val="18"/>
                            <w:lang w:val="en-US"/>
                          </w:rPr>
                          <w:t xml:space="preserve"> 1.5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7C5AC2">
                          <w:rPr>
                            <w:b/>
                            <w:bCs/>
                            <w:color w:val="000000"/>
                            <w:sz w:val="18"/>
                            <w:szCs w:val="18"/>
                            <w:vertAlign w:val="superscript"/>
                          </w:rPr>
                          <w:t>2</w:t>
                        </w:r>
                        <w:proofErr w:type="gramEnd"/>
                      </w:p>
                    </w:txbxContent>
                  </v:textbox>
                </v:rect>
                <v:rect id="Rectangle 5805" o:spid="_x0000_s2295" style="position:absolute;left:1682;top:14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Swu8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Swu8YAAADdAAAADwAAAAAAAAAAAAAAAACYAgAAZHJz&#10;L2Rvd25yZXYueG1sUEsFBgAAAAAEAAQA9QAAAIsDAAAAAA==&#10;" filled="f" stroked="f">
                  <v:textbox inset="0,0,0,0">
                    <w:txbxContent>
                      <w:p w14:paraId="266BF222" w14:textId="77777777" w:rsidR="00F4176D" w:rsidRPr="007C5AC2" w:rsidRDefault="00F4176D" w:rsidP="00617B01"/>
                    </w:txbxContent>
                  </v:textbox>
                </v:rect>
                <v:rect id="Rectangle 5806" o:spid="_x0000_s2296" style="position:absolute;left:1739;top:140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YuzMcA&#10;AADdAAAADwAAAGRycy9kb3ducmV2LnhtbESPQWvCQBSE7wX/w/IKvdWNlUqMriLWYo41EWxvj+wz&#10;Cc2+DdmtSfvrXaHgcZiZb5jlejCNuFDnassKJuMIBHFhdc2lgmP+/hyDcB5ZY2OZFPySg/Vq9LDE&#10;RNueD3TJfCkChF2CCirv20RKV1Rk0I1tSxy8s+0M+iC7UuoO+wA3jXyJopk0WHNYqLClbUXFd/Zj&#10;FOzjdvOZ2r++bHZf+9PHaf6Wz71ST4/DZgHC0+Dv4f92qhW8Tq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mLszHAAAA3QAAAA8AAAAAAAAAAAAAAAAAmAIAAGRy&#10;cy9kb3ducmV2LnhtbFBLBQYAAAAABAAEAPUAAACMAwAAAAA=&#10;" filled="f" stroked="f">
                  <v:textbox inset="0,0,0,0">
                    <w:txbxContent>
                      <w:p w14:paraId="7FD15071" w14:textId="77777777" w:rsidR="00F4176D" w:rsidRPr="007C5AC2" w:rsidRDefault="00F4176D" w:rsidP="00617B01"/>
                    </w:txbxContent>
                  </v:textbox>
                </v:rect>
                <v:rect id="Rectangle 5807" o:spid="_x0000_s2297" style="position:absolute;left:221;top:1614;width:588;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V8YA&#10;AADdAAAADwAAAGRycy9kb3ducmV2LnhtbESPQWvCQBSE74L/YXmCN91YqdXUVUQterRaUG+P7GsS&#10;mn0bsquJ/npXEHocZuYbZjpvTCGuVLncsoJBPwJBnFidc6rg5/DVG4NwHlljYZkU3MjBfNZuTTHW&#10;tuZvuu59KgKEXYwKMu/LWEqXZGTQ9W1JHLxfWxn0QVap1BXWAW4K+RZFI2kw57CQYUnLjJK//cUo&#10;2IzLxWlr73VarM+b4+44WR0mXqlup1l8gvDU+P/wq73VCt4Hw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qLV8YAAADdAAAADwAAAAAAAAAAAAAAAACYAgAAZHJz&#10;L2Rvd25yZXYueG1sUEsFBgAAAAAEAAQA9QAAAIsDAAAAAA==&#10;" filled="f" stroked="f">
                  <v:textbox inset="0,0,0,0">
                    <w:txbxContent>
                      <w:p w14:paraId="79AFF42B" w14:textId="77777777" w:rsidR="00F4176D" w:rsidRPr="007C5AC2" w:rsidRDefault="00F4176D" w:rsidP="00617B01">
                        <w:r>
                          <w:rPr>
                            <w:rFonts w:ascii="Arial" w:hAnsi="Arial" w:cs="Arial"/>
                            <w:b/>
                            <w:bCs/>
                            <w:color w:val="000000"/>
                            <w:sz w:val="12"/>
                            <w:szCs w:val="12"/>
                          </w:rPr>
                          <w:t>макс</w:t>
                        </w:r>
                        <w:r>
                          <w:rPr>
                            <w:rFonts w:ascii="Arial" w:hAnsi="Arial" w:cs="Arial"/>
                            <w:b/>
                            <w:bCs/>
                            <w:color w:val="000000"/>
                            <w:sz w:val="12"/>
                            <w:szCs w:val="12"/>
                            <w:lang w:val="en-US"/>
                          </w:rPr>
                          <w:t xml:space="preserve">. 2 </w:t>
                        </w:r>
                        <w:r>
                          <w:rPr>
                            <w:rFonts w:ascii="Arial" w:hAnsi="Arial" w:cs="Arial"/>
                            <w:b/>
                            <w:bCs/>
                            <w:color w:val="000000"/>
                            <w:sz w:val="12"/>
                            <w:szCs w:val="12"/>
                          </w:rPr>
                          <w:t>мг</w:t>
                        </w:r>
                      </w:p>
                    </w:txbxContent>
                  </v:textbox>
                </v:rect>
                <v:rect id="Rectangle 5808" o:spid="_x0000_s2298" style="position:absolute;left:221;top:1963;width:2048;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fJcMA&#10;AADdAAAADwAAAGRycy9kb3ducmV2LnhtbERPTYvCMBC9C/6HMMLeNFXZRatRRF30qFVQb0MztsVm&#10;Upqs7e6vN4cFj4/3PV+2phRPql1hWcFwEIEgTq0uOFNwPn33JyCcR9ZYWiYFv+Rgueh25hhr2/CR&#10;nonPRAhhF6OC3PsqltKlORl0A1sRB+5ua4M+wDqTusYmhJtSjqLoSxosODTkWNE6p/SR/BgFu0m1&#10;uu7tX5OV29vucrhMN6epV+qj165mIDy1/i3+d++1gs/hO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UfJcMAAADdAAAADwAAAAAAAAAAAAAAAACYAgAAZHJzL2Rv&#10;d25yZXYueG1sUEsFBgAAAAAEAAQA9QAAAIgDAAAAAA==&#10;" filled="f" stroked="f">
                  <v:textbox inset="0,0,0,0">
                    <w:txbxContent>
                      <w:p w14:paraId="506D06EC" w14:textId="77777777" w:rsidR="00F4176D" w:rsidRPr="007C5AC2" w:rsidRDefault="00F4176D" w:rsidP="00617B01">
                        <w:pPr>
                          <w:rPr>
                            <w:b/>
                            <w:sz w:val="18"/>
                            <w:szCs w:val="18"/>
                          </w:rPr>
                        </w:pPr>
                        <w:r w:rsidRPr="007C5AC2">
                          <w:rPr>
                            <w:b/>
                            <w:sz w:val="18"/>
                            <w:szCs w:val="18"/>
                          </w:rPr>
                          <w:t>ВД-цитазар</w:t>
                        </w:r>
                        <w:r>
                          <w:rPr>
                            <w:b/>
                            <w:sz w:val="18"/>
                            <w:szCs w:val="18"/>
                          </w:rPr>
                          <w:t xml:space="preserve"> в/в (3ч) 2г/м</w:t>
                        </w:r>
                        <w:proofErr w:type="gramStart"/>
                        <w:r w:rsidRPr="007C5AC2">
                          <w:rPr>
                            <w:b/>
                            <w:sz w:val="18"/>
                            <w:szCs w:val="18"/>
                            <w:vertAlign w:val="superscript"/>
                          </w:rPr>
                          <w:t>2</w:t>
                        </w:r>
                        <w:proofErr w:type="gramEnd"/>
                      </w:p>
                    </w:txbxContent>
                  </v:textbox>
                </v:rect>
                <v:rect id="Rectangle 5809" o:spid="_x0000_s2299" style="position:absolute;left:472;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m6vscA&#10;AADdAAAADwAAAGRycy9kb3ducmV2LnhtbESPT2vCQBTE74LfYXmCN91YqSQxq0j/oEerhdTbI/ua&#10;hGbfhuzWpP30XUHocZiZ3zDZdjCNuFLnassKFvMIBHFhdc2lgvfz6ywG4TyyxsYyKfghB9vNeJRh&#10;qm3Pb3Q9+VIECLsUFVTet6mUrqjIoJvbljh4n7Yz6IPsSqk77APcNPIhilbSYM1hocKWnioqvk7f&#10;RsE+bncfB/vbl83LZZ8f8+T5nHilppNhtwbhafD/4Xv7oBU8Lp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5ur7HAAAA3QAAAA8AAAAAAAAAAAAAAAAAmAIAAGRy&#10;cy9kb3ducmV2LnhtbFBLBQYAAAAABAAEAPUAAACMAwAAAAA=&#10;" filled="f" stroked="f">
                  <v:textbox inset="0,0,0,0">
                    <w:txbxContent>
                      <w:p w14:paraId="40710EBB" w14:textId="77777777" w:rsidR="00F4176D" w:rsidRPr="007C5AC2" w:rsidRDefault="00F4176D" w:rsidP="00617B01"/>
                    </w:txbxContent>
                  </v:textbox>
                </v:rect>
                <v:rect id="Rectangle 5810" o:spid="_x0000_s2300" style="position:absolute;left:533;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gXsMA&#10;AADdAAAADwAAAGRycy9kb3ducmV2LnhtbERPTYvCMBC9C/6HMMLeNFXcRatRRF30qFVQb0MztsVm&#10;Upqs7e6vN4cFj4/3PV+2phRPql1hWcFwEIEgTq0uOFNwPn33JyCcR9ZYWiYFv+Rgueh25hhr2/CR&#10;nonPRAhhF6OC3PsqltKlORl0A1sRB+5ua4M+wDqTusYmhJtSjqLoSxosODTkWNE6p/SR/BgFu0m1&#10;uu7tX5OV29vucrhMN6epV+qj165mIDy1/i3+d++1gs/hOO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VgXsMAAADdAAAADwAAAAAAAAAAAAAAAACYAgAAZHJzL2Rv&#10;d25yZXYueG1sUEsFBgAAAAAEAAQA9QAAAIgDAAAAAA==&#10;" filled="f" stroked="f">
                  <v:textbox inset="0,0,0,0">
                    <w:txbxContent>
                      <w:p w14:paraId="0B62DF2E" w14:textId="77777777" w:rsidR="00F4176D" w:rsidRDefault="00F4176D" w:rsidP="00617B01"/>
                    </w:txbxContent>
                  </v:textbox>
                </v:rect>
                <v:rect id="Rectangle 5811" o:spid="_x0000_s2301" style="position:absolute;left:906;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nFxcYA&#10;AADdAAAADwAAAGRycy9kb3ducmV2LnhtbESPT2vCQBTE7wW/w/KE3uompRaNriJV0WP9A+rtkX0m&#10;wezbkF1N9NO7hYLHYWZ+w4ynrSnFjWpXWFYQ9yIQxKnVBWcK9rvlxwCE88gaS8uk4E4OppPO2xgT&#10;bRve0G3rMxEg7BJUkHtfJVK6NCeDrmcr4uCdbW3QB1lnUtfYBLgp5WcUfUuDBYeFHCv6ySm9bK9G&#10;wWpQzY5r+2iycnFaHX4Pw/lu6JV677azEQhPrX+F/9trraAff8X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nFxcYAAADdAAAADwAAAAAAAAAAAAAAAACYAgAAZHJz&#10;L2Rvd25yZXYueG1sUEsFBgAAAAAEAAQA9QAAAIsDAAAAAA==&#10;" filled="f" stroked="f">
                  <v:textbox inset="0,0,0,0">
                    <w:txbxContent>
                      <w:p w14:paraId="284E85E6" w14:textId="77777777" w:rsidR="00F4176D" w:rsidRDefault="00F4176D" w:rsidP="00617B01"/>
                    </w:txbxContent>
                  </v:textbox>
                </v:rect>
                <v:rect id="Rectangle 5812" o:spid="_x0000_s2302" style="position:absolute;left:964;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bssYA&#10;AADdAAAADwAAAGRycy9kb3ducmV2LnhtbESPT4vCMBTE78J+h/AWvGmqqGg1iqyKHv2z4O7t0Tzb&#10;ss1LaaKtfnojCHscZuY3zGzRmELcqHK5ZQW9bgSCOLE651TB92nTGYNwHlljYZkU3MnBYv7RmmGs&#10;bc0Huh19KgKEXYwKMu/LWEqXZGTQdW1JHLyLrQz6IKtU6grrADeF7EfRSBrMOSxkWNJXRsnf8WoU&#10;bMfl8mdnH3VarH+35/15sjpNvFLtz2Y5BeGp8f/hd3unFQx7gz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tbssYAAADdAAAADwAAAAAAAAAAAAAAAACYAgAAZHJz&#10;L2Rvd25yZXYueG1sUEsFBgAAAAAEAAQA9QAAAIsDAAAAAA==&#10;" filled="f" stroked="f">
                  <v:textbox inset="0,0,0,0">
                    <w:txbxContent>
                      <w:p w14:paraId="56DCB462" w14:textId="77777777" w:rsidR="00F4176D" w:rsidRPr="007C5AC2" w:rsidRDefault="00F4176D" w:rsidP="00617B01"/>
                    </w:txbxContent>
                  </v:textbox>
                </v:rect>
                <v:rect id="Rectangle 5813" o:spid="_x0000_s2303" style="position:absolute;left:2751;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f+KcYA&#10;AADdAAAADwAAAGRycy9kb3ducmV2LnhtbESPQWvCQBSE74L/YXmCN91Ya9HUVUQterRaUG+P7GsS&#10;mn0bsquJ/npXEHocZuYbZjpvTCGuVLncsoJBPwJBnFidc6rg5/DVG4NwHlljYZkU3MjBfNZuTTHW&#10;tuZvuu59KgKEXYwKMu/LWEqXZGTQ9W1JHLxfWxn0QVap1BXWAW4K+RZFH9JgzmEhw5KWGSV/+4tR&#10;sBmXi9PW3uu0WJ83x91xsjpMvFLdTrP4BOGp8f/hV3urFYwG70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f+KcYAAADdAAAADwAAAAAAAAAAAAAAAACYAgAAZHJz&#10;L2Rvd25yZXYueG1sUEsFBgAAAAAEAAQA9QAAAIsDAAAAAA==&#10;" filled="f" stroked="f">
                  <v:textbox inset="0,0,0,0">
                    <w:txbxContent>
                      <w:p w14:paraId="7DE933F5" w14:textId="77777777" w:rsidR="00F4176D" w:rsidRDefault="00F4176D" w:rsidP="00617B01"/>
                    </w:txbxContent>
                  </v:textbox>
                </v:rect>
                <v:rect id="Rectangle 5814" o:spid="_x0000_s2304" style="position:absolute;left:2810;top:196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5mXcYA&#10;AADdAAAADwAAAGRycy9kb3ducmV2LnhtbESPT4vCMBTE78J+h/AWvGmqqGg1iqyKHv2z4O7t0Tzb&#10;ss1LaaKtfnojCHscZuY3zGzRmELcqHK5ZQW9bgSCOLE651TB92nTGYNwHlljYZkU3MnBYv7RmmGs&#10;bc0Huh19KgKEXYwKMu/LWEqXZGTQdW1JHLyLrQz6IKtU6grrADeF7EfRSBrMOSxkWNJXRsnf8WoU&#10;bMfl8mdnH3VarH+35/15sjpNvFLtz2Y5BeGp8f/hd3unFQx7g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5mXcYAAADdAAAADwAAAAAAAAAAAAAAAACYAgAAZHJz&#10;L2Rvd25yZXYueG1sUEsFBgAAAAAEAAQA9QAAAIsDAAAAAA==&#10;" filled="f" stroked="f">
                  <v:textbox inset="0,0,0,0">
                    <w:txbxContent>
                      <w:p w14:paraId="6EE661D4" w14:textId="77777777" w:rsidR="00F4176D" w:rsidRPr="007C5AC2" w:rsidRDefault="00F4176D" w:rsidP="00617B01"/>
                    </w:txbxContent>
                  </v:textbox>
                </v:rect>
                <v:rect id="Rectangle 5815" o:spid="_x0000_s2305" style="position:absolute;left:221;top:3485;width:199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LDxsYA&#10;AADdAAAADwAAAGRycy9kb3ducmV2LnhtbESPT4vCMBTE78J+h/AWvGmqqGg1iqyKHv2z4O7t0Tzb&#10;ss1LaaKtfnojCHscZuY3zGzRmELcqHK5ZQW9bgSCOLE651TB92nTGYNwHlljYZkU3MnBYv7RmmGs&#10;bc0Huh19KgKEXYwKMu/LWEqXZGTQdW1JHLyLrQz6IKtU6grrADeF7EfRSBrMOSxkWNJXRsnf8WoU&#10;bMfl8mdnH3VarH+35/15sjpNvFLtz2Y5BeGp8f/hd3unFQx7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LDxsYAAADdAAAADwAAAAAAAAAAAAAAAACYAgAAZHJz&#10;L2Rvd25yZXYueG1sUEsFBgAAAAAEAAQA9QAAAIsDAAAAAA==&#10;" filled="f" stroked="f">
                  <v:textbox inset="0,0,0,0">
                    <w:txbxContent>
                      <w:p w14:paraId="25EAFD8B" w14:textId="77777777" w:rsidR="00F4176D" w:rsidRPr="00F06195" w:rsidRDefault="00F4176D" w:rsidP="00617B01">
                        <w:r>
                          <w:rPr>
                            <w:rFonts w:ascii="Arial" w:hAnsi="Arial" w:cs="Arial"/>
                            <w:b/>
                            <w:bCs/>
                            <w:color w:val="000000"/>
                            <w:sz w:val="18"/>
                            <w:szCs w:val="18"/>
                          </w:rPr>
                          <w:t>ЦФМ в/в</w:t>
                        </w:r>
                        <w:r>
                          <w:rPr>
                            <w:rFonts w:ascii="Arial" w:hAnsi="Arial" w:cs="Arial"/>
                            <w:b/>
                            <w:bCs/>
                            <w:color w:val="000000"/>
                            <w:sz w:val="18"/>
                            <w:szCs w:val="18"/>
                            <w:lang w:val="en-US"/>
                          </w:rPr>
                          <w:t xml:space="preserve"> (1</w:t>
                        </w:r>
                        <w:r>
                          <w:rPr>
                            <w:rFonts w:ascii="Arial" w:hAnsi="Arial" w:cs="Arial"/>
                            <w:b/>
                            <w:bCs/>
                            <w:color w:val="000000"/>
                            <w:sz w:val="18"/>
                            <w:szCs w:val="18"/>
                          </w:rPr>
                          <w:t>ч</w:t>
                        </w:r>
                        <w:r>
                          <w:rPr>
                            <w:rFonts w:ascii="Arial" w:hAnsi="Arial" w:cs="Arial"/>
                            <w:b/>
                            <w:bCs/>
                            <w:color w:val="000000"/>
                            <w:sz w:val="18"/>
                            <w:szCs w:val="18"/>
                            <w:lang w:val="en-US"/>
                          </w:rPr>
                          <w:t xml:space="preserve">) 200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F06195">
                          <w:rPr>
                            <w:rFonts w:ascii="Arial" w:hAnsi="Arial" w:cs="Arial"/>
                            <w:b/>
                            <w:bCs/>
                            <w:color w:val="000000"/>
                            <w:sz w:val="18"/>
                            <w:szCs w:val="18"/>
                            <w:vertAlign w:val="superscript"/>
                          </w:rPr>
                          <w:t>2</w:t>
                        </w:r>
                        <w:proofErr w:type="gramEnd"/>
                      </w:p>
                    </w:txbxContent>
                  </v:textbox>
                </v:rect>
                <v:rect id="Rectangle 5816" o:spid="_x0000_s2306" style="position:absolute;left:2172;top:34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dsccA&#10;AADdAAAADwAAAGRycy9kb3ducmV2LnhtbESPQWvCQBSE7wX/w/IKvdWNxUqMriLWYo41EWxvj+wz&#10;Cc2+DdmtSfvrXaHgcZiZb5jlejCNuFDnassKJuMIBHFhdc2lgmP+/hyDcB5ZY2OZFPySg/Vq9LDE&#10;RNueD3TJfCkChF2CCirv20RKV1Rk0I1tSxy8s+0M+iC7UuoO+wA3jXyJopk0WHNYqLClbUXFd/Zj&#10;FOzjdvOZ2r++bHZf+9PHaf6Wz71ST4/DZgHC0+Dv4f92qhW8Tq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gXbHHAAAA3QAAAA8AAAAAAAAAAAAAAAAAmAIAAGRy&#10;cy9kb3ducmV2LnhtbFBLBQYAAAAABAAEAPUAAACMAwAAAAA=&#10;" filled="f" stroked="f">
                  <v:textbox inset="0,0,0,0">
                    <w:txbxContent>
                      <w:p w14:paraId="77AADB7E" w14:textId="77777777" w:rsidR="00F4176D" w:rsidRDefault="00F4176D" w:rsidP="00617B01"/>
                    </w:txbxContent>
                  </v:textbox>
                </v:rect>
                <v:rect id="Rectangle 5817" o:spid="_x0000_s2307" style="position:absolute;left:2229;top:34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z4KsYA&#10;AADdAAAADwAAAGRycy9kb3ducmV2LnhtbESPQWvCQBSE74L/YXmCN91YrNXUVUQterRaUG+P7GsS&#10;mn0bsquJ/npXEHocZuYbZjpvTCGuVLncsoJBPwJBnFidc6rg5/DVG4NwHlljYZkU3MjBfNZuTTHW&#10;tuZvuu59KgKEXYwKMu/LWEqXZGTQ9W1JHLxfWxn0QVap1BXWAW4K+RZFI2kw57CQYUnLjJK//cUo&#10;2IzLxWlr73VarM+b4+44WR0mXqlup1l8gvDU+P/wq73VCt4Hww9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z4KsYAAADdAAAADwAAAAAAAAAAAAAAAACYAgAAZHJz&#10;L2Rvd25yZXYueG1sUEsFBgAAAAAEAAQA9QAAAIsDAAAAAA==&#10;" filled="f" stroked="f">
                  <v:textbox inset="0,0,0,0">
                    <w:txbxContent>
                      <w:p w14:paraId="3018CBF3" w14:textId="77777777" w:rsidR="00F4176D" w:rsidRPr="00F06195" w:rsidRDefault="00F4176D" w:rsidP="00617B01"/>
                    </w:txbxContent>
                  </v:textbox>
                </v:rect>
                <v:rect id="Rectangle 5818" o:spid="_x0000_s2308" style="position:absolute;left:221;top:3694;width:4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NsWMMA&#10;AADdAAAADwAAAGRycy9kb3ducmV2LnhtbERPTYvCMBC9C/6HMMLeNFXcRatRRF30qFVQb0MztsVm&#10;Upqs7e6vN4cFj4/3PV+2phRPql1hWcFwEIEgTq0uOFNwPn33JyCcR9ZYWiYFv+Rgueh25hhr2/CR&#10;nonPRAhhF6OC3PsqltKlORl0A1sRB+5ua4M+wDqTusYmhJtSjqLoSxosODTkWNE6p/SR/BgFu0m1&#10;uu7tX5OV29vucrhMN6epV+qj165mIDy1/i3+d++1gs/hO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NsWMMAAADdAAAADwAAAAAAAAAAAAAAAACYAgAAZHJzL2Rv&#10;d25yZXYueG1sUEsFBgAAAAAEAAQA9QAAAIgDAAAAAA==&#10;" filled="f" stroked="f">
                  <v:textbox inset="0,0,0,0">
                    <w:txbxContent>
                      <w:p w14:paraId="4FED0405" w14:textId="77777777" w:rsidR="00F4176D" w:rsidRDefault="00F4176D" w:rsidP="00617B01">
                        <w:r>
                          <w:rPr>
                            <w:rFonts w:ascii="Arial" w:hAnsi="Arial" w:cs="Arial"/>
                            <w:b/>
                            <w:bCs/>
                            <w:color w:val="000000"/>
                            <w:sz w:val="12"/>
                            <w:szCs w:val="12"/>
                            <w:lang w:val="en-US"/>
                          </w:rPr>
                          <w:t>(</w:t>
                        </w:r>
                      </w:p>
                    </w:txbxContent>
                  </v:textbox>
                </v:rect>
                <v:rect id="Rectangle 5819" o:spid="_x0000_s2309" style="position:absolute;left:263;top:3694;width:235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Jw8cA&#10;AADdAAAADwAAAGRycy9kb3ducmV2LnhtbESPT2vCQBTE74LfYXmCN91YrCQxq0j/oEerhdTbI/ua&#10;hGbfhuzWpP30XUHocZiZ3zDZdjCNuFLnassKFvMIBHFhdc2lgvfz6ywG4TyyxsYyKfghB9vNeJRh&#10;qm3Pb3Q9+VIECLsUFVTet6mUrqjIoJvbljh4n7Yz6IPsSqk77APcNPIhilbSYM1hocKWnioqvk7f&#10;RsE+bncfB/vbl83LZZ8f8+T5nHilppNhtwbhafD/4Xv7oBU8Lp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ycPHAAAA3QAAAA8AAAAAAAAAAAAAAAAAmAIAAGRy&#10;cy9kb3ducmV2LnhtbFBLBQYAAAAABAAEAPUAAACMAwAAAAA=&#10;" filled="f" stroked="f">
                  <v:textbox inset="0,0,0,0">
                    <w:txbxContent>
                      <w:p w14:paraId="306ACE94" w14:textId="77777777" w:rsidR="00F4176D" w:rsidRPr="00F06195" w:rsidRDefault="00F4176D" w:rsidP="00617B01">
                        <w:r>
                          <w:rPr>
                            <w:rFonts w:ascii="Arial" w:hAnsi="Arial" w:cs="Arial"/>
                            <w:b/>
                            <w:bCs/>
                            <w:color w:val="000000"/>
                            <w:sz w:val="12"/>
                            <w:szCs w:val="12"/>
                          </w:rPr>
                          <w:t>Месна 70мг/м</w:t>
                        </w:r>
                        <w:proofErr w:type="gramStart"/>
                        <w:r>
                          <w:rPr>
                            <w:rFonts w:ascii="Arial" w:hAnsi="Arial" w:cs="Arial"/>
                            <w:b/>
                            <w:bCs/>
                            <w:color w:val="000000"/>
                            <w:sz w:val="12"/>
                            <w:szCs w:val="12"/>
                          </w:rPr>
                          <w:t>2</w:t>
                        </w:r>
                        <w:proofErr w:type="gramEnd"/>
                        <w:r>
                          <w:rPr>
                            <w:rFonts w:ascii="Arial" w:hAnsi="Arial" w:cs="Arial"/>
                            <w:b/>
                            <w:bCs/>
                            <w:color w:val="000000"/>
                            <w:sz w:val="12"/>
                            <w:szCs w:val="12"/>
                          </w:rPr>
                          <w:t xml:space="preserve"> в 0,4,8ч от  начала ЦФМ)</w:t>
                        </w:r>
                      </w:p>
                    </w:txbxContent>
                  </v:textbox>
                </v:rect>
                <v:rect id="Rectangle 5820" o:spid="_x0000_s2310" style="position:absolute;left:684;top:369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2g8IA&#10;AADdAAAADwAAAGRycy9kb3ducmV2LnhtbERPy4rCMBTdC/MP4Q7MTlMFRWtTkRkHXfoCdXdprm2x&#10;uSlNxnb8erMQXB7OO1l0phJ3alxpWcFwEIEgzqwuOVdwPPz2pyCcR9ZYWSYF/+RgkX70Eoy1bXlH&#10;973PRQhhF6OCwvs6ltJlBRl0A1sTB+5qG4M+wCaXusE2hJtKjqJoIg2WHBoKrOm7oOy2/zMK1tN6&#10;ed7YR5tXq8v6tD3Nfg4zr9TXZ7ecg/DU+bf45d5oBePhO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nPaDwgAAAN0AAAAPAAAAAAAAAAAAAAAAAJgCAABkcnMvZG93&#10;bnJldi54bWxQSwUGAAAAAAQABAD1AAAAhwMAAAAA&#10;" filled="f" stroked="f">
                  <v:textbox inset="0,0,0,0">
                    <w:txbxContent>
                      <w:p w14:paraId="38DC605D" w14:textId="77777777" w:rsidR="00F4176D" w:rsidRPr="00F06195" w:rsidRDefault="00F4176D" w:rsidP="00617B01"/>
                    </w:txbxContent>
                  </v:textbox>
                </v:rect>
                <v:rect id="Rectangle 5821" o:spid="_x0000_s2311" style="position:absolute;left:1187;top:369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TGMUA&#10;AADdAAAADwAAAGRycy9kb3ducmV2LnhtbESPT4vCMBTE78J+h/AWvGlaQdFqFNl10aP/QL09mrdt&#10;2ealNFlb/fRGEDwOM/MbZrZoTSmuVLvCsoK4H4EgTq0uOFNwPPz0xiCcR9ZYWiYFN3KwmH90Zpho&#10;2/COrnufiQBhl6CC3PsqkdKlORl0fVsRB+/X1gZ9kHUmdY1NgJtSDqJoJA0WHBZyrOgrp/Rv/28U&#10;rMfV8ryx9yYrV5f1aXuafB8mXqnuZ7ucgvDU+nf41d5oBcN4GMP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0FMYxQAAAN0AAAAPAAAAAAAAAAAAAAAAAJgCAABkcnMv&#10;ZG93bnJldi54bWxQSwUGAAAAAAQABAD1AAAAigMAAAAA&#10;" filled="f" stroked="f">
                  <v:textbox inset="0,0,0,0">
                    <w:txbxContent>
                      <w:p w14:paraId="626715C8" w14:textId="77777777" w:rsidR="00F4176D" w:rsidRPr="00F06195" w:rsidRDefault="00F4176D" w:rsidP="00617B01"/>
                    </w:txbxContent>
                  </v:textbox>
                </v:rect>
                <v:rect id="Rectangle 5822" o:spid="_x0000_s2312" style="position:absolute;left:1235;top:3694;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LNb8cA&#10;AADdAAAADwAAAGRycy9kb3ducmV2LnhtbESPQWvCQBSE7wX/w/IKvTWbCBaNrhJsix6rEdLeHtln&#10;Epp9G7Jbk/bXdwXB4zAz3zCrzWhacaHeNZYVJFEMgri0uuFKwSl/f56DcB5ZY2uZFPySg8168rDC&#10;VNuBD3Q5+koECLsUFdTed6mUrqzJoItsRxy8s+0N+iD7SuoehwA3rZzG8Ys02HBYqLGjbU3l9/HH&#10;KNjNu+xzb/+Gqn372hUfxeI1X3ilnh7HbAnC0+jv4Vt7rxXMktkU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CzW/HAAAA3QAAAA8AAAAAAAAAAAAAAAAAmAIAAGRy&#10;cy9kb3ducmV2LnhtbFBLBQYAAAAABAAEAPUAAACMAwAAAAA=&#10;" filled="f" stroked="f">
                  <v:textbox inset="0,0,0,0">
                    <w:txbxContent>
                      <w:p w14:paraId="6160F1BB" w14:textId="77777777" w:rsidR="00F4176D" w:rsidRDefault="00F4176D" w:rsidP="00617B01"/>
                    </w:txbxContent>
                  </v:textbox>
                </v:rect>
                <v:rect id="Rectangle 5823" o:spid="_x0000_s2313" style="position:absolute;left:225;top:2467;width:289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5o9MYA&#10;AADdAAAADwAAAGRycy9kb3ducmV2LnhtbESPT4vCMBTE78J+h/AWvGmqomg1iqyKHv2z4O7t0Tzb&#10;ss1LaaKtfnojCHscZuY3zGzRmELcqHK5ZQW9bgSCOLE651TB92nTGYNwHlljYZkU3MnBYv7RmmGs&#10;bc0Huh19KgKEXYwKMu/LWEqXZGTQdW1JHLyLrQz6IKtU6grrADeF7EfRSBrMOSxkWNJXRsnf8WoU&#10;bMfl8mdnH3VarH+35/15sjpNvFLtz2Y5BeGp8f/hd3unFQx7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5o9MYAAADdAAAADwAAAAAAAAAAAAAAAACYAgAAZHJz&#10;L2Rvd25yZXYueG1sUEsFBgAAAAAEAAQA9QAAAIsDAAAAAA==&#10;" filled="f" stroked="f">
                  <v:textbox inset="0,0,0,0">
                    <w:txbxContent>
                      <w:p w14:paraId="6540BEE3" w14:textId="77777777" w:rsidR="00F4176D" w:rsidRPr="007C5AC2" w:rsidRDefault="00F4176D" w:rsidP="00617B01">
                        <w:r w:rsidRPr="007C5AC2">
                          <w:rPr>
                            <w:b/>
                            <w:bCs/>
                            <w:color w:val="000000"/>
                            <w:sz w:val="18"/>
                            <w:szCs w:val="18"/>
                          </w:rPr>
                          <w:t>ВД-метотрексат в/в (24ч) 5000мг/м</w:t>
                        </w:r>
                        <w:proofErr w:type="gramStart"/>
                        <w:r w:rsidRPr="007C5AC2">
                          <w:rPr>
                            <w:b/>
                            <w:bCs/>
                            <w:color w:val="000000"/>
                            <w:sz w:val="18"/>
                            <w:szCs w:val="18"/>
                            <w:vertAlign w:val="superscript"/>
                          </w:rPr>
                          <w:t>2</w:t>
                        </w:r>
                        <w:proofErr w:type="gramEnd"/>
                      </w:p>
                    </w:txbxContent>
                  </v:textbox>
                </v:rect>
                <v:rect id="Rectangle 5824" o:spid="_x0000_s2314" style="position:absolute;left:476;top:246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wgMYA&#10;AADdAAAADwAAAGRycy9kb3ducmV2LnhtbESPT4vCMBTE78J+h/AWvGmqqGg1iqyKHv2z4O7t0Tzb&#10;ss1LaaKtfnojCHscZuY3zGzRmELcqHK5ZQW9bgSCOLE651TB92nTGYNwHlljYZkU3MnBYv7RmmGs&#10;bc0Huh19KgKEXYwKMu/LWEqXZGTQdW1JHLyLrQz6IKtU6grrADeF7EfRSBrMOSxkWNJXRsnf8WoU&#10;bMfl8mdnH3VarH+35/15sjpNvFLtz2Y5BeGp8f/hd3unFQx7ww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fwgMYAAADdAAAADwAAAAAAAAAAAAAAAACYAgAAZHJz&#10;L2Rvd25yZXYueG1sUEsFBgAAAAAEAAQA9QAAAIsDAAAAAA==&#10;" filled="f" stroked="f">
                  <v:textbox inset="0,0,0,0">
                    <w:txbxContent>
                      <w:p w14:paraId="7F704785" w14:textId="77777777" w:rsidR="00F4176D" w:rsidRDefault="00F4176D" w:rsidP="00617B01"/>
                    </w:txbxContent>
                  </v:textbox>
                </v:rect>
                <v:rect id="Rectangle 5825" o:spid="_x0000_s2315" style="position:absolute;left:533;top:246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VG8UA&#10;AADdAAAADwAAAGRycy9kb3ducmV2LnhtbESPT4vCMBTE74LfITxhb5oqdNFqFPEPenRVUG+P5tkW&#10;m5fSRNvdT28WFvY4zMxvmNmiNaV4Ue0KywqGgwgEcWp1wZmC82nbH4NwHlljaZkUfJODxbzbmWGi&#10;bcNf9Dr6TAQIuwQV5N5XiZQuzcmgG9iKOHh3Wxv0QdaZ1DU2AW5KOYqiT2mw4LCQY0WrnNLH8WkU&#10;7MbV8rq3P01Wbm67y+EyWZ8mXqmPXrucgvDU+v/wX3uvFcTDOIbfN+EJyP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1UbxQAAAN0AAAAPAAAAAAAAAAAAAAAAAJgCAABkcnMv&#10;ZG93bnJldi54bWxQSwUGAAAAAAQABAD1AAAAigMAAAAA&#10;" filled="f" stroked="f">
                  <v:textbox inset="0,0,0,0">
                    <w:txbxContent>
                      <w:p w14:paraId="45C477A6" w14:textId="77777777" w:rsidR="00F4176D" w:rsidRPr="007C5AC2" w:rsidRDefault="00F4176D" w:rsidP="00617B01"/>
                    </w:txbxContent>
                  </v:textbox>
                </v:rect>
                <v:rect id="Rectangle 5826" o:spid="_x0000_s2316" style="position:absolute;left:2659;top:246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nLbMUA&#10;AADdAAAADwAAAGRycy9kb3ducmV2LnhtbESPQYvCMBSE7wv+h/AW9ramCopWo4i66FGt4O7t0Tzb&#10;ss1LaaKt/nojCB6HmfmGmc5bU4or1a6wrKDXjUAQp1YXnCk4Jj/fIxDOI2ssLZOCGzmYzzofU4y1&#10;bXhP14PPRICwi1FB7n0VS+nSnAy6rq2Ig3e2tUEfZJ1JXWMT4KaU/SgaSoMFh4UcK1rmlP4fLkbB&#10;ZlQtfrf23mTl+m9z2p3Gq2Tslfr6bBcTEJ5a/w6/2lutYNAbDOH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ctsxQAAAN0AAAAPAAAAAAAAAAAAAAAAAJgCAABkcnMv&#10;ZG93bnJldi54bWxQSwUGAAAAAAQABAD1AAAAigMAAAAA&#10;" filled="f" stroked="f">
                  <v:textbox inset="0,0,0,0">
                    <w:txbxContent>
                      <w:p w14:paraId="2F53E909" w14:textId="77777777" w:rsidR="00F4176D" w:rsidRPr="007C5AC2" w:rsidRDefault="00F4176D" w:rsidP="00617B01"/>
                    </w:txbxContent>
                  </v:textbox>
                </v:rect>
                <v:rect id="Rectangle 5827" o:spid="_x0000_s2317" style="position:absolute;left:2716;top:246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u98YA&#10;AADdAAAADwAAAGRycy9kb3ducmV2LnhtbESPS4vCQBCE78L+h6EXvOlEwVd0FFkVPfpYcPfWZNok&#10;bKYnZEYT/fWOIOyxqKqvqNmiMYW4UeVyywp63QgEcWJ1zqmC79OmMwbhPLLGwjIpuJODxfyjNcNY&#10;25oPdDv6VAQIuxgVZN6XsZQuycig69qSOHgXWxn0QVap1BXWAW4K2Y+ioTSYc1jIsKSvjJK/49Uo&#10;2I7L5c/OPuq0WP9uz/vzZHWaeKXan81yCsJT4//D7/ZOKxj0Bi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u98YAAADdAAAADwAAAAAAAAAAAAAAAACYAgAAZHJz&#10;L2Rvd25yZXYueG1sUEsFBgAAAAAEAAQA9QAAAIsDAAAAAA==&#10;" filled="f" stroked="f">
                  <v:textbox inset="0,0,0,0">
                    <w:txbxContent>
                      <w:p w14:paraId="7AB2FE5F" w14:textId="77777777" w:rsidR="00F4176D" w:rsidRPr="007C5AC2" w:rsidRDefault="00F4176D" w:rsidP="00617B01"/>
                    </w:txbxContent>
                  </v:textbox>
                </v:rect>
                <v:rect id="Rectangle 5828" o:spid="_x0000_s2318" style="position:absolute;left:225;top:2676;width:281;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r6hcIA&#10;AADdAAAADwAAAGRycy9kb3ducmV2LnhtbERPy4rCMBTdC/MP4Q7MTlMFRWtTkRkHXfoCdXdprm2x&#10;uSlNxnb8erMQXB7OO1l0phJ3alxpWcFwEIEgzqwuOVdwPPz2pyCcR9ZYWSYF/+RgkX70Eoy1bXlH&#10;973PRQhhF6OCwvs6ltJlBRl0A1sTB+5qG4M+wCaXusE2hJtKjqJoIg2WHBoKrOm7oOy2/zMK1tN6&#10;ed7YR5tXq8v6tD3Nfg4zr9TXZ7ecg/DU+bf45d5oBePhOMwN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6vqFwgAAAN0AAAAPAAAAAAAAAAAAAAAAAJgCAABkcnMvZG93&#10;bnJldi54bWxQSwUGAAAAAAQABAD1AAAAhwMAAAAA&#10;" filled="f" stroked="f">
                  <v:textbox inset="0,0,0,0">
                    <w:txbxContent>
                      <w:p w14:paraId="7B1EAE28" w14:textId="77777777" w:rsidR="00F4176D" w:rsidRDefault="00F4176D" w:rsidP="00617B01">
                        <w:r>
                          <w:rPr>
                            <w:rFonts w:ascii="Arial" w:hAnsi="Arial" w:cs="Arial"/>
                            <w:b/>
                            <w:bCs/>
                            <w:color w:val="000000"/>
                            <w:sz w:val="12"/>
                            <w:szCs w:val="12"/>
                            <w:lang w:val="en-US"/>
                          </w:rPr>
                          <w:t xml:space="preserve">(10% </w:t>
                        </w:r>
                      </w:p>
                    </w:txbxContent>
                  </v:textbox>
                </v:rect>
                <v:rect id="Rectangle 5829" o:spid="_x0000_s2319" style="position:absolute;left:548;top:2676;width:12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fHscA&#10;AADdAAAADwAAAGRycy9kb3ducmV2LnhtbESPQWvCQBSE7wX/w/KE3uomhYhJXUPQih5bLdjeHtln&#10;Esy+DdnVpP76bqHQ4zAz3zDLfDStuFHvGssK4lkEgri0uuFKwcdx+7QA4TyyxtYyKfgmB/lq8rDE&#10;TNuB3+l28JUIEHYZKqi97zIpXVmTQTezHXHwzrY36IPsK6l7HALctPI5iubSYMNhocaO1jWVl8PV&#10;KNgtuuJzb+9D1b5+7U5vp3RzTL1Sj9OxeAHhafT/4b/2XitI4iSF3zfh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6mXx7HAAAA3QAAAA8AAAAAAAAAAAAAAAAAmAIAAGRy&#10;cy9kb3ducmV2LnhtbFBLBQYAAAAABAAEAPUAAACMAwAAAAA=&#10;" filled="f" stroked="f">
                  <v:textbox inset="0,0,0,0">
                    <w:txbxContent>
                      <w:p w14:paraId="6378A2D6" w14:textId="77777777" w:rsidR="00F4176D" w:rsidRPr="007C5AC2" w:rsidRDefault="00F4176D" w:rsidP="00617B01">
                        <w:r>
                          <w:rPr>
                            <w:rFonts w:ascii="Arial" w:hAnsi="Arial" w:cs="Arial"/>
                            <w:b/>
                            <w:bCs/>
                            <w:color w:val="000000"/>
                            <w:sz w:val="12"/>
                            <w:szCs w:val="12"/>
                          </w:rPr>
                          <w:t>за</w:t>
                        </w:r>
                      </w:p>
                    </w:txbxContent>
                  </v:textbox>
                </v:rect>
                <v:rect id="Rectangle 5830" o:spid="_x0000_s2320" style="position:absolute;left:736;top:2676;width:544;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8PsMA&#10;AADdAAAADwAAAGRycy9kb3ducmV2LnhtbERPy4rCMBTdC/5DuII7TRUU7TQV8YEuZ1TQ2V2aO22Z&#10;5qY00Va/frIYcHk472TVmUo8qHGlZQWTcQSCOLO65FzB5bwfLUA4j6yxskwKnuRglfZ7CcbatvxF&#10;j5PPRQhhF6OCwvs6ltJlBRl0Y1sTB+7HNgZ9gE0udYNtCDeVnEbRXBosOTQUWNOmoOz3dDcKDot6&#10;fTvaV5tXu+/D9fO63J6XXqnhoFt/gPDU+bf4333UCmaTedgf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A8PsMAAADdAAAADwAAAAAAAAAAAAAAAACYAgAAZHJzL2Rv&#10;d25yZXYueG1sUEsFBgAAAAAEAAQA9QAAAIgDAAAAAA==&#10;" filled="f" stroked="f">
                  <v:textbox inset="0,0,0,0">
                    <w:txbxContent>
                      <w:p w14:paraId="2FB2B3C1" w14:textId="77777777" w:rsidR="00F4176D" w:rsidRDefault="00F4176D" w:rsidP="00617B01">
                        <w:r>
                          <w:rPr>
                            <w:rFonts w:ascii="Arial" w:hAnsi="Arial" w:cs="Arial"/>
                            <w:b/>
                            <w:bCs/>
                            <w:color w:val="000000"/>
                            <w:sz w:val="12"/>
                            <w:szCs w:val="12"/>
                            <w:lang w:val="en-US"/>
                          </w:rPr>
                          <w:t>0.5</w:t>
                        </w:r>
                        <w:r>
                          <w:rPr>
                            <w:rFonts w:ascii="Arial" w:hAnsi="Arial" w:cs="Arial"/>
                            <w:b/>
                            <w:bCs/>
                            <w:color w:val="000000"/>
                            <w:sz w:val="12"/>
                            <w:szCs w:val="12"/>
                          </w:rPr>
                          <w:t>ч</w:t>
                        </w:r>
                        <w:r>
                          <w:rPr>
                            <w:rFonts w:ascii="Arial" w:hAnsi="Arial" w:cs="Arial"/>
                            <w:b/>
                            <w:bCs/>
                            <w:color w:val="000000"/>
                            <w:sz w:val="12"/>
                            <w:szCs w:val="12"/>
                            <w:lang w:val="en-US"/>
                          </w:rPr>
                          <w:t xml:space="preserve">, 90% </w:t>
                        </w:r>
                      </w:p>
                    </w:txbxContent>
                  </v:textbox>
                </v:rect>
                <v:rect id="Rectangle 5831" o:spid="_x0000_s2321" style="position:absolute;left:1314;top:2674;width:12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yZpccA&#10;AADdAAAADwAAAGRycy9kb3ducmV2LnhtbESPS2vDMBCE74X+B7GF3hrZhQbbiWJMHyTHPAppbou1&#10;tU2tlbHU2MmvjwKBHIeZ+YaZ56NpxZF611hWEE8iEMSl1Q1XCr53Xy8JCOeRNbaWScGJHOSLx4c5&#10;ZtoOvKHj1lciQNhlqKD2vsukdGVNBt3EdsTB+7W9QR9kX0nd4xDgppWvUTSVBhsOCzV29F5T+bf9&#10;NwqWSVf8rOx5qNrPw3K/3qcfu9Qr9fw0FjMQnkZ/D9/aK63gLZ7G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8maXHAAAA3QAAAA8AAAAAAAAAAAAAAAAAmAIAAGRy&#10;cy9kb3ducmV2LnhtbFBLBQYAAAAABAAEAPUAAACMAwAAAAA=&#10;" filled="f" stroked="f">
                  <v:textbox inset="0,0,0,0">
                    <w:txbxContent>
                      <w:p w14:paraId="1A5C6676" w14:textId="77777777" w:rsidR="00F4176D" w:rsidRPr="007C5AC2" w:rsidRDefault="00F4176D" w:rsidP="00617B01">
                        <w:r>
                          <w:rPr>
                            <w:rFonts w:ascii="Arial" w:hAnsi="Arial" w:cs="Arial"/>
                            <w:b/>
                            <w:bCs/>
                            <w:color w:val="000000"/>
                            <w:sz w:val="12"/>
                            <w:szCs w:val="12"/>
                          </w:rPr>
                          <w:t>за</w:t>
                        </w:r>
                      </w:p>
                    </w:txbxContent>
                  </v:textbox>
                </v:rect>
                <v:rect id="Rectangle 5832" o:spid="_x0000_s2322" style="position:absolute;left:1543;top:2676;width:381;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H0sYA&#10;AADdAAAADwAAAGRycy9kb3ducmV2LnhtbESPQWvCQBSE70L/w/KE3swmQkWjq4S2osdWC9HbI/tM&#10;gtm3IbuatL++WxB6HGbmG2a1GUwj7tS52rKCJIpBEBdW11wq+DpuJ3MQziNrbCyTgm9ysFk/jVaY&#10;atvzJ90PvhQBwi5FBZX3bSqlKyoy6CLbEgfvYjuDPsiulLrDPsBNI6dxPJMGaw4LFbb0WlFxPdyM&#10;gt28zU57+9OXzft5l3/ki7fjwiv1PB6yJQhPg/8PP9p7reAlmU3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H0sYAAADdAAAADwAAAAAAAAAAAAAAAACYAgAAZHJz&#10;L2Rvd25yZXYueG1sUEsFBgAAAAAEAAQA9QAAAIsDAAAAAA==&#10;" filled="f" stroked="f">
                  <v:textbox inset="0,0,0,0">
                    <w:txbxContent>
                      <w:p w14:paraId="7FE4FF75" w14:textId="77777777" w:rsidR="00F4176D" w:rsidRDefault="00F4176D" w:rsidP="00617B01">
                        <w:r>
                          <w:rPr>
                            <w:rFonts w:ascii="Arial" w:hAnsi="Arial" w:cs="Arial"/>
                            <w:b/>
                            <w:bCs/>
                            <w:color w:val="000000"/>
                            <w:sz w:val="12"/>
                            <w:szCs w:val="12"/>
                            <w:lang w:val="en-US"/>
                          </w:rPr>
                          <w:t xml:space="preserve">23.5 </w:t>
                        </w:r>
                        <w:r>
                          <w:rPr>
                            <w:rFonts w:ascii="Arial" w:hAnsi="Arial" w:cs="Arial"/>
                            <w:b/>
                            <w:bCs/>
                            <w:color w:val="000000"/>
                            <w:sz w:val="12"/>
                            <w:szCs w:val="12"/>
                          </w:rPr>
                          <w:t>ч</w:t>
                        </w:r>
                        <w:r>
                          <w:rPr>
                            <w:rFonts w:ascii="Arial" w:hAnsi="Arial" w:cs="Arial"/>
                            <w:b/>
                            <w:bCs/>
                            <w:color w:val="000000"/>
                            <w:sz w:val="12"/>
                            <w:szCs w:val="12"/>
                            <w:lang w:val="en-US"/>
                          </w:rPr>
                          <w:t>)</w:t>
                        </w:r>
                      </w:p>
                    </w:txbxContent>
                  </v:textbox>
                </v:rect>
                <v:line id="Line 5833" o:spid="_x0000_s2323" style="position:absolute;visibility:visible;mso-wrap-style:square" from="3991,1339" to="3992,1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trv8cAAADdAAAADwAAAGRycy9kb3ducmV2LnhtbESPQWvCQBSE74X+h+UVvNWNSmNJXaVU&#10;xByEohXF2yP7mgSzb8Puqqm/3hUKHoeZ+YaZzDrTiDM5X1tWMOgnIIgLq2suFWx/Fq/vIHxA1thY&#10;JgV/5GE2fX6aYKbthdd03oRSRAj7DBVUIbSZlL6oyKDv25Y4er/WGQxRulJqh5cIN40cJkkqDdYc&#10;Fyps6aui4rg5GQVuUW+bPLf76251TMffh6WZ+71SvZfu8wNEoC48wv/tXCt4G6QjuL+JT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m2u/xwAAAN0AAAAPAAAAAAAA&#10;AAAAAAAAAKECAABkcnMvZG93bnJldi54bWxQSwUGAAAAAAQABAD5AAAAlQMAAAAA&#10;" strokeweight="67e-5mm"/>
                <v:line id="Line 5834" o:spid="_x0000_s2324" style="position:absolute;visibility:visible;mso-wrap-style:square" from="7509,1339" to="7510,1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zy8cAAADdAAAADwAAAGRycy9kb3ducmV2LnhtbESPQWvCQBSE74X+h+UVvNWNYmNJXaVU&#10;xByEohXF2yP7mgSzb8Puqqm/3hUKHoeZ+YaZzDrTiDM5X1tWMOgnIIgLq2suFWx/Fq/vIHxA1thY&#10;JgV/5GE2fX6aYKbthdd03oRSRAj7DBVUIbSZlL6oyKDv25Y4er/WGQxRulJqh5cIN40cJkkqDdYc&#10;Fyps6aui4rg5GQVuUW+bPLf76251TMffh6WZ+71SvZfu8wNEoC48wv/tXCt4G6QjuL+JT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vPLxwAAAN0AAAAPAAAAAAAA&#10;AAAAAAAAAKECAABkcnMvZG93bnJldi54bWxQSwUGAAAAAAQABAD5AAAAlQMAAAAA&#10;" strokeweight="67e-5mm"/>
                <v:group id="Group 5837" o:spid="_x0000_s2325" style="position:absolute;left:4011;top:781;width:3503;height:380" coordorigin="4011,781" coordsize="3503,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7ZcTMUAAADdAAAADwAAAGRycy9kb3ducmV2LnhtbESPQYvCMBSE7wv+h/CE&#10;va1plYpUo4i4sgcRVgXx9miebbF5KU22rf/eCMIeh5n5hlmselOJlhpXWlYQjyIQxJnVJecKzqfv&#10;rxkI55E1VpZJwYMcrJaDjwWm2nb8S+3R5yJA2KWooPC+TqV0WUEG3cjWxMG72cagD7LJpW6wC3BT&#10;yXEUTaXBksNCgTVtCsruxz+jYNdht57E23Z/v20e11NyuOxjUupz2K/nIDz1/j/8bv9oBUk8Te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e2XEzFAAAA3QAA&#10;AA8AAAAAAAAAAAAAAAAAqgIAAGRycy9kb3ducmV2LnhtbFBLBQYAAAAABAAEAPoAAACcAwAAAAA=&#10;">
                  <v:rect id="Rectangle 5835" o:spid="_x0000_s2326" style="position:absolute;left:4011;top:781;width:350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asE8QA&#10;AADdAAAADwAAAGRycy9kb3ducmV2LnhtbESPQWsCMRSE7wX/Q3gFbzXRaqirUaQgCNpDtdDrY/Pc&#10;Xbp5WTdR139vhILHYWa+YebLztXiQm2oPBsYDhQI4tzbigsDP4f12weIEJEt1p7JwI0CLBe9lzlm&#10;1l/5my77WIgE4ZChgTLGJpMy5CU5DAPfECfv6FuHMcm2kLbFa4K7Wo6U0tJhxWmhxIY+S8r/9mdn&#10;APXYnr6O77vD9qxxWnRqPflVxvRfu9UMRKQuPsP/7Y01MBlqDY836Qn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mrBPEAAAA3QAAAA8AAAAAAAAAAAAAAAAAmAIAAGRycy9k&#10;b3ducmV2LnhtbFBLBQYAAAAABAAEAPUAAACJAwAAAAA=&#10;" stroked="f"/>
                  <v:rect id="Rectangle 5836" o:spid="_x0000_s2327" style="position:absolute;left:4011;top:781;width:3503;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nB2cUA&#10;AADdAAAADwAAAGRycy9kb3ducmV2LnhtbESPX2vCMBTF3wW/Q7iDvc20g3WumooUNnwTq+IeL821&#10;LWtuSpJpt09vBgMfD+fPj7NcjaYXF3K+s6wgnSUgiGurO24UHPbvT3MQPiBr7C2Tgh/ysCqmkyXm&#10;2l55R5cqNCKOsM9RQRvCkEvp65YM+pkdiKN3ts5giNI1Uju8xnHTy+ckyaTBjiOhxYHKluqv6ttE&#10;bnn63XQl7T4r47LDx6CPp+2bUo8P43oBItAY7uH/9kYreEmzV/h7E5+AL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cHZxQAAAN0AAAAPAAAAAAAAAAAAAAAAAJgCAABkcnMv&#10;ZG93bnJldi54bWxQSwUGAAAAAAQABAD1AAAAigMAAAAA&#10;" filled="f" strokeweight="33e-5mm">
                    <v:stroke endcap="round"/>
                  </v:rect>
                </v:group>
                <v:rect id="Rectangle 5838" o:spid="_x0000_s2328" style="position:absolute;left:3102;top:5649;width:29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YwOMMA&#10;AADdAAAADwAAAGRycy9kb3ducmV2LnhtbERPy4rCMBTdC/5DuII7TRUU7TQV8YEuZ1TQ2V2aO22Z&#10;5qY00Va/frIYcHk472TVmUo8qHGlZQWTcQSCOLO65FzB5bwfLUA4j6yxskwKnuRglfZ7CcbatvxF&#10;j5PPRQhhF6OCwvs6ltJlBRl0Y1sTB+7HNgZ9gE0udYNtCDeVnEbRXBosOTQUWNOmoOz3dDcKDot6&#10;fTvaV5tXu+/D9fO63J6XXqnhoFt/gPDU+bf4333UCmaTeZgb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YwOMMAAADdAAAADwAAAAAAAAAAAAAAAACYAgAAZHJzL2Rv&#10;d25yZXYueG1sUEsFBgAAAAAEAAQA9QAAAIgDAAAAAA==&#10;" filled="f" stroked="f">
                  <v:textbox inset="0,0,0,0">
                    <w:txbxContent>
                      <w:p w14:paraId="3B44BC11" w14:textId="77777777" w:rsidR="00F4176D" w:rsidRPr="00F06195" w:rsidRDefault="00F4176D" w:rsidP="00617B01">
                        <w:r>
                          <w:rPr>
                            <w:rFonts w:ascii="Arial" w:hAnsi="Arial" w:cs="Arial"/>
                            <w:b/>
                            <w:bCs/>
                            <w:color w:val="000000"/>
                            <w:sz w:val="16"/>
                            <w:szCs w:val="16"/>
                          </w:rPr>
                          <w:t>дни</w:t>
                        </w:r>
                      </w:p>
                    </w:txbxContent>
                  </v:textbox>
                </v:rect>
                <v:rect id="Rectangle 5839" o:spid="_x0000_s2329" style="position:absolute;left:4609;top:5662;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qVo8UA&#10;AADdAAAADwAAAGRycy9kb3ducmV2LnhtbESPT4vCMBTE74LfITxhb5oqrNhqFPEPetxVQb09mmdb&#10;bF5KE213P/1mQfA4zMxvmNmiNaV4Uu0KywqGgwgEcWp1wZmC03Hbn4BwHlljaZkU/JCDxbzbmWGi&#10;bcPf9Dz4TAQIuwQV5N5XiZQuzcmgG9iKOHg3Wxv0QdaZ1DU2AW5KOYqisTRYcFjIsaJVTun98DAK&#10;dpNqednb3yYrN9fd+escr4+xV+qj1y6nIDy1/h1+tfdawedwHMP/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pWjxQAAAN0AAAAPAAAAAAAAAAAAAAAAAJgCAABkcnMv&#10;ZG93bnJldi54bWxQSwUGAAAAAAQABAD1AAAAigMAAAAA&#10;" filled="f" stroked="f">
                  <v:textbox inset="0,0,0,0">
                    <w:txbxContent>
                      <w:p w14:paraId="45AF6810" w14:textId="77777777" w:rsidR="00F4176D" w:rsidRDefault="00F4176D" w:rsidP="00617B01">
                        <w:r>
                          <w:rPr>
                            <w:rFonts w:ascii="Arial" w:hAnsi="Arial" w:cs="Arial"/>
                            <w:b/>
                            <w:bCs/>
                            <w:color w:val="000000"/>
                            <w:sz w:val="16"/>
                            <w:szCs w:val="16"/>
                            <w:lang w:val="en-US"/>
                          </w:rPr>
                          <w:t>2</w:t>
                        </w:r>
                      </w:p>
                    </w:txbxContent>
                  </v:textbox>
                </v:rect>
                <v:rect id="Rectangle 5840" o:spid="_x0000_s2330" style="position:absolute;left:5337;top:5658;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mq48MA&#10;AADdAAAADwAAAGRycy9kb3ducmV2LnhtbERPTYvCMBC9C/6HMMLeNFVwV6tRRF30qFVQb0MztsVm&#10;Upqs7e6vN4cFj4/3PV+2phRPql1hWcFwEIEgTq0uOFNwPn33JyCcR9ZYWiYFv+Rgueh25hhr2/CR&#10;nonPRAhhF6OC3PsqltKlORl0A1sRB+5ua4M+wDqTusYmhJtSjqLoUxosODTkWNE6p/SR/BgFu0m1&#10;uu7tX5OV29vucrhMN6epV+qj165mIDy1/i3+d++1gvHwK+wP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mq48MAAADdAAAADwAAAAAAAAAAAAAAAACYAgAAZHJzL2Rv&#10;d25yZXYueG1sUEsFBgAAAAAEAAQA9QAAAIgDAAAAAA==&#10;" filled="f" stroked="f">
                  <v:textbox inset="0,0,0,0">
                    <w:txbxContent>
                      <w:p w14:paraId="02567A29" w14:textId="77777777" w:rsidR="00F4176D" w:rsidRDefault="00F4176D" w:rsidP="00617B01">
                        <w:r>
                          <w:rPr>
                            <w:rFonts w:ascii="Arial" w:hAnsi="Arial" w:cs="Arial"/>
                            <w:b/>
                            <w:bCs/>
                            <w:color w:val="000000"/>
                            <w:sz w:val="16"/>
                            <w:szCs w:val="16"/>
                            <w:lang w:val="en-US"/>
                          </w:rPr>
                          <w:t>3</w:t>
                        </w:r>
                      </w:p>
                    </w:txbxContent>
                  </v:textbox>
                </v:rect>
                <v:rect id="Rectangle 5841" o:spid="_x0000_s2331" style="position:absolute;left:6031;top:5658;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UPeMYA&#10;AADdAAAADwAAAGRycy9kb3ducmV2LnhtbESPT2vCQBTE7wW/w/KE3uomhVqNriJV0WP9A+rtkX0m&#10;wezbkF1N9NO7hYLHYWZ+w4ynrSnFjWpXWFYQ9yIQxKnVBWcK9rvlxwCE88gaS8uk4E4OppPO2xgT&#10;bRve0G3rMxEg7BJUkHtfJVK6NCeDrmcr4uCdbW3QB1lnUtfYBLgp5WcU9aXBgsNCjhX95JRetlej&#10;YDWoZse1fTRZuTitDr+H4Xw39Eq9d9vZCISn1r/C/+21VvAVf8f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UPeMYAAADdAAAADwAAAAAAAAAAAAAAAACYAgAAZHJz&#10;L2Rvd25yZXYueG1sUEsFBgAAAAAEAAQA9QAAAIsDAAAAAA==&#10;" filled="f" stroked="f">
                  <v:textbox inset="0,0,0,0">
                    <w:txbxContent>
                      <w:p w14:paraId="7311F821" w14:textId="77777777" w:rsidR="00F4176D" w:rsidRDefault="00F4176D" w:rsidP="00617B01">
                        <w:r>
                          <w:rPr>
                            <w:rFonts w:ascii="Arial" w:hAnsi="Arial" w:cs="Arial"/>
                            <w:b/>
                            <w:bCs/>
                            <w:color w:val="000000"/>
                            <w:sz w:val="16"/>
                            <w:szCs w:val="16"/>
                            <w:lang w:val="en-US"/>
                          </w:rPr>
                          <w:t>4</w:t>
                        </w:r>
                      </w:p>
                    </w:txbxContent>
                  </v:textbox>
                </v:rect>
                <v:rect id="Rectangle 5842" o:spid="_x0000_s2332" style="position:absolute;left:6748;top:5658;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eRD8YA&#10;AADdAAAADwAAAGRycy9kb3ducmV2LnhtbESPS4vCQBCE78L+h6EXvOlEwVd0FFkVPfpYcPfWZNok&#10;bKYnZEYT/fWOIOyxqKqvqNmiMYW4UeVyywp63QgEcWJ1zqmC79OmMwbhPLLGwjIpuJODxfyjNcNY&#10;25oPdDv6VAQIuxgVZN6XsZQuycig69qSOHgXWxn0QVap1BXWAW4K2Y+ioTSYc1jIsKSvjJK/49Uo&#10;2I7L5c/OPuq0WP9uz/vzZHWaeKXan81yCsJT4//D7/ZOKxj0Rn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eRD8YAAADdAAAADwAAAAAAAAAAAAAAAACYAgAAZHJz&#10;L2Rvd25yZXYueG1sUEsFBgAAAAAEAAQA9QAAAIsDAAAAAA==&#10;" filled="f" stroked="f">
                  <v:textbox inset="0,0,0,0">
                    <w:txbxContent>
                      <w:p w14:paraId="3D77059E" w14:textId="77777777" w:rsidR="00F4176D" w:rsidRDefault="00F4176D" w:rsidP="00617B01">
                        <w:r>
                          <w:rPr>
                            <w:rFonts w:ascii="Arial" w:hAnsi="Arial" w:cs="Arial"/>
                            <w:b/>
                            <w:bCs/>
                            <w:color w:val="000000"/>
                            <w:sz w:val="16"/>
                            <w:szCs w:val="16"/>
                            <w:lang w:val="en-US"/>
                          </w:rPr>
                          <w:t>5</w:t>
                        </w:r>
                      </w:p>
                    </w:txbxContent>
                  </v:textbox>
                </v:rect>
                <v:group id="Group 5845" o:spid="_x0000_s2333" style="position:absolute;left:4895;top:3424;width:42;height:370" coordorigin="4895,3424"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r3fscAAADdAAAADwAAAGRycy9kb3ducmV2LnhtbESPQWvCQBSE7wX/w/IK&#10;3ppNlLSSZhWRKh5CoSqU3h7ZZxLMvg3ZbRL/fbdQ6HGYmW+YfDOZVgzUu8aygiSKQRCXVjdcKbic&#10;908rEM4ja2wtk4I7OdisZw85ZtqO/EHDyVciQNhlqKD2vsukdGVNBl1kO+LgXW1v0AfZV1L3OAa4&#10;aeUijp+lwYbDQo0d7Woqb6dvo+Aw4rhdJm9Dcbvu7l/n9P2zSEip+eO0fQXhafL/4b/2UStIk5c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sr3fscAAADd&#10;AAAADwAAAAAAAAAAAAAAAACqAgAAZHJzL2Rvd25yZXYueG1sUEsFBgAAAAAEAAQA+gAAAJ4DAAAA&#10;AA==&#10;">
                  <v:rect id="Rectangle 5843" o:spid="_x0000_s2334" style="position:absolute;left:4895;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7gMgA&#10;AADdAAAADwAAAGRycy9kb3ducmV2LnhtbESPT2vCQBTE7wW/w/KE3upG8W+aVbRQ6KVQbQ96e2Zf&#10;k2D2bdzdxrSfvisIHoeZ+Q2TrTpTi5acrywrGA4SEMS51RUXCr4+X5/mIHxA1lhbJgW/5GG17D1k&#10;mGp74S21u1CICGGfooIyhCaV0uclGfQD2xBH79s6gyFKV0jt8BLhppajJJlKgxXHhRIbeikpP+1+&#10;jILNYr45f4z5/W97PNBhfzxNRi5R6rHfrZ9BBOrCPXxrv2kFk+FsDNc38QnI5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I3uAyAAAAN0AAAAPAAAAAAAAAAAAAAAAAJgCAABk&#10;cnMvZG93bnJldi54bWxQSwUGAAAAAAQABAD1AAAAjQMAAAAA&#10;" fillcolor="black" stroked="f"/>
                  <v:rect id="Rectangle 5844" o:spid="_x0000_s2335" style="position:absolute;left:4895;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5s6MQA&#10;AADdAAAADwAAAGRycy9kb3ducmV2LnhtbESPX2vCMBTF3wd+h3AF32aqoNPOKFJQfBtWxT1emru2&#10;rLkpSdTqp18EYY+H8+fHWaw604grOV9bVjAaJiCIC6trLhUcD5v3GQgfkDU2lknBnTyslr23Baba&#10;3nhP1zyUIo6wT1FBFUKbSumLigz6oW2Jo/djncEQpSuldniL46aR4ySZSoM1R0KFLWUVFb/5xURu&#10;dn7s6oz237lx0+O21afz11ypQb9bf4II1IX/8Ku90womo48JPN/E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ebOjEAAAA3QAAAA8AAAAAAAAAAAAAAAAAmAIAAGRycy9k&#10;b3ducmV2LnhtbFBLBQYAAAAABAAEAPUAAACJAwAAAAA=&#10;" filled="f" strokeweight="33e-5mm">
                    <v:stroke endcap="round"/>
                  </v:rect>
                </v:group>
                <v:rect id="Rectangle 5846" o:spid="_x0000_s2336" style="position:absolute;left:3917;top:5662;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yXDMYA&#10;AADdAAAADwAAAGRycy9kb3ducmV2LnhtbESPS4vCQBCE78L+h6EXvOlEwVd0FFkVPfpYcPfWZNok&#10;bKYnZEYT/fWOIOyxqKqvqNmiMYW4UeVyywp63QgEcWJ1zqmC79OmMwbhPLLGwjIpuJODxfyjNcNY&#10;25oPdDv6VAQIuxgVZN6XsZQuycig69qSOHgXWxn0QVap1BXWAW4K2Y+ioTSYc1jIsKSvjJK/49Uo&#10;2I7L5c/OPuq0WP9uz/vzZHWaeKXan81yCsJT4//D7/ZOKxj0Rk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yXDMYAAADdAAAADwAAAAAAAAAAAAAAAACYAgAAZHJz&#10;L2Rvd25yZXYueG1sUEsFBgAAAAAEAAQA9QAAAIsDAAAAAA==&#10;" filled="f" stroked="f">
                  <v:textbox inset="0,0,0,0">
                    <w:txbxContent>
                      <w:p w14:paraId="3F359195" w14:textId="77777777" w:rsidR="00F4176D" w:rsidRDefault="00F4176D" w:rsidP="00617B01">
                        <w:r>
                          <w:rPr>
                            <w:rFonts w:ascii="Arial" w:hAnsi="Arial" w:cs="Arial"/>
                            <w:b/>
                            <w:bCs/>
                            <w:color w:val="000000"/>
                            <w:sz w:val="16"/>
                            <w:szCs w:val="16"/>
                            <w:lang w:val="en-US"/>
                          </w:rPr>
                          <w:t>1</w:t>
                        </w:r>
                      </w:p>
                    </w:txbxContent>
                  </v:textbox>
                </v:rect>
                <v:shape id="Freeform 5847" o:spid="_x0000_s2337" style="position:absolute;left:4049;top:4518;width:74;height:314;visibility:visible;mso-wrap-style:square;v-text-anchor:top" coordsize="74,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hvpsIA&#10;AADdAAAADwAAAGRycy9kb3ducmV2LnhtbESP3YrCMBSE74V9h3AW9k7TyvpDbSoiLHip1Qc4NMe2&#10;bHNSkqzt+vRGELwcZuYbJt+OphM3cr61rCCdJSCIK6tbrhVczj/TNQgfkDV2lknBP3nYFh+THDNt&#10;Bz7RrQy1iBD2GSpoQugzKX3VkEE/sz1x9K7WGQxRulpqh0OEm07Ok2QpDbYcFxrsad9Q9Vv+GQXL&#10;+/DNh3WZXncVl61jd++PTqmvz3G3ARFoDO/wq33QChbpagXPN/EJ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G+mwgAAAN0AAAAPAAAAAAAAAAAAAAAAAJgCAABkcnMvZG93&#10;bnJldi54bWxQSwUGAAAAAAQABAD1AAAAhwMAAAAA&#10;" path="m49,r,252l24,252,24,,49,xm74,239l37,314,,239r74,xe" fillcolor="black" strokeweight="6e-5mm">
                  <v:stroke joinstyle="bevel"/>
                  <v:path arrowok="t" o:connecttype="custom" o:connectlocs="49,0;49,252;24,252;24,0;49,0;74,239;37,314;0,239;74,239" o:connectangles="0,0,0,0,0,0,0,0,0"/>
                  <o:lock v:ext="edit" verticies="t"/>
                </v:shape>
                <v:group id="Group 5850" o:spid="_x0000_s2338" style="position:absolute;left:3559;top:5253;width:112;height:106" coordorigin="3559,5253" coordsize="112,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5lD8MAAADdAAAADwAAAGRycy9kb3ducmV2LnhtbERPTYvCMBC9C/sfwix4&#10;07S7qEvXKCKueBDBuiDehmZsi82kNLGt/94cBI+P9z1f9qYSLTWutKwgHkcgiDOrS84V/J/+Rj8g&#10;nEfWWFkmBQ9ysFx8DOaYaNvxkdrU5yKEsEtQQeF9nUjpsoIMurGtiQN3tY1BH2CTS91gF8JNJb+i&#10;aCoNlhwaCqxpXVB2S+9GwbbDbvUdb9r97bp+XE6Tw3kfk1LDz371C8JT79/il3unFUziW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bmUPwwAAAN0AAAAP&#10;AAAAAAAAAAAAAAAAAKoCAABkcnMvZG93bnJldi54bWxQSwUGAAAAAAQABAD6AAAAmgMAAAAA&#10;">
                  <v:oval id="Oval 5848" o:spid="_x0000_s2339" style="position:absolute;left:3559;top:5253;width:112;height: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nMMQA&#10;AADdAAAADwAAAGRycy9kb3ducmV2LnhtbESPQWsCMRSE74X+h/AK3mqyolW3RhGx0ItUV+35sXnd&#10;LN28LJuo679vCoUeh5n5hlmseteIK3Wh9qwhGyoQxKU3NVcaTse35xmIEJENNp5Jw50CrJaPDwvM&#10;jb/xga5FrESCcMhRg42xzaUMpSWHYehb4uR9+c5hTLKrpOnwluCukSOlXqTDmtOCxZY2lsrv4uI0&#10;fGSX86cydq/MeLfbzkLJxgetB0/9+hVEpD7+h//a70bDJJvO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qZzDEAAAA3QAAAA8AAAAAAAAAAAAAAAAAmAIAAGRycy9k&#10;b3ducmV2LnhtbFBLBQYAAAAABAAEAPUAAACJAwAAAAA=&#10;" fillcolor="gray" strokeweight="0"/>
                  <v:oval id="Oval 5849" o:spid="_x0000_s2340" style="position:absolute;left:3559;top:5253;width:112;height:1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498UA&#10;AADdAAAADwAAAGRycy9kb3ducmV2LnhtbERPy2rCQBTdF/oPwy24q5MUFImO4oNQCxV8gXR3m7km&#10;IZk7ITPG9O87C8Hl4bxni97UoqPWlZYVxMMIBHFmdcm5gvMpfZ+AcB5ZY22ZFPyRg8X89WWGibZ3&#10;PlB39LkIIewSVFB43yRSuqwgg25oG+LAXW1r0AfY5lK3eA/hppYfUTSWBksODQU2tC4oq443o+BS&#10;ferfn83udMbva3oYf+13q8teqcFbv5yC8NT7p/jh3moFo3gS9oc34Qn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Jnj3xQAAAN0AAAAPAAAAAAAAAAAAAAAAAJgCAABkcnMv&#10;ZG93bnJldi54bWxQSwUGAAAAAAQABAD1AAAAigMAAAAA&#10;" filled="f" strokeweight="28e-5mm">
                    <v:stroke endcap="round"/>
                  </v:oval>
                </v:group>
                <v:rect id="Rectangle 5851" o:spid="_x0000_s2341" style="position:absolute;left:3077;top:5107;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B/X8YA&#10;AADdAAAADwAAAGRycy9kb3ducmV2LnhtbESPT2vCQBTE70K/w/IK3nSTQiVGV5HWokf/FNTbI/tM&#10;QrNvQ3Y10U/vCkKPw8z8hpnOO1OJKzWutKwgHkYgiDOrS84V/O5/BgkI55E1VpZJwY0czGdvvSmm&#10;2ra8pevO5yJA2KWooPC+TqV0WUEG3dDWxME728agD7LJpW6wDXBTyY8oGkmDJYeFAmv6Kij7212M&#10;glVSL45re2/zanlaHTaH8fd+7JXqv3eLCQhPnf8Pv9prreAzTmJ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B/X8YAAADdAAAADwAAAAAAAAAAAAAAAACYAgAAZHJz&#10;L2Rvd25yZXYueG1sUEsFBgAAAAAEAAQA9QAAAIsDAAAAAA==&#10;" filled="f" stroked="f">
                  <v:textbox inset="0,0,0,0">
                    <w:txbxContent>
                      <w:p w14:paraId="0C5B86EA" w14:textId="77777777" w:rsidR="00F4176D" w:rsidRDefault="00F4176D" w:rsidP="00617B01">
                        <w:r>
                          <w:rPr>
                            <w:rFonts w:ascii="Arial" w:hAnsi="Arial" w:cs="Arial"/>
                            <w:b/>
                            <w:bCs/>
                            <w:color w:val="000000"/>
                            <w:sz w:val="16"/>
                            <w:szCs w:val="16"/>
                          </w:rPr>
                          <w:t>КМП</w:t>
                        </w:r>
                        <w:r>
                          <w:rPr>
                            <w:rFonts w:ascii="Arial" w:hAnsi="Arial" w:cs="Arial"/>
                            <w:b/>
                            <w:bCs/>
                            <w:color w:val="000000"/>
                            <w:sz w:val="16"/>
                            <w:szCs w:val="16"/>
                            <w:lang w:val="en-US"/>
                          </w:rPr>
                          <w:t>/</w:t>
                        </w:r>
                      </w:p>
                    </w:txbxContent>
                  </v:textbox>
                </v:rect>
                <v:rect id="Rectangle 5852" o:spid="_x0000_s2342" style="position:absolute;left:3077;top:5287;width:3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LhKMcA&#10;AADdAAAADwAAAGRycy9kb3ducmV2LnhtbESPQWvCQBSE7wX/w/KE3upGoSVG1xC0JTm2Kqi3R/aZ&#10;BLNvQ3Zr0v76bqHQ4zAz3zDrdDStuFPvGssK5rMIBHFpdcOVguPh7SkG4TyyxtYyKfgiB+lm8rDG&#10;RNuBP+i+95UIEHYJKqi97xIpXVmTQTezHXHwrrY36IPsK6l7HALctHIRRS/SYMNhocaOtjWVt/2n&#10;UZDHXXYu7PdQta+X/PR+Wu4OS6/U43TMViA8jf4//NcutILnebyA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i4SjHAAAA3QAAAA8AAAAAAAAAAAAAAAAAmAIAAGRy&#10;cy9kb3ducmV2LnhtbFBLBQYAAAAABAAEAPUAAACMAwAAAAA=&#10;" filled="f" stroked="f">
                  <v:textbox inset="0,0,0,0">
                    <w:txbxContent>
                      <w:p w14:paraId="540DDD31" w14:textId="77777777" w:rsidR="00F4176D" w:rsidRPr="00F06195" w:rsidRDefault="00F4176D" w:rsidP="00617B01">
                        <w:r>
                          <w:rPr>
                            <w:rFonts w:ascii="Arial" w:hAnsi="Arial" w:cs="Arial"/>
                            <w:b/>
                            <w:bCs/>
                            <w:color w:val="000000"/>
                            <w:sz w:val="16"/>
                            <w:szCs w:val="16"/>
                          </w:rPr>
                          <w:t>МРД</w:t>
                        </w:r>
                      </w:p>
                    </w:txbxContent>
                  </v:textbox>
                </v:rect>
                <v:line id="Line 5853" o:spid="_x0000_s2343" style="position:absolute;visibility:visible;mso-wrap-style:square" from="3627,5586" to="7856,5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03TcQAAADdAAAADwAAAGRycy9kb3ducmV2LnhtbESPT4vCMBTE7wt+h/AEb2uqYpFqFHFX&#10;qOxl/XPw+GiebbF5KUnU+u2NsLDHYWZ+wyxWnWnEnZyvLSsYDRMQxIXVNZcKTsft5wyED8gaG8uk&#10;4EkeVsvexwIzbR+8p/shlCJC2GeooAqhzaT0RUUG/dC2xNG7WGcwROlKqR0+Itw0cpwkqTRYc1yo&#10;sKVNRcX1cDMKcvRpxz8+n6Tj76/zzv3m7blUatDv1nMQgbrwH/5r51rBdDSbwPtNfAJy+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nTdNxAAAAN0AAAAPAAAAAAAAAAAA&#10;AAAAAKECAABkcnMvZG93bnJldi54bWxQSwUGAAAAAAQABAD5AAAAkgMAAAAA&#10;" strokeweight="42e-5mm"/>
                <v:line id="Line 5854" o:spid="_x0000_s2344" style="position:absolute;visibility:visible;mso-wrap-style:square" from="4327,5427" to="4328,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SvOcUAAADdAAAADwAAAGRycy9kb3ducmV2LnhtbESPQWvCQBSE7wX/w/KE3upG2waJWUVa&#10;hUgvrXrI8ZF9JsHs27C7avz3XaHQ4zAz3zD5ajCduJLzrWUF00kCgriyuuVawfGwfZmD8AFZY2eZ&#10;FNzJw2o5esox0/bGP3Tdh1pECPsMFTQh9JmUvmrIoJ/Ynjh6J+sMhihdLbXDW4SbTs6SJJUGW44L&#10;Dfb00VB13l+MggJ9OvCXL17T2eaz3Lnvoi9rpZ7Hw3oBItAQ/sN/7UIreJ/O3+DxJj4B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SvOcUAAADdAAAADwAAAAAAAAAA&#10;AAAAAAChAgAAZHJzL2Rvd25yZXYueG1sUEsFBgAAAAAEAAQA+QAAAJMDAAAAAA==&#10;" strokeweight="42e-5mm"/>
                <v:line id="Line 5855" o:spid="_x0000_s2345" style="position:absolute;visibility:visible;mso-wrap-style:square" from="5031,5427" to="5032,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gKosUAAADdAAAADwAAAGRycy9kb3ducmV2LnhtbESPQWvCQBSE7wX/w/KE3pqNKQaJriK2&#10;QkovrfWQ4yP7TILZt2F3jem/7xYKPQ4z8w2z2U2mFyM531lWsEhSEMS11R03Cs5fx6cVCB+QNfaW&#10;ScE3edhtZw8bLLS98yeNp9CICGFfoII2hKGQ0tctGfSJHYijd7HOYIjSNVI7vEe46WWWprk02HFc&#10;aHGgQ0v19XQzCkr0+cTvvnzOs9eX6s19lEPVKPU4n/ZrEIGm8B/+a5dawXKxWsLvm/gE5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gKosUAAADdAAAADwAAAAAAAAAA&#10;AAAAAAChAgAAZHJzL2Rvd25yZXYueG1sUEsFBgAAAAAEAAQA+QAAAJMDAAAAAA==&#10;" strokeweight="42e-5mm"/>
                <v:line id="Line 5856" o:spid="_x0000_s2346" style="position:absolute;visibility:visible;mso-wrap-style:square" from="5736,5427" to="5737,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qU1cUAAADdAAAADwAAAGRycy9kb3ducmV2LnhtbESPzWrDMBCE74G+g9hCb4lsl5jgRjGh&#10;P+CSS5L2kONibW0Ta2Uk1XHfvgoEchxm5htmXU6mFyM531lWkC4SEMS11R03Cr6/PuYrED4ga+wt&#10;k4I/8lBuHmZrLLS98IHGY2hEhLAvUEEbwlBI6euWDPqFHYij92OdwRCla6R2eIlw08ssSXJpsOO4&#10;0OJAry3V5+OvUVChzyfe+eo5z97fTp9uXw2nRqmnx2n7AiLQFO7hW7vSCpbpKofrm/gE5O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qU1cUAAADdAAAADwAAAAAAAAAA&#10;AAAAAAChAgAAZHJzL2Rvd25yZXYueG1sUEsFBgAAAAAEAAQA+QAAAJMDAAAAAA==&#10;" strokeweight="42e-5mm"/>
                <v:line id="Line 5857" o:spid="_x0000_s2347" style="position:absolute;visibility:visible;mso-wrap-style:square" from="3616,5427" to="3617,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YxTsUAAADdAAAADwAAAGRycy9kb3ducmV2LnhtbESPT2vCQBTE70K/w/IKvelGS6PErFL6&#10;ByJeWvWQ4yP7TILZt2F3q+m3dwXB4zAzv2Hy9WA6cSbnW8sKppMEBHFldcu1gsP+e7wA4QOyxs4y&#10;KfgnD+vV0yjHTNsL/9J5F2oRIewzVNCE0GdS+qohg35ie+LoHa0zGKJ0tdQOLxFuOjlLklQabDku&#10;NNjTR0PVafdnFBTo04G3vnhNZ1+f5cb9FH1ZK/XyPLwvQQQawiN8bxdawdt0MYfbm/g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YxTsUAAADdAAAADwAAAAAAAAAA&#10;AAAAAAChAgAAZHJzL2Rvd25yZXYueG1sUEsFBgAAAAAEAAQA+QAAAJMDAAAAAA==&#10;" strokeweight="42e-5mm"/>
                <v:line id="Line 5858" o:spid="_x0000_s2348" style="position:absolute;visibility:visible;mso-wrap-style:square" from="6441,5428" to="6442,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mlPMIAAADdAAAADwAAAGRycy9kb3ducmV2LnhtbERPz2vCMBS+D/wfwhO8zVRlRapRxG3Q&#10;scvmPHh8NM+22LyEJGvrf28Ogx0/vt/b/Wg60ZMPrWUFi3kGgriyuuVawfnn/XkNIkRkjZ1lUnCn&#10;APvd5GmLhbYDf1N/irVIIRwKVNDE6AopQ9WQwTC3jjhxV+sNxgR9LbXHIYWbTi6zLJcGW04NDTo6&#10;NlTdTr9GQYkhH/kzlKt8+fZ6+fBfpbvUSs2m42EDItIY/8V/7lIreFms09z0Jj0Bu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DmlPMIAAADdAAAADwAAAAAAAAAAAAAA&#10;AAChAgAAZHJzL2Rvd25yZXYueG1sUEsFBgAAAAAEAAQA+QAAAJADAAAAAA==&#10;" strokeweight="42e-5mm"/>
                <v:line id="Line 5859" o:spid="_x0000_s2349" style="position:absolute;visibility:visible;mso-wrap-style:square" from="7145,5428" to="7146,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UAp8UAAADdAAAADwAAAGRycy9kb3ducmV2LnhtbESPT2vCQBTE7wW/w/IEb3WjYkijq4h/&#10;IKUXtR48PrKvSWj2bdhdNX77bqHQ4zAzv2GW69604k7ON5YVTMYJCOLS6oYrBZfPw2sGwgdkja1l&#10;UvAkD+vV4GWJubYPPtH9HCoRIexzVFCH0OVS+rImg35sO+LofVlnMETpKqkdPiLctHKaJKk02HBc&#10;qLGjbU3l9/lmFBTo054/fDFLp/vd9d0di+5aKTUa9psFiEB9+A//tQutYD7J3uD3TXwC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3UAp8UAAADdAAAADwAAAAAAAAAA&#10;AAAAAAChAgAAZHJzL2Rvd25yZXYueG1sUEsFBgAAAAAEAAQA+QAAAJMDAAAAAA==&#10;" strokeweight="42e-5mm"/>
                <v:rect id="Rectangle 5860" o:spid="_x0000_s2350" style="position:absolute;left:7442;top:5658;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VMGcMA&#10;AADdAAAADwAAAGRycy9kb3ducmV2LnhtbERPy4rCMBTdD/gP4Q64G1MFxXaMIj7Q5VgFdXdp7rRl&#10;mpvSRFv9+slCcHk479miM5W4U+NKywqGgwgEcWZ1ybmC03H7NQXhPLLGyjIpeJCDxbz3McNE25YP&#10;dE99LkIIuwQVFN7XiZQuK8igG9iaOHC/tjHoA2xyqRtsQ7ip5CiKJtJgyaGhwJpWBWV/6c0o2E3r&#10;5WVvn21eba678885Xh9jr1T/s1t+g/DU+bf45d5rBeNhHPaH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VMGcMAAADdAAAADwAAAAAAAAAAAAAAAACYAgAAZHJzL2Rv&#10;d25yZXYueG1sUEsFBgAAAAAEAAQA9QAAAIgDAAAAAA==&#10;" filled="f" stroked="f">
                  <v:textbox inset="0,0,0,0">
                    <w:txbxContent>
                      <w:p w14:paraId="0D76A6A5" w14:textId="77777777" w:rsidR="00F4176D" w:rsidRDefault="00F4176D" w:rsidP="00617B01">
                        <w:r>
                          <w:rPr>
                            <w:rFonts w:ascii="Arial" w:hAnsi="Arial" w:cs="Arial"/>
                            <w:b/>
                            <w:bCs/>
                            <w:color w:val="000000"/>
                            <w:sz w:val="16"/>
                            <w:szCs w:val="16"/>
                            <w:lang w:val="en-US"/>
                          </w:rPr>
                          <w:t>6</w:t>
                        </w:r>
                      </w:p>
                    </w:txbxContent>
                  </v:textbox>
                </v:rect>
                <v:line id="Line 5861" o:spid="_x0000_s2351" style="position:absolute;visibility:visible;mso-wrap-style:square" from="5440,2890" to="5441,3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m758UAAADdAAAADwAAAGRycy9kb3ducmV2LnhtbESP3WrCQBSE74W+w3IK3tVNCv0xZiPV&#10;IuiVGPsAx+wxG5o9m2ZXTX16t1DwcpiZb5h8PthWnKn3jWMF6SQBQVw53XCt4Gu/enoH4QOyxtYx&#10;KfglD/PiYZRjpt2Fd3QuQy0ihH2GCkwIXSalrwxZ9BPXEUfv6HqLIcq+lrrHS4TbVj4nyau02HBc&#10;MNjR0lD1XZ6sArpyIw/b9c9p8fa53Gz3hjdhodT4cfiYgQg0hHv4v73WCl7SaQp/b+ITk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m758UAAADdAAAADwAAAAAAAAAA&#10;AAAAAAChAgAAZHJzL2Rvd25yZXYueG1sUEsFBgAAAAAEAAQA+QAAAJMDAAAAAA==&#10;" strokeweight="78e-5mm"/>
                <v:line id="Line 5862" o:spid="_x0000_s2352" style="position:absolute;visibility:visible;mso-wrap-style:square" from="5615,2890" to="5616,3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slkMYAAADdAAAADwAAAGRycy9kb3ducmV2LnhtbESP0WrCQBRE34X+w3ILfTMbBW2bukpV&#10;CvFJqv2A2+xtNjR7N82uSfTr3YLg4zAzZ5jFarC16Kj1lWMFkyQFQVw4XXGp4Ov4MX4B4QOyxtox&#10;KTiTh9XyYbTATLueP6k7hFJECPsMFZgQmkxKXxiy6BPXEEfvx7UWQ5RtKXWLfYTbWk7TdC4tVhwX&#10;DDa0MVT8Hk5WAV24kt/7/O+0ft5udvuj4V1YK/X0OLy/gQg0hHv41s61gtnkdQr/b+ITkM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7JZDGAAAA3QAAAA8AAAAAAAAA&#10;AAAAAAAAoQIAAGRycy9kb3ducmV2LnhtbFBLBQYAAAAABAAEAPkAAACUAwAAAAA=&#10;" strokeweight="78e-5mm"/>
                <v:line id="Line 5863" o:spid="_x0000_s2353" style="position:absolute;visibility:visible;mso-wrap-style:square" from="5266,2890" to="5267,3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eAC8YAAADdAAAADwAAAGRycy9kb3ducmV2LnhtbESPwW7CMBBE75X4B2uReisOVC00xCCg&#10;qgQnROgHLPE2jhqv09iBtF+PkZB6HM3MG0227G0tztT6yrGC8SgBQVw4XXGp4PP48TQD4QOyxtox&#10;KfglD8vF4CHDVLsLH+ich1JECPsUFZgQmlRKXxiy6EeuIY7el2sthijbUuoWLxFuazlJkldpseK4&#10;YLChjaHiO++sAvrjSp72259uPX3f7PZHw7uwVupx2K/mIAL14T98b2+1gpfx2zPc3sQn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53gAvGAAAA3QAAAA8AAAAAAAAA&#10;AAAAAAAAoQIAAGRycy9kb3ducmV2LnhtbFBLBQYAAAAABAAEAPkAAACUAwAAAAA=&#10;" strokeweight="78e-5mm"/>
                <v:line id="Line 5864" o:spid="_x0000_s2354" style="position:absolute;visibility:visible;mso-wrap-style:square" from="7854,5428" to="7855,5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055MYAAADdAAAADwAAAGRycy9kb3ducmV2LnhtbESPzWvCQBTE7wX/h+UJ3upGrcGmriJ+&#10;QMSLXwePj+xrEpp9G3ZXTf/7bqHQ4zAzv2Hmy8404kHO15YVjIYJCOLC6ppLBdfL7nUGwgdkjY1l&#10;UvBNHpaL3sscM22ffKLHOZQiQthnqKAKoc2k9EVFBv3QtsTR+7TOYIjSlVI7fEa4aeQ4SVJpsOa4&#10;UGFL64qKr/PdKMjRpx0ffD5Jx9vNbe+OeXsrlRr0u9UHiEBd+A//tXOtYDp6f4P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tOeTGAAAA3QAAAA8AAAAAAAAA&#10;AAAAAAAAoQIAAGRycy9kb3ducmV2LnhtbFBLBQYAAAAABAAEAPkAAACUAwAAAAA=&#10;" strokeweight="42e-5mm"/>
                <v:group id="Group 5867" o:spid="_x0000_s2355" style="position:absolute;left:6674;top:1915;width:105;height:370" coordorigin="6674,1915" coordsize="105,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Msa8YAAADdAAAADwAAAGRycy9kb3ducmV2LnhtbESPT2vCQBTE7wW/w/KE&#10;3uomlhSNriKi4kEK/gHx9sg+k2D2bciuSfz23UKhx2FmfsPMl72pREuNKy0riEcRCOLM6pJzBZfz&#10;9mMCwnlkjZVlUvAiB8vF4G2OqbYdH6k9+VwECLsUFRTe16mULivIoBvZmjh4d9sY9EE2udQNdgFu&#10;KjmOoi9psOSwUGBN64Kyx+lpFOw67Faf8aY9PO7r1+2cfF8PMSn1PuxXMxCeev8f/mvvtYIkni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YyxrxgAAAN0A&#10;AAAPAAAAAAAAAAAAAAAAAKoCAABkcnMvZG93bnJldi54bWxQSwUGAAAAAAQABAD6AAAAnQMAAAAA&#10;">
                  <v:rect id="Rectangle 5865" o:spid="_x0000_s2356" style="position:absolute;left:6674;top:1915;width:105;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GmlscA&#10;AADdAAAADwAAAGRycy9kb3ducmV2LnhtbESPT2sCMRTE74V+h/AK3rpZRUVXo2ih0EvBPz3U23Pz&#10;3F3cvKxJqls/vREEj8PM/IaZzltTizM5X1lW0E1SEMS51RUXCn62n+8jED4ga6wtk4J/8jCfvb5M&#10;MdP2wms6b0IhIoR9hgrKEJpMSp+XZNAntiGO3sE6gyFKV0jt8BLhppa9NB1KgxXHhRIb+igpP27+&#10;jILleLQ8rfr8fV3vd7T73R8HPZcq1XlrFxMQgdrwDD/aX1rBoDsewv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xppbHAAAA3QAAAA8AAAAAAAAAAAAAAAAAmAIAAGRy&#10;cy9kb3ducmV2LnhtbFBLBQYAAAAABAAEAPUAAACMAwAAAAA=&#10;" fillcolor="black" stroked="f"/>
                  <v:rect id="Rectangle 5866" o:spid="_x0000_s2357" style="position:absolute;left:6674;top:1915;width:105;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x/sQA&#10;AADdAAAADwAAAGRycy9kb3ducmV2LnhtbESPS2vCQBSF90L/w3AL7nRiwVfqKCXQ4k6MKXZ5ydwm&#10;oZk7YWaq0V/vCILLw3l8nNWmN604kfONZQWTcQKCuLS64UpBcfgcLUD4gKyxtUwKLuRhs34ZrDDV&#10;9sx7OuWhEnGEfYoK6hC6VEpf1mTQj21HHL1f6wyGKF0ltcNzHDetfEuSmTTYcCTU2FFWU/mX/5vI&#10;zY7XbZPR/ic3blZ8dfr7uFsqNXztP95BBOrDM/xob7WC6WQ5h/ub+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sf7EAAAA3QAAAA8AAAAAAAAAAAAAAAAAmAIAAGRycy9k&#10;b3ducmV2LnhtbFBLBQYAAAAABAAEAPUAAACJAwAAAAA=&#10;" filled="f" strokeweight="33e-5mm">
                    <v:stroke endcap="round"/>
                  </v:rect>
                </v:group>
                <v:group id="Group 5870" o:spid="_x0000_s2358" style="position:absolute;left:7022;top:1915;width:106;height:370" coordorigin="7022,1915" coordsize="106,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KD9cMAAADdAAAADwAAAGRycy9kb3ducmV2LnhtbERPTYvCMBC9C/sfwix4&#10;07S7KG7XKCKueBDBuiDehmZsi82kNLGt/94cBI+P9z1f9qYSLTWutKwgHkcgiDOrS84V/J/+RjMQ&#10;ziNrrCyTggc5WC4+BnNMtO34SG3qcxFC2CWooPC+TqR0WUEG3djWxIG72sagD7DJpW6wC+Gmkl9R&#10;NJUGSw4NBda0Lii7pXejYNtht/qON+3+dl0/LqfJ4byPSanhZ7/6BeGp92/xy73TCibxT5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YoP1wwAAAN0AAAAP&#10;AAAAAAAAAAAAAAAAAKoCAABkcnMvZG93bnJldi54bWxQSwUGAAAAAAQABAD6AAAAmgMAAAAA&#10;">
                  <v:rect id="Rectangle 5868" o:spid="_x0000_s2359" style="position:absolute;left:7022;top:1915;width:10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4y5McA&#10;AADdAAAADwAAAGRycy9kb3ducmV2LnhtbESPT2sCMRTE7wW/Q3hCbzWraHFXo2hB6KXgv4Penpvn&#10;7uLmZZukuvrpG6HQ4zAzv2Gm89bU4krOV5YV9HsJCOLc6ooLBfvd6m0MwgdkjbVlUnAnD/NZ52WK&#10;mbY33tB1GwoRIewzVFCG0GRS+rwkg75nG+Lona0zGKJ0hdQObxFuajlIkndpsOK4UGJDHyXll+2P&#10;UbBMx8vv9ZC/HpvTkY6H02U0cIlSr912MQERqA3/4b/2p1Yw6qcpPN/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uMuTHAAAA3QAAAA8AAAAAAAAAAAAAAAAAmAIAAGRy&#10;cy9kb3ducmV2LnhtbFBLBQYAAAAABAAEAPUAAACMAwAAAAA=&#10;" fillcolor="black" stroked="f"/>
                  <v:rect id="Rectangle 5869" o:spid="_x0000_s2360" style="position:absolute;left:7022;top:1915;width:106;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dccQA&#10;AADdAAAADwAAAGRycy9kb3ducmV2LnhtbESPQWvCQBSE70L/w/IKvemmhQabuooEWnITo2KPj+xr&#10;Esy+DbvbJPXXdwuCx2FmvmFWm8l0YiDnW8sKnhcJCOLK6pZrBcfDx3wJwgdkjZ1lUvBLHjbrh9kK&#10;M21H3tNQhlpECPsMFTQh9JmUvmrIoF/Ynjh639YZDFG6WmqHY4SbTr4kSSoNthwXGuwpb6i6lD8m&#10;7ubna9HmtP8qjUuPn70+nXdvSj09Ttt3EIGmcA/f2oVW8BqR8P8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K3XHEAAAA3QAAAA8AAAAAAAAAAAAAAAAAmAIAAGRycy9k&#10;b3ducmV2LnhtbFBLBQYAAAAABAAEAPUAAACJAwAAAAA=&#10;" filled="f" strokeweight="33e-5mm">
                    <v:stroke endcap="round"/>
                  </v:rect>
                </v:group>
                <v:group id="Group 5873" o:spid="_x0000_s2361" style="position:absolute;left:4059;top:2370;width:689;height:408" coordorigin="4059,2370" coordsize="689,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fek8UAAADdAAAADwAAAGRycy9kb3ducmV2LnhtbESPQYvCMBSE74L/ITzB&#10;m6ZVFKlGEdldPMiCdWHx9miebbF5KU22rf/eLAgeh5n5htnselOJlhpXWlYQTyMQxJnVJecKfi6f&#10;kxUI55E1VpZJwYMc7LbDwQYTbTs+U5v6XAQIuwQVFN7XiZQuK8igm9qaOHg32xj0QTa51A12AW4q&#10;OYuipTRYclgosKZDQdk9/TMKvjrs9vP4oz3db4fH9bL4/j3FpNR41O/XIDz1/h1+tY9awWIW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533pPFAAAA3QAA&#10;AA8AAAAAAAAAAAAAAAAAqgIAAGRycy9kb3ducmV2LnhtbFBLBQYAAAAABAAEAPoAAACcAwAAAAA=&#10;">
                  <v:rect id="Rectangle 5871" o:spid="_x0000_s2362" style="position:absolute;left:4059;top:2370;width:689;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y/ZsUA&#10;AADdAAAADwAAAGRycy9kb3ducmV2LnhtbESPwWrDMBBE74X8g9hAbo0UQ0pxo5hi0pBDDq2TQ4+L&#10;tbWMrZWx1MTJ11eFQo/DzLxhNsXkenGhMbSeNayWCgRx7U3LjYbz6e3xGUSIyAZ7z6ThRgGK7exh&#10;g7nxV/6gSxUbkSAcctRgYxxyKUNtyWFY+oE4eV9+dBiTHBtpRrwmuOtlptSTdNhyWrA4UGmp7qpv&#10;pyF89nuu3ruzOtr6HqfyFnau1Hoxn15fQESa4n/4r30wGtaZyuD3TX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LL9mxQAAAN0AAAAPAAAAAAAAAAAAAAAAAJgCAABkcnMv&#10;ZG93bnJldi54bWxQSwUGAAAAAAQABAD1AAAAigMAAAAA&#10;" fillcolor="#eaeaea" stroked="f"/>
                  <v:rect id="Rectangle 5872" o:spid="_x0000_s2363" style="position:absolute;left:4059;top:2370;width:689;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BsQA&#10;AADdAAAADwAAAGRycy9kb3ducmV2LnhtbESPX2vCMBTF3wW/Q7jC3maqYzJrU5GCw7dhdejjpbm2&#10;xeamJJl2+/TLYODj4fz5cbL1YDpxI+dbywpm0wQEcWV1y7WC42H7/AbCB2SNnWVS8E0e1vl4lGGq&#10;7Z33dCtDLeII+xQVNCH0qZS+asign9qeOHoX6wyGKF0ttcN7HDednCfJQhpsORIa7KloqLqWXyZy&#10;i9PPri1ofy6NWxzfe/15+lgq9TQZNisQgYbwCP+3d1rB6zx5gb838Qn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YQwbEAAAA3QAAAA8AAAAAAAAAAAAAAAAAmAIAAGRycy9k&#10;b3ducmV2LnhtbFBLBQYAAAAABAAEAPUAAACJAwAAAAA=&#10;" filled="f" strokeweight="33e-5mm">
                    <v:stroke endcap="round"/>
                  </v:rect>
                </v:group>
                <v:group id="Group 5876" o:spid="_x0000_s2364" style="position:absolute;left:5249;top:3424;width:42;height:370" coordorigin="5249,3424"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B9C8cAAADdAAAADwAAAGRycy9kb3ducmV2LnhtbESPQWvCQBSE7wX/w/KE&#10;3ppNbFMkZhURKx5CoSqU3h7ZZxLMvg3ZbRL/fbdQ6HGYmW+YfDOZVgzUu8aygiSKQRCXVjdcKbic&#10;356WIJxH1thaJgV3crBZzx5yzLQd+YOGk69EgLDLUEHtfZdJ6cqaDLrIdsTBu9reoA+yr6TucQxw&#10;08pFHL9Kgw2HhRo72tVU3k7fRsFhxHH7nOyH4nbd3b/O6ftnkZBSj/NpuwLhafL/4b/2UStIF/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gB9C8cAAADd&#10;AAAADwAAAAAAAAAAAAAAAACqAgAAZHJzL2Rvd25yZXYueG1sUEsFBgAAAAAEAAQA+gAAAJ4DAAAA&#10;AA==&#10;">
                  <v:rect id="Rectangle 5874" o:spid="_x0000_s2365" style="position:absolute;left:5249;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zMGsgA&#10;AADdAAAADwAAAGRycy9kb3ducmV2LnhtbESPQUsDMRSE74L/ITzBm5u4uKVumxZbELwItnqwt9fN&#10;6+7Szcs2ie3qr2+EQo/DzHzDTOeD7cSRfGgda3jMFAjiypmWaw1fn68PYxAhIhvsHJOGXwown93e&#10;TLE07sQrOq5jLRKEQ4kamhj7UspQNWQxZK4nTt7OeYsxSV9L4/GU4LaTuVIjabHltNBgT8uGqv36&#10;x2pYPI8Xh48nfv9bbTe0+d7ui9wrre/vhpcJiEhDvIYv7TejochVAf9v0hOQs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TMwayAAAAN0AAAAPAAAAAAAAAAAAAAAAAJgCAABk&#10;cnMvZG93bnJldi54bWxQSwUGAAAAAAQABAD1AAAAjQMAAAAA&#10;" fillcolor="black" stroked="f"/>
                  <v:rect id="Rectangle 5875" o:spid="_x0000_s2366" style="position:absolute;left:5249;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gnsQA&#10;AADdAAAADwAAAGRycy9kb3ducmV2LnhtbESPX2vCMBTF34V9h3AHe9NUYcVVo0hhwzexdujjpbm2&#10;xeamJJl2fnojDPZ4OH9+nOV6MJ24kvOtZQXTSQKCuLK65VpBefgcz0H4gKyxs0wKfsnDevUyWmKm&#10;7Y33dC1CLeII+wwVNCH0mZS+asign9ieOHpn6wyGKF0ttcNbHDednCVJKg22HAkN9pQ3VF2KHxO5&#10;+fG+bXPanwrj0vKr19/H3YdSb6/DZgEi0BD+w3/trVbwPktSeL6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v4J7EAAAA3QAAAA8AAAAAAAAAAAAAAAAAmAIAAGRycy9k&#10;b3ducmV2LnhtbFBLBQYAAAAABAAEAPUAAACJAwAAAAA=&#10;" filled="f" strokeweight="33e-5mm">
                    <v:stroke endcap="round"/>
                  </v:rect>
                </v:group>
                <v:group id="Group 5879" o:spid="_x0000_s2367" style="position:absolute;left:5604;top:3424;width:42;height:370" coordorigin="5604,3424"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LjfMcAAADdAAAADwAAAGRycy9kb3ducmV2LnhtbESPQWvCQBSE7wX/w/IK&#10;3ppNlLSSZhURKx5CoSqU3h7ZZxLMvg3ZbRL/fbdQ6HGYmW+YfDOZVgzUu8aygiSKQRCXVjdcKbic&#10;355WIJxH1thaJgV3crBZzx5yzLQd+YOGk69EgLDLUEHtfZdJ6cqaDLrIdsTBu9reoA+yr6TucQxw&#10;08pFHD9Lgw2HhRo72tVU3k7fRsFhxHG7TPZDcbvu7l/n9P2zSEip+eO0fQXhafL/4b/2UStIF/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tLjfMcAAADd&#10;AAAADwAAAAAAAAAAAAAAAACqAgAAZHJzL2Rvd25yZXYueG1sUEsFBgAAAAAEAAQA+gAAAJ4DAAAA&#10;AA==&#10;">
                  <v:rect id="Rectangle 5877" o:spid="_x0000_s2368" style="position:absolute;left:5604;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1jhMQA&#10;AADdAAAADwAAAGRycy9kb3ducmV2LnhtbERPy2oCMRTdC/2HcIXuNHGoYkej1EKhm4KvRd1dJ9eZ&#10;wcnNNEl12q83C8Hl4bzny8424kI+1I41jIYKBHHhTM2lhv3uYzAFESKywcYxafijAMvFU2+OuXFX&#10;3tBlG0uRQjjkqKGKsc2lDEVFFsPQtcSJOzlvMSboS2k8XlO4bWSm1ERarDk1VNjSe0XFeftrNaxe&#10;p6uf9Qt//W+OBzp8H8/jzCutn/vd2wxEpC4+xHf3p9EwzlSam96kJ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NY4TEAAAA3QAAAA8AAAAAAAAAAAAAAAAAmAIAAGRycy9k&#10;b3ducmV2LnhtbFBLBQYAAAAABAAEAPUAAACJAwAAAAA=&#10;" fillcolor="black" stroked="f"/>
                  <v:rect id="Rectangle 5878" o:spid="_x0000_s2369" style="position:absolute;left:5604;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07MUA&#10;AADdAAAADwAAAGRycy9kb3ducmV2LnhtbESPX2vCMBTF3wd+h3AF32Y6YbJWo4yCw7dhV9HHS3PX&#10;ljU3JYlt3adfBoM9Hs6fH2e7n0wnBnK+tazgaZmAIK6sbrlWUH4cHl9A+ICssbNMCu7kYb+bPWwx&#10;03bkEw1FqEUcYZ+hgiaEPpPSVw0Z9EvbE0fv0zqDIUpXS+1wjOOmk6skWUuDLUdCgz3lDVVfxc1E&#10;bn75PrY5na6Fcevyrdfny3uq1GI+vW5ABJrCf/ivfdQKnldJCr9v4hO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8HTsxQAAAN0AAAAPAAAAAAAAAAAAAAAAAJgCAABkcnMv&#10;ZG93bnJldi54bWxQSwUGAAAAAAQABAD1AAAAigMAAAAA&#10;" filled="f" strokeweight="33e-5mm">
                    <v:stroke endcap="round"/>
                  </v:rect>
                </v:group>
                <v:group id="Group 5882" o:spid="_x0000_s2370" style="position:absolute;left:5958;top:3424;width:42;height:370" coordorigin="5958,3424"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Lt1cMAAADdAAAADwAAAGRycy9kb3ducmV2LnhtbERPy4rCMBTdC/MP4Qqz&#10;07QOilRTERmHWYjgA4bZXZrbBzY3pYlt/XuzEFweznu9GUwtOmpdZVlBPI1AEGdWV1wouF72kyUI&#10;55E11pZJwYMcbNKP0RoTbXs+UXf2hQgh7BJUUHrfJFK6rCSDbmob4sDltjXoA2wLqVvsQ7ip5SyK&#10;FtJgxaGhxIZ2JWW3890o+Omx337F393hlu8e/5f58e8Qk1Kf42G7AuFp8G/xy/2rFcxn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4u3VwwAAAN0AAAAP&#10;AAAAAAAAAAAAAAAAAKoCAABkcnMvZG93bnJldi54bWxQSwUGAAAAAAQABAD6AAAAmgMAAAAA&#10;">
                  <v:rect id="Rectangle 5880" o:spid="_x0000_s2371" style="position:absolute;left:5958;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5cxMcA&#10;AADdAAAADwAAAGRycy9kb3ducmV2LnhtbESPT2vCQBTE70K/w/IKvekmoRaNrlKFQi8F//RQb8/s&#10;axLMvo27W41++q4geBxm5jfMdN6ZRpzI+dqygnSQgCAurK65VPC9/eiPQPiArLGxTAou5GE+e+pN&#10;Mdf2zGs6bUIpIoR9jgqqENpcSl9UZNAPbEscvV/rDIYoXSm1w3OEm0ZmSfImDdYcFypsaVlRcdj8&#10;GQWL8WhxXL3y13W939HuZ38YZi5R6uW5e5+ACNSFR/je/tQKhlmawu1Nf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uXMTHAAAA3QAAAA8AAAAAAAAAAAAAAAAAmAIAAGRy&#10;cy9kb3ducmV2LnhtbFBLBQYAAAAABAAEAPUAAACMAwAAAAA=&#10;" fillcolor="black" stroked="f"/>
                  <v:rect id="Rectangle 5881" o:spid="_x0000_s2372" style="position:absolute;left:5958;top:3424;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1wQMQA&#10;AADdAAAADwAAAGRycy9kb3ducmV2LnhtbESPX2vCMBTF3wd+h3AF32ZqQZnVKFJQfBt2ij5emmtb&#10;bG5KErXu0y+DwR4P58+Ps1z3phUPcr6xrGAyTkAQl1Y3XCk4fm3fP0D4gKyxtUwKXuRhvRq8LTHT&#10;9skHehShEnGEfYYK6hC6TEpf1mTQj21HHL2rdQZDlK6S2uEzjptWpkkykwYbjoQaO8prKm/F3URu&#10;fv7eNzkdLoVxs+Ou06fz51yp0bDfLEAE6sN/+K+91wqm6SSF3zfxCc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NcEDEAAAA3QAAAA8AAAAAAAAAAAAAAAAAmAIAAGRycy9k&#10;b3ducmV2LnhtbFBLBQYAAAAABAAEAPUAAACJAwAAAAA=&#10;" filled="f" strokeweight="33e-5mm">
                    <v:stroke endcap="round"/>
                  </v:rect>
                </v:group>
                <v:group id="Group 5885" o:spid="_x0000_s2373" style="position:absolute;left:6314;top:3424;width:43;height:370" coordorigin="6314,3424" coordsize="4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BzoscAAADdAAAADwAAAGRycy9kb3ducmV2LnhtbESPT2vCQBTE7wW/w/KE&#10;3uomhpQSXUVESw+hUC2U3h7ZZxLMvg3ZNX++fbcgeBxm5jfMejuaRvTUudqygngRgSAurK65VPB9&#10;Pr68gXAeWWNjmRRM5GC7mT2tMdN24C/qT74UAcIuQwWV920mpSsqMugWtiUO3sV2Bn2QXSl1h0OA&#10;m0Yuo+hVGqw5LFTY0r6i4nq6GQXvAw67JD70+fWyn37P6edPHpNSz/NxtwLhafSP8L39oRWkyziB&#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DBzoscAAADd&#10;AAAADwAAAAAAAAAAAAAAAACqAgAAZHJzL2Rvd25yZXYueG1sUEsFBgAAAAAEAAQA+gAAAJ4DAAAA&#10;AA==&#10;">
                  <v:rect id="Rectangle 5883" o:spid="_x0000_s2374" style="position:absolute;left:6314;top:3424;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n/XMcA&#10;AADdAAAADwAAAGRycy9kb3ducmV2LnhtbESPQWsCMRSE74X+h/AK3mrWRYuuRlFB6KWgtge9PTfP&#10;3cXNy5pEXf31jVDocZiZb5jJrDW1uJLzlWUFvW4Cgji3uuJCwc/36n0IwgdkjbVlUnAnD7Pp68sE&#10;M21vvKHrNhQiQthnqKAMocmk9HlJBn3XNsTRO1pnMETpCqkd3iLc1DJNkg9psOK4UGJDy5Ly0/Zi&#10;FCxGw8V53eevx+awp/3ucBqkLlGq89bOxyACteE//Nf+1AoGaa8PzzfxCc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Z/1zHAAAA3QAAAA8AAAAAAAAAAAAAAAAAmAIAAGRy&#10;cy9kb3ducmV2LnhtbFBLBQYAAAAABAAEAPUAAACMAwAAAAA=&#10;" fillcolor="black" stroked="f"/>
                  <v:rect id="Rectangle 5884" o:spid="_x0000_s2375" style="position:absolute;left:6314;top:3424;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oNMUA&#10;AADdAAAADwAAAGRycy9kb3ducmV2LnhtbESPX2vCMBTF3wd+h3AF32aqYNmqUaTg6Nto59DHS3PX&#10;ljU3Jcls3adfBoM9Hs6fH2d3mEwvbuR8Z1nBapmAIK6t7rhRcH47PT6B8AFZY2+ZFNzJw2E/e9hh&#10;pu3IJd2q0Ig4wj5DBW0IQyalr1sy6Jd2II7eh3UGQ5SukdrhGMdNL9dJkkqDHUdCiwPlLdWf1ZeJ&#10;3PzyXXQ5ldfKuPT8Muj3y+uzUov5dNyCCDSF//Bfu9AKNuvVBn7fxCc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Og0xQAAAN0AAAAPAAAAAAAAAAAAAAAAAJgCAABkcnMv&#10;ZG93bnJldi54bWxQSwUGAAAAAAQABAD1AAAAigMAAAAA&#10;" filled="f" strokeweight="33e-5mm">
                    <v:stroke endcap="round"/>
                  </v:rect>
                </v:group>
                <v:rect id="Rectangle 5886" o:spid="_x0000_s2376" style="position:absolute;left:221;top:2969;width:178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YT0MYA&#10;AADdAAAADwAAAGRycy9kb3ducmV2LnhtbESPQWvCQBSE70L/w/KE3swmQkWjq4S2osdWC9HbI/tM&#10;gtm3IbuatL++WxB6HGbmG2a1GUwj7tS52rKCJIpBEBdW11wq+DpuJ3MQziNrbCyTgm9ysFk/jVaY&#10;atvzJ90PvhQBwi5FBZX3bSqlKyoy6CLbEgfvYjuDPsiulLrDPsBNI6dxPJMGaw4LFbb0WlFxPdyM&#10;gt28zU57+9OXzft5l3/ki7fjwiv1PB6yJQhPg/8PP9p7reBlms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nYT0MYAAADdAAAADwAAAAAAAAAAAAAAAACYAgAAZHJz&#10;L2Rvd25yZXYueG1sUEsFBgAAAAAEAAQA9QAAAIsDAAAAAA==&#10;" filled="f" stroked="f">
                  <v:textbox inset="0,0,0,0">
                    <w:txbxContent>
                      <w:p w14:paraId="094978AD" w14:textId="77777777" w:rsidR="00F4176D" w:rsidRPr="00F06195" w:rsidRDefault="00F4176D" w:rsidP="00617B01">
                        <w:r>
                          <w:rPr>
                            <w:rFonts w:ascii="Arial" w:hAnsi="Arial" w:cs="Arial"/>
                            <w:color w:val="000000"/>
                            <w:sz w:val="16"/>
                            <w:szCs w:val="16"/>
                          </w:rPr>
                          <w:t>Лейковорин в/в  15мг/м</w:t>
                        </w:r>
                        <w:proofErr w:type="gramStart"/>
                        <w:r w:rsidRPr="00F06195">
                          <w:rPr>
                            <w:rFonts w:ascii="Arial" w:hAnsi="Arial" w:cs="Arial"/>
                            <w:color w:val="000000"/>
                            <w:sz w:val="16"/>
                            <w:szCs w:val="16"/>
                            <w:vertAlign w:val="superscript"/>
                          </w:rPr>
                          <w:t>2</w:t>
                        </w:r>
                        <w:proofErr w:type="gramEnd"/>
                      </w:p>
                    </w:txbxContent>
                  </v:textbox>
                </v:rect>
                <v:rect id="Rectangle 5887" o:spid="_x0000_s2377" style="position:absolute;left:990;top:296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q2S8YA&#10;AADdAAAADwAAAGRycy9kb3ducmV2LnhtbESPS4vCQBCE78L+h6EXvOlEwVd0FFkVPfpYcPfWZNok&#10;bKYnZEYT/fWOIOyxqKqvqNmiMYW4UeVyywp63QgEcWJ1zqmC79OmMwbhPLLGwjIpuJODxfyjNcNY&#10;25oPdDv6VAQIuxgVZN6XsZQuycig69qSOHgXWxn0QVap1BXWAW4K2Y+ioTSYc1jIsKSvjJK/49Uo&#10;2I7L5c/OPuq0WP9uz/vzZHWaeKXan81yCsJT4//D7/ZOKxj0ey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q2S8YAAADdAAAADwAAAAAAAAAAAAAAAACYAgAAZHJz&#10;L2Rvd25yZXYueG1sUEsFBgAAAAAEAAQA9QAAAIsDAAAAAA==&#10;" filled="f" stroked="f">
                  <v:textbox inset="0,0,0,0">
                    <w:txbxContent>
                      <w:p w14:paraId="475BD4F7" w14:textId="77777777" w:rsidR="00F4176D" w:rsidRPr="00F06195" w:rsidRDefault="00F4176D" w:rsidP="00617B01"/>
                    </w:txbxContent>
                  </v:textbox>
                </v:rect>
                <v:rect id="Rectangle 5888" o:spid="_x0000_s2378" style="position:absolute;left:1803;top:296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iOcEA&#10;AADdAAAADwAAAGRycy9kb3ducmV2LnhtbERPy4rCMBTdC/5DuMLsNFVQtBpFdESXvkDdXZprW2xu&#10;SpOxHb/eLASXh/OeLRpTiCdVLresoN+LQBAnVuecKjifNt0xCOeRNRaWScE/OVjM260ZxtrWfKDn&#10;0acihLCLUUHmfRlL6ZKMDLqeLYkDd7eVQR9glUpdYR3CTSEHUTSSBnMODRmWtMooeRz/jILtuFxe&#10;d/ZVp8XvbXvZXybr08Qr9dNpllMQnhr/FX/cO61gOOi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lIjnBAAAA3QAAAA8AAAAAAAAAAAAAAAAAmAIAAGRycy9kb3du&#10;cmV2LnhtbFBLBQYAAAAABAAEAPUAAACGAwAAAAA=&#10;" filled="f" stroked="f">
                  <v:textbox inset="0,0,0,0">
                    <w:txbxContent>
                      <w:p w14:paraId="63D07702" w14:textId="77777777" w:rsidR="00F4176D" w:rsidRPr="00F06195" w:rsidRDefault="00F4176D" w:rsidP="00617B01"/>
                    </w:txbxContent>
                  </v:textbox>
                </v:rect>
                <v:rect id="Rectangle 5889" o:spid="_x0000_s2379" style="position:absolute;left:1859;top:296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HoscA&#10;AADdAAAADwAAAGRycy9kb3ducmV2LnhtbESPQWvCQBSE7wX/w/KE3upGocVE1xC0RY+tEaK3R/aZ&#10;BLNvQ3Zr0v76bqHQ4zAz3zDrdDStuFPvGssK5rMIBHFpdcOVglP+9rQE4TyyxtYyKfgiB+lm8rDG&#10;RNuBP+h+9JUIEHYJKqi97xIpXVmTQTezHXHwrrY36IPsK6l7HALctHIRRS/SYMNhocaOtjWVt+On&#10;UbBfdtn5YL+Hqn297Iv3It7lsVfqcTpmKxCeRv8f/msftILnxTy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ph6LHAAAA3QAAAA8AAAAAAAAAAAAAAAAAmAIAAGRy&#10;cy9kb3ducmV2LnhtbFBLBQYAAAAABAAEAPUAAACMAwAAAAA=&#10;" filled="f" stroked="f">
                  <v:textbox inset="0,0,0,0">
                    <w:txbxContent>
                      <w:p w14:paraId="74CA8A2D" w14:textId="77777777" w:rsidR="00F4176D" w:rsidRPr="00F06195" w:rsidRDefault="00F4176D" w:rsidP="00617B01"/>
                    </w:txbxContent>
                  </v:textbox>
                </v:rect>
                <v:rect id="Rectangle 5890" o:spid="_x0000_s2380" style="position:absolute;left:221;top:3148;width:244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kgsMA&#10;AADdAAAADwAAAGRycy9kb3ducmV2LnhtbERPy4rCMBTdD/gP4QruxnQKiu0YRXygy/EB6u7S3GnL&#10;NDelibb69ZOF4PJw3tN5Zypxp8aVlhV8DSMQxJnVJecKTsfN5wSE88gaK8uk4EEO5rPexxRTbVve&#10;0/3gcxFC2KWooPC+TqV0WUEG3dDWxIH7tY1BH2CTS91gG8JNJeMoGkuDJYeGAmtaFpT9HW5GwXZS&#10;Ly47+2zzan3dnn/OyeqYeKUG/W7xDcJT59/il3unFYziOOwP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kgsMAAADdAAAADwAAAAAAAAAAAAAAAACYAgAAZHJzL2Rv&#10;d25yZXYueG1sUEsFBgAAAAAEAAQA9QAAAIgDAAAAAA==&#10;" filled="f" stroked="f">
                  <v:textbox inset="0,0,0,0">
                    <w:txbxContent>
                      <w:p w14:paraId="10FCEC74" w14:textId="77777777" w:rsidR="00F4176D" w:rsidRPr="00F06195" w:rsidRDefault="00F4176D" w:rsidP="00617B01">
                        <w:r w:rsidRPr="00F06195">
                          <w:rPr>
                            <w:color w:val="000000"/>
                            <w:sz w:val="16"/>
                            <w:szCs w:val="16"/>
                            <w:lang w:val="en-US"/>
                          </w:rPr>
                          <w:t xml:space="preserve">(42, 48, </w:t>
                        </w:r>
                        <w:proofErr w:type="gramStart"/>
                        <w:r w:rsidRPr="00F06195">
                          <w:rPr>
                            <w:color w:val="000000"/>
                            <w:sz w:val="16"/>
                            <w:szCs w:val="16"/>
                            <w:lang w:val="en-US"/>
                          </w:rPr>
                          <w:t>54</w:t>
                        </w:r>
                        <w:r w:rsidRPr="00F06195">
                          <w:rPr>
                            <w:color w:val="000000"/>
                            <w:sz w:val="16"/>
                            <w:szCs w:val="16"/>
                          </w:rPr>
                          <w:t>ч  от</w:t>
                        </w:r>
                        <w:proofErr w:type="gramEnd"/>
                        <w:r w:rsidRPr="00F06195">
                          <w:rPr>
                            <w:color w:val="000000"/>
                            <w:sz w:val="16"/>
                            <w:szCs w:val="16"/>
                          </w:rPr>
                          <w:t xml:space="preserve"> начала метотрексата</w:t>
                        </w:r>
                        <w:r w:rsidRPr="00F06195">
                          <w:rPr>
                            <w:color w:val="000000"/>
                            <w:sz w:val="16"/>
                            <w:szCs w:val="16"/>
                            <w:lang w:val="en-US"/>
                          </w:rPr>
                          <w:t xml:space="preserve"> </w:t>
                        </w:r>
                      </w:p>
                    </w:txbxContent>
                  </v:textbox>
                </v:rect>
                <v:rect id="Rectangle 5891" o:spid="_x0000_s2381" style="position:absolute;left:1100;top:3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GcUA&#10;AADdAAAADwAAAGRycy9kb3ducmV2LnhtbESPT4vCMBTE78J+h/AWvGlqQdFqFNlV9OifBdfbo3nb&#10;lm1eShNt9dMbQfA4zMxvmNmiNaW4Uu0KywoG/QgEcWp1wZmCn+O6NwbhPLLG0jIpuJGDxfyjM8NE&#10;24b3dD34TAQIuwQV5N5XiZQuzcmg69uKOHh/tjbog6wzqWtsAtyUMo6ikTRYcFjIsaKvnNL/w8Uo&#10;2Iyr5e/W3pusXJ03p91p8n2ceKW6n+1yCsJT69/hV3urFQzjeAD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0EZxQAAAN0AAAAPAAAAAAAAAAAAAAAAAJgCAABkcnMv&#10;ZG93bnJldi54bWxQSwUGAAAAAAQABAD1AAAAigMAAAAA&#10;" filled="f" stroked="f">
                  <v:textbox inset="0,0,0,0">
                    <w:txbxContent>
                      <w:p w14:paraId="1046947B" w14:textId="77777777" w:rsidR="00F4176D" w:rsidRPr="00F06195" w:rsidRDefault="00F4176D" w:rsidP="00617B01"/>
                    </w:txbxContent>
                  </v:textbox>
                </v:rect>
                <v:rect id="Rectangle 5892" o:spid="_x0000_s2382" style="position:absolute;left:1441;top:3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HfbsUA&#10;AADdAAAADwAAAGRycy9kb3ducmV2LnhtbESPT4vCMBTE78J+h/AWvGlqYUWrUWTXRY/+WVBvj+bZ&#10;FpuX0kRb/fRGEPY4zMxvmOm8NaW4Ue0KywoG/QgEcWp1wZmCv/1vbwTCeWSNpWVScCcH89lHZ4qJ&#10;tg1v6bbzmQgQdgkqyL2vEildmpNB17cVcfDOtjbog6wzqWtsAtyUMo6ioTRYcFjIsaLvnNLL7moU&#10;rEbV4ri2jyYrl6fVYXMY/+zHXqnuZ7uYgPDU+v/wu73WCr7iO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d9uxQAAAN0AAAAPAAAAAAAAAAAAAAAAAJgCAABkcnMv&#10;ZG93bnJldi54bWxQSwUGAAAAAAQABAD1AAAAigMAAAAA&#10;" filled="f" stroked="f">
                  <v:textbox inset="0,0,0,0">
                    <w:txbxContent>
                      <w:p w14:paraId="62F16681" w14:textId="77777777" w:rsidR="00F4176D" w:rsidRPr="00F06195" w:rsidRDefault="00F4176D" w:rsidP="00617B01"/>
                    </w:txbxContent>
                  </v:textbox>
                </v:rect>
                <v:rect id="Rectangle 5893" o:spid="_x0000_s2383" style="position:absolute;left:1987;top:3148;width:54;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169ccA&#10;AADdAAAADwAAAGRycy9kb3ducmV2LnhtbESPQWvCQBSE74X+h+UVems2TVFidBWpih6tFlJvj+xr&#10;Epp9G7Krif31XUHocZiZb5jZYjCNuFDnassKXqMYBHFhdc2lgs/j5iUF4TyyxsYyKbiSg8X88WGG&#10;mbY9f9Dl4EsRIOwyVFB532ZSuqIigy6yLXHwvm1n0AfZlVJ32Ae4aWQSx2NpsOawUGFL7xUVP4ez&#10;UbBN2+XXzv72ZbM+bfN9PlkdJ16p56dhOQXhafD/4Xt7pxWMku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tevXHAAAA3QAAAA8AAAAAAAAAAAAAAAAAmAIAAGRy&#10;cy9kb3ducmV2LnhtbFBLBQYAAAAABAAEAPUAAACMAwAAAAA=&#10;" filled="f" stroked="f">
                  <v:textbox inset="0,0,0,0">
                    <w:txbxContent>
                      <w:p w14:paraId="41F8EF3B" w14:textId="77777777" w:rsidR="00F4176D" w:rsidRDefault="00F4176D" w:rsidP="00617B01">
                        <w:r>
                          <w:rPr>
                            <w:rFonts w:ascii="Arial" w:hAnsi="Arial" w:cs="Arial"/>
                            <w:color w:val="000000"/>
                            <w:sz w:val="16"/>
                            <w:szCs w:val="16"/>
                            <w:lang w:val="en-US"/>
                          </w:rPr>
                          <w:t>-</w:t>
                        </w:r>
                      </w:p>
                    </w:txbxContent>
                  </v:textbox>
                </v:rect>
                <v:rect id="Rectangle 5894" o:spid="_x0000_s2384" style="position:absolute;left:2036;top:31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TigccA&#10;AADdAAAADwAAAGRycy9kb3ducmV2LnhtbESPQWvCQBSE74X+h+UVems2DVVidBWpih6tFlJvj+xr&#10;Epp9G7Krif31XUHocZiZb5jZYjCNuFDnassKXqMYBHFhdc2lgs/j5iUF4TyyxsYyKbiSg8X88WGG&#10;mbY9f9Dl4EsRIOwyVFB532ZSuqIigy6yLXHwvm1n0AfZlVJ32Ae4aWQSx2NpsOawUGFL7xUVP4ez&#10;UbBN2+XXzv72ZbM+bfN9PlkdJ16p56dhOQXhafD/4Xt7pxWMkuQN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E4oHHAAAA3QAAAA8AAAAAAAAAAAAAAAAAmAIAAGRy&#10;cy9kb3ducmV2LnhtbFBLBQYAAAAABAAEAPUAAACMAwAAAAA=&#10;" filled="f" stroked="f">
                  <v:textbox inset="0,0,0,0">
                    <w:txbxContent>
                      <w:p w14:paraId="0F958992" w14:textId="77777777" w:rsidR="00F4176D" w:rsidRDefault="00F4176D" w:rsidP="00617B01"/>
                    </w:txbxContent>
                  </v:textbox>
                </v:rect>
                <v:rect id="Rectangle 5895" o:spid="_x0000_s2385" style="position:absolute;left:221;top:4078;width:377;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HGscA&#10;AADdAAAADwAAAGRycy9kb3ducmV2LnhtbESPT2vCQBTE74V+h+UVvNVNAxGNriH0D/FYtWC9PbKv&#10;SWj2bchuTfTTdwXB4zAzv2FW2WhacaLeNZYVvEwjEMSl1Q1XCr72H89zEM4ja2wtk4IzOcjWjw8r&#10;TLUdeEunna9EgLBLUUHtfZdK6cqaDLqp7YiD92N7gz7IvpK6xyHATSvjKJpJgw2HhRo7eq2p/N39&#10;GQXFvMu/N/YyVO37sTh8HhZv+4VXavI05ksQnkZ/D9/aG60gie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IRxrHAAAA3QAAAA8AAAAAAAAAAAAAAAAAmAIAAGRy&#10;cy9kb3ducmV2LnhtbFBLBQYAAAAABAAEAPUAAACMAwAAAAA=&#10;" filled="f" stroked="f">
                  <v:textbox inset="0,0,0,0">
                    <w:txbxContent>
                      <w:p w14:paraId="7446D6D3" w14:textId="77777777" w:rsidR="00F4176D" w:rsidRPr="00F06195" w:rsidRDefault="00F4176D" w:rsidP="00617B01">
                        <w:pPr>
                          <w:rPr>
                            <w:b/>
                            <w:sz w:val="18"/>
                            <w:szCs w:val="18"/>
                          </w:rPr>
                        </w:pPr>
                        <w:r w:rsidRPr="00F06195">
                          <w:rPr>
                            <w:b/>
                            <w:sz w:val="18"/>
                            <w:szCs w:val="18"/>
                          </w:rPr>
                          <w:t>ПЭГ</w:t>
                        </w:r>
                      </w:p>
                    </w:txbxContent>
                  </v:textbox>
                </v:rect>
                <v:rect id="Rectangle 5896" o:spid="_x0000_s2386" style="position:absolute;left:590;top:4078;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ZbccA&#10;AADdAAAADwAAAGRycy9kb3ducmV2LnhtbESPQWvCQBSE74L/YXlCb7oxUNHoGoKtJMdWC9bbI/ua&#10;hGbfhuxq0v76bqHQ4zAz3zC7dDStuFPvGssKlosIBHFpdcOVgrfzcb4G4TyyxtYyKfgiB+l+Otlh&#10;ou3Ar3Q/+UoECLsEFdTed4mUrqzJoFvYjjh4H7Y36IPsK6l7HALctDKOopU02HBYqLGjQ03l5+lm&#10;FOTrLnsv7PdQtc/X/PJy2TydN16ph9mYbUF4Gv1/+K9daAWPcbyC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a2W3HAAAA3QAAAA8AAAAAAAAAAAAAAAAAmAIAAGRy&#10;cy9kb3ducmV2LnhtbFBLBQYAAAAABAAEAPUAAACMAwAAAAA=&#10;" filled="f" stroked="f">
                  <v:textbox inset="0,0,0,0">
                    <w:txbxContent>
                      <w:p w14:paraId="5CC0804D" w14:textId="77777777" w:rsidR="00F4176D" w:rsidRDefault="00F4176D" w:rsidP="00617B01">
                        <w:r>
                          <w:rPr>
                            <w:rFonts w:ascii="Arial" w:hAnsi="Arial" w:cs="Arial"/>
                            <w:b/>
                            <w:bCs/>
                            <w:color w:val="000000"/>
                            <w:sz w:val="18"/>
                            <w:szCs w:val="18"/>
                            <w:lang w:val="en-US"/>
                          </w:rPr>
                          <w:t>-</w:t>
                        </w:r>
                      </w:p>
                    </w:txbxContent>
                  </v:textbox>
                </v:rect>
                <v:rect id="Rectangle 5897" o:spid="_x0000_s2387" style="position:absolute;left:648;top:4078;width:11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89scA&#10;AADdAAAADwAAAGRycy9kb3ducmV2LnhtbESPQWvCQBSE74X+h+UVems2DVRjdBWpih6tFlJvj+xr&#10;Epp9G7Krif31XUHocZiZb5jZYjCNuFDnassKXqMYBHFhdc2lgs/j5iUF4TyyxsYyKbiSg8X88WGG&#10;mbY9f9Dl4EsRIOwyVFB532ZSuqIigy6yLXHwvm1n0AfZlVJ32Ae4aWQSxyNpsOawUGFL7xUVP4ez&#10;UbBN2+XXzv72ZbM+bfN9PlkdJ16p56dhOQXhafD/4Xt7pxW8JckY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WfPbHAAAA3QAAAA8AAAAAAAAAAAAAAAAAmAIAAGRy&#10;cy9kb3ducmV2LnhtbFBLBQYAAAAABAAEAPUAAACMAwAAAAA=&#10;" filled="f" stroked="f">
                  <v:textbox inset="0,0,0,0">
                    <w:txbxContent>
                      <w:p w14:paraId="0771E54B" w14:textId="77777777" w:rsidR="00F4176D" w:rsidRDefault="00F4176D" w:rsidP="00617B01">
                        <w:r>
                          <w:rPr>
                            <w:rFonts w:ascii="Arial" w:hAnsi="Arial" w:cs="Arial"/>
                            <w:b/>
                            <w:bCs/>
                            <w:color w:val="000000"/>
                            <w:sz w:val="18"/>
                            <w:szCs w:val="18"/>
                            <w:lang w:val="en-US"/>
                          </w:rPr>
                          <w:t>L</w:t>
                        </w:r>
                      </w:p>
                    </w:txbxContent>
                  </v:textbox>
                </v:rect>
                <v:rect id="Rectangle 5898" o:spid="_x0000_s2388" style="position:absolute;left:754;top:4078;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nohMMA&#10;AADdAAAADwAAAGRycy9kb3ducmV2LnhtbERPy4rCMBTdD/gP4QruxnQKiu0YRXygy/EB6u7S3GnL&#10;NDelibb69ZOF4PJw3tN5Zypxp8aVlhV8DSMQxJnVJecKTsfN5wSE88gaK8uk4EEO5rPexxRTbVve&#10;0/3gcxFC2KWooPC+TqV0WUEG3dDWxIH7tY1BH2CTS91gG8JNJeMoGkuDJYeGAmtaFpT9HW5GwXZS&#10;Ly47+2zzan3dnn/OyeqYeKUG/W7xDcJT59/il3unFYziOMwNb8ITk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nohMMAAADdAAAADwAAAAAAAAAAAAAAAACYAgAAZHJzL2Rv&#10;d25yZXYueG1sUEsFBgAAAAAEAAQA9QAAAIgDAAAAAA==&#10;" filled="f" stroked="f">
                  <v:textbox inset="0,0,0,0">
                    <w:txbxContent>
                      <w:p w14:paraId="49EFE844" w14:textId="77777777" w:rsidR="00F4176D" w:rsidRDefault="00F4176D" w:rsidP="00617B01">
                        <w:r>
                          <w:rPr>
                            <w:rFonts w:ascii="Arial" w:hAnsi="Arial" w:cs="Arial"/>
                            <w:b/>
                            <w:bCs/>
                            <w:color w:val="000000"/>
                            <w:sz w:val="18"/>
                            <w:szCs w:val="18"/>
                            <w:lang w:val="en-US"/>
                          </w:rPr>
                          <w:t>-</w:t>
                        </w:r>
                      </w:p>
                    </w:txbxContent>
                  </v:textbox>
                </v:rect>
                <v:rect id="Rectangle 5899" o:spid="_x0000_s2389" style="position:absolute;left:814;top:4078;width:194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VNH8YA&#10;AADdAAAADwAAAGRycy9kb3ducmV2LnhtbESPQWvCQBSE7wX/w/KE3urGQItJsxHRFj1WI9jeHtnX&#10;JJh9G7Jbk/bXdwXB4zAz3zDZcjStuFDvGssK5rMIBHFpdcOVgmPx/rQA4TyyxtYyKfglB8t88pBh&#10;qu3Ae7ocfCUChF2KCmrvu1RKV9Zk0M1sRxy8b9sb9EH2ldQ9DgFuWhlH0Ys02HBYqLGjdU3l+fBj&#10;FGwX3epzZ/+Gqn372p4+TsmmSLxSj9Nx9QrC0+jv4Vt7pxU8x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VNH8YAAADdAAAADwAAAAAAAAAAAAAAAACYAgAAZHJz&#10;L2Rvd25yZXYueG1sUEsFBgAAAAAEAAQA9QAAAIsDAAAAAA==&#10;" filled="f" stroked="f">
                  <v:textbox inset="0,0,0,0">
                    <w:txbxContent>
                      <w:p w14:paraId="236A7B9B" w14:textId="77777777" w:rsidR="00F4176D" w:rsidRPr="00F06195" w:rsidRDefault="00F4176D" w:rsidP="00617B01">
                        <w:r w:rsidRPr="00F06195">
                          <w:rPr>
                            <w:b/>
                            <w:bCs/>
                            <w:color w:val="000000"/>
                            <w:sz w:val="18"/>
                            <w:szCs w:val="18"/>
                          </w:rPr>
                          <w:t>АСП</w:t>
                        </w:r>
                        <w:r w:rsidRPr="00F06195">
                          <w:rPr>
                            <w:b/>
                            <w:bCs/>
                            <w:color w:val="000000"/>
                            <w:sz w:val="18"/>
                            <w:szCs w:val="18"/>
                            <w:lang w:val="en-US"/>
                          </w:rPr>
                          <w:t xml:space="preserve"> </w:t>
                        </w:r>
                        <w:r w:rsidRPr="00F06195">
                          <w:rPr>
                            <w:b/>
                            <w:bCs/>
                            <w:color w:val="000000"/>
                            <w:sz w:val="18"/>
                            <w:szCs w:val="18"/>
                          </w:rPr>
                          <w:t>в/в</w:t>
                        </w:r>
                        <w:r w:rsidRPr="00F06195">
                          <w:rPr>
                            <w:b/>
                            <w:bCs/>
                            <w:color w:val="000000"/>
                            <w:sz w:val="18"/>
                            <w:szCs w:val="18"/>
                            <w:lang w:val="en-US"/>
                          </w:rPr>
                          <w:t xml:space="preserve"> (2</w:t>
                        </w:r>
                        <w:r w:rsidRPr="00F06195">
                          <w:rPr>
                            <w:b/>
                            <w:bCs/>
                            <w:color w:val="000000"/>
                            <w:sz w:val="18"/>
                            <w:szCs w:val="18"/>
                          </w:rPr>
                          <w:t>ч</w:t>
                        </w:r>
                        <w:r w:rsidRPr="00F06195">
                          <w:rPr>
                            <w:b/>
                            <w:bCs/>
                            <w:color w:val="000000"/>
                            <w:sz w:val="18"/>
                            <w:szCs w:val="18"/>
                            <w:lang w:val="en-US"/>
                          </w:rPr>
                          <w:t xml:space="preserve">) 2500 </w:t>
                        </w:r>
                        <w:proofErr w:type="gramStart"/>
                        <w:r w:rsidRPr="00F06195">
                          <w:rPr>
                            <w:b/>
                            <w:bCs/>
                            <w:color w:val="000000"/>
                            <w:sz w:val="18"/>
                            <w:szCs w:val="18"/>
                          </w:rPr>
                          <w:t>Ед</w:t>
                        </w:r>
                        <w:proofErr w:type="gramEnd"/>
                        <w:r w:rsidRPr="00F06195">
                          <w:rPr>
                            <w:b/>
                            <w:bCs/>
                            <w:color w:val="000000"/>
                            <w:sz w:val="18"/>
                            <w:szCs w:val="18"/>
                            <w:lang w:val="en-US"/>
                          </w:rPr>
                          <w:t>/</w:t>
                        </w:r>
                        <w:r w:rsidRPr="00F06195">
                          <w:rPr>
                            <w:b/>
                            <w:bCs/>
                            <w:color w:val="000000"/>
                            <w:sz w:val="18"/>
                            <w:szCs w:val="18"/>
                          </w:rPr>
                          <w:t>м</w:t>
                        </w:r>
                        <w:r w:rsidRPr="00F06195">
                          <w:rPr>
                            <w:b/>
                            <w:bCs/>
                            <w:color w:val="000000"/>
                            <w:sz w:val="18"/>
                            <w:szCs w:val="18"/>
                            <w:vertAlign w:val="superscript"/>
                          </w:rPr>
                          <w:t>2</w:t>
                        </w:r>
                      </w:p>
                    </w:txbxContent>
                  </v:textbox>
                </v:rect>
                <v:rect id="Rectangle 5900" o:spid="_x0000_s2390" style="position:absolute;left:2742;top:407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ZyX8MA&#10;AADdAAAADwAAAGRycy9kb3ducmV2LnhtbERPTYvCMBC9C/sfwix403RdFK1GEV3Ro1sX1NvQjG3Z&#10;ZlKaaKu/3hwEj4/3PVu0phQ3ql1hWcFXPwJBnFpdcKbg77DpjUE4j6yxtEwK7uRgMf/ozDDWtuFf&#10;uiU+EyGEXYwKcu+rWEqX5mTQ9W1FHLiLrQ36AOtM6hqbEG5KOYiikTRYcGjIsaJVTul/cjUKtuNq&#10;edrZR5OVP+ftcX+crA8Tr1T3s11OQXhq/Vv8cu+0guHg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ZyX8MAAADdAAAADwAAAAAAAAAAAAAAAACYAgAAZHJzL2Rv&#10;d25yZXYueG1sUEsFBgAAAAAEAAQA9QAAAIgDAAAAAA==&#10;" filled="f" stroked="f">
                  <v:textbox inset="0,0,0,0">
                    <w:txbxContent>
                      <w:p w14:paraId="0208408F" w14:textId="77777777" w:rsidR="00F4176D" w:rsidRDefault="00F4176D" w:rsidP="00617B01"/>
                    </w:txbxContent>
                  </v:textbox>
                </v:rect>
                <v:rect id="Rectangle 5901" o:spid="_x0000_s2391" style="position:absolute;left:2799;top:407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rXxMYA&#10;AADdAAAADwAAAGRycy9kb3ducmV2LnhtbESPT4vCMBTE78J+h/AWvGmqomg1iqyKHv2z4O7t0Tzb&#10;ss1LaaKtfnojCHscZuY3zGzRmELcqHK5ZQW9bgSCOLE651TB92nTGYNwHlljYZkU3MnBYv7RmmGs&#10;bc0Huh19KgKEXYwKMu/LWEqXZGTQdW1JHLyLrQz6IKtU6grrADeF7EfRSBrMOSxkWNJXRsnf8WoU&#10;bMfl8mdnH3VarH+35/15sjpNvFLtz2Y5BeGp8f/hd3unFQz7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rXxMYAAADdAAAADwAAAAAAAAAAAAAAAACYAgAAZHJz&#10;L2Rvd25yZXYueG1sUEsFBgAAAAAEAAQA9QAAAIsDAAAAAA==&#10;" filled="f" stroked="f">
                  <v:textbox inset="0,0,0,0">
                    <w:txbxContent>
                      <w:p w14:paraId="775A01D0" w14:textId="77777777" w:rsidR="00F4176D" w:rsidRPr="00F06195" w:rsidRDefault="00F4176D" w:rsidP="00617B01"/>
                    </w:txbxContent>
                  </v:textbox>
                </v:rect>
                <v:rect id="Rectangle 5902" o:spid="_x0000_s2392" style="position:absolute;left:221;top:4288;width:552;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hJs8cA&#10;AADdAAAADwAAAGRycy9kb3ducmV2LnhtbESPQWvCQBSE74X+h+UVems2TVFidBWpih6tFlJvj+xr&#10;Epp9G7Krif31XUHocZiZb5jZYjCNuFDnassKXqMYBHFhdc2lgs/j5iUF4TyyxsYyKbiSg8X88WGG&#10;mbY9f9Dl4EsRIOwyVFB532ZSuqIigy6yLXHwvm1n0AfZlVJ32Ae4aWQSx2NpsOawUGFL7xUVP4ez&#10;UbBN2+XXzv72ZbM+bfN9PlkdJ16p56dhOQXhafD/4Xt7pxWMkrc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4SbPHAAAA3QAAAA8AAAAAAAAAAAAAAAAAmAIAAGRy&#10;cy9kb3ducmV2LnhtbFBLBQYAAAAABAAEAPUAAACMAwAAAAA=&#10;" filled="f" stroked="f">
                  <v:textbox inset="0,0,0,0">
                    <w:txbxContent>
                      <w:p w14:paraId="6D64B6F3" w14:textId="77777777" w:rsidR="00F4176D" w:rsidRPr="00F06195" w:rsidRDefault="00F4176D" w:rsidP="00617B01">
                        <w:r>
                          <w:rPr>
                            <w:rFonts w:ascii="Arial" w:hAnsi="Arial" w:cs="Arial"/>
                            <w:b/>
                            <w:bCs/>
                            <w:color w:val="000000"/>
                            <w:sz w:val="12"/>
                            <w:szCs w:val="12"/>
                          </w:rPr>
                          <w:t>онкаспар</w:t>
                        </w:r>
                      </w:p>
                    </w:txbxContent>
                  </v:textbox>
                </v:rect>
                <v:rect id="Rectangle 5903" o:spid="_x0000_s2393" style="position:absolute;left:932;top:4288;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sKMYA&#10;AADdAAAADwAAAGRycy9kb3ducmV2LnhtbESPT4vCMBTE7wt+h/AEb2uq4qLVKLKr6NE/C+rt0Tzb&#10;YvNSmmirn94IC3scZuY3zHTemELcqXK5ZQW9bgSCOLE651TB72H1OQLhPLLGwjIpeJCD+az1McVY&#10;25p3dN/7VAQIuxgVZN6XsZQuycig69qSOHgXWxn0QVap1BXWAW4K2Y+iL2kw57CQYUnfGSXX/c0o&#10;WI/KxWljn3VaLM/r4/Y4/jmMvVKddrOYgPDU+P/wX3ujFQz7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TsKMYAAADdAAAADwAAAAAAAAAAAAAAAACYAgAAZHJz&#10;L2Rvd25yZXYueG1sUEsFBgAAAAAEAAQA9QAAAIsDAAAAAA==&#10;" filled="f" stroked="f">
                  <v:textbox inset="0,0,0,0">
                    <w:txbxContent>
                      <w:p w14:paraId="5AC6C26D" w14:textId="77777777" w:rsidR="00F4176D" w:rsidRDefault="00F4176D" w:rsidP="00617B01">
                        <w:r>
                          <w:rPr>
                            <w:rFonts w:ascii="Arial" w:hAnsi="Arial" w:cs="Arial"/>
                            <w:b/>
                            <w:bCs/>
                            <w:color w:val="000000"/>
                            <w:sz w:val="12"/>
                            <w:szCs w:val="12"/>
                            <w:lang w:val="en-US"/>
                          </w:rPr>
                          <w:t>®</w:t>
                        </w:r>
                      </w:p>
                    </w:txbxContent>
                  </v:textbox>
                </v:rect>
                <v:rect id="Rectangle 5904" o:spid="_x0000_s2394" style="position:absolute;left:1058;top:4288;width:91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10XMcA&#10;AADdAAAADwAAAGRycy9kb3ducmV2LnhtbESPQWvCQBSE74X+h+UVequbWi2auopoJTlqLKi3R/Y1&#10;Cc2+DdmtSfvrXUHwOMzMN8xs0ZtanKl1lWUFr4MIBHFudcWFgq/95mUCwnlkjbVlUvBHDhbzx4cZ&#10;xtp2vKNz5gsRIOxiVFB638RSurwkg25gG+LgfdvWoA+yLaRusQtwU8thFL1LgxWHhRIbWpWU/2S/&#10;RkEyaZbH1P53Rf15Sg7bw3S9n3qlnp/65QcIT72/h2/tVCsYD99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ddFzHAAAA3QAAAA8AAAAAAAAAAAAAAAAAmAIAAGRy&#10;cy9kb3ducmV2LnhtbFBLBQYAAAAABAAEAPUAAACMAwAAAAA=&#10;" filled="f" stroked="f">
                  <v:textbox inset="0,0,0,0">
                    <w:txbxContent>
                      <w:p w14:paraId="0CB78B51" w14:textId="77777777" w:rsidR="00F4176D" w:rsidRDefault="00F4176D" w:rsidP="00617B01">
                        <w:r>
                          <w:rPr>
                            <w:rFonts w:ascii="Arial" w:hAnsi="Arial" w:cs="Arial"/>
                            <w:b/>
                            <w:bCs/>
                            <w:color w:val="000000"/>
                            <w:sz w:val="12"/>
                            <w:szCs w:val="12"/>
                            <w:lang w:val="en-US"/>
                          </w:rPr>
                          <w:t>(</w:t>
                        </w:r>
                        <w:proofErr w:type="gramStart"/>
                        <w:r>
                          <w:rPr>
                            <w:rFonts w:ascii="Arial" w:hAnsi="Arial" w:cs="Arial"/>
                            <w:b/>
                            <w:bCs/>
                            <w:color w:val="000000"/>
                            <w:sz w:val="12"/>
                            <w:szCs w:val="12"/>
                          </w:rPr>
                          <w:t>макс</w:t>
                        </w:r>
                        <w:proofErr w:type="gramEnd"/>
                        <w:r>
                          <w:rPr>
                            <w:rFonts w:ascii="Arial" w:hAnsi="Arial" w:cs="Arial"/>
                            <w:b/>
                            <w:bCs/>
                            <w:color w:val="000000"/>
                            <w:sz w:val="12"/>
                            <w:szCs w:val="12"/>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group id="Group 5907" o:spid="_x0000_s2395" style="position:absolute;left:7503;top:3970;width:80;height:407" coordorigin="7503,3970" coordsize="80,4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yASLcUAAADdAAAADwAAAGRycy9kb3ducmV2LnhtbESPQYvCMBSE7wv+h/AE&#10;b2tapctSjSLiigcRVhfE26N5tsXmpTTZtv57Iwgeh5n5hpkve1OJlhpXWlYQjyMQxJnVJecK/k4/&#10;n98gnEfWWFkmBXdysFwMPuaYatvxL7VHn4sAYZeigsL7OpXSZQUZdGNbEwfvahuDPsgml7rBLsBN&#10;JSdR9CUNlhwWCqxpXVB2O/4bBdsOu9U03rT723V9v5ySw3kfk1KjYb+agfDU+3f41d5pBclkm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8gEi3FAAAA3QAA&#10;AA8AAAAAAAAAAAAAAAAAqgIAAGRycy9kb3ducmV2LnhtbFBLBQYAAAAABAAEAPoAAACcAwAAAAA=&#10;">
                  <v:rect id="Rectangle 5905" o:spid="_x0000_s2396" style="position:absolute;left:7503;top:3970;width:80;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jvC8gA&#10;AADdAAAADwAAAGRycy9kb3ducmV2LnhtbESPQWvCQBSE74X+h+UVvNWNWkVTVwmBYikerFZKb4/s&#10;axKafRuz2yT+e1cQPA4z8w2zXPemEi01rrSsYDSMQBBnVpecK/g6vD3PQTiPrLGyTArO5GC9enxY&#10;Yqxtx5/U7n0uAoRdjAoK7+tYSpcVZNANbU0cvF/bGPRBNrnUDXYBbio5jqKZNFhyWCiwprSg7G//&#10;bxTkyfEwWqTnyel7/vKDu/q03fCHUoOnPnkF4an39/Ct/a4VTMeTGVzfhCcgV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yO8LyAAAAN0AAAAPAAAAAAAAAAAAAAAAAJgCAABk&#10;cnMvZG93bnJldi54bWxQSwUGAAAAAAQABAD1AAAAjQMAAAAA&#10;" fillcolor="#969696" stroked="f"/>
                  <v:rect id="Rectangle 5906" o:spid="_x0000_s2397" style="position:absolute;left:7503;top:3970;width:80;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PuMQA&#10;AADdAAAADwAAAGRycy9kb3ducmV2LnhtbESPX2vCMBTF3wW/Q7iCb5qqTLfOKFLY8E3sFPd4aa5t&#10;sbkpSabdPr0RhD0ezp8fZ7nuTCOu5HxtWcFknIAgLqyuuVRw+PoYvYLwAVljY5kU/JKH9arfW2Kq&#10;7Y33dM1DKeII+xQVVCG0qZS+qMigH9uWOHpn6wyGKF0ptcNbHDeNnCbJXBqsORIqbCmrqLjkPyZy&#10;s9Pfts5o/50bNz98tvp42r0pNRx0m3cQgbrwH362t1rBy3S2gMeb+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Pj7jEAAAA3QAAAA8AAAAAAAAAAAAAAAAAmAIAAGRycy9k&#10;b3ducmV2LnhtbFBLBQYAAAAABAAEAPUAAACJAwAAAAA=&#10;" filled="f" strokeweight="33e-5mm">
                    <v:stroke endcap="round"/>
                  </v:rect>
                </v:group>
                <v:rect id="Rectangle 5908" o:spid="_x0000_s2398" style="position:absolute;left:221;top:4638;width:1424;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B+WcMA&#10;AADdAAAADwAAAGRycy9kb3ducmV2LnhtbERPTYvCMBC9C/sfwix403RdFK1GEV3Ro1sX1NvQjG3Z&#10;ZlKaaKu/3hwEj4/3PVu0phQ3ql1hWcFXPwJBnFpdcKbg77DpjUE4j6yxtEwK7uRgMf/ozDDWtuFf&#10;uiU+EyGEXYwKcu+rWEqX5mTQ9W1FHLiLrQ36AOtM6hqbEG5KOYiikTRYcGjIsaJVTul/cjUKtuNq&#10;edrZR5OVP+ftcX+crA8Tr1T3s11OQXhq/Vv8cu+0guHgO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B+WcMAAADdAAAADwAAAAAAAAAAAAAAAACYAgAAZHJzL2Rv&#10;d25yZXYueG1sUEsFBgAAAAAEAAQA9QAAAIgDAAAAAA==&#10;" filled="f" stroked="f">
                  <v:textbox inset="0,0,0,0">
                    <w:txbxContent>
                      <w:p w14:paraId="57A59A37" w14:textId="77777777" w:rsidR="00F4176D"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v:textbox>
                </v:rect>
                <v:rect id="Rectangle 5909" o:spid="_x0000_s2399" style="position:absolute;left:221;top:48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bwsYA&#10;AADdAAAADwAAAGRycy9kb3ducmV2LnhtbESPQWvCQBSE74L/YXkFb7qpUjExq4it6LFqIfX2yL4m&#10;odm3IbuatL++WxA8DjPzDZOue1OLG7WusqzgeRKBIM6trrhQ8HHejRcgnEfWWFsmBT/kYL0aDlJM&#10;tO34SLeTL0SAsEtQQel9k0jp8pIMuoltiIP3ZVuDPsi2kLrFLsBNLadRNJcGKw4LJTa0LSn/Pl2N&#10;gv2i2Xwe7G9X1G+Xffaexa/n2Cs1euo3SxCeev8I39sHreBl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zbwsYAAADdAAAADwAAAAAAAAAAAAAAAACYAgAAZHJz&#10;L2Rvd25yZXYueG1sUEsFBgAAAAAEAAQA9QAAAIsDAAAAAA==&#10;" filled="f" stroked="f">
                  <v:textbox inset="0,0,0,0">
                    <w:txbxContent>
                      <w:p w14:paraId="0F4D7410" w14:textId="77777777" w:rsidR="00F4176D" w:rsidRPr="00F06195" w:rsidRDefault="00F4176D" w:rsidP="00617B01"/>
                    </w:txbxContent>
                  </v:textbox>
                </v:rect>
                <v:rect id="Rectangle 5910" o:spid="_x0000_s2400" style="position:absolute;left:487;top:48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ABIsMA&#10;AADdAAAADwAAAGRycy9kb3ducmV2LnhtbERPTYvCMBC9C/sfwix403RlFa1GEV3Ro1sX1NvQjG3Z&#10;ZlKaaKu/3hwEj4/3PVu0phQ3ql1hWcFXPwJBnFpdcKbg77DpjUE4j6yxtEwK7uRgMf/ozDDWtuFf&#10;uiU+EyGEXYwKcu+rWEqX5mTQ9W1FHLiLrQ36AOtM6hqbEG5KOYiikTRYcGjIsaJVTul/cjUKtuNq&#10;edrZR5OVP+ftcX+crA8Tr1T3s11OQXhq/Vv8cu+0guHg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ABIsMAAADdAAAADwAAAAAAAAAAAAAAAACYAgAAZHJzL2Rv&#10;d25yZXYueG1sUEsFBgAAAAAEAAQA9QAAAIgDAAAAAA==&#10;" filled="f" stroked="f">
                  <v:textbox inset="0,0,0,0">
                    <w:txbxContent>
                      <w:p w14:paraId="6F72A6E0" w14:textId="77777777" w:rsidR="00F4176D" w:rsidRDefault="00F4176D" w:rsidP="00617B01"/>
                    </w:txbxContent>
                  </v:textbox>
                </v:rect>
                <v:rect id="Rectangle 5911" o:spid="_x0000_s2401" style="position:absolute;left:536;top:485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ykucYA&#10;AADdAAAADwAAAGRycy9kb3ducmV2LnhtbESPT4vCMBTE78J+h/AWvGmqqGg1iqyKHv2z4O7t0Tzb&#10;ss1LaaKtfnojCHscZuY3zGzRmELcqHK5ZQW9bgSCOLE651TB92nTGYNwHlljYZkU3MnBYv7RmmGs&#10;bc0Huh19KgKEXYwKMu/LWEqXZGTQdW1JHLyLrQz6IKtU6grrADeF7EfRSBrMOSxkWNJXRsnf8WoU&#10;bMfl8mdnH3VarH+35/15sjpNvFLtz2Y5BeGp8f/hd3unFQz7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ykucYAAADdAAAADwAAAAAAAAAAAAAAAACYAgAAZHJz&#10;L2Rvd25yZXYueG1sUEsFBgAAAAAEAAQA9QAAAIsDAAAAAA==&#10;" filled="f" stroked="f">
                  <v:textbox inset="0,0,0,0">
                    <w:txbxContent>
                      <w:p w14:paraId="617FA108" w14:textId="77777777" w:rsidR="00F4176D" w:rsidRDefault="00F4176D" w:rsidP="00617B01"/>
                    </w:txbxContent>
                  </v:textbox>
                </v:rect>
                <v:rect id="Rectangle 5912" o:spid="_x0000_s2402" style="position:absolute;left:221;top:5002;width:128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rscA&#10;AADdAAAADwAAAGRycy9kb3ducmV2LnhtbESPT2sCMRTE74V+h/AKvdWsi4quRlFB6KXgnx7q7bl5&#10;7i5uXtYk1W0/vREEj8PM/IaZzFpTiws5X1lW0O0kIIhzqysuFHzvVh9DED4ga6wtk4I/8jCbvr5M&#10;MNP2yhu6bEMhIoR9hgrKEJpMSp+XZNB3bEMcvaN1BkOUrpDa4TXCTS3TJBlIgxXHhRIbWpaUn7a/&#10;RsFiNFyc1z3++t8c9rT/OZz6qUuUen9r52MQgdrwDD/an1pBP+2lcH8Tn4C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P7a7HAAAA3QAAAA8AAAAAAAAAAAAAAAAAmAIAAGRy&#10;cy9kb3ducmV2LnhtbFBLBQYAAAAABAAEAPUAAACMAwAAAAA=&#10;" fillcolor="black" stroked="f"/>
                <v:rect id="Rectangle 5913" o:spid="_x0000_s2403" style="position:absolute;left:221;top:5032;width:73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KfVccA&#10;AADdAAAADwAAAGRycy9kb3ducmV2LnhtbESPQWvCQBSE74X+h+UVequbWi2auopoJTlqLKi3R/Y1&#10;Cc2+DdmtSfvrXUHwOMzMN8xs0ZtanKl1lWUFr4MIBHFudcWFgq/95mUCwnlkjbVlUvBHDhbzx4cZ&#10;xtp2vKNz5gsRIOxiVFB638RSurwkg25gG+LgfdvWoA+yLaRusQtwU8thFL1LgxWHhRIbWpWU/2S/&#10;RkEyaZbH1P53Rf15Sg7bw3S9n3qlnp/65QcIT72/h2/tVCsYD0d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yn1XHAAAA3QAAAA8AAAAAAAAAAAAAAAAAmAIAAGRy&#10;cy9kb3ducmV2LnhtbFBLBQYAAAAABAAEAPUAAACMAwAAAAA=&#10;" filled="f" stroked="f">
                  <v:textbox inset="0,0,0,0">
                    <w:txbxContent>
                      <w:p w14:paraId="6E1DB387" w14:textId="77777777" w:rsidR="00F4176D" w:rsidRDefault="00F4176D" w:rsidP="00617B01">
                        <w:r>
                          <w:rPr>
                            <w:rFonts w:ascii="Arial" w:hAnsi="Arial" w:cs="Arial"/>
                            <w:color w:val="000000"/>
                            <w:sz w:val="16"/>
                            <w:szCs w:val="16"/>
                            <w:lang w:val="en-US"/>
                          </w:rPr>
                          <w:t xml:space="preserve">1 &lt; 2 </w:t>
                        </w:r>
                        <w:r>
                          <w:rPr>
                            <w:rFonts w:ascii="Arial" w:hAnsi="Arial" w:cs="Arial"/>
                            <w:color w:val="000000"/>
                            <w:sz w:val="16"/>
                            <w:szCs w:val="16"/>
                          </w:rPr>
                          <w:t>года</w:t>
                        </w:r>
                        <w:r>
                          <w:rPr>
                            <w:rFonts w:ascii="Arial" w:hAnsi="Arial" w:cs="Arial"/>
                            <w:color w:val="000000"/>
                            <w:sz w:val="16"/>
                            <w:szCs w:val="16"/>
                            <w:lang w:val="en-US"/>
                          </w:rPr>
                          <w:t xml:space="preserve"> </w:t>
                        </w:r>
                      </w:p>
                    </w:txbxContent>
                  </v:textbox>
                </v:rect>
                <v:rect id="Rectangle 5914" o:spid="_x0000_s2404" style="position:absolute;left:1285;top:5032;width:30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sHIcYA&#10;AADdAAAADwAAAGRycy9kb3ducmV2LnhtbESPT4vCMBTE7wt+h/AEb2uq6KLVKLKr6NE/C+rt0Tzb&#10;YvNSmmirn94IC3scZuY3zHTemELcqXK5ZQW9bgSCOLE651TB72H1OQLhPLLGwjIpeJCD+az1McVY&#10;25p3dN/7VAQIuxgVZN6XsZQuycig69qSOHgXWxn0QVap1BXWAW4K2Y+iL2kw57CQYUnfGSXX/c0o&#10;WI/KxWljn3VaLM/r4/Y4/jmMvVKddrOYgPDU+P/wX3ujFQz7gw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sHIcYAAADdAAAADwAAAAAAAAAAAAAAAACYAgAAZHJz&#10;L2Rvd25yZXYueG1sUEsFBgAAAAAEAAQA9QAAAIsDAAAAAA==&#10;" filled="f" stroked="f">
                  <v:textbox inset="0,0,0,0">
                    <w:txbxContent>
                      <w:p w14:paraId="5069AA6A" w14:textId="77777777" w:rsidR="00F4176D" w:rsidRPr="00F06195" w:rsidRDefault="00F4176D" w:rsidP="00617B01">
                        <w:r>
                          <w:rPr>
                            <w:rFonts w:ascii="Arial" w:hAnsi="Arial" w:cs="Arial"/>
                            <w:color w:val="000000"/>
                            <w:sz w:val="16"/>
                            <w:szCs w:val="16"/>
                            <w:lang w:val="en-US"/>
                          </w:rPr>
                          <w:t xml:space="preserve">8 </w:t>
                        </w:r>
                        <w:r>
                          <w:rPr>
                            <w:rFonts w:ascii="Arial" w:hAnsi="Arial" w:cs="Arial"/>
                            <w:color w:val="000000"/>
                            <w:sz w:val="16"/>
                            <w:szCs w:val="16"/>
                          </w:rPr>
                          <w:t>мг</w:t>
                        </w:r>
                      </w:p>
                    </w:txbxContent>
                  </v:textbox>
                </v:rect>
                <v:rect id="Rectangle 5915" o:spid="_x0000_s2405" style="position:absolute;left:221;top:5211;width:77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eiusYA&#10;AADdAAAADwAAAGRycy9kb3ducmV2LnhtbESPT4vCMBTE74LfITzBm6Yrq2g1iuiKHv2z4O7t0Tzb&#10;ss1LaaKtfnojCHscZuY3zGzRmELcqHK5ZQUf/QgEcWJ1zqmC79OmNwbhPLLGwjIpuJODxbzdmmGs&#10;bc0Huh19KgKEXYwKMu/LWEqXZGTQ9W1JHLyLrQz6IKtU6grrADeFHETRSBrMOSxkWNIqo+TveDUK&#10;tuNy+bOzjzotvn635/15sj5NvFLdTrOcgvDU+P/wu73TCoaDz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eiusYAAADdAAAADwAAAAAAAAAAAAAAAACYAgAAZHJz&#10;L2Rvd25yZXYueG1sUEsFBgAAAAAEAAQA9QAAAIsDAAAAAA==&#10;" filled="f" stroked="f">
                  <v:textbox inset="0,0,0,0">
                    <w:txbxContent>
                      <w:p w14:paraId="350D40F1" w14:textId="77777777" w:rsidR="00F4176D" w:rsidRDefault="00F4176D" w:rsidP="00617B01">
                        <w:r>
                          <w:rPr>
                            <w:rFonts w:ascii="Arial" w:hAnsi="Arial" w:cs="Arial"/>
                            <w:color w:val="000000"/>
                            <w:sz w:val="16"/>
                            <w:szCs w:val="16"/>
                            <w:lang w:val="en-US"/>
                          </w:rPr>
                          <w:t>2 &lt; 3</w:t>
                        </w:r>
                        <w:r>
                          <w:rPr>
                            <w:rFonts w:ascii="Arial" w:hAnsi="Arial" w:cs="Arial"/>
                            <w:color w:val="000000"/>
                            <w:sz w:val="16"/>
                            <w:szCs w:val="16"/>
                          </w:rPr>
                          <w:t xml:space="preserve"> года</w:t>
                        </w:r>
                        <w:r>
                          <w:rPr>
                            <w:rFonts w:ascii="Arial" w:hAnsi="Arial" w:cs="Arial"/>
                            <w:color w:val="000000"/>
                            <w:sz w:val="16"/>
                            <w:szCs w:val="16"/>
                            <w:lang w:val="en-US"/>
                          </w:rPr>
                          <w:t xml:space="preserve">: </w:t>
                        </w:r>
                      </w:p>
                    </w:txbxContent>
                  </v:textbox>
                </v:rect>
                <v:rect id="Rectangle 5916" o:spid="_x0000_s2406" style="position:absolute;left:1244;top:5211;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8zccA&#10;AADdAAAADwAAAGRycy9kb3ducmV2LnhtbESPQWvCQBSE7wX/w/KE3uqm0opGVxFtSY41Cra3R/aZ&#10;hGbfhuw2SfvrXaHgcZiZb5jVZjC16Kh1lWUFz5MIBHFudcWFgtPx/WkOwnlkjbVlUvBLDjbr0cMK&#10;Y217PlCX+UIECLsYFZTeN7GULi/JoJvYhjh4F9sa9EG2hdQt9gFuajmNopk0WHFYKLGhXUn5d/Zj&#10;FCTzZvuZ2r++qN++kvPHebE/LrxSj+NhuwThafD38H871Qpepy8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FPM3HAAAA3QAAAA8AAAAAAAAAAAAAAAAAmAIAAGRy&#10;cy9kb3ducmV2LnhtbFBLBQYAAAAABAAEAPUAAACMAwAAAAA=&#10;" filled="f" stroked="f">
                  <v:textbox inset="0,0,0,0">
                    <w:txbxContent>
                      <w:p w14:paraId="7102EB51" w14:textId="77777777" w:rsidR="00F4176D" w:rsidRPr="00F06195" w:rsidRDefault="00F4176D" w:rsidP="00617B01">
                        <w:r>
                          <w:rPr>
                            <w:rFonts w:ascii="Arial" w:hAnsi="Arial" w:cs="Arial"/>
                            <w:color w:val="000000"/>
                            <w:sz w:val="16"/>
                            <w:szCs w:val="16"/>
                            <w:lang w:val="en-US"/>
                          </w:rPr>
                          <w:t xml:space="preserve">10 </w:t>
                        </w:r>
                        <w:r>
                          <w:rPr>
                            <w:rFonts w:ascii="Arial" w:hAnsi="Arial" w:cs="Arial"/>
                            <w:color w:val="000000"/>
                            <w:sz w:val="16"/>
                            <w:szCs w:val="16"/>
                          </w:rPr>
                          <w:t>мг</w:t>
                        </w:r>
                      </w:p>
                    </w:txbxContent>
                  </v:textbox>
                </v:rect>
                <v:rect id="Rectangle 5917" o:spid="_x0000_s2407" style="position:absolute;left:221;top:5390;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ZVscA&#10;AADdAAAADwAAAGRycy9kb3ducmV2LnhtbESPQWvCQBSE74X+h+UVequbSrWauopoJTlqLKi3R/Y1&#10;Cc2+DdmtSfvrXUHwOMzMN8xs0ZtanKl1lWUFr4MIBHFudcWFgq/95mUCwnlkjbVlUvBHDhbzx4cZ&#10;xtp2vKNz5gsRIOxiVFB638RSurwkg25gG+LgfdvWoA+yLaRusQtwU8thFI2lwYrDQokNrUrKf7Jf&#10;oyCZNMtjav+7ov48JYftYbreT71Sz0/98gOEp97fw7d2qhWMhm/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JmVbHAAAA3QAAAA8AAAAAAAAAAAAAAAAAmAIAAGRy&#10;cy9kb3ducmV2LnhtbFBLBQYAAAAABAAEAPUAAACMAwAAAAA=&#10;" filled="f" stroked="f">
                  <v:textbox inset="0,0,0,0">
                    <w:txbxContent>
                      <w:p w14:paraId="64C99D1A" w14:textId="77777777" w:rsidR="00F4176D" w:rsidRPr="00F06195" w:rsidRDefault="00F4176D" w:rsidP="00617B01">
                        <w:r>
                          <w:rPr>
                            <w:rFonts w:ascii="Arial" w:hAnsi="Arial" w:cs="Arial"/>
                            <w:color w:val="000000"/>
                            <w:sz w:val="16"/>
                            <w:szCs w:val="16"/>
                            <w:lang w:val="en-US"/>
                          </w:rPr>
                          <w:sym w:font="Symbol" w:char="F03E"/>
                        </w:r>
                      </w:p>
                    </w:txbxContent>
                  </v:textbox>
                </v:rect>
                <v:rect id="Rectangle 5918" o:spid="_x0000_s2408" style="position:absolute;left:345;top:5390;width:50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NJMMA&#10;AADdAAAADwAAAGRycy9kb3ducmV2LnhtbERPTYvCMBC9C/sfwix403RlFa1GEV3Ro1sX1NvQjG3Z&#10;ZlKaaKu/3hwEj4/3PVu0phQ3ql1hWcFXPwJBnFpdcKbg77DpjUE4j6yxtEwK7uRgMf/ozDDWtuFf&#10;uiU+EyGEXYwKcu+rWEqX5mTQ9W1FHLiLrQ36AOtM6hqbEG5KOYiikTRYcGjIsaJVTul/cjUKtuNq&#10;edrZR5OVP+ftcX+crA8Tr1T3s11OQXhq/Vv8cu+0guHgO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YNJMMAAADdAAAADwAAAAAAAAAAAAAAAACYAgAAZHJzL2Rv&#10;d25yZXYueG1sUEsFBgAAAAAEAAQA9QAAAIgDAAAAAA==&#10;" filled="f" stroked="f">
                  <v:textbox inset="0,0,0,0">
                    <w:txbxContent>
                      <w:p w14:paraId="0B158630" w14:textId="77777777" w:rsidR="00F4176D" w:rsidRPr="00F06195" w:rsidRDefault="00F4176D" w:rsidP="00617B01">
                        <w:proofErr w:type="gramStart"/>
                        <w:r>
                          <w:rPr>
                            <w:rFonts w:ascii="Arial" w:hAnsi="Arial" w:cs="Arial"/>
                            <w:color w:val="000000"/>
                            <w:sz w:val="16"/>
                            <w:szCs w:val="16"/>
                            <w:lang w:val="en-US"/>
                          </w:rPr>
                          <w:t xml:space="preserve">3 </w:t>
                        </w:r>
                        <w:r>
                          <w:rPr>
                            <w:rFonts w:ascii="Arial" w:hAnsi="Arial" w:cs="Arial"/>
                            <w:color w:val="000000"/>
                            <w:sz w:val="16"/>
                            <w:szCs w:val="16"/>
                          </w:rPr>
                          <w:t xml:space="preserve"> года</w:t>
                        </w:r>
                        <w:proofErr w:type="gramEnd"/>
                      </w:p>
                    </w:txbxContent>
                  </v:textbox>
                </v:rect>
                <v:rect id="Rectangle 5919" o:spid="_x0000_s2409" style="position:absolute;left:1244;top:5390;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ov8YA&#10;AADdAAAADwAAAGRycy9kb3ducmV2LnhtbESPQWvCQBSE74L/YXkFb7qpWDExq4it6LFqIfX2yL4m&#10;odm3IbuatL++WxA8DjPzDZOue1OLG7WusqzgeRKBIM6trrhQ8HHejRcgnEfWWFsmBT/kYL0aDlJM&#10;tO34SLeTL0SAsEtQQel9k0jp8pIMuoltiIP3ZVuDPsi2kLrFLsBNLadRNJcGKw4LJTa0LSn/Pl2N&#10;gv2i2Xwe7G9X1G+Xffaexa/n2Cs1euo3SxCeev8I39sHreBl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qov8YAAADdAAAADwAAAAAAAAAAAAAAAACYAgAAZHJz&#10;L2Rvd25yZXYueG1sUEsFBgAAAAAEAAQA9QAAAIsDAAAAAA==&#10;" filled="f" stroked="f">
                  <v:textbox inset="0,0,0,0">
                    <w:txbxContent>
                      <w:p w14:paraId="751EE34F" w14:textId="77777777" w:rsidR="00F4176D" w:rsidRPr="00F06195" w:rsidRDefault="00F4176D" w:rsidP="00617B01">
                        <w:r>
                          <w:rPr>
                            <w:rFonts w:ascii="Arial" w:hAnsi="Arial" w:cs="Arial"/>
                            <w:color w:val="000000"/>
                            <w:sz w:val="16"/>
                            <w:szCs w:val="16"/>
                            <w:lang w:val="en-US"/>
                          </w:rPr>
                          <w:t xml:space="preserve">12 </w:t>
                        </w:r>
                        <w:r>
                          <w:rPr>
                            <w:rFonts w:ascii="Arial" w:hAnsi="Arial" w:cs="Arial"/>
                            <w:color w:val="000000"/>
                            <w:sz w:val="16"/>
                            <w:szCs w:val="16"/>
                          </w:rPr>
                          <w:t>мг</w:t>
                        </w:r>
                      </w:p>
                    </w:txbxContent>
                  </v:textbox>
                </v:rect>
                <v:rect id="Rectangle 5920" o:spid="_x0000_s2410" style="position:absolute;left:258;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mX/8EA&#10;AADdAAAADwAAAGRycy9kb3ducmV2LnhtbERPy4rCMBTdC/5DuMLsNFVw0GoU8YEufYG6uzTXttjc&#10;lCbazny9WQguD+c9nTemEC+qXG5ZQb8XgSBOrM45VXA+bbojEM4jaywsk4I/cjCftVtTjLWt+UCv&#10;o09FCGEXo4LM+zKW0iUZGXQ9WxIH7m4rgz7AKpW6wjqEm0IOouhXGsw5NGRY0jKj5HF8GgXbUbm4&#10;7ux/nRbr2/ayv4xXp7FX6qfTLCYgPDX+K/64d1rBcDAM+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5l//BAAAA3QAAAA8AAAAAAAAAAAAAAAAAmAIAAGRycy9kb3du&#10;cmV2LnhtbFBLBQYAAAAABAAEAPUAAACGAwAAAAA=&#10;" filled="f" stroked="f">
                  <v:textbox inset="0,0,0,0">
                    <w:txbxContent>
                      <w:p w14:paraId="419716D6" w14:textId="77777777" w:rsidR="00F4176D" w:rsidRPr="00F06195" w:rsidRDefault="00F4176D" w:rsidP="00617B01"/>
                    </w:txbxContent>
                  </v:textbox>
                </v:rect>
                <v:rect id="Rectangle 5921" o:spid="_x0000_s2411" style="position:absolute;left:358;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ZMcA&#10;AADdAAAADwAAAGRycy9kb3ducmV2LnhtbESPQWvCQBSE7wX/w/IKvTWbCBaNrhJsix6rEdLeHtln&#10;Epp9G7Jbk/bXdwXB4zAz3zCrzWhacaHeNZYVJFEMgri0uuFKwSl/f56DcB5ZY2uZFPySg8168rDC&#10;VNuBD3Q5+koECLsUFdTed6mUrqzJoItsRxy8s+0N+iD7SuoehwA3rZzG8Ys02HBYqLGjbU3l9/HH&#10;KNjNu+xzb/+Gqn372hUfxeI1X3ilnh7HbAnC0+jv4Vt7rxXMprME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1MmTHAAAA3QAAAA8AAAAAAAAAAAAAAAAAmAIAAGRy&#10;cy9kb3ducmV2LnhtbFBLBQYAAAAABAAEAPUAAACMAwAAAAA=&#10;" filled="f" stroked="f">
                  <v:textbox inset="0,0,0,0">
                    <w:txbxContent>
                      <w:p w14:paraId="1A8DE6CB" w14:textId="77777777" w:rsidR="00F4176D" w:rsidRPr="00F06195" w:rsidRDefault="00F4176D" w:rsidP="00617B01"/>
                    </w:txbxContent>
                  </v:textbox>
                </v:rect>
                <v:rect id="Rectangle 5922" o:spid="_x0000_s2412" style="position:absolute;left:1127;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esE8cA&#10;AADdAAAADwAAAGRycy9kb3ducmV2LnhtbESPT2vCQBTE74V+h+UVvNVNAxGNriH0D/FYtWC9PbKv&#10;SWj2bchuTfTTdwXB4zAzv2FW2WhacaLeNZYVvEwjEMSl1Q1XCr72H89zEM4ja2wtk4IzOcjWjw8r&#10;TLUdeEunna9EgLBLUUHtfZdK6cqaDLqp7YiD92N7gz7IvpK6xyHATSvjKJpJgw2HhRo7eq2p/N39&#10;GQXFvMu/N/YyVO37sTh8HhZv+4VXavI05ksQnkZ/D9/aG60giZMY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nrBPHAAAA3QAAAA8AAAAAAAAAAAAAAAAAmAIAAGRy&#10;cy9kb3ducmV2LnhtbFBLBQYAAAAABAAEAPUAAACMAwAAAAA=&#10;" filled="f" stroked="f">
                  <v:textbox inset="0,0,0,0">
                    <w:txbxContent>
                      <w:p w14:paraId="1A59E9CC" w14:textId="77777777" w:rsidR="00F4176D" w:rsidRPr="00F06195" w:rsidRDefault="00F4176D" w:rsidP="00617B01"/>
                    </w:txbxContent>
                  </v:textbox>
                </v:rect>
                <v:rect id="Rectangle 5923" o:spid="_x0000_s2413" style="position:absolute;left:1981;top:624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sJiMYA&#10;AADdAAAADwAAAGRycy9kb3ducmV2LnhtbESPT4vCMBTE74LfITzBm6bromg1iuiKHv2z4O7t0Tzb&#10;ss1LaaKtfnojCHscZuY3zGzRmELcqHK5ZQUf/QgEcWJ1zqmC79OmNwbhPLLGwjIpuJODxbzdmmGs&#10;bc0Huh19KgKEXYwKMu/LWEqXZGTQ9W1JHLyLrQz6IKtU6grrADeFHETRSBrMOSxkWNIqo+TveDUK&#10;tuNy+bOzjzotvn635/15sj5NvFLdTrOcgvDU+P/wu73TCoaD4S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sJiMYAAADdAAAADwAAAAAAAAAAAAAAAACYAgAAZHJz&#10;L2Rvd25yZXYueG1sUEsFBgAAAAAEAAQA9QAAAIsDAAAAAA==&#10;" filled="f" stroked="f">
                  <v:textbox inset="0,0,0,0">
                    <w:txbxContent>
                      <w:p w14:paraId="533CBA0B" w14:textId="77777777" w:rsidR="00F4176D" w:rsidRDefault="00F4176D" w:rsidP="00617B01"/>
                    </w:txbxContent>
                  </v:textbox>
                </v:rect>
                <v:rect id="Rectangle 5924" o:spid="_x0000_s2414" style="position:absolute;left:2036;top:6251;width:4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KR/MYA&#10;AADdAAAADwAAAGRycy9kb3ducmV2LnhtbESPT4vCMBTE74LfITzBm6Yrq2g1iuiKHv2z4O7t0Tzb&#10;ss1LaaKtfnojCHscZuY3zGzRmELcqHK5ZQUf/QgEcWJ1zqmC79OmNwbhPLLGwjIpuJODxbzdmmGs&#10;bc0Huh19KgKEXYwKMu/LWEqXZGTQ9W1JHLyLrQz6IKtU6grrADeFHETRSBrMOSxkWNIqo+TveDUK&#10;tuNy+bOzjzotvn635/15sj5NvFLdTrOcgvDU+P/wu73TCoaD4Se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KR/MYAAADdAAAADwAAAAAAAAAAAAAAAACYAgAAZHJz&#10;L2Rvd25yZXYueG1sUEsFBgAAAAAEAAQA9QAAAIsDAAAAAA==&#10;" filled="f" stroked="f">
                  <v:textbox inset="0,0,0,0">
                    <w:txbxContent>
                      <w:p w14:paraId="104D423F" w14:textId="77777777" w:rsidR="00F4176D" w:rsidRDefault="00F4176D" w:rsidP="00617B01">
                        <w:r>
                          <w:rPr>
                            <w:rFonts w:ascii="Arial" w:hAnsi="Arial" w:cs="Arial"/>
                            <w:color w:val="000000"/>
                            <w:sz w:val="16"/>
                            <w:szCs w:val="16"/>
                            <w:lang w:val="en-US"/>
                          </w:rPr>
                          <w:t xml:space="preserve"> </w:t>
                        </w:r>
                      </w:p>
                    </w:txbxContent>
                  </v:textbox>
                </v:rect>
                <v:rect id="Rectangle 5925" o:spid="_x0000_s2415" style="position:absolute;left:3322;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0Z8cA&#10;AADdAAAADwAAAGRycy9kb3ducmV2LnhtbESPQWvCQBSE74L/YXlCb7pRSNHoGoKtmGMbC9bbI/ua&#10;hGbfhuxq0v76bqHQ4zAz3zC7dDStuFPvGssKlosIBHFpdcOVgrfzcb4G4TyyxtYyKfgiB+l+Otlh&#10;ou3Ar3QvfCUChF2CCmrvu0RKV9Zk0C1sRxy8D9sb9EH2ldQ9DgFuWrmKokdpsOGwUGNHh5rKz+Jm&#10;FJzWXfae2++hap+vp8vLZfN03nilHmZjtgXhafT/4b92rhXEqzi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ONGfHAAAA3QAAAA8AAAAAAAAAAAAAAAAAmAIAAGRy&#10;cy9kb3ducmV2LnhtbFBLBQYAAAAABAAEAPUAAACMAwAAAAA=&#10;" filled="f" stroked="f">
                  <v:textbox inset="0,0,0,0">
                    <w:txbxContent>
                      <w:p w14:paraId="538C9D2B" w14:textId="77777777" w:rsidR="00F4176D" w:rsidRPr="00F06195" w:rsidRDefault="00F4176D" w:rsidP="00617B01"/>
                    </w:txbxContent>
                  </v:textbox>
                </v:rect>
                <v:rect id="Rectangle 5926" o:spid="_x0000_s2416" style="position:absolute;left:3662;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yqEMUA&#10;AADdAAAADwAAAGRycy9kb3ducmV2LnhtbESPQYvCMBSE74L/ITxhb5quoGg1iqiLHtUuuHt7NM+2&#10;bPNSmmirv94Iwh6HmfmGmS9bU4ob1a6wrOBzEIEgTq0uOFPwnXz1JyCcR9ZYWiYFd3KwXHQ7c4y1&#10;bfhIt5PPRICwi1FB7n0VS+nSnAy6ga2Ig3extUEfZJ1JXWMT4KaUwygaS4MFh4UcK1rnlP6drkbB&#10;blKtfvb20WTl9nd3Ppynm2TqlfrotasZCE+t/w+/23utYDQcje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HKoQxQAAAN0AAAAPAAAAAAAAAAAAAAAAAJgCAABkcnMv&#10;ZG93bnJldi54bWxQSwUGAAAAAAQABAD1AAAAigMAAAAA&#10;" filled="f" stroked="f">
                  <v:textbox inset="0,0,0,0">
                    <w:txbxContent>
                      <w:p w14:paraId="59C9CD97" w14:textId="77777777" w:rsidR="00F4176D" w:rsidRPr="00F06195" w:rsidRDefault="00F4176D" w:rsidP="00617B01"/>
                    </w:txbxContent>
                  </v:textbox>
                </v:rect>
                <v:rect id="Rectangle 5927" o:spid="_x0000_s2417" style="position:absolute;left:4210;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Pi8YA&#10;AADdAAAADwAAAGRycy9kb3ducmV2LnhtbESPT4vCMBTE7wt+h/AEb2uqoKvVKLKr6NE/C+rt0Tzb&#10;YvNSmmirn94IC3scZuY3zHTemELcqXK5ZQW9bgSCOLE651TB72H1OQLhPLLGwjIpeJCD+az1McVY&#10;25p3dN/7VAQIuxgVZN6XsZQuycig69qSOHgXWxn0QVap1BXWAW4K2Y+ioTSYc1jIsKTvjJLr/mYU&#10;rEfl4rSxzzotluf1cXsc/xzGXqlOu1lMQHhq/H/4r73RCgb9wRe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Pi8YAAADdAAAADwAAAAAAAAAAAAAAAACYAgAAZHJz&#10;L2Rvd25yZXYueG1sUEsFBgAAAAAEAAQA9QAAAIsDAAAAAA==&#10;" filled="f" stroked="f">
                  <v:textbox inset="0,0,0,0">
                    <w:txbxContent>
                      <w:p w14:paraId="2CDD23B6" w14:textId="77777777" w:rsidR="00F4176D" w:rsidRPr="00F06195" w:rsidRDefault="00F4176D" w:rsidP="00617B01"/>
                    </w:txbxContent>
                  </v:textbox>
                </v:rect>
                <v:rect id="Rectangle 5928" o:spid="_x0000_s2418" style="position:absolute;left:4259;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b+cEA&#10;AADdAAAADwAAAGRycy9kb3ducmV2LnhtbERPy4rCMBTdC/5DuMLsNFVw0GoU8YEufYG6uzTXttjc&#10;lCbazny9WQguD+c9nTemEC+qXG5ZQb8XgSBOrM45VXA+bbojEM4jaywsk4I/cjCftVtTjLWt+UCv&#10;o09FCGEXo4LM+zKW0iUZGXQ9WxIH7m4rgz7AKpW6wjqEm0IOouhXGsw5NGRY0jKj5HF8GgXbUbm4&#10;7ux/nRbr2/ayv4xXp7FX6qfTLCYgPDX+K/64d1rBcDAMc8Ob8AT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Pm/nBAAAA3QAAAA8AAAAAAAAAAAAAAAAAmAIAAGRycy9kb3du&#10;cmV2LnhtbFBLBQYAAAAABAAEAPUAAACGAwAAAAA=&#10;" filled="f" stroked="f">
                  <v:textbox inset="0,0,0,0">
                    <w:txbxContent>
                      <w:p w14:paraId="072C82CD" w14:textId="77777777" w:rsidR="00F4176D" w:rsidRPr="00F06195" w:rsidRDefault="00F4176D" w:rsidP="00617B01"/>
                    </w:txbxContent>
                  </v:textbox>
                </v:rect>
                <v:rect id="Rectangle 5929" o:spid="_x0000_s2419" style="position:absolute;left:4665;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M+YsUA&#10;AADdAAAADwAAAGRycy9kb3ducmV2LnhtbESPQYvCMBSE74L/ITxhb5oqKLYaRdwVPboqqLdH82yL&#10;zUtpou36683Cwh6HmfmGmS9bU4on1a6wrGA4iEAQp1YXnCk4HTf9KQjnkTWWlknBDzlYLrqdOSba&#10;NvxNz4PPRICwS1BB7n2VSOnSnAy6ga2Ig3eztUEfZJ1JXWMT4KaUoyiaSIMFh4UcK1rnlN4PD6Ng&#10;O61Wl519NVn5dd2e9+f48xh7pT567WoGwlPr/8N/7Z1WMB6NY/h9E56AX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z5ixQAAAN0AAAAPAAAAAAAAAAAAAAAAAJgCAABkcnMv&#10;ZG93bnJldi54bWxQSwUGAAAAAAQABAD1AAAAigMAAAAA&#10;" filled="f" stroked="f">
                  <v:textbox inset="0,0,0,0">
                    <w:txbxContent>
                      <w:p w14:paraId="666C3C77" w14:textId="77777777" w:rsidR="00F4176D" w:rsidRPr="00F06195" w:rsidRDefault="00F4176D" w:rsidP="00617B01"/>
                    </w:txbxContent>
                  </v:textbox>
                </v:rect>
                <v:rect id="Rectangle 5930" o:spid="_x0000_s2420" style="position:absolute;left:4783;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VdQsMA&#10;AADdAAAADwAAAGRycy9kb3ducmV2LnhtbERPTWvCQBC9F/wPywje6saAoqmrBFtJjlYF7W3ITpPQ&#10;7GzIribtr3cPBY+P973eDqYRd+pcbVnBbBqBIC6srrlUcD7tX5cgnEfW2FgmBb/kYLsZvawx0bbn&#10;T7offSlCCLsEFVTet4mUrqjIoJvaljhw37Yz6APsSqk77EO4aWQcRQtpsObQUGFLu4qKn+PNKMiW&#10;bXrN7V9fNh9f2eVwWb2fVl6pyXhI30B4GvxT/O/OtYJ5vAj7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VdQsMAAADdAAAADwAAAAAAAAAAAAAAAACYAgAAZHJzL2Rv&#10;d25yZXYueG1sUEsFBgAAAAAEAAQA9QAAAIgDAAAAAA==&#10;" filled="f" stroked="f">
                  <v:textbox inset="0,0,0,0">
                    <w:txbxContent>
                      <w:p w14:paraId="1F83B904" w14:textId="77777777" w:rsidR="00F4176D" w:rsidRPr="00F06195" w:rsidRDefault="00F4176D" w:rsidP="00617B01"/>
                    </w:txbxContent>
                  </v:textbox>
                </v:rect>
                <v:rect id="Rectangle 5931" o:spid="_x0000_s2421" style="position:absolute;left:5055;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n42cYA&#10;AADdAAAADwAAAGRycy9kb3ducmV2LnhtbESPQWvCQBSE70L/w/KE3swmQkWjq4S2osdWC9HbI/tM&#10;gtm3IbuatL++WxB6HGbmG2a1GUwj7tS52rKCJIpBEBdW11wq+DpuJ3MQziNrbCyTgm9ysFk/jVaY&#10;atvzJ90PvhQBwi5FBZX3bSqlKyoy6CLbEgfvYjuDPsiulLrDPsBNI6dxPJMGaw4LFbb0WlFxPdyM&#10;gt28zU57+9OXzft5l3/ki7fjwiv1PB6yJQhPg/8PP9p7reBlOkv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n42cYAAADdAAAADwAAAAAAAAAAAAAAAACYAgAAZHJz&#10;L2Rvd25yZXYueG1sUEsFBgAAAAAEAAQA9QAAAIsDAAAAAA==&#10;" filled="f" stroked="f">
                  <v:textbox inset="0,0,0,0">
                    <w:txbxContent>
                      <w:p w14:paraId="7108AE32" w14:textId="77777777" w:rsidR="00F4176D" w:rsidRPr="00F06195" w:rsidRDefault="00F4176D" w:rsidP="00617B01"/>
                    </w:txbxContent>
                  </v:textbox>
                </v:rect>
                <v:rect id="Rectangle 5932" o:spid="_x0000_s2422" style="position:absolute;left:5104;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mrscA&#10;AADdAAAADwAAAGRycy9kb3ducmV2LnhtbESPQWvCQBSE74L/YXlCb7oxUNHoGoKtJMdWC9bbI/ua&#10;hGbfhuxq0v76bqHQ4zAz3zC7dDStuFPvGssKlosIBHFpdcOVgrfzcb4G4TyyxtYyKfgiB+l+Otlh&#10;ou3Ar3Q/+UoECLsEFdTed4mUrqzJoFvYjjh4H7Y36IPsK6l7HALctDKOopU02HBYqLGjQ03l5+lm&#10;FOTrLnsv7PdQtc/X/PJy2TydN16ph9mYbUF4Gv1/+K9daAWP8S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LZq7HAAAA3QAAAA8AAAAAAAAAAAAAAAAAmAIAAGRy&#10;cy9kb3ducmV2LnhtbFBLBQYAAAAABAAEAPUAAACMAwAAAAA=&#10;" filled="f" stroked="f">
                  <v:textbox inset="0,0,0,0">
                    <w:txbxContent>
                      <w:p w14:paraId="72A4B8A4" w14:textId="77777777" w:rsidR="00F4176D" w:rsidRDefault="00F4176D" w:rsidP="00617B01"/>
                    </w:txbxContent>
                  </v:textbox>
                </v:rect>
                <v:rect id="Rectangle 5933" o:spid="_x0000_s2423" style="position:absolute;left:5643;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DNccA&#10;AADdAAAADwAAAGRycy9kb3ducmV2LnhtbESPQWvCQBSE7wX/w/KE3uqmlopGVxFtSY41Cra3R/aZ&#10;hGbfhuw2SfvrXaHgcZiZb5jVZjC16Kh1lWUFz5MIBHFudcWFgtPx/WkOwnlkjbVlUvBLDjbr0cMK&#10;Y217PlCX+UIECLsYFZTeN7GULi/JoJvYhjh4F9sa9EG2hdQt9gFuajmNopk0WHFYKLGhXUn5d/Zj&#10;FCTzZvuZ2r++qN++kvPHebE/LrxSj+NhuwThafD38H871Qpep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HwzXHAAAA3QAAAA8AAAAAAAAAAAAAAAAAmAIAAGRy&#10;cy9kb3ducmV2LnhtbFBLBQYAAAAABAAEAPUAAACMAwAAAAA=&#10;" filled="f" stroked="f">
                  <v:textbox inset="0,0,0,0">
                    <w:txbxContent>
                      <w:p w14:paraId="6F04151D" w14:textId="77777777" w:rsidR="00F4176D" w:rsidRDefault="00F4176D" w:rsidP="00617B01"/>
                    </w:txbxContent>
                  </v:textbox>
                </v:rect>
                <v:rect id="Rectangle 5934" o:spid="_x0000_s2424" style="position:absolute;left:5791;top:625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bQccA&#10;AADdAAAADwAAAGRycy9kb3ducmV2LnhtbESPQWvCQBSE7wX/w/KE3uqm0opGVxFtSY41Cra3R/aZ&#10;hGbfhuw2SfvrXaHgcZiZb5jVZjC16Kh1lWUFz5MIBHFudcWFgtPx/WkOwnlkjbVlUvBLDjbr0cMK&#10;Y217PlCX+UIECLsYFZTeN7GULi/JoJvYhjh4F9sa9EG2hdQt9gFuajmNopk0WHFYKLGhXUn5d/Zj&#10;FCTzZvuZ2r++qN++kvPHebE/LrxSj+NhuwThafD38H871Qpep7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uW0HHAAAA3QAAAA8AAAAAAAAAAAAAAAAAmAIAAGRy&#10;cy9kb3ducmV2LnhtbFBLBQYAAAAABAAEAPUAAACMAwAAAAA=&#10;" filled="f" stroked="f">
                  <v:textbox inset="0,0,0,0">
                    <w:txbxContent>
                      <w:p w14:paraId="593C1BDC" w14:textId="77777777" w:rsidR="00F4176D" w:rsidRPr="00F06195" w:rsidRDefault="00F4176D" w:rsidP="00617B01"/>
                    </w:txbxContent>
                  </v:textbox>
                </v:rect>
                <v:rect id="Rectangle 5935" o:spid="_x0000_s2425" style="position:absolute;left:7;top:7;width:8237;height:6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BRusYA&#10;AADdAAAADwAAAGRycy9kb3ducmV2LnhtbESP3WrCQBSE7wt9h+UI3hTdJKCU6CrWoihU8JfeHrKn&#10;SWj2bMhuNL69KxR6OczMN8x03plKXKlxpWUF8TACQZxZXXKu4HxaDd5BOI+ssbJMCu7kYD57fZli&#10;qu2ND3Q9+lwECLsUFRTe16mULivIoBvamjh4P7Yx6INscqkbvAW4qWQSRWNpsOSwUGBNy4Ky32Nr&#10;FLTfcflx2cfLr/3ntnVvO5Mkeq1Uv9ctJiA8df4//NfeaAWjZDyC55vw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BRusYAAADdAAAADwAAAAAAAAAAAAAAAACYAgAAZHJz&#10;L2Rvd25yZXYueG1sUEsFBgAAAAAEAAQA9QAAAIsDAAAAAA==&#10;" filled="f" strokeweight="42e-5mm">
                  <v:stroke endcap="round"/>
                </v:rect>
                <w10:anchorlock/>
              </v:group>
            </w:pict>
          </mc:Fallback>
        </mc:AlternateContent>
      </w:r>
    </w:p>
    <w:p w14:paraId="02A0320D" w14:textId="77777777" w:rsidR="00EE05EE" w:rsidRPr="00EE05EE" w:rsidRDefault="00EE05EE" w:rsidP="00EE05EE">
      <w:pPr>
        <w:jc w:val="both"/>
        <w:rPr>
          <w:b/>
          <w:bCs/>
          <w:noProof/>
          <w:sz w:val="28"/>
          <w:szCs w:val="28"/>
        </w:rPr>
      </w:pPr>
      <w:r w:rsidRPr="00EE05EE">
        <w:rPr>
          <w:b/>
          <w:bCs/>
          <w:noProof/>
          <w:sz w:val="28"/>
          <w:szCs w:val="28"/>
        </w:rPr>
        <w:t>Схема 3</w:t>
      </w:r>
      <w:r>
        <w:rPr>
          <w:b/>
          <w:bCs/>
          <w:noProof/>
          <w:sz w:val="28"/>
          <w:szCs w:val="28"/>
        </w:rPr>
        <w:t>2</w:t>
      </w:r>
      <w:r w:rsidRPr="00EE05EE">
        <w:rPr>
          <w:b/>
          <w:bCs/>
          <w:noProof/>
          <w:sz w:val="28"/>
          <w:szCs w:val="28"/>
        </w:rPr>
        <w:t xml:space="preserve">. План терапии </w:t>
      </w:r>
      <w:r>
        <w:rPr>
          <w:b/>
          <w:bCs/>
          <w:noProof/>
          <w:sz w:val="28"/>
          <w:szCs w:val="28"/>
        </w:rPr>
        <w:t xml:space="preserve">блок </w:t>
      </w:r>
      <w:r w:rsidRPr="00C263DA">
        <w:rPr>
          <w:b/>
          <w:sz w:val="28"/>
          <w:szCs w:val="28"/>
          <w:lang w:val="en-US"/>
        </w:rPr>
        <w:t>HR</w:t>
      </w:r>
      <w:r>
        <w:rPr>
          <w:b/>
          <w:sz w:val="28"/>
          <w:szCs w:val="28"/>
        </w:rPr>
        <w:t>-</w:t>
      </w:r>
      <w:r w:rsidRPr="00C263DA">
        <w:rPr>
          <w:b/>
          <w:sz w:val="28"/>
          <w:szCs w:val="28"/>
          <w:lang w:val="en-US"/>
        </w:rPr>
        <w:t>I</w:t>
      </w:r>
    </w:p>
    <w:p w14:paraId="56ACC2DC" w14:textId="77777777" w:rsidR="00EE05EE" w:rsidRDefault="00EE05EE" w:rsidP="004B4066">
      <w:pPr>
        <w:pStyle w:val="af5"/>
        <w:ind w:left="0"/>
        <w:rPr>
          <w:noProof/>
        </w:rPr>
      </w:pPr>
    </w:p>
    <w:p w14:paraId="3CBC5D39" w14:textId="77777777" w:rsidR="00617B01" w:rsidRPr="00C263DA" w:rsidRDefault="00C263DA" w:rsidP="00CA61A8">
      <w:pPr>
        <w:pStyle w:val="af5"/>
        <w:numPr>
          <w:ilvl w:val="0"/>
          <w:numId w:val="112"/>
        </w:numPr>
        <w:tabs>
          <w:tab w:val="left" w:pos="0"/>
          <w:tab w:val="left" w:pos="567"/>
        </w:tabs>
        <w:ind w:left="0" w:firstLine="0"/>
        <w:rPr>
          <w:sz w:val="28"/>
          <w:szCs w:val="28"/>
        </w:rPr>
      </w:pPr>
      <w:r>
        <w:rPr>
          <w:sz w:val="28"/>
          <w:szCs w:val="28"/>
        </w:rPr>
        <w:t>д</w:t>
      </w:r>
      <w:r w:rsidR="00617B01" w:rsidRPr="00C263DA">
        <w:rPr>
          <w:sz w:val="28"/>
          <w:szCs w:val="28"/>
        </w:rPr>
        <w:t>ексаметазон 20 мг/м</w:t>
      </w:r>
      <w:proofErr w:type="gramStart"/>
      <w:r w:rsidR="00617B01" w:rsidRPr="00C263DA">
        <w:rPr>
          <w:sz w:val="28"/>
          <w:szCs w:val="28"/>
          <w:vertAlign w:val="superscript"/>
        </w:rPr>
        <w:t>2</w:t>
      </w:r>
      <w:proofErr w:type="gramEnd"/>
      <w:r w:rsidR="00617B01" w:rsidRPr="00C263DA">
        <w:rPr>
          <w:sz w:val="28"/>
          <w:szCs w:val="28"/>
        </w:rPr>
        <w:t xml:space="preserve"> перорально ежедневно 5 дней;</w:t>
      </w:r>
    </w:p>
    <w:p w14:paraId="21512262" w14:textId="77777777" w:rsidR="00617B01" w:rsidRPr="000E0163" w:rsidRDefault="00C263DA" w:rsidP="004B4066">
      <w:pPr>
        <w:numPr>
          <w:ilvl w:val="0"/>
          <w:numId w:val="4"/>
        </w:numPr>
        <w:tabs>
          <w:tab w:val="clear" w:pos="360"/>
          <w:tab w:val="left" w:pos="0"/>
          <w:tab w:val="num" w:pos="567"/>
        </w:tabs>
        <w:ind w:left="0" w:firstLine="0"/>
        <w:rPr>
          <w:sz w:val="28"/>
          <w:szCs w:val="28"/>
        </w:rPr>
      </w:pPr>
      <w:r>
        <w:rPr>
          <w:sz w:val="28"/>
          <w:szCs w:val="28"/>
        </w:rPr>
        <w:t>в</w:t>
      </w:r>
      <w:r w:rsidR="00617B01" w:rsidRPr="000E0163">
        <w:rPr>
          <w:sz w:val="28"/>
          <w:szCs w:val="28"/>
        </w:rPr>
        <w:t>инкристин 1,5 мг/м</w:t>
      </w:r>
      <w:r w:rsidR="00617B01" w:rsidRPr="000E0163">
        <w:rPr>
          <w:sz w:val="28"/>
          <w:szCs w:val="28"/>
          <w:vertAlign w:val="superscript"/>
        </w:rPr>
        <w:t>2</w:t>
      </w:r>
      <w:r w:rsidR="00617B01" w:rsidRPr="000E0163">
        <w:rPr>
          <w:sz w:val="28"/>
          <w:szCs w:val="28"/>
        </w:rPr>
        <w:t xml:space="preserve"> в/в </w:t>
      </w:r>
      <w:proofErr w:type="gramStart"/>
      <w:r w:rsidR="00617B01" w:rsidRPr="000E0163">
        <w:rPr>
          <w:sz w:val="28"/>
          <w:szCs w:val="28"/>
        </w:rPr>
        <w:t>стр</w:t>
      </w:r>
      <w:proofErr w:type="gramEnd"/>
      <w:r w:rsidR="00617B01" w:rsidRPr="000E0163">
        <w:rPr>
          <w:sz w:val="28"/>
          <w:szCs w:val="28"/>
        </w:rPr>
        <w:t xml:space="preserve"> медленно №2 (максимальная доза 2 мг) на 1 и 6 дни;</w:t>
      </w:r>
    </w:p>
    <w:p w14:paraId="40A0D8CD" w14:textId="77777777" w:rsidR="00617B01" w:rsidRPr="000E0163" w:rsidRDefault="00C263DA" w:rsidP="004B4066">
      <w:pPr>
        <w:numPr>
          <w:ilvl w:val="0"/>
          <w:numId w:val="4"/>
        </w:numPr>
        <w:tabs>
          <w:tab w:val="clear" w:pos="360"/>
          <w:tab w:val="left" w:pos="0"/>
          <w:tab w:val="num" w:pos="567"/>
        </w:tabs>
        <w:ind w:left="0" w:firstLine="0"/>
        <w:rPr>
          <w:sz w:val="28"/>
          <w:szCs w:val="28"/>
        </w:rPr>
      </w:pPr>
      <w:r>
        <w:rPr>
          <w:sz w:val="28"/>
          <w:szCs w:val="28"/>
        </w:rPr>
        <w:t>ц</w:t>
      </w:r>
      <w:r w:rsidR="00617B01" w:rsidRPr="000E0163">
        <w:rPr>
          <w:sz w:val="28"/>
          <w:szCs w:val="28"/>
        </w:rPr>
        <w:t>итозар 2 г/м</w:t>
      </w:r>
      <w:proofErr w:type="gramStart"/>
      <w:r w:rsidR="00617B01" w:rsidRPr="000E0163">
        <w:rPr>
          <w:sz w:val="28"/>
          <w:szCs w:val="28"/>
          <w:vertAlign w:val="superscript"/>
        </w:rPr>
        <w:t>2</w:t>
      </w:r>
      <w:proofErr w:type="gramEnd"/>
      <w:r w:rsidR="00617B01" w:rsidRPr="000E0163">
        <w:rPr>
          <w:sz w:val="28"/>
          <w:szCs w:val="28"/>
        </w:rPr>
        <w:t xml:space="preserve"> № 2 в/в инфузия за 3 часа, каждые 12 часов на 5 день;</w:t>
      </w:r>
    </w:p>
    <w:p w14:paraId="75AA0A15" w14:textId="77777777" w:rsidR="00617B01" w:rsidRPr="000E0163" w:rsidRDefault="00C263DA" w:rsidP="004B4066">
      <w:pPr>
        <w:numPr>
          <w:ilvl w:val="0"/>
          <w:numId w:val="4"/>
        </w:numPr>
        <w:tabs>
          <w:tab w:val="clear" w:pos="360"/>
          <w:tab w:val="left" w:pos="0"/>
          <w:tab w:val="num" w:pos="567"/>
        </w:tabs>
        <w:ind w:left="0" w:firstLine="0"/>
        <w:jc w:val="both"/>
        <w:rPr>
          <w:sz w:val="28"/>
          <w:szCs w:val="28"/>
        </w:rPr>
      </w:pPr>
      <w:r>
        <w:rPr>
          <w:sz w:val="28"/>
          <w:szCs w:val="28"/>
        </w:rPr>
        <w:t>м</w:t>
      </w:r>
      <w:r w:rsidR="00617B01" w:rsidRPr="000E0163">
        <w:rPr>
          <w:sz w:val="28"/>
          <w:szCs w:val="28"/>
        </w:rPr>
        <w:t>етотрексат 5 г/м</w:t>
      </w:r>
      <w:proofErr w:type="gramStart"/>
      <w:r w:rsidR="00617B01" w:rsidRPr="000E0163">
        <w:rPr>
          <w:sz w:val="28"/>
          <w:szCs w:val="28"/>
          <w:vertAlign w:val="superscript"/>
        </w:rPr>
        <w:t>2</w:t>
      </w:r>
      <w:proofErr w:type="gramEnd"/>
      <w:r w:rsidR="00617B01" w:rsidRPr="000E0163">
        <w:rPr>
          <w:sz w:val="28"/>
          <w:szCs w:val="28"/>
        </w:rPr>
        <w:t xml:space="preserve"> в/в инфузия в течение 24 часов в 1 день блока; 10% дозы вводится за первые 0,5ч, остальные 90% дозы (4500мг/м</w:t>
      </w:r>
      <w:r w:rsidR="00617B01" w:rsidRPr="000E0163">
        <w:rPr>
          <w:sz w:val="28"/>
          <w:szCs w:val="28"/>
          <w:vertAlign w:val="superscript"/>
        </w:rPr>
        <w:t>2</w:t>
      </w:r>
      <w:r w:rsidR="00617B01" w:rsidRPr="000E0163">
        <w:rPr>
          <w:sz w:val="28"/>
          <w:szCs w:val="28"/>
        </w:rPr>
        <w:t>) вводится за 23,5ч. параллельно проводится гипер</w:t>
      </w:r>
      <w:r>
        <w:rPr>
          <w:sz w:val="28"/>
          <w:szCs w:val="28"/>
        </w:rPr>
        <w:t>гидратация и алкалализация мочи;</w:t>
      </w:r>
    </w:p>
    <w:p w14:paraId="1751D120" w14:textId="77777777" w:rsidR="00617B01" w:rsidRPr="000E0163" w:rsidRDefault="00C263DA" w:rsidP="004B4066">
      <w:pPr>
        <w:numPr>
          <w:ilvl w:val="0"/>
          <w:numId w:val="4"/>
        </w:numPr>
        <w:tabs>
          <w:tab w:val="clear" w:pos="360"/>
          <w:tab w:val="left" w:pos="0"/>
          <w:tab w:val="num" w:pos="567"/>
        </w:tabs>
        <w:ind w:left="0" w:firstLine="0"/>
        <w:jc w:val="both"/>
        <w:rPr>
          <w:sz w:val="28"/>
          <w:szCs w:val="28"/>
        </w:rPr>
      </w:pPr>
      <w:r>
        <w:rPr>
          <w:sz w:val="28"/>
          <w:szCs w:val="28"/>
        </w:rPr>
        <w:t>л</w:t>
      </w:r>
      <w:r w:rsidR="00617B01" w:rsidRPr="000E0163">
        <w:rPr>
          <w:sz w:val="28"/>
          <w:szCs w:val="28"/>
        </w:rPr>
        <w:t>ейковорин 15-7,5 мг/м</w:t>
      </w:r>
      <w:r w:rsidR="00617B01" w:rsidRPr="000E0163">
        <w:rPr>
          <w:sz w:val="28"/>
          <w:szCs w:val="28"/>
          <w:vertAlign w:val="superscript"/>
        </w:rPr>
        <w:t xml:space="preserve">2 </w:t>
      </w:r>
      <w:r w:rsidR="00617B01" w:rsidRPr="000E0163">
        <w:rPr>
          <w:sz w:val="28"/>
          <w:szCs w:val="28"/>
        </w:rPr>
        <w:t xml:space="preserve">в/в </w:t>
      </w:r>
      <w:proofErr w:type="gramStart"/>
      <w:r w:rsidR="00617B01" w:rsidRPr="000E0163">
        <w:rPr>
          <w:sz w:val="28"/>
          <w:szCs w:val="28"/>
        </w:rPr>
        <w:t>стр</w:t>
      </w:r>
      <w:proofErr w:type="gramEnd"/>
      <w:r w:rsidR="00617B01" w:rsidRPr="000E0163">
        <w:rPr>
          <w:sz w:val="28"/>
          <w:szCs w:val="28"/>
        </w:rPr>
        <w:t xml:space="preserve"> №3 на 42,48,52 часы от начала инфузии метотрексата под контролем уровня метотрексата в крови;</w:t>
      </w:r>
    </w:p>
    <w:p w14:paraId="38D07817" w14:textId="77777777" w:rsidR="00617B01" w:rsidRPr="000E0163" w:rsidRDefault="00C263DA" w:rsidP="004B4066">
      <w:pPr>
        <w:numPr>
          <w:ilvl w:val="0"/>
          <w:numId w:val="4"/>
        </w:numPr>
        <w:tabs>
          <w:tab w:val="clear" w:pos="360"/>
          <w:tab w:val="left" w:pos="0"/>
          <w:tab w:val="num" w:pos="567"/>
        </w:tabs>
        <w:ind w:left="0" w:firstLine="0"/>
        <w:jc w:val="both"/>
        <w:rPr>
          <w:sz w:val="28"/>
          <w:szCs w:val="28"/>
        </w:rPr>
      </w:pPr>
      <w:r>
        <w:rPr>
          <w:sz w:val="28"/>
          <w:szCs w:val="28"/>
        </w:rPr>
        <w:t>ц</w:t>
      </w:r>
      <w:r w:rsidR="00617B01" w:rsidRPr="000E0163">
        <w:rPr>
          <w:sz w:val="28"/>
          <w:szCs w:val="28"/>
        </w:rPr>
        <w:t>иклофосфан 200 мг/</w:t>
      </w:r>
      <w:r w:rsidR="00617B01" w:rsidRPr="000E0163">
        <w:rPr>
          <w:sz w:val="28"/>
          <w:szCs w:val="28"/>
          <w:vertAlign w:val="superscript"/>
        </w:rPr>
        <w:t>2</w:t>
      </w:r>
      <w:r w:rsidR="00617B01" w:rsidRPr="000E0163">
        <w:rPr>
          <w:sz w:val="28"/>
          <w:szCs w:val="28"/>
        </w:rPr>
        <w:t xml:space="preserve"> в/в инфузия за 1 час каждые 12 часов №5 на 2-5 дни;</w:t>
      </w:r>
    </w:p>
    <w:p w14:paraId="309BDE6D" w14:textId="77777777" w:rsidR="00617B01" w:rsidRPr="000E0163" w:rsidRDefault="00617B01" w:rsidP="004B4066">
      <w:pPr>
        <w:numPr>
          <w:ilvl w:val="0"/>
          <w:numId w:val="4"/>
        </w:numPr>
        <w:tabs>
          <w:tab w:val="clear" w:pos="360"/>
          <w:tab w:val="left" w:pos="0"/>
          <w:tab w:val="num" w:pos="567"/>
        </w:tabs>
        <w:ind w:left="0" w:firstLine="0"/>
        <w:jc w:val="both"/>
        <w:rPr>
          <w:sz w:val="28"/>
          <w:szCs w:val="28"/>
        </w:rPr>
      </w:pPr>
      <w:r w:rsidRPr="000E0163">
        <w:rPr>
          <w:sz w:val="28"/>
          <w:szCs w:val="28"/>
        </w:rPr>
        <w:t>Уромитексан 70 мг/м</w:t>
      </w:r>
      <w:r w:rsidRPr="000E0163">
        <w:rPr>
          <w:sz w:val="28"/>
          <w:szCs w:val="28"/>
          <w:vertAlign w:val="superscript"/>
        </w:rPr>
        <w:t>2</w:t>
      </w:r>
      <w:r w:rsidRPr="000E0163">
        <w:rPr>
          <w:sz w:val="28"/>
          <w:szCs w:val="28"/>
        </w:rPr>
        <w:t xml:space="preserve"> в/в </w:t>
      </w:r>
      <w:proofErr w:type="gramStart"/>
      <w:r w:rsidRPr="000E0163">
        <w:rPr>
          <w:sz w:val="28"/>
          <w:szCs w:val="28"/>
        </w:rPr>
        <w:t>стр</w:t>
      </w:r>
      <w:proofErr w:type="gramEnd"/>
      <w:r w:rsidRPr="000E0163">
        <w:rPr>
          <w:sz w:val="28"/>
          <w:szCs w:val="28"/>
        </w:rPr>
        <w:t xml:space="preserve"> 0,4,8 часов от начала каждого введения циклофосфана (всего 15 введений);</w:t>
      </w:r>
    </w:p>
    <w:p w14:paraId="66B0CDCB" w14:textId="77777777" w:rsidR="00617B01" w:rsidRPr="000E0163" w:rsidRDefault="00617B01" w:rsidP="004B4066">
      <w:pPr>
        <w:numPr>
          <w:ilvl w:val="0"/>
          <w:numId w:val="4"/>
        </w:numPr>
        <w:tabs>
          <w:tab w:val="clear" w:pos="360"/>
          <w:tab w:val="left" w:pos="0"/>
          <w:tab w:val="num" w:pos="567"/>
        </w:tabs>
        <w:ind w:left="0" w:firstLine="0"/>
        <w:jc w:val="both"/>
        <w:rPr>
          <w:sz w:val="28"/>
          <w:szCs w:val="28"/>
        </w:rPr>
      </w:pPr>
      <w:r w:rsidRPr="000E0163">
        <w:rPr>
          <w:sz w:val="28"/>
          <w:szCs w:val="28"/>
        </w:rPr>
        <w:t>ПЭГ-аспарагиназа 2500Ед/м</w:t>
      </w:r>
      <w:proofErr w:type="gramStart"/>
      <w:r w:rsidRPr="000E0163">
        <w:rPr>
          <w:sz w:val="28"/>
          <w:szCs w:val="28"/>
          <w:vertAlign w:val="superscript"/>
        </w:rPr>
        <w:t>2</w:t>
      </w:r>
      <w:proofErr w:type="gramEnd"/>
      <w:r w:rsidRPr="000E0163">
        <w:rPr>
          <w:sz w:val="28"/>
          <w:szCs w:val="28"/>
          <w:vertAlign w:val="superscript"/>
        </w:rPr>
        <w:t xml:space="preserve"> </w:t>
      </w:r>
      <w:r w:rsidRPr="000E0163">
        <w:rPr>
          <w:sz w:val="28"/>
          <w:szCs w:val="28"/>
        </w:rPr>
        <w:t xml:space="preserve"> в/в инфузия за 2 часа №1 на 6 день протокола;</w:t>
      </w:r>
    </w:p>
    <w:p w14:paraId="27D3C88D" w14:textId="77777777" w:rsidR="00617B01" w:rsidRPr="000E0163" w:rsidRDefault="00C263DA" w:rsidP="004B4066">
      <w:pPr>
        <w:numPr>
          <w:ilvl w:val="0"/>
          <w:numId w:val="4"/>
        </w:numPr>
        <w:tabs>
          <w:tab w:val="clear" w:pos="360"/>
          <w:tab w:val="left" w:pos="0"/>
          <w:tab w:val="num" w:pos="567"/>
        </w:tabs>
        <w:ind w:left="0" w:firstLine="0"/>
        <w:jc w:val="both"/>
        <w:rPr>
          <w:sz w:val="28"/>
          <w:szCs w:val="28"/>
        </w:rPr>
      </w:pPr>
      <w:r>
        <w:rPr>
          <w:sz w:val="28"/>
          <w:szCs w:val="28"/>
        </w:rPr>
        <w:t>и</w:t>
      </w:r>
      <w:r w:rsidR="00617B01" w:rsidRPr="000E0163">
        <w:rPr>
          <w:sz w:val="28"/>
          <w:szCs w:val="28"/>
        </w:rPr>
        <w:t>нтратекальное введение метотрексата в первый день в возрастной дозировке:</w:t>
      </w:r>
    </w:p>
    <w:p w14:paraId="02C1A0F8" w14:textId="77777777" w:rsidR="00617B01" w:rsidRPr="00C263DA" w:rsidRDefault="00C263DA" w:rsidP="00CA61A8">
      <w:pPr>
        <w:pStyle w:val="af5"/>
        <w:numPr>
          <w:ilvl w:val="0"/>
          <w:numId w:val="113"/>
        </w:numPr>
        <w:tabs>
          <w:tab w:val="left" w:pos="0"/>
          <w:tab w:val="left" w:pos="567"/>
        </w:tabs>
        <w:ind w:left="0" w:firstLine="0"/>
        <w:jc w:val="both"/>
        <w:rPr>
          <w:sz w:val="28"/>
          <w:szCs w:val="28"/>
        </w:rPr>
      </w:pPr>
      <w:r w:rsidRPr="00C263DA">
        <w:rPr>
          <w:sz w:val="28"/>
          <w:szCs w:val="28"/>
        </w:rPr>
        <w:t>п</w:t>
      </w:r>
      <w:r w:rsidR="00617B01" w:rsidRPr="00C263DA">
        <w:rPr>
          <w:sz w:val="28"/>
          <w:szCs w:val="28"/>
        </w:rPr>
        <w:t>унктат кос</w:t>
      </w:r>
      <w:r>
        <w:rPr>
          <w:sz w:val="28"/>
          <w:szCs w:val="28"/>
        </w:rPr>
        <w:t>тного мозга перед началом блока;</w:t>
      </w:r>
    </w:p>
    <w:p w14:paraId="5948F21B" w14:textId="77777777" w:rsidR="00617B01" w:rsidRPr="00C263DA" w:rsidRDefault="00C263DA" w:rsidP="00CA61A8">
      <w:pPr>
        <w:pStyle w:val="af5"/>
        <w:numPr>
          <w:ilvl w:val="0"/>
          <w:numId w:val="113"/>
        </w:numPr>
        <w:tabs>
          <w:tab w:val="left" w:pos="0"/>
          <w:tab w:val="left" w:pos="567"/>
        </w:tabs>
        <w:ind w:left="0" w:firstLine="0"/>
        <w:jc w:val="both"/>
        <w:rPr>
          <w:sz w:val="28"/>
          <w:szCs w:val="28"/>
        </w:rPr>
      </w:pPr>
      <w:r w:rsidRPr="00C263DA">
        <w:rPr>
          <w:sz w:val="28"/>
          <w:szCs w:val="28"/>
        </w:rPr>
        <w:t>к</w:t>
      </w:r>
      <w:r w:rsidR="00617B01" w:rsidRPr="00C263DA">
        <w:rPr>
          <w:sz w:val="28"/>
          <w:szCs w:val="28"/>
        </w:rPr>
        <w:t xml:space="preserve">олониестимулирующая терапия 5мкг/кг </w:t>
      </w:r>
      <w:proofErr w:type="gramStart"/>
      <w:r w:rsidR="00617B01" w:rsidRPr="00C263DA">
        <w:rPr>
          <w:sz w:val="28"/>
          <w:szCs w:val="28"/>
        </w:rPr>
        <w:t>с</w:t>
      </w:r>
      <w:proofErr w:type="gramEnd"/>
      <w:r w:rsidR="00617B01" w:rsidRPr="00C263DA">
        <w:rPr>
          <w:sz w:val="28"/>
          <w:szCs w:val="28"/>
        </w:rPr>
        <w:t xml:space="preserve"> дня 11 от начала протокола в случае миелосупрессии</w:t>
      </w:r>
      <w:r w:rsidRPr="00C263DA">
        <w:rPr>
          <w:sz w:val="28"/>
          <w:szCs w:val="28"/>
        </w:rPr>
        <w:t>.</w:t>
      </w:r>
    </w:p>
    <w:p w14:paraId="5E7CCF80" w14:textId="77777777" w:rsidR="00617B01" w:rsidRPr="00C263DA" w:rsidRDefault="00617B01" w:rsidP="004B4066">
      <w:pPr>
        <w:rPr>
          <w:sz w:val="28"/>
          <w:szCs w:val="28"/>
        </w:rPr>
      </w:pPr>
      <w:r w:rsidRPr="00C263DA">
        <w:rPr>
          <w:sz w:val="28"/>
          <w:szCs w:val="28"/>
        </w:rPr>
        <w:t xml:space="preserve">Условия для начала </w:t>
      </w:r>
      <w:r w:rsidRPr="00C263DA">
        <w:rPr>
          <w:sz w:val="28"/>
          <w:szCs w:val="28"/>
          <w:lang w:val="en-US"/>
        </w:rPr>
        <w:t>HR</w:t>
      </w:r>
      <w:r w:rsidR="00EE05EE">
        <w:rPr>
          <w:sz w:val="28"/>
          <w:szCs w:val="28"/>
        </w:rPr>
        <w:t>-</w:t>
      </w:r>
      <w:r w:rsidR="00C263DA" w:rsidRPr="00C263DA">
        <w:rPr>
          <w:sz w:val="28"/>
          <w:szCs w:val="28"/>
          <w:lang w:val="en-US"/>
        </w:rPr>
        <w:t>I</w:t>
      </w:r>
      <w:r w:rsidRPr="00C263DA">
        <w:rPr>
          <w:sz w:val="28"/>
          <w:szCs w:val="28"/>
        </w:rPr>
        <w:t xml:space="preserve"> </w:t>
      </w:r>
      <w:r w:rsidR="00C263DA">
        <w:rPr>
          <w:sz w:val="28"/>
          <w:szCs w:val="28"/>
        </w:rPr>
        <w:t>блока:</w:t>
      </w:r>
    </w:p>
    <w:p w14:paraId="75313C3C" w14:textId="77777777" w:rsidR="00617B01" w:rsidRPr="000E0163" w:rsidRDefault="00C263DA" w:rsidP="00CA61A8">
      <w:pPr>
        <w:pStyle w:val="Aufzhlunglinks"/>
        <w:numPr>
          <w:ilvl w:val="0"/>
          <w:numId w:val="114"/>
        </w:numPr>
        <w:tabs>
          <w:tab w:val="left" w:pos="567"/>
        </w:tabs>
        <w:ind w:left="0" w:firstLine="0"/>
        <w:rPr>
          <w:rFonts w:ascii="Times New Roman" w:hAnsi="Times New Roman"/>
          <w:sz w:val="28"/>
          <w:szCs w:val="28"/>
        </w:rPr>
      </w:pPr>
      <w:r>
        <w:rPr>
          <w:rFonts w:ascii="Times New Roman" w:hAnsi="Times New Roman"/>
          <w:sz w:val="28"/>
          <w:szCs w:val="28"/>
          <w:lang w:val="ru-RU"/>
        </w:rPr>
        <w:t>у</w:t>
      </w:r>
      <w:r w:rsidR="00617B01" w:rsidRPr="000E0163">
        <w:rPr>
          <w:rFonts w:ascii="Times New Roman" w:hAnsi="Times New Roman"/>
          <w:sz w:val="28"/>
          <w:szCs w:val="28"/>
          <w:lang w:val="ru-RU"/>
        </w:rPr>
        <w:t>довлетворительное общее самочувствие</w:t>
      </w:r>
      <w:r>
        <w:rPr>
          <w:rFonts w:ascii="Times New Roman" w:hAnsi="Times New Roman"/>
          <w:sz w:val="28"/>
          <w:szCs w:val="28"/>
          <w:lang w:val="ru-RU"/>
        </w:rPr>
        <w:t>;</w:t>
      </w:r>
    </w:p>
    <w:p w14:paraId="7CE0C8B9" w14:textId="77777777" w:rsidR="00617B01" w:rsidRPr="000E0163" w:rsidRDefault="00C263DA" w:rsidP="00CA61A8">
      <w:pPr>
        <w:pStyle w:val="Aufzhlunglinks"/>
        <w:numPr>
          <w:ilvl w:val="0"/>
          <w:numId w:val="114"/>
        </w:numPr>
        <w:tabs>
          <w:tab w:val="left" w:pos="567"/>
        </w:tabs>
        <w:ind w:left="0" w:firstLine="0"/>
        <w:rPr>
          <w:rFonts w:ascii="Times New Roman" w:hAnsi="Times New Roman"/>
          <w:sz w:val="28"/>
          <w:szCs w:val="28"/>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r>
        <w:rPr>
          <w:rFonts w:ascii="Times New Roman" w:hAnsi="Times New Roman"/>
          <w:sz w:val="28"/>
          <w:szCs w:val="28"/>
          <w:lang w:val="ru-RU"/>
        </w:rPr>
        <w:t>;</w:t>
      </w:r>
    </w:p>
    <w:p w14:paraId="56815605" w14:textId="77777777" w:rsidR="00617B01" w:rsidRPr="000E0163" w:rsidRDefault="00C263DA" w:rsidP="00CA61A8">
      <w:pPr>
        <w:pStyle w:val="Aufzhlunglinks"/>
        <w:numPr>
          <w:ilvl w:val="0"/>
          <w:numId w:val="114"/>
        </w:numPr>
        <w:tabs>
          <w:tab w:val="left" w:pos="567"/>
        </w:tabs>
        <w:ind w:left="0" w:firstLine="0"/>
        <w:rPr>
          <w:rFonts w:ascii="Times New Roman" w:hAnsi="Times New Roman"/>
          <w:sz w:val="28"/>
          <w:szCs w:val="28"/>
          <w:lang w:val="ru-RU"/>
        </w:rPr>
      </w:pPr>
      <w:r>
        <w:rPr>
          <w:rFonts w:ascii="Times New Roman" w:hAnsi="Times New Roman"/>
          <w:sz w:val="28"/>
          <w:szCs w:val="28"/>
          <w:lang w:val="ru-RU"/>
        </w:rPr>
        <w:lastRenderedPageBreak/>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r>
        <w:rPr>
          <w:rFonts w:ascii="Times New Roman" w:hAnsi="Times New Roman"/>
          <w:sz w:val="28"/>
          <w:szCs w:val="28"/>
          <w:lang w:val="ru-RU"/>
        </w:rPr>
        <w:t>;</w:t>
      </w:r>
    </w:p>
    <w:p w14:paraId="3ACDDE8D" w14:textId="77777777" w:rsidR="00617B01" w:rsidRPr="000E0163" w:rsidRDefault="00C263DA" w:rsidP="00CA61A8">
      <w:pPr>
        <w:pStyle w:val="Aufzhlunglinks"/>
        <w:numPr>
          <w:ilvl w:val="0"/>
          <w:numId w:val="114"/>
        </w:numPr>
        <w:tabs>
          <w:tab w:val="left" w:pos="567"/>
        </w:tabs>
        <w:ind w:left="0" w:firstLine="0"/>
        <w:rPr>
          <w:rFonts w:ascii="Times New Roman" w:hAnsi="Times New Roman"/>
          <w:sz w:val="28"/>
          <w:szCs w:val="28"/>
        </w:rPr>
      </w:pPr>
      <w:r>
        <w:rPr>
          <w:rFonts w:ascii="Times New Roman" w:hAnsi="Times New Roman"/>
          <w:sz w:val="28"/>
          <w:szCs w:val="28"/>
          <w:lang w:val="ru-RU"/>
        </w:rPr>
        <w:t>н</w:t>
      </w:r>
      <w:r w:rsidR="00617B01" w:rsidRPr="000E0163">
        <w:rPr>
          <w:rFonts w:ascii="Times New Roman" w:hAnsi="Times New Roman"/>
          <w:sz w:val="28"/>
          <w:szCs w:val="28"/>
          <w:lang w:val="ru-RU"/>
        </w:rPr>
        <w:t>ет почечной обструкции</w:t>
      </w:r>
      <w:r>
        <w:rPr>
          <w:rFonts w:ascii="Times New Roman" w:hAnsi="Times New Roman"/>
          <w:sz w:val="28"/>
          <w:szCs w:val="28"/>
          <w:lang w:val="ru-RU"/>
        </w:rPr>
        <w:t>;</w:t>
      </w:r>
    </w:p>
    <w:p w14:paraId="06DF8DCF" w14:textId="77777777" w:rsidR="00617B01" w:rsidRPr="000E0163" w:rsidRDefault="00C263DA" w:rsidP="00CA61A8">
      <w:pPr>
        <w:pStyle w:val="Aufzhlunglinks"/>
        <w:numPr>
          <w:ilvl w:val="0"/>
          <w:numId w:val="114"/>
        </w:numPr>
        <w:tabs>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494FF5B9"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1B92848A"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5EF35CCD"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r w:rsidR="00C138EF">
        <w:rPr>
          <w:rFonts w:ascii="Times New Roman" w:hAnsi="Times New Roman"/>
          <w:sz w:val="28"/>
          <w:szCs w:val="28"/>
          <w:lang w:val="ru-RU"/>
        </w:rPr>
        <w:t>;</w:t>
      </w:r>
    </w:p>
    <w:p w14:paraId="393C06EE" w14:textId="77777777" w:rsidR="00617B01" w:rsidRPr="000E0163" w:rsidRDefault="00617B01" w:rsidP="00CA61A8">
      <w:pPr>
        <w:pStyle w:val="Aufzhlunglinks"/>
        <w:numPr>
          <w:ilvl w:val="0"/>
          <w:numId w:val="115"/>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увеличение трансаминаз не более чем в 10 раз от нормы</w:t>
      </w:r>
      <w:r w:rsidR="00C138EF">
        <w:rPr>
          <w:rFonts w:ascii="Times New Roman" w:hAnsi="Times New Roman"/>
          <w:sz w:val="28"/>
          <w:szCs w:val="28"/>
          <w:lang w:val="ru-RU"/>
        </w:rPr>
        <w:t>;</w:t>
      </w:r>
    </w:p>
    <w:p w14:paraId="4EE2A5DC" w14:textId="77777777" w:rsidR="00617B01" w:rsidRPr="000E0163" w:rsidRDefault="00617B01" w:rsidP="00CA61A8">
      <w:pPr>
        <w:pStyle w:val="Aufzhlunglinks"/>
        <w:numPr>
          <w:ilvl w:val="0"/>
          <w:numId w:val="115"/>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билирубин</w:t>
      </w:r>
      <w:r w:rsidRPr="000E0163">
        <w:rPr>
          <w:rFonts w:ascii="Times New Roman" w:hAnsi="Times New Roman"/>
          <w:sz w:val="28"/>
          <w:szCs w:val="28"/>
          <w:lang w:val="ru-RU"/>
        </w:rPr>
        <w:tab/>
        <w:t>увеличен не более чем в 3 раза от нормальных величин</w:t>
      </w:r>
      <w:r w:rsidR="00C138EF">
        <w:rPr>
          <w:rFonts w:ascii="Times New Roman" w:hAnsi="Times New Roman"/>
          <w:sz w:val="28"/>
          <w:szCs w:val="28"/>
          <w:lang w:val="ru-RU"/>
        </w:rPr>
        <w:t>.</w:t>
      </w:r>
    </w:p>
    <w:p w14:paraId="6801DB1C" w14:textId="77777777" w:rsidR="00617B01" w:rsidRPr="000E0163" w:rsidRDefault="00617B01" w:rsidP="004B4066">
      <w:pPr>
        <w:jc w:val="both"/>
        <w:rPr>
          <w:b/>
          <w:sz w:val="28"/>
          <w:szCs w:val="28"/>
          <w:u w:val="single"/>
        </w:rPr>
      </w:pPr>
    </w:p>
    <w:p w14:paraId="2A3FBA7C" w14:textId="77777777" w:rsidR="00617B01" w:rsidRPr="00C138EF" w:rsidRDefault="00617B01" w:rsidP="004B4066">
      <w:pPr>
        <w:jc w:val="center"/>
        <w:rPr>
          <w:sz w:val="28"/>
          <w:szCs w:val="28"/>
        </w:rPr>
      </w:pPr>
      <w:r w:rsidRPr="00C138EF">
        <w:rPr>
          <w:b/>
          <w:sz w:val="28"/>
          <w:szCs w:val="28"/>
        </w:rPr>
        <w:t xml:space="preserve">Блок </w:t>
      </w:r>
      <w:r w:rsidRPr="00C138EF">
        <w:rPr>
          <w:b/>
          <w:sz w:val="28"/>
          <w:szCs w:val="28"/>
          <w:lang w:val="en-US"/>
        </w:rPr>
        <w:t>HR</w:t>
      </w:r>
      <w:r w:rsidR="00EE05EE">
        <w:rPr>
          <w:b/>
          <w:sz w:val="28"/>
          <w:szCs w:val="28"/>
        </w:rPr>
        <w:t>-</w:t>
      </w:r>
      <w:r w:rsidRPr="00C138EF">
        <w:rPr>
          <w:b/>
          <w:sz w:val="28"/>
          <w:szCs w:val="28"/>
          <w:lang w:val="en-US"/>
        </w:rPr>
        <w:t>II</w:t>
      </w:r>
      <w:r w:rsidRPr="00C138EF">
        <w:rPr>
          <w:sz w:val="28"/>
          <w:szCs w:val="28"/>
        </w:rPr>
        <w:t xml:space="preserve"> </w:t>
      </w:r>
    </w:p>
    <w:p w14:paraId="69E1DD71" w14:textId="77777777" w:rsidR="00617B01" w:rsidRPr="000E0163" w:rsidRDefault="00271F81" w:rsidP="004B4066">
      <w:pPr>
        <w:jc w:val="both"/>
        <w:rPr>
          <w:sz w:val="28"/>
          <w:szCs w:val="28"/>
          <w:u w:val="single"/>
        </w:rPr>
      </w:pPr>
      <w:r>
        <w:rPr>
          <w:noProof/>
          <w:sz w:val="28"/>
          <w:szCs w:val="28"/>
          <w:u w:val="single"/>
          <w:lang w:val="tr-TR" w:eastAsia="tr-TR"/>
        </w:rPr>
        <mc:AlternateContent>
          <mc:Choice Requires="wpg">
            <w:drawing>
              <wp:inline distT="0" distB="0" distL="0" distR="0" wp14:anchorId="3BEA162F" wp14:editId="1E61E277">
                <wp:extent cx="6223635" cy="3161030"/>
                <wp:effectExtent l="0" t="0" r="0" b="1270"/>
                <wp:docPr id="4979" name="Group 593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23635" cy="3161030"/>
                          <a:chOff x="0" y="0"/>
                          <a:chExt cx="8265" cy="6630"/>
                        </a:xfrm>
                      </wpg:grpSpPr>
                      <wps:wsp>
                        <wps:cNvPr id="4980" name="AutoShape 5937"/>
                        <wps:cNvSpPr>
                          <a:spLocks noChangeAspect="1" noChangeArrowheads="1" noTextEdit="1"/>
                        </wps:cNvSpPr>
                        <wps:spPr bwMode="auto">
                          <a:xfrm>
                            <a:off x="0" y="0"/>
                            <a:ext cx="8265" cy="6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81" name="Rectangle 5939"/>
                        <wps:cNvSpPr>
                          <a:spLocks noChangeArrowheads="1"/>
                        </wps:cNvSpPr>
                        <wps:spPr bwMode="auto">
                          <a:xfrm>
                            <a:off x="3850" y="197"/>
                            <a:ext cx="59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F1E27" w14:textId="77777777" w:rsidR="00F4176D" w:rsidRDefault="00F4176D" w:rsidP="00617B01">
                              <w:r>
                                <w:rPr>
                                  <w:rFonts w:ascii="Arial" w:hAnsi="Arial" w:cs="Arial"/>
                                  <w:b/>
                                  <w:bCs/>
                                  <w:color w:val="000000"/>
                                </w:rPr>
                                <w:t>Блок</w:t>
                              </w:r>
                              <w:r>
                                <w:rPr>
                                  <w:rFonts w:ascii="Arial" w:hAnsi="Arial" w:cs="Arial"/>
                                  <w:b/>
                                  <w:bCs/>
                                  <w:color w:val="000000"/>
                                  <w:lang w:val="en-US"/>
                                </w:rPr>
                                <w:t xml:space="preserve"> </w:t>
                              </w:r>
                            </w:p>
                          </w:txbxContent>
                        </wps:txbx>
                        <wps:bodyPr rot="0" vert="horz" wrap="square" lIns="0" tIns="0" rIns="0" bIns="0" anchor="t" anchorCtr="0" upright="1">
                          <a:noAutofit/>
                        </wps:bodyPr>
                      </wps:wsp>
                      <wps:wsp>
                        <wps:cNvPr id="4982" name="Rectangle 5940"/>
                        <wps:cNvSpPr>
                          <a:spLocks noChangeArrowheads="1"/>
                        </wps:cNvSpPr>
                        <wps:spPr bwMode="auto">
                          <a:xfrm>
                            <a:off x="4598" y="197"/>
                            <a:ext cx="347"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D0CD5" w14:textId="77777777" w:rsidR="00F4176D" w:rsidRDefault="00F4176D" w:rsidP="00617B01">
                              <w:r>
                                <w:rPr>
                                  <w:rFonts w:ascii="Arial" w:hAnsi="Arial" w:cs="Arial"/>
                                  <w:b/>
                                  <w:bCs/>
                                  <w:color w:val="000000"/>
                                  <w:lang w:val="en-US"/>
                                </w:rPr>
                                <w:t>HR</w:t>
                              </w:r>
                            </w:p>
                          </w:txbxContent>
                        </wps:txbx>
                        <wps:bodyPr rot="0" vert="horz" wrap="square" lIns="0" tIns="0" rIns="0" bIns="0" anchor="t" anchorCtr="0" upright="1">
                          <a:noAutofit/>
                        </wps:bodyPr>
                      </wps:wsp>
                      <wps:wsp>
                        <wps:cNvPr id="4983" name="Rectangle 5941"/>
                        <wps:cNvSpPr>
                          <a:spLocks noChangeArrowheads="1"/>
                        </wps:cNvSpPr>
                        <wps:spPr bwMode="auto">
                          <a:xfrm>
                            <a:off x="4958" y="197"/>
                            <a:ext cx="80"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AF2A5" w14:textId="77777777" w:rsidR="00F4176D" w:rsidRDefault="00F4176D" w:rsidP="00617B01">
                              <w:r>
                                <w:rPr>
                                  <w:rFonts w:ascii="Arial" w:hAnsi="Arial" w:cs="Arial"/>
                                  <w:b/>
                                  <w:bCs/>
                                  <w:color w:val="000000"/>
                                  <w:lang w:val="en-US"/>
                                </w:rPr>
                                <w:t>-</w:t>
                              </w:r>
                            </w:p>
                          </w:txbxContent>
                        </wps:txbx>
                        <wps:bodyPr rot="0" vert="horz" wrap="square" lIns="0" tIns="0" rIns="0" bIns="0" anchor="t" anchorCtr="0" upright="1">
                          <a:noAutofit/>
                        </wps:bodyPr>
                      </wps:wsp>
                      <wps:wsp>
                        <wps:cNvPr id="4984" name="Rectangle 5942"/>
                        <wps:cNvSpPr>
                          <a:spLocks noChangeArrowheads="1"/>
                        </wps:cNvSpPr>
                        <wps:spPr bwMode="auto">
                          <a:xfrm>
                            <a:off x="5042" y="197"/>
                            <a:ext cx="19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97DEE" w14:textId="77777777" w:rsidR="00F4176D" w:rsidRDefault="00F4176D" w:rsidP="00617B01">
                              <w:r>
                                <w:rPr>
                                  <w:rFonts w:ascii="Arial" w:hAnsi="Arial" w:cs="Arial"/>
                                  <w:b/>
                                  <w:bCs/>
                                  <w:color w:val="000000"/>
                                  <w:lang w:val="en-US"/>
                                </w:rPr>
                                <w:t>2'</w:t>
                              </w:r>
                            </w:p>
                          </w:txbxContent>
                        </wps:txbx>
                        <wps:bodyPr rot="0" vert="horz" wrap="square" lIns="0" tIns="0" rIns="0" bIns="0" anchor="t" anchorCtr="0" upright="1">
                          <a:noAutofit/>
                        </wps:bodyPr>
                      </wps:wsp>
                      <wps:wsp>
                        <wps:cNvPr id="4985" name="Rectangle 5943"/>
                        <wps:cNvSpPr>
                          <a:spLocks noChangeArrowheads="1"/>
                        </wps:cNvSpPr>
                        <wps:spPr bwMode="auto">
                          <a:xfrm>
                            <a:off x="221" y="746"/>
                            <a:ext cx="3417"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13FE1" w14:textId="77777777" w:rsidR="00F4176D" w:rsidRPr="00654534"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п</w:t>
                              </w:r>
                              <w:proofErr w:type="gramEnd"/>
                              <w:r>
                                <w:rPr>
                                  <w:rFonts w:ascii="Arial" w:hAnsi="Arial" w:cs="Arial"/>
                                  <w:b/>
                                  <w:bCs/>
                                  <w:color w:val="000000"/>
                                  <w:sz w:val="18"/>
                                  <w:szCs w:val="18"/>
                                </w:rPr>
                                <w:t>/о или в/в</w:t>
                              </w:r>
                              <w:r w:rsidRPr="00654534">
                                <w:rPr>
                                  <w:rFonts w:ascii="Arial" w:hAnsi="Arial" w:cs="Arial"/>
                                  <w:b/>
                                  <w:bCs/>
                                  <w:color w:val="000000"/>
                                  <w:sz w:val="18"/>
                                  <w:szCs w:val="18"/>
                                </w:rPr>
                                <w:t xml:space="preserve"> (5</w:t>
                              </w:r>
                              <w:r>
                                <w:rPr>
                                  <w:rFonts w:ascii="Arial" w:hAnsi="Arial" w:cs="Arial"/>
                                  <w:b/>
                                  <w:bCs/>
                                  <w:color w:val="000000"/>
                                  <w:sz w:val="18"/>
                                  <w:szCs w:val="18"/>
                                </w:rPr>
                                <w:t>д</w:t>
                              </w:r>
                              <w:r w:rsidRPr="00654534">
                                <w:rPr>
                                  <w:rFonts w:ascii="Arial" w:hAnsi="Arial" w:cs="Arial"/>
                                  <w:b/>
                                  <w:bCs/>
                                  <w:color w:val="000000"/>
                                  <w:sz w:val="18"/>
                                  <w:szCs w:val="18"/>
                                </w:rPr>
                                <w:t xml:space="preserve">) 20 </w:t>
                              </w:r>
                              <w:r>
                                <w:rPr>
                                  <w:rFonts w:ascii="Arial" w:hAnsi="Arial" w:cs="Arial"/>
                                  <w:b/>
                                  <w:bCs/>
                                  <w:color w:val="000000"/>
                                  <w:sz w:val="18"/>
                                  <w:szCs w:val="18"/>
                                </w:rPr>
                                <w:t>мг</w:t>
                              </w:r>
                              <w:r w:rsidRPr="00654534">
                                <w:rPr>
                                  <w:rFonts w:ascii="Arial" w:hAnsi="Arial" w:cs="Arial"/>
                                  <w:b/>
                                  <w:bCs/>
                                  <w:color w:val="000000"/>
                                  <w:sz w:val="18"/>
                                  <w:szCs w:val="18"/>
                                </w:rPr>
                                <w:t>/</w:t>
                              </w:r>
                              <w:r>
                                <w:rPr>
                                  <w:rFonts w:ascii="Arial" w:hAnsi="Arial" w:cs="Arial"/>
                                  <w:b/>
                                  <w:bCs/>
                                  <w:color w:val="000000"/>
                                  <w:sz w:val="18"/>
                                  <w:szCs w:val="18"/>
                                </w:rPr>
                                <w:t>м</w:t>
                              </w:r>
                              <w:r w:rsidRPr="00654534">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4986" name="Rectangle 5944"/>
                        <wps:cNvSpPr>
                          <a:spLocks noChangeArrowheads="1"/>
                        </wps:cNvSpPr>
                        <wps:spPr bwMode="auto">
                          <a:xfrm>
                            <a:off x="2520" y="74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CD8E9" w14:textId="77777777" w:rsidR="00F4176D" w:rsidRDefault="00F4176D" w:rsidP="00617B01"/>
                          </w:txbxContent>
                        </wps:txbx>
                        <wps:bodyPr rot="0" vert="horz" wrap="square" lIns="0" tIns="0" rIns="0" bIns="0" anchor="t" anchorCtr="0" upright="1">
                          <a:noAutofit/>
                        </wps:bodyPr>
                      </wps:wsp>
                      <wps:wsp>
                        <wps:cNvPr id="4987" name="Rectangle 5945"/>
                        <wps:cNvSpPr>
                          <a:spLocks noChangeArrowheads="1"/>
                        </wps:cNvSpPr>
                        <wps:spPr bwMode="auto">
                          <a:xfrm>
                            <a:off x="2578" y="74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61CE1" w14:textId="77777777" w:rsidR="00F4176D" w:rsidRPr="00654534" w:rsidRDefault="00F4176D" w:rsidP="00617B01"/>
                          </w:txbxContent>
                        </wps:txbx>
                        <wps:bodyPr rot="0" vert="horz" wrap="square" lIns="0" tIns="0" rIns="0" bIns="0" anchor="t" anchorCtr="0" upright="1">
                          <a:noAutofit/>
                        </wps:bodyPr>
                      </wps:wsp>
                      <wps:wsp>
                        <wps:cNvPr id="4988" name="Rectangle 5946"/>
                        <wps:cNvSpPr>
                          <a:spLocks noChangeArrowheads="1"/>
                        </wps:cNvSpPr>
                        <wps:spPr bwMode="auto">
                          <a:xfrm>
                            <a:off x="2626" y="74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727ED" w14:textId="77777777" w:rsidR="00F4176D" w:rsidRPr="00654534" w:rsidRDefault="00F4176D" w:rsidP="00617B01"/>
                          </w:txbxContent>
                        </wps:txbx>
                        <wps:bodyPr rot="0" vert="horz" wrap="square" lIns="0" tIns="0" rIns="0" bIns="0" anchor="t" anchorCtr="0" upright="1">
                          <a:noAutofit/>
                        </wps:bodyPr>
                      </wps:wsp>
                      <wps:wsp>
                        <wps:cNvPr id="4989" name="Rectangle 5947"/>
                        <wps:cNvSpPr>
                          <a:spLocks noChangeArrowheads="1"/>
                        </wps:cNvSpPr>
                        <wps:spPr bwMode="auto">
                          <a:xfrm>
                            <a:off x="221" y="1289"/>
                            <a:ext cx="185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FD04E" w14:textId="77777777" w:rsidR="00F4176D" w:rsidRDefault="00F4176D" w:rsidP="00617B01">
                              <w:r>
                                <w:rPr>
                                  <w:rFonts w:ascii="Arial" w:hAnsi="Arial" w:cs="Arial"/>
                                  <w:b/>
                                  <w:bCs/>
                                  <w:color w:val="000000"/>
                                  <w:sz w:val="18"/>
                                  <w:szCs w:val="18"/>
                                </w:rPr>
                                <w:t>Виндезин в/в</w:t>
                              </w:r>
                              <w:r>
                                <w:rPr>
                                  <w:rFonts w:ascii="Arial" w:hAnsi="Arial" w:cs="Arial"/>
                                  <w:b/>
                                  <w:bCs/>
                                  <w:color w:val="000000"/>
                                  <w:sz w:val="18"/>
                                  <w:szCs w:val="18"/>
                                  <w:lang w:val="en-US"/>
                                </w:rPr>
                                <w:t xml:space="preserve"> 3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654534">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990" name="Rectangle 5948"/>
                        <wps:cNvSpPr>
                          <a:spLocks noChangeArrowheads="1"/>
                        </wps:cNvSpPr>
                        <wps:spPr bwMode="auto">
                          <a:xfrm>
                            <a:off x="1529" y="128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B32A5" w14:textId="77777777" w:rsidR="00F4176D" w:rsidRDefault="00F4176D" w:rsidP="00617B01"/>
                          </w:txbxContent>
                        </wps:txbx>
                        <wps:bodyPr rot="0" vert="horz" wrap="square" lIns="0" tIns="0" rIns="0" bIns="0" anchor="t" anchorCtr="0" upright="1">
                          <a:noAutofit/>
                        </wps:bodyPr>
                      </wps:wsp>
                      <wps:wsp>
                        <wps:cNvPr id="4991" name="Rectangle 5949"/>
                        <wps:cNvSpPr>
                          <a:spLocks noChangeArrowheads="1"/>
                        </wps:cNvSpPr>
                        <wps:spPr bwMode="auto">
                          <a:xfrm>
                            <a:off x="1585" y="128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1A3E" w14:textId="77777777" w:rsidR="00F4176D" w:rsidRPr="00654534" w:rsidRDefault="00F4176D" w:rsidP="00617B01"/>
                          </w:txbxContent>
                        </wps:txbx>
                        <wps:bodyPr rot="0" vert="horz" wrap="square" lIns="0" tIns="0" rIns="0" bIns="0" anchor="t" anchorCtr="0" upright="1">
                          <a:noAutofit/>
                        </wps:bodyPr>
                      </wps:wsp>
                      <wps:wsp>
                        <wps:cNvPr id="4992" name="Rectangle 5950"/>
                        <wps:cNvSpPr>
                          <a:spLocks noChangeArrowheads="1"/>
                        </wps:cNvSpPr>
                        <wps:spPr bwMode="auto">
                          <a:xfrm>
                            <a:off x="221" y="1496"/>
                            <a:ext cx="108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BF7D7" w14:textId="77777777" w:rsidR="00F4176D" w:rsidRPr="00654534" w:rsidRDefault="00F4176D" w:rsidP="00617B01">
                              <w:r>
                                <w:rPr>
                                  <w:rFonts w:ascii="Arial" w:hAnsi="Arial" w:cs="Arial"/>
                                  <w:b/>
                                  <w:bCs/>
                                  <w:color w:val="000000"/>
                                  <w:sz w:val="12"/>
                                  <w:szCs w:val="12"/>
                                </w:rPr>
                                <w:t>максимально</w:t>
                              </w:r>
                              <w:r>
                                <w:rPr>
                                  <w:rFonts w:ascii="Arial" w:hAnsi="Arial" w:cs="Arial"/>
                                  <w:b/>
                                  <w:bCs/>
                                  <w:color w:val="000000"/>
                                  <w:sz w:val="12"/>
                                  <w:szCs w:val="12"/>
                                  <w:lang w:val="en-US"/>
                                </w:rPr>
                                <w:t xml:space="preserve"> 5 </w:t>
                              </w:r>
                              <w:r>
                                <w:rPr>
                                  <w:rFonts w:ascii="Arial" w:hAnsi="Arial" w:cs="Arial"/>
                                  <w:b/>
                                  <w:bCs/>
                                  <w:color w:val="000000"/>
                                  <w:sz w:val="12"/>
                                  <w:szCs w:val="12"/>
                                </w:rPr>
                                <w:t>мг</w:t>
                              </w:r>
                            </w:p>
                          </w:txbxContent>
                        </wps:txbx>
                        <wps:bodyPr rot="0" vert="horz" wrap="square" lIns="0" tIns="0" rIns="0" bIns="0" anchor="t" anchorCtr="0" upright="1">
                          <a:noAutofit/>
                        </wps:bodyPr>
                      </wps:wsp>
                      <wps:wsp>
                        <wps:cNvPr id="4993" name="Rectangle 5951"/>
                        <wps:cNvSpPr>
                          <a:spLocks noChangeArrowheads="1"/>
                        </wps:cNvSpPr>
                        <wps:spPr bwMode="auto">
                          <a:xfrm>
                            <a:off x="221" y="1846"/>
                            <a:ext cx="193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8FAD3" w14:textId="77777777" w:rsidR="00F4176D" w:rsidRPr="00654534" w:rsidRDefault="00F4176D" w:rsidP="00617B01">
                              <w:r>
                                <w:rPr>
                                  <w:rFonts w:ascii="Arial" w:hAnsi="Arial" w:cs="Arial"/>
                                  <w:b/>
                                  <w:bCs/>
                                  <w:color w:val="000000"/>
                                  <w:sz w:val="18"/>
                                  <w:szCs w:val="18"/>
                                </w:rPr>
                                <w:t>ДНР в/в</w:t>
                              </w:r>
                              <w:r>
                                <w:rPr>
                                  <w:rFonts w:ascii="Arial" w:hAnsi="Arial" w:cs="Arial"/>
                                  <w:b/>
                                  <w:bCs/>
                                  <w:color w:val="000000"/>
                                  <w:sz w:val="18"/>
                                  <w:szCs w:val="18"/>
                                  <w:lang w:val="en-US"/>
                                </w:rPr>
                                <w:t xml:space="preserve"> (24</w:t>
                              </w:r>
                              <w:r>
                                <w:rPr>
                                  <w:rFonts w:ascii="Arial" w:hAnsi="Arial" w:cs="Arial"/>
                                  <w:b/>
                                  <w:bCs/>
                                  <w:color w:val="000000"/>
                                  <w:sz w:val="18"/>
                                  <w:szCs w:val="18"/>
                                </w:rPr>
                                <w:t>ч</w:t>
                              </w:r>
                              <w:r>
                                <w:rPr>
                                  <w:rFonts w:ascii="Arial" w:hAnsi="Arial" w:cs="Arial"/>
                                  <w:b/>
                                  <w:bCs/>
                                  <w:color w:val="000000"/>
                                  <w:sz w:val="18"/>
                                  <w:szCs w:val="18"/>
                                  <w:lang w:val="en-US"/>
                                </w:rPr>
                                <w:t xml:space="preserve">) 30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654534">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994" name="Rectangle 5952"/>
                        <wps:cNvSpPr>
                          <a:spLocks noChangeArrowheads="1"/>
                        </wps:cNvSpPr>
                        <wps:spPr bwMode="auto">
                          <a:xfrm>
                            <a:off x="2163" y="184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A8C31" w14:textId="77777777" w:rsidR="00F4176D" w:rsidRDefault="00F4176D" w:rsidP="00617B01"/>
                          </w:txbxContent>
                        </wps:txbx>
                        <wps:bodyPr rot="0" vert="horz" wrap="square" lIns="0" tIns="0" rIns="0" bIns="0" anchor="t" anchorCtr="0" upright="1">
                          <a:noAutofit/>
                        </wps:bodyPr>
                      </wps:wsp>
                      <wps:wsp>
                        <wps:cNvPr id="4995" name="Rectangle 5953"/>
                        <wps:cNvSpPr>
                          <a:spLocks noChangeArrowheads="1"/>
                        </wps:cNvSpPr>
                        <wps:spPr bwMode="auto">
                          <a:xfrm>
                            <a:off x="2220" y="184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A10BE" w14:textId="77777777" w:rsidR="00F4176D" w:rsidRPr="00654534" w:rsidRDefault="00F4176D" w:rsidP="00617B01"/>
                          </w:txbxContent>
                        </wps:txbx>
                        <wps:bodyPr rot="0" vert="horz" wrap="square" lIns="0" tIns="0" rIns="0" bIns="0" anchor="t" anchorCtr="0" upright="1">
                          <a:noAutofit/>
                        </wps:bodyPr>
                      </wps:wsp>
                      <wps:wsp>
                        <wps:cNvPr id="4996" name="Rectangle 5954"/>
                        <wps:cNvSpPr>
                          <a:spLocks noChangeArrowheads="1"/>
                        </wps:cNvSpPr>
                        <wps:spPr bwMode="auto">
                          <a:xfrm>
                            <a:off x="221" y="3366"/>
                            <a:ext cx="1911"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8B2C0" w14:textId="77777777" w:rsidR="00F4176D" w:rsidRPr="00394C0A" w:rsidRDefault="00F4176D" w:rsidP="00617B01">
                              <w:r>
                                <w:rPr>
                                  <w:rFonts w:ascii="Arial" w:hAnsi="Arial" w:cs="Arial"/>
                                  <w:b/>
                                  <w:bCs/>
                                  <w:color w:val="000000"/>
                                  <w:sz w:val="18"/>
                                  <w:szCs w:val="18"/>
                                </w:rPr>
                                <w:t>ИФО</w:t>
                              </w:r>
                              <w:r>
                                <w:rPr>
                                  <w:rFonts w:ascii="Arial" w:hAnsi="Arial" w:cs="Arial"/>
                                  <w:b/>
                                  <w:bCs/>
                                  <w:color w:val="000000"/>
                                  <w:sz w:val="18"/>
                                  <w:szCs w:val="18"/>
                                  <w:lang w:val="en-US"/>
                                </w:rPr>
                                <w:t xml:space="preserve"> </w:t>
                              </w:r>
                              <w:r>
                                <w:rPr>
                                  <w:rFonts w:ascii="Arial" w:hAnsi="Arial" w:cs="Arial"/>
                                  <w:b/>
                                  <w:bCs/>
                                  <w:color w:val="000000"/>
                                  <w:sz w:val="18"/>
                                  <w:szCs w:val="18"/>
                                </w:rPr>
                                <w:t>в/в</w:t>
                              </w:r>
                              <w:r>
                                <w:rPr>
                                  <w:rFonts w:ascii="Arial" w:hAnsi="Arial" w:cs="Arial"/>
                                  <w:b/>
                                  <w:bCs/>
                                  <w:color w:val="000000"/>
                                  <w:sz w:val="18"/>
                                  <w:szCs w:val="18"/>
                                  <w:lang w:val="en-US"/>
                                </w:rPr>
                                <w:t xml:space="preserve"> (1</w:t>
                              </w:r>
                              <w:r>
                                <w:rPr>
                                  <w:rFonts w:ascii="Arial" w:hAnsi="Arial" w:cs="Arial"/>
                                  <w:b/>
                                  <w:bCs/>
                                  <w:color w:val="000000"/>
                                  <w:sz w:val="18"/>
                                  <w:szCs w:val="18"/>
                                </w:rPr>
                                <w:t>ч</w:t>
                              </w:r>
                              <w:r>
                                <w:rPr>
                                  <w:rFonts w:ascii="Arial" w:hAnsi="Arial" w:cs="Arial"/>
                                  <w:b/>
                                  <w:bCs/>
                                  <w:color w:val="000000"/>
                                  <w:sz w:val="18"/>
                                  <w:szCs w:val="18"/>
                                  <w:lang w:val="en-US"/>
                                </w:rPr>
                                <w:t xml:space="preserve">) 800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
                          </w:txbxContent>
                        </wps:txbx>
                        <wps:bodyPr rot="0" vert="horz" wrap="square" lIns="0" tIns="0" rIns="0" bIns="0" anchor="t" anchorCtr="0" upright="1">
                          <a:noAutofit/>
                        </wps:bodyPr>
                      </wps:wsp>
                      <wps:wsp>
                        <wps:cNvPr id="4997" name="Rectangle 5955"/>
                        <wps:cNvSpPr>
                          <a:spLocks noChangeArrowheads="1"/>
                        </wps:cNvSpPr>
                        <wps:spPr bwMode="auto">
                          <a:xfrm>
                            <a:off x="2074" y="3366"/>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8402D" w14:textId="77777777" w:rsidR="00F4176D" w:rsidRDefault="00F4176D" w:rsidP="00617B01">
                              <w:r>
                                <w:rPr>
                                  <w:rFonts w:ascii="Arial" w:hAnsi="Arial" w:cs="Arial"/>
                                  <w:b/>
                                  <w:bCs/>
                                  <w:color w:val="000000"/>
                                  <w:sz w:val="18"/>
                                  <w:szCs w:val="18"/>
                                  <w:lang w:val="en-US"/>
                                </w:rPr>
                                <w:t>²</w:t>
                              </w:r>
                            </w:p>
                          </w:txbxContent>
                        </wps:txbx>
                        <wps:bodyPr rot="0" vert="horz" wrap="square" lIns="0" tIns="0" rIns="0" bIns="0" anchor="t" anchorCtr="0" upright="1">
                          <a:noAutofit/>
                        </wps:bodyPr>
                      </wps:wsp>
                      <wps:wsp>
                        <wps:cNvPr id="4998" name="Rectangle 5956"/>
                        <wps:cNvSpPr>
                          <a:spLocks noChangeArrowheads="1"/>
                        </wps:cNvSpPr>
                        <wps:spPr bwMode="auto">
                          <a:xfrm>
                            <a:off x="2130" y="336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DBA55" w14:textId="77777777" w:rsidR="00F4176D" w:rsidRPr="00394C0A" w:rsidRDefault="00F4176D" w:rsidP="00617B01"/>
                          </w:txbxContent>
                        </wps:txbx>
                        <wps:bodyPr rot="0" vert="horz" wrap="square" lIns="0" tIns="0" rIns="0" bIns="0" anchor="t" anchorCtr="0" upright="1">
                          <a:noAutofit/>
                        </wps:bodyPr>
                      </wps:wsp>
                      <wps:wsp>
                        <wps:cNvPr id="4999" name="Rectangle 5957"/>
                        <wps:cNvSpPr>
                          <a:spLocks noChangeArrowheads="1"/>
                        </wps:cNvSpPr>
                        <wps:spPr bwMode="auto">
                          <a:xfrm>
                            <a:off x="221" y="3572"/>
                            <a:ext cx="40"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AD5C2"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000" name="Rectangle 5958"/>
                        <wps:cNvSpPr>
                          <a:spLocks noChangeArrowheads="1"/>
                        </wps:cNvSpPr>
                        <wps:spPr bwMode="auto">
                          <a:xfrm>
                            <a:off x="263" y="3572"/>
                            <a:ext cx="373"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6EAE3" w14:textId="77777777" w:rsidR="00F4176D" w:rsidRPr="00394C0A" w:rsidRDefault="00F4176D" w:rsidP="00617B01">
                              <w:r>
                                <w:rPr>
                                  <w:rFonts w:ascii="Arial" w:hAnsi="Arial" w:cs="Arial"/>
                                  <w:b/>
                                  <w:bCs/>
                                  <w:color w:val="000000"/>
                                  <w:sz w:val="12"/>
                                  <w:szCs w:val="12"/>
                                </w:rPr>
                                <w:t>Месна</w:t>
                              </w:r>
                            </w:p>
                          </w:txbxContent>
                        </wps:txbx>
                        <wps:bodyPr rot="0" vert="horz" wrap="square" lIns="0" tIns="0" rIns="0" bIns="0" anchor="t" anchorCtr="0" upright="1">
                          <a:noAutofit/>
                        </wps:bodyPr>
                      </wps:wsp>
                      <wps:wsp>
                        <wps:cNvPr id="5001" name="Rectangle 5959"/>
                        <wps:cNvSpPr>
                          <a:spLocks noChangeArrowheads="1"/>
                        </wps:cNvSpPr>
                        <wps:spPr bwMode="auto">
                          <a:xfrm>
                            <a:off x="684" y="3572"/>
                            <a:ext cx="495"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33F2E" w14:textId="77777777" w:rsidR="00F4176D" w:rsidRPr="00394C0A" w:rsidRDefault="00F4176D" w:rsidP="00617B01">
                              <w:proofErr w:type="gramStart"/>
                              <w:r>
                                <w:rPr>
                                  <w:rFonts w:ascii="Arial" w:hAnsi="Arial" w:cs="Arial"/>
                                  <w:b/>
                                  <w:bCs/>
                                  <w:color w:val="000000"/>
                                  <w:sz w:val="12"/>
                                  <w:szCs w:val="12"/>
                                  <w:lang w:val="en-US"/>
                                </w:rPr>
                                <w:t xml:space="preserve">300 </w:t>
                              </w:r>
                              <w:r>
                                <w:rPr>
                                  <w:rFonts w:ascii="Arial" w:hAnsi="Arial" w:cs="Arial"/>
                                  <w:b/>
                                  <w:bCs/>
                                  <w:color w:val="000000"/>
                                  <w:sz w:val="12"/>
                                  <w:szCs w:val="12"/>
                                </w:rPr>
                                <w:t>мг</w:t>
                              </w:r>
                              <w:r>
                                <w:rPr>
                                  <w:rFonts w:ascii="Arial" w:hAnsi="Arial" w:cs="Arial"/>
                                  <w:b/>
                                  <w:bCs/>
                                  <w:color w:val="000000"/>
                                  <w:sz w:val="12"/>
                                  <w:szCs w:val="12"/>
                                  <w:lang w:val="en-US"/>
                                </w:rPr>
                                <w:t>/м</w:t>
                              </w:r>
                              <w:proofErr w:type="gramEnd"/>
                            </w:p>
                          </w:txbxContent>
                        </wps:txbx>
                        <wps:bodyPr rot="0" vert="horz" wrap="square" lIns="0" tIns="0" rIns="0" bIns="0" anchor="t" anchorCtr="0" upright="1">
                          <a:noAutofit/>
                        </wps:bodyPr>
                      </wps:wsp>
                      <wps:wsp>
                        <wps:cNvPr id="5002" name="Rectangle 5960"/>
                        <wps:cNvSpPr>
                          <a:spLocks noChangeArrowheads="1"/>
                        </wps:cNvSpPr>
                        <wps:spPr bwMode="auto">
                          <a:xfrm>
                            <a:off x="1255" y="3569"/>
                            <a:ext cx="45" cy="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95D37" w14:textId="77777777" w:rsidR="00F4176D" w:rsidRDefault="00F4176D" w:rsidP="00617B01">
                              <w:r>
                                <w:rPr>
                                  <w:rFonts w:ascii="Arial" w:hAnsi="Arial" w:cs="Arial"/>
                                  <w:b/>
                                  <w:bCs/>
                                  <w:color w:val="000000"/>
                                  <w:sz w:val="8"/>
                                  <w:szCs w:val="8"/>
                                  <w:lang w:val="en-US"/>
                                </w:rPr>
                                <w:t>2</w:t>
                              </w:r>
                            </w:p>
                          </w:txbxContent>
                        </wps:txbx>
                        <wps:bodyPr rot="0" vert="horz" wrap="square" lIns="0" tIns="0" rIns="0" bIns="0" anchor="t" anchorCtr="0" upright="1">
                          <a:noAutofit/>
                        </wps:bodyPr>
                      </wps:wsp>
                      <wps:wsp>
                        <wps:cNvPr id="5003" name="Rectangle 5961"/>
                        <wps:cNvSpPr>
                          <a:spLocks noChangeArrowheads="1"/>
                        </wps:cNvSpPr>
                        <wps:spPr bwMode="auto">
                          <a:xfrm>
                            <a:off x="1303" y="3572"/>
                            <a:ext cx="1584"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04679" w14:textId="77777777" w:rsidR="00F4176D" w:rsidRDefault="00F4176D" w:rsidP="00617B01">
                              <w:r w:rsidRPr="00394C0A">
                                <w:rPr>
                                  <w:rFonts w:ascii="Arial" w:hAnsi="Arial" w:cs="Arial"/>
                                  <w:b/>
                                  <w:bCs/>
                                  <w:color w:val="000000"/>
                                  <w:sz w:val="12"/>
                                  <w:szCs w:val="12"/>
                                </w:rPr>
                                <w:t>/</w:t>
                              </w:r>
                              <w:r>
                                <w:rPr>
                                  <w:rFonts w:ascii="Arial" w:hAnsi="Arial" w:cs="Arial"/>
                                  <w:b/>
                                  <w:bCs/>
                                  <w:color w:val="000000"/>
                                  <w:sz w:val="12"/>
                                  <w:szCs w:val="12"/>
                                </w:rPr>
                                <w:t xml:space="preserve">  в </w:t>
                              </w:r>
                              <w:r w:rsidRPr="00394C0A">
                                <w:rPr>
                                  <w:rFonts w:ascii="Arial" w:hAnsi="Arial" w:cs="Arial"/>
                                  <w:b/>
                                  <w:bCs/>
                                  <w:color w:val="000000"/>
                                  <w:sz w:val="12"/>
                                  <w:szCs w:val="12"/>
                                </w:rPr>
                                <w:t>0, 4, 8</w:t>
                              </w:r>
                              <w:r>
                                <w:rPr>
                                  <w:rFonts w:ascii="Arial" w:hAnsi="Arial" w:cs="Arial"/>
                                  <w:b/>
                                  <w:bCs/>
                                  <w:color w:val="000000"/>
                                  <w:sz w:val="12"/>
                                  <w:szCs w:val="12"/>
                                </w:rPr>
                                <w:t>ч</w:t>
                              </w:r>
                              <w:r w:rsidRPr="00394C0A">
                                <w:rPr>
                                  <w:rFonts w:ascii="Arial" w:hAnsi="Arial" w:cs="Arial"/>
                                  <w:b/>
                                  <w:bCs/>
                                  <w:color w:val="000000"/>
                                  <w:sz w:val="12"/>
                                  <w:szCs w:val="12"/>
                                </w:rPr>
                                <w:t xml:space="preserve"> </w:t>
                              </w:r>
                              <w:r>
                                <w:rPr>
                                  <w:rFonts w:ascii="Arial" w:hAnsi="Arial" w:cs="Arial"/>
                                  <w:b/>
                                  <w:bCs/>
                                  <w:color w:val="000000"/>
                                  <w:sz w:val="12"/>
                                  <w:szCs w:val="12"/>
                                </w:rPr>
                                <w:t>от начала ИФО</w:t>
                              </w:r>
                              <w:r w:rsidRPr="00394C0A">
                                <w:rPr>
                                  <w:rFonts w:ascii="Arial" w:hAnsi="Arial" w:cs="Arial"/>
                                  <w:b/>
                                  <w:bCs/>
                                  <w:color w:val="000000"/>
                                  <w:sz w:val="12"/>
                                  <w:szCs w:val="12"/>
                                </w:rPr>
                                <w:t>)</w:t>
                              </w:r>
                            </w:p>
                          </w:txbxContent>
                        </wps:txbx>
                        <wps:bodyPr rot="0" vert="horz" wrap="square" lIns="0" tIns="0" rIns="0" bIns="0" anchor="t" anchorCtr="0" upright="1">
                          <a:noAutofit/>
                        </wps:bodyPr>
                      </wps:wsp>
                      <wps:wsp>
                        <wps:cNvPr id="5004" name="Rectangle 5962"/>
                        <wps:cNvSpPr>
                          <a:spLocks noChangeArrowheads="1"/>
                        </wps:cNvSpPr>
                        <wps:spPr bwMode="auto">
                          <a:xfrm>
                            <a:off x="270" y="6047"/>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53C2F"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5005" name="Rectangle 5963"/>
                        <wps:cNvSpPr>
                          <a:spLocks noChangeArrowheads="1"/>
                        </wps:cNvSpPr>
                        <wps:spPr bwMode="auto">
                          <a:xfrm>
                            <a:off x="352" y="6047"/>
                            <a:ext cx="495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71A12" w14:textId="77777777" w:rsidR="00F4176D" w:rsidRPr="00394C0A" w:rsidRDefault="00F4176D" w:rsidP="00617B01">
                              <w:pPr>
                                <w:rPr>
                                  <w:sz w:val="16"/>
                                  <w:szCs w:val="16"/>
                                </w:rPr>
                              </w:pPr>
                              <w:r w:rsidRPr="00394C0A">
                                <w:rPr>
                                  <w:sz w:val="16"/>
                                  <w:szCs w:val="16"/>
                                </w:rPr>
                                <w:t xml:space="preserve"> Дополнительно и/т метотрексат в д5 при инициальном поражении ЦНС</w:t>
                              </w:r>
                            </w:p>
                          </w:txbxContent>
                        </wps:txbx>
                        <wps:bodyPr rot="0" vert="horz" wrap="square" lIns="0" tIns="0" rIns="0" bIns="0" anchor="t" anchorCtr="0" upright="1">
                          <a:noAutofit/>
                        </wps:bodyPr>
                      </wps:wsp>
                      <wps:wsp>
                        <wps:cNvPr id="5006" name="Rectangle 5964"/>
                        <wps:cNvSpPr>
                          <a:spLocks noChangeArrowheads="1"/>
                        </wps:cNvSpPr>
                        <wps:spPr bwMode="auto">
                          <a:xfrm>
                            <a:off x="1878"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E2903E" w14:textId="77777777" w:rsidR="00F4176D" w:rsidRPr="00394C0A" w:rsidRDefault="00F4176D" w:rsidP="00617B01"/>
                          </w:txbxContent>
                        </wps:txbx>
                        <wps:bodyPr rot="0" vert="horz" wrap="square" lIns="0" tIns="0" rIns="0" bIns="0" anchor="t" anchorCtr="0" upright="1">
                          <a:noAutofit/>
                        </wps:bodyPr>
                      </wps:wsp>
                      <wps:wsp>
                        <wps:cNvPr id="5007" name="Rectangle 5965"/>
                        <wps:cNvSpPr>
                          <a:spLocks noChangeArrowheads="1"/>
                        </wps:cNvSpPr>
                        <wps:spPr bwMode="auto">
                          <a:xfrm>
                            <a:off x="2159"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15149" w14:textId="77777777" w:rsidR="00F4176D" w:rsidRPr="00394C0A" w:rsidRDefault="00F4176D" w:rsidP="00617B01"/>
                          </w:txbxContent>
                        </wps:txbx>
                        <wps:bodyPr rot="0" vert="horz" wrap="square" lIns="0" tIns="0" rIns="0" bIns="0" anchor="t" anchorCtr="0" upright="1">
                          <a:noAutofit/>
                        </wps:bodyPr>
                      </wps:wsp>
                      <wps:wsp>
                        <wps:cNvPr id="5008" name="Rectangle 5966"/>
                        <wps:cNvSpPr>
                          <a:spLocks noChangeArrowheads="1"/>
                        </wps:cNvSpPr>
                        <wps:spPr bwMode="auto">
                          <a:xfrm>
                            <a:off x="2284"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4090C" w14:textId="77777777" w:rsidR="00F4176D" w:rsidRPr="00394C0A" w:rsidRDefault="00F4176D" w:rsidP="00617B01"/>
                          </w:txbxContent>
                        </wps:txbx>
                        <wps:bodyPr rot="0" vert="horz" wrap="square" lIns="0" tIns="0" rIns="0" bIns="0" anchor="t" anchorCtr="0" upright="1">
                          <a:noAutofit/>
                        </wps:bodyPr>
                      </wps:wsp>
                      <wps:wsp>
                        <wps:cNvPr id="5009" name="Rectangle 5967"/>
                        <wps:cNvSpPr>
                          <a:spLocks noChangeArrowheads="1"/>
                        </wps:cNvSpPr>
                        <wps:spPr bwMode="auto">
                          <a:xfrm>
                            <a:off x="2401"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6C082" w14:textId="77777777" w:rsidR="00F4176D" w:rsidRPr="00394C0A" w:rsidRDefault="00F4176D" w:rsidP="00617B01"/>
                          </w:txbxContent>
                        </wps:txbx>
                        <wps:bodyPr rot="0" vert="horz" wrap="square" lIns="0" tIns="0" rIns="0" bIns="0" anchor="t" anchorCtr="0" upright="1">
                          <a:noAutofit/>
                        </wps:bodyPr>
                      </wps:wsp>
                      <wps:wsp>
                        <wps:cNvPr id="5010" name="Rectangle 5968"/>
                        <wps:cNvSpPr>
                          <a:spLocks noChangeArrowheads="1"/>
                        </wps:cNvSpPr>
                        <wps:spPr bwMode="auto">
                          <a:xfrm>
                            <a:off x="2716"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98BC8" w14:textId="77777777" w:rsidR="00F4176D" w:rsidRPr="00394C0A" w:rsidRDefault="00F4176D" w:rsidP="00617B01"/>
                          </w:txbxContent>
                        </wps:txbx>
                        <wps:bodyPr rot="0" vert="horz" wrap="square" lIns="0" tIns="0" rIns="0" bIns="0" anchor="t" anchorCtr="0" upright="1">
                          <a:noAutofit/>
                        </wps:bodyPr>
                      </wps:wsp>
                      <wps:wsp>
                        <wps:cNvPr id="5011" name="Rectangle 5969"/>
                        <wps:cNvSpPr>
                          <a:spLocks noChangeArrowheads="1"/>
                        </wps:cNvSpPr>
                        <wps:spPr bwMode="auto">
                          <a:xfrm>
                            <a:off x="2763" y="604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A98A9" w14:textId="77777777" w:rsidR="00F4176D" w:rsidRPr="00394C0A" w:rsidRDefault="00F4176D" w:rsidP="00617B01"/>
                          </w:txbxContent>
                        </wps:txbx>
                        <wps:bodyPr rot="0" vert="horz" wrap="square" lIns="0" tIns="0" rIns="0" bIns="0" anchor="t" anchorCtr="0" upright="1">
                          <a:noAutofit/>
                        </wps:bodyPr>
                      </wps:wsp>
                      <wps:wsp>
                        <wps:cNvPr id="5012" name="Rectangle 5970"/>
                        <wps:cNvSpPr>
                          <a:spLocks noChangeArrowheads="1"/>
                        </wps:cNvSpPr>
                        <wps:spPr bwMode="auto">
                          <a:xfrm>
                            <a:off x="225" y="2349"/>
                            <a:ext cx="3146" cy="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7CF19" w14:textId="77777777" w:rsidR="00F4176D" w:rsidRPr="00654534" w:rsidRDefault="00F4176D" w:rsidP="00617B01">
                              <w:pPr>
                                <w:rPr>
                                  <w:sz w:val="20"/>
                                  <w:szCs w:val="20"/>
                                </w:rPr>
                              </w:pPr>
                              <w:r w:rsidRPr="001E3776">
                                <w:rPr>
                                  <w:b/>
                                  <w:sz w:val="20"/>
                                  <w:szCs w:val="20"/>
                                </w:rPr>
                                <w:t>ВД-метотрексат</w:t>
                              </w:r>
                              <w:r>
                                <w:rPr>
                                  <w:sz w:val="20"/>
                                  <w:szCs w:val="20"/>
                                </w:rPr>
                                <w:t xml:space="preserve"> в/в (24ч) 5000мг/м</w:t>
                              </w:r>
                              <w:proofErr w:type="gramStart"/>
                              <w:r w:rsidRPr="00654534">
                                <w:rPr>
                                  <w:sz w:val="20"/>
                                  <w:szCs w:val="20"/>
                                  <w:vertAlign w:val="superscript"/>
                                </w:rPr>
                                <w:t>2</w:t>
                              </w:r>
                              <w:proofErr w:type="gramEnd"/>
                            </w:p>
                          </w:txbxContent>
                        </wps:txbx>
                        <wps:bodyPr rot="0" vert="horz" wrap="square" lIns="0" tIns="0" rIns="0" bIns="0" anchor="t" anchorCtr="0" upright="1">
                          <a:noAutofit/>
                        </wps:bodyPr>
                      </wps:wsp>
                      <wps:wsp>
                        <wps:cNvPr id="5013" name="Rectangle 5971"/>
                        <wps:cNvSpPr>
                          <a:spLocks noChangeArrowheads="1"/>
                        </wps:cNvSpPr>
                        <wps:spPr bwMode="auto">
                          <a:xfrm>
                            <a:off x="476" y="234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69A7E" w14:textId="77777777" w:rsidR="00F4176D" w:rsidRPr="00654534" w:rsidRDefault="00F4176D" w:rsidP="00617B01"/>
                          </w:txbxContent>
                        </wps:txbx>
                        <wps:bodyPr rot="0" vert="horz" wrap="square" lIns="0" tIns="0" rIns="0" bIns="0" anchor="t" anchorCtr="0" upright="1">
                          <a:noAutofit/>
                        </wps:bodyPr>
                      </wps:wsp>
                      <wps:wsp>
                        <wps:cNvPr id="5014" name="Rectangle 5972"/>
                        <wps:cNvSpPr>
                          <a:spLocks noChangeArrowheads="1"/>
                        </wps:cNvSpPr>
                        <wps:spPr bwMode="auto">
                          <a:xfrm>
                            <a:off x="533" y="234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DD66F" w14:textId="77777777" w:rsidR="00F4176D" w:rsidRPr="00654534" w:rsidRDefault="00F4176D" w:rsidP="00617B01"/>
                          </w:txbxContent>
                        </wps:txbx>
                        <wps:bodyPr rot="0" vert="horz" wrap="square" lIns="0" tIns="0" rIns="0" bIns="0" anchor="t" anchorCtr="0" upright="1">
                          <a:noAutofit/>
                        </wps:bodyPr>
                      </wps:wsp>
                      <wps:wsp>
                        <wps:cNvPr id="5015" name="Rectangle 5973"/>
                        <wps:cNvSpPr>
                          <a:spLocks noChangeArrowheads="1"/>
                        </wps:cNvSpPr>
                        <wps:spPr bwMode="auto">
                          <a:xfrm>
                            <a:off x="2659" y="234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64E15" w14:textId="77777777" w:rsidR="00F4176D" w:rsidRDefault="00F4176D" w:rsidP="00617B01"/>
                          </w:txbxContent>
                        </wps:txbx>
                        <wps:bodyPr rot="0" vert="horz" wrap="square" lIns="0" tIns="0" rIns="0" bIns="0" anchor="t" anchorCtr="0" upright="1">
                          <a:noAutofit/>
                        </wps:bodyPr>
                      </wps:wsp>
                      <wps:wsp>
                        <wps:cNvPr id="5016" name="Rectangle 5974"/>
                        <wps:cNvSpPr>
                          <a:spLocks noChangeArrowheads="1"/>
                        </wps:cNvSpPr>
                        <wps:spPr bwMode="auto">
                          <a:xfrm>
                            <a:off x="2716" y="234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CC1EC" w14:textId="77777777" w:rsidR="00F4176D" w:rsidRPr="00654534" w:rsidRDefault="00F4176D" w:rsidP="00617B01"/>
                          </w:txbxContent>
                        </wps:txbx>
                        <wps:bodyPr rot="0" vert="horz" wrap="square" lIns="0" tIns="0" rIns="0" bIns="0" anchor="t" anchorCtr="0" upright="1">
                          <a:noAutofit/>
                        </wps:bodyPr>
                      </wps:wsp>
                      <wps:wsp>
                        <wps:cNvPr id="5017" name="Rectangle 5975"/>
                        <wps:cNvSpPr>
                          <a:spLocks noChangeArrowheads="1"/>
                        </wps:cNvSpPr>
                        <wps:spPr bwMode="auto">
                          <a:xfrm>
                            <a:off x="225" y="2556"/>
                            <a:ext cx="28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30820" w14:textId="77777777" w:rsidR="00F4176D" w:rsidRDefault="00F4176D" w:rsidP="00617B01">
                              <w:r>
                                <w:rPr>
                                  <w:rFonts w:ascii="Arial" w:hAnsi="Arial" w:cs="Arial"/>
                                  <w:b/>
                                  <w:bCs/>
                                  <w:color w:val="000000"/>
                                  <w:sz w:val="12"/>
                                  <w:szCs w:val="12"/>
                                  <w:lang w:val="en-US"/>
                                </w:rPr>
                                <w:t xml:space="preserve">(10% </w:t>
                              </w:r>
                            </w:p>
                          </w:txbxContent>
                        </wps:txbx>
                        <wps:bodyPr rot="0" vert="horz" wrap="square" lIns="0" tIns="0" rIns="0" bIns="0" anchor="t" anchorCtr="0" upright="1">
                          <a:noAutofit/>
                        </wps:bodyPr>
                      </wps:wsp>
                      <wps:wsp>
                        <wps:cNvPr id="5018" name="Rectangle 5976"/>
                        <wps:cNvSpPr>
                          <a:spLocks noChangeArrowheads="1"/>
                        </wps:cNvSpPr>
                        <wps:spPr bwMode="auto">
                          <a:xfrm>
                            <a:off x="548" y="2556"/>
                            <a:ext cx="12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D7B52" w14:textId="77777777" w:rsidR="00F4176D" w:rsidRPr="00394C0A" w:rsidRDefault="00F4176D" w:rsidP="00617B01">
                              <w:r>
                                <w:rPr>
                                  <w:rFonts w:ascii="Arial" w:hAnsi="Arial" w:cs="Arial"/>
                                  <w:b/>
                                  <w:bCs/>
                                  <w:color w:val="000000"/>
                                  <w:sz w:val="12"/>
                                  <w:szCs w:val="12"/>
                                </w:rPr>
                                <w:t>за</w:t>
                              </w:r>
                            </w:p>
                          </w:txbxContent>
                        </wps:txbx>
                        <wps:bodyPr rot="0" vert="horz" wrap="square" lIns="0" tIns="0" rIns="0" bIns="0" anchor="t" anchorCtr="0" upright="1">
                          <a:noAutofit/>
                        </wps:bodyPr>
                      </wps:wsp>
                      <wps:wsp>
                        <wps:cNvPr id="5019" name="Rectangle 5977"/>
                        <wps:cNvSpPr>
                          <a:spLocks noChangeArrowheads="1"/>
                        </wps:cNvSpPr>
                        <wps:spPr bwMode="auto">
                          <a:xfrm>
                            <a:off x="845" y="2556"/>
                            <a:ext cx="57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E8BF0" w14:textId="77777777" w:rsidR="00F4176D" w:rsidRDefault="00F4176D" w:rsidP="00617B01">
                              <w:r>
                                <w:rPr>
                                  <w:rFonts w:ascii="Arial" w:hAnsi="Arial" w:cs="Arial"/>
                                  <w:b/>
                                  <w:bCs/>
                                  <w:color w:val="000000"/>
                                  <w:sz w:val="12"/>
                                  <w:szCs w:val="12"/>
                                  <w:lang w:val="en-US"/>
                                </w:rPr>
                                <w:t xml:space="preserve">0.5 </w:t>
                              </w:r>
                              <w:r>
                                <w:rPr>
                                  <w:rFonts w:ascii="Arial" w:hAnsi="Arial" w:cs="Arial"/>
                                  <w:b/>
                                  <w:bCs/>
                                  <w:color w:val="000000"/>
                                  <w:sz w:val="12"/>
                                  <w:szCs w:val="12"/>
                                </w:rPr>
                                <w:t>ч</w:t>
                              </w:r>
                              <w:r>
                                <w:rPr>
                                  <w:rFonts w:ascii="Arial" w:hAnsi="Arial" w:cs="Arial"/>
                                  <w:b/>
                                  <w:bCs/>
                                  <w:color w:val="000000"/>
                                  <w:sz w:val="12"/>
                                  <w:szCs w:val="12"/>
                                  <w:lang w:val="en-US"/>
                                </w:rPr>
                                <w:t xml:space="preserve">, 90% </w:t>
                              </w:r>
                            </w:p>
                          </w:txbxContent>
                        </wps:txbx>
                        <wps:bodyPr rot="0" vert="horz" wrap="square" lIns="0" tIns="0" rIns="0" bIns="0" anchor="t" anchorCtr="0" upright="1">
                          <a:noAutofit/>
                        </wps:bodyPr>
                      </wps:wsp>
                      <wps:wsp>
                        <wps:cNvPr id="5020" name="Rectangle 5978"/>
                        <wps:cNvSpPr>
                          <a:spLocks noChangeArrowheads="1"/>
                        </wps:cNvSpPr>
                        <wps:spPr bwMode="auto">
                          <a:xfrm>
                            <a:off x="1476" y="2556"/>
                            <a:ext cx="13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3E801" w14:textId="77777777" w:rsidR="00F4176D" w:rsidRPr="00394C0A" w:rsidRDefault="00F4176D" w:rsidP="00617B01">
                              <w:pPr>
                                <w:rPr>
                                  <w:sz w:val="16"/>
                                  <w:szCs w:val="16"/>
                                </w:rPr>
                              </w:pPr>
                              <w:r>
                                <w:rPr>
                                  <w:sz w:val="16"/>
                                  <w:szCs w:val="16"/>
                                </w:rPr>
                                <w:t>з</w:t>
                              </w:r>
                              <w:r w:rsidRPr="00394C0A">
                                <w:rPr>
                                  <w:sz w:val="16"/>
                                  <w:szCs w:val="16"/>
                                </w:rPr>
                                <w:t xml:space="preserve">а </w:t>
                              </w:r>
                            </w:p>
                          </w:txbxContent>
                        </wps:txbx>
                        <wps:bodyPr rot="0" vert="horz" wrap="square" lIns="0" tIns="0" rIns="0" bIns="0" anchor="t" anchorCtr="0" upright="1">
                          <a:noAutofit/>
                        </wps:bodyPr>
                      </wps:wsp>
                      <wps:wsp>
                        <wps:cNvPr id="5021" name="Rectangle 5979"/>
                        <wps:cNvSpPr>
                          <a:spLocks noChangeArrowheads="1"/>
                        </wps:cNvSpPr>
                        <wps:spPr bwMode="auto">
                          <a:xfrm>
                            <a:off x="1771" y="2556"/>
                            <a:ext cx="377"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F4D8B" w14:textId="77777777" w:rsidR="00F4176D" w:rsidRPr="00394C0A" w:rsidRDefault="00F4176D" w:rsidP="00617B01">
                              <w:r>
                                <w:rPr>
                                  <w:rFonts w:ascii="Arial" w:hAnsi="Arial" w:cs="Arial"/>
                                  <w:b/>
                                  <w:bCs/>
                                  <w:color w:val="000000"/>
                                  <w:sz w:val="12"/>
                                  <w:szCs w:val="12"/>
                                  <w:lang w:val="en-US"/>
                                </w:rPr>
                                <w:t xml:space="preserve">23.5 </w:t>
                              </w:r>
                              <w:r>
                                <w:rPr>
                                  <w:rFonts w:ascii="Arial" w:hAnsi="Arial" w:cs="Arial"/>
                                  <w:b/>
                                  <w:bCs/>
                                  <w:color w:val="000000"/>
                                  <w:sz w:val="12"/>
                                  <w:szCs w:val="12"/>
                                </w:rPr>
                                <w:t>ч)</w:t>
                              </w:r>
                            </w:p>
                          </w:txbxContent>
                        </wps:txbx>
                        <wps:bodyPr rot="0" vert="horz" wrap="square" lIns="0" tIns="0" rIns="0" bIns="0" anchor="t" anchorCtr="0" upright="1">
                          <a:noAutofit/>
                        </wps:bodyPr>
                      </wps:wsp>
                      <wps:wsp>
                        <wps:cNvPr id="5022" name="Line 5980"/>
                        <wps:cNvCnPr/>
                        <wps:spPr bwMode="auto">
                          <a:xfrm>
                            <a:off x="3991" y="1220"/>
                            <a:ext cx="1" cy="364"/>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s:wsp>
                        <wps:cNvPr id="5023" name="Line 5981"/>
                        <wps:cNvCnPr/>
                        <wps:spPr bwMode="auto">
                          <a:xfrm>
                            <a:off x="7509" y="1221"/>
                            <a:ext cx="1" cy="363"/>
                          </a:xfrm>
                          <a:prstGeom prst="line">
                            <a:avLst/>
                          </a:prstGeom>
                          <a:noFill/>
                          <a:ln w="24">
                            <a:solidFill>
                              <a:srgbClr val="000000"/>
                            </a:solidFill>
                            <a:round/>
                            <a:headEnd/>
                            <a:tailEnd/>
                          </a:ln>
                          <a:extLst>
                            <a:ext uri="{909E8E84-426E-40DD-AFC4-6F175D3DCCD1}">
                              <a14:hiddenFill xmlns:a14="http://schemas.microsoft.com/office/drawing/2010/main">
                                <a:noFill/>
                              </a14:hiddenFill>
                            </a:ext>
                          </a:extLst>
                        </wps:spPr>
                        <wps:bodyPr/>
                      </wps:wsp>
                      <wpg:grpSp>
                        <wpg:cNvPr id="5024" name="Group 5984"/>
                        <wpg:cNvGrpSpPr>
                          <a:grpSpLocks/>
                        </wpg:cNvGrpSpPr>
                        <wpg:grpSpPr bwMode="auto">
                          <a:xfrm>
                            <a:off x="4011" y="663"/>
                            <a:ext cx="3503" cy="381"/>
                            <a:chOff x="4011" y="663"/>
                            <a:chExt cx="3503" cy="381"/>
                          </a:xfrm>
                        </wpg:grpSpPr>
                        <wps:wsp>
                          <wps:cNvPr id="5025" name="Rectangle 5982"/>
                          <wps:cNvSpPr>
                            <a:spLocks noChangeArrowheads="1"/>
                          </wps:cNvSpPr>
                          <wps:spPr bwMode="auto">
                            <a:xfrm>
                              <a:off x="4011" y="663"/>
                              <a:ext cx="3503"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26" name="Rectangle 5983"/>
                          <wps:cNvSpPr>
                            <a:spLocks noChangeArrowheads="1"/>
                          </wps:cNvSpPr>
                          <wps:spPr bwMode="auto">
                            <a:xfrm>
                              <a:off x="4011" y="663"/>
                              <a:ext cx="3503" cy="381"/>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27" name="Rectangle 5985"/>
                        <wps:cNvSpPr>
                          <a:spLocks noChangeArrowheads="1"/>
                        </wps:cNvSpPr>
                        <wps:spPr bwMode="auto">
                          <a:xfrm>
                            <a:off x="3102" y="5605"/>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F24E3" w14:textId="77777777" w:rsidR="00F4176D" w:rsidRPr="00394C0A"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5028" name="Rectangle 5986"/>
                        <wps:cNvSpPr>
                          <a:spLocks noChangeArrowheads="1"/>
                        </wps:cNvSpPr>
                        <wps:spPr bwMode="auto">
                          <a:xfrm>
                            <a:off x="4609" y="5618"/>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12AA9" w14:textId="77777777" w:rsidR="00F4176D" w:rsidRDefault="00F4176D" w:rsidP="00617B01">
                              <w:r>
                                <w:rPr>
                                  <w:rFonts w:ascii="Arial" w:hAnsi="Arial" w:cs="Arial"/>
                                  <w:b/>
                                  <w:bCs/>
                                  <w:color w:val="000000"/>
                                  <w:sz w:val="14"/>
                                  <w:szCs w:val="14"/>
                                  <w:lang w:val="en-US"/>
                                </w:rPr>
                                <w:t>2</w:t>
                              </w:r>
                            </w:p>
                          </w:txbxContent>
                        </wps:txbx>
                        <wps:bodyPr rot="0" vert="horz" wrap="square" lIns="0" tIns="0" rIns="0" bIns="0" anchor="t" anchorCtr="0" upright="1">
                          <a:noAutofit/>
                        </wps:bodyPr>
                      </wps:wsp>
                      <wps:wsp>
                        <wps:cNvPr id="5029" name="Rectangle 5987"/>
                        <wps:cNvSpPr>
                          <a:spLocks noChangeArrowheads="1"/>
                        </wps:cNvSpPr>
                        <wps:spPr bwMode="auto">
                          <a:xfrm>
                            <a:off x="5337" y="561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0A712" w14:textId="77777777" w:rsidR="00F4176D" w:rsidRDefault="00F4176D" w:rsidP="00617B01">
                              <w:r>
                                <w:rPr>
                                  <w:rFonts w:ascii="Arial" w:hAnsi="Arial" w:cs="Arial"/>
                                  <w:b/>
                                  <w:bCs/>
                                  <w:color w:val="000000"/>
                                  <w:sz w:val="14"/>
                                  <w:szCs w:val="14"/>
                                  <w:lang w:val="en-US"/>
                                </w:rPr>
                                <w:t>3</w:t>
                              </w:r>
                            </w:p>
                          </w:txbxContent>
                        </wps:txbx>
                        <wps:bodyPr rot="0" vert="horz" wrap="square" lIns="0" tIns="0" rIns="0" bIns="0" anchor="t" anchorCtr="0" upright="1">
                          <a:noAutofit/>
                        </wps:bodyPr>
                      </wps:wsp>
                      <wps:wsp>
                        <wps:cNvPr id="5030" name="Rectangle 5988"/>
                        <wps:cNvSpPr>
                          <a:spLocks noChangeArrowheads="1"/>
                        </wps:cNvSpPr>
                        <wps:spPr bwMode="auto">
                          <a:xfrm>
                            <a:off x="6031" y="561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39E64" w14:textId="77777777" w:rsidR="00F4176D" w:rsidRDefault="00F4176D" w:rsidP="00617B01">
                              <w:r>
                                <w:rPr>
                                  <w:rFonts w:ascii="Arial" w:hAnsi="Arial" w:cs="Arial"/>
                                  <w:b/>
                                  <w:bCs/>
                                  <w:color w:val="000000"/>
                                  <w:sz w:val="14"/>
                                  <w:szCs w:val="14"/>
                                  <w:lang w:val="en-US"/>
                                </w:rPr>
                                <w:t>4</w:t>
                              </w:r>
                            </w:p>
                          </w:txbxContent>
                        </wps:txbx>
                        <wps:bodyPr rot="0" vert="horz" wrap="square" lIns="0" tIns="0" rIns="0" bIns="0" anchor="t" anchorCtr="0" upright="1">
                          <a:noAutofit/>
                        </wps:bodyPr>
                      </wps:wsp>
                      <wps:wsp>
                        <wps:cNvPr id="5031" name="Rectangle 5989"/>
                        <wps:cNvSpPr>
                          <a:spLocks noChangeArrowheads="1"/>
                        </wps:cNvSpPr>
                        <wps:spPr bwMode="auto">
                          <a:xfrm>
                            <a:off x="6748" y="561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50908" w14:textId="77777777" w:rsidR="00F4176D" w:rsidRDefault="00F4176D" w:rsidP="00617B01">
                              <w:r>
                                <w:rPr>
                                  <w:rFonts w:ascii="Arial" w:hAnsi="Arial" w:cs="Arial"/>
                                  <w:b/>
                                  <w:bCs/>
                                  <w:color w:val="000000"/>
                                  <w:sz w:val="14"/>
                                  <w:szCs w:val="14"/>
                                  <w:lang w:val="en-US"/>
                                </w:rPr>
                                <w:t>5</w:t>
                              </w:r>
                            </w:p>
                          </w:txbxContent>
                        </wps:txbx>
                        <wps:bodyPr rot="0" vert="horz" wrap="square" lIns="0" tIns="0" rIns="0" bIns="0" anchor="t" anchorCtr="0" upright="1">
                          <a:noAutofit/>
                        </wps:bodyPr>
                      </wps:wsp>
                      <wpg:grpSp>
                        <wpg:cNvPr id="5032" name="Group 5992"/>
                        <wpg:cNvGrpSpPr>
                          <a:grpSpLocks/>
                        </wpg:cNvGrpSpPr>
                        <wpg:grpSpPr bwMode="auto">
                          <a:xfrm>
                            <a:off x="4895" y="3303"/>
                            <a:ext cx="42" cy="370"/>
                            <a:chOff x="4895" y="3303"/>
                            <a:chExt cx="42" cy="370"/>
                          </a:xfrm>
                        </wpg:grpSpPr>
                        <wps:wsp>
                          <wps:cNvPr id="5033" name="Rectangle 5990"/>
                          <wps:cNvSpPr>
                            <a:spLocks noChangeArrowheads="1"/>
                          </wps:cNvSpPr>
                          <wps:spPr bwMode="auto">
                            <a:xfrm>
                              <a:off x="4895" y="3303"/>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34" name="Rectangle 5991"/>
                          <wps:cNvSpPr>
                            <a:spLocks noChangeArrowheads="1"/>
                          </wps:cNvSpPr>
                          <wps:spPr bwMode="auto">
                            <a:xfrm>
                              <a:off x="4895" y="3303"/>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35" name="Rectangle 5993"/>
                        <wps:cNvSpPr>
                          <a:spLocks noChangeArrowheads="1"/>
                        </wps:cNvSpPr>
                        <wps:spPr bwMode="auto">
                          <a:xfrm>
                            <a:off x="3917" y="5618"/>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187F6"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s:wsp>
                        <wps:cNvPr id="5036" name="Freeform 5994"/>
                        <wps:cNvSpPr>
                          <a:spLocks noEditPoints="1"/>
                        </wps:cNvSpPr>
                        <wps:spPr bwMode="auto">
                          <a:xfrm>
                            <a:off x="4050" y="4476"/>
                            <a:ext cx="75" cy="314"/>
                          </a:xfrm>
                          <a:custGeom>
                            <a:avLst/>
                            <a:gdLst>
                              <a:gd name="T0" fmla="*/ 50 w 75"/>
                              <a:gd name="T1" fmla="*/ 0 h 314"/>
                              <a:gd name="T2" fmla="*/ 50 w 75"/>
                              <a:gd name="T3" fmla="*/ 252 h 314"/>
                              <a:gd name="T4" fmla="*/ 25 w 75"/>
                              <a:gd name="T5" fmla="*/ 252 h 314"/>
                              <a:gd name="T6" fmla="*/ 25 w 75"/>
                              <a:gd name="T7" fmla="*/ 0 h 314"/>
                              <a:gd name="T8" fmla="*/ 50 w 75"/>
                              <a:gd name="T9" fmla="*/ 0 h 314"/>
                              <a:gd name="T10" fmla="*/ 75 w 75"/>
                              <a:gd name="T11" fmla="*/ 240 h 314"/>
                              <a:gd name="T12" fmla="*/ 37 w 75"/>
                              <a:gd name="T13" fmla="*/ 314 h 314"/>
                              <a:gd name="T14" fmla="*/ 0 w 75"/>
                              <a:gd name="T15" fmla="*/ 240 h 314"/>
                              <a:gd name="T16" fmla="*/ 75 w 75"/>
                              <a:gd name="T17" fmla="*/ 240 h 3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314">
                                <a:moveTo>
                                  <a:pt x="50" y="0"/>
                                </a:moveTo>
                                <a:lnTo>
                                  <a:pt x="50" y="252"/>
                                </a:lnTo>
                                <a:lnTo>
                                  <a:pt x="25" y="252"/>
                                </a:lnTo>
                                <a:lnTo>
                                  <a:pt x="25" y="0"/>
                                </a:lnTo>
                                <a:lnTo>
                                  <a:pt x="50" y="0"/>
                                </a:lnTo>
                                <a:close/>
                                <a:moveTo>
                                  <a:pt x="75" y="240"/>
                                </a:moveTo>
                                <a:lnTo>
                                  <a:pt x="37" y="314"/>
                                </a:lnTo>
                                <a:lnTo>
                                  <a:pt x="0" y="240"/>
                                </a:lnTo>
                                <a:lnTo>
                                  <a:pt x="75" y="240"/>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grpSp>
                        <wpg:cNvPr id="5037" name="Group 5997"/>
                        <wpg:cNvGrpSpPr>
                          <a:grpSpLocks/>
                        </wpg:cNvGrpSpPr>
                        <wpg:grpSpPr bwMode="auto">
                          <a:xfrm>
                            <a:off x="3559" y="5211"/>
                            <a:ext cx="112" cy="105"/>
                            <a:chOff x="3559" y="5211"/>
                            <a:chExt cx="112" cy="105"/>
                          </a:xfrm>
                        </wpg:grpSpPr>
                        <wps:wsp>
                          <wps:cNvPr id="5038" name="Oval 5995"/>
                          <wps:cNvSpPr>
                            <a:spLocks noChangeArrowheads="1"/>
                          </wps:cNvSpPr>
                          <wps:spPr bwMode="auto">
                            <a:xfrm>
                              <a:off x="3559" y="5211"/>
                              <a:ext cx="112" cy="105"/>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5039" name="Oval 5996"/>
                          <wps:cNvSpPr>
                            <a:spLocks noChangeArrowheads="1"/>
                          </wps:cNvSpPr>
                          <wps:spPr bwMode="auto">
                            <a:xfrm>
                              <a:off x="3559" y="5211"/>
                              <a:ext cx="112" cy="105"/>
                            </a:xfrm>
                            <a:prstGeom prst="ellipse">
                              <a:avLst/>
                            </a:prstGeom>
                            <a:noFill/>
                            <a:ln w="1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40" name="Rectangle 5998"/>
                        <wps:cNvSpPr>
                          <a:spLocks noChangeArrowheads="1"/>
                        </wps:cNvSpPr>
                        <wps:spPr bwMode="auto">
                          <a:xfrm>
                            <a:off x="3077" y="5064"/>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BA1A4"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5041" name="Rectangle 5999"/>
                        <wps:cNvSpPr>
                          <a:spLocks noChangeArrowheads="1"/>
                        </wps:cNvSpPr>
                        <wps:spPr bwMode="auto">
                          <a:xfrm>
                            <a:off x="3077" y="5242"/>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E3593" w14:textId="77777777" w:rsidR="00F4176D" w:rsidRPr="00394C0A"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5042" name="Line 6000"/>
                        <wps:cNvCnPr/>
                        <wps:spPr bwMode="auto">
                          <a:xfrm>
                            <a:off x="3627" y="5543"/>
                            <a:ext cx="4229"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3" name="Line 6001"/>
                        <wps:cNvCnPr/>
                        <wps:spPr bwMode="auto">
                          <a:xfrm>
                            <a:off x="4327"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4" name="Line 6002"/>
                        <wps:cNvCnPr/>
                        <wps:spPr bwMode="auto">
                          <a:xfrm>
                            <a:off x="5031"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5" name="Line 6003"/>
                        <wps:cNvCnPr/>
                        <wps:spPr bwMode="auto">
                          <a:xfrm>
                            <a:off x="5736"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6" name="Line 6004"/>
                        <wps:cNvCnPr/>
                        <wps:spPr bwMode="auto">
                          <a:xfrm>
                            <a:off x="3616"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7" name="Line 6005"/>
                        <wps:cNvCnPr/>
                        <wps:spPr bwMode="auto">
                          <a:xfrm>
                            <a:off x="6441"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8" name="Line 6006"/>
                        <wps:cNvCnPr/>
                        <wps:spPr bwMode="auto">
                          <a:xfrm>
                            <a:off x="7145"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5049" name="Rectangle 6007"/>
                        <wps:cNvSpPr>
                          <a:spLocks noChangeArrowheads="1"/>
                        </wps:cNvSpPr>
                        <wps:spPr bwMode="auto">
                          <a:xfrm>
                            <a:off x="7442" y="561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43E46" w14:textId="77777777" w:rsidR="00F4176D" w:rsidRDefault="00F4176D" w:rsidP="00617B01">
                              <w:r>
                                <w:rPr>
                                  <w:rFonts w:ascii="Arial" w:hAnsi="Arial" w:cs="Arial"/>
                                  <w:b/>
                                  <w:bCs/>
                                  <w:color w:val="000000"/>
                                  <w:sz w:val="14"/>
                                  <w:szCs w:val="14"/>
                                  <w:lang w:val="en-US"/>
                                </w:rPr>
                                <w:t>6</w:t>
                              </w:r>
                            </w:p>
                          </w:txbxContent>
                        </wps:txbx>
                        <wps:bodyPr rot="0" vert="horz" wrap="square" lIns="0" tIns="0" rIns="0" bIns="0" anchor="t" anchorCtr="0" upright="1">
                          <a:noAutofit/>
                        </wps:bodyPr>
                      </wps:wsp>
                      <wps:wsp>
                        <wps:cNvPr id="5050" name="Line 6008"/>
                        <wps:cNvCnPr/>
                        <wps:spPr bwMode="auto">
                          <a:xfrm>
                            <a:off x="5440" y="2769"/>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051" name="Line 6009"/>
                        <wps:cNvCnPr/>
                        <wps:spPr bwMode="auto">
                          <a:xfrm>
                            <a:off x="5615" y="2769"/>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052" name="Line 6010"/>
                        <wps:cNvCnPr/>
                        <wps:spPr bwMode="auto">
                          <a:xfrm>
                            <a:off x="5266" y="2769"/>
                            <a:ext cx="1" cy="281"/>
                          </a:xfrm>
                          <a:prstGeom prst="line">
                            <a:avLst/>
                          </a:prstGeom>
                          <a:noFill/>
                          <a:ln w="28">
                            <a:solidFill>
                              <a:srgbClr val="000000"/>
                            </a:solidFill>
                            <a:round/>
                            <a:headEnd/>
                            <a:tailEnd/>
                          </a:ln>
                          <a:extLst>
                            <a:ext uri="{909E8E84-426E-40DD-AFC4-6F175D3DCCD1}">
                              <a14:hiddenFill xmlns:a14="http://schemas.microsoft.com/office/drawing/2010/main">
                                <a:noFill/>
                              </a14:hiddenFill>
                            </a:ext>
                          </a:extLst>
                        </wps:spPr>
                        <wps:bodyPr/>
                      </wps:wsp>
                      <wps:wsp>
                        <wps:cNvPr id="5053" name="Line 6011"/>
                        <wps:cNvCnPr/>
                        <wps:spPr bwMode="auto">
                          <a:xfrm>
                            <a:off x="7868" y="538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g:grpSp>
                        <wpg:cNvPr id="5054" name="Group 6014"/>
                        <wpg:cNvGrpSpPr>
                          <a:grpSpLocks/>
                        </wpg:cNvGrpSpPr>
                        <wpg:grpSpPr bwMode="auto">
                          <a:xfrm>
                            <a:off x="6717" y="1796"/>
                            <a:ext cx="705" cy="370"/>
                            <a:chOff x="6717" y="1796"/>
                            <a:chExt cx="705" cy="370"/>
                          </a:xfrm>
                        </wpg:grpSpPr>
                        <wps:wsp>
                          <wps:cNvPr id="5055" name="Rectangle 6012"/>
                          <wps:cNvSpPr>
                            <a:spLocks noChangeArrowheads="1"/>
                          </wps:cNvSpPr>
                          <wps:spPr bwMode="auto">
                            <a:xfrm>
                              <a:off x="6717" y="1796"/>
                              <a:ext cx="705"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6" name="Rectangle 6013"/>
                          <wps:cNvSpPr>
                            <a:spLocks noChangeArrowheads="1"/>
                          </wps:cNvSpPr>
                          <wps:spPr bwMode="auto">
                            <a:xfrm>
                              <a:off x="6717" y="1796"/>
                              <a:ext cx="705"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57" name="Group 6017"/>
                        <wpg:cNvGrpSpPr>
                          <a:grpSpLocks/>
                        </wpg:cNvGrpSpPr>
                        <wpg:grpSpPr bwMode="auto">
                          <a:xfrm>
                            <a:off x="4059" y="2251"/>
                            <a:ext cx="689" cy="407"/>
                            <a:chOff x="4059" y="2251"/>
                            <a:chExt cx="689" cy="407"/>
                          </a:xfrm>
                        </wpg:grpSpPr>
                        <wps:wsp>
                          <wps:cNvPr id="5058" name="Rectangle 6015"/>
                          <wps:cNvSpPr>
                            <a:spLocks noChangeArrowheads="1"/>
                          </wps:cNvSpPr>
                          <wps:spPr bwMode="auto">
                            <a:xfrm>
                              <a:off x="4059" y="2251"/>
                              <a:ext cx="689" cy="407"/>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9" name="Rectangle 6016"/>
                          <wps:cNvSpPr>
                            <a:spLocks noChangeArrowheads="1"/>
                          </wps:cNvSpPr>
                          <wps:spPr bwMode="auto">
                            <a:xfrm>
                              <a:off x="4059" y="2251"/>
                              <a:ext cx="689" cy="407"/>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60" name="Group 6020"/>
                        <wpg:cNvGrpSpPr>
                          <a:grpSpLocks/>
                        </wpg:cNvGrpSpPr>
                        <wpg:grpSpPr bwMode="auto">
                          <a:xfrm>
                            <a:off x="5249" y="3303"/>
                            <a:ext cx="42" cy="370"/>
                            <a:chOff x="5249" y="3303"/>
                            <a:chExt cx="42" cy="370"/>
                          </a:xfrm>
                        </wpg:grpSpPr>
                        <wps:wsp>
                          <wps:cNvPr id="5061" name="Rectangle 6018"/>
                          <wps:cNvSpPr>
                            <a:spLocks noChangeArrowheads="1"/>
                          </wps:cNvSpPr>
                          <wps:spPr bwMode="auto">
                            <a:xfrm>
                              <a:off x="5249" y="3303"/>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62" name="Rectangle 6019"/>
                          <wps:cNvSpPr>
                            <a:spLocks noChangeArrowheads="1"/>
                          </wps:cNvSpPr>
                          <wps:spPr bwMode="auto">
                            <a:xfrm>
                              <a:off x="5249" y="3303"/>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63" name="Group 6023"/>
                        <wpg:cNvGrpSpPr>
                          <a:grpSpLocks/>
                        </wpg:cNvGrpSpPr>
                        <wpg:grpSpPr bwMode="auto">
                          <a:xfrm>
                            <a:off x="5604" y="3303"/>
                            <a:ext cx="42" cy="370"/>
                            <a:chOff x="5604" y="3303"/>
                            <a:chExt cx="42" cy="370"/>
                          </a:xfrm>
                        </wpg:grpSpPr>
                        <wps:wsp>
                          <wps:cNvPr id="5064" name="Rectangle 6021"/>
                          <wps:cNvSpPr>
                            <a:spLocks noChangeArrowheads="1"/>
                          </wps:cNvSpPr>
                          <wps:spPr bwMode="auto">
                            <a:xfrm>
                              <a:off x="5604" y="3303"/>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65" name="Rectangle 6022"/>
                          <wps:cNvSpPr>
                            <a:spLocks noChangeArrowheads="1"/>
                          </wps:cNvSpPr>
                          <wps:spPr bwMode="auto">
                            <a:xfrm>
                              <a:off x="5604" y="3303"/>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66" name="Group 6026"/>
                        <wpg:cNvGrpSpPr>
                          <a:grpSpLocks/>
                        </wpg:cNvGrpSpPr>
                        <wpg:grpSpPr bwMode="auto">
                          <a:xfrm>
                            <a:off x="5958" y="3303"/>
                            <a:ext cx="42" cy="370"/>
                            <a:chOff x="5958" y="3303"/>
                            <a:chExt cx="42" cy="370"/>
                          </a:xfrm>
                        </wpg:grpSpPr>
                        <wps:wsp>
                          <wps:cNvPr id="5067" name="Rectangle 6024"/>
                          <wps:cNvSpPr>
                            <a:spLocks noChangeArrowheads="1"/>
                          </wps:cNvSpPr>
                          <wps:spPr bwMode="auto">
                            <a:xfrm>
                              <a:off x="5958" y="3303"/>
                              <a:ext cx="42"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68" name="Rectangle 6025"/>
                          <wps:cNvSpPr>
                            <a:spLocks noChangeArrowheads="1"/>
                          </wps:cNvSpPr>
                          <wps:spPr bwMode="auto">
                            <a:xfrm>
                              <a:off x="5958" y="3303"/>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069" name="Group 6029"/>
                        <wpg:cNvGrpSpPr>
                          <a:grpSpLocks/>
                        </wpg:cNvGrpSpPr>
                        <wpg:grpSpPr bwMode="auto">
                          <a:xfrm>
                            <a:off x="6314" y="3303"/>
                            <a:ext cx="43" cy="370"/>
                            <a:chOff x="6314" y="3303"/>
                            <a:chExt cx="43" cy="370"/>
                          </a:xfrm>
                        </wpg:grpSpPr>
                        <wps:wsp>
                          <wps:cNvPr id="5070" name="Rectangle 6027"/>
                          <wps:cNvSpPr>
                            <a:spLocks noChangeArrowheads="1"/>
                          </wps:cNvSpPr>
                          <wps:spPr bwMode="auto">
                            <a:xfrm>
                              <a:off x="6314" y="3303"/>
                              <a:ext cx="43" cy="37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71" name="Rectangle 6028"/>
                          <wps:cNvSpPr>
                            <a:spLocks noChangeArrowheads="1"/>
                          </wps:cNvSpPr>
                          <wps:spPr bwMode="auto">
                            <a:xfrm>
                              <a:off x="6314" y="3303"/>
                              <a:ext cx="43"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72" name="Rectangle 6030"/>
                        <wps:cNvSpPr>
                          <a:spLocks noChangeArrowheads="1"/>
                        </wps:cNvSpPr>
                        <wps:spPr bwMode="auto">
                          <a:xfrm>
                            <a:off x="221" y="2842"/>
                            <a:ext cx="1836"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04C53" w14:textId="77777777" w:rsidR="00F4176D" w:rsidRPr="00394C0A" w:rsidRDefault="00F4176D" w:rsidP="00617B01">
                              <w:pPr>
                                <w:rPr>
                                  <w:sz w:val="18"/>
                                  <w:szCs w:val="18"/>
                                </w:rPr>
                              </w:pPr>
                              <w:r w:rsidRPr="00394C0A">
                                <w:rPr>
                                  <w:sz w:val="18"/>
                                  <w:szCs w:val="18"/>
                                </w:rPr>
                                <w:t>Лейковорин</w:t>
                              </w:r>
                              <w:r>
                                <w:rPr>
                                  <w:sz w:val="18"/>
                                  <w:szCs w:val="18"/>
                                </w:rPr>
                                <w:t xml:space="preserve"> в/в 15мг/м</w:t>
                              </w:r>
                              <w:proofErr w:type="gramStart"/>
                              <w:r w:rsidRPr="00394C0A">
                                <w:rPr>
                                  <w:sz w:val="18"/>
                                  <w:szCs w:val="18"/>
                                  <w:vertAlign w:val="superscript"/>
                                </w:rPr>
                                <w:t>2</w:t>
                              </w:r>
                              <w:proofErr w:type="gramEnd"/>
                            </w:p>
                          </w:txbxContent>
                        </wps:txbx>
                        <wps:bodyPr rot="0" vert="horz" wrap="square" lIns="0" tIns="0" rIns="0" bIns="0" anchor="t" anchorCtr="0" upright="1">
                          <a:noAutofit/>
                        </wps:bodyPr>
                      </wps:wsp>
                      <wps:wsp>
                        <wps:cNvPr id="5073" name="Rectangle 6031"/>
                        <wps:cNvSpPr>
                          <a:spLocks noChangeArrowheads="1"/>
                        </wps:cNvSpPr>
                        <wps:spPr bwMode="auto">
                          <a:xfrm>
                            <a:off x="990" y="2848"/>
                            <a:ext cx="6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069F7" w14:textId="77777777" w:rsidR="00F4176D" w:rsidRPr="00394C0A" w:rsidRDefault="00F4176D" w:rsidP="00617B01">
                              <w:r>
                                <w:t xml:space="preserve"> </w:t>
                              </w:r>
                            </w:p>
                          </w:txbxContent>
                        </wps:txbx>
                        <wps:bodyPr rot="0" vert="horz" wrap="square" lIns="0" tIns="0" rIns="0" bIns="0" anchor="t" anchorCtr="0" upright="1">
                          <a:noAutofit/>
                        </wps:bodyPr>
                      </wps:wsp>
                      <wps:wsp>
                        <wps:cNvPr id="5074" name="Rectangle 6032"/>
                        <wps:cNvSpPr>
                          <a:spLocks noChangeArrowheads="1"/>
                        </wps:cNvSpPr>
                        <wps:spPr bwMode="auto">
                          <a:xfrm>
                            <a:off x="1803" y="2842"/>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66579" w14:textId="77777777" w:rsidR="00F4176D" w:rsidRPr="00394C0A" w:rsidRDefault="00F4176D" w:rsidP="00617B01"/>
                          </w:txbxContent>
                        </wps:txbx>
                        <wps:bodyPr rot="0" vert="horz" wrap="square" lIns="0" tIns="0" rIns="0" bIns="0" anchor="t" anchorCtr="0" upright="1">
                          <a:noAutofit/>
                        </wps:bodyPr>
                      </wps:wsp>
                      <wps:wsp>
                        <wps:cNvPr id="5075" name="Rectangle 6033"/>
                        <wps:cNvSpPr>
                          <a:spLocks noChangeArrowheads="1"/>
                        </wps:cNvSpPr>
                        <wps:spPr bwMode="auto">
                          <a:xfrm>
                            <a:off x="1859" y="284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CE3CF" w14:textId="77777777" w:rsidR="00F4176D" w:rsidRDefault="00F4176D" w:rsidP="00617B01"/>
                          </w:txbxContent>
                        </wps:txbx>
                        <wps:bodyPr rot="0" vert="horz" wrap="square" lIns="0" tIns="0" rIns="0" bIns="0" anchor="t" anchorCtr="0" upright="1">
                          <a:noAutofit/>
                        </wps:bodyPr>
                      </wps:wsp>
                      <wps:wsp>
                        <wps:cNvPr id="5076" name="Rectangle 6034"/>
                        <wps:cNvSpPr>
                          <a:spLocks noChangeArrowheads="1"/>
                        </wps:cNvSpPr>
                        <wps:spPr bwMode="auto">
                          <a:xfrm>
                            <a:off x="221" y="3027"/>
                            <a:ext cx="7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230ED" w14:textId="77777777" w:rsidR="00F4176D" w:rsidRDefault="00F4176D" w:rsidP="00617B01">
                              <w:r>
                                <w:rPr>
                                  <w:rFonts w:ascii="Arial" w:hAnsi="Arial" w:cs="Arial"/>
                                  <w:color w:val="000000"/>
                                  <w:sz w:val="14"/>
                                  <w:szCs w:val="14"/>
                                  <w:lang w:val="en-US"/>
                                </w:rPr>
                                <w:t xml:space="preserve">(42, 48, 54 </w:t>
                              </w:r>
                              <w:r>
                                <w:rPr>
                                  <w:rFonts w:ascii="Arial" w:hAnsi="Arial" w:cs="Arial"/>
                                  <w:color w:val="000000"/>
                                  <w:sz w:val="14"/>
                                  <w:szCs w:val="14"/>
                                </w:rPr>
                                <w:t>ч</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077" name="Rectangle 6035"/>
                        <wps:cNvSpPr>
                          <a:spLocks noChangeArrowheads="1"/>
                        </wps:cNvSpPr>
                        <wps:spPr bwMode="auto">
                          <a:xfrm>
                            <a:off x="1100" y="3027"/>
                            <a:ext cx="15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F4513" w14:textId="77777777" w:rsidR="00F4176D" w:rsidRPr="00394C0A" w:rsidRDefault="00F4176D" w:rsidP="00617B01">
                              <w:pPr>
                                <w:rPr>
                                  <w:sz w:val="16"/>
                                  <w:szCs w:val="16"/>
                                </w:rPr>
                              </w:pPr>
                              <w:r w:rsidRPr="00394C0A">
                                <w:rPr>
                                  <w:sz w:val="16"/>
                                  <w:szCs w:val="16"/>
                                </w:rPr>
                                <w:t>от</w:t>
                              </w:r>
                            </w:p>
                          </w:txbxContent>
                        </wps:txbx>
                        <wps:bodyPr rot="0" vert="horz" wrap="square" lIns="0" tIns="0" rIns="0" bIns="0" anchor="t" anchorCtr="0" upright="1">
                          <a:noAutofit/>
                        </wps:bodyPr>
                      </wps:wsp>
                      <wps:wsp>
                        <wps:cNvPr id="5078" name="Rectangle 6036"/>
                        <wps:cNvSpPr>
                          <a:spLocks noChangeArrowheads="1"/>
                        </wps:cNvSpPr>
                        <wps:spPr bwMode="auto">
                          <a:xfrm>
                            <a:off x="1300" y="3009"/>
                            <a:ext cx="1549"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700A9" w14:textId="77777777" w:rsidR="00F4176D" w:rsidRPr="00394C0A" w:rsidRDefault="00F4176D" w:rsidP="00617B01">
                              <w:r>
                                <w:rPr>
                                  <w:rFonts w:ascii="Arial" w:hAnsi="Arial" w:cs="Arial"/>
                                  <w:color w:val="000000"/>
                                  <w:sz w:val="14"/>
                                  <w:szCs w:val="14"/>
                                </w:rPr>
                                <w:t>начала ВД-метотрексат</w:t>
                              </w:r>
                            </w:p>
                          </w:txbxContent>
                        </wps:txbx>
                        <wps:bodyPr rot="0" vert="horz" wrap="square" lIns="0" tIns="0" rIns="0" bIns="0" anchor="t" anchorCtr="0" upright="1">
                          <a:noAutofit/>
                        </wps:bodyPr>
                      </wps:wsp>
                      <wps:wsp>
                        <wps:cNvPr id="5079" name="Rectangle 6037"/>
                        <wps:cNvSpPr>
                          <a:spLocks noChangeArrowheads="1"/>
                        </wps:cNvSpPr>
                        <wps:spPr bwMode="auto">
                          <a:xfrm>
                            <a:off x="1987" y="3027"/>
                            <a:ext cx="4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FBFB"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5080" name="Rectangle 6038"/>
                        <wps:cNvSpPr>
                          <a:spLocks noChangeArrowheads="1"/>
                        </wps:cNvSpPr>
                        <wps:spPr bwMode="auto">
                          <a:xfrm>
                            <a:off x="2036" y="302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C385" w14:textId="77777777" w:rsidR="00F4176D" w:rsidRDefault="00F4176D" w:rsidP="00617B01"/>
                          </w:txbxContent>
                        </wps:txbx>
                        <wps:bodyPr rot="0" vert="horz" wrap="square" lIns="0" tIns="0" rIns="0" bIns="0" anchor="t" anchorCtr="0" upright="1">
                          <a:noAutofit/>
                        </wps:bodyPr>
                      </wps:wsp>
                      <wps:wsp>
                        <wps:cNvPr id="5081" name="Freeform 6039"/>
                        <wps:cNvSpPr>
                          <a:spLocks noEditPoints="1"/>
                        </wps:cNvSpPr>
                        <wps:spPr bwMode="auto">
                          <a:xfrm>
                            <a:off x="6705" y="4476"/>
                            <a:ext cx="74" cy="314"/>
                          </a:xfrm>
                          <a:custGeom>
                            <a:avLst/>
                            <a:gdLst>
                              <a:gd name="T0" fmla="*/ 50 w 74"/>
                              <a:gd name="T1" fmla="*/ 0 h 314"/>
                              <a:gd name="T2" fmla="*/ 50 w 74"/>
                              <a:gd name="T3" fmla="*/ 252 h 314"/>
                              <a:gd name="T4" fmla="*/ 25 w 74"/>
                              <a:gd name="T5" fmla="*/ 252 h 314"/>
                              <a:gd name="T6" fmla="*/ 25 w 74"/>
                              <a:gd name="T7" fmla="*/ 0 h 314"/>
                              <a:gd name="T8" fmla="*/ 50 w 74"/>
                              <a:gd name="T9" fmla="*/ 0 h 314"/>
                              <a:gd name="T10" fmla="*/ 74 w 74"/>
                              <a:gd name="T11" fmla="*/ 240 h 314"/>
                              <a:gd name="T12" fmla="*/ 37 w 74"/>
                              <a:gd name="T13" fmla="*/ 314 h 314"/>
                              <a:gd name="T14" fmla="*/ 0 w 74"/>
                              <a:gd name="T15" fmla="*/ 240 h 314"/>
                              <a:gd name="T16" fmla="*/ 74 w 74"/>
                              <a:gd name="T17" fmla="*/ 240 h 3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4" h="314">
                                <a:moveTo>
                                  <a:pt x="50" y="0"/>
                                </a:moveTo>
                                <a:lnTo>
                                  <a:pt x="50" y="252"/>
                                </a:lnTo>
                                <a:lnTo>
                                  <a:pt x="25" y="252"/>
                                </a:lnTo>
                                <a:lnTo>
                                  <a:pt x="25" y="0"/>
                                </a:lnTo>
                                <a:lnTo>
                                  <a:pt x="50" y="0"/>
                                </a:lnTo>
                                <a:close/>
                                <a:moveTo>
                                  <a:pt x="74" y="240"/>
                                </a:moveTo>
                                <a:lnTo>
                                  <a:pt x="37" y="314"/>
                                </a:lnTo>
                                <a:lnTo>
                                  <a:pt x="0" y="240"/>
                                </a:lnTo>
                                <a:lnTo>
                                  <a:pt x="74" y="240"/>
                                </a:lnTo>
                                <a:close/>
                              </a:path>
                            </a:pathLst>
                          </a:custGeom>
                          <a:solidFill>
                            <a:srgbClr val="808080"/>
                          </a:solidFill>
                          <a:ln w="2">
                            <a:solidFill>
                              <a:srgbClr val="808080"/>
                            </a:solidFill>
                            <a:bevel/>
                            <a:headEnd/>
                            <a:tailEnd/>
                          </a:ln>
                        </wps:spPr>
                        <wps:bodyPr rot="0" vert="horz" wrap="square" lIns="91440" tIns="45720" rIns="91440" bIns="45720" anchor="t" anchorCtr="0" upright="1">
                          <a:noAutofit/>
                        </wps:bodyPr>
                      </wps:wsp>
                      <wps:wsp>
                        <wps:cNvPr id="5082" name="Rectangle 6040"/>
                        <wps:cNvSpPr>
                          <a:spLocks noChangeArrowheads="1"/>
                        </wps:cNvSpPr>
                        <wps:spPr bwMode="auto">
                          <a:xfrm>
                            <a:off x="6809" y="4423"/>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CCD72" w14:textId="77777777" w:rsidR="00F4176D" w:rsidRDefault="00F4176D" w:rsidP="00617B01">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5083" name="Rectangle 6041"/>
                        <wps:cNvSpPr>
                          <a:spLocks noChangeArrowheads="1"/>
                        </wps:cNvSpPr>
                        <wps:spPr bwMode="auto">
                          <a:xfrm>
                            <a:off x="221" y="3926"/>
                            <a:ext cx="3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52EC5" w14:textId="77777777" w:rsidR="00F4176D" w:rsidRPr="00394C0A" w:rsidRDefault="00F4176D" w:rsidP="00617B01">
                              <w:r>
                                <w:rPr>
                                  <w:rFonts w:ascii="Arial" w:hAnsi="Arial" w:cs="Arial"/>
                                  <w:b/>
                                  <w:bCs/>
                                  <w:color w:val="000000"/>
                                  <w:sz w:val="18"/>
                                  <w:szCs w:val="18"/>
                                </w:rPr>
                                <w:t>ПЭГ</w:t>
                              </w:r>
                            </w:p>
                          </w:txbxContent>
                        </wps:txbx>
                        <wps:bodyPr rot="0" vert="horz" wrap="square" lIns="0" tIns="0" rIns="0" bIns="0" anchor="t" anchorCtr="0" upright="1">
                          <a:noAutofit/>
                        </wps:bodyPr>
                      </wps:wsp>
                      <wps:wsp>
                        <wps:cNvPr id="5084" name="Rectangle 6042"/>
                        <wps:cNvSpPr>
                          <a:spLocks noChangeArrowheads="1"/>
                        </wps:cNvSpPr>
                        <wps:spPr bwMode="auto">
                          <a:xfrm>
                            <a:off x="590" y="3926"/>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CA5E2"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5085" name="Rectangle 6043"/>
                        <wps:cNvSpPr>
                          <a:spLocks noChangeArrowheads="1"/>
                        </wps:cNvSpPr>
                        <wps:spPr bwMode="auto">
                          <a:xfrm>
                            <a:off x="648" y="3926"/>
                            <a:ext cx="11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961652" w14:textId="77777777" w:rsidR="00F4176D" w:rsidRDefault="00F4176D" w:rsidP="00617B01">
                              <w:r>
                                <w:rPr>
                                  <w:rFonts w:ascii="Arial" w:hAnsi="Arial" w:cs="Arial"/>
                                  <w:b/>
                                  <w:bCs/>
                                  <w:color w:val="000000"/>
                                  <w:sz w:val="18"/>
                                  <w:szCs w:val="18"/>
                                  <w:lang w:val="en-US"/>
                                </w:rPr>
                                <w:t>L</w:t>
                              </w:r>
                            </w:p>
                          </w:txbxContent>
                        </wps:txbx>
                        <wps:bodyPr rot="0" vert="horz" wrap="square" lIns="0" tIns="0" rIns="0" bIns="0" anchor="t" anchorCtr="0" upright="1">
                          <a:noAutofit/>
                        </wps:bodyPr>
                      </wps:wsp>
                      <wps:wsp>
                        <wps:cNvPr id="5086" name="Rectangle 6044"/>
                        <wps:cNvSpPr>
                          <a:spLocks noChangeArrowheads="1"/>
                        </wps:cNvSpPr>
                        <wps:spPr bwMode="auto">
                          <a:xfrm>
                            <a:off x="754" y="3926"/>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A01BA"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5087" name="Rectangle 6045"/>
                        <wps:cNvSpPr>
                          <a:spLocks noChangeArrowheads="1"/>
                        </wps:cNvSpPr>
                        <wps:spPr bwMode="auto">
                          <a:xfrm>
                            <a:off x="814" y="3926"/>
                            <a:ext cx="212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72C77" w14:textId="77777777" w:rsidR="00F4176D" w:rsidRPr="00394C0A" w:rsidRDefault="00F4176D" w:rsidP="00617B01">
                              <w:r>
                                <w:rPr>
                                  <w:rFonts w:ascii="Arial" w:hAnsi="Arial" w:cs="Arial"/>
                                  <w:b/>
                                  <w:bCs/>
                                  <w:color w:val="000000"/>
                                  <w:sz w:val="18"/>
                                  <w:szCs w:val="18"/>
                                </w:rPr>
                                <w:t xml:space="preserve">АСП </w:t>
                              </w:r>
                              <w:r>
                                <w:rPr>
                                  <w:rFonts w:ascii="Arial" w:hAnsi="Arial" w:cs="Arial"/>
                                  <w:b/>
                                  <w:bCs/>
                                  <w:color w:val="000000"/>
                                  <w:sz w:val="18"/>
                                  <w:szCs w:val="18"/>
                                  <w:lang w:val="en-US"/>
                                </w:rPr>
                                <w:t xml:space="preserve"> </w:t>
                              </w:r>
                              <w:r>
                                <w:rPr>
                                  <w:rFonts w:ascii="Arial" w:hAnsi="Arial" w:cs="Arial"/>
                                  <w:b/>
                                  <w:bCs/>
                                  <w:color w:val="000000"/>
                                  <w:sz w:val="18"/>
                                  <w:szCs w:val="18"/>
                                </w:rPr>
                                <w:t>в/в</w:t>
                              </w:r>
                              <w:r>
                                <w:rPr>
                                  <w:rFonts w:ascii="Arial" w:hAnsi="Arial" w:cs="Arial"/>
                                  <w:b/>
                                  <w:bCs/>
                                  <w:color w:val="000000"/>
                                  <w:sz w:val="18"/>
                                  <w:szCs w:val="18"/>
                                  <w:lang w:val="en-US"/>
                                </w:rPr>
                                <w:t xml:space="preserve"> (2</w:t>
                              </w:r>
                              <w:r>
                                <w:rPr>
                                  <w:rFonts w:ascii="Arial" w:hAnsi="Arial" w:cs="Arial"/>
                                  <w:b/>
                                  <w:bCs/>
                                  <w:color w:val="000000"/>
                                  <w:sz w:val="18"/>
                                  <w:szCs w:val="18"/>
                                </w:rPr>
                                <w:t>ч</w:t>
                              </w:r>
                              <w:r>
                                <w:rPr>
                                  <w:rFonts w:ascii="Arial" w:hAnsi="Arial" w:cs="Arial"/>
                                  <w:b/>
                                  <w:bCs/>
                                  <w:color w:val="000000"/>
                                  <w:sz w:val="18"/>
                                  <w:szCs w:val="18"/>
                                  <w:lang w:val="en-US"/>
                                </w:rPr>
                                <w:t xml:space="preserve">) 2500 </w:t>
                              </w:r>
                              <w:proofErr w:type="gramStart"/>
                              <w:r>
                                <w:rPr>
                                  <w:rFonts w:ascii="Arial" w:hAnsi="Arial" w:cs="Arial"/>
                                  <w:b/>
                                  <w:bCs/>
                                  <w:color w:val="000000"/>
                                  <w:sz w:val="18"/>
                                  <w:szCs w:val="18"/>
                                </w:rPr>
                                <w:t>Ед</w:t>
                              </w:r>
                              <w:proofErr w:type="gramEnd"/>
                              <w:r>
                                <w:rPr>
                                  <w:rFonts w:ascii="Arial" w:hAnsi="Arial" w:cs="Arial"/>
                                  <w:b/>
                                  <w:bCs/>
                                  <w:color w:val="000000"/>
                                  <w:sz w:val="18"/>
                                  <w:szCs w:val="18"/>
                                  <w:lang w:val="en-US"/>
                                </w:rPr>
                                <w:t>/</w:t>
                              </w:r>
                              <w:r>
                                <w:rPr>
                                  <w:rFonts w:ascii="Arial" w:hAnsi="Arial" w:cs="Arial"/>
                                  <w:b/>
                                  <w:bCs/>
                                  <w:color w:val="000000"/>
                                  <w:sz w:val="18"/>
                                  <w:szCs w:val="18"/>
                                </w:rPr>
                                <w:t>м</w:t>
                              </w:r>
                              <w:r w:rsidRPr="00394C0A">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5088" name="Rectangle 6046"/>
                        <wps:cNvSpPr>
                          <a:spLocks noChangeArrowheads="1"/>
                        </wps:cNvSpPr>
                        <wps:spPr bwMode="auto">
                          <a:xfrm>
                            <a:off x="2742" y="392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222A3" w14:textId="77777777" w:rsidR="00F4176D" w:rsidRDefault="00F4176D" w:rsidP="00617B01"/>
                          </w:txbxContent>
                        </wps:txbx>
                        <wps:bodyPr rot="0" vert="horz" wrap="square" lIns="0" tIns="0" rIns="0" bIns="0" anchor="t" anchorCtr="0" upright="1">
                          <a:noAutofit/>
                        </wps:bodyPr>
                      </wps:wsp>
                      <wps:wsp>
                        <wps:cNvPr id="5089" name="Rectangle 6047"/>
                        <wps:cNvSpPr>
                          <a:spLocks noChangeArrowheads="1"/>
                        </wps:cNvSpPr>
                        <wps:spPr bwMode="auto">
                          <a:xfrm>
                            <a:off x="2799" y="392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181AF" w14:textId="77777777" w:rsidR="00F4176D" w:rsidRPr="00394C0A" w:rsidRDefault="00F4176D" w:rsidP="00617B01"/>
                          </w:txbxContent>
                        </wps:txbx>
                        <wps:bodyPr rot="0" vert="horz" wrap="square" lIns="0" tIns="0" rIns="0" bIns="0" anchor="t" anchorCtr="0" upright="1">
                          <a:noAutofit/>
                        </wps:bodyPr>
                      </wps:wsp>
                      <wps:wsp>
                        <wps:cNvPr id="5090" name="Rectangle 6048"/>
                        <wps:cNvSpPr>
                          <a:spLocks noChangeArrowheads="1"/>
                        </wps:cNvSpPr>
                        <wps:spPr bwMode="auto">
                          <a:xfrm>
                            <a:off x="221" y="4133"/>
                            <a:ext cx="55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30A67" w14:textId="77777777" w:rsidR="00F4176D" w:rsidRPr="00394C0A" w:rsidRDefault="00F4176D" w:rsidP="00617B01">
                              <w:r>
                                <w:rPr>
                                  <w:rFonts w:ascii="Arial" w:hAnsi="Arial" w:cs="Arial"/>
                                  <w:b/>
                                  <w:bCs/>
                                  <w:color w:val="000000"/>
                                  <w:sz w:val="12"/>
                                  <w:szCs w:val="12"/>
                                </w:rPr>
                                <w:t>онкоспар</w:t>
                              </w:r>
                            </w:p>
                          </w:txbxContent>
                        </wps:txbx>
                        <wps:bodyPr rot="0" vert="horz" wrap="square" lIns="0" tIns="0" rIns="0" bIns="0" anchor="t" anchorCtr="0" upright="1">
                          <a:noAutofit/>
                        </wps:bodyPr>
                      </wps:wsp>
                      <wps:wsp>
                        <wps:cNvPr id="5091" name="Rectangle 6049"/>
                        <wps:cNvSpPr>
                          <a:spLocks noChangeArrowheads="1"/>
                        </wps:cNvSpPr>
                        <wps:spPr bwMode="auto">
                          <a:xfrm>
                            <a:off x="932" y="4133"/>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C9F91"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5092" name="Rectangle 6050"/>
                        <wps:cNvSpPr>
                          <a:spLocks noChangeArrowheads="1"/>
                        </wps:cNvSpPr>
                        <wps:spPr bwMode="auto">
                          <a:xfrm>
                            <a:off x="1058" y="4133"/>
                            <a:ext cx="886"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74F0"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g:grpSp>
                        <wpg:cNvPr id="5093" name="Group 6053"/>
                        <wpg:cNvGrpSpPr>
                          <a:grpSpLocks/>
                        </wpg:cNvGrpSpPr>
                        <wpg:grpSpPr bwMode="auto">
                          <a:xfrm>
                            <a:off x="7503" y="3828"/>
                            <a:ext cx="80" cy="406"/>
                            <a:chOff x="7503" y="3828"/>
                            <a:chExt cx="80" cy="406"/>
                          </a:xfrm>
                        </wpg:grpSpPr>
                        <wps:wsp>
                          <wps:cNvPr id="5094" name="Rectangle 6051"/>
                          <wps:cNvSpPr>
                            <a:spLocks noChangeArrowheads="1"/>
                          </wps:cNvSpPr>
                          <wps:spPr bwMode="auto">
                            <a:xfrm>
                              <a:off x="7503" y="3828"/>
                              <a:ext cx="80" cy="406"/>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5" name="Rectangle 6052"/>
                          <wps:cNvSpPr>
                            <a:spLocks noChangeArrowheads="1"/>
                          </wps:cNvSpPr>
                          <wps:spPr bwMode="auto">
                            <a:xfrm>
                              <a:off x="7503" y="3828"/>
                              <a:ext cx="80" cy="406"/>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96" name="Rectangle 6054"/>
                        <wps:cNvSpPr>
                          <a:spLocks noChangeArrowheads="1"/>
                        </wps:cNvSpPr>
                        <wps:spPr bwMode="auto">
                          <a:xfrm>
                            <a:off x="221" y="4523"/>
                            <a:ext cx="1424"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CD2DB" w14:textId="77777777" w:rsidR="00F4176D" w:rsidRPr="00394C0A"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wps:txbx>
                        <wps:bodyPr rot="0" vert="horz" wrap="square" lIns="0" tIns="0" rIns="0" bIns="0" anchor="t" anchorCtr="0" upright="1">
                          <a:noAutofit/>
                        </wps:bodyPr>
                      </wps:wsp>
                      <wps:wsp>
                        <wps:cNvPr id="5097" name="Rectangle 6055"/>
                        <wps:cNvSpPr>
                          <a:spLocks noChangeArrowheads="1"/>
                        </wps:cNvSpPr>
                        <wps:spPr bwMode="auto">
                          <a:xfrm>
                            <a:off x="221" y="473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1F24A" w14:textId="77777777" w:rsidR="00F4176D" w:rsidRPr="00394C0A" w:rsidRDefault="00F4176D" w:rsidP="00617B01"/>
                          </w:txbxContent>
                        </wps:txbx>
                        <wps:bodyPr rot="0" vert="horz" wrap="square" lIns="0" tIns="0" rIns="0" bIns="0" anchor="t" anchorCtr="0" upright="1">
                          <a:noAutofit/>
                        </wps:bodyPr>
                      </wps:wsp>
                      <wps:wsp>
                        <wps:cNvPr id="5098" name="Rectangle 6056"/>
                        <wps:cNvSpPr>
                          <a:spLocks noChangeArrowheads="1"/>
                        </wps:cNvSpPr>
                        <wps:spPr bwMode="auto">
                          <a:xfrm>
                            <a:off x="487" y="473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39565" w14:textId="77777777" w:rsidR="00F4176D" w:rsidRDefault="00F4176D" w:rsidP="00617B01"/>
                          </w:txbxContent>
                        </wps:txbx>
                        <wps:bodyPr rot="0" vert="horz" wrap="square" lIns="0" tIns="0" rIns="0" bIns="0" anchor="t" anchorCtr="0" upright="1">
                          <a:noAutofit/>
                        </wps:bodyPr>
                      </wps:wsp>
                      <wps:wsp>
                        <wps:cNvPr id="5099" name="Rectangle 6057"/>
                        <wps:cNvSpPr>
                          <a:spLocks noChangeArrowheads="1"/>
                        </wps:cNvSpPr>
                        <wps:spPr bwMode="auto">
                          <a:xfrm>
                            <a:off x="536" y="473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30079" w14:textId="77777777" w:rsidR="00F4176D" w:rsidRDefault="00F4176D" w:rsidP="00617B01"/>
                          </w:txbxContent>
                        </wps:txbx>
                        <wps:bodyPr rot="0" vert="horz" wrap="square" lIns="0" tIns="0" rIns="0" bIns="0" anchor="t" anchorCtr="0" upright="1">
                          <a:noAutofit/>
                        </wps:bodyPr>
                      </wps:wsp>
                      <wps:wsp>
                        <wps:cNvPr id="5100" name="Rectangle 6058"/>
                        <wps:cNvSpPr>
                          <a:spLocks noChangeArrowheads="1"/>
                        </wps:cNvSpPr>
                        <wps:spPr bwMode="auto">
                          <a:xfrm>
                            <a:off x="221" y="4885"/>
                            <a:ext cx="1282"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01" name="Rectangle 6059"/>
                        <wps:cNvSpPr>
                          <a:spLocks noChangeArrowheads="1"/>
                        </wps:cNvSpPr>
                        <wps:spPr bwMode="auto">
                          <a:xfrm>
                            <a:off x="221" y="4915"/>
                            <a:ext cx="60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8685D" w14:textId="77777777" w:rsidR="00F4176D" w:rsidRDefault="00F4176D" w:rsidP="00617B01">
                              <w:r>
                                <w:rPr>
                                  <w:rFonts w:ascii="Arial" w:hAnsi="Arial" w:cs="Arial"/>
                                  <w:color w:val="000000"/>
                                  <w:sz w:val="14"/>
                                  <w:szCs w:val="14"/>
                                  <w:lang w:val="en-US"/>
                                </w:rPr>
                                <w:t>1&lt; 2</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102" name="Rectangle 6060"/>
                        <wps:cNvSpPr>
                          <a:spLocks noChangeArrowheads="1"/>
                        </wps:cNvSpPr>
                        <wps:spPr bwMode="auto">
                          <a:xfrm>
                            <a:off x="1285" y="4915"/>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D4918" w14:textId="77777777" w:rsidR="00F4176D" w:rsidRPr="00394C0A"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noAutofit/>
                        </wps:bodyPr>
                      </wps:wsp>
                      <wps:wsp>
                        <wps:cNvPr id="5103" name="Rectangle 6061"/>
                        <wps:cNvSpPr>
                          <a:spLocks noChangeArrowheads="1"/>
                        </wps:cNvSpPr>
                        <wps:spPr bwMode="auto">
                          <a:xfrm>
                            <a:off x="221" y="5094"/>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D9A2D"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104" name="Rectangle 6062"/>
                        <wps:cNvSpPr>
                          <a:spLocks noChangeArrowheads="1"/>
                        </wps:cNvSpPr>
                        <wps:spPr bwMode="auto">
                          <a:xfrm>
                            <a:off x="1244" y="5094"/>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757FF" w14:textId="77777777" w:rsidR="00F4176D" w:rsidRPr="00394C0A"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p>
                          </w:txbxContent>
                        </wps:txbx>
                        <wps:bodyPr rot="0" vert="horz" wrap="square" lIns="0" tIns="0" rIns="0" bIns="0" anchor="t" anchorCtr="0" upright="1">
                          <a:noAutofit/>
                        </wps:bodyPr>
                      </wps:wsp>
                      <wps:wsp>
                        <wps:cNvPr id="5105" name="Rectangle 6063"/>
                        <wps:cNvSpPr>
                          <a:spLocks noChangeArrowheads="1"/>
                        </wps:cNvSpPr>
                        <wps:spPr bwMode="auto">
                          <a:xfrm>
                            <a:off x="182" y="5207"/>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3CD1C" w14:textId="77777777" w:rsidR="00F4176D" w:rsidRPr="00394C0A" w:rsidRDefault="00F4176D" w:rsidP="00617B01">
                              <w:pPr>
                                <w:rPr>
                                  <w:sz w:val="16"/>
                                  <w:szCs w:val="16"/>
                                </w:rPr>
                              </w:pPr>
                              <w:r w:rsidRPr="00394C0A">
                                <w:rPr>
                                  <w:sz w:val="16"/>
                                  <w:szCs w:val="16"/>
                                </w:rPr>
                                <w:sym w:font="Symbol" w:char="F03E"/>
                              </w:r>
                            </w:p>
                          </w:txbxContent>
                        </wps:txbx>
                        <wps:bodyPr rot="0" vert="horz" wrap="square" lIns="0" tIns="0" rIns="0" bIns="0" anchor="t" anchorCtr="0" upright="1">
                          <a:noAutofit/>
                        </wps:bodyPr>
                      </wps:wsp>
                      <wps:wsp>
                        <wps:cNvPr id="5106" name="Rectangle 6064"/>
                        <wps:cNvSpPr>
                          <a:spLocks noChangeArrowheads="1"/>
                        </wps:cNvSpPr>
                        <wps:spPr bwMode="auto">
                          <a:xfrm>
                            <a:off x="345" y="5272"/>
                            <a:ext cx="406"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6A344" w14:textId="77777777" w:rsidR="00F4176D" w:rsidRDefault="00F4176D" w:rsidP="00617B01">
                              <w:r>
                                <w:rPr>
                                  <w:rFonts w:ascii="Arial" w:hAnsi="Arial" w:cs="Arial"/>
                                  <w:color w:val="000000"/>
                                  <w:sz w:val="14"/>
                                  <w:szCs w:val="14"/>
                                  <w:lang w:val="en-US"/>
                                </w:rPr>
                                <w:t>3</w:t>
                              </w:r>
                              <w:r>
                                <w:rPr>
                                  <w:rFonts w:ascii="Arial" w:hAnsi="Arial" w:cs="Arial"/>
                                  <w:color w:val="000000"/>
                                  <w:sz w:val="14"/>
                                  <w:szCs w:val="14"/>
                                </w:rPr>
                                <w:t>года</w:t>
                              </w:r>
                              <w:r>
                                <w:rPr>
                                  <w:rFonts w:ascii="Arial" w:hAnsi="Arial" w:cs="Arial"/>
                                  <w:color w:val="000000"/>
                                  <w:sz w:val="14"/>
                                  <w:szCs w:val="14"/>
                                  <w:lang w:val="en-US"/>
                                </w:rPr>
                                <w:t>:</w:t>
                              </w:r>
                            </w:p>
                          </w:txbxContent>
                        </wps:txbx>
                        <wps:bodyPr rot="0" vert="horz" wrap="square" lIns="0" tIns="0" rIns="0" bIns="0" anchor="t" anchorCtr="0" upright="1">
                          <a:noAutofit/>
                        </wps:bodyPr>
                      </wps:wsp>
                      <wps:wsp>
                        <wps:cNvPr id="5107" name="Rectangle 6065"/>
                        <wps:cNvSpPr>
                          <a:spLocks noChangeArrowheads="1"/>
                        </wps:cNvSpPr>
                        <wps:spPr bwMode="auto">
                          <a:xfrm>
                            <a:off x="1244" y="5272"/>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3F9A8" w14:textId="77777777" w:rsidR="00F4176D" w:rsidRPr="00394C0A"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noAutofit/>
                        </wps:bodyPr>
                      </wps:wsp>
                      <wps:wsp>
                        <wps:cNvPr id="5108" name="Rectangle 6066"/>
                        <wps:cNvSpPr>
                          <a:spLocks noChangeArrowheads="1"/>
                        </wps:cNvSpPr>
                        <wps:spPr bwMode="auto">
                          <a:xfrm>
                            <a:off x="258" y="6285"/>
                            <a:ext cx="5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EAC68"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109" name="Rectangle 6067"/>
                        <wps:cNvSpPr>
                          <a:spLocks noChangeArrowheads="1"/>
                        </wps:cNvSpPr>
                        <wps:spPr bwMode="auto">
                          <a:xfrm>
                            <a:off x="358"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89BA7" w14:textId="77777777" w:rsidR="00F4176D" w:rsidRPr="00FB2928" w:rsidRDefault="00F4176D" w:rsidP="00617B01"/>
                          </w:txbxContent>
                        </wps:txbx>
                        <wps:bodyPr rot="0" vert="horz" wrap="square" lIns="0" tIns="0" rIns="0" bIns="0" anchor="t" anchorCtr="0" upright="1">
                          <a:noAutofit/>
                        </wps:bodyPr>
                      </wps:wsp>
                      <wps:wsp>
                        <wps:cNvPr id="5110" name="Rectangle 6068"/>
                        <wps:cNvSpPr>
                          <a:spLocks noChangeArrowheads="1"/>
                        </wps:cNvSpPr>
                        <wps:spPr bwMode="auto">
                          <a:xfrm>
                            <a:off x="1127"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14747" w14:textId="77777777" w:rsidR="00F4176D" w:rsidRPr="00FB2928" w:rsidRDefault="00F4176D" w:rsidP="00617B01"/>
                          </w:txbxContent>
                        </wps:txbx>
                        <wps:bodyPr rot="0" vert="horz" wrap="square" lIns="0" tIns="0" rIns="0" bIns="0" anchor="t" anchorCtr="0" upright="1">
                          <a:noAutofit/>
                        </wps:bodyPr>
                      </wps:wsp>
                      <wps:wsp>
                        <wps:cNvPr id="5111" name="Rectangle 6069"/>
                        <wps:cNvSpPr>
                          <a:spLocks noChangeArrowheads="1"/>
                        </wps:cNvSpPr>
                        <wps:spPr bwMode="auto">
                          <a:xfrm>
                            <a:off x="1981" y="627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415F0" w14:textId="77777777" w:rsidR="00F4176D" w:rsidRDefault="00F4176D" w:rsidP="00617B01"/>
                          </w:txbxContent>
                        </wps:txbx>
                        <wps:bodyPr rot="0" vert="horz" wrap="square" lIns="0" tIns="0" rIns="0" bIns="0" anchor="t" anchorCtr="0" upright="1">
                          <a:noAutofit/>
                        </wps:bodyPr>
                      </wps:wsp>
                      <wps:wsp>
                        <wps:cNvPr id="5112" name="Rectangle 6070"/>
                        <wps:cNvSpPr>
                          <a:spLocks noChangeArrowheads="1"/>
                        </wps:cNvSpPr>
                        <wps:spPr bwMode="auto">
                          <a:xfrm>
                            <a:off x="2036"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DEA05" w14:textId="77777777" w:rsidR="00F4176D" w:rsidRPr="00FB2928" w:rsidRDefault="00F4176D" w:rsidP="00617B01"/>
                          </w:txbxContent>
                        </wps:txbx>
                        <wps:bodyPr rot="0" vert="horz" wrap="square" lIns="0" tIns="0" rIns="0" bIns="0" anchor="t" anchorCtr="0" upright="1">
                          <a:noAutofit/>
                        </wps:bodyPr>
                      </wps:wsp>
                      <wps:wsp>
                        <wps:cNvPr id="5113" name="Rectangle 6071"/>
                        <wps:cNvSpPr>
                          <a:spLocks noChangeArrowheads="1"/>
                        </wps:cNvSpPr>
                        <wps:spPr bwMode="auto">
                          <a:xfrm>
                            <a:off x="3322"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3722" w14:textId="77777777" w:rsidR="00F4176D" w:rsidRPr="00FB2928" w:rsidRDefault="00F4176D" w:rsidP="00617B01"/>
                          </w:txbxContent>
                        </wps:txbx>
                        <wps:bodyPr rot="0" vert="horz" wrap="square" lIns="0" tIns="0" rIns="0" bIns="0" anchor="t" anchorCtr="0" upright="1">
                          <a:noAutofit/>
                        </wps:bodyPr>
                      </wps:wsp>
                      <wps:wsp>
                        <wps:cNvPr id="5114" name="Rectangle 6072"/>
                        <wps:cNvSpPr>
                          <a:spLocks noChangeArrowheads="1"/>
                        </wps:cNvSpPr>
                        <wps:spPr bwMode="auto">
                          <a:xfrm>
                            <a:off x="3662"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9B780" w14:textId="77777777" w:rsidR="00F4176D" w:rsidRPr="00FB2928" w:rsidRDefault="00F4176D" w:rsidP="00617B01"/>
                          </w:txbxContent>
                        </wps:txbx>
                        <wps:bodyPr rot="0" vert="horz" wrap="square" lIns="0" tIns="0" rIns="0" bIns="0" anchor="t" anchorCtr="0" upright="1">
                          <a:noAutofit/>
                        </wps:bodyPr>
                      </wps:wsp>
                      <wps:wsp>
                        <wps:cNvPr id="5115" name="Rectangle 6073"/>
                        <wps:cNvSpPr>
                          <a:spLocks noChangeArrowheads="1"/>
                        </wps:cNvSpPr>
                        <wps:spPr bwMode="auto">
                          <a:xfrm>
                            <a:off x="4210"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6B26C" w14:textId="77777777" w:rsidR="00F4176D" w:rsidRPr="00FB2928" w:rsidRDefault="00F4176D" w:rsidP="00617B01"/>
                          </w:txbxContent>
                        </wps:txbx>
                        <wps:bodyPr rot="0" vert="horz" wrap="square" lIns="0" tIns="0" rIns="0" bIns="0" anchor="t" anchorCtr="0" upright="1">
                          <a:noAutofit/>
                        </wps:bodyPr>
                      </wps:wsp>
                      <wps:wsp>
                        <wps:cNvPr id="5116" name="Rectangle 6074"/>
                        <wps:cNvSpPr>
                          <a:spLocks noChangeArrowheads="1"/>
                        </wps:cNvSpPr>
                        <wps:spPr bwMode="auto">
                          <a:xfrm>
                            <a:off x="4259" y="6285"/>
                            <a:ext cx="3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A5FBA" w14:textId="77777777" w:rsidR="00F4176D" w:rsidRDefault="00F4176D" w:rsidP="00617B01">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5117" name="Rectangle 6075"/>
                        <wps:cNvSpPr>
                          <a:spLocks noChangeArrowheads="1"/>
                        </wps:cNvSpPr>
                        <wps:spPr bwMode="auto">
                          <a:xfrm>
                            <a:off x="4665"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6CEF5" w14:textId="77777777" w:rsidR="00F4176D" w:rsidRDefault="00F4176D" w:rsidP="00617B01"/>
                          </w:txbxContent>
                        </wps:txbx>
                        <wps:bodyPr rot="0" vert="horz" wrap="square" lIns="0" tIns="0" rIns="0" bIns="0" anchor="t" anchorCtr="0" upright="1">
                          <a:noAutofit/>
                        </wps:bodyPr>
                      </wps:wsp>
                      <wps:wsp>
                        <wps:cNvPr id="5118" name="Rectangle 6076"/>
                        <wps:cNvSpPr>
                          <a:spLocks noChangeArrowheads="1"/>
                        </wps:cNvSpPr>
                        <wps:spPr bwMode="auto">
                          <a:xfrm>
                            <a:off x="4783"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8C2AF" w14:textId="77777777" w:rsidR="00F4176D" w:rsidRPr="00FB2928" w:rsidRDefault="00F4176D" w:rsidP="00617B01"/>
                          </w:txbxContent>
                        </wps:txbx>
                        <wps:bodyPr rot="0" vert="horz" wrap="square" lIns="0" tIns="0" rIns="0" bIns="0" anchor="t" anchorCtr="0" upright="1">
                          <a:noAutofit/>
                        </wps:bodyPr>
                      </wps:wsp>
                      <wps:wsp>
                        <wps:cNvPr id="5119" name="Rectangle 6077"/>
                        <wps:cNvSpPr>
                          <a:spLocks noChangeArrowheads="1"/>
                        </wps:cNvSpPr>
                        <wps:spPr bwMode="auto">
                          <a:xfrm>
                            <a:off x="5055"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7F25A" w14:textId="77777777" w:rsidR="00F4176D" w:rsidRDefault="00F4176D" w:rsidP="00617B01"/>
                          </w:txbxContent>
                        </wps:txbx>
                        <wps:bodyPr rot="0" vert="horz" wrap="square" lIns="0" tIns="0" rIns="0" bIns="0" anchor="t" anchorCtr="0" upright="1">
                          <a:noAutofit/>
                        </wps:bodyPr>
                      </wps:wsp>
                      <wps:wsp>
                        <wps:cNvPr id="5120" name="Rectangle 6078"/>
                        <wps:cNvSpPr>
                          <a:spLocks noChangeArrowheads="1"/>
                        </wps:cNvSpPr>
                        <wps:spPr bwMode="auto">
                          <a:xfrm>
                            <a:off x="5104"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1468F" w14:textId="77777777" w:rsidR="00F4176D" w:rsidRDefault="00F4176D" w:rsidP="00617B01"/>
                          </w:txbxContent>
                        </wps:txbx>
                        <wps:bodyPr rot="0" vert="horz" wrap="square" lIns="0" tIns="0" rIns="0" bIns="0" anchor="t" anchorCtr="0" upright="1">
                          <a:noAutofit/>
                        </wps:bodyPr>
                      </wps:wsp>
                      <wps:wsp>
                        <wps:cNvPr id="5121" name="Rectangle 6079"/>
                        <wps:cNvSpPr>
                          <a:spLocks noChangeArrowheads="1"/>
                        </wps:cNvSpPr>
                        <wps:spPr bwMode="auto">
                          <a:xfrm>
                            <a:off x="5643"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743F4" w14:textId="77777777" w:rsidR="00F4176D" w:rsidRPr="00FB2928" w:rsidRDefault="00F4176D" w:rsidP="00617B01"/>
                          </w:txbxContent>
                        </wps:txbx>
                        <wps:bodyPr rot="0" vert="horz" wrap="square" lIns="0" tIns="0" rIns="0" bIns="0" anchor="t" anchorCtr="0" upright="1">
                          <a:noAutofit/>
                        </wps:bodyPr>
                      </wps:wsp>
                      <wps:wsp>
                        <wps:cNvPr id="5122" name="Rectangle 6080"/>
                        <wps:cNvSpPr>
                          <a:spLocks noChangeArrowheads="1"/>
                        </wps:cNvSpPr>
                        <wps:spPr bwMode="auto">
                          <a:xfrm>
                            <a:off x="5791" y="628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7E212" w14:textId="77777777" w:rsidR="00F4176D" w:rsidRPr="00394C0A" w:rsidRDefault="00F4176D" w:rsidP="00617B01"/>
                          </w:txbxContent>
                        </wps:txbx>
                        <wps:bodyPr rot="0" vert="horz" wrap="square" lIns="0" tIns="0" rIns="0" bIns="0" anchor="t" anchorCtr="0" upright="1">
                          <a:noAutofit/>
                        </wps:bodyPr>
                      </wps:wsp>
                      <wps:wsp>
                        <wps:cNvPr id="5123" name="Rectangle 6081"/>
                        <wps:cNvSpPr>
                          <a:spLocks noChangeArrowheads="1"/>
                        </wps:cNvSpPr>
                        <wps:spPr bwMode="auto">
                          <a:xfrm>
                            <a:off x="7" y="7"/>
                            <a:ext cx="8237" cy="6602"/>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5938" o:spid="_x0000_s2426" style="width:490.05pt;height:248.9pt;mso-position-horizontal-relative:char;mso-position-vertical-relative:line" coordsize="8265,6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">
                <o:lock v:ext="edit" aspectratio="t"/>
                <v:rect id="AutoShape 5937" o:spid="_x0000_s2427" style="position:absolute;width:8265;height:6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tmcQA&#10;AADdAAAADwAAAGRycy9kb3ducmV2LnhtbERPTWvCQBC9C/0PyxS8SN1UitjUNZSAGKQgTVrPQ3aa&#10;hGZnY3ZN0n/fPQgeH+97m0ymFQP1rrGs4HkZgSAurW64UvBV7J82IJxH1thaJgV/5CDZPcy2GGs7&#10;8icNua9ECGEXo4La+y6W0pU1GXRL2xEH7sf2Bn2AfSV1j2MIN61cRdFaGmw4NNTYUVpT+ZtfjYKx&#10;PA3n4uMgT4tzZvmSXdL8+6jU/HF6fwPhafJ38c2daQUvr5uwP7wJT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cLZnEAAAA3QAAAA8AAAAAAAAAAAAAAAAAmAIAAGRycy9k&#10;b3ducmV2LnhtbFBLBQYAAAAABAAEAPUAAACJAwAAAAA=&#10;" filled="f" stroked="f">
                  <o:lock v:ext="edit" aspectratio="t" text="t"/>
                </v:rect>
                <v:rect id="Rectangle 5939" o:spid="_x0000_s2428" style="position:absolute;left:3850;top:197;width:5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Xd1cUA&#10;AADdAAAADwAAAGRycy9kb3ducmV2LnhtbESPQWvCQBSE70L/w/IK3nRjEUmiq0ir6NFqQb09ss8k&#10;NPs2ZFcT/fVuQehxmJlvmNmiM5W4UeNKywpGwwgEcWZ1ybmCn8N6EINwHlljZZkU3MnBYv7Wm2Gq&#10;bcvfdNv7XAQIuxQVFN7XqZQuK8igG9qaOHgX2xj0QTa51A22AW4q+RFFE2mw5LBQYE2fBWW/+6tR&#10;sInr5WlrH21erc6b4+6YfB0Sr1T/vVtOQXjq/H/41d5qBeMkHs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d3VxQAAAN0AAAAPAAAAAAAAAAAAAAAAAJgCAABkcnMv&#10;ZG93bnJldi54bWxQSwUGAAAAAAQABAD1AAAAigMAAAAA&#10;" filled="f" stroked="f">
                  <v:textbox inset="0,0,0,0">
                    <w:txbxContent>
                      <w:p w14:paraId="60CF1E27" w14:textId="77777777" w:rsidR="00F4176D" w:rsidRDefault="00F4176D" w:rsidP="00617B01">
                        <w:r>
                          <w:rPr>
                            <w:rFonts w:ascii="Arial" w:hAnsi="Arial" w:cs="Arial"/>
                            <w:b/>
                            <w:bCs/>
                            <w:color w:val="000000"/>
                          </w:rPr>
                          <w:t>Блок</w:t>
                        </w:r>
                        <w:r>
                          <w:rPr>
                            <w:rFonts w:ascii="Arial" w:hAnsi="Arial" w:cs="Arial"/>
                            <w:b/>
                            <w:bCs/>
                            <w:color w:val="000000"/>
                            <w:lang w:val="en-US"/>
                          </w:rPr>
                          <w:t xml:space="preserve"> </w:t>
                        </w:r>
                      </w:p>
                    </w:txbxContent>
                  </v:textbox>
                </v:rect>
                <v:rect id="Rectangle 5940" o:spid="_x0000_s2429" style="position:absolute;left:4598;top:197;width:347;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DosYA&#10;AADdAAAADwAAAGRycy9kb3ducmV2LnhtbESPT2vCQBTE74LfYXlCb7pRpCSpq4h/0KNVwfb2yL4m&#10;wezbkF1N2k/vFgSPw8z8hpktOlOJOzWutKxgPIpAEGdWl5wrOJ+2wxiE88gaK8uk4JccLOb93gxT&#10;bVv+pPvR5yJA2KWooPC+TqV0WUEG3cjWxMH7sY1BH2STS91gG+CmkpMoepcGSw4LBda0Kii7Hm9G&#10;wS6ul197+9fm1eZ7dzlckvUp8Uq9DbrlBwhPnX+Fn+29VjBN4g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dDosYAAADdAAAADwAAAAAAAAAAAAAAAACYAgAAZHJz&#10;L2Rvd25yZXYueG1sUEsFBgAAAAAEAAQA9QAAAIsDAAAAAA==&#10;" filled="f" stroked="f">
                  <v:textbox inset="0,0,0,0">
                    <w:txbxContent>
                      <w:p w14:paraId="05DD0CD5" w14:textId="77777777" w:rsidR="00F4176D" w:rsidRDefault="00F4176D" w:rsidP="00617B01">
                        <w:r>
                          <w:rPr>
                            <w:rFonts w:ascii="Arial" w:hAnsi="Arial" w:cs="Arial"/>
                            <w:b/>
                            <w:bCs/>
                            <w:color w:val="000000"/>
                            <w:lang w:val="en-US"/>
                          </w:rPr>
                          <w:t>HR</w:t>
                        </w:r>
                      </w:p>
                    </w:txbxContent>
                  </v:textbox>
                </v:rect>
                <v:rect id="Rectangle 5941" o:spid="_x0000_s2430" style="position:absolute;left:4958;top:197;width:80;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cYA&#10;AADdAAAADwAAAGRycy9kb3ducmV2LnhtbESPT2vCQBTE70K/w/IK3nTTKpKkriJV0aN/Cra3R/Y1&#10;Cc2+DdnVRD+9Kwg9DjPzG2Y670wlLtS40rKCt2EEgjizuuRcwddxPYhBOI+ssbJMCq7kYD576U0x&#10;1bblPV0OPhcBwi5FBYX3dSqlywoy6Ia2Jg7er20M+iCbXOoG2wA3lXyPook0WHJYKLCmz4Kyv8PZ&#10;KNjE9eJ7a29tXq1+NqfdKVkeE69U/7VbfIDw1Pn/8LO91QrGSTy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OcYAAADdAAAADwAAAAAAAAAAAAAAAACYAgAAZHJz&#10;L2Rvd25yZXYueG1sUEsFBgAAAAAEAAQA9QAAAIsDAAAAAA==&#10;" filled="f" stroked="f">
                  <v:textbox inset="0,0,0,0">
                    <w:txbxContent>
                      <w:p w14:paraId="5A7AF2A5" w14:textId="77777777" w:rsidR="00F4176D" w:rsidRDefault="00F4176D" w:rsidP="00617B01">
                        <w:r>
                          <w:rPr>
                            <w:rFonts w:ascii="Arial" w:hAnsi="Arial" w:cs="Arial"/>
                            <w:b/>
                            <w:bCs/>
                            <w:color w:val="000000"/>
                            <w:lang w:val="en-US"/>
                          </w:rPr>
                          <w:t>-</w:t>
                        </w:r>
                      </w:p>
                    </w:txbxContent>
                  </v:textbox>
                </v:rect>
                <v:rect id="Rectangle 5942" o:spid="_x0000_s2431" style="position:absolute;left:5042;top:197;width:19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J+TcUA&#10;AADdAAAADwAAAGRycy9kb3ducmV2LnhtbESPQWvCQBSE70L/w/IK3nRTkZJEV5FW0aNVQb09ss8k&#10;NPs2ZFcT++vdguBxmJlvmOm8M5W4UeNKywo+hhEI4szqknMFh/1qEINwHlljZZkU3MnBfPbWm2Kq&#10;bcs/dNv5XAQIuxQVFN7XqZQuK8igG9qaOHgX2xj0QTa51A22AW4qOYqiT2mw5LBQYE1fBWW/u6tR&#10;sI7rxWlj/9q8Wp7Xx+0x+d4nXqn+e7eYgPDU+Vf42d5oBeMkHs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n5NxQAAAN0AAAAPAAAAAAAAAAAAAAAAAJgCAABkcnMv&#10;ZG93bnJldi54bWxQSwUGAAAAAAQABAD1AAAAigMAAAAA&#10;" filled="f" stroked="f">
                  <v:textbox inset="0,0,0,0">
                    <w:txbxContent>
                      <w:p w14:paraId="67E97DEE" w14:textId="77777777" w:rsidR="00F4176D" w:rsidRDefault="00F4176D" w:rsidP="00617B01">
                        <w:r>
                          <w:rPr>
                            <w:rFonts w:ascii="Arial" w:hAnsi="Arial" w:cs="Arial"/>
                            <w:b/>
                            <w:bCs/>
                            <w:color w:val="000000"/>
                            <w:lang w:val="en-US"/>
                          </w:rPr>
                          <w:t>2'</w:t>
                        </w:r>
                      </w:p>
                    </w:txbxContent>
                  </v:textbox>
                </v:rect>
                <v:rect id="Rectangle 5943" o:spid="_x0000_s2432" style="position:absolute;left:221;top:746;width:3417;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7b1sYA&#10;AADdAAAADwAAAGRycy9kb3ducmV2LnhtbESPT2vCQBTE70K/w/IK3nTTopKkriJV0aN/Cra3R/Y1&#10;Cc2+DdnVRD+9Kwg9DjPzG2Y670wlLtS40rKCt2EEgjizuuRcwddxPYhBOI+ssbJMCq7kYD576U0x&#10;1bblPV0OPhcBwi5FBYX3dSqlywoy6Ia2Jg7er20M+iCbXOoG2wA3lXyPook0WHJYKLCmz4Kyv8PZ&#10;KNjE9eJ7a29tXq1+NqfdKVkeE69U/7VbfIDw1Pn/8LO91QpGSTy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07b1sYAAADdAAAADwAAAAAAAAAAAAAAAACYAgAAZHJz&#10;L2Rvd25yZXYueG1sUEsFBgAAAAAEAAQA9QAAAIsDAAAAAA==&#10;" filled="f" stroked="f">
                  <v:textbox inset="0,0,0,0">
                    <w:txbxContent>
                      <w:p w14:paraId="6E813FE1" w14:textId="77777777" w:rsidR="00F4176D" w:rsidRPr="00654534"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п</w:t>
                        </w:r>
                        <w:proofErr w:type="gramEnd"/>
                        <w:r>
                          <w:rPr>
                            <w:rFonts w:ascii="Arial" w:hAnsi="Arial" w:cs="Arial"/>
                            <w:b/>
                            <w:bCs/>
                            <w:color w:val="000000"/>
                            <w:sz w:val="18"/>
                            <w:szCs w:val="18"/>
                          </w:rPr>
                          <w:t>/о или в/в</w:t>
                        </w:r>
                        <w:r w:rsidRPr="00654534">
                          <w:rPr>
                            <w:rFonts w:ascii="Arial" w:hAnsi="Arial" w:cs="Arial"/>
                            <w:b/>
                            <w:bCs/>
                            <w:color w:val="000000"/>
                            <w:sz w:val="18"/>
                            <w:szCs w:val="18"/>
                          </w:rPr>
                          <w:t xml:space="preserve"> (5</w:t>
                        </w:r>
                        <w:r>
                          <w:rPr>
                            <w:rFonts w:ascii="Arial" w:hAnsi="Arial" w:cs="Arial"/>
                            <w:b/>
                            <w:bCs/>
                            <w:color w:val="000000"/>
                            <w:sz w:val="18"/>
                            <w:szCs w:val="18"/>
                          </w:rPr>
                          <w:t>д</w:t>
                        </w:r>
                        <w:r w:rsidRPr="00654534">
                          <w:rPr>
                            <w:rFonts w:ascii="Arial" w:hAnsi="Arial" w:cs="Arial"/>
                            <w:b/>
                            <w:bCs/>
                            <w:color w:val="000000"/>
                            <w:sz w:val="18"/>
                            <w:szCs w:val="18"/>
                          </w:rPr>
                          <w:t xml:space="preserve">) 20 </w:t>
                        </w:r>
                        <w:r>
                          <w:rPr>
                            <w:rFonts w:ascii="Arial" w:hAnsi="Arial" w:cs="Arial"/>
                            <w:b/>
                            <w:bCs/>
                            <w:color w:val="000000"/>
                            <w:sz w:val="18"/>
                            <w:szCs w:val="18"/>
                          </w:rPr>
                          <w:t>мг</w:t>
                        </w:r>
                        <w:r w:rsidRPr="00654534">
                          <w:rPr>
                            <w:rFonts w:ascii="Arial" w:hAnsi="Arial" w:cs="Arial"/>
                            <w:b/>
                            <w:bCs/>
                            <w:color w:val="000000"/>
                            <w:sz w:val="18"/>
                            <w:szCs w:val="18"/>
                          </w:rPr>
                          <w:t>/</w:t>
                        </w:r>
                        <w:r>
                          <w:rPr>
                            <w:rFonts w:ascii="Arial" w:hAnsi="Arial" w:cs="Arial"/>
                            <w:b/>
                            <w:bCs/>
                            <w:color w:val="000000"/>
                            <w:sz w:val="18"/>
                            <w:szCs w:val="18"/>
                          </w:rPr>
                          <w:t>м</w:t>
                        </w:r>
                        <w:r w:rsidRPr="00654534">
                          <w:rPr>
                            <w:rFonts w:ascii="Arial" w:hAnsi="Arial" w:cs="Arial"/>
                            <w:b/>
                            <w:bCs/>
                            <w:color w:val="000000"/>
                            <w:sz w:val="18"/>
                            <w:szCs w:val="18"/>
                            <w:vertAlign w:val="superscript"/>
                          </w:rPr>
                          <w:t>2</w:t>
                        </w:r>
                      </w:p>
                    </w:txbxContent>
                  </v:textbox>
                </v:rect>
                <v:rect id="Rectangle 5944" o:spid="_x0000_s2433" style="position:absolute;left:2520;top:74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xFocYA&#10;AADdAAAADwAAAGRycy9kb3ducmV2LnhtbESPW2vCQBSE3wX/w3KEvulGKZKkriJe0Md6Adu3Q/Y0&#10;CWbPhuxq0v76riD4OMzMN8xs0ZlK3KlxpWUF41EEgjizuuRcwfm0HcYgnEfWWFkmBb/kYDHv92aY&#10;atvyge5Hn4sAYZeigsL7OpXSZQUZdCNbEwfvxzYGfZBNLnWDbYCbSk6iaCoNlhwWCqxpVVB2Pd6M&#10;gl1cL7/29q/Nq8337vJ5SdanxCv1NuiWHyA8df4Vfrb3WsF7Ek/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5xFocYAAADdAAAADwAAAAAAAAAAAAAAAACYAgAAZHJz&#10;L2Rvd25yZXYueG1sUEsFBgAAAAAEAAQA9QAAAIsDAAAAAA==&#10;" filled="f" stroked="f">
                  <v:textbox inset="0,0,0,0">
                    <w:txbxContent>
                      <w:p w14:paraId="157CD8E9" w14:textId="77777777" w:rsidR="00F4176D" w:rsidRDefault="00F4176D" w:rsidP="00617B01"/>
                    </w:txbxContent>
                  </v:textbox>
                </v:rect>
                <v:rect id="Rectangle 5945" o:spid="_x0000_s2434" style="position:absolute;left:2578;top:74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OsYA&#10;AADdAAAADwAAAGRycy9kb3ducmV2LnhtbESPT2vCQBTE70K/w/IK3nTTIpqkriJV0aN/Cra3R/Y1&#10;Cc2+DdnVRD+9Kwg9DjPzG2Y670wlLtS40rKCt2EEgjizuuRcwddxPYhBOI+ssbJMCq7kYD576U0x&#10;1bblPV0OPhcBwi5FBYX3dSqlywoy6Ia2Jg7er20M+iCbXOoG2wA3lXyPorE0WHJYKLCmz4Kyv8PZ&#10;KNjE9eJ7a29tXq1+NqfdKVkeE69U/7VbfIDw1Pn/8LO91QpGSTy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DgOsYAAADdAAAADwAAAAAAAAAAAAAAAACYAgAAZHJz&#10;L2Rvd25yZXYueG1sUEsFBgAAAAAEAAQA9QAAAIsDAAAAAA==&#10;" filled="f" stroked="f">
                  <v:textbox inset="0,0,0,0">
                    <w:txbxContent>
                      <w:p w14:paraId="41661CE1" w14:textId="77777777" w:rsidR="00F4176D" w:rsidRPr="00654534" w:rsidRDefault="00F4176D" w:rsidP="00617B01"/>
                    </w:txbxContent>
                  </v:textbox>
                </v:rect>
                <v:rect id="Rectangle 5946" o:spid="_x0000_s2435" style="position:absolute;left:2626;top:74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90SMIA&#10;AADdAAAADwAAAGRycy9kb3ducmV2LnhtbERPy4rCMBTdC/5DuMLsNHWQoa1GEUfR5fgAdXdprm2x&#10;uSlNtJ35+slCcHk479miM5V4UuNKywrGowgEcWZ1ybmC03EzjEE4j6yxskwKfsnBYt7vzTDVtuU9&#10;PQ8+FyGEXYoKCu/rVEqXFWTQjWxNHLibbQz6AJtc6gbbEG4q+RlFX9JgyaGhwJpWBWX3w8Mo2Mb1&#10;8rKzf21era/b8885+T4mXqmPQbecgvDU+bf45d5pBZMkDn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T3RIwgAAAN0AAAAPAAAAAAAAAAAAAAAAAJgCAABkcnMvZG93&#10;bnJldi54bWxQSwUGAAAAAAQABAD1AAAAhwMAAAAA&#10;" filled="f" stroked="f">
                  <v:textbox inset="0,0,0,0">
                    <w:txbxContent>
                      <w:p w14:paraId="047727ED" w14:textId="77777777" w:rsidR="00F4176D" w:rsidRPr="00654534" w:rsidRDefault="00F4176D" w:rsidP="00617B01"/>
                    </w:txbxContent>
                  </v:textbox>
                </v:rect>
                <v:rect id="Rectangle 5947" o:spid="_x0000_s2436" style="position:absolute;left:221;top:1289;width:185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PR08YA&#10;AADdAAAADwAAAGRycy9kb3ducmV2LnhtbESPT2vCQBTE74V+h+UVequbliJJzEakf9BjNYJ6e2Sf&#10;STD7NmS3JvXTdwXB4zAzv2Gy+WhacabeNZYVvE4iEMSl1Q1XCrbF90sMwnlkja1lUvBHDub540OG&#10;qbYDr+m88ZUIEHYpKqi971IpXVmTQTexHXHwjrY36IPsK6l7HALctPItiqbSYMNhocaOPmoqT5tf&#10;o2AZd4v9yl6Gqv06LHc/u+SzSLxSz0/jYgbC0+jv4Vt7pRW8J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PR08YAAADdAAAADwAAAAAAAAAAAAAAAACYAgAAZHJz&#10;L2Rvd25yZXYueG1sUEsFBgAAAAAEAAQA9QAAAIsDAAAAAA==&#10;" filled="f" stroked="f">
                  <v:textbox inset="0,0,0,0">
                    <w:txbxContent>
                      <w:p w14:paraId="339FD04E" w14:textId="77777777" w:rsidR="00F4176D" w:rsidRDefault="00F4176D" w:rsidP="00617B01">
                        <w:r>
                          <w:rPr>
                            <w:rFonts w:ascii="Arial" w:hAnsi="Arial" w:cs="Arial"/>
                            <w:b/>
                            <w:bCs/>
                            <w:color w:val="000000"/>
                            <w:sz w:val="18"/>
                            <w:szCs w:val="18"/>
                          </w:rPr>
                          <w:t>Виндезин в/в</w:t>
                        </w:r>
                        <w:r>
                          <w:rPr>
                            <w:rFonts w:ascii="Arial" w:hAnsi="Arial" w:cs="Arial"/>
                            <w:b/>
                            <w:bCs/>
                            <w:color w:val="000000"/>
                            <w:sz w:val="18"/>
                            <w:szCs w:val="18"/>
                            <w:lang w:val="en-US"/>
                          </w:rPr>
                          <w:t xml:space="preserve"> 3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654534">
                          <w:rPr>
                            <w:rFonts w:ascii="Arial" w:hAnsi="Arial" w:cs="Arial"/>
                            <w:b/>
                            <w:bCs/>
                            <w:color w:val="000000"/>
                            <w:sz w:val="18"/>
                            <w:szCs w:val="18"/>
                            <w:vertAlign w:val="superscript"/>
                          </w:rPr>
                          <w:t>2</w:t>
                        </w:r>
                        <w:proofErr w:type="gramEnd"/>
                      </w:p>
                    </w:txbxContent>
                  </v:textbox>
                </v:rect>
                <v:rect id="Rectangle 5948" o:spid="_x0000_s2437" style="position:absolute;left:1529;top:128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uk8QA&#10;AADdAAAADwAAAGRycy9kb3ducmV2LnhtbERPz2vCMBS+D/wfwht4m+nGENsZRdxGe5xV0N0ezVtb&#10;lryUJrPVv345CB4/vt/L9WiNOFPvW8cKnmcJCOLK6ZZrBYf959MChA/IGo1jUnAhD+vV5GGJmXYD&#10;7+hchlrEEPYZKmhC6DIpfdWQRT9zHXHkflxvMUTY11L3OMRwa+RLksylxZZjQ4MdbRuqfss/qyBf&#10;dJtT4a5DbT6+8+PXMX3fp0Gp6eO4eQMRaAx38c1daAWvaRr3xz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g7pPEAAAA3QAAAA8AAAAAAAAAAAAAAAAAmAIAAGRycy9k&#10;b3ducmV2LnhtbFBLBQYAAAAABAAEAPUAAACJAwAAAAA=&#10;" filled="f" stroked="f">
                  <v:textbox inset="0,0,0,0">
                    <w:txbxContent>
                      <w:p w14:paraId="484B32A5" w14:textId="77777777" w:rsidR="00F4176D" w:rsidRDefault="00F4176D" w:rsidP="00617B01"/>
                    </w:txbxContent>
                  </v:textbox>
                </v:rect>
                <v:rect id="Rectangle 5949" o:spid="_x0000_s2438" style="position:absolute;left:1585;top:128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xLCMYA&#10;AADdAAAADwAAAGRycy9kb3ducmV2LnhtbESPQWvCQBSE7wX/w/IKvdVNihQT3YRgFT22KtjeHtln&#10;Epp9G7KrSfvruwXB4zAz3zDLfDStuFLvGssK4mkEgri0uuFKwfGweZ6DcB5ZY2uZFPyQgzybPCwx&#10;1XbgD7rufSUChF2KCmrvu1RKV9Zk0E1tRxy8s+0N+iD7SuoehwA3rXyJoldpsOGwUGNHq5rK7/3F&#10;KNjOu+JzZ3+Hql1/bU/vp+TtkHilnh7HYgHC0+jv4Vt7pxXMkiSG/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axLCMYAAADdAAAADwAAAAAAAAAAAAAAAACYAgAAZHJz&#10;L2Rvd25yZXYueG1sUEsFBgAAAAAEAAQA9QAAAIsDAAAAAA==&#10;" filled="f" stroked="f">
                  <v:textbox inset="0,0,0,0">
                    <w:txbxContent>
                      <w:p w14:paraId="22C51A3E" w14:textId="77777777" w:rsidR="00F4176D" w:rsidRPr="00654534" w:rsidRDefault="00F4176D" w:rsidP="00617B01"/>
                    </w:txbxContent>
                  </v:textbox>
                </v:rect>
                <v:rect id="Rectangle 5950" o:spid="_x0000_s2439" style="position:absolute;left:221;top:1496;width:108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7Vf8YA&#10;AADdAAAADwAAAGRycy9kb3ducmV2LnhtbESPQWvCQBSE70L/w/IK3nTTUIqJriKtJTnWWLC9PbLP&#10;JDT7NmRXE/vru4LQ4zAz3zCrzWhacaHeNZYVPM0jEMSl1Q1XCj4P77MFCOeRNbaWScGVHGzWD5MV&#10;ptoOvKdL4SsRIOxSVFB736VSurImg25uO+LgnWxv0AfZV1L3OAS4aWUcRS/SYMNhocaOXmsqf4qz&#10;UZAtuu1Xbn+Hqt19Z8ePY/J2SLxS08dxuwThafT/4Xs71wqekySG2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7Vf8YAAADdAAAADwAAAAAAAAAAAAAAAACYAgAAZHJz&#10;L2Rvd25yZXYueG1sUEsFBgAAAAAEAAQA9QAAAIsDAAAAAA==&#10;" filled="f" stroked="f">
                  <v:textbox inset="0,0,0,0">
                    <w:txbxContent>
                      <w:p w14:paraId="6D8BF7D7" w14:textId="77777777" w:rsidR="00F4176D" w:rsidRPr="00654534" w:rsidRDefault="00F4176D" w:rsidP="00617B01">
                        <w:r>
                          <w:rPr>
                            <w:rFonts w:ascii="Arial" w:hAnsi="Arial" w:cs="Arial"/>
                            <w:b/>
                            <w:bCs/>
                            <w:color w:val="000000"/>
                            <w:sz w:val="12"/>
                            <w:szCs w:val="12"/>
                          </w:rPr>
                          <w:t>максимально</w:t>
                        </w:r>
                        <w:r>
                          <w:rPr>
                            <w:rFonts w:ascii="Arial" w:hAnsi="Arial" w:cs="Arial"/>
                            <w:b/>
                            <w:bCs/>
                            <w:color w:val="000000"/>
                            <w:sz w:val="12"/>
                            <w:szCs w:val="12"/>
                            <w:lang w:val="en-US"/>
                          </w:rPr>
                          <w:t xml:space="preserve"> 5 </w:t>
                        </w:r>
                        <w:r>
                          <w:rPr>
                            <w:rFonts w:ascii="Arial" w:hAnsi="Arial" w:cs="Arial"/>
                            <w:b/>
                            <w:bCs/>
                            <w:color w:val="000000"/>
                            <w:sz w:val="12"/>
                            <w:szCs w:val="12"/>
                          </w:rPr>
                          <w:t>мг</w:t>
                        </w:r>
                      </w:p>
                    </w:txbxContent>
                  </v:textbox>
                </v:rect>
                <v:rect id="Rectangle 5951" o:spid="_x0000_s2440" style="position:absolute;left:221;top:1846;width:193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w5MYA&#10;AADdAAAADwAAAGRycy9kb3ducmV2LnhtbESPT2vCQBTE70K/w/IK3nTTKpJEV5Gq6NE/BdvbI/tM&#10;QrNvQ3Y1sZ++Kwg9DjPzG2a26EwlbtS40rKCt2EEgjizuuRcwedpM4hBOI+ssbJMCu7kYDF/6c0w&#10;1bblA92OPhcBwi5FBYX3dSqlywoy6Ia2Jg7exTYGfZBNLnWDbYCbSr5H0UQaLDksFFjTR0HZz/Fq&#10;FGzjevm1s79tXq2/t+f9OVmdEq9U/7VbTkF46vx/+NneaQXjJ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w5MYAAADdAAAADwAAAAAAAAAAAAAAAACYAgAAZHJz&#10;L2Rvd25yZXYueG1sUEsFBgAAAAAEAAQA9QAAAIsDAAAAAA==&#10;" filled="f" stroked="f">
                  <v:textbox inset="0,0,0,0">
                    <w:txbxContent>
                      <w:p w14:paraId="5118FAD3" w14:textId="77777777" w:rsidR="00F4176D" w:rsidRPr="00654534" w:rsidRDefault="00F4176D" w:rsidP="00617B01">
                        <w:r>
                          <w:rPr>
                            <w:rFonts w:ascii="Arial" w:hAnsi="Arial" w:cs="Arial"/>
                            <w:b/>
                            <w:bCs/>
                            <w:color w:val="000000"/>
                            <w:sz w:val="18"/>
                            <w:szCs w:val="18"/>
                          </w:rPr>
                          <w:t>ДНР в/в</w:t>
                        </w:r>
                        <w:r>
                          <w:rPr>
                            <w:rFonts w:ascii="Arial" w:hAnsi="Arial" w:cs="Arial"/>
                            <w:b/>
                            <w:bCs/>
                            <w:color w:val="000000"/>
                            <w:sz w:val="18"/>
                            <w:szCs w:val="18"/>
                            <w:lang w:val="en-US"/>
                          </w:rPr>
                          <w:t xml:space="preserve"> (24</w:t>
                        </w:r>
                        <w:r>
                          <w:rPr>
                            <w:rFonts w:ascii="Arial" w:hAnsi="Arial" w:cs="Arial"/>
                            <w:b/>
                            <w:bCs/>
                            <w:color w:val="000000"/>
                            <w:sz w:val="18"/>
                            <w:szCs w:val="18"/>
                          </w:rPr>
                          <w:t>ч</w:t>
                        </w:r>
                        <w:r>
                          <w:rPr>
                            <w:rFonts w:ascii="Arial" w:hAnsi="Arial" w:cs="Arial"/>
                            <w:b/>
                            <w:bCs/>
                            <w:color w:val="000000"/>
                            <w:sz w:val="18"/>
                            <w:szCs w:val="18"/>
                            <w:lang w:val="en-US"/>
                          </w:rPr>
                          <w:t xml:space="preserve">) 30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654534">
                          <w:rPr>
                            <w:rFonts w:ascii="Arial" w:hAnsi="Arial" w:cs="Arial"/>
                            <w:b/>
                            <w:bCs/>
                            <w:color w:val="000000"/>
                            <w:sz w:val="18"/>
                            <w:szCs w:val="18"/>
                            <w:vertAlign w:val="superscript"/>
                          </w:rPr>
                          <w:t>2</w:t>
                        </w:r>
                        <w:proofErr w:type="gramEnd"/>
                      </w:p>
                    </w:txbxContent>
                  </v:textbox>
                </v:rect>
                <v:rect id="Rectangle 5952" o:spid="_x0000_s2441" style="position:absolute;left:2163;top:184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vokMUA&#10;AADdAAAADwAAAGRycy9kb3ducmV2LnhtbESPT4vCMBTE78J+h/AWvGmqyGKrUWRX0aN/FtTbo3m2&#10;xealNNHW/fRGEPY4zMxvmOm8NaW4U+0KywoG/QgEcWp1wZmC38OqNwbhPLLG0jIpeJCD+eyjM8VE&#10;24Z3dN/7TAQIuwQV5N5XiZQuzcmg69uKOHgXWxv0QdaZ1DU2AW5KOYyiL2mw4LCQY0XfOaXX/c0o&#10;WI+rxWlj/5qsXJ7Xx+0x/jnEXqnuZ7uYgPDU+v/wu73RCkZx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2+iQxQAAAN0AAAAPAAAAAAAAAAAAAAAAAJgCAABkcnMv&#10;ZG93bnJldi54bWxQSwUGAAAAAAQABAD1AAAAigMAAAAA&#10;" filled="f" stroked="f">
                  <v:textbox inset="0,0,0,0">
                    <w:txbxContent>
                      <w:p w14:paraId="3ADA8C31" w14:textId="77777777" w:rsidR="00F4176D" w:rsidRDefault="00F4176D" w:rsidP="00617B01"/>
                    </w:txbxContent>
                  </v:textbox>
                </v:rect>
                <v:rect id="Rectangle 5953" o:spid="_x0000_s2442" style="position:absolute;left:2220;top:184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NC8YA&#10;AADdAAAADwAAAGRycy9kb3ducmV2LnhtbESPT2vCQBTE70K/w/IK3nTTopJEV5Gq6NE/BdvbI/tM&#10;QrNvQ3Y1sZ++Kwg9DjPzG2a26EwlbtS40rKCt2EEgjizuuRcwedpM4hBOI+ssbJMCu7kYDF/6c0w&#10;1bblA92OPhcBwi5FBYX3dSqlywoy6Ia2Jg7exTYGfZBNLnWDbYCbSr5H0UQaLDksFFjTR0HZz/Fq&#10;FGzjevm1s79tXq2/t+f9OVmdEq9U/7VbTkF46vx/+NneaQWjJBn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dNC8YAAADdAAAADwAAAAAAAAAAAAAAAACYAgAAZHJz&#10;L2Rvd25yZXYueG1sUEsFBgAAAAAEAAQA9QAAAIsDAAAAAA==&#10;" filled="f" stroked="f">
                  <v:textbox inset="0,0,0,0">
                    <w:txbxContent>
                      <w:p w14:paraId="721A10BE" w14:textId="77777777" w:rsidR="00F4176D" w:rsidRPr="00654534" w:rsidRDefault="00F4176D" w:rsidP="00617B01"/>
                    </w:txbxContent>
                  </v:textbox>
                </v:rect>
                <v:rect id="Rectangle 5954" o:spid="_x0000_s2443" style="position:absolute;left:221;top:3366;width:1911;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XTfMUA&#10;AADdAAAADwAAAGRycy9kb3ducmV2LnhtbESPT4vCMBTE7wt+h/AEb2uqiNhqFPEPetxVQb09mmdb&#10;bF5KE213P/1mQfA4zMxvmNmiNaV4Uu0KywoG/QgEcWp1wZmC03H7OQHhPLLG0jIp+CEHi3nnY4aJ&#10;tg1/0/PgMxEg7BJUkHtfJVK6NCeDrm8r4uDdbG3QB1lnUtfYBLgp5TCKxtJgwWEhx4pWOaX3w8Mo&#10;2E2q5WVvf5us3Fx3569zvD7GXqlet11OQXhq/Tv8au+1glEcj+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dN8xQAAAN0AAAAPAAAAAAAAAAAAAAAAAJgCAABkcnMv&#10;ZG93bnJldi54bWxQSwUGAAAAAAQABAD1AAAAigMAAAAA&#10;" filled="f" stroked="f">
                  <v:textbox inset="0,0,0,0">
                    <w:txbxContent>
                      <w:p w14:paraId="61A8B2C0" w14:textId="77777777" w:rsidR="00F4176D" w:rsidRPr="00394C0A" w:rsidRDefault="00F4176D" w:rsidP="00617B01">
                        <w:r>
                          <w:rPr>
                            <w:rFonts w:ascii="Arial" w:hAnsi="Arial" w:cs="Arial"/>
                            <w:b/>
                            <w:bCs/>
                            <w:color w:val="000000"/>
                            <w:sz w:val="18"/>
                            <w:szCs w:val="18"/>
                          </w:rPr>
                          <w:t>ИФО</w:t>
                        </w:r>
                        <w:r>
                          <w:rPr>
                            <w:rFonts w:ascii="Arial" w:hAnsi="Arial" w:cs="Arial"/>
                            <w:b/>
                            <w:bCs/>
                            <w:color w:val="000000"/>
                            <w:sz w:val="18"/>
                            <w:szCs w:val="18"/>
                            <w:lang w:val="en-US"/>
                          </w:rPr>
                          <w:t xml:space="preserve"> </w:t>
                        </w:r>
                        <w:r>
                          <w:rPr>
                            <w:rFonts w:ascii="Arial" w:hAnsi="Arial" w:cs="Arial"/>
                            <w:b/>
                            <w:bCs/>
                            <w:color w:val="000000"/>
                            <w:sz w:val="18"/>
                            <w:szCs w:val="18"/>
                          </w:rPr>
                          <w:t>в/в</w:t>
                        </w:r>
                        <w:r>
                          <w:rPr>
                            <w:rFonts w:ascii="Arial" w:hAnsi="Arial" w:cs="Arial"/>
                            <w:b/>
                            <w:bCs/>
                            <w:color w:val="000000"/>
                            <w:sz w:val="18"/>
                            <w:szCs w:val="18"/>
                            <w:lang w:val="en-US"/>
                          </w:rPr>
                          <w:t xml:space="preserve"> (1</w:t>
                        </w:r>
                        <w:r>
                          <w:rPr>
                            <w:rFonts w:ascii="Arial" w:hAnsi="Arial" w:cs="Arial"/>
                            <w:b/>
                            <w:bCs/>
                            <w:color w:val="000000"/>
                            <w:sz w:val="18"/>
                            <w:szCs w:val="18"/>
                          </w:rPr>
                          <w:t>ч</w:t>
                        </w:r>
                        <w:r>
                          <w:rPr>
                            <w:rFonts w:ascii="Arial" w:hAnsi="Arial" w:cs="Arial"/>
                            <w:b/>
                            <w:bCs/>
                            <w:color w:val="000000"/>
                            <w:sz w:val="18"/>
                            <w:szCs w:val="18"/>
                            <w:lang w:val="en-US"/>
                          </w:rPr>
                          <w:t xml:space="preserve">) 800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
                    </w:txbxContent>
                  </v:textbox>
                </v:rect>
                <v:rect id="Rectangle 5955" o:spid="_x0000_s2444" style="position:absolute;left:2074;top:3366;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258YA&#10;AADdAAAADwAAAGRycy9kb3ducmV2LnhtbESPT2vCQBTE70K/w/IK3nTTIppEV5Gq6NE/BdvbI/tM&#10;QrNvQ3Y1sZ++Kwg9DjPzG2a26EwlbtS40rKCt2EEgjizuuRcwedpM4hBOI+ssbJMCu7kYDF/6c0w&#10;1bblA92OPhcBwi5FBYX3dSqlywoy6Ia2Jg7exTYGfZBNLnWDbYCbSr5H0VgaLDksFFjTR0HZz/Fq&#10;FGzjevm1s79tXq2/t+f9OVmdEq9U/7VbTkF46vx/+NneaQWjJ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l258YAAADdAAAADwAAAAAAAAAAAAAAAACYAgAAZHJz&#10;L2Rvd25yZXYueG1sUEsFBgAAAAAEAAQA9QAAAIsDAAAAAA==&#10;" filled="f" stroked="f">
                  <v:textbox inset="0,0,0,0">
                    <w:txbxContent>
                      <w:p w14:paraId="3288402D" w14:textId="77777777" w:rsidR="00F4176D" w:rsidRDefault="00F4176D" w:rsidP="00617B01">
                        <w:r>
                          <w:rPr>
                            <w:rFonts w:ascii="Arial" w:hAnsi="Arial" w:cs="Arial"/>
                            <w:b/>
                            <w:bCs/>
                            <w:color w:val="000000"/>
                            <w:sz w:val="18"/>
                            <w:szCs w:val="18"/>
                            <w:lang w:val="en-US"/>
                          </w:rPr>
                          <w:t>²</w:t>
                        </w:r>
                      </w:p>
                    </w:txbxContent>
                  </v:textbox>
                </v:rect>
                <v:rect id="Rectangle 5956" o:spid="_x0000_s2445" style="position:absolute;left:2130;top:336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ilcQA&#10;AADdAAAADwAAAGRycy9kb3ducmV2LnhtbERPz2vCMBS+D/wfwht4m+nGENsZRdxGe5xV0N0ezVtb&#10;lryUJrPVv345CB4/vt/L9WiNOFPvW8cKnmcJCOLK6ZZrBYf959MChA/IGo1jUnAhD+vV5GGJmXYD&#10;7+hchlrEEPYZKmhC6DIpfdWQRT9zHXHkflxvMUTY11L3OMRwa+RLksylxZZjQ4MdbRuqfss/qyBf&#10;dJtT4a5DbT6+8+PXMX3fp0Gp6eO4eQMRaAx38c1daAWvaRrnxj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W4pXEAAAA3QAAAA8AAAAAAAAAAAAAAAAAmAIAAGRycy9k&#10;b3ducmV2LnhtbFBLBQYAAAAABAAEAPUAAACJAwAAAAA=&#10;" filled="f" stroked="f">
                  <v:textbox inset="0,0,0,0">
                    <w:txbxContent>
                      <w:p w14:paraId="5E0DBA55" w14:textId="77777777" w:rsidR="00F4176D" w:rsidRPr="00394C0A" w:rsidRDefault="00F4176D" w:rsidP="00617B01"/>
                    </w:txbxContent>
                  </v:textbox>
                </v:rect>
                <v:rect id="Rectangle 5957" o:spid="_x0000_s2446" style="position:absolute;left:221;top:3572;width:40;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pHDsUA&#10;AADdAAAADwAAAGRycy9kb3ducmV2LnhtbESPQWvCQBSE7wX/w/IEb3VjkeJGVxGr6LFVQb09ss8k&#10;mH0bsquJ/fXdQqHHYWa+YWaLzlbiQY0vHWsYDRMQxJkzJecajofN6wSED8gGK8ek4UkeFvPeywxT&#10;41r+osc+5CJC2KeooQihTqX0WUEW/dDVxNG7usZiiLLJpWmwjXBbybckeZcWS44LBda0Kii77e9W&#10;w3ZSL887993m1fqyPX2e1MdBBa0H/W45BRGoC//hv/bOaBgrpeD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2kcOxQAAAN0AAAAPAAAAAAAAAAAAAAAAAJgCAABkcnMv&#10;ZG93bnJldi54bWxQSwUGAAAAAAQABAD1AAAAigMAAAAA&#10;" filled="f" stroked="f">
                  <v:textbox inset="0,0,0,0">
                    <w:txbxContent>
                      <w:p w14:paraId="02CAD5C2" w14:textId="77777777" w:rsidR="00F4176D" w:rsidRDefault="00F4176D" w:rsidP="00617B01">
                        <w:r>
                          <w:rPr>
                            <w:rFonts w:ascii="Arial" w:hAnsi="Arial" w:cs="Arial"/>
                            <w:b/>
                            <w:bCs/>
                            <w:color w:val="000000"/>
                            <w:sz w:val="12"/>
                            <w:szCs w:val="12"/>
                            <w:lang w:val="en-US"/>
                          </w:rPr>
                          <w:t>(</w:t>
                        </w:r>
                      </w:p>
                    </w:txbxContent>
                  </v:textbox>
                </v:rect>
                <v:rect id="Rectangle 5958" o:spid="_x0000_s2447" style="position:absolute;left:263;top:3572;width:373;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7WA8IA&#10;AADdAAAADwAAAGRycy9kb3ducmV2LnhtbERPy4rCMBTdC/MP4Q6402SEEa1GkXEGXfoCdXdprm2x&#10;uSlNxla/3iwEl4fzns5bW4ob1b5wrOGrr0AQp84UnGk47P96IxA+IBssHZOGO3mYzz46U0yMa3hL&#10;t13IRAxhn6CGPIQqkdKnOVn0fVcRR+7iaoshwjqTpsYmhttSDpQaSosFx4YcK/rJKb3u/q2G1aha&#10;nNbu0WTl73l13BzHy/04aN39bBcTEIHa8Ba/3Guj4VupuD++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tYDwgAAAN0AAAAPAAAAAAAAAAAAAAAAAJgCAABkcnMvZG93&#10;bnJldi54bWxQSwUGAAAAAAQABAD1AAAAhwMAAAAA&#10;" filled="f" stroked="f">
                  <v:textbox inset="0,0,0,0">
                    <w:txbxContent>
                      <w:p w14:paraId="0896EAE3" w14:textId="77777777" w:rsidR="00F4176D" w:rsidRPr="00394C0A" w:rsidRDefault="00F4176D" w:rsidP="00617B01">
                        <w:r>
                          <w:rPr>
                            <w:rFonts w:ascii="Arial" w:hAnsi="Arial" w:cs="Arial"/>
                            <w:b/>
                            <w:bCs/>
                            <w:color w:val="000000"/>
                            <w:sz w:val="12"/>
                            <w:szCs w:val="12"/>
                          </w:rPr>
                          <w:t>Месна</w:t>
                        </w:r>
                      </w:p>
                    </w:txbxContent>
                  </v:textbox>
                </v:rect>
                <v:rect id="Rectangle 5959" o:spid="_x0000_s2448" style="position:absolute;left:684;top:3572;width:495;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zmMYA&#10;AADdAAAADwAAAGRycy9kb3ducmV2LnhtbESPQWvCQBSE74X+h+UVvNVdCy0asxFpLXqspqDeHtln&#10;Epp9G7Krif31XUHocZiZb5h0MdhGXKjztWMNk7ECQVw4U3Op4Tv/fJ6C8AHZYOOYNFzJwyJ7fEgx&#10;Ma7nLV12oRQRwj5BDVUIbSKlLyqy6MeuJY7eyXUWQ5RdKU2HfYTbRr4o9SYt1hwXKmzpvaLiZ3e2&#10;GtbTdnnYuN++bFbH9f5rP/vIZ0Hr0dOwnIMINIT/8L29MRpelZrA7U1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JzmMYAAADdAAAADwAAAAAAAAAAAAAAAACYAgAAZHJz&#10;L2Rvd25yZXYueG1sUEsFBgAAAAAEAAQA9QAAAIsDAAAAAA==&#10;" filled="f" stroked="f">
                  <v:textbox inset="0,0,0,0">
                    <w:txbxContent>
                      <w:p w14:paraId="2A033F2E" w14:textId="77777777" w:rsidR="00F4176D" w:rsidRPr="00394C0A" w:rsidRDefault="00F4176D" w:rsidP="00617B01">
                        <w:proofErr w:type="gramStart"/>
                        <w:r>
                          <w:rPr>
                            <w:rFonts w:ascii="Arial" w:hAnsi="Arial" w:cs="Arial"/>
                            <w:b/>
                            <w:bCs/>
                            <w:color w:val="000000"/>
                            <w:sz w:val="12"/>
                            <w:szCs w:val="12"/>
                            <w:lang w:val="en-US"/>
                          </w:rPr>
                          <w:t xml:space="preserve">300 </w:t>
                        </w:r>
                        <w:r>
                          <w:rPr>
                            <w:rFonts w:ascii="Arial" w:hAnsi="Arial" w:cs="Arial"/>
                            <w:b/>
                            <w:bCs/>
                            <w:color w:val="000000"/>
                            <w:sz w:val="12"/>
                            <w:szCs w:val="12"/>
                          </w:rPr>
                          <w:t>мг</w:t>
                        </w:r>
                        <w:r>
                          <w:rPr>
                            <w:rFonts w:ascii="Arial" w:hAnsi="Arial" w:cs="Arial"/>
                            <w:b/>
                            <w:bCs/>
                            <w:color w:val="000000"/>
                            <w:sz w:val="12"/>
                            <w:szCs w:val="12"/>
                            <w:lang w:val="en-US"/>
                          </w:rPr>
                          <w:t>/м</w:t>
                        </w:r>
                        <w:proofErr w:type="gramEnd"/>
                      </w:p>
                    </w:txbxContent>
                  </v:textbox>
                </v:rect>
                <v:rect id="Rectangle 5960" o:spid="_x0000_s2449" style="position:absolute;left:1255;top:3569;width:45;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Dt78YA&#10;AADdAAAADwAAAGRycy9kb3ducmV2LnhtbESPQWvCQBSE7wX/w/KE3uquQovGbES0RY+tCurtkX0m&#10;wezbkN2atL++WxA8DjPzDZMueluLG7W+cqxhPFIgiHNnKi40HPYfL1MQPiAbrB2Thh/ysMgGTykm&#10;xnX8RbddKESEsE9QQxlCk0jp85Is+pFriKN3ca3FEGVbSNNiF+G2lhOl3qTFiuNCiQ2tSsqvu2+r&#10;YTNtlqet++2K+v28OX4eZ+v9LGj9POyXcxCB+vAI39tbo+FVqQn8v4lP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Dt78YAAADdAAAADwAAAAAAAAAAAAAAAACYAgAAZHJz&#10;L2Rvd25yZXYueG1sUEsFBgAAAAAEAAQA9QAAAIsDAAAAAA==&#10;" filled="f" stroked="f">
                  <v:textbox inset="0,0,0,0">
                    <w:txbxContent>
                      <w:p w14:paraId="41695D37" w14:textId="77777777" w:rsidR="00F4176D" w:rsidRDefault="00F4176D" w:rsidP="00617B01">
                        <w:r>
                          <w:rPr>
                            <w:rFonts w:ascii="Arial" w:hAnsi="Arial" w:cs="Arial"/>
                            <w:b/>
                            <w:bCs/>
                            <w:color w:val="000000"/>
                            <w:sz w:val="8"/>
                            <w:szCs w:val="8"/>
                            <w:lang w:val="en-US"/>
                          </w:rPr>
                          <w:t>2</w:t>
                        </w:r>
                      </w:p>
                    </w:txbxContent>
                  </v:textbox>
                </v:rect>
                <v:rect id="Rectangle 5961" o:spid="_x0000_s2450" style="position:absolute;left:1303;top:3572;width:1584;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IdMYA&#10;AADdAAAADwAAAGRycy9kb3ducmV2LnhtbESPW4vCMBSE3wX/QzjCvmniLopWo8he0EcvC+rboTm2&#10;xeakNFlb99dvBGEfh5n5hpkvW1uKG9W+cKxhOFAgiFNnCs40fB+++hMQPiAbLB2Thjt5WC66nTkm&#10;xjW8o9s+ZCJC2CeoIQ+hSqT0aU4W/cBVxNG7uNpiiLLOpKmxiXBbylelxtJiwXEhx4rec0qv+x+r&#10;YT2pVqeN+22y8vO8Pm6P04/DNGj90mtXMxCB2vAffrY3RsNIqT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xIdMYAAADdAAAADwAAAAAAAAAAAAAAAACYAgAAZHJz&#10;L2Rvd25yZXYueG1sUEsFBgAAAAAEAAQA9QAAAIsDAAAAAA==&#10;" filled="f" stroked="f">
                  <v:textbox inset="0,0,0,0">
                    <w:txbxContent>
                      <w:p w14:paraId="1BF04679" w14:textId="77777777" w:rsidR="00F4176D" w:rsidRDefault="00F4176D" w:rsidP="00617B01">
                        <w:r w:rsidRPr="00394C0A">
                          <w:rPr>
                            <w:rFonts w:ascii="Arial" w:hAnsi="Arial" w:cs="Arial"/>
                            <w:b/>
                            <w:bCs/>
                            <w:color w:val="000000"/>
                            <w:sz w:val="12"/>
                            <w:szCs w:val="12"/>
                          </w:rPr>
                          <w:t>/</w:t>
                        </w:r>
                        <w:r>
                          <w:rPr>
                            <w:rFonts w:ascii="Arial" w:hAnsi="Arial" w:cs="Arial"/>
                            <w:b/>
                            <w:bCs/>
                            <w:color w:val="000000"/>
                            <w:sz w:val="12"/>
                            <w:szCs w:val="12"/>
                          </w:rPr>
                          <w:t xml:space="preserve">  в </w:t>
                        </w:r>
                        <w:r w:rsidRPr="00394C0A">
                          <w:rPr>
                            <w:rFonts w:ascii="Arial" w:hAnsi="Arial" w:cs="Arial"/>
                            <w:b/>
                            <w:bCs/>
                            <w:color w:val="000000"/>
                            <w:sz w:val="12"/>
                            <w:szCs w:val="12"/>
                          </w:rPr>
                          <w:t>0, 4, 8</w:t>
                        </w:r>
                        <w:r>
                          <w:rPr>
                            <w:rFonts w:ascii="Arial" w:hAnsi="Arial" w:cs="Arial"/>
                            <w:b/>
                            <w:bCs/>
                            <w:color w:val="000000"/>
                            <w:sz w:val="12"/>
                            <w:szCs w:val="12"/>
                          </w:rPr>
                          <w:t>ч</w:t>
                        </w:r>
                        <w:r w:rsidRPr="00394C0A">
                          <w:rPr>
                            <w:rFonts w:ascii="Arial" w:hAnsi="Arial" w:cs="Arial"/>
                            <w:b/>
                            <w:bCs/>
                            <w:color w:val="000000"/>
                            <w:sz w:val="12"/>
                            <w:szCs w:val="12"/>
                          </w:rPr>
                          <w:t xml:space="preserve"> </w:t>
                        </w:r>
                        <w:r>
                          <w:rPr>
                            <w:rFonts w:ascii="Arial" w:hAnsi="Arial" w:cs="Arial"/>
                            <w:b/>
                            <w:bCs/>
                            <w:color w:val="000000"/>
                            <w:sz w:val="12"/>
                            <w:szCs w:val="12"/>
                          </w:rPr>
                          <w:t>от начала ИФО</w:t>
                        </w:r>
                        <w:r w:rsidRPr="00394C0A">
                          <w:rPr>
                            <w:rFonts w:ascii="Arial" w:hAnsi="Arial" w:cs="Arial"/>
                            <w:b/>
                            <w:bCs/>
                            <w:color w:val="000000"/>
                            <w:sz w:val="12"/>
                            <w:szCs w:val="12"/>
                          </w:rPr>
                          <w:t>)</w:t>
                        </w:r>
                      </w:p>
                    </w:txbxContent>
                  </v:textbox>
                </v:rect>
                <v:rect id="Rectangle 5962" o:spid="_x0000_s2451" style="position:absolute;left:270;top:6047;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QAMYA&#10;AADdAAAADwAAAGRycy9kb3ducmV2LnhtbESPW4vCMBSE3wX/QzjCvmnisopWo8he0EcvC+rboTm2&#10;xeakNFlb99dvBGEfh5n5hpkvW1uKG9W+cKxhOFAgiFNnCs40fB+++hMQPiAbLB2Thjt5WC66nTkm&#10;xjW8o9s+ZCJC2CeoIQ+hSqT0aU4W/cBVxNG7uNpiiLLOpKmxiXBbylelxtJiwXEhx4rec0qv+x+r&#10;YT2pVqeN+22y8vO8Pm6P04/DNGj90mtXMxCB2vAffrY3RsNIqTd4vI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XQAMYAAADdAAAADwAAAAAAAAAAAAAAAACYAgAAZHJz&#10;L2Rvd25yZXYueG1sUEsFBgAAAAAEAAQA9QAAAIsDAAAAAA==&#10;" filled="f" stroked="f">
                  <v:textbox inset="0,0,0,0">
                    <w:txbxContent>
                      <w:p w14:paraId="16C53C2F" w14:textId="77777777" w:rsidR="00F4176D" w:rsidRDefault="00F4176D" w:rsidP="00617B01">
                        <w:r>
                          <w:rPr>
                            <w:rFonts w:ascii="Arial" w:hAnsi="Arial" w:cs="Arial"/>
                            <w:color w:val="000000"/>
                            <w:sz w:val="14"/>
                            <w:szCs w:val="14"/>
                            <w:lang w:val="en-US"/>
                          </w:rPr>
                          <w:t>#</w:t>
                        </w:r>
                      </w:p>
                    </w:txbxContent>
                  </v:textbox>
                </v:rect>
                <v:rect id="Rectangle 5963" o:spid="_x0000_s2452" style="position:absolute;left:352;top:6047;width:495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l1m8YA&#10;AADdAAAADwAAAGRycy9kb3ducmV2LnhtbESPT4vCMBTE7wt+h/CEva2JgqJdo4h/0KOrgru3R/O2&#10;LTYvpYm266c3C4LHYWZ+w0znrS3FjWpfONbQ7ykQxKkzBWcaTsfNxxiED8gGS8ek4Y88zGedtykm&#10;xjX8RbdDyESEsE9QQx5ClUjp05ws+p6riKP362qLIco6k6bGJsJtKQdKjaTFguNCjhUtc0ovh6vV&#10;sB1Xi++duzdZuf7Znvfnyeo4CVq/d9vFJ4hAbXiFn+2d0TBUagj/b+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l1m8YAAADdAAAADwAAAAAAAAAAAAAAAACYAgAAZHJz&#10;L2Rvd25yZXYueG1sUEsFBgAAAAAEAAQA9QAAAIsDAAAAAA==&#10;" filled="f" stroked="f">
                  <v:textbox inset="0,0,0,0">
                    <w:txbxContent>
                      <w:p w14:paraId="21371A12" w14:textId="77777777" w:rsidR="00F4176D" w:rsidRPr="00394C0A" w:rsidRDefault="00F4176D" w:rsidP="00617B01">
                        <w:pPr>
                          <w:rPr>
                            <w:sz w:val="16"/>
                            <w:szCs w:val="16"/>
                          </w:rPr>
                        </w:pPr>
                        <w:r w:rsidRPr="00394C0A">
                          <w:rPr>
                            <w:sz w:val="16"/>
                            <w:szCs w:val="16"/>
                          </w:rPr>
                          <w:t xml:space="preserve"> Дополнительно и/т метотрексат в д5 при инициальном поражении ЦНС</w:t>
                        </w:r>
                      </w:p>
                    </w:txbxContent>
                  </v:textbox>
                </v:rect>
                <v:rect id="Rectangle 5964" o:spid="_x0000_s2453" style="position:absolute;left:1878;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r7MQA&#10;AADdAAAADwAAAGRycy9kb3ducmV2LnhtbESPS4vCQBCE74L/YWhhbzpRcNHoKOIDPfoC9dZk2iSY&#10;6QmZ0WT31zvCwh6LqvqKms4bU4gXVS63rKDfi0AQJ1bnnCo4nzbdEQjnkTUWlknBDzmYz9qtKcba&#10;1nyg19GnIkDYxagg876MpXRJRgZdz5bEwbvbyqAPskqlrrAOcFPIQRR9S4M5h4UMS1pmlDyOT6Ng&#10;OyoX1539rdNifdte9pfx6jT2Sn11msUEhKfG/4f/2jutYBiI8HkTnoCc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r6+zEAAAA3QAAAA8AAAAAAAAAAAAAAAAAmAIAAGRycy9k&#10;b3ducmV2LnhtbFBLBQYAAAAABAAEAPUAAACJAwAAAAA=&#10;" filled="f" stroked="f">
                  <v:textbox inset="0,0,0,0">
                    <w:txbxContent>
                      <w:p w14:paraId="62E2903E" w14:textId="77777777" w:rsidR="00F4176D" w:rsidRPr="00394C0A" w:rsidRDefault="00F4176D" w:rsidP="00617B01"/>
                    </w:txbxContent>
                  </v:textbox>
                </v:rect>
                <v:rect id="Rectangle 5965" o:spid="_x0000_s2454" style="position:absolute;left:2159;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dOd8YA&#10;AADdAAAADwAAAGRycy9kb3ducmV2LnhtbESPW4vCMBSE3wX/QzjCvmniwnqpRpG9oI9eFtS3Q3Ns&#10;i81JabK27q/fCMI+DjPzDTNftrYUN6p94VjDcKBAEKfOFJxp+D589ScgfEA2WDomDXfysFx0O3NM&#10;jGt4R7d9yESEsE9QQx5ClUjp05ws+oGriKN3cbXFEGWdSVNjE+G2lK9KjaTFguNCjhW955Re9z9W&#10;w3pSrU4b99tk5ed5fdwepx+HadD6pdeuZiACteE//GxvjIY3pcbweB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dOd8YAAADdAAAADwAAAAAAAAAAAAAAAACYAgAAZHJz&#10;L2Rvd25yZXYueG1sUEsFBgAAAAAEAAQA9QAAAIsDAAAAAA==&#10;" filled="f" stroked="f">
                  <v:textbox inset="0,0,0,0">
                    <w:txbxContent>
                      <w:p w14:paraId="15715149" w14:textId="77777777" w:rsidR="00F4176D" w:rsidRPr="00394C0A" w:rsidRDefault="00F4176D" w:rsidP="00617B01"/>
                    </w:txbxContent>
                  </v:textbox>
                </v:rect>
                <v:rect id="Rectangle 5966" o:spid="_x0000_s2455" style="position:absolute;left:2284;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aBcIA&#10;AADdAAAADwAAAGRycy9kb3ducmV2LnhtbERPy4rCMBTdC/MP4Q6402SEEa1GkXEGXfoCdXdprm2x&#10;uSlNxla/3iwEl4fzns5bW4ob1b5wrOGrr0AQp84UnGk47P96IxA+IBssHZOGO3mYzz46U0yMa3hL&#10;t13IRAxhn6CGPIQqkdKnOVn0fVcRR+7iaoshwjqTpsYmhttSDpQaSosFx4YcK/rJKb3u/q2G1aha&#10;nNbu0WTl73l13BzHy/04aN39bBcTEIHa8Ba/3Guj4VupODe+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uNoFwgAAAN0AAAAPAAAAAAAAAAAAAAAAAJgCAABkcnMvZG93&#10;bnJldi54bWxQSwUGAAAAAAQABAD1AAAAhwMAAAAA&#10;" filled="f" stroked="f">
                  <v:textbox inset="0,0,0,0">
                    <w:txbxContent>
                      <w:p w14:paraId="6414090C" w14:textId="77777777" w:rsidR="00F4176D" w:rsidRPr="00394C0A" w:rsidRDefault="00F4176D" w:rsidP="00617B01"/>
                    </w:txbxContent>
                  </v:textbox>
                </v:rect>
                <v:rect id="Rectangle 5967" o:spid="_x0000_s2456" style="position:absolute;left:2401;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nsUA&#10;AADdAAAADwAAAGRycy9kb3ducmV2LnhtbESPQWvCQBSE70L/w/IK3nS3hYqJriKtRY9WC9bbI/tM&#10;gtm3Ibua6K93C4LHYWa+YabzzlbiQo0vHWt4GyoQxJkzJecafnffgzEIH5ANVo5Jw5U8zGcvvSmm&#10;xrX8Q5dtyEWEsE9RQxFCnUrps4Is+qGriaN3dI3FEGWTS9NgG+G2ku9KjaTFkuNCgTV9FpSdtmer&#10;YTWuF39rd2vzanlY7Tf75GuXBK37r91iAiJQF57hR3ttNHwolcD/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9H+exQAAAN0AAAAPAAAAAAAAAAAAAAAAAJgCAABkcnMv&#10;ZG93bnJldi54bWxQSwUGAAAAAAQABAD1AAAAigMAAAAA&#10;" filled="f" stroked="f">
                  <v:textbox inset="0,0,0,0">
                    <w:txbxContent>
                      <w:p w14:paraId="3336C082" w14:textId="77777777" w:rsidR="00F4176D" w:rsidRPr="00394C0A" w:rsidRDefault="00F4176D" w:rsidP="00617B01"/>
                    </w:txbxContent>
                  </v:textbox>
                </v:rect>
                <v:rect id="Rectangle 5968" o:spid="_x0000_s2457" style="position:absolute;left:2716;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A3sQA&#10;AADdAAAADwAAAGRycy9kb3ducmV2LnhtbERPTWvCQBC9F/wPyxR6qxsFSxKzEdGKHmtSsL0N2TEJ&#10;zc6G7Nak/fXdg9Dj431nm8l04kaDay0rWMwjEMSV1S3XCt7Lw3MMwnlkjZ1lUvBDDjb57CHDVNuR&#10;z3QrfC1CCLsUFTTe96mUrmrIoJvbnjhwVzsY9AEOtdQDjiHcdHIZRS/SYMuhocGedg1VX8W3UXCM&#10;++3Hyf6Odff6eby8XZJ9mXilnh6n7RqEp8n/i+/uk1awihZ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XQN7EAAAA3QAAAA8AAAAAAAAAAAAAAAAAmAIAAGRycy9k&#10;b3ducmV2LnhtbFBLBQYAAAAABAAEAPUAAACJAwAAAAA=&#10;" filled="f" stroked="f">
                  <v:textbox inset="0,0,0,0">
                    <w:txbxContent>
                      <w:p w14:paraId="23098BC8" w14:textId="77777777" w:rsidR="00F4176D" w:rsidRPr="00394C0A" w:rsidRDefault="00F4176D" w:rsidP="00617B01"/>
                    </w:txbxContent>
                  </v:textbox>
                </v:rect>
                <v:rect id="Rectangle 5969" o:spid="_x0000_s2458" style="position:absolute;left:2763;top:604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vlRcUA&#10;AADdAAAADwAAAGRycy9kb3ducmV2LnhtbESPT4vCMBTE78J+h/AWvGlaQdFqFFkVPfpnwd3bo3m2&#10;ZZuX0kRb/fRGEPY4zMxvmNmiNaW4Ue0KywrifgSCOLW64EzB92nTG4NwHlljaZkU3MnBYv7RmWGi&#10;bcMHuh19JgKEXYIKcu+rREqX5mTQ9W1FHLyLrQ36IOtM6hqbADelHETRSBosOCzkWNFXTunf8WoU&#10;bMfV8mdnH01Wrn+35/15sjpNvFLdz3Y5BeGp9f/hd3unFQyjO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VFxQAAAN0AAAAPAAAAAAAAAAAAAAAAAJgCAABkcnMv&#10;ZG93bnJldi54bWxQSwUGAAAAAAQABAD1AAAAigMAAAAA&#10;" filled="f" stroked="f">
                  <v:textbox inset="0,0,0,0">
                    <w:txbxContent>
                      <w:p w14:paraId="166A98A9" w14:textId="77777777" w:rsidR="00F4176D" w:rsidRPr="00394C0A" w:rsidRDefault="00F4176D" w:rsidP="00617B01"/>
                    </w:txbxContent>
                  </v:textbox>
                </v:rect>
                <v:rect id="Rectangle 5970" o:spid="_x0000_s2459" style="position:absolute;left:225;top:2349;width:3146;height: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l7M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fDE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iXsyxQAAAN0AAAAPAAAAAAAAAAAAAAAAAJgCAABkcnMv&#10;ZG93bnJldi54bWxQSwUGAAAAAAQABAD1AAAAigMAAAAA&#10;" filled="f" stroked="f">
                  <v:textbox inset="0,0,0,0">
                    <w:txbxContent>
                      <w:p w14:paraId="4FB7CF19" w14:textId="77777777" w:rsidR="00F4176D" w:rsidRPr="00654534" w:rsidRDefault="00F4176D" w:rsidP="00617B01">
                        <w:pPr>
                          <w:rPr>
                            <w:sz w:val="20"/>
                            <w:szCs w:val="20"/>
                          </w:rPr>
                        </w:pPr>
                        <w:r w:rsidRPr="001E3776">
                          <w:rPr>
                            <w:b/>
                            <w:sz w:val="20"/>
                            <w:szCs w:val="20"/>
                          </w:rPr>
                          <w:t>ВД-метотрексат</w:t>
                        </w:r>
                        <w:r>
                          <w:rPr>
                            <w:sz w:val="20"/>
                            <w:szCs w:val="20"/>
                          </w:rPr>
                          <w:t xml:space="preserve"> в/в (24ч) 5000мг/м</w:t>
                        </w:r>
                        <w:proofErr w:type="gramStart"/>
                        <w:r w:rsidRPr="00654534">
                          <w:rPr>
                            <w:sz w:val="20"/>
                            <w:szCs w:val="20"/>
                            <w:vertAlign w:val="superscript"/>
                          </w:rPr>
                          <w:t>2</w:t>
                        </w:r>
                        <w:proofErr w:type="gramEnd"/>
                      </w:p>
                    </w:txbxContent>
                  </v:textbox>
                </v:rect>
                <v:rect id="Rectangle 5971" o:spid="_x0000_s2460" style="position:absolute;left:476;top:234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XeqccA&#10;AADdAAAADwAAAGRycy9kb3ducmV2LnhtbESPQWvCQBSE7wX/w/IEb3Wj0hJTVxG1mGObCNrbI/ua&#10;hGbfhuzWpP56t1DocZiZb5jVZjCNuFLnassKZtMIBHFhdc2lglP++hiDcB5ZY2OZFPyQg8169LDC&#10;RNue3+ma+VIECLsEFVTet4mUrqjIoJvaljh4n7Yz6IPsSqk77APcNHIeRc/SYM1hocKWdhUVX9m3&#10;UXCM2+0ltbe+bA4fx/PbebnPl16pyXjYvoDwNPj/8F871Qqeot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3qnHAAAA3QAAAA8AAAAAAAAAAAAAAAAAmAIAAGRy&#10;cy9kb3ducmV2LnhtbFBLBQYAAAAABAAEAPUAAACMAwAAAAA=&#10;" filled="f" stroked="f">
                  <v:textbox inset="0,0,0,0">
                    <w:txbxContent>
                      <w:p w14:paraId="24A69A7E" w14:textId="77777777" w:rsidR="00F4176D" w:rsidRPr="00654534" w:rsidRDefault="00F4176D" w:rsidP="00617B01"/>
                    </w:txbxContent>
                  </v:textbox>
                </v:rect>
                <v:rect id="Rectangle 5972" o:spid="_x0000_s2461" style="position:absolute;left:533;top:234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xG3ccA&#10;AADdAAAADwAAAGRycy9kb3ducmV2LnhtbESPQWvCQBSE7wX/w/IEb3Wj2BJTVxG1mGObCNrbI/ua&#10;hGbfhuzWpP56t1DocZiZb5jVZjCNuFLnassKZtMIBHFhdc2lglP++hiDcB5ZY2OZFPyQg8169LDC&#10;RNue3+ma+VIECLsEFVTet4mUrqjIoJvaljh4n7Yz6IPsSqk77APcNHIeRc/SYM1hocKWdhUVX9m3&#10;UXCM2+0ltbe+bA4fx/PbebnPl16pyXjYvoDwNPj/8F871Qqeot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sRt3HAAAA3QAAAA8AAAAAAAAAAAAAAAAAmAIAAGRy&#10;cy9kb3ducmV2LnhtbFBLBQYAAAAABAAEAPUAAACMAwAAAAA=&#10;" filled="f" stroked="f">
                  <v:textbox inset="0,0,0,0">
                    <w:txbxContent>
                      <w:p w14:paraId="54BDD66F" w14:textId="77777777" w:rsidR="00F4176D" w:rsidRPr="00654534" w:rsidRDefault="00F4176D" w:rsidP="00617B01"/>
                    </w:txbxContent>
                  </v:textbox>
                </v:rect>
                <v:rect id="Rectangle 5973" o:spid="_x0000_s2462" style="position:absolute;left:2659;top:234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DjRsUA&#10;AADdAAAADwAAAGRycy9kb3ducmV2LnhtbESPQYvCMBSE78L+h/AW9qapC4pWo8juih7VCurt0Tzb&#10;YvNSmmi7/nojCB6HmfmGmc5bU4ob1a6wrKDfi0AQp1YXnCnYJ8vuCITzyBpLy6TgnxzMZx+dKcba&#10;Nryl285nIkDYxagg976KpXRpTgZdz1bEwTvb2qAPss6krrEJcFPK7ygaSoMFh4UcK/rJKb3srkbB&#10;alQtjmt7b7Ly77Q6bA7j32Tslfr6bBcTEJ5a/w6/2mutYBD1B/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YONGxQAAAN0AAAAPAAAAAAAAAAAAAAAAAJgCAABkcnMv&#10;ZG93bnJldi54bWxQSwUGAAAAAAQABAD1AAAAigMAAAAA&#10;" filled="f" stroked="f">
                  <v:textbox inset="0,0,0,0">
                    <w:txbxContent>
                      <w:p w14:paraId="32164E15" w14:textId="77777777" w:rsidR="00F4176D" w:rsidRDefault="00F4176D" w:rsidP="00617B01"/>
                    </w:txbxContent>
                  </v:textbox>
                </v:rect>
                <v:rect id="Rectangle 5974" o:spid="_x0000_s2463" style="position:absolute;left:2716;top:234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J9McQA&#10;AADdAAAADwAAAGRycy9kb3ducmV2LnhtbESPQYvCMBSE74L/ITzBm6YuKFqNIrqiR1cF9fZonm2x&#10;eSlNtNVfbxYW9jjMzDfMbNGYQjypcrllBYN+BII4sTrnVMHpuOmNQTiPrLGwTApe5GAxb7dmGGtb&#10;8w89Dz4VAcIuRgWZ92UspUsyMuj6tiQO3s1WBn2QVSp1hXWAm0J+RdFIGsw5LGRY0iqj5H54GAXb&#10;cbm87Oy7Tovv6/a8P0/Wx4lXqttpllMQnhr/H/5r77SCYTQYwe+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fTHEAAAA3QAAAA8AAAAAAAAAAAAAAAAAmAIAAGRycy9k&#10;b3ducmV2LnhtbFBLBQYAAAAABAAEAPUAAACJAwAAAAA=&#10;" filled="f" stroked="f">
                  <v:textbox inset="0,0,0,0">
                    <w:txbxContent>
                      <w:p w14:paraId="4B2CC1EC" w14:textId="77777777" w:rsidR="00F4176D" w:rsidRPr="00654534" w:rsidRDefault="00F4176D" w:rsidP="00617B01"/>
                    </w:txbxContent>
                  </v:textbox>
                </v:rect>
                <v:rect id="Rectangle 5975" o:spid="_x0000_s2464" style="position:absolute;left:225;top:2556;width:281;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7YqscA&#10;AADdAAAADwAAAGRycy9kb3ducmV2LnhtbESPQWvCQBSE7wX/w/IEb3WjYBtTVxG1mGObCNrbI/ua&#10;hGbfhuzWpP56t1DocZiZb5jVZjCNuFLnassKZtMIBHFhdc2lglP++hiDcB5ZY2OZFPyQg8169LDC&#10;RNue3+ma+VIECLsEFVTet4mUrqjIoJvaljh4n7Yz6IPsSqk77APcNHIeRU/SYM1hocKWdhUVX9m3&#10;UXCM2+0ltbe+bA4fx/PbebnPl16pyXjYvoDwNPj/8F871QoW0ewZ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2KrHAAAA3QAAAA8AAAAAAAAAAAAAAAAAmAIAAGRy&#10;cy9kb3ducmV2LnhtbFBLBQYAAAAABAAEAPUAAACMAwAAAAA=&#10;" filled="f" stroked="f">
                  <v:textbox inset="0,0,0,0">
                    <w:txbxContent>
                      <w:p w14:paraId="35430820" w14:textId="77777777" w:rsidR="00F4176D" w:rsidRDefault="00F4176D" w:rsidP="00617B01">
                        <w:r>
                          <w:rPr>
                            <w:rFonts w:ascii="Arial" w:hAnsi="Arial" w:cs="Arial"/>
                            <w:b/>
                            <w:bCs/>
                            <w:color w:val="000000"/>
                            <w:sz w:val="12"/>
                            <w:szCs w:val="12"/>
                            <w:lang w:val="en-US"/>
                          </w:rPr>
                          <w:t xml:space="preserve">(10% </w:t>
                        </w:r>
                      </w:p>
                    </w:txbxContent>
                  </v:textbox>
                </v:rect>
                <v:rect id="Rectangle 5976" o:spid="_x0000_s2465" style="position:absolute;left:548;top:2556;width:12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M2MQA&#10;AADdAAAADwAAAGRycy9kb3ducmV2LnhtbERPTWvCQBC9F/wPyxR6qxsFSxKzEdGKHmtSsL0N2TEJ&#10;zc6G7Nak/fXdg9Dj431nm8l04kaDay0rWMwjEMSV1S3XCt7Lw3MMwnlkjZ1lUvBDDjb57CHDVNuR&#10;z3QrfC1CCLsUFTTe96mUrmrIoJvbnjhwVzsY9AEOtdQDjiHcdHIZRS/SYMuhocGedg1VX8W3UXCM&#10;++3Hyf6Odff6eby8XZJ9mXilnh6n7RqEp8n/i+/uk1awihZ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hTNjEAAAA3QAAAA8AAAAAAAAAAAAAAAAAmAIAAGRycy9k&#10;b3ducmV2LnhtbFBLBQYAAAAABAAEAPUAAACJAwAAAAA=&#10;" filled="f" stroked="f">
                  <v:textbox inset="0,0,0,0">
                    <w:txbxContent>
                      <w:p w14:paraId="532D7B52" w14:textId="77777777" w:rsidR="00F4176D" w:rsidRPr="00394C0A" w:rsidRDefault="00F4176D" w:rsidP="00617B01">
                        <w:r>
                          <w:rPr>
                            <w:rFonts w:ascii="Arial" w:hAnsi="Arial" w:cs="Arial"/>
                            <w:b/>
                            <w:bCs/>
                            <w:color w:val="000000"/>
                            <w:sz w:val="12"/>
                            <w:szCs w:val="12"/>
                          </w:rPr>
                          <w:t>за</w:t>
                        </w:r>
                      </w:p>
                    </w:txbxContent>
                  </v:textbox>
                </v:rect>
                <v:rect id="Rectangle 5977" o:spid="_x0000_s2466" style="position:absolute;left:845;top:2556;width:57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3pQ8YA&#10;AADdAAAADwAAAGRycy9kb3ducmV2LnhtbESPQWvCQBSE7wX/w/IKvTUbCxYTs4pYJR5bFWxvj+wz&#10;Cc2+Ddk1SfvruwXB4zAz3zDZajSN6KlztWUF0ygGQVxYXXOp4HTcPc9BOI+ssbFMCn7IwWo5ecgw&#10;1XbgD+oPvhQBwi5FBZX3bSqlKyoy6CLbEgfvYjuDPsiulLrDIcBNI1/i+FUarDksVNjSpqLi+3A1&#10;CvJ5u/7c29+hbLZf+fn9nLwdE6/U0+O4XoDwNPp7+NbeawWzeJr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3pQ8YAAADdAAAADwAAAAAAAAAAAAAAAACYAgAAZHJz&#10;L2Rvd25yZXYueG1sUEsFBgAAAAAEAAQA9QAAAIsDAAAAAA==&#10;" filled="f" stroked="f">
                  <v:textbox inset="0,0,0,0">
                    <w:txbxContent>
                      <w:p w14:paraId="549E8BF0" w14:textId="77777777" w:rsidR="00F4176D" w:rsidRDefault="00F4176D" w:rsidP="00617B01">
                        <w:r>
                          <w:rPr>
                            <w:rFonts w:ascii="Arial" w:hAnsi="Arial" w:cs="Arial"/>
                            <w:b/>
                            <w:bCs/>
                            <w:color w:val="000000"/>
                            <w:sz w:val="12"/>
                            <w:szCs w:val="12"/>
                            <w:lang w:val="en-US"/>
                          </w:rPr>
                          <w:t xml:space="preserve">0.5 </w:t>
                        </w:r>
                        <w:r>
                          <w:rPr>
                            <w:rFonts w:ascii="Arial" w:hAnsi="Arial" w:cs="Arial"/>
                            <w:b/>
                            <w:bCs/>
                            <w:color w:val="000000"/>
                            <w:sz w:val="12"/>
                            <w:szCs w:val="12"/>
                          </w:rPr>
                          <w:t>ч</w:t>
                        </w:r>
                        <w:r>
                          <w:rPr>
                            <w:rFonts w:ascii="Arial" w:hAnsi="Arial" w:cs="Arial"/>
                            <w:b/>
                            <w:bCs/>
                            <w:color w:val="000000"/>
                            <w:sz w:val="12"/>
                            <w:szCs w:val="12"/>
                            <w:lang w:val="en-US"/>
                          </w:rPr>
                          <w:t xml:space="preserve">, 90% </w:t>
                        </w:r>
                      </w:p>
                    </w:txbxContent>
                  </v:textbox>
                </v:rect>
                <v:rect id="Rectangle 5978" o:spid="_x0000_s2467" style="position:absolute;left:1476;top:2556;width:13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KY8QA&#10;AADdAAAADwAAAGRycy9kb3ducmV2LnhtbERPTWvCQBC9C/6HZYTedNNAi4nZiGiLHqsp2N6G7JiE&#10;ZmdDdpuk/fXdg9Dj431n28m0YqDeNZYVPK4iEMSl1Q1XCt6L1+UahPPIGlvLpOCHHGzz+SzDVNuR&#10;zzRcfCVCCLsUFdTed6mUrqzJoFvZjjhwN9sb9AH2ldQ9jiHctDKOomdpsOHQUGNH+5rKr8u3UXBc&#10;d7uPk/0dq/bl83h9uyaHIvFKPSym3QaEp8n/i+/uk1bwFMV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7imPEAAAA3QAAAA8AAAAAAAAAAAAAAAAAmAIAAGRycy9k&#10;b3ducmV2LnhtbFBLBQYAAAAABAAEAPUAAACJAwAAAAA=&#10;" filled="f" stroked="f">
                  <v:textbox inset="0,0,0,0">
                    <w:txbxContent>
                      <w:p w14:paraId="6D73E801" w14:textId="77777777" w:rsidR="00F4176D" w:rsidRPr="00394C0A" w:rsidRDefault="00F4176D" w:rsidP="00617B01">
                        <w:pPr>
                          <w:rPr>
                            <w:sz w:val="16"/>
                            <w:szCs w:val="16"/>
                          </w:rPr>
                        </w:pPr>
                        <w:r>
                          <w:rPr>
                            <w:sz w:val="16"/>
                            <w:szCs w:val="16"/>
                          </w:rPr>
                          <w:t>з</w:t>
                        </w:r>
                        <w:r w:rsidRPr="00394C0A">
                          <w:rPr>
                            <w:sz w:val="16"/>
                            <w:szCs w:val="16"/>
                          </w:rPr>
                          <w:t xml:space="preserve">а </w:t>
                        </w:r>
                      </w:p>
                    </w:txbxContent>
                  </v:textbox>
                </v:rect>
                <v:rect id="Rectangle 5979" o:spid="_x0000_s2468" style="position:absolute;left:1771;top:2556;width:377;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cv+M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e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y/4xQAAAN0AAAAPAAAAAAAAAAAAAAAAAJgCAABkcnMv&#10;ZG93bnJldi54bWxQSwUGAAAAAAQABAD1AAAAigMAAAAA&#10;" filled="f" stroked="f">
                  <v:textbox inset="0,0,0,0">
                    <w:txbxContent>
                      <w:p w14:paraId="7BDF4D8B" w14:textId="77777777" w:rsidR="00F4176D" w:rsidRPr="00394C0A" w:rsidRDefault="00F4176D" w:rsidP="00617B01">
                        <w:r>
                          <w:rPr>
                            <w:rFonts w:ascii="Arial" w:hAnsi="Arial" w:cs="Arial"/>
                            <w:b/>
                            <w:bCs/>
                            <w:color w:val="000000"/>
                            <w:sz w:val="12"/>
                            <w:szCs w:val="12"/>
                            <w:lang w:val="en-US"/>
                          </w:rPr>
                          <w:t xml:space="preserve">23.5 </w:t>
                        </w:r>
                        <w:r>
                          <w:rPr>
                            <w:rFonts w:ascii="Arial" w:hAnsi="Arial" w:cs="Arial"/>
                            <w:b/>
                            <w:bCs/>
                            <w:color w:val="000000"/>
                            <w:sz w:val="12"/>
                            <w:szCs w:val="12"/>
                          </w:rPr>
                          <w:t>ч)</w:t>
                        </w:r>
                      </w:p>
                    </w:txbxContent>
                  </v:textbox>
                </v:rect>
                <v:line id="Line 5980" o:spid="_x0000_s2469" style="position:absolute;visibility:visible;mso-wrap-style:square" from="3991,1220" to="3992,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4ecYAAADdAAAADwAAAGRycy9kb3ducmV2LnhtbESPQWvCQBSE74X+h+UVequbBqoSXUUq&#10;0hwEqYri7ZF9JsHs27C7auqvdwuCx2FmvmHG08404kLO15YVfPYSEMSF1TWXCrabxccQhA/IGhvL&#10;pOCPPEwnry9jzLS98i9d1qEUEcI+QwVVCG0mpS8qMuh7tiWO3tE6gyFKV0rt8BrhppFpkvSlwZrj&#10;QoUtfVdUnNZno8At6m2T53Z/2y1P/cHq8GPmfq/U+1s3G4EI1IVn+NHOtYKvJE3h/018AnJ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ceHnGAAAA3QAAAA8AAAAAAAAA&#10;AAAAAAAAoQIAAGRycy9kb3ducmV2LnhtbFBLBQYAAAAABAAEAPkAAACUAwAAAAA=&#10;" strokeweight="67e-5mm"/>
                <v:line id="Line 5981" o:spid="_x0000_s2470" style="position:absolute;visibility:visible;mso-wrap-style:square" from="7509,1221" to="7510,15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Dd4sgAAADdAAAADwAAAGRycy9kb3ducmV2LnhtbESPT2vCQBTE74V+h+UVvNVNlVpJ3UhR&#10;pDkUxD8o3h7Z1yQk+zbsbjXtp3cFocdhZn7DzOa9acWZnK8tK3gZJiCIC6trLhXsd6vnKQgfkDW2&#10;lknBL3mYZ48PM0y1vfCGzttQighhn6KCKoQuldIXFRn0Q9sRR+/bOoMhSldK7fAS4aaVoySZSIM1&#10;x4UKO1pUVDTbH6PArep9m+f2+Hf4aiZv69OnWfqjUoOn/uMdRKA+/Ifv7VwreE1GY7i9iU9AZl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RDd4sgAAADdAAAADwAAAAAA&#10;AAAAAAAAAAChAgAAZHJzL2Rvd25yZXYueG1sUEsFBgAAAAAEAAQA+QAAAJYDAAAAAA==&#10;" strokeweight="67e-5mm"/>
                <v:group id="Group 5984" o:spid="_x0000_s2471" style="position:absolute;left:4011;top:663;width:3503;height:381" coordorigin="4011,663" coordsize="3503,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FPiscAAADdAAAADwAAAGRycy9kb3ducmV2LnhtbESPQWvCQBSE7wX/w/KE&#10;3ppNbFMkZhURKx5CoSqU3h7ZZxLMvg3ZbRL/fbdQ6HGYmW+YfDOZVgzUu8aygiSKQRCXVjdcKbic&#10;356WIJxH1thaJgV3crBZzx5yzLQd+YOGk69EgLDLUEHtfZdJ6cqaDLrIdsTBu9reoA+yr6TucQxw&#10;08pFHL9Kgw2HhRo72tVU3k7fRsFhxHH7nOyH4nbd3b/O6ftnkZBSj/NpuwLhafL/4b/2UStI48U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HFPiscAAADd&#10;AAAADwAAAAAAAAAAAAAAAACqAgAAZHJzL2Rvd25yZXYueG1sUEsFBgAAAAAEAAQA+gAAAJ4DAAAA&#10;AA==&#10;">
                  <v:rect id="Rectangle 5982" o:spid="_x0000_s2472" style="position:absolute;left:4011;top:663;width:3503;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EOcYA&#10;AADdAAAADwAAAGRycy9kb3ducmV2LnhtbESPS2vDMBCE74X+B7GF3hopD5vWtRJKIFBoc4gT6HWx&#10;1g9irVxLSdx/HxUCOQ4z8w2Tr0bbiTMNvnWsYTpRIIhLZ1quNRz2m5dXED4gG+wck4Y/8rBaPj7k&#10;mBl34R2di1CLCGGfoYYmhD6T0pcNWfQT1xNHr3KDxRDlUEsz4CXCbSdnSqXSYstxocGe1g2Vx+Jk&#10;NWC6ML/bav69/zql+FaPapP8KK2fn8aPdxCBxnAP39qfRkOiZgn8v4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EOcYAAADdAAAADwAAAAAAAAAAAAAAAACYAgAAZHJz&#10;L2Rvd25yZXYueG1sUEsFBgAAAAAEAAQA9QAAAIsDAAAAAA==&#10;" stroked="f"/>
                  <v:rect id="Rectangle 5983" o:spid="_x0000_s2473" style="position:absolute;left:4011;top:663;width:3503;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7SH8QA&#10;AADdAAAADwAAAGRycy9kb3ducmV2LnhtbESPX2vCMBTF34V9h3AHe9NUYcVVo0hhwzexdujjpbm2&#10;xeamJJl2fnojDPZ4OH9+nOV6MJ24kvOtZQXTSQKCuLK65VpBefgcz0H4gKyxs0wKfsnDevUyWmKm&#10;7Y33dC1CLeII+wwVNCH0mZS+asign9ieOHpn6wyGKF0ttcNbHDednCVJKg22HAkN9pQ3VF2KHxO5&#10;+fG+bXPanwrj0vKr19/H3YdSb6/DZgEi0BD+w3/trVbwnsxSeL6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e0h/EAAAA3QAAAA8AAAAAAAAAAAAAAAAAmAIAAGRycy9k&#10;b3ducmV2LnhtbFBLBQYAAAAABAAEAPUAAACJAwAAAAA=&#10;" filled="f" strokeweight="33e-5mm">
                    <v:stroke endcap="round"/>
                  </v:rect>
                </v:group>
                <v:rect id="Rectangle 5985" o:spid="_x0000_s2474" style="position:absolute;left:3102;top:5605;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SF8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eo8U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SEhfHAAAA3QAAAA8AAAAAAAAAAAAAAAAAmAIAAGRy&#10;cy9kb3ducmV2LnhtbFBLBQYAAAAABAAEAPUAAACMAwAAAAA=&#10;" filled="f" stroked="f">
                  <v:textbox inset="0,0,0,0">
                    <w:txbxContent>
                      <w:p w14:paraId="09AF24E3" w14:textId="77777777" w:rsidR="00F4176D" w:rsidRPr="00394C0A" w:rsidRDefault="00F4176D" w:rsidP="00617B01">
                        <w:r>
                          <w:rPr>
                            <w:rFonts w:ascii="Arial" w:hAnsi="Arial" w:cs="Arial"/>
                            <w:b/>
                            <w:bCs/>
                            <w:color w:val="000000"/>
                            <w:sz w:val="14"/>
                            <w:szCs w:val="14"/>
                          </w:rPr>
                          <w:t>дни</w:t>
                        </w:r>
                      </w:p>
                    </w:txbxContent>
                  </v:textbox>
                </v:rect>
                <v:rect id="Rectangle 5986" o:spid="_x0000_s2475" style="position:absolute;left:4609;top:5618;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2GZcQA&#10;AADdAAAADwAAAGRycy9kb3ducmV2LnhtbERPTWvCQBC9C/6HZYTedNNAi4nZiGiLHqsp2N6G7JiE&#10;ZmdDdpuk/fXdg9Dj431n28m0YqDeNZYVPK4iEMSl1Q1XCt6L1+UahPPIGlvLpOCHHGzz+SzDVNuR&#10;zzRcfCVCCLsUFdTed6mUrqzJoFvZjjhwN9sb9AH2ldQ9jiHctDKOomdpsOHQUGNH+5rKr8u3UXBc&#10;d7uPk/0dq/bl83h9uyaHIvFKPSym3QaEp8n/i+/uk1bwFMV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NhmXEAAAA3QAAAA8AAAAAAAAAAAAAAAAAmAIAAGRycy9k&#10;b3ducmV2LnhtbFBLBQYAAAAABAAEAPUAAACJAwAAAAA=&#10;" filled="f" stroked="f">
                  <v:textbox inset="0,0,0,0">
                    <w:txbxContent>
                      <w:p w14:paraId="31812AA9" w14:textId="77777777" w:rsidR="00F4176D" w:rsidRDefault="00F4176D" w:rsidP="00617B01">
                        <w:r>
                          <w:rPr>
                            <w:rFonts w:ascii="Arial" w:hAnsi="Arial" w:cs="Arial"/>
                            <w:b/>
                            <w:bCs/>
                            <w:color w:val="000000"/>
                            <w:sz w:val="14"/>
                            <w:szCs w:val="14"/>
                            <w:lang w:val="en-US"/>
                          </w:rPr>
                          <w:t>2</w:t>
                        </w:r>
                      </w:p>
                    </w:txbxContent>
                  </v:textbox>
                </v:rect>
                <v:rect id="Rectangle 5987" o:spid="_x0000_s2476" style="position:absolute;left:5337;top:561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Ej/sUA&#10;AADdAAAADwAAAGRycy9kb3ducmV2LnhtbESPT4vCMBTE78J+h/AWvGmqsGKrUWTXRY/+WVBvj+bZ&#10;FpuX0kRb/fRGEPY4zMxvmOm8NaW4Ue0KywoG/QgEcWp1wZmCv/1vbwzCeWSNpWVScCcH89lHZ4qJ&#10;tg1v6bbzmQgQdgkqyL2vEildmpNB17cVcfDOtjbog6wzqWtsAtyUchhFI2mw4LCQY0XfOaWX3dUo&#10;WI2rxXFtH01WLk+rw+YQ/+xjr1T3s11MQHhq/X/43V5rBV/RMI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SP+xQAAAN0AAAAPAAAAAAAAAAAAAAAAAJgCAABkcnMv&#10;ZG93bnJldi54bWxQSwUGAAAAAAQABAD1AAAAigMAAAAA&#10;" filled="f" stroked="f">
                  <v:textbox inset="0,0,0,0">
                    <w:txbxContent>
                      <w:p w14:paraId="2FE0A712" w14:textId="77777777" w:rsidR="00F4176D" w:rsidRDefault="00F4176D" w:rsidP="00617B01">
                        <w:r>
                          <w:rPr>
                            <w:rFonts w:ascii="Arial" w:hAnsi="Arial" w:cs="Arial"/>
                            <w:b/>
                            <w:bCs/>
                            <w:color w:val="000000"/>
                            <w:sz w:val="14"/>
                            <w:szCs w:val="14"/>
                            <w:lang w:val="en-US"/>
                          </w:rPr>
                          <w:t>3</w:t>
                        </w:r>
                      </w:p>
                    </w:txbxContent>
                  </v:textbox>
                </v:rect>
                <v:rect id="Rectangle 5988" o:spid="_x0000_s2477" style="position:absolute;left:6031;top:561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IcvsIA&#10;AADdAAAADwAAAGRycy9kb3ducmV2LnhtbERPy4rCMBTdC/5DuII7TR1x0GoUcRRd+gJ1d2mubbG5&#10;KU20nfl6sxhweTjv2aIxhXhR5XLLCgb9CARxYnXOqYLzadMbg3AeWWNhmRT8koPFvN2aYaxtzQd6&#10;HX0qQgi7GBVk3pexlC7JyKDr25I4cHdbGfQBVqnUFdYh3BTyK4q+pcGcQ0OGJa0ySh7Hp1GwHZfL&#10;687+1Wmxvm0v+8vk5zTxSnU7zXIKwlPjP+J/904rGEXD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hy+wgAAAN0AAAAPAAAAAAAAAAAAAAAAAJgCAABkcnMvZG93&#10;bnJldi54bWxQSwUGAAAAAAQABAD1AAAAhwMAAAAA&#10;" filled="f" stroked="f">
                  <v:textbox inset="0,0,0,0">
                    <w:txbxContent>
                      <w:p w14:paraId="46B39E64" w14:textId="77777777" w:rsidR="00F4176D" w:rsidRDefault="00F4176D" w:rsidP="00617B01">
                        <w:r>
                          <w:rPr>
                            <w:rFonts w:ascii="Arial" w:hAnsi="Arial" w:cs="Arial"/>
                            <w:b/>
                            <w:bCs/>
                            <w:color w:val="000000"/>
                            <w:sz w:val="14"/>
                            <w:szCs w:val="14"/>
                            <w:lang w:val="en-US"/>
                          </w:rPr>
                          <w:t>4</w:t>
                        </w:r>
                      </w:p>
                    </w:txbxContent>
                  </v:textbox>
                </v:rect>
                <v:rect id="Rectangle 5989" o:spid="_x0000_s2478" style="position:absolute;left:6748;top:561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5JccA&#10;AADdAAAADwAAAGRycy9kb3ducmV2LnhtbESPQWvCQBSE7wX/w/IEb3Wj0hJTVxG1mGObCNrbI/ua&#10;hGbfhuzWpP56t1DocZiZb5jVZjCNuFLnassKZtMIBHFhdc2lglP++hiDcB5ZY2OZFPyQg8169LDC&#10;RNue3+ma+VIECLsEFVTet4mUrqjIoJvaljh4n7Yz6IPsSqk77APcNHIeRc/SYM1hocKWdhUVX9m3&#10;UXCM2+0ltbe+bA4fx/PbebnPl16pyXjYvoDwNPj/8F871QqeosU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uuSXHAAAA3QAAAA8AAAAAAAAAAAAAAAAAmAIAAGRy&#10;cy9kb3ducmV2LnhtbFBLBQYAAAAABAAEAPUAAACMAwAAAAA=&#10;" filled="f" stroked="f">
                  <v:textbox inset="0,0,0,0">
                    <w:txbxContent>
                      <w:p w14:paraId="14650908" w14:textId="77777777" w:rsidR="00F4176D" w:rsidRDefault="00F4176D" w:rsidP="00617B01">
                        <w:r>
                          <w:rPr>
                            <w:rFonts w:ascii="Arial" w:hAnsi="Arial" w:cs="Arial"/>
                            <w:b/>
                            <w:bCs/>
                            <w:color w:val="000000"/>
                            <w:sz w:val="14"/>
                            <w:szCs w:val="14"/>
                            <w:lang w:val="en-US"/>
                          </w:rPr>
                          <w:t>5</w:t>
                        </w:r>
                      </w:p>
                    </w:txbxContent>
                  </v:textbox>
                </v:rect>
                <v:group id="Group 5992" o:spid="_x0000_s2479" style="position:absolute;left:4895;top:3303;width:42;height:370" coordorigin="4895,3303"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3kuMUAAADdAAAADwAAAGRycy9kb3ducmV2LnhtbESPQYvCMBSE74L/ITxh&#10;b5pWUaQaRUSXPciCVVj29miebbF5KU1s67/fLAgeh5n5hllve1OJlhpXWlYQTyIQxJnVJecKrpfj&#10;eAnCeWSNlWVS8CQH281wsMZE247P1KY+FwHCLkEFhfd1IqXLCjLoJrYmDt7NNgZ9kE0udYNdgJtK&#10;TqNoIQ2WHBYKrGlfUHZPH0bBZ4fdbhYf2tP9tn/+XubfP6eYlPoY9bsVCE+9f4df7S+tYB7Np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0N5LjFAAAA3QAA&#10;AA8AAAAAAAAAAAAAAAAAqgIAAGRycy9kb3ducmV2LnhtbFBLBQYAAAAABAAEAPoAAACcAwAAAAA=&#10;">
                  <v:rect id="Rectangle 5990" o:spid="_x0000_s2480" style="position:absolute;left:4895;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FVqccA&#10;AADdAAAADwAAAGRycy9kb3ducmV2LnhtbESPQWsCMRSE7wX/Q3hCbzWp1qKrUWqh0ItQrQe9PTev&#10;u4ubl22S6uqvN0LB4zAz3zDTeWtrcSQfKscannsKBHHuTMWFhs33x9MIRIjIBmvHpOFMAeazzsMU&#10;M+NOvKLjOhYiQThkqKGMscmkDHlJFkPPNcTJ+3HeYkzSF9J4PCW4rWVfqVdpseK0UGJD7yXlh/Wf&#10;1bAYjxa/Xy+8vKz2O9pt94dh3yutH7vt2wREpDbew//tT6NhqAYDuL1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BVanHAAAA3QAAAA8AAAAAAAAAAAAAAAAAmAIAAGRy&#10;cy9kb3ducmV2LnhtbFBLBQYAAAAABAAEAPUAAACMAwAAAAA=&#10;" fillcolor="black" stroked="f"/>
                  <v:rect id="Rectangle 5991" o:spid="_x0000_s2481" style="position:absolute;left:4895;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l/LsUA&#10;AADdAAAADwAAAGRycy9kb3ducmV2LnhtbESPX2vCMBTF34V9h3AHe9N0TmXrmsoobPgmdg73eGmu&#10;bbG5KUnUuk+/CIKPh/Pnx8mWg+nEiZxvLSt4niQgiCurW64VbL8/x68gfEDW2FkmBRfysMwfRhmm&#10;2p55Q6cy1CKOsE9RQRNCn0rpq4YM+ontiaO3t85giNLVUjs8x3HTyWmSLKTBliOhwZ6KhqpDeTSR&#10;W+z+Vm1Bm9/SuMX2q9c/u/WbUk+Pw8c7iEBDuIdv7ZVWME9eZnB9E5+Az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X8uxQAAAN0AAAAPAAAAAAAAAAAAAAAAAJgCAABkcnMv&#10;ZG93bnJldi54bWxQSwUGAAAAAAQABAD1AAAAigMAAAAA&#10;" filled="f" strokeweight="33e-5mm">
                    <v:stroke endcap="round"/>
                  </v:rect>
                </v:group>
                <v:rect id="Rectangle 5993" o:spid="_x0000_s2482" style="position:absolute;left:3917;top:5618;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W/JscA&#10;AADdAAAADwAAAGRycy9kb3ducmV2LnhtbESPQWvCQBSE74L/YXmF3nTTi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VvybHAAAA3QAAAA8AAAAAAAAAAAAAAAAAmAIAAGRy&#10;cy9kb3ducmV2LnhtbFBLBQYAAAAABAAEAPUAAACMAwAAAAA=&#10;" filled="f" stroked="f">
                  <v:textbox inset="0,0,0,0">
                    <w:txbxContent>
                      <w:p w14:paraId="536187F6" w14:textId="77777777" w:rsidR="00F4176D" w:rsidRDefault="00F4176D" w:rsidP="00617B01">
                        <w:r>
                          <w:rPr>
                            <w:rFonts w:ascii="Arial" w:hAnsi="Arial" w:cs="Arial"/>
                            <w:b/>
                            <w:bCs/>
                            <w:color w:val="000000"/>
                            <w:sz w:val="14"/>
                            <w:szCs w:val="14"/>
                            <w:lang w:val="en-US"/>
                          </w:rPr>
                          <w:t>1</w:t>
                        </w:r>
                      </w:p>
                    </w:txbxContent>
                  </v:textbox>
                </v:rect>
                <v:shape id="Freeform 5994" o:spid="_x0000_s2483" style="position:absolute;left:4050;top:4476;width:75;height:314;visibility:visible;mso-wrap-style:square;v-text-anchor:top" coordsize="75,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ccgMcA&#10;AADdAAAADwAAAGRycy9kb3ducmV2LnhtbESPzWrDMBCE74G8g9hCbo1sh4bgRgkmoZCWUsjPIcet&#10;tbFNrZWRVNt9+6pQyHGYmW+Y9XY0rejJ+caygnSegCAurW64UnA5vzyuQPiArLG1TAp+yMN2M52s&#10;Mdd24CP1p1CJCGGfo4I6hC6X0pc1GfRz2xFH72adwRClq6R2OES4aWWWJEtpsOG4UGNHu5rKr9O3&#10;UbC4pONOXt9f3ZXfPjL6zIrbPlNq9jAWzyACjeEe/m8ftIKnZLGEvzfxCc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XHIDHAAAA3QAAAA8AAAAAAAAAAAAAAAAAmAIAAGRy&#10;cy9kb3ducmV2LnhtbFBLBQYAAAAABAAEAPUAAACMAwAAAAA=&#10;" path="m50,r,252l25,252,25,,50,xm75,240l37,314,,240r75,xe" fillcolor="black" strokeweight="6e-5mm">
                  <v:stroke joinstyle="bevel"/>
                  <v:path arrowok="t" o:connecttype="custom" o:connectlocs="50,0;50,252;25,252;25,0;50,0;75,240;37,314;0,240;75,240" o:connectangles="0,0,0,0,0,0,0,0,0"/>
                  <o:lock v:ext="edit" verticies="t"/>
                </v:shape>
                <v:group id="Group 5997" o:spid="_x0000_s2484" style="position:absolute;left:3559;top:5211;width:112;height:105" coordorigin="3559,5211" coordsize="112,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pHIMcAAADdAAAADwAAAGRycy9kb3ducmV2LnhtbESPQWvCQBSE7wX/w/IK&#10;3ppNlLSSZhWRKh5CoSqU3h7ZZxLMvg3ZbRL/fbdQ6HGYmW+YfDOZVgzUu8aygiSKQRCXVjdcKbic&#10;908rEM4ja2wtk4I7OdisZw85ZtqO/EHDyVciQNhlqKD2vsukdGVNBl1kO+LgXW1v0AfZV1L3OAa4&#10;aeUijp+lwYbDQo0d7Woqb6dvo+Aw4rhdJm9Dcbvu7l/n9P2zSEip+eO0fQXhafL/4b/2UStI4+U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XpHIMcAAADd&#10;AAAADwAAAAAAAAAAAAAAAACqAgAAZHJzL2Rvd25yZXYueG1sUEsFBgAAAAAEAAQA+gAAAJ4DAAAA&#10;AA==&#10;">
                  <v:oval id="Oval 5995" o:spid="_x0000_s2485" style="position:absolute;left:3559;top:5211;width:112;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109sEA&#10;AADdAAAADwAAAGRycy9kb3ducmV2LnhtbERPz2vCMBS+D/wfwhN2m4lzk9I1LSITdpFN3XZ+NM+m&#10;2LyUJmr33y8HwePH97uoRteJCw2h9axhPlMgiGtvWm40fB82TxmIEJENdp5Jwx8FqMrJQ4G58Vfe&#10;0WUfG5FCOOSowcbY51KG2pLDMPM9ceKOfnAYExwaaQa8pnDXyWelltJhy6nBYk9rS/Vpf3YaPufn&#10;n19l7JcyL9vtexZqNj5o/TgdV28gIo3xLr65P4yGV7VIc9Ob9AR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tdPbBAAAA3QAAAA8AAAAAAAAAAAAAAAAAmAIAAGRycy9kb3du&#10;cmV2LnhtbFBLBQYAAAAABAAEAPUAAACGAwAAAAA=&#10;" fillcolor="gray" strokeweight="0"/>
                  <v:oval id="Oval 5996" o:spid="_x0000_s2486" style="position:absolute;left:3559;top:5211;width:112;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IXEMgA&#10;AADdAAAADwAAAGRycy9kb3ducmV2LnhtbESP3WrCQBSE74W+w3IKvTObtiht6ir9QbSgoCYg3h2z&#10;xySYPRuyq6Zv7wpCL4eZ+YYZTTpTizO1rrKs4DmKQRDnVldcKMjSaf8NhPPIGmvLpOCPHEzGD70R&#10;JtpeeE3njS9EgLBLUEHpfZNI6fKSDLrINsTBO9jWoA+yLaRu8RLgppYvcTyUBisOCyU29F1Sftyc&#10;jILtcab3u59lmuHiMF0Pf1fLr+1KqafH7vMDhKfO/4fv7blWMIhf3+H2JjwBOb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QhcQyAAAAN0AAAAPAAAAAAAAAAAAAAAAAJgCAABk&#10;cnMvZG93bnJldi54bWxQSwUGAAAAAAQABAD1AAAAjQMAAAAA&#10;" filled="f" strokeweight="28e-5mm">
                    <v:stroke endcap="round"/>
                  </v:oval>
                </v:group>
                <v:rect id="Rectangle 5998" o:spid="_x0000_s2487" style="position:absolute;left:3077;top:5064;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Rvw8IA&#10;AADdAAAADwAAAGRycy9kb3ducmV2LnhtbERPy4rCMBTdC/5DuII7TR100GoUcRRd+gJ1d2mubbG5&#10;KU20nfl6sxhweTjv2aIxhXhR5XLLCgb9CARxYnXOqYLzadMbg3AeWWNhmRT8koPFvN2aYaxtzQd6&#10;HX0qQgi7GBVk3pexlC7JyKDr25I4cHdbGfQBVqnUFdYh3BTyK4q+pcGcQ0OGJa0ySh7Hp1GwHZfL&#10;687+1Wmxvm0v+8vk5zTxSnU7zXIKwlPjP+J/904rGEXD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pG/DwgAAAN0AAAAPAAAAAAAAAAAAAAAAAJgCAABkcnMvZG93&#10;bnJldi54bWxQSwUGAAAAAAQABAD1AAAAhwMAAAAA&#10;" filled="f" stroked="f">
                  <v:textbox inset="0,0,0,0">
                    <w:txbxContent>
                      <w:p w14:paraId="0D5BA1A4" w14:textId="77777777" w:rsidR="00F4176D" w:rsidRDefault="00F4176D" w:rsidP="00617B01">
                        <w:r>
                          <w:rPr>
                            <w:rFonts w:ascii="Arial" w:hAnsi="Arial" w:cs="Arial"/>
                            <w:b/>
                            <w:bCs/>
                            <w:color w:val="000000"/>
                            <w:sz w:val="14"/>
                            <w:szCs w:val="14"/>
                          </w:rPr>
                          <w:t>КМП</w:t>
                        </w:r>
                        <w:r>
                          <w:rPr>
                            <w:rFonts w:ascii="Arial" w:hAnsi="Arial" w:cs="Arial"/>
                            <w:b/>
                            <w:bCs/>
                            <w:color w:val="000000"/>
                            <w:sz w:val="14"/>
                            <w:szCs w:val="14"/>
                            <w:lang w:val="en-US"/>
                          </w:rPr>
                          <w:t>/</w:t>
                        </w:r>
                      </w:p>
                    </w:txbxContent>
                  </v:textbox>
                </v:rect>
                <v:rect id="Rectangle 5999" o:spid="_x0000_s2488" style="position:absolute;left:3077;top:5242;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KWMcA&#10;AADdAAAADwAAAGRycy9kb3ducmV2LnhtbESPQWvCQBSE7wX/w/IEb3Wj2BJTVxG1mGObCNrbI/ua&#10;hGbfhuzWpP56t1DocZiZb5jVZjCNuFLnassKZtMIBHFhdc2lglP++hiDcB5ZY2OZFPyQg8169LDC&#10;RNue3+ma+VIECLsEFVTet4mUrqjIoJvaljh4n7Yz6IPsSqk77APcNHIeRc/SYM1hocKWdhUVX9m3&#10;UXCM2+0ltbe+bA4fx/PbebnPl16pyXjYvoDwNPj/8F871QqeosU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oyljHAAAA3QAAAA8AAAAAAAAAAAAAAAAAmAIAAGRy&#10;cy9kb3ducmV2LnhtbFBLBQYAAAAABAAEAPUAAACMAwAAAAA=&#10;" filled="f" stroked="f">
                  <v:textbox inset="0,0,0,0">
                    <w:txbxContent>
                      <w:p w14:paraId="42BE3593" w14:textId="77777777" w:rsidR="00F4176D" w:rsidRPr="00394C0A" w:rsidRDefault="00F4176D" w:rsidP="00617B01">
                        <w:r>
                          <w:rPr>
                            <w:rFonts w:ascii="Arial" w:hAnsi="Arial" w:cs="Arial"/>
                            <w:b/>
                            <w:bCs/>
                            <w:color w:val="000000"/>
                            <w:sz w:val="14"/>
                            <w:szCs w:val="14"/>
                          </w:rPr>
                          <w:t>МРБ</w:t>
                        </w:r>
                      </w:p>
                    </w:txbxContent>
                  </v:textbox>
                </v:rect>
                <v:line id="Line 6000" o:spid="_x0000_s2489" style="position:absolute;visibility:visible;mso-wrap-style:square" from="3627,5543" to="7856,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kn0cUAAADdAAAADwAAAGRycy9kb3ducmV2LnhtbESPT2vCQBTE74V+h+UVvNVNow0SXaVo&#10;hRQv/jt4fGSfSTD7NuxuNX57tyD0OMzMb5jZojetuJLzjWUFH8MEBHFpdcOVguNh/T4B4QOyxtYy&#10;KbiTh8X89WWGubY33tF1HyoRIexzVFCH0OVS+rImg35oO+Lona0zGKJ0ldQObxFuWpkmSSYNNhwX&#10;auxoWVN52f8aBQX6rOeNL0ZZ+r06/bht0Z0qpQZv/dcURKA+/Ief7UIr+EzGKfy9iU9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kn0cUAAADdAAAADwAAAAAAAAAA&#10;AAAAAAChAgAAZHJzL2Rvd25yZXYueG1sUEsFBgAAAAAEAAQA+QAAAJMDAAAAAA==&#10;" strokeweight="42e-5mm"/>
                <v:line id="Line 6001" o:spid="_x0000_s2490" style="position:absolute;visibility:visible;mso-wrap-style:square" from="4327,5384" to="4328,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WCSsUAAADdAAAADwAAAGRycy9kb3ducmV2LnhtbESPzYvCMBTE7wv+D+EJ3tbUjy1SjSLq&#10;Qpe9+HXw+GiebbF5KUnU7n9vFhb2OMzMb5jFqjONeJDztWUFo2ECgriwuuZSwfn0+T4D4QOyxsYy&#10;KfghD6tl722BmbZPPtDjGEoRIewzVFCF0GZS+qIig35oW+LoXa0zGKJ0pdQOnxFuGjlOklQarDku&#10;VNjSpqLidrwbBTn6tONvn0/S8W57+XL7vL2USg363XoOIlAX/sN/7Vwr+EimE/h9E5+AX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8WCSsUAAADdAAAADwAAAAAAAAAA&#10;AAAAAAChAgAAZHJzL2Rvd25yZXYueG1sUEsFBgAAAAAEAAQA+QAAAJMDAAAAAA==&#10;" strokeweight="42e-5mm"/>
                <v:line id="Line 6002" o:spid="_x0000_s2491" style="position:absolute;visibility:visible;mso-wrap-style:square" from="5031,5384" to="5032,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waPsUAAADdAAAADwAAAGRycy9kb3ducmV2LnhtbESPT2vCQBTE74LfYXlCb7qpf0KJriLW&#10;QooXjT14fGSfSWj2bdjdavrtuwXB4zAzv2FWm9604kbON5YVvE4SEMSl1Q1XCr7OH+M3ED4ga2wt&#10;k4Jf8rBZDwcrzLS984luRahEhLDPUEEdQpdJ6cuaDPqJ7Yijd7XOYIjSVVI7vEe4aeU0SVJpsOG4&#10;UGNHu5rK7+LHKMjRpz0ffD5Lp/v3y6c75t2lUupl1G+XIAL14Rl+tHOtYJHM5/D/Jj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waPsUAAADdAAAADwAAAAAAAAAA&#10;AAAAAAChAgAAZHJzL2Rvd25yZXYueG1sUEsFBgAAAAAEAAQA+QAAAJMDAAAAAA==&#10;" strokeweight="42e-5mm"/>
                <v:line id="Line 6003" o:spid="_x0000_s2492" style="position:absolute;visibility:visible;mso-wrap-style:square" from="5736,5384" to="5737,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C/pcUAAADdAAAADwAAAGRycy9kb3ducmV2LnhtbESPQWvCQBSE74X+h+UVvNWNqQaJrqHU&#10;CpFerPXg8ZF9JsHs27C7avz3bqHQ4zAz3zDLYjCduJLzrWUFk3ECgriyuuVaweFn8zoH4QOyxs4y&#10;KbiTh2L1/LTEXNsbf9N1H2oRIexzVNCE0OdS+qohg35se+LonawzGKJ0tdQObxFuOpkmSSYNthwX&#10;Guzpo6HqvL8YBSX6bOAvX75l6ef6uHW7sj/WSo1ehvcFiEBD+A//tUutYJZMZ/D7Jj4BuX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2C/pcUAAADdAAAADwAAAAAAAAAA&#10;AAAAAAChAgAAZHJzL2Rvd25yZXYueG1sUEsFBgAAAAAEAAQA+QAAAJMDAAAAAA==&#10;" strokeweight="42e-5mm"/>
                <v:line id="Line 6004" o:spid="_x0000_s2493" style="position:absolute;visibility:visible;mso-wrap-style:square" from="3616,5384" to="3617,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Ih0sUAAADdAAAADwAAAGRycy9kb3ducmV2LnhtbESPQWvCQBSE74L/YXmF3uqmtg0lzUak&#10;VYh40bQHj4/saxKafRt2V43/visIHoeZ+YbJF6PpxYmc7ywreJ4lIIhrqztuFPx8r5/eQfiArLG3&#10;TAou5GFRTCc5ZtqeeU+nKjQiQthnqKANYcik9HVLBv3MDsTR+7XOYIjSNVI7PEe46eU8SVJpsOO4&#10;0OJAny3Vf9XRKCjRpyNvffmSzldfh43blcOhUerxYVx+gAg0hnv41i61grfkNYX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Ih0sUAAADdAAAADwAAAAAAAAAA&#10;AAAAAAChAgAAZHJzL2Rvd25yZXYueG1sUEsFBgAAAAAEAAQA+QAAAJMDAAAAAA==&#10;" strokeweight="42e-5mm"/>
                <v:line id="Line 6005" o:spid="_x0000_s2494" style="position:absolute;visibility:visible;mso-wrap-style:square" from="6441,5384" to="6442,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6EScYAAADdAAAADwAAAGRycy9kb3ducmV2LnhtbESPQWvCQBSE70L/w/IKvdWNtkaJboLY&#10;FiJeWvXg8ZF9JsHs27C71fTfdwsFj8PMfMOsisF04krOt5YVTMYJCOLK6pZrBcfDx/MChA/IGjvL&#10;pOCHPBT5w2iFmbY3/qLrPtQiQthnqKAJoc+k9FVDBv3Y9sTRO1tnMETpaqkd3iLcdHKaJKk02HJc&#10;aLCnTUPVZf9tFJTo04F3vnxJp+9vp637LPtTrdTT47Beggg0hHv4v11qBbPkdQ5/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hEnGAAAA3QAAAA8AAAAAAAAA&#10;AAAAAAAAoQIAAGRycy9kb3ducmV2LnhtbFBLBQYAAAAABAAEAPkAAACUAwAAAAA=&#10;" strokeweight="42e-5mm"/>
                <v:line id="Line 6006" o:spid="_x0000_s2495" style="position:absolute;visibility:visible;mso-wrap-style:square" from="7145,5384" to="7146,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EQO8MAAADdAAAADwAAAGRycy9kb3ducmV2LnhtbERPz2vCMBS+C/sfwht4s+k6LaMzirgJ&#10;HV607uDx0by1Zc1LSbJa//vlMNjx4/u93k6mFyM531lW8JSkIIhrqztuFHxeDosXED4ga+wtk4I7&#10;edhuHmZrLLS98ZnGKjQihrAvUEEbwlBI6euWDPrEDsSR+7LOYIjQNVI7vMVw08ssTXNpsOPY0OJA&#10;+5bq7+rHKCjR5xMfffmcZ+9v1w93Kodro9T8cdq9ggg0hX/xn7vUClbpMs6Nb+IT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hEDvDAAAA3QAAAA8AAAAAAAAAAAAA&#10;AAAAoQIAAGRycy9kb3ducmV2LnhtbFBLBQYAAAAABAAEAPkAAACRAwAAAAA=&#10;" strokeweight="42e-5mm"/>
                <v:rect id="Rectangle 6007" o:spid="_x0000_s2496" style="position:absolute;left:7442;top:561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7GXsYA&#10;AADdAAAADwAAAGRycy9kb3ducmV2LnhtbESPT2vCQBTE70K/w/IK3nTTopJEV5Gq6NE/BdvbI/tM&#10;QrNvQ3Y1sZ++Kwg9DjPzG2a26EwlbtS40rKCt2EEgjizuuRcwedpM4hBOI+ssbJMCu7kYDF/6c0w&#10;1bblA92OPhcBwi5FBYX3dSqlywoy6Ia2Jg7exTYGfZBNLnWDbYCbSr5H0UQaLDksFFjTR0HZz/Fq&#10;FGzjevm1s79tXq2/t+f9OVmdEq9U/7VbTkF46vx/+NneaQXjaJ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7GXsYAAADdAAAADwAAAAAAAAAAAAAAAACYAgAAZHJz&#10;L2Rvd25yZXYueG1sUEsFBgAAAAAEAAQA9QAAAIsDAAAAAA==&#10;" filled="f" stroked="f">
                  <v:textbox inset="0,0,0,0">
                    <w:txbxContent>
                      <w:p w14:paraId="05B43E46" w14:textId="77777777" w:rsidR="00F4176D" w:rsidRDefault="00F4176D" w:rsidP="00617B01">
                        <w:r>
                          <w:rPr>
                            <w:rFonts w:ascii="Arial" w:hAnsi="Arial" w:cs="Arial"/>
                            <w:b/>
                            <w:bCs/>
                            <w:color w:val="000000"/>
                            <w:sz w:val="14"/>
                            <w:szCs w:val="14"/>
                            <w:lang w:val="en-US"/>
                          </w:rPr>
                          <w:t>6</w:t>
                        </w:r>
                      </w:p>
                    </w:txbxContent>
                  </v:textbox>
                </v:rect>
                <v:line id="Line 6008" o:spid="_x0000_s2497" style="position:absolute;visibility:visible;mso-wrap-style:square" from="5440,2769" to="5441,3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re8IAAADdAAAADwAAAGRycy9kb3ducmV2LnhtbERP3WrCMBS+F/YO4Qi709RBnXSmZToG&#10;eiVTH+DYnDVlzUnXpD/b05uLwS4/vv9tMdlGDNT52rGC1TIBQVw6XXOl4Hp5X2xA+ICssXFMCn7I&#10;Q5E/zLaYaTfyBw3nUIkYwj5DBSaENpPSl4Ys+qVriSP36TqLIcKukrrDMYbbRj4lyVparDk2GGxp&#10;b6j8OvdWAf1yLW+nw3e/e37bH08Xw8ewU+pxPr2+gAg0hX/xn/ugFaRJGvfHN/EJy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2re8IAAADdAAAADwAAAAAAAAAAAAAA&#10;AAChAgAAZHJzL2Rvd25yZXYueG1sUEsFBgAAAAAEAAQA+QAAAJADAAAAAA==&#10;" strokeweight="78e-5mm"/>
                <v:line id="Line 6009" o:spid="_x0000_s2498" style="position:absolute;visibility:visible;mso-wrap-style:square" from="5615,2769" to="5616,3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EO4MUAAADdAAAADwAAAGRycy9kb3ducmV2LnhtbESP0WrCQBRE3wv+w3KFvtWNhbSSuopa&#10;CvFJqn7AbfaaDWbvxuwmRr++Wyj4OMzMGWa+HGwtemp95VjBdJKAIC6crrhUcDx8vcxA+ICssXZM&#10;Cm7kYbkYPc0x0+7K39TvQykihH2GCkwITSalLwxZ9BPXEEfv5FqLIcq2lLrFa4TbWr4myZu0WHFc&#10;MNjQxlBx3ndWAd25kj+7/NKt3z83293B8DaslXoeD6sPEIGG8Aj/t3OtIE3SKfy9i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LEO4MUAAADdAAAADwAAAAAAAAAA&#10;AAAAAAChAgAAZHJzL2Rvd25yZXYueG1sUEsFBgAAAAAEAAQA+QAAAJMDAAAAAA==&#10;" strokeweight="78e-5mm"/>
                <v:line id="Line 6010" o:spid="_x0000_s2499" style="position:absolute;visibility:visible;mso-wrap-style:square" from="5266,2769" to="5267,3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OQl8UAAADdAAAADwAAAGRycy9kb3ducmV2LnhtbESP0WrCQBRE3wv+w3KFvtVNhbSSukpV&#10;CvFJqn7AbfaaDWbvxuwmRr++Wyj4OMzMGWa+HGwtemp95VjB6yQBQVw4XXGp4Hj4epmB8AFZY+2Y&#10;FNzIw3Ixeppjpt2Vv6nfh1JECPsMFZgQmkxKXxiy6CeuIY7eybUWQ5RtKXWL1wi3tZwmyZu0WHFc&#10;MNjQ2lBx3ndWAd25kj+7/NKt3jfr7e5geBtWSj2Ph88PEIGG8Aj/t3OtIE3SKfy9i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OQl8UAAADdAAAADwAAAAAAAAAA&#10;AAAAAAChAgAAZHJzL2Rvd25yZXYueG1sUEsFBgAAAAAEAAQA+QAAAJMDAAAAAA==&#10;" strokeweight="78e-5mm"/>
                <v:line id="Line 6011" o:spid="_x0000_s2500" style="position:absolute;visibility:visible;mso-wrap-style:square" from="7868,5384" to="7869,5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wUl8UAAADdAAAADwAAAGRycy9kb3ducmV2LnhtbESPQWvCQBSE7wX/w/IEb3VjgqGkriJa&#10;IaWXanvw+Mg+k2D2bdjdJum/7xYKPQ4z8w2z2U2mEwM531pWsFomIIgrq1uuFXx+nB6fQPiArLGz&#10;TAq+ycNuO3vYYKHtyGcaLqEWEcK+QAVNCH0hpa8aMuiXtieO3s06gyFKV0vtcIxw08k0SXJpsOW4&#10;0GBPh4aq++XLKCjR5xO/+TLL05fj9dW9l/21Vmoxn/bPIAJN4T/81y61gnWyzuD3TXwCcv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hwUl8UAAADdAAAADwAAAAAAAAAA&#10;AAAAAAChAgAAZHJzL2Rvd25yZXYueG1sUEsFBgAAAAAEAAQA+QAAAJMDAAAAAA==&#10;" strokeweight="42e-5mm"/>
                <v:group id="Group 6014" o:spid="_x0000_s2501" style="position:absolute;left:6717;top:1796;width:705;height:370" coordorigin="6717,1796" coordsize="705,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Hc898YAAADdAAAADwAAAGRycy9kb3ducmV2LnhtbESPT2vCQBTE7wW/w/KE&#10;3uomthGJriKi4kEK/gHx9sg+k2D2bciuSfz23UKhx2FmfsPMl72pREuNKy0riEcRCOLM6pJzBZfz&#10;9mMKwnlkjZVlUvAiB8vF4G2OqbYdH6k9+VwECLsUFRTe16mULivIoBvZmjh4d9sY9EE2udQNdgFu&#10;KjmOook0WHJYKLCmdUHZ4/Q0CnYddqvPeNMeHvf163ZOvq+HmJR6H/arGQhPvf8P/7X3WkESJV/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dzz3xgAAAN0A&#10;AAAPAAAAAAAAAAAAAAAAAKoCAABkcnMvZG93bnJldi54bWxQSwUGAAAAAAQABAD6AAAAnQMAAAAA&#10;">
                  <v:rect id="Rectangle 6012" o:spid="_x0000_s2502" style="position:absolute;left:6717;top:1796;width:705;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N5scA&#10;AADdAAAADwAAAGRycy9kb3ducmV2LnhtbESPT2sCMRTE74LfIbxCb5pUukVXo2ih4EWofw56e26e&#10;u4ubl22S6rafvikUehxm5jfMbNHZRtzIh9qxhqehAkFcOFNzqeGwfxuMQYSIbLBxTBq+KMBi3u/N&#10;MDfuzlu67WIpEoRDjhqqGNtcylBUZDEMXUucvIvzFmOSvpTG4z3BbSNHSr1IizWnhQpbeq2ouO4+&#10;rYbVZLz6eH/mzff2fKLT8XzNRl5p/fjQLacgInXxP/zXXhsNmcoy+H2Tno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7jebHAAAA3QAAAA8AAAAAAAAAAAAAAAAAmAIAAGRy&#10;cy9kb3ducmV2LnhtbFBLBQYAAAAABAAEAPUAAACMAwAAAAA=&#10;" fillcolor="black" stroked="f"/>
                  <v:rect id="Rectangle 6013" o:spid="_x0000_s2503" style="position:absolute;left:6717;top:1796;width:705;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ihYsQA&#10;AADdAAAADwAAAGRycy9kb3ducmV2LnhtbESPX2vCMBTF34V9h3AHvmnqwOI6o0hhwzexdrjHS3Nt&#10;i81NSTKtfnojDPZ4OH9+nOV6MJ24kPOtZQWzaQKCuLK65VpBeficLED4gKyxs0wKbuRhvXoZLTHT&#10;9sp7uhShFnGEfYYKmhD6TEpfNWTQT21PHL2TdQZDlK6W2uE1jptOviVJKg22HAkN9pQ3VJ2LXxO5&#10;+fG+bXPa/xTGpeVXr7+Pu3elxq/D5gNEoCH8h//aW61gnsxTeL6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YoWLEAAAA3QAAAA8AAAAAAAAAAAAAAAAAmAIAAGRycy9k&#10;b3ducmV2LnhtbFBLBQYAAAAABAAEAPUAAACJAwAAAAA=&#10;" filled="f" strokeweight="33e-5mm">
                    <v:stroke endcap="round"/>
                  </v:rect>
                </v:group>
                <v:group id="Group 6017" o:spid="_x0000_s2504" style="position:absolute;left:4059;top:2251;width:689;height:407" coordorigin="4059,2251" coordsize="689,4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WigMYAAADdAAAADwAAAGRycy9kb3ducmV2LnhtbESPT2vCQBTE7wW/w/KE&#10;3uomllSJriKi4kEK/gHx9sg+k2D2bciuSfz23UKhx2FmfsPMl72pREuNKy0riEcRCOLM6pJzBZfz&#10;9mMKwnlkjZVlUvAiB8vF4G2OqbYdH6k9+VwECLsUFRTe16mULivIoBvZmjh4d9sY9EE2udQNdgFu&#10;KjmOoi9psOSwUGBN64Kyx+lpFOw67Faf8aY9PO7r1+2cfF8PMSn1PuxXMxCeev8f/mvvtYIkSib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paKAxgAAAN0A&#10;AAAPAAAAAAAAAAAAAAAAAKoCAABkcnMvZG93bnJldi54bWxQSwUGAAAAAAQABAD6AAAAnQMAAAAA&#10;">
                  <v:rect id="Rectangle 6015" o:spid="_x0000_s2505" style="position:absolute;left:4059;top:2251;width:68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PJcMIA&#10;AADdAAAADwAAAGRycy9kb3ducmV2LnhtbERPu2rDMBTdC/kHcQPdGikFl+JECcEkpUOG1s3Q8WLd&#10;WCbWlbFUP/r10VDoeDjv7X5yrRioD41nDeuVAkFcedNwreHydXp6BREissHWM2mYKcB+t3jYYm78&#10;yJ80lLEWKYRDjhpsjF0uZagsOQwr3xEn7up7hzHBvpamxzGFu1Y+K/UiHTacGix2VFiqbuWP0xC+&#10;2zcuP24XdbbVb5yKORxdofXjcjpsQESa4r/4z/1uNGQqS3PTm/QE5O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s8lwwgAAAN0AAAAPAAAAAAAAAAAAAAAAAJgCAABkcnMvZG93&#10;bnJldi54bWxQSwUGAAAAAAQABAD1AAAAhwMAAAAA&#10;" fillcolor="#eaeaea" stroked="f"/>
                  <v:rect id="Rectangle 6016" o:spid="_x0000_s2506" style="position:absolute;left:4059;top:2251;width:689;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1EMMA&#10;AADdAAAADwAAAGRycy9kb3ducmV2LnhtbESPzYrCMBSF9wO+Q7iCuzFVUMZqFCko7gY7ii4vzZ22&#10;THNTkqh1nt4IgsvD+fk4i1VnGnEl52vLCkbDBARxYXXNpYLDz+bzC4QPyBoby6TgTh5Wy97HAlNt&#10;b7ynax5KEUfYp6igCqFNpfRFRQb90LbE0fu1zmCI0pVSO7zFcdPIcZJMpcGaI6HClrKKir/8YiI3&#10;O/3v6oz259y46WHb6uPpe6bUoN+t5yACdeEdfrV3WsEkmczg+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c1EMMAAADdAAAADwAAAAAAAAAAAAAAAACYAgAAZHJzL2Rv&#10;d25yZXYueG1sUEsFBgAAAAAEAAQA9QAAAIgDAAAAAA==&#10;" filled="f" strokeweight="33e-5mm">
                    <v:stroke endcap="round"/>
                  </v:rect>
                </v:group>
                <v:group id="Group 6020" o:spid="_x0000_s2507" style="position:absolute;left:5249;top:3303;width:42;height:370" coordorigin="5249,3303"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IPBJwwAAAN0AAAAP&#10;AAAAAAAAAAAAAAAAAKoCAABkcnMvZG93bnJldi54bWxQSwUGAAAAAAQABAD6AAAAmgMAAAAA&#10;">
                  <v:rect id="Rectangle 6018" o:spid="_x0000_s2508" style="position:absolute;left:5249;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xBWMYA&#10;AADdAAAADwAAAGRycy9kb3ducmV2LnhtbESPQWsCMRSE70L/Q3iF3jRRqtjVKCoIXgpqe6i35+a5&#10;u7h5WZOo2/56Uyj0OMzMN8x03tpa3MiHyrGGfk+BIM6dqbjQ8Pmx7o5BhIhssHZMGr4pwHz21Jli&#10;Ztydd3Tbx0IkCIcMNZQxNpmUIS/JYui5hjh5J+ctxiR9IY3He4LbWg6UGkmLFaeFEhtalZSf91er&#10;Yfk2Xl62r/z+szse6PB1PA8HXmn98twuJiAitfE//NfeGA1DNerD75v0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xBWMYAAADdAAAADwAAAAAAAAAAAAAAAACYAgAAZHJz&#10;L2Rvd25yZXYueG1sUEsFBgAAAAAEAAQA9QAAAIsDAAAAAA==&#10;" fillcolor="black" stroked="f"/>
                  <v:rect id="Rectangle 6019" o:spid="_x0000_s2509" style="position:absolute;left:5249;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9t3MQA&#10;AADdAAAADwAAAGRycy9kb3ducmV2LnhtbESPX2vCMBTF34V9h3AHe9NUYcVVo0hhwzexdujjpbm2&#10;xeamJJl2fnojDPZ4OH9+nOV6MJ24kvOtZQXTSQKCuLK65VpBefgcz0H4gKyxs0wKfsnDevUyWmKm&#10;7Y33dC1CLeII+wwVNCH0mZS+asign9ieOHpn6wyGKF0ttcNbHDednCVJKg22HAkN9pQ3VF2KHxO5&#10;+fG+bXPanwrj0vKr19/H3YdSb6/DZgEi0BD+w3/trVbwnqQzeL6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PbdzEAAAA3QAAAA8AAAAAAAAAAAAAAAAAmAIAAGRycy9k&#10;b3ducmV2LnhtbFBLBQYAAAAABAAEAPUAAACJAwAAAAA=&#10;" filled="f" strokeweight="33e-5mm">
                    <v:stroke endcap="round"/>
                  </v:rect>
                </v:group>
                <v:group id="Group 6023" o:spid="_x0000_s2510" style="position:absolute;left:5604;top:3303;width:42;height:370" coordorigin="5604,3303"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fJuPscAAADd&#10;AAAADwAAAAAAAAAAAAAAAACqAgAAZHJzL2Rvd25yZXYueG1sUEsFBgAAAAAEAAQA+gAAAJ4DAAAA&#10;AA==&#10;">
                  <v:rect id="Rectangle 6021" o:spid="_x0000_s2511" style="position:absolute;left:5604;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viwMcA&#10;AADdAAAADwAAAGRycy9kb3ducmV2LnhtbESPT2sCMRTE70K/Q3iF3jSpqNjVKLVQ8FLw36Henpvn&#10;7uLmZZtE3frpjVDocZiZ3zDTeWtrcSEfKscaXnsKBHHuTMWFht32szsGESKywdoxafilAPPZU2eK&#10;mXFXXtNlEwuRIBwy1FDG2GRShrwki6HnGuLkHZ23GJP0hTQerwlua9lXaiQtVpwWSmzoo6T8tDlb&#10;DYu38eJnNeCv2/qwp/334TTse6X1y3P7PgERqY3/4b/20mgYqtEAHm/SE5Cz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b4sDHAAAA3QAAAA8AAAAAAAAAAAAAAAAAmAIAAGRy&#10;cy9kb3ducmV2LnhtbFBLBQYAAAAABAAEAPUAAACMAwAAAAA=&#10;" fillcolor="black" stroked="f"/>
                  <v:rect id="Rectangle 6022" o:spid="_x0000_s2512" style="position:absolute;left:5604;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1qMQA&#10;AADdAAAADwAAAGRycy9kb3ducmV2LnhtbESPX2vCMBTF34V9h3AHvmnqwOI6o0hhwzexdrjHS3Nt&#10;i81NSTKtfnojDPZ4OH9+nOV6MJ24kPOtZQWzaQKCuLK65VpBeficLED4gKyxs0wKbuRhvXoZLTHT&#10;9sp7uhShFnGEfYYKmhD6TEpfNWTQT21PHL2TdQZDlK6W2uE1jptOviVJKg22HAkN9pQ3VJ2LXxO5&#10;+fG+bXPa/xTGpeVXr7+Pu3elxq/D5gNEoCH8h//aW61gnqRzeL6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m9ajEAAAA3QAAAA8AAAAAAAAAAAAAAAAAmAIAAGRycy9k&#10;b3ducmV2LnhtbFBLBQYAAAAABAAEAPUAAACJAwAAAAA=&#10;" filled="f" strokeweight="33e-5mm">
                    <v:stroke endcap="round"/>
                  </v:rect>
                </v:group>
                <v:group id="Group 6026" o:spid="_x0000_s2513" style="position:absolute;left:5958;top:3303;width:42;height:370" coordorigin="5958,3303"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FzabFAAAA3QAA&#10;AA8AAAAAAAAAAAAAAAAAqgIAAGRycy9kb3ducmV2LnhtbFBLBQYAAAAABAAEAPoAAACcAwAAAAA=&#10;">
                  <v:rect id="Rectangle 6024" o:spid="_x0000_s2514" style="position:absolute;left:5958;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l8t8cA&#10;AADdAAAADwAAAGRycy9kb3ducmV2LnhtbESPQWsCMRSE7wX/Q3hCbzWpqLVbo1Sh0Iugtod6e25e&#10;dxc3L9sk1dVfbwTB4zAz3zCTWWtrcSAfKscannsKBHHuTMWFhu+vj6cxiBCRDdaOScOJAsymnYcJ&#10;ZsYdeU2HTSxEgnDIUEMZY5NJGfKSLIaea4iT9+u8xZikL6TxeExwW8u+UiNpseK0UGJDi5Ly/ebf&#10;api/jud/qwEvz+vdlrY/u/2w75XWj932/Q1EpDbew7f2p9EwVKMXuL5JT0B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JfLfHAAAA3QAAAA8AAAAAAAAAAAAAAAAAmAIAAGRy&#10;cy9kb3ducmV2LnhtbFBLBQYAAAAABAAEAPUAAACMAwAAAAA=&#10;" fillcolor="black" stroked="f"/>
                  <v:rect id="Rectangle 6025" o:spid="_x0000_s2515" style="position:absolute;left:5958;top:3303;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daNsIA&#10;AADdAAAADwAAAGRycy9kb3ducmV2LnhtbERPTWvCQBC9F/oflil4qxsLBpu6igRavBWjxR6H7JgE&#10;s7Nhd6tpf33nIHh8vO/lenS9ulCInWcDs2kGirj2tuPGwGH//rwAFROyxd4zGfilCOvV48MSC+uv&#10;vKNLlRolIRwLNNCmNBRax7olh3HqB2LhTj44TAJDo23Aq4S7Xr9kWa4ddiwNLQ5UtlSfqx8nveXx&#10;b9uVtPuuXMgPH4P9On6+GjN5GjdvoBKN6S6+ubfWwDzLZa68kSe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p1o2wgAAAN0AAAAPAAAAAAAAAAAAAAAAAJgCAABkcnMvZG93&#10;bnJldi54bWxQSwUGAAAAAAQABAD1AAAAhwMAAAAA&#10;" filled="f" strokeweight="33e-5mm">
                    <v:stroke endcap="round"/>
                  </v:rect>
                </v:group>
                <v:group id="Group 6029" o:spid="_x0000_s2516" style="position:absolute;left:6314;top:3303;width:43;height:370" coordorigin="6314,3303" coordsize="4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pZ1MUAAADdAAAADwAAAGRycy9kb3ducmV2LnhtbESPQYvCMBSE7wv+h/AE&#10;b2taRVmrUURW8SALq4J4ezTPtti8lCbb1n9vBGGPw8x8wyxWnSlFQ7UrLCuIhxEI4tTqgjMF59P2&#10;8wuE88gaS8uk4EEOVsvexwITbVv+peboMxEg7BJUkHtfJVK6NCeDbmgr4uDdbG3QB1lnUtfYBrgp&#10;5SiKptJgwWEhx4o2OaX3459RsGuxXY/j7+Zwv20e19Pk53KISalBv1vPQXjq/H/43d5rBZNoOoP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aWdTFAAAA3QAA&#10;AA8AAAAAAAAAAAAAAAAAqgIAAGRycy9kb3ducmV2LnhtbFBLBQYAAAAABAAEAPoAAACcAwAAAAA=&#10;">
                  <v:rect id="Rectangle 6027" o:spid="_x0000_s2517" style="position:absolute;left:6314;top:3303;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lyHsQA&#10;AADdAAAADwAAAGRycy9kb3ducmV2LnhtbERPTWsCMRC9F/wPYYTeuolSW12NUguFXoRqe6i3cTPu&#10;Lm4m2yTV1V9vDoLHx/ueLTrbiCP5UDvWMMgUCOLCmZpLDT/fH09jECEiG2wck4YzBVjMew8zzI07&#10;8ZqOm1iKFMIhRw1VjG0uZSgqshgy1xInbu+8xZigL6XxeErhtpFDpV6kxZpTQ4UtvVdUHDb/VsNy&#10;Ml7+fT3z6rLebWn7uzuMhl5p/djv3qYgInXxLr65P42GkXpN+9Ob9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5ch7EAAAA3QAAAA8AAAAAAAAAAAAAAAAAmAIAAGRycy9k&#10;b3ducmV2LnhtbFBLBQYAAAAABAAEAPUAAACJAwAAAAA=&#10;" fillcolor="black" stroked="f"/>
                  <v:rect id="Rectangle 6028" o:spid="_x0000_s2518" style="position:absolute;left:6314;top:3303;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RldsQA&#10;AADdAAAADwAAAGRycy9kb3ducmV2LnhtbESPX2vCMBTF3wW/Q7jC3jRVmLrOKFJw+CbWinu8NHdt&#10;sbkpSabdPr0ZDHw8nD8/zmrTm1bcyPnGsoLpJAFBXFrdcKWgOO3GSxA+IGtsLZOCH/KwWQ8HK0y1&#10;vfORbnmoRBxhn6KCOoQuldKXNRn0E9sRR+/LOoMhSldJ7fAex00rZ0kylwYbjoQaO8pqKq/5t4nc&#10;7PK7bzI6fubGzYuPTp8vhzelXkb99h1EoD48w//tvVbwmiym8PcmPgG5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EZXbEAAAA3QAAAA8AAAAAAAAAAAAAAAAAmAIAAGRycy9k&#10;b3ducmV2LnhtbFBLBQYAAAAABAAEAPUAAACJAwAAAAA=&#10;" filled="f" strokeweight="33e-5mm">
                    <v:stroke endcap="round"/>
                  </v:rect>
                </v:group>
                <v:rect id="Rectangle 6030" o:spid="_x0000_s2519" style="position:absolute;left:221;top:2842;width:1836;height:2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aeks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eo+UC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WnpLHAAAA3QAAAA8AAAAAAAAAAAAAAAAAmAIAAGRy&#10;cy9kb3ducmV2LnhtbFBLBQYAAAAABAAEAPUAAACMAwAAAAA=&#10;" filled="f" stroked="f">
                  <v:textbox inset="0,0,0,0">
                    <w:txbxContent>
                      <w:p w14:paraId="32B04C53" w14:textId="77777777" w:rsidR="00F4176D" w:rsidRPr="00394C0A" w:rsidRDefault="00F4176D" w:rsidP="00617B01">
                        <w:pPr>
                          <w:rPr>
                            <w:sz w:val="18"/>
                            <w:szCs w:val="18"/>
                          </w:rPr>
                        </w:pPr>
                        <w:r w:rsidRPr="00394C0A">
                          <w:rPr>
                            <w:sz w:val="18"/>
                            <w:szCs w:val="18"/>
                          </w:rPr>
                          <w:t>Лейковорин</w:t>
                        </w:r>
                        <w:r>
                          <w:rPr>
                            <w:sz w:val="18"/>
                            <w:szCs w:val="18"/>
                          </w:rPr>
                          <w:t xml:space="preserve"> в/в 15мг/м</w:t>
                        </w:r>
                        <w:proofErr w:type="gramStart"/>
                        <w:r w:rsidRPr="00394C0A">
                          <w:rPr>
                            <w:sz w:val="18"/>
                            <w:szCs w:val="18"/>
                            <w:vertAlign w:val="superscript"/>
                          </w:rPr>
                          <w:t>2</w:t>
                        </w:r>
                        <w:proofErr w:type="gramEnd"/>
                      </w:p>
                    </w:txbxContent>
                  </v:textbox>
                </v:rect>
                <v:rect id="Rectangle 6031" o:spid="_x0000_s2520" style="position:absolute;left:990;top:2848;width:6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o7CccA&#10;AADdAAAADwAAAGRycy9kb3ducmV2LnhtbESPT2vCQBTE7wW/w/KE3uqmFq1JXUX8gx5tLKS9PbKv&#10;STD7NmRXk/bTdwuCx2FmfsPMl72pxZVaV1lW8DyKQBDnVldcKPg47Z5mIJxH1lhbJgU/5GC5GDzM&#10;MdG243e6pr4QAcIuQQWl900ipctLMuhGtiEO3rdtDfog20LqFrsAN7UcR9FUGqw4LJTY0Lqk/Jxe&#10;jIL9rFl9HuxvV9Tbr312zOLNKfZKPQ771RsIT72/h2/tg1YwiV5f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aOwnHAAAA3QAAAA8AAAAAAAAAAAAAAAAAmAIAAGRy&#10;cy9kb3ducmV2LnhtbFBLBQYAAAAABAAEAPUAAACMAwAAAAA=&#10;" filled="f" stroked="f">
                  <v:textbox inset="0,0,0,0">
                    <w:txbxContent>
                      <w:p w14:paraId="5AC069F7" w14:textId="77777777" w:rsidR="00F4176D" w:rsidRPr="00394C0A" w:rsidRDefault="00F4176D" w:rsidP="00617B01">
                        <w:r>
                          <w:t xml:space="preserve"> </w:t>
                        </w:r>
                      </w:p>
                    </w:txbxContent>
                  </v:textbox>
                </v:rect>
                <v:rect id="Rectangle 6032" o:spid="_x0000_s2521" style="position:absolute;left:1803;top:2842;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OjfccA&#10;AADdAAAADwAAAGRycy9kb3ducmV2LnhtbESPT2vCQBTE7wW/w/KE3uqmUq1JXUX8gx5tLKS9PbKv&#10;STD7NmRXk/bTdwuCx2FmfsPMl72pxZVaV1lW8DyKQBDnVldcKPg47Z5mIJxH1lhbJgU/5GC5GDzM&#10;MdG243e6pr4QAcIuQQWl900ipctLMuhGtiEO3rdtDfog20LqFrsAN7UcR9FUGqw4LJTY0Lqk/Jxe&#10;jIL9rFl9HuxvV9Tbr312zOLNKfZKPQ771RsIT72/h2/tg1YwiV5f4P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zo33HAAAA3QAAAA8AAAAAAAAAAAAAAAAAmAIAAGRy&#10;cy9kb3ducmV2LnhtbFBLBQYAAAAABAAEAPUAAACMAwAAAAA=&#10;" filled="f" stroked="f">
                  <v:textbox inset="0,0,0,0">
                    <w:txbxContent>
                      <w:p w14:paraId="09466579" w14:textId="77777777" w:rsidR="00F4176D" w:rsidRPr="00394C0A" w:rsidRDefault="00F4176D" w:rsidP="00617B01"/>
                    </w:txbxContent>
                  </v:textbox>
                </v:rect>
                <v:rect id="Rectangle 6033" o:spid="_x0000_s2522" style="position:absolute;left:1859;top:284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G5sUA&#10;AADdAAAADwAAAGRycy9kb3ducmV2LnhtbESPS4vCQBCE78L+h6EXvOlkBV9ZR5FV0aMv0L01md4k&#10;bKYnZEYT/fWOIHgsquorajJrTCGuVLncsoKvbgSCOLE651TB8bDqjEA4j6yxsEwKbuRgNv1oTTDW&#10;tuYdXfc+FQHCLkYFmfdlLKVLMjLourYkDt6frQz6IKtU6grrADeF7EXRQBrMOSxkWNJPRsn//mIU&#10;rEfl/Lyx9zotlr/r0/Y0XhzGXqn2ZzP/BuGp8e/wq73RCvrRsA/PN+EJ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vwbmxQAAAN0AAAAPAAAAAAAAAAAAAAAAAJgCAABkcnMv&#10;ZG93bnJldi54bWxQSwUGAAAAAAQABAD1AAAAigMAAAAA&#10;" filled="f" stroked="f">
                  <v:textbox inset="0,0,0,0">
                    <w:txbxContent>
                      <w:p w14:paraId="249CE3CF" w14:textId="77777777" w:rsidR="00F4176D" w:rsidRDefault="00F4176D" w:rsidP="00617B01"/>
                    </w:txbxContent>
                  </v:textbox>
                </v:rect>
                <v:rect id="Rectangle 6034" o:spid="_x0000_s2523" style="position:absolute;left:221;top:3027;width:7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2YkccA&#10;AADdAAAADwAAAGRycy9kb3ducmV2LnhtbESPQWvCQBSE74L/YXmF3nTTghpTVxGr6LE1BdvbI/ua&#10;hO6+Ddmtif56tyD0OMzMN8xi1VsjztT62rGCp3ECgrhwuuZSwUe+G6UgfEDWaByTggt5WC2HgwVm&#10;2nX8TudjKEWEsM9QQRVCk0npi4os+rFriKP37VqLIcq2lLrFLsKtkc9JMpUWa44LFTa0qaj4Of5a&#10;Bfu0WX8e3LUrzfZrf3o7zV/zeVDq8aFfv4AI1If/8L190AomyWw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tmJHHAAAA3QAAAA8AAAAAAAAAAAAAAAAAmAIAAGRy&#10;cy9kb3ducmV2LnhtbFBLBQYAAAAABAAEAPUAAACMAwAAAAA=&#10;" filled="f" stroked="f">
                  <v:textbox inset="0,0,0,0">
                    <w:txbxContent>
                      <w:p w14:paraId="69F230ED" w14:textId="77777777" w:rsidR="00F4176D" w:rsidRDefault="00F4176D" w:rsidP="00617B01">
                        <w:r>
                          <w:rPr>
                            <w:rFonts w:ascii="Arial" w:hAnsi="Arial" w:cs="Arial"/>
                            <w:color w:val="000000"/>
                            <w:sz w:val="14"/>
                            <w:szCs w:val="14"/>
                            <w:lang w:val="en-US"/>
                          </w:rPr>
                          <w:t xml:space="preserve">(42, 48, 54 </w:t>
                        </w:r>
                        <w:r>
                          <w:rPr>
                            <w:rFonts w:ascii="Arial" w:hAnsi="Arial" w:cs="Arial"/>
                            <w:color w:val="000000"/>
                            <w:sz w:val="14"/>
                            <w:szCs w:val="14"/>
                          </w:rPr>
                          <w:t>ч</w:t>
                        </w:r>
                        <w:r>
                          <w:rPr>
                            <w:rFonts w:ascii="Arial" w:hAnsi="Arial" w:cs="Arial"/>
                            <w:color w:val="000000"/>
                            <w:sz w:val="14"/>
                            <w:szCs w:val="14"/>
                            <w:lang w:val="en-US"/>
                          </w:rPr>
                          <w:t xml:space="preserve"> </w:t>
                        </w:r>
                      </w:p>
                    </w:txbxContent>
                  </v:textbox>
                </v:rect>
                <v:rect id="Rectangle 6035" o:spid="_x0000_s2524" style="position:absolute;left:1100;top:3027;width:15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9CscA&#10;AADdAAAADwAAAGRycy9kb3ducmV2LnhtbESPQWvCQBSE7wX/w/KE3upGoY2mriLakhzbKGhvj+wz&#10;CWbfhuzWRH99t1DocZiZb5jlejCNuFLnassKppMIBHFhdc2lgsP+/WkOwnlkjY1lUnAjB+vV6GGJ&#10;ibY9f9I196UIEHYJKqi8bxMpXVGRQTexLXHwzrYz6IPsSqk77APcNHIWRS/SYM1hocKWthUVl/zb&#10;KEjn7eaU2XtfNm9f6fHjuNjtF16px/GweQXhafD/4b92phU8R3E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hPQrHAAAA3QAAAA8AAAAAAAAAAAAAAAAAmAIAAGRy&#10;cy9kb3ducmV2LnhtbFBLBQYAAAAABAAEAPUAAACMAwAAAAA=&#10;" filled="f" stroked="f">
                  <v:textbox inset="0,0,0,0">
                    <w:txbxContent>
                      <w:p w14:paraId="7B6F4513" w14:textId="77777777" w:rsidR="00F4176D" w:rsidRPr="00394C0A" w:rsidRDefault="00F4176D" w:rsidP="00617B01">
                        <w:pPr>
                          <w:rPr>
                            <w:sz w:val="16"/>
                            <w:szCs w:val="16"/>
                          </w:rPr>
                        </w:pPr>
                        <w:r w:rsidRPr="00394C0A">
                          <w:rPr>
                            <w:sz w:val="16"/>
                            <w:szCs w:val="16"/>
                          </w:rPr>
                          <w:t>от</w:t>
                        </w:r>
                      </w:p>
                    </w:txbxContent>
                  </v:textbox>
                </v:rect>
                <v:rect id="Rectangle 6036" o:spid="_x0000_s2525" style="position:absolute;left:1300;top:3009;width:1549;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peMIA&#10;AADdAAAADwAAAGRycy9kb3ducmV2LnhtbERPy4rCMBTdC/5DuII7TR3Q0WoUcRRd+gJ1d2mubbG5&#10;KU20nfl6sxhweTjv2aIxhXhR5XLLCgb9CARxYnXOqYLzadMbg3AeWWNhmRT8koPFvN2aYaxtzQd6&#10;HX0qQgi7GBVk3pexlC7JyKDr25I4cHdbGfQBVqnUFdYh3BTyK4pG0mDOoSHDklYZJY/j0yjYjsvl&#10;dWf/6rRY37aX/WXyc5p4pbqdZjkF4anxH/G/e6cVDKPv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ql4wgAAAN0AAAAPAAAAAAAAAAAAAAAAAJgCAABkcnMvZG93&#10;bnJldi54bWxQSwUGAAAAAAQABAD1AAAAhwMAAAAA&#10;" filled="f" stroked="f">
                  <v:textbox inset="0,0,0,0">
                    <w:txbxContent>
                      <w:p w14:paraId="527700A9" w14:textId="77777777" w:rsidR="00F4176D" w:rsidRPr="00394C0A" w:rsidRDefault="00F4176D" w:rsidP="00617B01">
                        <w:r>
                          <w:rPr>
                            <w:rFonts w:ascii="Arial" w:hAnsi="Arial" w:cs="Arial"/>
                            <w:color w:val="000000"/>
                            <w:sz w:val="14"/>
                            <w:szCs w:val="14"/>
                          </w:rPr>
                          <w:t>начала ВД-метотрексат</w:t>
                        </w:r>
                      </w:p>
                    </w:txbxContent>
                  </v:textbox>
                </v:rect>
                <v:rect id="Rectangle 6037" o:spid="_x0000_s2526" style="position:absolute;left:1987;top:3027;width:4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48YA&#10;AADdAAAADwAAAGRycy9kb3ducmV2LnhtbESPT2vCQBTE70K/w/IK3nTTgppEV5Gq6NE/BdvbI/tM&#10;QrNvQ3Y1sZ++Kwg9DjPzG2a26EwlbtS40rKCt2EEgjizuuRcwedpM4hBOI+ssbJMCu7kYDF/6c0w&#10;1bblA92OPhcBwi5FBYX3dSqlywoy6Ia2Jg7exTYGfZBNLnWDbYCbSr5H0VgaLDksFFjTR0HZz/Fq&#10;FGzjevm1s79tXq2/t+f9OVmdEq9U/7VbTkF46vx/+NneaQWjaJ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M48YAAADdAAAADwAAAAAAAAAAAAAAAACYAgAAZHJz&#10;L2Rvd25yZXYueG1sUEsFBgAAAAAEAAQA9QAAAIsDAAAAAA==&#10;" filled="f" stroked="f">
                  <v:textbox inset="0,0,0,0">
                    <w:txbxContent>
                      <w:p w14:paraId="40EDFBFB" w14:textId="77777777" w:rsidR="00F4176D" w:rsidRDefault="00F4176D" w:rsidP="00617B01">
                        <w:r>
                          <w:rPr>
                            <w:rFonts w:ascii="Arial" w:hAnsi="Arial" w:cs="Arial"/>
                            <w:color w:val="000000"/>
                            <w:sz w:val="14"/>
                            <w:szCs w:val="14"/>
                            <w:lang w:val="en-US"/>
                          </w:rPr>
                          <w:t>-</w:t>
                        </w:r>
                      </w:p>
                    </w:txbxContent>
                  </v:textbox>
                </v:rect>
                <v:rect id="Rectangle 6038" o:spid="_x0000_s2527" style="position:absolute;left:2036;top:302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3VWcMA&#10;AADdAAAADwAAAGRycy9kb3ducmV2LnhtbERPz2vCMBS+D/wfwht4m+kGk1qNIm6jPW4qqLdH82yL&#10;yUtpMlv965fDwOPH93uxGqwRV+p841jB6yQBQVw63XClYL/7eklB+ICs0TgmBTfysFqOnhaYadfz&#10;D123oRIxhH2GCuoQ2kxKX9Zk0U9cSxy5s+sshgi7SuoO+xhujXxLkqm02HBsqLGlTU3lZftrFeRp&#10;uz4W7t5X5vOUH74Ps4/dLCg1fh7WcxCBhvAQ/7sLreA9Se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3VWcMAAADdAAAADwAAAAAAAAAAAAAAAACYAgAAZHJzL2Rv&#10;d25yZXYueG1sUEsFBgAAAAAEAAQA9QAAAIgDAAAAAA==&#10;" filled="f" stroked="f">
                  <v:textbox inset="0,0,0,0">
                    <w:txbxContent>
                      <w:p w14:paraId="6C69C385" w14:textId="77777777" w:rsidR="00F4176D" w:rsidRDefault="00F4176D" w:rsidP="00617B01"/>
                    </w:txbxContent>
                  </v:textbox>
                </v:rect>
                <v:shape id="Freeform 6039" o:spid="_x0000_s2528" style="position:absolute;left:6705;top:4476;width:74;height:314;visibility:visible;mso-wrap-style:square;v-text-anchor:top" coordsize="74,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RwZcYA&#10;AADdAAAADwAAAGRycy9kb3ducmV2LnhtbESPT2sCMRTE74V+h/AEL6VmFRS7NUopKIJ4cOvF22Pz&#10;9g9uXrZJ3F2/vSkUPA4z8xtmtRlMIzpyvrasYDpJQBDnVtdcKjj/bN+XIHxA1thYJgV38rBZv76s&#10;MNW25xN1WShFhLBPUUEVQptK6fOKDPqJbYmjV1hnMETpSqkd9hFuGjlLkoU0WHNcqLCl74rya3Yz&#10;Cvps0Ecsd2/HS1HI8+Fj4S7dr1Lj0fD1CSLQEJ7h//ZeK5gnyyn8vY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RwZcYAAADdAAAADwAAAAAAAAAAAAAAAACYAgAAZHJz&#10;L2Rvd25yZXYueG1sUEsFBgAAAAAEAAQA9QAAAIsDAAAAAA==&#10;" path="m50,r,252l25,252,25,,50,xm74,240l37,314,,240r74,xe" fillcolor="gray" strokecolor="gray" strokeweight="6e-5mm">
                  <v:stroke joinstyle="bevel"/>
                  <v:path arrowok="t" o:connecttype="custom" o:connectlocs="50,0;50,252;25,252;25,0;50,0;74,240;37,314;0,240;74,240" o:connectangles="0,0,0,0,0,0,0,0,0"/>
                  <o:lock v:ext="edit" verticies="t"/>
                </v:shape>
                <v:rect id="Rectangle 6040" o:spid="_x0000_s2529" style="position:absolute;left:6809;top:4423;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utcYA&#10;AADdAAAADwAAAGRycy9kb3ducmV2LnhtbESPQWvCQBSE7wX/w/KE3uqmAUuMrhK0Eo+tCra3R/aZ&#10;hGbfhuw2SfvruwXB4zAz3zCrzWga0VPnassKnmcRCOLC6ppLBefT/ikB4TyyxsYyKfghB5v15GGF&#10;qbYDv1N/9KUIEHYpKqi8b1MpXVGRQTezLXHwrrYz6IPsSqk7HALcNDKOohdpsOawUGFL24qKr+O3&#10;UZAnbfZxsL9D2bx+5pe3y2J3WnilHqdjtgThafT38K190ArmU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PutcYAAADdAAAADwAAAAAAAAAAAAAAAACYAgAAZHJz&#10;L2Rvd25yZXYueG1sUEsFBgAAAAAEAAQA9QAAAIsDAAAAAA==&#10;" filled="f" stroked="f">
                  <v:textbox inset="0,0,0,0">
                    <w:txbxContent>
                      <w:p w14:paraId="0ABCCD72" w14:textId="77777777" w:rsidR="00F4176D" w:rsidRDefault="00F4176D" w:rsidP="00617B01">
                        <w:r>
                          <w:rPr>
                            <w:rFonts w:ascii="Arial" w:hAnsi="Arial" w:cs="Arial"/>
                            <w:b/>
                            <w:bCs/>
                            <w:color w:val="000000"/>
                            <w:sz w:val="14"/>
                            <w:szCs w:val="14"/>
                            <w:lang w:val="en-US"/>
                          </w:rPr>
                          <w:t>#</w:t>
                        </w:r>
                      </w:p>
                    </w:txbxContent>
                  </v:textbox>
                </v:rect>
                <v:rect id="Rectangle 6041" o:spid="_x0000_s2530" style="position:absolute;left:221;top:3926;width:3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9LLscA&#10;AADdAAAADwAAAGRycy9kb3ducmV2LnhtbESPT2vCQBTE7wW/w/KE3uqmFkuM2Yj4Bz3WWLC9PbLP&#10;JDT7NmRXE/vpu4VCj8PM/IZJl4NpxI06V1tW8DyJQBAXVtdcKng/7Z5iEM4ja2wsk4I7OVhmo4cU&#10;E217PtIt96UIEHYJKqi8bxMpXVGRQTexLXHwLrYz6IPsSqk77APcNHIaRa/SYM1hocKW1hUVX/nV&#10;KNjH7erjYL/7stl+7s9v5/nmNPdKPY6H1QKEp8H/h//aB61gFsU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PSy7HAAAA3QAAAA8AAAAAAAAAAAAAAAAAmAIAAGRy&#10;cy9kb3ducmV2LnhtbFBLBQYAAAAABAAEAPUAAACMAwAAAAA=&#10;" filled="f" stroked="f">
                  <v:textbox inset="0,0,0,0">
                    <w:txbxContent>
                      <w:p w14:paraId="26352EC5" w14:textId="77777777" w:rsidR="00F4176D" w:rsidRPr="00394C0A" w:rsidRDefault="00F4176D" w:rsidP="00617B01">
                        <w:r>
                          <w:rPr>
                            <w:rFonts w:ascii="Arial" w:hAnsi="Arial" w:cs="Arial"/>
                            <w:b/>
                            <w:bCs/>
                            <w:color w:val="000000"/>
                            <w:sz w:val="18"/>
                            <w:szCs w:val="18"/>
                          </w:rPr>
                          <w:t>ПЭГ</w:t>
                        </w:r>
                      </w:p>
                    </w:txbxContent>
                  </v:textbox>
                </v:rect>
                <v:rect id="Rectangle 6042" o:spid="_x0000_s2531" style="position:absolute;left:590;top:3926;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bTWscA&#10;AADdAAAADwAAAGRycy9kb3ducmV2LnhtbESPT2vCQBTE7wW/w/KE3uqmUkuM2Yj4Bz3WWLC9PbLP&#10;JDT7NmRXE/vpu4VCj8PM/IZJl4NpxI06V1tW8DyJQBAXVtdcKng/7Z5iEM4ja2wsk4I7OVhmo4cU&#10;E217PtIt96UIEHYJKqi8bxMpXVGRQTexLXHwLrYz6IPsSqk77APcNHIaRa/SYM1hocKW1hUVX/nV&#10;KNjH7erjYL/7stl+7s9v5/nmNPdKPY6H1QKEp8H/h//aB61gFsU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m01rHAAAA3QAAAA8AAAAAAAAAAAAAAAAAmAIAAGRy&#10;cy9kb3ducmV2LnhtbFBLBQYAAAAABAAEAPUAAACMAwAAAAA=&#10;" filled="f" stroked="f">
                  <v:textbox inset="0,0,0,0">
                    <w:txbxContent>
                      <w:p w14:paraId="52FCA5E2" w14:textId="77777777" w:rsidR="00F4176D" w:rsidRDefault="00F4176D" w:rsidP="00617B01">
                        <w:r>
                          <w:rPr>
                            <w:rFonts w:ascii="Arial" w:hAnsi="Arial" w:cs="Arial"/>
                            <w:b/>
                            <w:bCs/>
                            <w:color w:val="000000"/>
                            <w:sz w:val="18"/>
                            <w:szCs w:val="18"/>
                            <w:lang w:val="en-US"/>
                          </w:rPr>
                          <w:t>-</w:t>
                        </w:r>
                      </w:p>
                    </w:txbxContent>
                  </v:textbox>
                </v:rect>
                <v:rect id="Rectangle 6043" o:spid="_x0000_s2532" style="position:absolute;left:648;top:3926;width:11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p2wcUA&#10;AADdAAAADwAAAGRycy9kb3ducmV2LnhtbESPT4vCMBTE78J+h/AWvGmq4FKrUWRX0aN/FtTbo3m2&#10;xealNNHW/fRGEPY4zMxvmOm8NaW4U+0KywoG/QgEcWp1wZmC38OqF4NwHlljaZkUPMjBfPbRmWKi&#10;bcM7uu99JgKEXYIKcu+rREqX5mTQ9W1FHLyLrQ36IOtM6hqbADelHEbRlzRYcFjIsaLvnNLr/mYU&#10;rONqcdrYvyYrl+f1cXsc/xzGXqnuZ7uYgPDU+v/wu73RCkZRPIL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nbBxQAAAN0AAAAPAAAAAAAAAAAAAAAAAJgCAABkcnMv&#10;ZG93bnJldi54bWxQSwUGAAAAAAQABAD1AAAAigMAAAAA&#10;" filled="f" stroked="f">
                  <v:textbox inset="0,0,0,0">
                    <w:txbxContent>
                      <w:p w14:paraId="33961652" w14:textId="77777777" w:rsidR="00F4176D" w:rsidRDefault="00F4176D" w:rsidP="00617B01">
                        <w:r>
                          <w:rPr>
                            <w:rFonts w:ascii="Arial" w:hAnsi="Arial" w:cs="Arial"/>
                            <w:b/>
                            <w:bCs/>
                            <w:color w:val="000000"/>
                            <w:sz w:val="18"/>
                            <w:szCs w:val="18"/>
                            <w:lang w:val="en-US"/>
                          </w:rPr>
                          <w:t>L</w:t>
                        </w:r>
                      </w:p>
                    </w:txbxContent>
                  </v:textbox>
                </v:rect>
                <v:rect id="Rectangle 6044" o:spid="_x0000_s2533" style="position:absolute;left:754;top:3926;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jotsUA&#10;AADdAAAADwAAAGRycy9kb3ducmV2LnhtbESPT4vCMBTE78J+h/AWvGmqoNRqFNl10aN/FtTbo3m2&#10;xealNFlb/fRGEPY4zMxvmNmiNaW4Ue0KywoG/QgEcWp1wZmC38NPLwbhPLLG0jIpuJODxfyjM8NE&#10;24Z3dNv7TAQIuwQV5N5XiZQuzcmg69uKOHgXWxv0QdaZ1DU2AW5KOYyisTRYcFjIsaKvnNLr/s8o&#10;WMfV8rSxjyYrV+f1cXucfB8mXqnuZ7ucgvDU+v/wu73RCkZRP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uOi2xQAAAN0AAAAPAAAAAAAAAAAAAAAAAJgCAABkcnMv&#10;ZG93bnJldi54bWxQSwUGAAAAAAQABAD1AAAAigMAAAAA&#10;" filled="f" stroked="f">
                  <v:textbox inset="0,0,0,0">
                    <w:txbxContent>
                      <w:p w14:paraId="632A01BA" w14:textId="77777777" w:rsidR="00F4176D" w:rsidRDefault="00F4176D" w:rsidP="00617B01">
                        <w:r>
                          <w:rPr>
                            <w:rFonts w:ascii="Arial" w:hAnsi="Arial" w:cs="Arial"/>
                            <w:b/>
                            <w:bCs/>
                            <w:color w:val="000000"/>
                            <w:sz w:val="18"/>
                            <w:szCs w:val="18"/>
                            <w:lang w:val="en-US"/>
                          </w:rPr>
                          <w:t>-</w:t>
                        </w:r>
                      </w:p>
                    </w:txbxContent>
                  </v:textbox>
                </v:rect>
                <v:rect id="Rectangle 6045" o:spid="_x0000_s2534" style="position:absolute;left:814;top:3926;width:212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NLccA&#10;AADdAAAADwAAAGRycy9kb3ducmV2LnhtbESPT2vCQBTE7wW/w/KE3uqmQm2M2Yj4Bz3WWLC9PbLP&#10;JDT7NmRXE/vpu4VCj8PM/IZJl4NpxI06V1tW8DyJQBAXVtdcKng/7Z5iEM4ja2wsk4I7OVhmo4cU&#10;E217PtIt96UIEHYJKqi8bxMpXVGRQTexLXHwLrYz6IPsSqk77APcNHIaRTNpsOawUGFL64qKr/xq&#10;FOzjdvVxsN992Ww/9+e383xzmnulHsfDagHC0+D/w3/tg1bwEsW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j0TS3HAAAA3QAAAA8AAAAAAAAAAAAAAAAAmAIAAGRy&#10;cy9kb3ducmV2LnhtbFBLBQYAAAAABAAEAPUAAACMAwAAAAA=&#10;" filled="f" stroked="f">
                  <v:textbox inset="0,0,0,0">
                    <w:txbxContent>
                      <w:p w14:paraId="22072C77" w14:textId="77777777" w:rsidR="00F4176D" w:rsidRPr="00394C0A" w:rsidRDefault="00F4176D" w:rsidP="00617B01">
                        <w:r>
                          <w:rPr>
                            <w:rFonts w:ascii="Arial" w:hAnsi="Arial" w:cs="Arial"/>
                            <w:b/>
                            <w:bCs/>
                            <w:color w:val="000000"/>
                            <w:sz w:val="18"/>
                            <w:szCs w:val="18"/>
                          </w:rPr>
                          <w:t xml:space="preserve">АСП </w:t>
                        </w:r>
                        <w:r>
                          <w:rPr>
                            <w:rFonts w:ascii="Arial" w:hAnsi="Arial" w:cs="Arial"/>
                            <w:b/>
                            <w:bCs/>
                            <w:color w:val="000000"/>
                            <w:sz w:val="18"/>
                            <w:szCs w:val="18"/>
                            <w:lang w:val="en-US"/>
                          </w:rPr>
                          <w:t xml:space="preserve"> </w:t>
                        </w:r>
                        <w:r>
                          <w:rPr>
                            <w:rFonts w:ascii="Arial" w:hAnsi="Arial" w:cs="Arial"/>
                            <w:b/>
                            <w:bCs/>
                            <w:color w:val="000000"/>
                            <w:sz w:val="18"/>
                            <w:szCs w:val="18"/>
                          </w:rPr>
                          <w:t>в/в</w:t>
                        </w:r>
                        <w:r>
                          <w:rPr>
                            <w:rFonts w:ascii="Arial" w:hAnsi="Arial" w:cs="Arial"/>
                            <w:b/>
                            <w:bCs/>
                            <w:color w:val="000000"/>
                            <w:sz w:val="18"/>
                            <w:szCs w:val="18"/>
                            <w:lang w:val="en-US"/>
                          </w:rPr>
                          <w:t xml:space="preserve"> (2</w:t>
                        </w:r>
                        <w:r>
                          <w:rPr>
                            <w:rFonts w:ascii="Arial" w:hAnsi="Arial" w:cs="Arial"/>
                            <w:b/>
                            <w:bCs/>
                            <w:color w:val="000000"/>
                            <w:sz w:val="18"/>
                            <w:szCs w:val="18"/>
                          </w:rPr>
                          <w:t>ч</w:t>
                        </w:r>
                        <w:r>
                          <w:rPr>
                            <w:rFonts w:ascii="Arial" w:hAnsi="Arial" w:cs="Arial"/>
                            <w:b/>
                            <w:bCs/>
                            <w:color w:val="000000"/>
                            <w:sz w:val="18"/>
                            <w:szCs w:val="18"/>
                            <w:lang w:val="en-US"/>
                          </w:rPr>
                          <w:t xml:space="preserve">) 2500 </w:t>
                        </w:r>
                        <w:proofErr w:type="gramStart"/>
                        <w:r>
                          <w:rPr>
                            <w:rFonts w:ascii="Arial" w:hAnsi="Arial" w:cs="Arial"/>
                            <w:b/>
                            <w:bCs/>
                            <w:color w:val="000000"/>
                            <w:sz w:val="18"/>
                            <w:szCs w:val="18"/>
                          </w:rPr>
                          <w:t>Ед</w:t>
                        </w:r>
                        <w:proofErr w:type="gramEnd"/>
                        <w:r>
                          <w:rPr>
                            <w:rFonts w:ascii="Arial" w:hAnsi="Arial" w:cs="Arial"/>
                            <w:b/>
                            <w:bCs/>
                            <w:color w:val="000000"/>
                            <w:sz w:val="18"/>
                            <w:szCs w:val="18"/>
                            <w:lang w:val="en-US"/>
                          </w:rPr>
                          <w:t>/</w:t>
                        </w:r>
                        <w:r>
                          <w:rPr>
                            <w:rFonts w:ascii="Arial" w:hAnsi="Arial" w:cs="Arial"/>
                            <w:b/>
                            <w:bCs/>
                            <w:color w:val="000000"/>
                            <w:sz w:val="18"/>
                            <w:szCs w:val="18"/>
                          </w:rPr>
                          <w:t>м</w:t>
                        </w:r>
                        <w:r w:rsidRPr="00394C0A">
                          <w:rPr>
                            <w:rFonts w:ascii="Arial" w:hAnsi="Arial" w:cs="Arial"/>
                            <w:b/>
                            <w:bCs/>
                            <w:color w:val="000000"/>
                            <w:sz w:val="18"/>
                            <w:szCs w:val="18"/>
                            <w:vertAlign w:val="superscript"/>
                          </w:rPr>
                          <w:t>2</w:t>
                        </w:r>
                      </w:p>
                    </w:txbxContent>
                  </v:textbox>
                </v:rect>
                <v:rect id="Rectangle 6046" o:spid="_x0000_s2535" style="position:absolute;left:2742;top:392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ZX8MA&#10;AADdAAAADwAAAGRycy9kb3ducmV2LnhtbERPz2vCMBS+D/wfwht4m+kGk1qNIm6jPW4qqLdH82yL&#10;yUtpMlv965fDwOPH93uxGqwRV+p841jB6yQBQVw63XClYL/7eklB+ICs0TgmBTfysFqOnhaYadfz&#10;D123oRIxhH2GCuoQ2kxKX9Zk0U9cSxy5s+sshgi7SuoO+xhujXxLkqm02HBsqLGlTU3lZftrFeRp&#10;uz4W7t5X5vOUH74Ps4/dLCg1fh7WcxCBhvAQ/7sLreA9Se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vZX8MAAADdAAAADwAAAAAAAAAAAAAAAACYAgAAZHJzL2Rv&#10;d25yZXYueG1sUEsFBgAAAAAEAAQA9QAAAIgDAAAAAA==&#10;" filled="f" stroked="f">
                  <v:textbox inset="0,0,0,0">
                    <w:txbxContent>
                      <w:p w14:paraId="579222A3" w14:textId="77777777" w:rsidR="00F4176D" w:rsidRDefault="00F4176D" w:rsidP="00617B01"/>
                    </w:txbxContent>
                  </v:textbox>
                </v:rect>
                <v:rect id="Rectangle 6047" o:spid="_x0000_s2536" style="position:absolute;left:2799;top:392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d8xMYA&#10;AADdAAAADwAAAGRycy9kb3ducmV2LnhtbESPT2vCQBTE74V+h+UVequbFipJzEakf9BjNYJ6e2Sf&#10;STD7NmS3JvXTdwXB4zAzv2Gy+WhacabeNZYVvE4iEMSl1Q1XCrbF90sMwnlkja1lUvBHDub540OG&#10;qbYDr+m88ZUIEHYpKqi971IpXVmTQTexHXHwjrY36IPsK6l7HALctPItiqbSYMNhocaOPmoqT5tf&#10;o2AZd4v9yl6Gqv06LHc/u+SzSLxSz0/jYgbC0+jv4Vt7pRW8R3E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d8xMYAAADdAAAADwAAAAAAAAAAAAAAAACYAgAAZHJz&#10;L2Rvd25yZXYueG1sUEsFBgAAAAAEAAQA9QAAAIsDAAAAAA==&#10;" filled="f" stroked="f">
                  <v:textbox inset="0,0,0,0">
                    <w:txbxContent>
                      <w:p w14:paraId="038181AF" w14:textId="77777777" w:rsidR="00F4176D" w:rsidRPr="00394C0A" w:rsidRDefault="00F4176D" w:rsidP="00617B01"/>
                    </w:txbxContent>
                  </v:textbox>
                </v:rect>
                <v:rect id="Rectangle 6048" o:spid="_x0000_s2537" style="position:absolute;left:221;top:4133;width:55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DhMMA&#10;AADdAAAADwAAAGRycy9kb3ducmV2LnhtbERPz2vCMBS+D/wfwht4m+kGE1uNIm6jPW4qqLdH82yL&#10;yUtpMlv965fDwOPH93uxGqwRV+p841jB6yQBQVw63XClYL/7epmB8AFZo3FMCm7kYbUcPS0w067n&#10;H7puQyViCPsMFdQhtJmUvqzJop+4ljhyZ9dZDBF2ldQd9jHcGvmWJFNpseHYUGNLm5rKy/bXKshn&#10;7fpYuHtfmc9Tfvg+pB+7NCg1fh7WcxCBhvAQ/7sLreA9SeP++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DhMMAAADdAAAADwAAAAAAAAAAAAAAAACYAgAAZHJzL2Rv&#10;d25yZXYueG1sUEsFBgAAAAAEAAQA9QAAAIgDAAAAAA==&#10;" filled="f" stroked="f">
                  <v:textbox inset="0,0,0,0">
                    <w:txbxContent>
                      <w:p w14:paraId="5AF30A67" w14:textId="77777777" w:rsidR="00F4176D" w:rsidRPr="00394C0A" w:rsidRDefault="00F4176D" w:rsidP="00617B01">
                        <w:r>
                          <w:rPr>
                            <w:rFonts w:ascii="Arial" w:hAnsi="Arial" w:cs="Arial"/>
                            <w:b/>
                            <w:bCs/>
                            <w:color w:val="000000"/>
                            <w:sz w:val="12"/>
                            <w:szCs w:val="12"/>
                          </w:rPr>
                          <w:t>онкоспар</w:t>
                        </w:r>
                      </w:p>
                    </w:txbxContent>
                  </v:textbox>
                </v:rect>
                <v:rect id="Rectangle 6049" o:spid="_x0000_s2538" style="position:absolute;left:932;top:4133;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jmH8YA&#10;AADdAAAADwAAAGRycy9kb3ducmV2LnhtbESPQWvCQBSE7wX/w/IKvTUbCxYTs4pYJR5bFWxvj+wz&#10;Cc2+Ddk1SfvruwXB4zAz3zDZajSN6KlztWUF0ygGQVxYXXOp4HTcPc9BOI+ssbFMCn7IwWo5ecgw&#10;1XbgD+oPvhQBwi5FBZX3bSqlKyoy6CLbEgfvYjuDPsiulLrDIcBNI1/i+FUarDksVNjSpqLi+3A1&#10;CvJ5u/7c29+hbLZf+fn9nLwdE6/U0+O4XoDwNPp7+NbeawWzOJn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jmH8YAAADdAAAADwAAAAAAAAAAAAAAAACYAgAAZHJz&#10;L2Rvd25yZXYueG1sUEsFBgAAAAAEAAQA9QAAAIsDAAAAAA==&#10;" filled="f" stroked="f">
                  <v:textbox inset="0,0,0,0">
                    <w:txbxContent>
                      <w:p w14:paraId="763C9F91" w14:textId="77777777" w:rsidR="00F4176D" w:rsidRDefault="00F4176D" w:rsidP="00617B01">
                        <w:r>
                          <w:rPr>
                            <w:rFonts w:ascii="Arial" w:hAnsi="Arial" w:cs="Arial"/>
                            <w:b/>
                            <w:bCs/>
                            <w:color w:val="000000"/>
                            <w:sz w:val="12"/>
                            <w:szCs w:val="12"/>
                            <w:lang w:val="en-US"/>
                          </w:rPr>
                          <w:t>®</w:t>
                        </w:r>
                      </w:p>
                    </w:txbxContent>
                  </v:textbox>
                </v:rect>
                <v:rect id="Rectangle 6050" o:spid="_x0000_s2539" style="position:absolute;left:1058;top:4133;width:886;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p4aMUA&#10;AADdAAAADwAAAGRycy9kb3ducmV2LnhtbESPT4vCMBTE78J+h/AWvGmqsGKrUWTXRY/+WVBvj+bZ&#10;FpuX0kRb/fRGEPY4zMxvmOm8NaW4Ue0KywoG/QgEcWp1wZmCv/1vbwzCeWSNpWVScCcH89lHZ4qJ&#10;tg1v6bbzmQgQdgkqyL2vEildmpNB17cVcfDOtjbog6wzqWtsAtyUchhFI2mw4LCQY0XfOaWX3dUo&#10;WI2rxXFtH01WLk+rw+YQ/+xjr1T3s11MQHhq/X/43V5rBV9RPIT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nhoxQAAAN0AAAAPAAAAAAAAAAAAAAAAAJgCAABkcnMv&#10;ZG93bnJldi54bWxQSwUGAAAAAAQABAD1AAAAigMAAAAA&#10;" filled="f" stroked="f">
                  <v:textbox inset="0,0,0,0">
                    <w:txbxContent>
                      <w:p w14:paraId="536474F0" w14:textId="77777777" w:rsidR="00F4176D" w:rsidRDefault="00F4176D" w:rsidP="00617B01">
                        <w:r>
                          <w:rPr>
                            <w:rFonts w:ascii="Arial" w:hAnsi="Arial" w:cs="Arial"/>
                            <w:b/>
                            <w:bCs/>
                            <w:color w:val="000000"/>
                            <w:sz w:val="12"/>
                            <w:szCs w:val="12"/>
                            <w:lang w:val="en-US"/>
                          </w:rPr>
                          <w:t>(</w:t>
                        </w:r>
                        <w:r>
                          <w:rPr>
                            <w:rFonts w:ascii="Arial" w:hAnsi="Arial" w:cs="Arial"/>
                            <w:b/>
                            <w:bCs/>
                            <w:color w:val="000000"/>
                            <w:sz w:val="12"/>
                            <w:szCs w:val="12"/>
                          </w:rPr>
                          <w:t>макс.</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group id="Group 6053" o:spid="_x0000_s2540" style="position:absolute;left:7503;top:3828;width:80;height:406" coordorigin="7503,3828" coordsize="80,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ceGccAAADdAAAADwAAAGRycy9kb3ducmV2LnhtbESPQWvCQBSE7wX/w/IK&#10;3ppNlJSaZhWRKh5CoSqU3h7ZZxLMvg3ZbRL/fbdQ6HGYmW+YfDOZVgzUu8aygiSKQRCXVjdcKbic&#10;908vIJxH1thaJgV3crBZzx5yzLQd+YOGk69EgLDLUEHtfZdJ6cqaDLrIdsTBu9reoA+yr6TucQxw&#10;08pFHD9Lgw2HhRo72tVU3k7fRsFhxHG7TN6G4nbd3b/O6ftnkZBS88dp+wrC0+T/w3/to1aQxq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CceGccAAADd&#10;AAAADwAAAAAAAAAAAAAAAACqAgAAZHJzL2Rvd25yZXYueG1sUEsFBgAAAAAEAAQA+gAAAJ4DAAAA&#10;AA==&#10;">
                  <v:rect id="Rectangle 6051" o:spid="_x0000_s2541" style="position:absolute;left:7503;top:3828;width:80;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EQw8QA&#10;AADdAAAADwAAAGRycy9kb3ducmV2LnhtbESPQWsCMRSE7wX/Q3iCt5ooWnQ1ikgrXjxUxfNj89xd&#10;3LwsSdTVX2+EQo/DzHzDzJetrcWNfKgcaxj0FQji3JmKCw3Hw8/nBESIyAZrx6ThQQGWi87HHDPj&#10;7vxLt30sRIJwyFBDGWOTSRnykiyGvmuIk3d23mJM0hfSeLwnuK3lUKkvabHitFBiQ+uS8sv+ajUo&#10;M/Db3Xokn/lqMzldvofu6TZa97rtagYiUhv/w3/trdEwVtMRvN+kJ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hEMPEAAAA3QAAAA8AAAAAAAAAAAAAAAAAmAIAAGRycy9k&#10;b3ducmV2LnhtbFBLBQYAAAAABAAEAPUAAACJAwAAAAA=&#10;" fillcolor="gray" stroked="f"/>
                  <v:rect id="Rectangle 6052" o:spid="_x0000_s2542" style="position:absolute;left:7503;top:3828;width:80;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Fj8MA&#10;AADdAAAADwAAAGRycy9kb3ducmV2LnhtbESPzYrCMBSF9wO+Q7iCuzFVUMZqFCko7gY7ii4vzZ22&#10;THNTkqh1nt4IgsvD+fk4i1VnGnEl52vLCkbDBARxYXXNpYLDz+bzC4QPyBoby6TgTh5Wy97HAlNt&#10;b7ynax5KEUfYp6igCqFNpfRFRQb90LbE0fu1zmCI0pVSO7zFcdPIcZJMpcGaI6HClrKKir/8YiI3&#10;O/3v6oz259y46WHb6uPpe6bUoN+t5yACdeEdfrV3WsEkmU3g+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OFj8MAAADdAAAADwAAAAAAAAAAAAAAAACYAgAAZHJzL2Rv&#10;d25yZXYueG1sUEsFBgAAAAAEAAQA9QAAAIgDAAAAAA==&#10;" filled="f" strokeweight="33e-5mm">
                    <v:stroke endcap="round"/>
                  </v:rect>
                </v:group>
                <v:rect id="Rectangle 6054" o:spid="_x0000_s2543" style="position:absolute;left:221;top:4523;width:1424;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a8YA&#10;AADdAAAADwAAAGRycy9kb3ducmV2LnhtbESPQWvCQBSE7wX/w/KE3uqmhYqJrhK0khxbFWxvj+wz&#10;Cc2+Ddk1SfvruwXB4zAz3zCrzWga0VPnassKnmcRCOLC6ppLBafj/mkBwnlkjY1lUvBDDjbrycMK&#10;E20H/qD+4EsRIOwSVFB53yZSuqIig25mW+LgXWxn0AfZlVJ3OAS4aeRLFM2lwZrDQoUtbSsqvg9X&#10;oyBbtOlnbn+Hsnn7ys7v53h3jL1Sj9MxXYLwNPp7+NbOtYLXKJ7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F+a8YAAADdAAAADwAAAAAAAAAAAAAAAACYAgAAZHJz&#10;L2Rvd25yZXYueG1sUEsFBgAAAAAEAAQA9QAAAIsDAAAAAA==&#10;" filled="f" stroked="f">
                  <v:textbox inset="0,0,0,0">
                    <w:txbxContent>
                      <w:p w14:paraId="6E2CD2DB" w14:textId="77777777" w:rsidR="00F4176D" w:rsidRPr="00394C0A"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v:textbox>
                </v:rect>
                <v:rect id="Rectangle 6055" o:spid="_x0000_s2544" style="position:absolute;left:221;top:473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b8MYA&#10;AADdAAAADwAAAGRycy9kb3ducmV2LnhtbESPT2vCQBTE70K/w/IK3nTTgppEV5Gq6NE/BdvbI/tM&#10;QrNvQ3Y1sZ++Kwg9DjPzG2a26EwlbtS40rKCt2EEgjizuuRcwedpM4hBOI+ssbJMCu7kYDF/6c0w&#10;1bblA92OPhcBwi5FBYX3dSqlywoy6Ia2Jg7exTYGfZBNLnWDbYCbSr5H0VgaLDksFFjTR0HZz/Fq&#10;FGzjevm1s79tXq2/t+f9OVmdEq9U/7VbTkF46vx/+NneaQWjK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3b8MYAAADdAAAADwAAAAAAAAAAAAAAAACYAgAAZHJz&#10;L2Rvd25yZXYueG1sUEsFBgAAAAAEAAQA9QAAAIsDAAAAAA==&#10;" filled="f" stroked="f">
                  <v:textbox inset="0,0,0,0">
                    <w:txbxContent>
                      <w:p w14:paraId="0921F24A" w14:textId="77777777" w:rsidR="00F4176D" w:rsidRPr="00394C0A" w:rsidRDefault="00F4176D" w:rsidP="00617B01"/>
                    </w:txbxContent>
                  </v:textbox>
                </v:rect>
                <v:rect id="Rectangle 6056" o:spid="_x0000_s2545" style="position:absolute;left:487;top:473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JPgsMA&#10;AADdAAAADwAAAGRycy9kb3ducmV2LnhtbERPz2vCMBS+D/wfwht4m+kGE1uNIm6jPW4qqLdH82yL&#10;yUtpMlv965fDwOPH93uxGqwRV+p841jB6yQBQVw63XClYL/7epmB8AFZo3FMCm7kYbUcPS0w067n&#10;H7puQyViCPsMFdQhtJmUvqzJop+4ljhyZ9dZDBF2ldQd9jHcGvmWJFNpseHYUGNLm5rKy/bXKshn&#10;7fpYuHtfmc9Tfvg+pB+7NCg1fh7WcxCBhvAQ/7sLreA9SeP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JPgsMAAADdAAAADwAAAAAAAAAAAAAAAACYAgAAZHJzL2Rv&#10;d25yZXYueG1sUEsFBgAAAAAEAAQA9QAAAIgDAAAAAA==&#10;" filled="f" stroked="f">
                  <v:textbox inset="0,0,0,0">
                    <w:txbxContent>
                      <w:p w14:paraId="44E39565" w14:textId="77777777" w:rsidR="00F4176D" w:rsidRDefault="00F4176D" w:rsidP="00617B01"/>
                    </w:txbxContent>
                  </v:textbox>
                </v:rect>
                <v:rect id="Rectangle 6057" o:spid="_x0000_s2546" style="position:absolute;left:536;top:473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qGcYA&#10;AADdAAAADwAAAGRycy9kb3ducmV2LnhtbESPQWvCQBSE70L/w/IEb7qx0GJS1xBaS3K0Kmhvj+xr&#10;Epp9G7Krif31bqHQ4zAz3zDrdDStuFLvGssKlosIBHFpdcOVguPhfb4C4TyyxtYyKbiRg3TzMFlj&#10;ou3AH3Td+0oECLsEFdTed4mUrqzJoFvYjjh4X7Y36IPsK6l7HALctPIxip6lwYbDQo0dvdZUfu8v&#10;RkG+6rJzYX+Gqt1+5qfdKX47xF6p2XTMXkB4Gv1/+K9daAVPURzD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qGcYAAADdAAAADwAAAAAAAAAAAAAAAACYAgAAZHJz&#10;L2Rvd25yZXYueG1sUEsFBgAAAAAEAAQA9QAAAIsDAAAAAA==&#10;" filled="f" stroked="f">
                  <v:textbox inset="0,0,0,0">
                    <w:txbxContent>
                      <w:p w14:paraId="62030079" w14:textId="77777777" w:rsidR="00F4176D" w:rsidRDefault="00F4176D" w:rsidP="00617B01"/>
                    </w:txbxContent>
                  </v:textbox>
                </v:rect>
                <v:rect id="Rectangle 6058" o:spid="_x0000_s2547" style="position:absolute;left:221;top:4885;width:1282;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O/sQA&#10;AADdAAAADwAAAGRycy9kb3ducmV2LnhtbERPy2oCMRTdC/5DuAV3mii16GgULRTcCPWx0N11cjsz&#10;OLmZJlGn/fpmUXB5OO/5srW1uJMPlWMNw4ECQZw7U3Gh4Xj46E9AhIhssHZMGn4owHLR7cwxM+7B&#10;O7rvYyFSCIcMNZQxNpmUIS/JYhi4hjhxX85bjAn6QhqPjxRuazlS6k1arDg1lNjQe0n5dX+zGtbT&#10;yfr785W3v7vLmc6ny3U88krr3ku7moGI1Man+N+9MRrGQ5X2pzfpCc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eDv7EAAAA3QAAAA8AAAAAAAAAAAAAAAAAmAIAAGRycy9k&#10;b3ducmV2LnhtbFBLBQYAAAAABAAEAPUAAACJAwAAAAA=&#10;" fillcolor="black" stroked="f"/>
                <v:rect id="Rectangle 6059" o:spid="_x0000_s2548" style="position:absolute;left:221;top:4915;width:60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N8BcUA&#10;AADdAAAADwAAAGRycy9kb3ducmV2LnhtbESPT4vCMBTE78J+h/AWvGlaQdFqFFkVPfpnwd3bo3m2&#10;ZZuX0kRb/fRGEPY4zMxvmNmiNaW4Ue0KywrifgSCOLW64EzB92nTG4NwHlljaZkU3MnBYv7RmWGi&#10;bcMHuh19JgKEXYIKcu+rREqX5mTQ9W1FHLyLrQ36IOtM6hqbADelHETRSBosOCzkWNFXTunf8WoU&#10;bMfV8mdnH01Wrn+35/15sjpNvFLdz3Y5BeGp9f/hd3unFQzjK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Y3wFxQAAAN0AAAAPAAAAAAAAAAAAAAAAAJgCAABkcnMv&#10;ZG93bnJldi54bWxQSwUGAAAAAAQABAD1AAAAigMAAAAA&#10;" filled="f" stroked="f">
                  <v:textbox inset="0,0,0,0">
                    <w:txbxContent>
                      <w:p w14:paraId="3DB8685D" w14:textId="77777777" w:rsidR="00F4176D" w:rsidRDefault="00F4176D" w:rsidP="00617B01">
                        <w:r>
                          <w:rPr>
                            <w:rFonts w:ascii="Arial" w:hAnsi="Arial" w:cs="Arial"/>
                            <w:color w:val="000000"/>
                            <w:sz w:val="14"/>
                            <w:szCs w:val="14"/>
                            <w:lang w:val="en-US"/>
                          </w:rPr>
                          <w:t>1&lt; 2</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6060" o:spid="_x0000_s2549" style="position:absolute;left:1285;top:4915;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Hic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jE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seJyxQAAAN0AAAAPAAAAAAAAAAAAAAAAAJgCAABkcnMv&#10;ZG93bnJldi54bWxQSwUGAAAAAAQABAD1AAAAigMAAAAA&#10;" filled="f" stroked="f">
                  <v:textbox inset="0,0,0,0">
                    <w:txbxContent>
                      <w:p w14:paraId="1EDD4918" w14:textId="77777777" w:rsidR="00F4176D" w:rsidRPr="00394C0A"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6061" o:spid="_x0000_s2550" style="position:absolute;left:221;top:5094;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1H6ccA&#10;AADdAAAADwAAAGRycy9kb3ducmV2LnhtbESPQWvCQBSE7wX/w/IEb3Wj0hJTVxG1mGObCNrbI/ua&#10;hGbfhuzWpP56t1DocZiZb5jVZjCNuFLnassKZtMIBHFhdc2lglP++hiDcB5ZY2OZFPyQg8169LDC&#10;RNue3+ma+VIECLsEFVTet4mUrqjIoJvaljh4n7Yz6IPsSqk77APcNHIeRc/SYM1hocKWdhUVX9m3&#10;UXCM2+0ltbe+bA4fx/PbebnPl16pyXjYvoDwNPj/8F871QqeZtE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9R+nHAAAA3QAAAA8AAAAAAAAAAAAAAAAAmAIAAGRy&#10;cy9kb3ducmV2LnhtbFBLBQYAAAAABAAEAPUAAACMAwAAAAA=&#10;" filled="f" stroked="f">
                  <v:textbox inset="0,0,0,0">
                    <w:txbxContent>
                      <w:p w14:paraId="6FED9A2D" w14:textId="77777777" w:rsidR="00F4176D" w:rsidRDefault="00F4176D" w:rsidP="00617B01">
                        <w:r>
                          <w:rPr>
                            <w:rFonts w:ascii="Arial" w:hAnsi="Arial" w:cs="Arial"/>
                            <w:color w:val="000000"/>
                            <w:sz w:val="14"/>
                            <w:szCs w:val="14"/>
                            <w:lang w:val="en-US"/>
                          </w:rPr>
                          <w:t>2 &lt; 3</w:t>
                        </w:r>
                        <w:r>
                          <w:rPr>
                            <w:rFonts w:ascii="Arial" w:hAnsi="Arial" w:cs="Arial"/>
                            <w:color w:val="000000"/>
                            <w:sz w:val="14"/>
                            <w:szCs w:val="14"/>
                          </w:rPr>
                          <w:t xml:space="preserve"> года</w:t>
                        </w:r>
                        <w:r>
                          <w:rPr>
                            <w:rFonts w:ascii="Arial" w:hAnsi="Arial" w:cs="Arial"/>
                            <w:color w:val="000000"/>
                            <w:sz w:val="14"/>
                            <w:szCs w:val="14"/>
                            <w:lang w:val="en-US"/>
                          </w:rPr>
                          <w:t xml:space="preserve">: </w:t>
                        </w:r>
                      </w:p>
                    </w:txbxContent>
                  </v:textbox>
                </v:rect>
                <v:rect id="Rectangle 6062" o:spid="_x0000_s2551" style="position:absolute;left:1244;top:5094;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fnccA&#10;AADdAAAADwAAAGRycy9kb3ducmV2LnhtbESPQWvCQBSE7wX/w/IEb3Wj2BJTVxG1mGObCNrbI/ua&#10;hGbfhuzWpP56t1DocZiZb5jVZjCNuFLnassKZtMIBHFhdc2lglP++hiDcB5ZY2OZFPyQg8169LDC&#10;RNue3+ma+VIECLsEFVTet4mUrqjIoJvaljh4n7Yz6IPsSqk77APcNHIeRc/SYM1hocKWdhUVX9m3&#10;UXCM2+0ltbe+bA4fx/PbebnPl16pyXjYvoDwNPj/8F871QqeZtE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U353HAAAA3QAAAA8AAAAAAAAAAAAAAAAAmAIAAGRy&#10;cy9kb3ducmV2LnhtbFBLBQYAAAAABAAEAPUAAACMAwAAAAA=&#10;" filled="f" stroked="f">
                  <v:textbox inset="0,0,0,0">
                    <w:txbxContent>
                      <w:p w14:paraId="0D2757FF" w14:textId="77777777" w:rsidR="00F4176D" w:rsidRPr="00394C0A"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p>
                    </w:txbxContent>
                  </v:textbox>
                </v:rect>
                <v:rect id="Rectangle 6063" o:spid="_x0000_s2552" style="position:absolute;left:182;top:5207;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h6BsUA&#10;AADdAAAADwAAAGRycy9kb3ducmV2LnhtbESPQYvCMBSE78L+h/AW9qapC4pWo8juih7VCurt0Tzb&#10;YvNSmmi7/nojCB6HmfmGmc5bU4ob1a6wrKDfi0AQp1YXnCnYJ8vuCITzyBpLy6TgnxzMZx+dKcba&#10;Nryl285nIkDYxagg976KpXRpTgZdz1bEwTvb2qAPss6krrEJcFPK7ygaSoMFh4UcK/rJKb3srkbB&#10;alQtjmt7b7Ly77Q6bA7j32Tslfr6bBcTEJ5a/w6/2mutYNCPBvB8E5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WHoGxQAAAN0AAAAPAAAAAAAAAAAAAAAAAJgCAABkcnMv&#10;ZG93bnJldi54bWxQSwUGAAAAAAQABAD1AAAAigMAAAAA&#10;" filled="f" stroked="f">
                  <v:textbox inset="0,0,0,0">
                    <w:txbxContent>
                      <w:p w14:paraId="54A3CD1C" w14:textId="77777777" w:rsidR="00F4176D" w:rsidRPr="00394C0A" w:rsidRDefault="00F4176D" w:rsidP="00617B01">
                        <w:pPr>
                          <w:rPr>
                            <w:sz w:val="16"/>
                            <w:szCs w:val="16"/>
                          </w:rPr>
                        </w:pPr>
                        <w:r w:rsidRPr="00394C0A">
                          <w:rPr>
                            <w:sz w:val="16"/>
                            <w:szCs w:val="16"/>
                          </w:rPr>
                          <w:sym w:font="Symbol" w:char="F03E"/>
                        </w:r>
                      </w:p>
                    </w:txbxContent>
                  </v:textbox>
                </v:rect>
                <v:rect id="Rectangle 6064" o:spid="_x0000_s2553" style="position:absolute;left:345;top:5272;width:406;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rkccQA&#10;AADdAAAADwAAAGRycy9kb3ducmV2LnhtbESPQYvCMBSE74L/ITzBm6YuKFqNIrqiR1cF9fZonm2x&#10;eSlNtNVfbxYW9jjMzDfMbNGYQjypcrllBYN+BII4sTrnVMHpuOmNQTiPrLGwTApe5GAxb7dmGGtb&#10;8w89Dz4VAcIuRgWZ92UspUsyMuj6tiQO3s1WBn2QVSp1hXWAm0J+RdFIGsw5LGRY0iqj5H54GAXb&#10;cbm87Oy7Tovv6/a8P0/Wx4lXqttpllMQnhr/H/5r77SC4SAawe+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K5HHEAAAA3QAAAA8AAAAAAAAAAAAAAAAAmAIAAGRycy9k&#10;b3ducmV2LnhtbFBLBQYAAAAABAAEAPUAAACJAwAAAAA=&#10;" filled="f" stroked="f">
                  <v:textbox inset="0,0,0,0">
                    <w:txbxContent>
                      <w:p w14:paraId="4F96A344" w14:textId="77777777" w:rsidR="00F4176D" w:rsidRDefault="00F4176D" w:rsidP="00617B01">
                        <w:r>
                          <w:rPr>
                            <w:rFonts w:ascii="Arial" w:hAnsi="Arial" w:cs="Arial"/>
                            <w:color w:val="000000"/>
                            <w:sz w:val="14"/>
                            <w:szCs w:val="14"/>
                            <w:lang w:val="en-US"/>
                          </w:rPr>
                          <w:t>3</w:t>
                        </w:r>
                        <w:r>
                          <w:rPr>
                            <w:rFonts w:ascii="Arial" w:hAnsi="Arial" w:cs="Arial"/>
                            <w:color w:val="000000"/>
                            <w:sz w:val="14"/>
                            <w:szCs w:val="14"/>
                          </w:rPr>
                          <w:t>года</w:t>
                        </w:r>
                        <w:r>
                          <w:rPr>
                            <w:rFonts w:ascii="Arial" w:hAnsi="Arial" w:cs="Arial"/>
                            <w:color w:val="000000"/>
                            <w:sz w:val="14"/>
                            <w:szCs w:val="14"/>
                            <w:lang w:val="en-US"/>
                          </w:rPr>
                          <w:t>:</w:t>
                        </w:r>
                      </w:p>
                    </w:txbxContent>
                  </v:textbox>
                </v:rect>
                <v:rect id="Rectangle 6065" o:spid="_x0000_s2554" style="position:absolute;left:1244;top:5272;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ZB6scA&#10;AADdAAAADwAAAGRycy9kb3ducmV2LnhtbESPQWvCQBSE7wX/w/IEb3WjYBtTVxG1mGObCNrbI/ua&#10;hGbfhuzWpP56t1DocZiZb5jVZjCNuFLnassKZtMIBHFhdc2lglP++hiDcB5ZY2OZFPyQg8169LDC&#10;RNue3+ma+VIECLsEFVTet4mUrqjIoJvaljh4n7Yz6IPsSqk77APcNHIeRU/SYM1hocKWdhUVX9m3&#10;UXCM2+0ltbe+bA4fx/PbebnPl16pyXjYvoDwNPj/8F871QoWs+gZ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GQerHAAAA3QAAAA8AAAAAAAAAAAAAAAAAmAIAAGRy&#10;cy9kb3ducmV2LnhtbFBLBQYAAAAABAAEAPUAAACMAwAAAAA=&#10;" filled="f" stroked="f">
                  <v:textbox inset="0,0,0,0">
                    <w:txbxContent>
                      <w:p w14:paraId="3233F9A8" w14:textId="77777777" w:rsidR="00F4176D" w:rsidRPr="00394C0A"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6066" o:spid="_x0000_s2555" style="position:absolute;left:258;top:6285;width:5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VmMQA&#10;AADdAAAADwAAAGRycy9kb3ducmV2LnhtbERPTWvCQBC9F/wPyxR6qxsFSxKzEdGKHmtSsL0N2TEJ&#10;zc6G7Nak/fXdg9Dj431nm8l04kaDay0rWMwjEMSV1S3XCt7Lw3MMwnlkjZ1lUvBDDjb57CHDVNuR&#10;z3QrfC1CCLsUFTTe96mUrmrIoJvbnjhwVzsY9AEOtdQDjiHcdHIZRS/SYMuhocGedg1VX8W3UXCM&#10;++3Hyf6Odff6eby8XZJ9mXilnh6n7RqEp8n/i+/uk1awWkR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Z1ZjEAAAA3QAAAA8AAAAAAAAAAAAAAAAAmAIAAGRycy9k&#10;b3ducmV2LnhtbFBLBQYAAAAABAAEAPUAAACJAwAAAAA=&#10;" filled="f" stroked="f">
                  <v:textbox inset="0,0,0,0">
                    <w:txbxContent>
                      <w:p w14:paraId="2AAEAC68" w14:textId="77777777" w:rsidR="00F4176D" w:rsidRDefault="00F4176D" w:rsidP="00617B01">
                        <w:r>
                          <w:rPr>
                            <w:rFonts w:ascii="Arial" w:hAnsi="Arial" w:cs="Arial"/>
                            <w:color w:val="000000"/>
                            <w:sz w:val="14"/>
                            <w:szCs w:val="14"/>
                            <w:lang w:val="en-US"/>
                          </w:rPr>
                          <w:t xml:space="preserve">* </w:t>
                        </w:r>
                      </w:p>
                    </w:txbxContent>
                  </v:textbox>
                </v:rect>
                <v:rect id="Rectangle 6067" o:spid="_x0000_s2556" style="position:absolute;left:358;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VwA8YA&#10;AADdAAAADwAAAGRycy9kb3ducmV2LnhtbESPQWvCQBSE7wX/w/IKvTUbCxYTs4pYJR5bFWxvj+wz&#10;Cc2+Ddk1SfvruwXB4zAz3zDZajSN6KlztWUF0ygGQVxYXXOp4HTcPc9BOI+ssbFMCn7IwWo5ecgw&#10;1XbgD+oPvhQBwi5FBZX3bSqlKyoy6CLbEgfvYjuDPsiulLrDIcBNI1/i+FUarDksVNjSpqLi+3A1&#10;CvJ5u/7c29+hbLZf+fn9nLwdE6/U0+O4XoDwNPp7+NbeawWzaZzA/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VwA8YAAADdAAAADwAAAAAAAAAAAAAAAACYAgAAZHJz&#10;L2Rvd25yZXYueG1sUEsFBgAAAAAEAAQA9QAAAIsDAAAAAA==&#10;" filled="f" stroked="f">
                  <v:textbox inset="0,0,0,0">
                    <w:txbxContent>
                      <w:p w14:paraId="74489BA7" w14:textId="77777777" w:rsidR="00F4176D" w:rsidRPr="00FB2928" w:rsidRDefault="00F4176D" w:rsidP="00617B01"/>
                    </w:txbxContent>
                  </v:textbox>
                </v:rect>
                <v:rect id="Rectangle 6068" o:spid="_x0000_s2557" style="position:absolute;left:1127;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ZPQ8QA&#10;AADdAAAADwAAAGRycy9kb3ducmV2LnhtbERPTWvCQBC9F/oflhG8NZsUFI1ZJbSKHlst2N6G7JgE&#10;s7MhuybRX989FHp8vO9sM5pG9NS52rKCJIpBEBdW11wq+DrtXhYgnEfW2FgmBXdysFk/P2WYajvw&#10;J/VHX4oQwi5FBZX3bSqlKyoy6CLbEgfuYjuDPsCulLrDIYSbRr7G8VwarDk0VNjSW0XF9XgzCvaL&#10;Nv8+2MdQNtuf/fnjvHw/Lb1S08mYr0B4Gv2/+M990ApmSRL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2T0PEAAAA3QAAAA8AAAAAAAAAAAAAAAAAmAIAAGRycy9k&#10;b3ducmV2LnhtbFBLBQYAAAAABAAEAPUAAACJAwAAAAA=&#10;" filled="f" stroked="f">
                  <v:textbox inset="0,0,0,0">
                    <w:txbxContent>
                      <w:p w14:paraId="28814747" w14:textId="77777777" w:rsidR="00F4176D" w:rsidRPr="00FB2928" w:rsidRDefault="00F4176D" w:rsidP="00617B01"/>
                    </w:txbxContent>
                  </v:textbox>
                </v:rect>
                <v:rect id="Rectangle 6069" o:spid="_x0000_s2558" style="position:absolute;left:1981;top:627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q2MUA&#10;AADdAAAADwAAAGRycy9kb3ducmV2LnhtbESPT4vCMBTE78J+h/AEb5pWWNFqFFl30aN/FtTbo3m2&#10;xealNFlb/fRGEPY4zMxvmNmiNaW4Ue0KywriQQSCOLW64EzB7+GnPwbhPLLG0jIpuJODxfyjM8NE&#10;24Z3dNv7TAQIuwQV5N5XiZQuzcmgG9iKOHgXWxv0QdaZ1DU2AW5KOYyikTRYcFjIsaKvnNLr/s8o&#10;WI+r5WljH01Wfp/Xx+1xsjpMvFK9brucgvDU+v/wu73RCj7jOIbX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urYxQAAAN0AAAAPAAAAAAAAAAAAAAAAAJgCAABkcnMv&#10;ZG93bnJldi54bWxQSwUGAAAAAAQABAD1AAAAigMAAAAA&#10;" filled="f" stroked="f">
                  <v:textbox inset="0,0,0,0">
                    <w:txbxContent>
                      <w:p w14:paraId="228415F0" w14:textId="77777777" w:rsidR="00F4176D" w:rsidRDefault="00F4176D" w:rsidP="00617B01"/>
                    </w:txbxContent>
                  </v:textbox>
                </v:rect>
                <v:rect id="Rectangle 6070" o:spid="_x0000_s2559" style="position:absolute;left:2036;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0r8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Ecdz+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odK/HAAAA3QAAAA8AAAAAAAAAAAAAAAAAmAIAAGRy&#10;cy9kb3ducmV2LnhtbFBLBQYAAAAABAAEAPUAAACMAwAAAAA=&#10;" filled="f" stroked="f">
                  <v:textbox inset="0,0,0,0">
                    <w:txbxContent>
                      <w:p w14:paraId="7F4DEA05" w14:textId="77777777" w:rsidR="00F4176D" w:rsidRPr="00FB2928" w:rsidRDefault="00F4176D" w:rsidP="00617B01"/>
                    </w:txbxContent>
                  </v:textbox>
                </v:rect>
                <v:rect id="Rectangle 6071" o:spid="_x0000_s2560" style="position:absolute;left:3322;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TRNMYA&#10;AADdAAAADwAAAGRycy9kb3ducmV2LnhtbESPT2vCQBTE7wW/w/KE3uomL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TRNMYAAADdAAAADwAAAAAAAAAAAAAAAACYAgAAZHJz&#10;L2Rvd25yZXYueG1sUEsFBgAAAAAEAAQA9QAAAIsDAAAAAA==&#10;" filled="f" stroked="f">
                  <v:textbox inset="0,0,0,0">
                    <w:txbxContent>
                      <w:p w14:paraId="0B413722" w14:textId="77777777" w:rsidR="00F4176D" w:rsidRPr="00FB2928" w:rsidRDefault="00F4176D" w:rsidP="00617B01"/>
                    </w:txbxContent>
                  </v:textbox>
                </v:rect>
                <v:rect id="Rectangle 6072" o:spid="_x0000_s2561" style="position:absolute;left:3662;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1JQMYA&#10;AADdAAAADwAAAGRycy9kb3ducmV2LnhtbESPT2vCQBTE7wW/w/KE3uompRaNriJV0WP9A+rtkX0m&#10;wezbkF1N9NO7hYLHYWZ+w4ynrSnFjWpXWFYQ9yIQxKnVBWcK9rvlxwCE88gaS8uk4E4OppPO2xgT&#10;bRve0G3rMxEg7BJUkHtfJVK6NCeDrmcr4uCdbW3QB1lnUtfYBLgp5WcUfUuDBYeFHCv6ySm9bK9G&#10;wWpQzY5r+2iycnFaHX4Pw/lu6JV677azEQhPrX+F/9trraAfx1/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1JQMYAAADdAAAADwAAAAAAAAAAAAAAAACYAgAAZHJz&#10;L2Rvd25yZXYueG1sUEsFBgAAAAAEAAQA9QAAAIsDAAAAAA==&#10;" filled="f" stroked="f">
                  <v:textbox inset="0,0,0,0">
                    <w:txbxContent>
                      <w:p w14:paraId="1AB9B780" w14:textId="77777777" w:rsidR="00F4176D" w:rsidRPr="00FB2928" w:rsidRDefault="00F4176D" w:rsidP="00617B01"/>
                    </w:txbxContent>
                  </v:textbox>
                </v:rect>
                <v:rect id="Rectangle 6073" o:spid="_x0000_s2562" style="position:absolute;left:4210;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s28UA&#10;AADdAAAADwAAAGRycy9kb3ducmV2LnhtbESPT4vCMBTE78J+h/AWvGlaQdFqFNl10aP/QL09mrdt&#10;2ealNFlb/fRGEDwOM/MbZrZoTSmuVLvCsoK4H4EgTq0uOFNwPPz0xiCcR9ZYWiYFN3KwmH90Zpho&#10;2/COrnufiQBhl6CC3PsqkdKlORl0fVsRB+/X1gZ9kHUmdY1NgJtSDqJoJA0WHBZyrOgrp/Rv/28U&#10;rMfV8ryx9yYrV5f1aXuafB8mXqnuZ7ucgvDU+nf41d5oBcM4HsL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ezbxQAAAN0AAAAPAAAAAAAAAAAAAAAAAJgCAABkcnMv&#10;ZG93bnJldi54bWxQSwUGAAAAAAQABAD1AAAAigMAAAAA&#10;" filled="f" stroked="f">
                  <v:textbox inset="0,0,0,0">
                    <w:txbxContent>
                      <w:p w14:paraId="5246B26C" w14:textId="77777777" w:rsidR="00F4176D" w:rsidRPr="00FB2928" w:rsidRDefault="00F4176D" w:rsidP="00617B01"/>
                    </w:txbxContent>
                  </v:textbox>
                </v:rect>
                <v:rect id="Rectangle 6074" o:spid="_x0000_s2563" style="position:absolute;left:4259;top:6285;width:3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NyrMcA&#10;AADdAAAADwAAAGRycy9kb3ducmV2LnhtbESPS2vDMBCE74X+B7GF3hrZhQbbiWJMHyTHPAppbou1&#10;tU2tlbHU2MmvjwKBHIeZ+YaZ56NpxZF611hWEE8iEMSl1Q1XCr53Xy8JCOeRNbaWScGJHOSLx4c5&#10;ZtoOvKHj1lciQNhlqKD2vsukdGVNBt3EdsTB+7W9QR9kX0nd4xDgppWvUTSVBhsOCzV29F5T+bf9&#10;NwqWSVf8rOx5qNrPw3K/3qcfu9Qr9fw0FjMQnkZ/D9/aK63gLY6n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TcqzHAAAA3QAAAA8AAAAAAAAAAAAAAAAAmAIAAGRy&#10;cy9kb3ducmV2LnhtbFBLBQYAAAAABAAEAPUAAACMAwAAAAA=&#10;" filled="f" stroked="f">
                  <v:textbox inset="0,0,0,0">
                    <w:txbxContent>
                      <w:p w14:paraId="5E6A5FBA" w14:textId="77777777" w:rsidR="00F4176D" w:rsidRDefault="00F4176D" w:rsidP="00617B01">
                        <w:r>
                          <w:rPr>
                            <w:rFonts w:ascii="Arial" w:hAnsi="Arial" w:cs="Arial"/>
                            <w:color w:val="000000"/>
                            <w:sz w:val="14"/>
                            <w:szCs w:val="14"/>
                            <w:lang w:val="en-US"/>
                          </w:rPr>
                          <w:t xml:space="preserve"> </w:t>
                        </w:r>
                      </w:p>
                    </w:txbxContent>
                  </v:textbox>
                </v:rect>
                <v:rect id="Rectangle 6075" o:spid="_x0000_s2564" style="position:absolute;left:4665;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XN8YA&#10;AADdAAAADwAAAGRycy9kb3ducmV2LnhtbESPT2vCQBTE7wW/w/KE3uomhVqNriJV0WP9A+rtkX0m&#10;wezbkF1N9NO7hYLHYWZ+w4ynrSnFjWpXWFYQ9yIQxKnVBWcK9rvlxwCE88gaS8uk4E4OppPO2xgT&#10;bRve0G3rMxEg7BJUkHtfJVK6NCeDrmcr4uCdbW3QB1lnUtfYBLgp5WcU9aXBgsNCjhX95JRetlej&#10;YDWoZse1fTRZuTitDr+H4Xw39Eq9d9vZCISn1r/C/+21VvAVx9/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XN8YAAADdAAAADwAAAAAAAAAAAAAAAACYAgAAZHJz&#10;L2Rvd25yZXYueG1sUEsFBgAAAAAEAAQA9QAAAIsDAAAAAA==&#10;" filled="f" stroked="f">
                  <v:textbox inset="0,0,0,0">
                    <w:txbxContent>
                      <w:p w14:paraId="0FF6CEF5" w14:textId="77777777" w:rsidR="00F4176D" w:rsidRDefault="00F4176D" w:rsidP="00617B01"/>
                    </w:txbxContent>
                  </v:textbox>
                </v:rect>
                <v:rect id="Rectangle 6076" o:spid="_x0000_s2565" style="position:absolute;left:4783;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BDRcQA&#10;AADdAAAADwAAAGRycy9kb3ducmV2LnhtbERPTWvCQBC9F/oflhG8NZsUFI1ZJbSKHlst2N6G7JgE&#10;s7MhuybRX989FHp8vO9sM5pG9NS52rKCJIpBEBdW11wq+DrtXhYgnEfW2FgmBXdysFk/P2WYajvw&#10;J/VHX4oQwi5FBZX3bSqlKyoy6CLbEgfuYjuDPsCulLrDIYSbRr7G8VwarDk0VNjSW0XF9XgzCvaL&#10;Nv8+2MdQNtuf/fnjvHw/Lb1S08mYr0B4Gv2/+M990ApmSRL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AQ0XEAAAA3QAAAA8AAAAAAAAAAAAAAAAAmAIAAGRycy9k&#10;b3ducmV2LnhtbFBLBQYAAAAABAAEAPUAAACJAwAAAAA=&#10;" filled="f" stroked="f">
                  <v:textbox inset="0,0,0,0">
                    <w:txbxContent>
                      <w:p w14:paraId="4278C2AF" w14:textId="77777777" w:rsidR="00F4176D" w:rsidRPr="00FB2928" w:rsidRDefault="00F4176D" w:rsidP="00617B01"/>
                    </w:txbxContent>
                  </v:textbox>
                </v:rect>
                <v:rect id="Rectangle 6077" o:spid="_x0000_s2566" style="position:absolute;left:5055;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m3sYA&#10;AADdAAAADwAAAGRycy9kb3ducmV2LnhtbESPT2vCQBTE70K/w/IK3nSTQsVEV5HWokf/FNTbI/tM&#10;QrNvQ3Y10U/vCkKPw8z8hpnOO1OJKzWutKwgHkYgiDOrS84V/O5/BmMQziNrrCyTghs5mM/eelNM&#10;tW15S9edz0WAsEtRQeF9nUrpsoIMuqGtiYN3to1BH2STS91gG+Cmkh9RNJIGSw4LBdb0VVD2t7sY&#10;BatxvTiu7b3Nq+Vpddgcku994pXqv3eLCQhPnf8Pv9prreAzjh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zm3sYAAADdAAAADwAAAAAAAAAAAAAAAACYAgAAZHJz&#10;L2Rvd25yZXYueG1sUEsFBgAAAAAEAAQA9QAAAIsDAAAAAA==&#10;" filled="f" stroked="f">
                  <v:textbox inset="0,0,0,0">
                    <w:txbxContent>
                      <w:p w14:paraId="5AB7F25A" w14:textId="77777777" w:rsidR="00F4176D" w:rsidRDefault="00F4176D" w:rsidP="00617B01"/>
                    </w:txbxContent>
                  </v:textbox>
                </v:rect>
                <v:rect id="Rectangle 6078" o:spid="_x0000_s2567" style="position:absolute;left:5104;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sEA&#10;AADdAAAADwAAAGRycy9kb3ducmV2LnhtbERPy4rCMBTdC/5DuMLsNFVQtBpFdESXvkDdXZprW2xu&#10;SpOxHb/eLASXh/OeLRpTiCdVLresoN+LQBAnVuecKjifNt0xCOeRNRaWScE/OVjM260ZxtrWfKDn&#10;0acihLCLUUHmfRlL6ZKMDLqeLYkDd7eVQR9glUpdYR3CTSEHUTSSBnMODRmWtMooeRz/jILtuFxe&#10;d/ZVp8XvbXvZXybr08Qr9dNpllMQnhr/FX/cO61g2B+E/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ahf7BAAAA3QAAAA8AAAAAAAAAAAAAAAAAmAIAAGRycy9kb3du&#10;cmV2LnhtbFBLBQYAAAAABAAEAPUAAACGAwAAAAA=&#10;" filled="f" stroked="f">
                  <v:textbox inset="0,0,0,0">
                    <w:txbxContent>
                      <w:p w14:paraId="7431468F" w14:textId="77777777" w:rsidR="00F4176D" w:rsidRDefault="00F4176D" w:rsidP="00617B01"/>
                    </w:txbxContent>
                  </v:textbox>
                </v:rect>
                <v:rect id="Rectangle 6079" o:spid="_x0000_s2568" style="position:absolute;left:5643;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gZc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Ec9j+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WIGXHAAAA3QAAAA8AAAAAAAAAAAAAAAAAmAIAAGRy&#10;cy9kb3ducmV2LnhtbFBLBQYAAAAABAAEAPUAAACMAwAAAAA=&#10;" filled="f" stroked="f">
                  <v:textbox inset="0,0,0,0">
                    <w:txbxContent>
                      <w:p w14:paraId="644743F4" w14:textId="77777777" w:rsidR="00F4176D" w:rsidRPr="00FB2928" w:rsidRDefault="00F4176D" w:rsidP="00617B01"/>
                    </w:txbxContent>
                  </v:textbox>
                </v:rect>
                <v:rect id="Rectangle 6080" o:spid="_x0000_s2569" style="position:absolute;left:5791;top:628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EsUA&#10;AADdAAAADwAAAGRycy9kb3ducmV2LnhtbESPT4vCMBTE78J+h/AWvGlqQdFqFNlV9OifBdfbo3nb&#10;lm1eShNt9dMbQfA4zMxvmNmiNaW4Uu0KywoG/QgEcWp1wZmCn+O6NwbhPLLG0jIpuJGDxfyjM8NE&#10;24b3dD34TAQIuwQV5N5XiZQuzcmg69uKOHh/tjbog6wzqWtsAtyUMo6ikTRYcFjIsaKvnNL/w8Uo&#10;2Iyr5e/W3pusXJ03p91p8n2ceKW6n+1yCsJT69/hV3urFQwHc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BL4SxQAAAN0AAAAPAAAAAAAAAAAAAAAAAJgCAABkcnMv&#10;ZG93bnJldi54bWxQSwUGAAAAAAQABAD1AAAAigMAAAAA&#10;" filled="f" stroked="f">
                  <v:textbox inset="0,0,0,0">
                    <w:txbxContent>
                      <w:p w14:paraId="2997E212" w14:textId="77777777" w:rsidR="00F4176D" w:rsidRPr="00394C0A" w:rsidRDefault="00F4176D" w:rsidP="00617B01"/>
                    </w:txbxContent>
                  </v:textbox>
                </v:rect>
                <v:rect id="Rectangle 6081" o:spid="_x0000_s2570" style="position:absolute;left:7;top:7;width:8237;height:6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06cgA&#10;AADdAAAADwAAAGRycy9kb3ducmV2LnhtbESP3WrCQBSE7wXfYTlCb6RuklIpqatYS0sLCvGneHvI&#10;HpNg9mzIbjR9+25B8HKYmW+Y2aI3tbhQ6yrLCuJJBII4t7riQsFh//H4AsJ5ZI21ZVLwSw4W8+Fg&#10;hqm2V97SZecLESDsUlRQet+kUrq8JINuYhvi4J1sa9AH2RZSt3gNcFPLJIqm0mDFYaHEhlYl5edd&#10;ZxR0x7h6+8ni1Tp7/+7ceGOSRH8q9TDql68gPPX+Hr61v7SC5zh5gv834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SrTpyAAAAN0AAAAPAAAAAAAAAAAAAAAAAJgCAABk&#10;cnMvZG93bnJldi54bWxQSwUGAAAAAAQABAD1AAAAjQMAAAAA&#10;" filled="f" strokeweight="42e-5mm">
                  <v:stroke endcap="round"/>
                </v:rect>
                <w10:anchorlock/>
              </v:group>
            </w:pict>
          </mc:Fallback>
        </mc:AlternateContent>
      </w:r>
    </w:p>
    <w:p w14:paraId="18F9334F" w14:textId="77777777" w:rsidR="00EE05EE" w:rsidRPr="00EE05EE" w:rsidRDefault="00EE05EE" w:rsidP="00EE05EE">
      <w:pPr>
        <w:jc w:val="both"/>
        <w:rPr>
          <w:b/>
          <w:bCs/>
          <w:noProof/>
          <w:sz w:val="28"/>
          <w:szCs w:val="28"/>
        </w:rPr>
      </w:pPr>
      <w:r w:rsidRPr="00EE05EE">
        <w:rPr>
          <w:b/>
          <w:bCs/>
          <w:noProof/>
          <w:sz w:val="28"/>
          <w:szCs w:val="28"/>
        </w:rPr>
        <w:t>Схема 3</w:t>
      </w:r>
      <w:r>
        <w:rPr>
          <w:b/>
          <w:bCs/>
          <w:noProof/>
          <w:sz w:val="28"/>
          <w:szCs w:val="28"/>
        </w:rPr>
        <w:t>3</w:t>
      </w:r>
      <w:r w:rsidRPr="00EE05EE">
        <w:rPr>
          <w:b/>
          <w:bCs/>
          <w:noProof/>
          <w:sz w:val="28"/>
          <w:szCs w:val="28"/>
        </w:rPr>
        <w:t xml:space="preserve">. План терапии </w:t>
      </w:r>
      <w:r>
        <w:rPr>
          <w:b/>
          <w:bCs/>
          <w:noProof/>
          <w:sz w:val="28"/>
          <w:szCs w:val="28"/>
        </w:rPr>
        <w:t xml:space="preserve">блок </w:t>
      </w:r>
      <w:r w:rsidRPr="00C263DA">
        <w:rPr>
          <w:b/>
          <w:sz w:val="28"/>
          <w:szCs w:val="28"/>
          <w:lang w:val="en-US"/>
        </w:rPr>
        <w:t>HR</w:t>
      </w:r>
      <w:r>
        <w:rPr>
          <w:b/>
          <w:sz w:val="28"/>
          <w:szCs w:val="28"/>
        </w:rPr>
        <w:t>-</w:t>
      </w:r>
      <w:r w:rsidRPr="00C263DA">
        <w:rPr>
          <w:b/>
          <w:sz w:val="28"/>
          <w:szCs w:val="28"/>
          <w:lang w:val="en-US"/>
        </w:rPr>
        <w:t>I</w:t>
      </w:r>
      <w:r>
        <w:rPr>
          <w:b/>
          <w:sz w:val="28"/>
          <w:szCs w:val="28"/>
          <w:lang w:val="en-US"/>
        </w:rPr>
        <w:t>I</w:t>
      </w:r>
    </w:p>
    <w:p w14:paraId="2B322FD2" w14:textId="77777777" w:rsidR="00617B01" w:rsidRPr="000E0163" w:rsidRDefault="00617B01" w:rsidP="004B4066">
      <w:pPr>
        <w:jc w:val="both"/>
        <w:rPr>
          <w:sz w:val="28"/>
          <w:szCs w:val="28"/>
          <w:u w:val="single"/>
        </w:rPr>
      </w:pPr>
    </w:p>
    <w:p w14:paraId="3F616820" w14:textId="77777777" w:rsidR="00617B01" w:rsidRPr="000E0163" w:rsidRDefault="00C138EF" w:rsidP="004B4066">
      <w:pPr>
        <w:numPr>
          <w:ilvl w:val="0"/>
          <w:numId w:val="5"/>
        </w:numPr>
        <w:tabs>
          <w:tab w:val="clear" w:pos="360"/>
          <w:tab w:val="num" w:pos="0"/>
          <w:tab w:val="left" w:pos="567"/>
        </w:tabs>
        <w:ind w:left="0" w:firstLine="0"/>
        <w:jc w:val="both"/>
        <w:rPr>
          <w:sz w:val="28"/>
          <w:szCs w:val="28"/>
        </w:rPr>
      </w:pPr>
      <w:r>
        <w:rPr>
          <w:sz w:val="28"/>
          <w:szCs w:val="28"/>
        </w:rPr>
        <w:t>д</w:t>
      </w:r>
      <w:r w:rsidR="00617B01" w:rsidRPr="000E0163">
        <w:rPr>
          <w:sz w:val="28"/>
          <w:szCs w:val="28"/>
        </w:rPr>
        <w:t>ексаметазон 20 мг/м</w:t>
      </w:r>
      <w:proofErr w:type="gramStart"/>
      <w:r w:rsidR="00617B01" w:rsidRPr="000E0163">
        <w:rPr>
          <w:sz w:val="28"/>
          <w:szCs w:val="28"/>
          <w:vertAlign w:val="superscript"/>
        </w:rPr>
        <w:t>2</w:t>
      </w:r>
      <w:proofErr w:type="gramEnd"/>
      <w:r w:rsidR="00617B01" w:rsidRPr="000E0163">
        <w:rPr>
          <w:sz w:val="28"/>
          <w:szCs w:val="28"/>
        </w:rPr>
        <w:t xml:space="preserve"> перорально ежедневно 5 дней;</w:t>
      </w:r>
    </w:p>
    <w:p w14:paraId="16E46F7D" w14:textId="77777777" w:rsidR="00617B01" w:rsidRPr="000E0163" w:rsidRDefault="00C138EF" w:rsidP="004B4066">
      <w:pPr>
        <w:numPr>
          <w:ilvl w:val="0"/>
          <w:numId w:val="5"/>
        </w:numPr>
        <w:tabs>
          <w:tab w:val="clear" w:pos="360"/>
          <w:tab w:val="num" w:pos="0"/>
          <w:tab w:val="left" w:pos="567"/>
        </w:tabs>
        <w:ind w:left="0" w:firstLine="0"/>
        <w:jc w:val="both"/>
        <w:rPr>
          <w:sz w:val="28"/>
          <w:szCs w:val="28"/>
        </w:rPr>
      </w:pPr>
      <w:r>
        <w:rPr>
          <w:sz w:val="28"/>
          <w:szCs w:val="28"/>
        </w:rPr>
        <w:t>в</w:t>
      </w:r>
      <w:r w:rsidR="00617B01" w:rsidRPr="000E0163">
        <w:rPr>
          <w:sz w:val="28"/>
          <w:szCs w:val="28"/>
        </w:rPr>
        <w:t>индезин 3 мг/м</w:t>
      </w:r>
      <w:r w:rsidR="00617B01" w:rsidRPr="000E0163">
        <w:rPr>
          <w:sz w:val="28"/>
          <w:szCs w:val="28"/>
          <w:vertAlign w:val="superscript"/>
        </w:rPr>
        <w:t xml:space="preserve">2  </w:t>
      </w:r>
      <w:r w:rsidR="00617B01" w:rsidRPr="000E0163">
        <w:rPr>
          <w:sz w:val="28"/>
          <w:szCs w:val="28"/>
        </w:rPr>
        <w:t xml:space="preserve">в/в </w:t>
      </w:r>
      <w:proofErr w:type="gramStart"/>
      <w:r w:rsidR="00617B01" w:rsidRPr="000E0163">
        <w:rPr>
          <w:sz w:val="28"/>
          <w:szCs w:val="28"/>
        </w:rPr>
        <w:t>стр</w:t>
      </w:r>
      <w:proofErr w:type="gramEnd"/>
      <w:r w:rsidR="00617B01" w:rsidRPr="000E0163">
        <w:rPr>
          <w:sz w:val="28"/>
          <w:szCs w:val="28"/>
        </w:rPr>
        <w:t xml:space="preserve"> медленно (максимально 5 мг/м</w:t>
      </w:r>
      <w:r w:rsidR="00617B01" w:rsidRPr="000E0163">
        <w:rPr>
          <w:sz w:val="28"/>
          <w:szCs w:val="28"/>
          <w:vertAlign w:val="superscript"/>
        </w:rPr>
        <w:t>2</w:t>
      </w:r>
      <w:r w:rsidR="00617B01" w:rsidRPr="000E0163">
        <w:rPr>
          <w:sz w:val="28"/>
          <w:szCs w:val="28"/>
        </w:rPr>
        <w:t>) № 2 в 1 и 6 дни;</w:t>
      </w:r>
    </w:p>
    <w:p w14:paraId="5495DC69" w14:textId="77777777" w:rsidR="00617B01" w:rsidRPr="000E0163" w:rsidRDefault="00C138EF" w:rsidP="004B4066">
      <w:pPr>
        <w:numPr>
          <w:ilvl w:val="0"/>
          <w:numId w:val="5"/>
        </w:numPr>
        <w:tabs>
          <w:tab w:val="clear" w:pos="360"/>
          <w:tab w:val="num" w:pos="0"/>
          <w:tab w:val="left" w:pos="567"/>
        </w:tabs>
        <w:ind w:left="0" w:firstLine="0"/>
        <w:jc w:val="both"/>
        <w:rPr>
          <w:sz w:val="28"/>
          <w:szCs w:val="28"/>
        </w:rPr>
      </w:pPr>
      <w:r>
        <w:rPr>
          <w:sz w:val="28"/>
          <w:szCs w:val="28"/>
        </w:rPr>
        <w:t>д</w:t>
      </w:r>
      <w:r w:rsidR="00617B01" w:rsidRPr="000E0163">
        <w:rPr>
          <w:sz w:val="28"/>
          <w:szCs w:val="28"/>
        </w:rPr>
        <w:t>аунорубицин 30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24 часа № 1 на 5 день;</w:t>
      </w:r>
    </w:p>
    <w:p w14:paraId="1435855C" w14:textId="77777777" w:rsidR="00617B01" w:rsidRPr="000E0163" w:rsidRDefault="00C138EF" w:rsidP="004B4066">
      <w:pPr>
        <w:numPr>
          <w:ilvl w:val="0"/>
          <w:numId w:val="5"/>
        </w:numPr>
        <w:tabs>
          <w:tab w:val="clear" w:pos="360"/>
          <w:tab w:val="num" w:pos="0"/>
          <w:tab w:val="left" w:pos="567"/>
        </w:tabs>
        <w:ind w:left="0" w:firstLine="0"/>
        <w:rPr>
          <w:sz w:val="28"/>
          <w:szCs w:val="28"/>
        </w:rPr>
      </w:pPr>
      <w:r>
        <w:rPr>
          <w:sz w:val="28"/>
          <w:szCs w:val="28"/>
        </w:rPr>
        <w:t>м</w:t>
      </w:r>
      <w:r w:rsidR="00617B01" w:rsidRPr="000E0163">
        <w:rPr>
          <w:sz w:val="28"/>
          <w:szCs w:val="28"/>
        </w:rPr>
        <w:t>етотрексат 5 г/м</w:t>
      </w:r>
      <w:proofErr w:type="gramStart"/>
      <w:r w:rsidR="00617B01" w:rsidRPr="000E0163">
        <w:rPr>
          <w:sz w:val="28"/>
          <w:szCs w:val="28"/>
          <w:vertAlign w:val="superscript"/>
        </w:rPr>
        <w:t>2</w:t>
      </w:r>
      <w:proofErr w:type="gramEnd"/>
      <w:r w:rsidR="00617B01" w:rsidRPr="000E0163">
        <w:rPr>
          <w:sz w:val="28"/>
          <w:szCs w:val="28"/>
        </w:rPr>
        <w:t xml:space="preserve"> в/в инфузия в течение 24 часов в 1 день блока; 10% дозы вводится за первые 0,5ч, остальные 90% дозы (4500мг/м</w:t>
      </w:r>
      <w:r w:rsidR="00617B01" w:rsidRPr="000E0163">
        <w:rPr>
          <w:sz w:val="28"/>
          <w:szCs w:val="28"/>
          <w:vertAlign w:val="superscript"/>
        </w:rPr>
        <w:t>2</w:t>
      </w:r>
      <w:r w:rsidR="00617B01" w:rsidRPr="000E0163">
        <w:rPr>
          <w:sz w:val="28"/>
          <w:szCs w:val="28"/>
        </w:rPr>
        <w:t>) вводится за 23,5ч. параллельно проводится гипер</w:t>
      </w:r>
      <w:r>
        <w:rPr>
          <w:sz w:val="28"/>
          <w:szCs w:val="28"/>
        </w:rPr>
        <w:t>гидратация и алкалализация мочи;</w:t>
      </w:r>
    </w:p>
    <w:p w14:paraId="6449CC66" w14:textId="77777777" w:rsidR="00617B01" w:rsidRPr="000E0163" w:rsidRDefault="00C138EF" w:rsidP="004B4066">
      <w:pPr>
        <w:numPr>
          <w:ilvl w:val="0"/>
          <w:numId w:val="5"/>
        </w:numPr>
        <w:tabs>
          <w:tab w:val="clear" w:pos="360"/>
          <w:tab w:val="num" w:pos="0"/>
          <w:tab w:val="left" w:pos="567"/>
        </w:tabs>
        <w:ind w:left="0" w:firstLine="0"/>
        <w:rPr>
          <w:sz w:val="28"/>
          <w:szCs w:val="28"/>
        </w:rPr>
      </w:pPr>
      <w:r>
        <w:rPr>
          <w:sz w:val="28"/>
          <w:szCs w:val="28"/>
        </w:rPr>
        <w:t>л</w:t>
      </w:r>
      <w:r w:rsidR="00617B01" w:rsidRPr="000E0163">
        <w:rPr>
          <w:sz w:val="28"/>
          <w:szCs w:val="28"/>
        </w:rPr>
        <w:t>ейковорин 15-7,5 мг/м</w:t>
      </w:r>
      <w:r w:rsidR="00617B01" w:rsidRPr="000E0163">
        <w:rPr>
          <w:sz w:val="28"/>
          <w:szCs w:val="28"/>
          <w:vertAlign w:val="superscript"/>
        </w:rPr>
        <w:t xml:space="preserve">2 </w:t>
      </w:r>
      <w:r w:rsidR="00617B01" w:rsidRPr="000E0163">
        <w:rPr>
          <w:sz w:val="28"/>
          <w:szCs w:val="28"/>
        </w:rPr>
        <w:t xml:space="preserve">в/в </w:t>
      </w:r>
      <w:proofErr w:type="gramStart"/>
      <w:r w:rsidR="00617B01" w:rsidRPr="000E0163">
        <w:rPr>
          <w:sz w:val="28"/>
          <w:szCs w:val="28"/>
        </w:rPr>
        <w:t>стр</w:t>
      </w:r>
      <w:proofErr w:type="gramEnd"/>
      <w:r w:rsidR="00617B01" w:rsidRPr="000E0163">
        <w:rPr>
          <w:sz w:val="28"/>
          <w:szCs w:val="28"/>
        </w:rPr>
        <w:t xml:space="preserve"> №3 на 42,48,52 часы от начала инфузии метотрексата под контролем уровня метотрексата в крови;</w:t>
      </w:r>
    </w:p>
    <w:p w14:paraId="7E3344CF" w14:textId="77777777" w:rsidR="00617B01" w:rsidRPr="000E0163" w:rsidRDefault="00C138EF" w:rsidP="004B4066">
      <w:pPr>
        <w:numPr>
          <w:ilvl w:val="0"/>
          <w:numId w:val="5"/>
        </w:numPr>
        <w:tabs>
          <w:tab w:val="clear" w:pos="360"/>
          <w:tab w:val="num" w:pos="0"/>
          <w:tab w:val="left" w:pos="567"/>
        </w:tabs>
        <w:ind w:left="0" w:firstLine="0"/>
        <w:jc w:val="both"/>
        <w:rPr>
          <w:sz w:val="28"/>
          <w:szCs w:val="28"/>
        </w:rPr>
      </w:pPr>
      <w:r>
        <w:rPr>
          <w:sz w:val="28"/>
          <w:szCs w:val="28"/>
        </w:rPr>
        <w:t>и</w:t>
      </w:r>
      <w:r w:rsidR="00617B01" w:rsidRPr="000E0163">
        <w:rPr>
          <w:sz w:val="28"/>
          <w:szCs w:val="28"/>
        </w:rPr>
        <w:t>фосфамид 800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1 час № 5 каждые 12 часов (2-4 дни);</w:t>
      </w:r>
    </w:p>
    <w:p w14:paraId="0FE3BEA6" w14:textId="77777777" w:rsidR="00617B01" w:rsidRPr="000E0163" w:rsidRDefault="00C138EF" w:rsidP="004B4066">
      <w:pPr>
        <w:numPr>
          <w:ilvl w:val="0"/>
          <w:numId w:val="5"/>
        </w:numPr>
        <w:tabs>
          <w:tab w:val="clear" w:pos="360"/>
          <w:tab w:val="num" w:pos="0"/>
          <w:tab w:val="left" w:pos="567"/>
        </w:tabs>
        <w:ind w:left="0" w:firstLine="0"/>
        <w:rPr>
          <w:sz w:val="28"/>
          <w:szCs w:val="28"/>
        </w:rPr>
      </w:pPr>
      <w:r>
        <w:rPr>
          <w:sz w:val="28"/>
          <w:szCs w:val="28"/>
        </w:rPr>
        <w:t>у</w:t>
      </w:r>
      <w:r w:rsidR="00617B01" w:rsidRPr="000E0163">
        <w:rPr>
          <w:sz w:val="28"/>
          <w:szCs w:val="28"/>
        </w:rPr>
        <w:t>ромитексан 300 мг/м</w:t>
      </w:r>
      <w:r w:rsidR="00617B01" w:rsidRPr="000E0163">
        <w:rPr>
          <w:sz w:val="28"/>
          <w:szCs w:val="28"/>
          <w:vertAlign w:val="superscript"/>
        </w:rPr>
        <w:t>2</w:t>
      </w:r>
      <w:r w:rsidR="00617B01" w:rsidRPr="000E0163">
        <w:rPr>
          <w:sz w:val="28"/>
          <w:szCs w:val="28"/>
        </w:rPr>
        <w:t xml:space="preserve"> в/в </w:t>
      </w:r>
      <w:proofErr w:type="gramStart"/>
      <w:r w:rsidR="00617B01" w:rsidRPr="000E0163">
        <w:rPr>
          <w:sz w:val="28"/>
          <w:szCs w:val="28"/>
        </w:rPr>
        <w:t>стр</w:t>
      </w:r>
      <w:proofErr w:type="gramEnd"/>
      <w:r w:rsidR="00617B01" w:rsidRPr="000E0163">
        <w:rPr>
          <w:sz w:val="28"/>
          <w:szCs w:val="28"/>
        </w:rPr>
        <w:t xml:space="preserve"> 0,4,8 часов после каждого введения цилофосфана (всего 15 введений);</w:t>
      </w:r>
    </w:p>
    <w:p w14:paraId="2F15AD1D" w14:textId="77777777" w:rsidR="00617B01" w:rsidRPr="000E0163" w:rsidRDefault="00617B01" w:rsidP="004B4066">
      <w:pPr>
        <w:numPr>
          <w:ilvl w:val="0"/>
          <w:numId w:val="5"/>
        </w:numPr>
        <w:tabs>
          <w:tab w:val="clear" w:pos="360"/>
          <w:tab w:val="num" w:pos="0"/>
          <w:tab w:val="left" w:pos="567"/>
        </w:tabs>
        <w:ind w:left="0" w:firstLine="0"/>
        <w:rPr>
          <w:sz w:val="28"/>
          <w:szCs w:val="28"/>
        </w:rPr>
      </w:pPr>
      <w:r w:rsidRPr="000E0163">
        <w:rPr>
          <w:sz w:val="28"/>
          <w:szCs w:val="28"/>
        </w:rPr>
        <w:t xml:space="preserve">ПЭГ </w:t>
      </w:r>
      <w:r w:rsidRPr="000E0163">
        <w:rPr>
          <w:sz w:val="28"/>
          <w:szCs w:val="28"/>
          <w:lang w:val="en-US"/>
        </w:rPr>
        <w:t>L</w:t>
      </w:r>
      <w:r w:rsidRPr="000E0163">
        <w:rPr>
          <w:sz w:val="28"/>
          <w:szCs w:val="28"/>
        </w:rPr>
        <w:t>-аспарагиназа (онкоспар) 2500Ед/м</w:t>
      </w:r>
      <w:proofErr w:type="gramStart"/>
      <w:r w:rsidRPr="000E0163">
        <w:rPr>
          <w:sz w:val="28"/>
          <w:szCs w:val="28"/>
          <w:vertAlign w:val="superscript"/>
        </w:rPr>
        <w:t>2</w:t>
      </w:r>
      <w:proofErr w:type="gramEnd"/>
      <w:r w:rsidRPr="000E0163">
        <w:rPr>
          <w:sz w:val="28"/>
          <w:szCs w:val="28"/>
          <w:vertAlign w:val="superscript"/>
        </w:rPr>
        <w:t xml:space="preserve"> </w:t>
      </w:r>
      <w:r w:rsidRPr="000E0163">
        <w:rPr>
          <w:sz w:val="28"/>
          <w:szCs w:val="28"/>
        </w:rPr>
        <w:t xml:space="preserve"> в/в инфузия за 2 часа  на 6 день;</w:t>
      </w:r>
    </w:p>
    <w:p w14:paraId="6D9EFDF6" w14:textId="77777777" w:rsidR="00617B01" w:rsidRPr="000E0163" w:rsidRDefault="00C138EF" w:rsidP="004B4066">
      <w:pPr>
        <w:numPr>
          <w:ilvl w:val="0"/>
          <w:numId w:val="5"/>
        </w:numPr>
        <w:tabs>
          <w:tab w:val="clear" w:pos="360"/>
          <w:tab w:val="num" w:pos="0"/>
          <w:tab w:val="left" w:pos="567"/>
        </w:tabs>
        <w:ind w:left="0" w:firstLine="0"/>
        <w:rPr>
          <w:sz w:val="28"/>
          <w:szCs w:val="28"/>
        </w:rPr>
      </w:pPr>
      <w:r>
        <w:rPr>
          <w:sz w:val="28"/>
          <w:szCs w:val="28"/>
        </w:rPr>
        <w:t>и</w:t>
      </w:r>
      <w:r w:rsidR="00617B01" w:rsidRPr="000E0163">
        <w:rPr>
          <w:sz w:val="28"/>
          <w:szCs w:val="28"/>
        </w:rPr>
        <w:t>нтратекальное введение метотресата в первый день (и дополнительно на 5 день при нейрол</w:t>
      </w:r>
      <w:r>
        <w:rPr>
          <w:sz w:val="28"/>
          <w:szCs w:val="28"/>
        </w:rPr>
        <w:t>ейкозе)  в возрастной дозировке;</w:t>
      </w:r>
    </w:p>
    <w:p w14:paraId="0781AAB3" w14:textId="77777777" w:rsidR="00617B01" w:rsidRPr="000E0163" w:rsidRDefault="00C138EF" w:rsidP="004B4066">
      <w:pPr>
        <w:numPr>
          <w:ilvl w:val="0"/>
          <w:numId w:val="5"/>
        </w:numPr>
        <w:tabs>
          <w:tab w:val="clear" w:pos="360"/>
          <w:tab w:val="num" w:pos="0"/>
          <w:tab w:val="left" w:pos="567"/>
        </w:tabs>
        <w:ind w:left="0" w:firstLine="0"/>
        <w:jc w:val="both"/>
        <w:rPr>
          <w:color w:val="000000"/>
          <w:sz w:val="28"/>
          <w:szCs w:val="28"/>
        </w:rPr>
      </w:pPr>
      <w:r>
        <w:rPr>
          <w:sz w:val="28"/>
          <w:szCs w:val="28"/>
        </w:rPr>
        <w:t>п</w:t>
      </w:r>
      <w:r w:rsidR="00617B01" w:rsidRPr="000E0163">
        <w:rPr>
          <w:sz w:val="28"/>
          <w:szCs w:val="28"/>
        </w:rPr>
        <w:t>унктат костного мозга пере</w:t>
      </w:r>
      <w:r>
        <w:rPr>
          <w:sz w:val="28"/>
          <w:szCs w:val="28"/>
        </w:rPr>
        <w:t>д началом блока – по показаниям;</w:t>
      </w:r>
    </w:p>
    <w:p w14:paraId="147E50E6" w14:textId="77777777" w:rsidR="00617B01" w:rsidRPr="000E0163" w:rsidRDefault="00C138EF" w:rsidP="004B4066">
      <w:pPr>
        <w:numPr>
          <w:ilvl w:val="0"/>
          <w:numId w:val="5"/>
        </w:numPr>
        <w:tabs>
          <w:tab w:val="clear" w:pos="360"/>
          <w:tab w:val="num" w:pos="0"/>
          <w:tab w:val="left" w:pos="567"/>
        </w:tabs>
        <w:ind w:left="0" w:firstLine="0"/>
        <w:jc w:val="both"/>
        <w:rPr>
          <w:sz w:val="28"/>
          <w:szCs w:val="28"/>
        </w:rPr>
      </w:pPr>
      <w:r>
        <w:rPr>
          <w:sz w:val="28"/>
          <w:szCs w:val="28"/>
        </w:rPr>
        <w:t>к</w:t>
      </w:r>
      <w:r w:rsidR="00617B01" w:rsidRPr="000E0163">
        <w:rPr>
          <w:sz w:val="28"/>
          <w:szCs w:val="28"/>
        </w:rPr>
        <w:t xml:space="preserve">олониестимулирующая терапия 5мкг/кг </w:t>
      </w:r>
      <w:proofErr w:type="gramStart"/>
      <w:r w:rsidR="00617B01" w:rsidRPr="000E0163">
        <w:rPr>
          <w:sz w:val="28"/>
          <w:szCs w:val="28"/>
        </w:rPr>
        <w:t>с</w:t>
      </w:r>
      <w:proofErr w:type="gramEnd"/>
      <w:r w:rsidR="00617B01" w:rsidRPr="000E0163">
        <w:rPr>
          <w:sz w:val="28"/>
          <w:szCs w:val="28"/>
        </w:rPr>
        <w:t xml:space="preserve"> дня 11 от начала протокола в случае миелосупрессии</w:t>
      </w:r>
      <w:r>
        <w:rPr>
          <w:sz w:val="28"/>
          <w:szCs w:val="28"/>
        </w:rPr>
        <w:t>.</w:t>
      </w:r>
    </w:p>
    <w:p w14:paraId="4CF2400D" w14:textId="77777777" w:rsidR="00617B01" w:rsidRPr="00C138EF" w:rsidRDefault="00617B01" w:rsidP="004B4066">
      <w:pPr>
        <w:rPr>
          <w:sz w:val="28"/>
          <w:szCs w:val="28"/>
        </w:rPr>
      </w:pPr>
      <w:r w:rsidRPr="00C138EF">
        <w:rPr>
          <w:sz w:val="28"/>
          <w:szCs w:val="28"/>
        </w:rPr>
        <w:lastRenderedPageBreak/>
        <w:t xml:space="preserve">Условия для начала </w:t>
      </w:r>
      <w:r w:rsidRPr="00C138EF">
        <w:rPr>
          <w:sz w:val="28"/>
          <w:szCs w:val="28"/>
          <w:lang w:val="en-US"/>
        </w:rPr>
        <w:t>HR</w:t>
      </w:r>
      <w:r w:rsidRPr="00C138EF">
        <w:rPr>
          <w:sz w:val="28"/>
          <w:szCs w:val="28"/>
        </w:rPr>
        <w:t>2 блок</w:t>
      </w:r>
      <w:r w:rsidR="00C138EF">
        <w:rPr>
          <w:sz w:val="28"/>
          <w:szCs w:val="28"/>
        </w:rPr>
        <w:t>а:</w:t>
      </w:r>
    </w:p>
    <w:p w14:paraId="04900AEB" w14:textId="77777777" w:rsidR="00617B01" w:rsidRPr="000E0163" w:rsidRDefault="00C138EF"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у</w:t>
      </w:r>
      <w:r w:rsidR="00617B01" w:rsidRPr="000E0163">
        <w:rPr>
          <w:rFonts w:ascii="Times New Roman" w:hAnsi="Times New Roman"/>
          <w:sz w:val="28"/>
          <w:szCs w:val="28"/>
          <w:lang w:val="ru-RU"/>
        </w:rPr>
        <w:t>довлетворительное общее самочувствие</w:t>
      </w:r>
    </w:p>
    <w:p w14:paraId="24FF84D5" w14:textId="77777777" w:rsidR="00617B01" w:rsidRPr="000E0163" w:rsidRDefault="00C138EF"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p>
    <w:p w14:paraId="7997A057" w14:textId="77777777" w:rsidR="00617B01" w:rsidRPr="000E0163" w:rsidRDefault="00C138EF" w:rsidP="00CA61A8">
      <w:pPr>
        <w:pStyle w:val="Aufzhlunglinks"/>
        <w:numPr>
          <w:ilvl w:val="0"/>
          <w:numId w:val="23"/>
        </w:numPr>
        <w:tabs>
          <w:tab w:val="clear" w:pos="227"/>
          <w:tab w:val="num" w:pos="0"/>
          <w:tab w:val="left" w:pos="567"/>
        </w:tabs>
        <w:ind w:left="0" w:firstLine="0"/>
        <w:rPr>
          <w:rFonts w:ascii="Times New Roman" w:hAnsi="Times New Roman"/>
          <w:sz w:val="28"/>
          <w:szCs w:val="28"/>
          <w:lang w:val="ru-RU"/>
        </w:rPr>
      </w:pPr>
      <w:r>
        <w:rPr>
          <w:rFonts w:ascii="Times New Roman" w:hAnsi="Times New Roman"/>
          <w:sz w:val="28"/>
          <w:szCs w:val="28"/>
          <w:lang w:val="ru-RU"/>
        </w:rPr>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p>
    <w:p w14:paraId="48EF15F4" w14:textId="77777777" w:rsidR="00617B01" w:rsidRPr="000E0163" w:rsidRDefault="00C138EF"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н</w:t>
      </w:r>
      <w:r w:rsidR="00617B01" w:rsidRPr="000E0163">
        <w:rPr>
          <w:rFonts w:ascii="Times New Roman" w:hAnsi="Times New Roman"/>
          <w:sz w:val="28"/>
          <w:szCs w:val="28"/>
          <w:lang w:val="ru-RU"/>
        </w:rPr>
        <w:t>ет почечной обструкции</w:t>
      </w:r>
    </w:p>
    <w:p w14:paraId="1729FE4C" w14:textId="77777777" w:rsidR="00617B01" w:rsidRPr="000E0163" w:rsidRDefault="00C138EF" w:rsidP="00CA61A8">
      <w:pPr>
        <w:pStyle w:val="Aufzhlunglinks"/>
        <w:numPr>
          <w:ilvl w:val="0"/>
          <w:numId w:val="24"/>
        </w:numPr>
        <w:tabs>
          <w:tab w:val="clear" w:pos="227"/>
          <w:tab w:val="num" w:pos="0"/>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410D561E"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37AD92B1"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18E16951"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r w:rsidR="00C138EF">
        <w:rPr>
          <w:rFonts w:ascii="Times New Roman" w:hAnsi="Times New Roman"/>
          <w:sz w:val="28"/>
          <w:szCs w:val="28"/>
          <w:lang w:val="ru-RU"/>
        </w:rPr>
        <w:t>;</w:t>
      </w:r>
    </w:p>
    <w:p w14:paraId="1A921A2D" w14:textId="77777777" w:rsidR="00617B01" w:rsidRPr="000E0163" w:rsidRDefault="00617B01" w:rsidP="00CA61A8">
      <w:pPr>
        <w:pStyle w:val="Aufzhlunglinks"/>
        <w:numPr>
          <w:ilvl w:val="0"/>
          <w:numId w:val="24"/>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увеличение трансаминаз не более чем в 10 раз от нормы</w:t>
      </w:r>
      <w:r w:rsidR="00C138EF">
        <w:rPr>
          <w:rFonts w:ascii="Times New Roman" w:hAnsi="Times New Roman"/>
          <w:sz w:val="28"/>
          <w:szCs w:val="28"/>
          <w:lang w:val="ru-RU"/>
        </w:rPr>
        <w:t>;</w:t>
      </w:r>
    </w:p>
    <w:p w14:paraId="7202EA57" w14:textId="77777777" w:rsidR="00617B01" w:rsidRPr="000E0163" w:rsidRDefault="00617B01" w:rsidP="00CA61A8">
      <w:pPr>
        <w:pStyle w:val="Aufzhlunglinks"/>
        <w:numPr>
          <w:ilvl w:val="0"/>
          <w:numId w:val="24"/>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билирубин</w:t>
      </w:r>
      <w:r w:rsidRPr="000E0163">
        <w:rPr>
          <w:rFonts w:ascii="Times New Roman" w:hAnsi="Times New Roman"/>
          <w:sz w:val="28"/>
          <w:szCs w:val="28"/>
          <w:lang w:val="ru-RU"/>
        </w:rPr>
        <w:tab/>
        <w:t>увеличен не более чем в 3 раза от нормальных величин</w:t>
      </w:r>
      <w:r w:rsidR="00C138EF">
        <w:rPr>
          <w:rFonts w:ascii="Times New Roman" w:hAnsi="Times New Roman"/>
          <w:sz w:val="28"/>
          <w:szCs w:val="28"/>
          <w:lang w:val="ru-RU"/>
        </w:rPr>
        <w:t>.</w:t>
      </w:r>
    </w:p>
    <w:p w14:paraId="74E4FC12" w14:textId="77777777" w:rsidR="00617B01" w:rsidRPr="000E0163" w:rsidRDefault="00617B01" w:rsidP="004B4066">
      <w:pPr>
        <w:rPr>
          <w:sz w:val="28"/>
          <w:szCs w:val="28"/>
        </w:rPr>
      </w:pPr>
    </w:p>
    <w:p w14:paraId="0FA7311C" w14:textId="77777777" w:rsidR="00617B01" w:rsidRPr="00C138EF" w:rsidRDefault="00617B01" w:rsidP="004B4066">
      <w:pPr>
        <w:jc w:val="center"/>
        <w:rPr>
          <w:sz w:val="28"/>
          <w:szCs w:val="28"/>
        </w:rPr>
      </w:pPr>
      <w:r w:rsidRPr="00C138EF">
        <w:rPr>
          <w:b/>
          <w:bCs/>
          <w:sz w:val="28"/>
          <w:szCs w:val="28"/>
        </w:rPr>
        <w:t xml:space="preserve">Блок </w:t>
      </w:r>
      <w:r w:rsidRPr="00C138EF">
        <w:rPr>
          <w:b/>
          <w:bCs/>
          <w:sz w:val="28"/>
          <w:szCs w:val="28"/>
          <w:lang w:val="en-US"/>
        </w:rPr>
        <w:t>HRIII</w:t>
      </w:r>
      <w:r w:rsidRPr="00C138EF">
        <w:rPr>
          <w:sz w:val="28"/>
          <w:szCs w:val="28"/>
        </w:rPr>
        <w:t xml:space="preserve"> длится 6 дней и включает:</w:t>
      </w:r>
    </w:p>
    <w:p w14:paraId="1C13A84F" w14:textId="77777777" w:rsidR="00617B01" w:rsidRDefault="00271F81" w:rsidP="004B4066">
      <w:pPr>
        <w:jc w:val="both"/>
        <w:rPr>
          <w:noProof/>
          <w:sz w:val="28"/>
          <w:szCs w:val="28"/>
          <w:u w:val="single"/>
        </w:rPr>
      </w:pPr>
      <w:r>
        <w:rPr>
          <w:noProof/>
          <w:sz w:val="28"/>
          <w:szCs w:val="28"/>
          <w:u w:val="single"/>
          <w:lang w:val="tr-TR" w:eastAsia="tr-TR"/>
        </w:rPr>
        <mc:AlternateContent>
          <mc:Choice Requires="wpg">
            <w:drawing>
              <wp:inline distT="0" distB="0" distL="0" distR="0" wp14:anchorId="2C39BD75" wp14:editId="3E25FD42">
                <wp:extent cx="6214110" cy="3060700"/>
                <wp:effectExtent l="0" t="0" r="0" b="0"/>
                <wp:docPr id="4880" name="Group 525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14110" cy="3060700"/>
                          <a:chOff x="0" y="0"/>
                          <a:chExt cx="8640" cy="5190"/>
                        </a:xfrm>
                      </wpg:grpSpPr>
                      <wps:wsp>
                        <wps:cNvPr id="4881" name="AutoShape 5258"/>
                        <wps:cNvSpPr>
                          <a:spLocks noChangeAspect="1" noChangeArrowheads="1" noTextEdit="1"/>
                        </wps:cNvSpPr>
                        <wps:spPr bwMode="auto">
                          <a:xfrm>
                            <a:off x="0" y="0"/>
                            <a:ext cx="8640" cy="5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82" name="Rectangle 5260"/>
                        <wps:cNvSpPr>
                          <a:spLocks noChangeArrowheads="1"/>
                        </wps:cNvSpPr>
                        <wps:spPr bwMode="auto">
                          <a:xfrm>
                            <a:off x="3861" y="243"/>
                            <a:ext cx="592"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E35CA" w14:textId="77777777" w:rsidR="00F4176D" w:rsidRDefault="00F4176D" w:rsidP="00617B01">
                              <w:r>
                                <w:rPr>
                                  <w:rFonts w:ascii="Arial" w:hAnsi="Arial" w:cs="Arial"/>
                                  <w:b/>
                                  <w:bCs/>
                                  <w:color w:val="000000"/>
                                </w:rPr>
                                <w:t>Блок</w:t>
                              </w:r>
                              <w:r>
                                <w:rPr>
                                  <w:rFonts w:ascii="Arial" w:hAnsi="Arial" w:cs="Arial"/>
                                  <w:b/>
                                  <w:bCs/>
                                  <w:color w:val="000000"/>
                                  <w:lang w:val="en-US"/>
                                </w:rPr>
                                <w:t xml:space="preserve"> </w:t>
                              </w:r>
                            </w:p>
                          </w:txbxContent>
                        </wps:txbx>
                        <wps:bodyPr rot="0" vert="horz" wrap="square" lIns="0" tIns="0" rIns="0" bIns="0" anchor="t" anchorCtr="0" upright="1">
                          <a:noAutofit/>
                        </wps:bodyPr>
                      </wps:wsp>
                      <wps:wsp>
                        <wps:cNvPr id="4883" name="Rectangle 5261"/>
                        <wps:cNvSpPr>
                          <a:spLocks noChangeArrowheads="1"/>
                        </wps:cNvSpPr>
                        <wps:spPr bwMode="auto">
                          <a:xfrm>
                            <a:off x="4610" y="243"/>
                            <a:ext cx="347"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68D23" w14:textId="77777777" w:rsidR="00F4176D" w:rsidRDefault="00F4176D" w:rsidP="00617B01">
                              <w:r>
                                <w:rPr>
                                  <w:rFonts w:ascii="Arial" w:hAnsi="Arial" w:cs="Arial"/>
                                  <w:b/>
                                  <w:bCs/>
                                  <w:color w:val="000000"/>
                                  <w:lang w:val="en-US"/>
                                </w:rPr>
                                <w:t>HR</w:t>
                              </w:r>
                            </w:p>
                          </w:txbxContent>
                        </wps:txbx>
                        <wps:bodyPr rot="0" vert="horz" wrap="square" lIns="0" tIns="0" rIns="0" bIns="0" anchor="t" anchorCtr="0" upright="1">
                          <a:noAutofit/>
                        </wps:bodyPr>
                      </wps:wsp>
                      <wps:wsp>
                        <wps:cNvPr id="4884" name="Rectangle 5262"/>
                        <wps:cNvSpPr>
                          <a:spLocks noChangeArrowheads="1"/>
                        </wps:cNvSpPr>
                        <wps:spPr bwMode="auto">
                          <a:xfrm>
                            <a:off x="4971" y="243"/>
                            <a:ext cx="80"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16825" w14:textId="77777777" w:rsidR="00F4176D" w:rsidRDefault="00F4176D" w:rsidP="00617B01">
                              <w:r>
                                <w:rPr>
                                  <w:rFonts w:ascii="Arial" w:hAnsi="Arial" w:cs="Arial"/>
                                  <w:b/>
                                  <w:bCs/>
                                  <w:color w:val="000000"/>
                                  <w:lang w:val="en-US"/>
                                </w:rPr>
                                <w:t>-</w:t>
                              </w:r>
                            </w:p>
                          </w:txbxContent>
                        </wps:txbx>
                        <wps:bodyPr rot="0" vert="horz" wrap="square" lIns="0" tIns="0" rIns="0" bIns="0" anchor="t" anchorCtr="0" upright="1">
                          <a:noAutofit/>
                        </wps:bodyPr>
                      </wps:wsp>
                      <wps:wsp>
                        <wps:cNvPr id="4885" name="Rectangle 5263"/>
                        <wps:cNvSpPr>
                          <a:spLocks noChangeArrowheads="1"/>
                        </wps:cNvSpPr>
                        <wps:spPr bwMode="auto">
                          <a:xfrm>
                            <a:off x="5055" y="243"/>
                            <a:ext cx="191"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AE40" w14:textId="77777777" w:rsidR="00F4176D" w:rsidRDefault="00F4176D" w:rsidP="00617B01">
                              <w:r>
                                <w:rPr>
                                  <w:rFonts w:ascii="Arial" w:hAnsi="Arial" w:cs="Arial"/>
                                  <w:b/>
                                  <w:bCs/>
                                  <w:color w:val="000000"/>
                                  <w:lang w:val="en-US"/>
                                </w:rPr>
                                <w:t>3'</w:t>
                              </w:r>
                            </w:p>
                          </w:txbxContent>
                        </wps:txbx>
                        <wps:bodyPr rot="0" vert="horz" wrap="square" lIns="0" tIns="0" rIns="0" bIns="0" anchor="t" anchorCtr="0" upright="1">
                          <a:noAutofit/>
                        </wps:bodyPr>
                      </wps:wsp>
                      <wps:wsp>
                        <wps:cNvPr id="4886" name="Rectangle 5264"/>
                        <wps:cNvSpPr>
                          <a:spLocks noChangeArrowheads="1"/>
                        </wps:cNvSpPr>
                        <wps:spPr bwMode="auto">
                          <a:xfrm>
                            <a:off x="221" y="1216"/>
                            <a:ext cx="3417"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443FB" w14:textId="77777777" w:rsidR="00F4176D" w:rsidRPr="00075F8D"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п</w:t>
                              </w:r>
                              <w:proofErr w:type="gramEnd"/>
                              <w:r>
                                <w:rPr>
                                  <w:rFonts w:ascii="Arial" w:hAnsi="Arial" w:cs="Arial"/>
                                  <w:b/>
                                  <w:bCs/>
                                  <w:color w:val="000000"/>
                                  <w:sz w:val="18"/>
                                  <w:szCs w:val="18"/>
                                </w:rPr>
                                <w:t>/о или в/в</w:t>
                              </w:r>
                              <w:r w:rsidRPr="00075F8D">
                                <w:rPr>
                                  <w:rFonts w:ascii="Arial" w:hAnsi="Arial" w:cs="Arial"/>
                                  <w:b/>
                                  <w:bCs/>
                                  <w:color w:val="000000"/>
                                  <w:sz w:val="18"/>
                                  <w:szCs w:val="18"/>
                                </w:rPr>
                                <w:t xml:space="preserve"> (5</w:t>
                              </w:r>
                              <w:r>
                                <w:rPr>
                                  <w:rFonts w:ascii="Arial" w:hAnsi="Arial" w:cs="Arial"/>
                                  <w:b/>
                                  <w:bCs/>
                                  <w:color w:val="000000"/>
                                  <w:sz w:val="18"/>
                                  <w:szCs w:val="18"/>
                                </w:rPr>
                                <w:t>д</w:t>
                              </w:r>
                              <w:r w:rsidRPr="00075F8D">
                                <w:rPr>
                                  <w:rFonts w:ascii="Arial" w:hAnsi="Arial" w:cs="Arial"/>
                                  <w:b/>
                                  <w:bCs/>
                                  <w:color w:val="000000"/>
                                  <w:sz w:val="18"/>
                                  <w:szCs w:val="18"/>
                                </w:rPr>
                                <w:t xml:space="preserve">) 20 </w:t>
                              </w:r>
                              <w:r>
                                <w:rPr>
                                  <w:rFonts w:ascii="Arial" w:hAnsi="Arial" w:cs="Arial"/>
                                  <w:b/>
                                  <w:bCs/>
                                  <w:color w:val="000000"/>
                                  <w:sz w:val="18"/>
                                  <w:szCs w:val="18"/>
                                </w:rPr>
                                <w:t>мг</w:t>
                              </w:r>
                              <w:r w:rsidRPr="00075F8D">
                                <w:rPr>
                                  <w:rFonts w:ascii="Arial" w:hAnsi="Arial" w:cs="Arial"/>
                                  <w:b/>
                                  <w:bCs/>
                                  <w:color w:val="000000"/>
                                  <w:sz w:val="18"/>
                                  <w:szCs w:val="18"/>
                                </w:rPr>
                                <w:t>/</w:t>
                              </w:r>
                              <w:r>
                                <w:rPr>
                                  <w:rFonts w:ascii="Arial" w:hAnsi="Arial" w:cs="Arial"/>
                                  <w:b/>
                                  <w:bCs/>
                                  <w:color w:val="000000"/>
                                  <w:sz w:val="18"/>
                                  <w:szCs w:val="18"/>
                                </w:rPr>
                                <w:t>м</w:t>
                              </w:r>
                              <w:r w:rsidRPr="00075F8D">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4887" name="Rectangle 5265"/>
                        <wps:cNvSpPr>
                          <a:spLocks noChangeArrowheads="1"/>
                        </wps:cNvSpPr>
                        <wps:spPr bwMode="auto">
                          <a:xfrm>
                            <a:off x="2527" y="121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BB634" w14:textId="77777777" w:rsidR="00F4176D" w:rsidRDefault="00F4176D" w:rsidP="00617B01"/>
                          </w:txbxContent>
                        </wps:txbx>
                        <wps:bodyPr rot="0" vert="horz" wrap="square" lIns="0" tIns="0" rIns="0" bIns="0" anchor="t" anchorCtr="0" upright="1">
                          <a:noAutofit/>
                        </wps:bodyPr>
                      </wps:wsp>
                      <wps:wsp>
                        <wps:cNvPr id="4888" name="Rectangle 5266"/>
                        <wps:cNvSpPr>
                          <a:spLocks noChangeArrowheads="1"/>
                        </wps:cNvSpPr>
                        <wps:spPr bwMode="auto">
                          <a:xfrm>
                            <a:off x="2585" y="121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63273" w14:textId="77777777" w:rsidR="00F4176D" w:rsidRPr="00075F8D" w:rsidRDefault="00F4176D" w:rsidP="00617B01"/>
                          </w:txbxContent>
                        </wps:txbx>
                        <wps:bodyPr rot="0" vert="horz" wrap="square" lIns="0" tIns="0" rIns="0" bIns="0" anchor="t" anchorCtr="0" upright="1">
                          <a:noAutofit/>
                        </wps:bodyPr>
                      </wps:wsp>
                      <wps:wsp>
                        <wps:cNvPr id="4889" name="Rectangle 5267"/>
                        <wps:cNvSpPr>
                          <a:spLocks noChangeArrowheads="1"/>
                        </wps:cNvSpPr>
                        <wps:spPr bwMode="auto">
                          <a:xfrm>
                            <a:off x="2633" y="1216"/>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98DD3" w14:textId="77777777" w:rsidR="00F4176D" w:rsidRPr="00075F8D" w:rsidRDefault="00F4176D" w:rsidP="00617B01"/>
                          </w:txbxContent>
                        </wps:txbx>
                        <wps:bodyPr rot="0" vert="horz" wrap="square" lIns="0" tIns="0" rIns="0" bIns="0" anchor="t" anchorCtr="0" upright="1">
                          <a:noAutofit/>
                        </wps:bodyPr>
                      </wps:wsp>
                      <wps:wsp>
                        <wps:cNvPr id="4890" name="Rectangle 5268"/>
                        <wps:cNvSpPr>
                          <a:spLocks noChangeArrowheads="1"/>
                        </wps:cNvSpPr>
                        <wps:spPr bwMode="auto">
                          <a:xfrm>
                            <a:off x="221" y="1893"/>
                            <a:ext cx="2189"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097C9" w14:textId="77777777" w:rsidR="00F4176D" w:rsidRPr="00F02393" w:rsidRDefault="00F4176D" w:rsidP="00617B01">
                              <w:r>
                                <w:rPr>
                                  <w:rFonts w:ascii="Arial" w:hAnsi="Arial" w:cs="Arial"/>
                                  <w:b/>
                                  <w:bCs/>
                                  <w:color w:val="000000"/>
                                  <w:sz w:val="18"/>
                                  <w:szCs w:val="18"/>
                                </w:rPr>
                                <w:t>ВД цитазар в/в (3ч) 2г/м</w:t>
                              </w:r>
                              <w:proofErr w:type="gramStart"/>
                              <w:r w:rsidRPr="00F02393">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891" name="Rectangle 5269"/>
                        <wps:cNvSpPr>
                          <a:spLocks noChangeArrowheads="1"/>
                        </wps:cNvSpPr>
                        <wps:spPr bwMode="auto">
                          <a:xfrm>
                            <a:off x="473"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820A6" w14:textId="77777777" w:rsidR="00F4176D" w:rsidRDefault="00F4176D" w:rsidP="00617B01"/>
                          </w:txbxContent>
                        </wps:txbx>
                        <wps:bodyPr rot="0" vert="horz" wrap="square" lIns="0" tIns="0" rIns="0" bIns="0" anchor="t" anchorCtr="0" upright="1">
                          <a:noAutofit/>
                        </wps:bodyPr>
                      </wps:wsp>
                      <wps:wsp>
                        <wps:cNvPr id="4892" name="Rectangle 5270"/>
                        <wps:cNvSpPr>
                          <a:spLocks noChangeArrowheads="1"/>
                        </wps:cNvSpPr>
                        <wps:spPr bwMode="auto">
                          <a:xfrm>
                            <a:off x="534"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D3142" w14:textId="77777777" w:rsidR="00F4176D" w:rsidRPr="00075F8D" w:rsidRDefault="00F4176D" w:rsidP="00617B01"/>
                          </w:txbxContent>
                        </wps:txbx>
                        <wps:bodyPr rot="0" vert="horz" wrap="square" lIns="0" tIns="0" rIns="0" bIns="0" anchor="t" anchorCtr="0" upright="1">
                          <a:noAutofit/>
                        </wps:bodyPr>
                      </wps:wsp>
                      <wps:wsp>
                        <wps:cNvPr id="4893" name="Rectangle 5271"/>
                        <wps:cNvSpPr>
                          <a:spLocks noChangeArrowheads="1"/>
                        </wps:cNvSpPr>
                        <wps:spPr bwMode="auto">
                          <a:xfrm>
                            <a:off x="909"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530CA" w14:textId="77777777" w:rsidR="00F4176D" w:rsidRDefault="00F4176D" w:rsidP="00617B01"/>
                          </w:txbxContent>
                        </wps:txbx>
                        <wps:bodyPr rot="0" vert="horz" wrap="square" lIns="0" tIns="0" rIns="0" bIns="0" anchor="t" anchorCtr="0" upright="1">
                          <a:noAutofit/>
                        </wps:bodyPr>
                      </wps:wsp>
                      <wps:wsp>
                        <wps:cNvPr id="4894" name="Rectangle 5272"/>
                        <wps:cNvSpPr>
                          <a:spLocks noChangeArrowheads="1"/>
                        </wps:cNvSpPr>
                        <wps:spPr bwMode="auto">
                          <a:xfrm>
                            <a:off x="967"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895F6" w14:textId="77777777" w:rsidR="00F4176D" w:rsidRPr="00075F8D" w:rsidRDefault="00F4176D" w:rsidP="00617B01"/>
                          </w:txbxContent>
                        </wps:txbx>
                        <wps:bodyPr rot="0" vert="horz" wrap="square" lIns="0" tIns="0" rIns="0" bIns="0" anchor="t" anchorCtr="0" upright="1">
                          <a:noAutofit/>
                        </wps:bodyPr>
                      </wps:wsp>
                      <wps:wsp>
                        <wps:cNvPr id="4895" name="Rectangle 5273"/>
                        <wps:cNvSpPr>
                          <a:spLocks noChangeArrowheads="1"/>
                        </wps:cNvSpPr>
                        <wps:spPr bwMode="auto">
                          <a:xfrm>
                            <a:off x="2759"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6BA9BE" w14:textId="77777777" w:rsidR="00F4176D" w:rsidRPr="00075F8D" w:rsidRDefault="00F4176D" w:rsidP="00617B01"/>
                          </w:txbxContent>
                        </wps:txbx>
                        <wps:bodyPr rot="0" vert="horz" wrap="square" lIns="0" tIns="0" rIns="0" bIns="0" anchor="t" anchorCtr="0" upright="1">
                          <a:noAutofit/>
                        </wps:bodyPr>
                      </wps:wsp>
                      <wps:wsp>
                        <wps:cNvPr id="4896" name="Rectangle 5274"/>
                        <wps:cNvSpPr>
                          <a:spLocks noChangeArrowheads="1"/>
                        </wps:cNvSpPr>
                        <wps:spPr bwMode="auto">
                          <a:xfrm>
                            <a:off x="2817" y="1893"/>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F1733B" w14:textId="77777777" w:rsidR="00F4176D" w:rsidRDefault="00F4176D" w:rsidP="00617B01"/>
                          </w:txbxContent>
                        </wps:txbx>
                        <wps:bodyPr rot="0" vert="horz" wrap="square" lIns="0" tIns="0" rIns="0" bIns="0" anchor="t" anchorCtr="0" upright="1">
                          <a:noAutofit/>
                        </wps:bodyPr>
                      </wps:wsp>
                      <wps:wsp>
                        <wps:cNvPr id="4897" name="Rectangle 5275"/>
                        <wps:cNvSpPr>
                          <a:spLocks noChangeArrowheads="1"/>
                        </wps:cNvSpPr>
                        <wps:spPr bwMode="auto">
                          <a:xfrm>
                            <a:off x="221" y="2531"/>
                            <a:ext cx="2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F6E03" w14:textId="77777777" w:rsidR="00F4176D" w:rsidRPr="00F02393" w:rsidRDefault="00F4176D" w:rsidP="00617B01">
                              <w:r>
                                <w:rPr>
                                  <w:rFonts w:ascii="Arial" w:hAnsi="Arial" w:cs="Arial"/>
                                  <w:b/>
                                  <w:bCs/>
                                  <w:color w:val="000000"/>
                                  <w:sz w:val="18"/>
                                  <w:szCs w:val="18"/>
                                </w:rPr>
                                <w:t>ВП</w:t>
                              </w:r>
                            </w:p>
                          </w:txbxContent>
                        </wps:txbx>
                        <wps:bodyPr rot="0" vert="horz" wrap="square" lIns="0" tIns="0" rIns="0" bIns="0" anchor="t" anchorCtr="0" upright="1">
                          <a:noAutofit/>
                        </wps:bodyPr>
                      </wps:wsp>
                      <wps:wsp>
                        <wps:cNvPr id="4898" name="Rectangle 5276"/>
                        <wps:cNvSpPr>
                          <a:spLocks noChangeArrowheads="1"/>
                        </wps:cNvSpPr>
                        <wps:spPr bwMode="auto">
                          <a:xfrm>
                            <a:off x="455" y="2531"/>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7287B"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4899" name="Rectangle 5277"/>
                        <wps:cNvSpPr>
                          <a:spLocks noChangeArrowheads="1"/>
                        </wps:cNvSpPr>
                        <wps:spPr bwMode="auto">
                          <a:xfrm>
                            <a:off x="513" y="2531"/>
                            <a:ext cx="1805"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BF1B1" w14:textId="77777777" w:rsidR="00F4176D" w:rsidRPr="00F02393" w:rsidRDefault="00F4176D" w:rsidP="00617B01">
                              <w:r>
                                <w:rPr>
                                  <w:rFonts w:ascii="Arial" w:hAnsi="Arial" w:cs="Arial"/>
                                  <w:b/>
                                  <w:bCs/>
                                  <w:color w:val="000000"/>
                                  <w:sz w:val="18"/>
                                  <w:szCs w:val="18"/>
                                  <w:lang w:val="en-US"/>
                                </w:rPr>
                                <w:t>16</w:t>
                              </w:r>
                              <w:r>
                                <w:rPr>
                                  <w:rFonts w:ascii="Arial" w:hAnsi="Arial" w:cs="Arial"/>
                                  <w:b/>
                                  <w:bCs/>
                                  <w:color w:val="000000"/>
                                  <w:sz w:val="18"/>
                                  <w:szCs w:val="18"/>
                                </w:rPr>
                                <w:t xml:space="preserve"> в/в</w:t>
                              </w:r>
                              <w:r>
                                <w:rPr>
                                  <w:rFonts w:ascii="Arial" w:hAnsi="Arial" w:cs="Arial"/>
                                  <w:b/>
                                  <w:bCs/>
                                  <w:color w:val="000000"/>
                                  <w:sz w:val="18"/>
                                  <w:szCs w:val="18"/>
                                  <w:lang w:val="en-US"/>
                                </w:rPr>
                                <w:t xml:space="preserve"> (1 </w:t>
                              </w:r>
                              <w:r>
                                <w:rPr>
                                  <w:rFonts w:ascii="Arial" w:hAnsi="Arial" w:cs="Arial"/>
                                  <w:b/>
                                  <w:bCs/>
                                  <w:color w:val="000000"/>
                                  <w:sz w:val="18"/>
                                  <w:szCs w:val="18"/>
                                </w:rPr>
                                <w:t>ч</w:t>
                              </w:r>
                              <w:r>
                                <w:rPr>
                                  <w:rFonts w:ascii="Arial" w:hAnsi="Arial" w:cs="Arial"/>
                                  <w:b/>
                                  <w:bCs/>
                                  <w:color w:val="000000"/>
                                  <w:sz w:val="18"/>
                                  <w:szCs w:val="18"/>
                                  <w:lang w:val="en-US"/>
                                </w:rPr>
                                <w:t>) 100</w:t>
                              </w:r>
                              <w:r>
                                <w:rPr>
                                  <w:rFonts w:ascii="Arial" w:hAnsi="Arial" w:cs="Arial"/>
                                  <w:b/>
                                  <w:bCs/>
                                  <w:color w:val="000000"/>
                                  <w:sz w:val="18"/>
                                  <w:szCs w:val="18"/>
                                </w:rPr>
                                <w:t xml:space="preserve"> мг/м</w:t>
                              </w:r>
                              <w:r w:rsidRPr="00F02393">
                                <w:rPr>
                                  <w:rFonts w:ascii="Arial" w:hAnsi="Arial" w:cs="Arial"/>
                                  <w:b/>
                                  <w:bCs/>
                                  <w:color w:val="000000"/>
                                  <w:sz w:val="18"/>
                                  <w:szCs w:val="18"/>
                                  <w:vertAlign w:val="superscript"/>
                                </w:rPr>
                                <w:t>2</w:t>
                              </w:r>
                              <w:r>
                                <w:rPr>
                                  <w:rFonts w:ascii="Arial" w:hAnsi="Arial" w:cs="Arial"/>
                                  <w:b/>
                                  <w:bCs/>
                                  <w:color w:val="000000"/>
                                  <w:sz w:val="18"/>
                                  <w:szCs w:val="18"/>
                                  <w:lang w:val="en-US"/>
                                </w:rPr>
                                <w:t xml:space="preserve"> </w:t>
                              </w:r>
                            </w:p>
                          </w:txbxContent>
                        </wps:txbx>
                        <wps:bodyPr rot="0" vert="horz" wrap="square" lIns="0" tIns="0" rIns="0" bIns="0" anchor="t" anchorCtr="0" upright="1">
                          <a:noAutofit/>
                        </wps:bodyPr>
                      </wps:wsp>
                      <wps:wsp>
                        <wps:cNvPr id="4900" name="Rectangle 5278"/>
                        <wps:cNvSpPr>
                          <a:spLocks noChangeArrowheads="1"/>
                        </wps:cNvSpPr>
                        <wps:spPr bwMode="auto">
                          <a:xfrm>
                            <a:off x="2274" y="25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BF4598" w14:textId="77777777" w:rsidR="00F4176D" w:rsidRDefault="00F4176D" w:rsidP="00617B01"/>
                          </w:txbxContent>
                        </wps:txbx>
                        <wps:bodyPr rot="0" vert="horz" wrap="square" lIns="0" tIns="0" rIns="0" bIns="0" anchor="t" anchorCtr="0" upright="1">
                          <a:noAutofit/>
                        </wps:bodyPr>
                      </wps:wsp>
                      <wps:wsp>
                        <wps:cNvPr id="4901" name="Rectangle 5279"/>
                        <wps:cNvSpPr>
                          <a:spLocks noChangeArrowheads="1"/>
                        </wps:cNvSpPr>
                        <wps:spPr bwMode="auto">
                          <a:xfrm>
                            <a:off x="2331" y="253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33B95" w14:textId="77777777" w:rsidR="00F4176D" w:rsidRPr="00F02393" w:rsidRDefault="00F4176D" w:rsidP="00617B01"/>
                          </w:txbxContent>
                        </wps:txbx>
                        <wps:bodyPr rot="0" vert="horz" wrap="square" lIns="0" tIns="0" rIns="0" bIns="0" anchor="t" anchorCtr="0" upright="1">
                          <a:noAutofit/>
                        </wps:bodyPr>
                      </wps:wsp>
                      <wpg:grpSp>
                        <wpg:cNvPr id="4902" name="Group 5282"/>
                        <wpg:cNvGrpSpPr>
                          <a:grpSpLocks/>
                        </wpg:cNvGrpSpPr>
                        <wpg:grpSpPr bwMode="auto">
                          <a:xfrm>
                            <a:off x="4256" y="1133"/>
                            <a:ext cx="3511" cy="381"/>
                            <a:chOff x="4256" y="1133"/>
                            <a:chExt cx="3511" cy="381"/>
                          </a:xfrm>
                        </wpg:grpSpPr>
                        <wps:wsp>
                          <wps:cNvPr id="4903" name="Rectangle 5280"/>
                          <wps:cNvSpPr>
                            <a:spLocks noChangeArrowheads="1"/>
                          </wps:cNvSpPr>
                          <wps:spPr bwMode="auto">
                            <a:xfrm>
                              <a:off x="4256" y="1133"/>
                              <a:ext cx="3511"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04" name="Rectangle 5281"/>
                          <wps:cNvSpPr>
                            <a:spLocks noChangeArrowheads="1"/>
                          </wps:cNvSpPr>
                          <wps:spPr bwMode="auto">
                            <a:xfrm>
                              <a:off x="4256" y="1133"/>
                              <a:ext cx="3511" cy="381"/>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5" name="Rectangle 5283"/>
                        <wps:cNvSpPr>
                          <a:spLocks noChangeArrowheads="1"/>
                        </wps:cNvSpPr>
                        <wps:spPr bwMode="auto">
                          <a:xfrm>
                            <a:off x="3256" y="4596"/>
                            <a:ext cx="26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7CB01" w14:textId="77777777" w:rsidR="00F4176D" w:rsidRDefault="00F4176D" w:rsidP="00617B01">
                              <w:r>
                                <w:rPr>
                                  <w:rFonts w:ascii="Arial" w:hAnsi="Arial" w:cs="Arial"/>
                                  <w:b/>
                                  <w:bCs/>
                                  <w:color w:val="000000"/>
                                  <w:sz w:val="14"/>
                                  <w:szCs w:val="14"/>
                                </w:rPr>
                                <w:t>дни</w:t>
                              </w:r>
                            </w:p>
                          </w:txbxContent>
                        </wps:txbx>
                        <wps:bodyPr rot="0" vert="horz" wrap="square" lIns="0" tIns="0" rIns="0" bIns="0" anchor="t" anchorCtr="0" upright="1">
                          <a:noAutofit/>
                        </wps:bodyPr>
                      </wps:wsp>
                      <wps:wsp>
                        <wps:cNvPr id="4906" name="Rectangle 5284"/>
                        <wps:cNvSpPr>
                          <a:spLocks noChangeArrowheads="1"/>
                        </wps:cNvSpPr>
                        <wps:spPr bwMode="auto">
                          <a:xfrm>
                            <a:off x="4766" y="460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B3760" w14:textId="77777777" w:rsidR="00F4176D" w:rsidRDefault="00F4176D" w:rsidP="00617B01">
                              <w:r>
                                <w:rPr>
                                  <w:rFonts w:ascii="Arial" w:hAnsi="Arial" w:cs="Arial"/>
                                  <w:b/>
                                  <w:bCs/>
                                  <w:color w:val="000000"/>
                                  <w:sz w:val="14"/>
                                  <w:szCs w:val="14"/>
                                  <w:lang w:val="en-US"/>
                                </w:rPr>
                                <w:t>2</w:t>
                              </w:r>
                            </w:p>
                          </w:txbxContent>
                        </wps:txbx>
                        <wps:bodyPr rot="0" vert="horz" wrap="square" lIns="0" tIns="0" rIns="0" bIns="0" anchor="t" anchorCtr="0" upright="1">
                          <a:noAutofit/>
                        </wps:bodyPr>
                      </wps:wsp>
                      <wps:wsp>
                        <wps:cNvPr id="4907" name="Rectangle 5285"/>
                        <wps:cNvSpPr>
                          <a:spLocks noChangeArrowheads="1"/>
                        </wps:cNvSpPr>
                        <wps:spPr bwMode="auto">
                          <a:xfrm>
                            <a:off x="5497" y="460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3DDEF" w14:textId="77777777" w:rsidR="00F4176D" w:rsidRDefault="00F4176D" w:rsidP="00617B01">
                              <w:r>
                                <w:rPr>
                                  <w:rFonts w:ascii="Arial" w:hAnsi="Arial" w:cs="Arial"/>
                                  <w:b/>
                                  <w:bCs/>
                                  <w:color w:val="000000"/>
                                  <w:sz w:val="14"/>
                                  <w:szCs w:val="14"/>
                                  <w:lang w:val="en-US"/>
                                </w:rPr>
                                <w:t>3</w:t>
                              </w:r>
                            </w:p>
                          </w:txbxContent>
                        </wps:txbx>
                        <wps:bodyPr rot="0" vert="horz" wrap="square" lIns="0" tIns="0" rIns="0" bIns="0" anchor="t" anchorCtr="0" upright="1">
                          <a:noAutofit/>
                        </wps:bodyPr>
                      </wps:wsp>
                      <wps:wsp>
                        <wps:cNvPr id="4908" name="Rectangle 5286"/>
                        <wps:cNvSpPr>
                          <a:spLocks noChangeArrowheads="1"/>
                        </wps:cNvSpPr>
                        <wps:spPr bwMode="auto">
                          <a:xfrm>
                            <a:off x="6193" y="460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AB2AD" w14:textId="77777777" w:rsidR="00F4176D" w:rsidRDefault="00F4176D" w:rsidP="00617B01">
                              <w:r>
                                <w:rPr>
                                  <w:rFonts w:ascii="Arial" w:hAnsi="Arial" w:cs="Arial"/>
                                  <w:b/>
                                  <w:bCs/>
                                  <w:color w:val="000000"/>
                                  <w:sz w:val="14"/>
                                  <w:szCs w:val="14"/>
                                  <w:lang w:val="en-US"/>
                                </w:rPr>
                                <w:t>4</w:t>
                              </w:r>
                            </w:p>
                          </w:txbxContent>
                        </wps:txbx>
                        <wps:bodyPr rot="0" vert="horz" wrap="square" lIns="0" tIns="0" rIns="0" bIns="0" anchor="t" anchorCtr="0" upright="1">
                          <a:noAutofit/>
                        </wps:bodyPr>
                      </wps:wsp>
                      <wps:wsp>
                        <wps:cNvPr id="4909" name="Rectangle 5287"/>
                        <wps:cNvSpPr>
                          <a:spLocks noChangeArrowheads="1"/>
                        </wps:cNvSpPr>
                        <wps:spPr bwMode="auto">
                          <a:xfrm>
                            <a:off x="6910" y="460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C41E2" w14:textId="77777777" w:rsidR="00F4176D" w:rsidRDefault="00F4176D" w:rsidP="00617B01">
                              <w:r>
                                <w:rPr>
                                  <w:rFonts w:ascii="Arial" w:hAnsi="Arial" w:cs="Arial"/>
                                  <w:b/>
                                  <w:bCs/>
                                  <w:color w:val="000000"/>
                                  <w:sz w:val="14"/>
                                  <w:szCs w:val="14"/>
                                  <w:lang w:val="en-US"/>
                                </w:rPr>
                                <w:t>5</w:t>
                              </w:r>
                            </w:p>
                          </w:txbxContent>
                        </wps:txbx>
                        <wps:bodyPr rot="0" vert="horz" wrap="square" lIns="0" tIns="0" rIns="0" bIns="0" anchor="t" anchorCtr="0" upright="1">
                          <a:noAutofit/>
                        </wps:bodyPr>
                      </wps:wsp>
                      <wpg:grpSp>
                        <wpg:cNvPr id="4910" name="Group 5290"/>
                        <wpg:cNvGrpSpPr>
                          <a:grpSpLocks/>
                        </wpg:cNvGrpSpPr>
                        <wpg:grpSpPr bwMode="auto">
                          <a:xfrm>
                            <a:off x="5703" y="2471"/>
                            <a:ext cx="42" cy="370"/>
                            <a:chOff x="5703" y="2471"/>
                            <a:chExt cx="42" cy="370"/>
                          </a:xfrm>
                        </wpg:grpSpPr>
                        <wps:wsp>
                          <wps:cNvPr id="4911" name="Rectangle 5288"/>
                          <wps:cNvSpPr>
                            <a:spLocks noChangeArrowheads="1"/>
                          </wps:cNvSpPr>
                          <wps:spPr bwMode="auto">
                            <a:xfrm>
                              <a:off x="5703" y="2471"/>
                              <a:ext cx="42" cy="37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2" name="Rectangle 5289"/>
                          <wps:cNvSpPr>
                            <a:spLocks noChangeArrowheads="1"/>
                          </wps:cNvSpPr>
                          <wps:spPr bwMode="auto">
                            <a:xfrm>
                              <a:off x="5703" y="2471"/>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13" name="Rectangle 5291"/>
                        <wps:cNvSpPr>
                          <a:spLocks noChangeArrowheads="1"/>
                        </wps:cNvSpPr>
                        <wps:spPr bwMode="auto">
                          <a:xfrm>
                            <a:off x="4073" y="460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A3A44" w14:textId="77777777" w:rsidR="00F4176D" w:rsidRDefault="00F4176D" w:rsidP="00617B01">
                              <w:r>
                                <w:rPr>
                                  <w:rFonts w:ascii="Arial" w:hAnsi="Arial" w:cs="Arial"/>
                                  <w:b/>
                                  <w:bCs/>
                                  <w:color w:val="000000"/>
                                  <w:sz w:val="14"/>
                                  <w:szCs w:val="14"/>
                                  <w:lang w:val="en-US"/>
                                </w:rPr>
                                <w:t>1</w:t>
                              </w:r>
                            </w:p>
                          </w:txbxContent>
                        </wps:txbx>
                        <wps:bodyPr rot="0" vert="horz" wrap="square" lIns="0" tIns="0" rIns="0" bIns="0" anchor="t" anchorCtr="0" upright="1">
                          <a:noAutofit/>
                        </wps:bodyPr>
                      </wps:wsp>
                      <wps:wsp>
                        <wps:cNvPr id="4914" name="Freeform 5292"/>
                        <wps:cNvSpPr>
                          <a:spLocks noEditPoints="1"/>
                        </wps:cNvSpPr>
                        <wps:spPr bwMode="auto">
                          <a:xfrm>
                            <a:off x="3707" y="3465"/>
                            <a:ext cx="75" cy="314"/>
                          </a:xfrm>
                          <a:custGeom>
                            <a:avLst/>
                            <a:gdLst>
                              <a:gd name="T0" fmla="*/ 50 w 75"/>
                              <a:gd name="T1" fmla="*/ 0 h 314"/>
                              <a:gd name="T2" fmla="*/ 50 w 75"/>
                              <a:gd name="T3" fmla="*/ 252 h 314"/>
                              <a:gd name="T4" fmla="*/ 25 w 75"/>
                              <a:gd name="T5" fmla="*/ 252 h 314"/>
                              <a:gd name="T6" fmla="*/ 25 w 75"/>
                              <a:gd name="T7" fmla="*/ 0 h 314"/>
                              <a:gd name="T8" fmla="*/ 50 w 75"/>
                              <a:gd name="T9" fmla="*/ 0 h 314"/>
                              <a:gd name="T10" fmla="*/ 75 w 75"/>
                              <a:gd name="T11" fmla="*/ 239 h 314"/>
                              <a:gd name="T12" fmla="*/ 37 w 75"/>
                              <a:gd name="T13" fmla="*/ 314 h 314"/>
                              <a:gd name="T14" fmla="*/ 0 w 75"/>
                              <a:gd name="T15" fmla="*/ 239 h 314"/>
                              <a:gd name="T16" fmla="*/ 75 w 75"/>
                              <a:gd name="T17" fmla="*/ 239 h 3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314">
                                <a:moveTo>
                                  <a:pt x="50" y="0"/>
                                </a:moveTo>
                                <a:lnTo>
                                  <a:pt x="50" y="252"/>
                                </a:lnTo>
                                <a:lnTo>
                                  <a:pt x="25" y="252"/>
                                </a:lnTo>
                                <a:lnTo>
                                  <a:pt x="25" y="0"/>
                                </a:lnTo>
                                <a:lnTo>
                                  <a:pt x="50" y="0"/>
                                </a:lnTo>
                                <a:close/>
                                <a:moveTo>
                                  <a:pt x="75" y="239"/>
                                </a:moveTo>
                                <a:lnTo>
                                  <a:pt x="37" y="314"/>
                                </a:lnTo>
                                <a:lnTo>
                                  <a:pt x="0" y="239"/>
                                </a:lnTo>
                                <a:lnTo>
                                  <a:pt x="75" y="239"/>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grpSp>
                        <wpg:cNvPr id="4915" name="Group 5295"/>
                        <wpg:cNvGrpSpPr>
                          <a:grpSpLocks/>
                        </wpg:cNvGrpSpPr>
                        <wpg:grpSpPr bwMode="auto">
                          <a:xfrm>
                            <a:off x="3713" y="4200"/>
                            <a:ext cx="113" cy="105"/>
                            <a:chOff x="3713" y="4200"/>
                            <a:chExt cx="113" cy="105"/>
                          </a:xfrm>
                        </wpg:grpSpPr>
                        <wps:wsp>
                          <wps:cNvPr id="4916" name="Oval 5293"/>
                          <wps:cNvSpPr>
                            <a:spLocks noChangeArrowheads="1"/>
                          </wps:cNvSpPr>
                          <wps:spPr bwMode="auto">
                            <a:xfrm>
                              <a:off x="3713" y="4200"/>
                              <a:ext cx="113" cy="105"/>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4917" name="Oval 5294"/>
                          <wps:cNvSpPr>
                            <a:spLocks noChangeArrowheads="1"/>
                          </wps:cNvSpPr>
                          <wps:spPr bwMode="auto">
                            <a:xfrm>
                              <a:off x="3713" y="4200"/>
                              <a:ext cx="113" cy="105"/>
                            </a:xfrm>
                            <a:prstGeom prst="ellipse">
                              <a:avLst/>
                            </a:prstGeom>
                            <a:noFill/>
                            <a:ln w="1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18" name="Rectangle 5296"/>
                        <wps:cNvSpPr>
                          <a:spLocks noChangeArrowheads="1"/>
                        </wps:cNvSpPr>
                        <wps:spPr bwMode="auto">
                          <a:xfrm>
                            <a:off x="3230" y="4054"/>
                            <a:ext cx="30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EA372" w14:textId="77777777" w:rsidR="00F4176D" w:rsidRPr="007C3330" w:rsidRDefault="00F4176D" w:rsidP="00617B01">
                              <w:r>
                                <w:rPr>
                                  <w:rFonts w:ascii="Arial" w:hAnsi="Arial" w:cs="Arial"/>
                                  <w:b/>
                                  <w:bCs/>
                                  <w:color w:val="000000"/>
                                  <w:sz w:val="14"/>
                                  <w:szCs w:val="14"/>
                                </w:rPr>
                                <w:t>КМП</w:t>
                              </w:r>
                            </w:p>
                          </w:txbxContent>
                        </wps:txbx>
                        <wps:bodyPr rot="0" vert="horz" wrap="square" lIns="0" tIns="0" rIns="0" bIns="0" anchor="t" anchorCtr="0" upright="1">
                          <a:noAutofit/>
                        </wps:bodyPr>
                      </wps:wsp>
                      <wps:wsp>
                        <wps:cNvPr id="4919" name="Rectangle 5297"/>
                        <wps:cNvSpPr>
                          <a:spLocks noChangeArrowheads="1"/>
                        </wps:cNvSpPr>
                        <wps:spPr bwMode="auto">
                          <a:xfrm>
                            <a:off x="3230" y="4233"/>
                            <a:ext cx="31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CE4EF" w14:textId="77777777" w:rsidR="00F4176D" w:rsidRPr="007C3330" w:rsidRDefault="00F4176D" w:rsidP="00617B01">
                              <w:r>
                                <w:rPr>
                                  <w:rFonts w:ascii="Arial" w:hAnsi="Arial" w:cs="Arial"/>
                                  <w:b/>
                                  <w:bCs/>
                                  <w:color w:val="000000"/>
                                  <w:sz w:val="14"/>
                                  <w:szCs w:val="14"/>
                                </w:rPr>
                                <w:t>МРБ</w:t>
                              </w:r>
                            </w:p>
                          </w:txbxContent>
                        </wps:txbx>
                        <wps:bodyPr rot="0" vert="horz" wrap="square" lIns="0" tIns="0" rIns="0" bIns="0" anchor="t" anchorCtr="0" upright="1">
                          <a:noAutofit/>
                        </wps:bodyPr>
                      </wps:wsp>
                      <wps:wsp>
                        <wps:cNvPr id="4920" name="Line 5298"/>
                        <wps:cNvCnPr/>
                        <wps:spPr bwMode="auto">
                          <a:xfrm>
                            <a:off x="3782" y="4532"/>
                            <a:ext cx="4240" cy="1"/>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1" name="Line 5299"/>
                        <wps:cNvCnPr/>
                        <wps:spPr bwMode="auto">
                          <a:xfrm>
                            <a:off x="4483"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2" name="Line 5300"/>
                        <wps:cNvCnPr/>
                        <wps:spPr bwMode="auto">
                          <a:xfrm>
                            <a:off x="5190"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3" name="Line 5301"/>
                        <wps:cNvCnPr/>
                        <wps:spPr bwMode="auto">
                          <a:xfrm>
                            <a:off x="5896"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4" name="Line 5302"/>
                        <wps:cNvCnPr/>
                        <wps:spPr bwMode="auto">
                          <a:xfrm>
                            <a:off x="3771"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5" name="Line 5303"/>
                        <wps:cNvCnPr/>
                        <wps:spPr bwMode="auto">
                          <a:xfrm>
                            <a:off x="6602"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6" name="Line 5304"/>
                        <wps:cNvCnPr/>
                        <wps:spPr bwMode="auto">
                          <a:xfrm>
                            <a:off x="7309"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s:wsp>
                        <wps:cNvPr id="4927" name="Rectangle 5305"/>
                        <wps:cNvSpPr>
                          <a:spLocks noChangeArrowheads="1"/>
                        </wps:cNvSpPr>
                        <wps:spPr bwMode="auto">
                          <a:xfrm>
                            <a:off x="7607" y="460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33289" w14:textId="77777777" w:rsidR="00F4176D" w:rsidRDefault="00F4176D" w:rsidP="00617B01">
                              <w:r>
                                <w:rPr>
                                  <w:rFonts w:ascii="Arial" w:hAnsi="Arial" w:cs="Arial"/>
                                  <w:b/>
                                  <w:bCs/>
                                  <w:color w:val="000000"/>
                                  <w:sz w:val="14"/>
                                  <w:szCs w:val="14"/>
                                  <w:lang w:val="en-US"/>
                                </w:rPr>
                                <w:t>6</w:t>
                              </w:r>
                            </w:p>
                          </w:txbxContent>
                        </wps:txbx>
                        <wps:bodyPr rot="0" vert="horz" wrap="square" lIns="0" tIns="0" rIns="0" bIns="0" anchor="t" anchorCtr="0" upright="1">
                          <a:noAutofit/>
                        </wps:bodyPr>
                      </wps:wsp>
                      <wps:wsp>
                        <wps:cNvPr id="4928" name="Line 5306"/>
                        <wps:cNvCnPr/>
                        <wps:spPr bwMode="auto">
                          <a:xfrm>
                            <a:off x="8022" y="4374"/>
                            <a:ext cx="1" cy="295"/>
                          </a:xfrm>
                          <a:prstGeom prst="line">
                            <a:avLst/>
                          </a:prstGeom>
                          <a:noFill/>
                          <a:ln w="15">
                            <a:solidFill>
                              <a:srgbClr val="000000"/>
                            </a:solidFill>
                            <a:round/>
                            <a:headEnd/>
                            <a:tailEnd/>
                          </a:ln>
                          <a:extLst>
                            <a:ext uri="{909E8E84-426E-40DD-AFC4-6F175D3DCCD1}">
                              <a14:hiddenFill xmlns:a14="http://schemas.microsoft.com/office/drawing/2010/main">
                                <a:noFill/>
                              </a14:hiddenFill>
                            </a:ext>
                          </a:extLst>
                        </wps:spPr>
                        <wps:bodyPr/>
                      </wps:wsp>
                      <wpg:grpSp>
                        <wpg:cNvPr id="4929" name="Group 5309"/>
                        <wpg:cNvGrpSpPr>
                          <a:grpSpLocks/>
                        </wpg:cNvGrpSpPr>
                        <wpg:grpSpPr bwMode="auto">
                          <a:xfrm>
                            <a:off x="6058" y="2471"/>
                            <a:ext cx="43" cy="370"/>
                            <a:chOff x="6058" y="2471"/>
                            <a:chExt cx="43" cy="370"/>
                          </a:xfrm>
                        </wpg:grpSpPr>
                        <wps:wsp>
                          <wps:cNvPr id="4930" name="Rectangle 5307"/>
                          <wps:cNvSpPr>
                            <a:spLocks noChangeArrowheads="1"/>
                          </wps:cNvSpPr>
                          <wps:spPr bwMode="auto">
                            <a:xfrm>
                              <a:off x="6058" y="2471"/>
                              <a:ext cx="42" cy="37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1" name="Rectangle 5308"/>
                          <wps:cNvSpPr>
                            <a:spLocks noChangeArrowheads="1"/>
                          </wps:cNvSpPr>
                          <wps:spPr bwMode="auto">
                            <a:xfrm>
                              <a:off x="6058" y="2471"/>
                              <a:ext cx="43"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32" name="Group 5312"/>
                        <wpg:cNvGrpSpPr>
                          <a:grpSpLocks/>
                        </wpg:cNvGrpSpPr>
                        <wpg:grpSpPr bwMode="auto">
                          <a:xfrm>
                            <a:off x="6414" y="2471"/>
                            <a:ext cx="42" cy="370"/>
                            <a:chOff x="6414" y="2471"/>
                            <a:chExt cx="42" cy="370"/>
                          </a:xfrm>
                        </wpg:grpSpPr>
                        <wps:wsp>
                          <wps:cNvPr id="4933" name="Rectangle 5310"/>
                          <wps:cNvSpPr>
                            <a:spLocks noChangeArrowheads="1"/>
                          </wps:cNvSpPr>
                          <wps:spPr bwMode="auto">
                            <a:xfrm>
                              <a:off x="6414" y="2471"/>
                              <a:ext cx="42" cy="37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4" name="Rectangle 5311"/>
                          <wps:cNvSpPr>
                            <a:spLocks noChangeArrowheads="1"/>
                          </wps:cNvSpPr>
                          <wps:spPr bwMode="auto">
                            <a:xfrm>
                              <a:off x="6414" y="2471"/>
                              <a:ext cx="42"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35" name="Group 5315"/>
                        <wpg:cNvGrpSpPr>
                          <a:grpSpLocks/>
                        </wpg:cNvGrpSpPr>
                        <wpg:grpSpPr bwMode="auto">
                          <a:xfrm>
                            <a:off x="6769" y="2471"/>
                            <a:ext cx="43" cy="370"/>
                            <a:chOff x="6769" y="2471"/>
                            <a:chExt cx="43" cy="370"/>
                          </a:xfrm>
                        </wpg:grpSpPr>
                        <wps:wsp>
                          <wps:cNvPr id="4936" name="Rectangle 5313"/>
                          <wps:cNvSpPr>
                            <a:spLocks noChangeArrowheads="1"/>
                          </wps:cNvSpPr>
                          <wps:spPr bwMode="auto">
                            <a:xfrm>
                              <a:off x="6769" y="2471"/>
                              <a:ext cx="43" cy="37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7" name="Rectangle 5314"/>
                          <wps:cNvSpPr>
                            <a:spLocks noChangeArrowheads="1"/>
                          </wps:cNvSpPr>
                          <wps:spPr bwMode="auto">
                            <a:xfrm>
                              <a:off x="6769" y="2471"/>
                              <a:ext cx="43"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38" name="Group 5318"/>
                        <wpg:cNvGrpSpPr>
                          <a:grpSpLocks/>
                        </wpg:cNvGrpSpPr>
                        <wpg:grpSpPr bwMode="auto">
                          <a:xfrm>
                            <a:off x="7126" y="2471"/>
                            <a:ext cx="43" cy="370"/>
                            <a:chOff x="7126" y="2471"/>
                            <a:chExt cx="43" cy="370"/>
                          </a:xfrm>
                        </wpg:grpSpPr>
                        <wps:wsp>
                          <wps:cNvPr id="4939" name="Rectangle 5316"/>
                          <wps:cNvSpPr>
                            <a:spLocks noChangeArrowheads="1"/>
                          </wps:cNvSpPr>
                          <wps:spPr bwMode="auto">
                            <a:xfrm>
                              <a:off x="7126" y="2471"/>
                              <a:ext cx="43" cy="370"/>
                            </a:xfrm>
                            <a:prstGeom prst="rect">
                              <a:avLst/>
                            </a:prstGeom>
                            <a:solidFill>
                              <a:srgbClr val="969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0" name="Rectangle 5317"/>
                          <wps:cNvSpPr>
                            <a:spLocks noChangeArrowheads="1"/>
                          </wps:cNvSpPr>
                          <wps:spPr bwMode="auto">
                            <a:xfrm>
                              <a:off x="7126" y="2471"/>
                              <a:ext cx="43" cy="370"/>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41" name="Group 5321"/>
                        <wpg:cNvGrpSpPr>
                          <a:grpSpLocks/>
                        </wpg:cNvGrpSpPr>
                        <wpg:grpSpPr bwMode="auto">
                          <a:xfrm>
                            <a:off x="4251" y="1842"/>
                            <a:ext cx="106" cy="369"/>
                            <a:chOff x="4251" y="1842"/>
                            <a:chExt cx="106" cy="369"/>
                          </a:xfrm>
                        </wpg:grpSpPr>
                        <wps:wsp>
                          <wps:cNvPr id="4942" name="Rectangle 5319"/>
                          <wps:cNvSpPr>
                            <a:spLocks noChangeArrowheads="1"/>
                          </wps:cNvSpPr>
                          <wps:spPr bwMode="auto">
                            <a:xfrm>
                              <a:off x="4251" y="1842"/>
                              <a:ext cx="106" cy="36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3" name="Rectangle 5320"/>
                          <wps:cNvSpPr>
                            <a:spLocks noChangeArrowheads="1"/>
                          </wps:cNvSpPr>
                          <wps:spPr bwMode="auto">
                            <a:xfrm>
                              <a:off x="4251" y="1842"/>
                              <a:ext cx="106" cy="369"/>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44" name="Group 5324"/>
                        <wpg:cNvGrpSpPr>
                          <a:grpSpLocks/>
                        </wpg:cNvGrpSpPr>
                        <wpg:grpSpPr bwMode="auto">
                          <a:xfrm>
                            <a:off x="4607" y="1842"/>
                            <a:ext cx="106" cy="369"/>
                            <a:chOff x="4607" y="1842"/>
                            <a:chExt cx="106" cy="369"/>
                          </a:xfrm>
                        </wpg:grpSpPr>
                        <wps:wsp>
                          <wps:cNvPr id="4945" name="Rectangle 5322"/>
                          <wps:cNvSpPr>
                            <a:spLocks noChangeArrowheads="1"/>
                          </wps:cNvSpPr>
                          <wps:spPr bwMode="auto">
                            <a:xfrm>
                              <a:off x="4607" y="1842"/>
                              <a:ext cx="106" cy="36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6" name="Rectangle 5323"/>
                          <wps:cNvSpPr>
                            <a:spLocks noChangeArrowheads="1"/>
                          </wps:cNvSpPr>
                          <wps:spPr bwMode="auto">
                            <a:xfrm>
                              <a:off x="4607" y="1842"/>
                              <a:ext cx="106" cy="369"/>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47" name="Group 5327"/>
                        <wpg:cNvGrpSpPr>
                          <a:grpSpLocks/>
                        </wpg:cNvGrpSpPr>
                        <wpg:grpSpPr bwMode="auto">
                          <a:xfrm>
                            <a:off x="4962" y="1842"/>
                            <a:ext cx="106" cy="369"/>
                            <a:chOff x="4962" y="1842"/>
                            <a:chExt cx="106" cy="369"/>
                          </a:xfrm>
                        </wpg:grpSpPr>
                        <wps:wsp>
                          <wps:cNvPr id="4948" name="Rectangle 5325"/>
                          <wps:cNvSpPr>
                            <a:spLocks noChangeArrowheads="1"/>
                          </wps:cNvSpPr>
                          <wps:spPr bwMode="auto">
                            <a:xfrm>
                              <a:off x="4962" y="1842"/>
                              <a:ext cx="106" cy="36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49" name="Rectangle 5326"/>
                          <wps:cNvSpPr>
                            <a:spLocks noChangeArrowheads="1"/>
                          </wps:cNvSpPr>
                          <wps:spPr bwMode="auto">
                            <a:xfrm>
                              <a:off x="4962" y="1842"/>
                              <a:ext cx="106" cy="369"/>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950" name="Group 5330"/>
                        <wpg:cNvGrpSpPr>
                          <a:grpSpLocks/>
                        </wpg:cNvGrpSpPr>
                        <wpg:grpSpPr bwMode="auto">
                          <a:xfrm>
                            <a:off x="5318" y="1842"/>
                            <a:ext cx="106" cy="369"/>
                            <a:chOff x="5318" y="1842"/>
                            <a:chExt cx="106" cy="369"/>
                          </a:xfrm>
                        </wpg:grpSpPr>
                        <wps:wsp>
                          <wps:cNvPr id="4951" name="Rectangle 5328"/>
                          <wps:cNvSpPr>
                            <a:spLocks noChangeArrowheads="1"/>
                          </wps:cNvSpPr>
                          <wps:spPr bwMode="auto">
                            <a:xfrm>
                              <a:off x="5318" y="1842"/>
                              <a:ext cx="106" cy="36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2" name="Rectangle 5329"/>
                          <wps:cNvSpPr>
                            <a:spLocks noChangeArrowheads="1"/>
                          </wps:cNvSpPr>
                          <wps:spPr bwMode="auto">
                            <a:xfrm>
                              <a:off x="5318" y="1842"/>
                              <a:ext cx="106" cy="369"/>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53" name="Rectangle 5331"/>
                        <wps:cNvSpPr>
                          <a:spLocks noChangeArrowheads="1"/>
                        </wps:cNvSpPr>
                        <wps:spPr bwMode="auto">
                          <a:xfrm>
                            <a:off x="221" y="3109"/>
                            <a:ext cx="3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55117" w14:textId="77777777" w:rsidR="00F4176D" w:rsidRPr="007C3330" w:rsidRDefault="00F4176D" w:rsidP="00617B01">
                              <w:r>
                                <w:rPr>
                                  <w:rFonts w:ascii="Arial" w:hAnsi="Arial" w:cs="Arial"/>
                                  <w:b/>
                                  <w:bCs/>
                                  <w:color w:val="000000"/>
                                  <w:sz w:val="18"/>
                                  <w:szCs w:val="18"/>
                                </w:rPr>
                                <w:t>ПЭГ</w:t>
                              </w:r>
                            </w:p>
                          </w:txbxContent>
                        </wps:txbx>
                        <wps:bodyPr rot="0" vert="horz" wrap="square" lIns="0" tIns="0" rIns="0" bIns="0" anchor="t" anchorCtr="0" upright="1">
                          <a:noAutofit/>
                        </wps:bodyPr>
                      </wps:wsp>
                      <wps:wsp>
                        <wps:cNvPr id="4954" name="Rectangle 5332"/>
                        <wps:cNvSpPr>
                          <a:spLocks noChangeArrowheads="1"/>
                        </wps:cNvSpPr>
                        <wps:spPr bwMode="auto">
                          <a:xfrm>
                            <a:off x="591" y="3109"/>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0923B"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4955" name="Rectangle 5333"/>
                        <wps:cNvSpPr>
                          <a:spLocks noChangeArrowheads="1"/>
                        </wps:cNvSpPr>
                        <wps:spPr bwMode="auto">
                          <a:xfrm>
                            <a:off x="650" y="3109"/>
                            <a:ext cx="11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7F268" w14:textId="77777777" w:rsidR="00F4176D" w:rsidRDefault="00F4176D" w:rsidP="00617B01">
                              <w:r>
                                <w:rPr>
                                  <w:rFonts w:ascii="Arial" w:hAnsi="Arial" w:cs="Arial"/>
                                  <w:b/>
                                  <w:bCs/>
                                  <w:color w:val="000000"/>
                                  <w:sz w:val="18"/>
                                  <w:szCs w:val="18"/>
                                  <w:lang w:val="en-US"/>
                                </w:rPr>
                                <w:t>L</w:t>
                              </w:r>
                            </w:p>
                          </w:txbxContent>
                        </wps:txbx>
                        <wps:bodyPr rot="0" vert="horz" wrap="square" lIns="0" tIns="0" rIns="0" bIns="0" anchor="t" anchorCtr="0" upright="1">
                          <a:noAutofit/>
                        </wps:bodyPr>
                      </wps:wsp>
                      <wps:wsp>
                        <wps:cNvPr id="4956" name="Rectangle 5334"/>
                        <wps:cNvSpPr>
                          <a:spLocks noChangeArrowheads="1"/>
                        </wps:cNvSpPr>
                        <wps:spPr bwMode="auto">
                          <a:xfrm>
                            <a:off x="756" y="3109"/>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26423"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4957" name="Rectangle 5335"/>
                        <wps:cNvSpPr>
                          <a:spLocks noChangeArrowheads="1"/>
                        </wps:cNvSpPr>
                        <wps:spPr bwMode="auto">
                          <a:xfrm>
                            <a:off x="816" y="3109"/>
                            <a:ext cx="2084"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BB480" w14:textId="77777777" w:rsidR="00F4176D" w:rsidRPr="007C3330" w:rsidRDefault="00F4176D" w:rsidP="00617B01">
                              <w:r>
                                <w:rPr>
                                  <w:rFonts w:ascii="Arial" w:hAnsi="Arial" w:cs="Arial"/>
                                  <w:b/>
                                  <w:bCs/>
                                  <w:color w:val="000000"/>
                                  <w:sz w:val="18"/>
                                  <w:szCs w:val="18"/>
                                </w:rPr>
                                <w:t>АСП в/в</w:t>
                              </w:r>
                              <w:r>
                                <w:rPr>
                                  <w:rFonts w:ascii="Arial" w:hAnsi="Arial" w:cs="Arial"/>
                                  <w:b/>
                                  <w:bCs/>
                                  <w:color w:val="000000"/>
                                  <w:sz w:val="18"/>
                                  <w:szCs w:val="18"/>
                                  <w:lang w:val="en-US"/>
                                </w:rPr>
                                <w:t xml:space="preserve"> (2</w:t>
                              </w:r>
                              <w:r>
                                <w:rPr>
                                  <w:rFonts w:ascii="Arial" w:hAnsi="Arial" w:cs="Arial"/>
                                  <w:b/>
                                  <w:bCs/>
                                  <w:color w:val="000000"/>
                                  <w:sz w:val="18"/>
                                  <w:szCs w:val="18"/>
                                </w:rPr>
                                <w:t>ч</w:t>
                              </w:r>
                              <w:r>
                                <w:rPr>
                                  <w:rFonts w:ascii="Arial" w:hAnsi="Arial" w:cs="Arial"/>
                                  <w:b/>
                                  <w:bCs/>
                                  <w:color w:val="000000"/>
                                  <w:sz w:val="18"/>
                                  <w:szCs w:val="18"/>
                                  <w:lang w:val="en-US"/>
                                </w:rPr>
                                <w:t xml:space="preserve">) 2500 </w:t>
                              </w:r>
                              <w:proofErr w:type="gramStart"/>
                              <w:r>
                                <w:rPr>
                                  <w:rFonts w:ascii="Arial" w:hAnsi="Arial" w:cs="Arial"/>
                                  <w:b/>
                                  <w:bCs/>
                                  <w:color w:val="000000"/>
                                  <w:sz w:val="18"/>
                                  <w:szCs w:val="18"/>
                                </w:rPr>
                                <w:t>ЕД</w:t>
                              </w:r>
                              <w:proofErr w:type="gramEnd"/>
                              <w:r>
                                <w:rPr>
                                  <w:rFonts w:ascii="Arial" w:hAnsi="Arial" w:cs="Arial"/>
                                  <w:b/>
                                  <w:bCs/>
                                  <w:color w:val="000000"/>
                                  <w:sz w:val="18"/>
                                  <w:szCs w:val="18"/>
                                  <w:lang w:val="en-US"/>
                                </w:rPr>
                                <w:t>/</w:t>
                              </w:r>
                              <w:r>
                                <w:rPr>
                                  <w:rFonts w:ascii="Arial" w:hAnsi="Arial" w:cs="Arial"/>
                                  <w:b/>
                                  <w:bCs/>
                                  <w:color w:val="000000"/>
                                  <w:sz w:val="18"/>
                                  <w:szCs w:val="18"/>
                                </w:rPr>
                                <w:t>м</w:t>
                              </w:r>
                              <w:r w:rsidRPr="007C3330">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4958" name="Rectangle 5336"/>
                        <wps:cNvSpPr>
                          <a:spLocks noChangeArrowheads="1"/>
                        </wps:cNvSpPr>
                        <wps:spPr bwMode="auto">
                          <a:xfrm>
                            <a:off x="2750" y="310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B1739" w14:textId="77777777" w:rsidR="00F4176D" w:rsidRDefault="00F4176D" w:rsidP="00617B01"/>
                          </w:txbxContent>
                        </wps:txbx>
                        <wps:bodyPr rot="0" vert="horz" wrap="square" lIns="0" tIns="0" rIns="0" bIns="0" anchor="t" anchorCtr="0" upright="1">
                          <a:noAutofit/>
                        </wps:bodyPr>
                      </wps:wsp>
                      <wps:wsp>
                        <wps:cNvPr id="4959" name="Rectangle 5337"/>
                        <wps:cNvSpPr>
                          <a:spLocks noChangeArrowheads="1"/>
                        </wps:cNvSpPr>
                        <wps:spPr bwMode="auto">
                          <a:xfrm>
                            <a:off x="2807" y="3109"/>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EF38" w14:textId="77777777" w:rsidR="00F4176D" w:rsidRPr="007C3330" w:rsidRDefault="00F4176D" w:rsidP="00617B01"/>
                          </w:txbxContent>
                        </wps:txbx>
                        <wps:bodyPr rot="0" vert="horz" wrap="square" lIns="0" tIns="0" rIns="0" bIns="0" anchor="t" anchorCtr="0" upright="1">
                          <a:noAutofit/>
                        </wps:bodyPr>
                      </wps:wsp>
                      <wps:wsp>
                        <wps:cNvPr id="4960" name="Rectangle 5338"/>
                        <wps:cNvSpPr>
                          <a:spLocks noChangeArrowheads="1"/>
                        </wps:cNvSpPr>
                        <wps:spPr bwMode="auto">
                          <a:xfrm>
                            <a:off x="221" y="3317"/>
                            <a:ext cx="62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F97A7" w14:textId="77777777" w:rsidR="00F4176D" w:rsidRPr="007C3330" w:rsidRDefault="00F4176D" w:rsidP="00617B01">
                              <w:pPr>
                                <w:rPr>
                                  <w:sz w:val="16"/>
                                  <w:szCs w:val="16"/>
                                </w:rPr>
                              </w:pPr>
                              <w:r w:rsidRPr="007C3330">
                                <w:rPr>
                                  <w:sz w:val="16"/>
                                  <w:szCs w:val="16"/>
                                </w:rPr>
                                <w:t>онкаспар</w:t>
                              </w:r>
                            </w:p>
                          </w:txbxContent>
                        </wps:txbx>
                        <wps:bodyPr rot="0" vert="horz" wrap="square" lIns="0" tIns="0" rIns="0" bIns="0" anchor="t" anchorCtr="0" upright="1">
                          <a:noAutofit/>
                        </wps:bodyPr>
                      </wps:wsp>
                      <wps:wsp>
                        <wps:cNvPr id="4961" name="Rectangle 5339"/>
                        <wps:cNvSpPr>
                          <a:spLocks noChangeArrowheads="1"/>
                        </wps:cNvSpPr>
                        <wps:spPr bwMode="auto">
                          <a:xfrm>
                            <a:off x="934" y="3317"/>
                            <a:ext cx="8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2F17B" w14:textId="77777777" w:rsidR="00F4176D" w:rsidRDefault="00F4176D" w:rsidP="00617B01">
                              <w:r>
                                <w:rPr>
                                  <w:rFonts w:ascii="Arial" w:hAnsi="Arial" w:cs="Arial"/>
                                  <w:b/>
                                  <w:bCs/>
                                  <w:color w:val="000000"/>
                                  <w:sz w:val="12"/>
                                  <w:szCs w:val="12"/>
                                  <w:lang w:val="en-US"/>
                                </w:rPr>
                                <w:t>®</w:t>
                              </w:r>
                            </w:p>
                          </w:txbxContent>
                        </wps:txbx>
                        <wps:bodyPr rot="0" vert="horz" wrap="square" lIns="0" tIns="0" rIns="0" bIns="0" anchor="t" anchorCtr="0" upright="1">
                          <a:noAutofit/>
                        </wps:bodyPr>
                      </wps:wsp>
                      <wps:wsp>
                        <wps:cNvPr id="4962" name="Rectangle 5340"/>
                        <wps:cNvSpPr>
                          <a:spLocks noChangeArrowheads="1"/>
                        </wps:cNvSpPr>
                        <wps:spPr bwMode="auto">
                          <a:xfrm>
                            <a:off x="1061" y="3317"/>
                            <a:ext cx="929"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9C53D4" w14:textId="77777777" w:rsidR="00F4176D" w:rsidRDefault="00F4176D" w:rsidP="00617B01">
                              <w:r>
                                <w:rPr>
                                  <w:rFonts w:ascii="Arial" w:hAnsi="Arial" w:cs="Arial"/>
                                  <w:b/>
                                  <w:bCs/>
                                  <w:color w:val="000000"/>
                                  <w:sz w:val="12"/>
                                  <w:szCs w:val="12"/>
                                  <w:lang w:val="en-US"/>
                                </w:rPr>
                                <w:t>(</w:t>
                              </w:r>
                              <w:proofErr w:type="gramStart"/>
                              <w:r>
                                <w:rPr>
                                  <w:rFonts w:ascii="Arial" w:hAnsi="Arial" w:cs="Arial"/>
                                  <w:b/>
                                  <w:bCs/>
                                  <w:color w:val="000000"/>
                                  <w:sz w:val="12"/>
                                  <w:szCs w:val="12"/>
                                </w:rPr>
                                <w:t>макс</w:t>
                              </w:r>
                              <w:proofErr w:type="gramEnd"/>
                              <w:r>
                                <w:rPr>
                                  <w:rFonts w:ascii="Arial" w:hAnsi="Arial" w:cs="Arial"/>
                                  <w:b/>
                                  <w:bCs/>
                                  <w:color w:val="000000"/>
                                  <w:sz w:val="12"/>
                                  <w:szCs w:val="12"/>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wps:txbx>
                        <wps:bodyPr rot="0" vert="horz" wrap="square" lIns="0" tIns="0" rIns="0" bIns="0" anchor="t" anchorCtr="0" upright="1">
                          <a:noAutofit/>
                        </wps:bodyPr>
                      </wps:wsp>
                      <wpg:grpSp>
                        <wpg:cNvPr id="4963" name="Group 5343"/>
                        <wpg:cNvGrpSpPr>
                          <a:grpSpLocks/>
                        </wpg:cNvGrpSpPr>
                        <wpg:grpSpPr bwMode="auto">
                          <a:xfrm>
                            <a:off x="7513" y="2968"/>
                            <a:ext cx="81" cy="407"/>
                            <a:chOff x="7513" y="2968"/>
                            <a:chExt cx="81" cy="407"/>
                          </a:xfrm>
                        </wpg:grpSpPr>
                        <wps:wsp>
                          <wps:cNvPr id="4964" name="Rectangle 5341"/>
                          <wps:cNvSpPr>
                            <a:spLocks noChangeArrowheads="1"/>
                          </wps:cNvSpPr>
                          <wps:spPr bwMode="auto">
                            <a:xfrm>
                              <a:off x="7513" y="2968"/>
                              <a:ext cx="81" cy="407"/>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5" name="Rectangle 5342"/>
                          <wps:cNvSpPr>
                            <a:spLocks noChangeArrowheads="1"/>
                          </wps:cNvSpPr>
                          <wps:spPr bwMode="auto">
                            <a:xfrm>
                              <a:off x="7513" y="2968"/>
                              <a:ext cx="81" cy="407"/>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66" name="Rectangle 5344"/>
                        <wps:cNvSpPr>
                          <a:spLocks noChangeArrowheads="1"/>
                        </wps:cNvSpPr>
                        <wps:spPr bwMode="auto">
                          <a:xfrm>
                            <a:off x="221" y="3559"/>
                            <a:ext cx="75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565D6" w14:textId="77777777" w:rsidR="00F4176D" w:rsidRDefault="00F4176D" w:rsidP="00617B01">
                              <w:proofErr w:type="gramStart"/>
                              <w:r>
                                <w:rPr>
                                  <w:rFonts w:ascii="Arial" w:hAnsi="Arial" w:cs="Arial"/>
                                  <w:b/>
                                  <w:bCs/>
                                  <w:color w:val="000000"/>
                                  <w:sz w:val="18"/>
                                  <w:szCs w:val="18"/>
                                  <w:lang w:val="en-US"/>
                                </w:rPr>
                                <w:t>MTX i.th.</w:t>
                              </w:r>
                              <w:proofErr w:type="gramEnd"/>
                            </w:p>
                          </w:txbxContent>
                        </wps:txbx>
                        <wps:bodyPr rot="0" vert="horz" wrap="square" lIns="0" tIns="0" rIns="0" bIns="0" anchor="t" anchorCtr="0" upright="1">
                          <a:noAutofit/>
                        </wps:bodyPr>
                      </wps:wsp>
                      <wps:wsp>
                        <wps:cNvPr id="4967" name="Rectangle 5345"/>
                        <wps:cNvSpPr>
                          <a:spLocks noChangeArrowheads="1"/>
                        </wps:cNvSpPr>
                        <wps:spPr bwMode="auto">
                          <a:xfrm>
                            <a:off x="221" y="37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380F0" w14:textId="77777777" w:rsidR="00F4176D" w:rsidRPr="007C3330" w:rsidRDefault="00F4176D" w:rsidP="00617B01"/>
                          </w:txbxContent>
                        </wps:txbx>
                        <wps:bodyPr rot="0" vert="horz" wrap="square" lIns="0" tIns="0" rIns="0" bIns="0" anchor="t" anchorCtr="0" upright="1">
                          <a:noAutofit/>
                        </wps:bodyPr>
                      </wps:wsp>
                      <wps:wsp>
                        <wps:cNvPr id="4968" name="Rectangle 5346"/>
                        <wps:cNvSpPr>
                          <a:spLocks noChangeArrowheads="1"/>
                        </wps:cNvSpPr>
                        <wps:spPr bwMode="auto">
                          <a:xfrm>
                            <a:off x="488" y="37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30AC9" w14:textId="77777777" w:rsidR="00F4176D" w:rsidRDefault="00F4176D" w:rsidP="00617B01"/>
                          </w:txbxContent>
                        </wps:txbx>
                        <wps:bodyPr rot="0" vert="horz" wrap="square" lIns="0" tIns="0" rIns="0" bIns="0" anchor="t" anchorCtr="0" upright="1">
                          <a:noAutofit/>
                        </wps:bodyPr>
                      </wps:wsp>
                      <wps:wsp>
                        <wps:cNvPr id="4969" name="Rectangle 5347"/>
                        <wps:cNvSpPr>
                          <a:spLocks noChangeArrowheads="1"/>
                        </wps:cNvSpPr>
                        <wps:spPr bwMode="auto">
                          <a:xfrm>
                            <a:off x="537" y="377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3C2E4" w14:textId="77777777" w:rsidR="00F4176D" w:rsidRDefault="00F4176D" w:rsidP="00617B01"/>
                          </w:txbxContent>
                        </wps:txbx>
                        <wps:bodyPr rot="0" vert="horz" wrap="square" lIns="0" tIns="0" rIns="0" bIns="0" anchor="t" anchorCtr="0" upright="1">
                          <a:noAutofit/>
                        </wps:bodyPr>
                      </wps:wsp>
                      <wps:wsp>
                        <wps:cNvPr id="4970" name="Rectangle 5348"/>
                        <wps:cNvSpPr>
                          <a:spLocks noChangeArrowheads="1"/>
                        </wps:cNvSpPr>
                        <wps:spPr bwMode="auto">
                          <a:xfrm>
                            <a:off x="221" y="3924"/>
                            <a:ext cx="1286" cy="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1" name="Rectangle 5349"/>
                        <wps:cNvSpPr>
                          <a:spLocks noChangeArrowheads="1"/>
                        </wps:cNvSpPr>
                        <wps:spPr bwMode="auto">
                          <a:xfrm>
                            <a:off x="221" y="3953"/>
                            <a:ext cx="64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4F8A0" w14:textId="77777777" w:rsidR="00F4176D" w:rsidRDefault="00F4176D" w:rsidP="00617B01">
                              <w:r>
                                <w:rPr>
                                  <w:rFonts w:ascii="Arial" w:hAnsi="Arial" w:cs="Arial"/>
                                  <w:color w:val="000000"/>
                                  <w:sz w:val="14"/>
                                  <w:szCs w:val="14"/>
                                  <w:lang w:val="en-US"/>
                                </w:rPr>
                                <w:t xml:space="preserve">1&lt; 2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4972" name="Rectangle 5350"/>
                        <wps:cNvSpPr>
                          <a:spLocks noChangeArrowheads="1"/>
                        </wps:cNvSpPr>
                        <wps:spPr bwMode="auto">
                          <a:xfrm>
                            <a:off x="1289" y="3953"/>
                            <a:ext cx="26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75CDCF" w14:textId="77777777" w:rsidR="00F4176D" w:rsidRPr="007C3330"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wps:txbx>
                        <wps:bodyPr rot="0" vert="horz" wrap="square" lIns="0" tIns="0" rIns="0" bIns="0" anchor="t" anchorCtr="0" upright="1">
                          <a:noAutofit/>
                        </wps:bodyPr>
                      </wps:wsp>
                      <wps:wsp>
                        <wps:cNvPr id="4973" name="Rectangle 5351"/>
                        <wps:cNvSpPr>
                          <a:spLocks noChangeArrowheads="1"/>
                        </wps:cNvSpPr>
                        <wps:spPr bwMode="auto">
                          <a:xfrm>
                            <a:off x="221" y="4132"/>
                            <a:ext cx="68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0A9A2"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wps:txbx>
                        <wps:bodyPr rot="0" vert="horz" wrap="square" lIns="0" tIns="0" rIns="0" bIns="0" anchor="t" anchorCtr="0" upright="1">
                          <a:noAutofit/>
                        </wps:bodyPr>
                      </wps:wsp>
                      <wps:wsp>
                        <wps:cNvPr id="4974" name="Rectangle 5352"/>
                        <wps:cNvSpPr>
                          <a:spLocks noChangeArrowheads="1"/>
                        </wps:cNvSpPr>
                        <wps:spPr bwMode="auto">
                          <a:xfrm>
                            <a:off x="1247" y="4132"/>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712E" w14:textId="77777777" w:rsidR="00F4176D" w:rsidRPr="007C3330"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p>
                          </w:txbxContent>
                        </wps:txbx>
                        <wps:bodyPr rot="0" vert="horz" wrap="square" lIns="0" tIns="0" rIns="0" bIns="0" anchor="t" anchorCtr="0" upright="1">
                          <a:noAutofit/>
                        </wps:bodyPr>
                      </wps:wsp>
                      <wps:wsp>
                        <wps:cNvPr id="4975" name="Rectangle 5353"/>
                        <wps:cNvSpPr>
                          <a:spLocks noChangeArrowheads="1"/>
                        </wps:cNvSpPr>
                        <wps:spPr bwMode="auto">
                          <a:xfrm>
                            <a:off x="221" y="4276"/>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AE18C" w14:textId="77777777" w:rsidR="00F4176D" w:rsidRPr="007C3330" w:rsidRDefault="00F4176D" w:rsidP="00617B01">
                              <w:pPr>
                                <w:rPr>
                                  <w:sz w:val="16"/>
                                  <w:szCs w:val="16"/>
                                </w:rPr>
                              </w:pPr>
                              <w:r w:rsidRPr="007C3330">
                                <w:rPr>
                                  <w:sz w:val="16"/>
                                  <w:szCs w:val="16"/>
                                </w:rPr>
                                <w:sym w:font="Symbol" w:char="F03E"/>
                              </w:r>
                            </w:p>
                          </w:txbxContent>
                        </wps:txbx>
                        <wps:bodyPr rot="0" vert="horz" wrap="square" lIns="0" tIns="0" rIns="0" bIns="0" anchor="t" anchorCtr="0" upright="1">
                          <a:noAutofit/>
                        </wps:bodyPr>
                      </wps:wsp>
                      <wps:wsp>
                        <wps:cNvPr id="4976" name="Rectangle 5354"/>
                        <wps:cNvSpPr>
                          <a:spLocks noChangeArrowheads="1"/>
                        </wps:cNvSpPr>
                        <wps:spPr bwMode="auto">
                          <a:xfrm>
                            <a:off x="346" y="4311"/>
                            <a:ext cx="38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D74D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лет</w:t>
                              </w:r>
                              <w:r>
                                <w:rPr>
                                  <w:rFonts w:ascii="Arial" w:hAnsi="Arial" w:cs="Arial"/>
                                  <w:color w:val="000000"/>
                                  <w:sz w:val="14"/>
                                  <w:szCs w:val="14"/>
                                  <w:lang w:val="en-US"/>
                                </w:rPr>
                                <w:t>:</w:t>
                              </w:r>
                            </w:p>
                          </w:txbxContent>
                        </wps:txbx>
                        <wps:bodyPr rot="0" vert="horz" wrap="square" lIns="0" tIns="0" rIns="0" bIns="0" anchor="t" anchorCtr="0" upright="1">
                          <a:noAutofit/>
                        </wps:bodyPr>
                      </wps:wsp>
                      <wps:wsp>
                        <wps:cNvPr id="4977" name="Rectangle 5355"/>
                        <wps:cNvSpPr>
                          <a:spLocks noChangeArrowheads="1"/>
                        </wps:cNvSpPr>
                        <wps:spPr bwMode="auto">
                          <a:xfrm>
                            <a:off x="1247" y="4311"/>
                            <a:ext cx="342"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032BA" w14:textId="77777777" w:rsidR="00F4176D" w:rsidRPr="007C3330"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wps:txbx>
                        <wps:bodyPr rot="0" vert="horz" wrap="square" lIns="0" tIns="0" rIns="0" bIns="0" anchor="t" anchorCtr="0" upright="1">
                          <a:noAutofit/>
                        </wps:bodyPr>
                      </wps:wsp>
                      <wps:wsp>
                        <wps:cNvPr id="4978" name="Rectangle 5356"/>
                        <wps:cNvSpPr>
                          <a:spLocks noChangeArrowheads="1"/>
                        </wps:cNvSpPr>
                        <wps:spPr bwMode="auto">
                          <a:xfrm>
                            <a:off x="7" y="7"/>
                            <a:ext cx="8612" cy="5162"/>
                          </a:xfrm>
                          <a:prstGeom prst="rect">
                            <a:avLst/>
                          </a:prstGeom>
                          <a:noFill/>
                          <a:ln w="1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oup 5259" o:spid="_x0000_s2571" style="width:489.3pt;height:241pt;mso-position-horizontal-relative:char;mso-position-vertical-relative:line" coordsize="8640,5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">
                <o:lock v:ext="edit" aspectratio="t"/>
                <v:rect id="AutoShape 5258" o:spid="_x0000_s2572" style="position:absolute;width:8640;height:5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GHn8YA&#10;AADdAAAADwAAAGRycy9kb3ducmV2LnhtbESP3WrCQBSE7wu+w3KE3hTdKKWE6CoiiKEUpPHn+pA9&#10;JsHs2Zhdk/Ttu4WCl8PMfMMs14OpRUetqywrmE0jEMS51RUXCk7H3SQG4TyyxtoyKfghB+vV6GWJ&#10;ibY9f1OX+UIECLsEFZTeN4mULi/JoJvahjh4V9sa9EG2hdQt9gFuajmPog9psOKwUGJD25LyW/Yw&#10;Cvr80F2OX3t5eLuklu/pfZudP5V6HQ+bBQhPg3+G/9upVvAexz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GHn8YAAADdAAAADwAAAAAAAAAAAAAAAACYAgAAZHJz&#10;L2Rvd25yZXYueG1sUEsFBgAAAAAEAAQA9QAAAIsDAAAAAA==&#10;" filled="f" stroked="f">
                  <o:lock v:ext="edit" aspectratio="t" text="t"/>
                </v:rect>
                <v:rect id="Rectangle 5260" o:spid="_x0000_s2573" style="position:absolute;left:3861;top:243;width:59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ZMP8UA&#10;AADdAAAADwAAAGRycy9kb3ducmV2LnhtbESPQYvCMBSE74L/ITxhb5oqIrUaRXRFj7sqqLdH82yL&#10;zUtpsrbrr98sCB6HmfmGmS9bU4oH1a6wrGA4iEAQp1YXnCk4Hbf9GITzyBpLy6TglxwsF93OHBNt&#10;G/6mx8FnIkDYJagg975KpHRpTgbdwFbEwbvZ2qAPss6krrEJcFPKURRNpMGCw0KOFa1zSu+HH6Ng&#10;F1ery94+m6z8vO7OX+fp5jj1Sn302tUMhKfWv8Ov9l4rGMfxCP7fh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kw/xQAAAN0AAAAPAAAAAAAAAAAAAAAAAJgCAABkcnMv&#10;ZG93bnJldi54bWxQSwUGAAAAAAQABAD1AAAAigMAAAAA&#10;" filled="f" stroked="f">
                  <v:textbox inset="0,0,0,0">
                    <w:txbxContent>
                      <w:p w14:paraId="22BE35CA" w14:textId="77777777" w:rsidR="00F4176D" w:rsidRDefault="00F4176D" w:rsidP="00617B01">
                        <w:r>
                          <w:rPr>
                            <w:rFonts w:ascii="Arial" w:hAnsi="Arial" w:cs="Arial"/>
                            <w:b/>
                            <w:bCs/>
                            <w:color w:val="000000"/>
                          </w:rPr>
                          <w:t>Блок</w:t>
                        </w:r>
                        <w:r>
                          <w:rPr>
                            <w:rFonts w:ascii="Arial" w:hAnsi="Arial" w:cs="Arial"/>
                            <w:b/>
                            <w:bCs/>
                            <w:color w:val="000000"/>
                            <w:lang w:val="en-US"/>
                          </w:rPr>
                          <w:t xml:space="preserve"> </w:t>
                        </w:r>
                      </w:p>
                    </w:txbxContent>
                  </v:textbox>
                </v:rect>
                <v:rect id="Rectangle 5261" o:spid="_x0000_s2574" style="position:absolute;left:4610;top:243;width:347;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rppMYA&#10;AADdAAAADwAAAGRycy9kb3ducmV2LnhtbESPQWvCQBSE74L/YXlCb7qpFYnRVcS26FFjwfb2yD6T&#10;0OzbkN2a6K93BaHHYWa+YRarzlTiQo0rLSt4HUUgiDOrS84VfB0/hzEI55E1VpZJwZUcrJb93gIT&#10;bVs+0CX1uQgQdgkqKLyvEyldVpBBN7I1cfDOtjHog2xyqRtsA9xUchxFU2mw5LBQYE2bgrLf9M8o&#10;2Mb1+ntnb21effxsT/vT7P0480q9DLr1HISnzv+Hn+2dVjCJ4zd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rppMYAAADdAAAADwAAAAAAAAAAAAAAAACYAgAAZHJz&#10;L2Rvd25yZXYueG1sUEsFBgAAAAAEAAQA9QAAAIsDAAAAAA==&#10;" filled="f" stroked="f">
                  <v:textbox inset="0,0,0,0">
                    <w:txbxContent>
                      <w:p w14:paraId="1B968D23" w14:textId="77777777" w:rsidR="00F4176D" w:rsidRDefault="00F4176D" w:rsidP="00617B01">
                        <w:r>
                          <w:rPr>
                            <w:rFonts w:ascii="Arial" w:hAnsi="Arial" w:cs="Arial"/>
                            <w:b/>
                            <w:bCs/>
                            <w:color w:val="000000"/>
                            <w:lang w:val="en-US"/>
                          </w:rPr>
                          <w:t>HR</w:t>
                        </w:r>
                      </w:p>
                    </w:txbxContent>
                  </v:textbox>
                </v:rect>
                <v:rect id="Rectangle 5262" o:spid="_x0000_s2575" style="position:absolute;left:4971;top:243;width:80;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x0MYA&#10;AADdAAAADwAAAGRycy9kb3ducmV2LnhtbESPQWvCQBSE7wX/w/KE3uqmJUiMrhK0JR5bFWxvj+wz&#10;Cc2+DdltkvrruwXB4zAz3zCrzWga0VPnassKnmcRCOLC6ppLBafj21MCwnlkjY1lUvBLDjbrycMK&#10;U20H/qD+4EsRIOxSVFB536ZSuqIig25mW+LgXWxn0AfZlVJ3OAS4aeRLFM2lwZrDQoUtbSsqvg8/&#10;RkGetNnn3l6Hsnn9ys/v58XuuPBKPU7HbAnC0+jv4Vt7rxXESRL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Nx0MYAAADdAAAADwAAAAAAAAAAAAAAAACYAgAAZHJz&#10;L2Rvd25yZXYueG1sUEsFBgAAAAAEAAQA9QAAAIsDAAAAAA==&#10;" filled="f" stroked="f">
                  <v:textbox inset="0,0,0,0">
                    <w:txbxContent>
                      <w:p w14:paraId="1FA16825" w14:textId="77777777" w:rsidR="00F4176D" w:rsidRDefault="00F4176D" w:rsidP="00617B01">
                        <w:r>
                          <w:rPr>
                            <w:rFonts w:ascii="Arial" w:hAnsi="Arial" w:cs="Arial"/>
                            <w:b/>
                            <w:bCs/>
                            <w:color w:val="000000"/>
                            <w:lang w:val="en-US"/>
                          </w:rPr>
                          <w:t>-</w:t>
                        </w:r>
                      </w:p>
                    </w:txbxContent>
                  </v:textbox>
                </v:rect>
                <v:rect id="Rectangle 5263" o:spid="_x0000_s2576" style="position:absolute;left:5055;top:243;width:19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US8YA&#10;AADdAAAADwAAAGRycy9kb3ducmV2LnhtbESPQWvCQBSE74L/YXlCb7qpVInRVcS26FFjwfb2yD6T&#10;0OzbkN2a6K93BaHHYWa+YRarzlTiQo0rLSt4HUUgiDOrS84VfB0/hzEI55E1VpZJwZUcrJb93gIT&#10;bVs+0CX1uQgQdgkqKLyvEyldVpBBN7I1cfDOtjHog2xyqRtsA9xUchxFU2mw5LBQYE2bgrLf9M8o&#10;2Mb1+ntnb21effxsT/vT7P0480q9DLr1HISnzv+Hn+2dVvAWxx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US8YAAADdAAAADwAAAAAAAAAAAAAAAACYAgAAZHJz&#10;L2Rvd25yZXYueG1sUEsFBgAAAAAEAAQA9QAAAIsDAAAAAA==&#10;" filled="f" stroked="f">
                  <v:textbox inset="0,0,0,0">
                    <w:txbxContent>
                      <w:p w14:paraId="3E4AAE40" w14:textId="77777777" w:rsidR="00F4176D" w:rsidRDefault="00F4176D" w:rsidP="00617B01">
                        <w:r>
                          <w:rPr>
                            <w:rFonts w:ascii="Arial" w:hAnsi="Arial" w:cs="Arial"/>
                            <w:b/>
                            <w:bCs/>
                            <w:color w:val="000000"/>
                            <w:lang w:val="en-US"/>
                          </w:rPr>
                          <w:t>3'</w:t>
                        </w:r>
                      </w:p>
                    </w:txbxContent>
                  </v:textbox>
                </v:rect>
                <v:rect id="Rectangle 5264" o:spid="_x0000_s2577" style="position:absolute;left:221;top:1216;width:3417;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1KPMUA&#10;AADdAAAADwAAAGRycy9kb3ducmV2LnhtbESPQYvCMBSE7wv+h/AEb2vqIlKrUURX9Lirgnp7NM+2&#10;2LyUJtrqr98sCB6HmfmGmc5bU4o71a6wrGDQj0AQp1YXnCk47NefMQjnkTWWlknBgxzMZ52PKSba&#10;NvxL953PRICwS1BB7n2VSOnSnAy6vq2Ig3extUEfZJ1JXWMT4KaUX1E0kgYLDgs5VrTMKb3ubkbB&#10;Jq4Wp619Nln5fd4cf47j1X7slep128UEhKfWv8Ov9lYrGMbxC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fUo8xQAAAN0AAAAPAAAAAAAAAAAAAAAAAJgCAABkcnMv&#10;ZG93bnJldi54bWxQSwUGAAAAAAQABAD1AAAAigMAAAAA&#10;" filled="f" stroked="f">
                  <v:textbox inset="0,0,0,0">
                    <w:txbxContent>
                      <w:p w14:paraId="224443FB" w14:textId="77777777" w:rsidR="00F4176D" w:rsidRPr="00075F8D"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п</w:t>
                        </w:r>
                        <w:proofErr w:type="gramEnd"/>
                        <w:r>
                          <w:rPr>
                            <w:rFonts w:ascii="Arial" w:hAnsi="Arial" w:cs="Arial"/>
                            <w:b/>
                            <w:bCs/>
                            <w:color w:val="000000"/>
                            <w:sz w:val="18"/>
                            <w:szCs w:val="18"/>
                          </w:rPr>
                          <w:t>/о или в/в</w:t>
                        </w:r>
                        <w:r w:rsidRPr="00075F8D">
                          <w:rPr>
                            <w:rFonts w:ascii="Arial" w:hAnsi="Arial" w:cs="Arial"/>
                            <w:b/>
                            <w:bCs/>
                            <w:color w:val="000000"/>
                            <w:sz w:val="18"/>
                            <w:szCs w:val="18"/>
                          </w:rPr>
                          <w:t xml:space="preserve"> (5</w:t>
                        </w:r>
                        <w:r>
                          <w:rPr>
                            <w:rFonts w:ascii="Arial" w:hAnsi="Arial" w:cs="Arial"/>
                            <w:b/>
                            <w:bCs/>
                            <w:color w:val="000000"/>
                            <w:sz w:val="18"/>
                            <w:szCs w:val="18"/>
                          </w:rPr>
                          <w:t>д</w:t>
                        </w:r>
                        <w:r w:rsidRPr="00075F8D">
                          <w:rPr>
                            <w:rFonts w:ascii="Arial" w:hAnsi="Arial" w:cs="Arial"/>
                            <w:b/>
                            <w:bCs/>
                            <w:color w:val="000000"/>
                            <w:sz w:val="18"/>
                            <w:szCs w:val="18"/>
                          </w:rPr>
                          <w:t xml:space="preserve">) 20 </w:t>
                        </w:r>
                        <w:r>
                          <w:rPr>
                            <w:rFonts w:ascii="Arial" w:hAnsi="Arial" w:cs="Arial"/>
                            <w:b/>
                            <w:bCs/>
                            <w:color w:val="000000"/>
                            <w:sz w:val="18"/>
                            <w:szCs w:val="18"/>
                          </w:rPr>
                          <w:t>мг</w:t>
                        </w:r>
                        <w:r w:rsidRPr="00075F8D">
                          <w:rPr>
                            <w:rFonts w:ascii="Arial" w:hAnsi="Arial" w:cs="Arial"/>
                            <w:b/>
                            <w:bCs/>
                            <w:color w:val="000000"/>
                            <w:sz w:val="18"/>
                            <w:szCs w:val="18"/>
                          </w:rPr>
                          <w:t>/</w:t>
                        </w:r>
                        <w:r>
                          <w:rPr>
                            <w:rFonts w:ascii="Arial" w:hAnsi="Arial" w:cs="Arial"/>
                            <w:b/>
                            <w:bCs/>
                            <w:color w:val="000000"/>
                            <w:sz w:val="18"/>
                            <w:szCs w:val="18"/>
                          </w:rPr>
                          <w:t>м</w:t>
                        </w:r>
                        <w:r w:rsidRPr="00075F8D">
                          <w:rPr>
                            <w:rFonts w:ascii="Arial" w:hAnsi="Arial" w:cs="Arial"/>
                            <w:b/>
                            <w:bCs/>
                            <w:color w:val="000000"/>
                            <w:sz w:val="18"/>
                            <w:szCs w:val="18"/>
                            <w:vertAlign w:val="superscript"/>
                          </w:rPr>
                          <w:t>2</w:t>
                        </w:r>
                      </w:p>
                    </w:txbxContent>
                  </v:textbox>
                </v:rect>
                <v:rect id="Rectangle 5265" o:spid="_x0000_s2578" style="position:absolute;left:2527;top:121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Hvp8YA&#10;AADdAAAADwAAAGRycy9kb3ducmV2LnhtbESPQWvCQBSE74L/YXlCb7qpFI3RVcS26FFjwfb2yD6T&#10;0OzbkN2a6K93BaHHYWa+YRarzlTiQo0rLSt4HUUgiDOrS84VfB0/hzEI55E1VpZJwZUcrJb93gIT&#10;bVs+0CX1uQgQdgkqKLyvEyldVpBBN7I1cfDOtjHog2xyqRtsA9xUchxFE2mw5LBQYE2bgrLf9M8o&#10;2Mb1+ntnb21effxsT/vT7P0480q9DLr1HISnzv+Hn+2dVvAWx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Hvp8YAAADdAAAADwAAAAAAAAAAAAAAAACYAgAAZHJz&#10;L2Rvd25yZXYueG1sUEsFBgAAAAAEAAQA9QAAAIsDAAAAAA==&#10;" filled="f" stroked="f">
                  <v:textbox inset="0,0,0,0">
                    <w:txbxContent>
                      <w:p w14:paraId="409BB634" w14:textId="77777777" w:rsidR="00F4176D" w:rsidRDefault="00F4176D" w:rsidP="00617B01"/>
                    </w:txbxContent>
                  </v:textbox>
                </v:rect>
                <v:rect id="Rectangle 5266" o:spid="_x0000_s2579" style="position:absolute;left:2585;top:121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71cQA&#10;AADdAAAADwAAAGRycy9kb3ducmV2LnhtbERPy2rCQBTdF/yH4Rbc1UlLkSR1FLEtybI+QLu7ZG6T&#10;0Jk7ITM10a/vLASXh/NerEZrxJl63zpW8DxLQBBXTrdcKzjsP59SED4gazSOScGFPKyWk4cF5toN&#10;vKXzLtQihrDPUUETQpdL6auGLPqZ64gj9+N6iyHCvpa6xyGGWyNfkmQuLbYcGxrsaNNQ9bv7swqK&#10;tFufSncdavPxXRy/jtn7PgtKTR/H9RuIQGO4i2/uUit4TdM4N76JT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ue9XEAAAA3QAAAA8AAAAAAAAAAAAAAAAAmAIAAGRycy9k&#10;b3ducmV2LnhtbFBLBQYAAAAABAAEAPUAAACJAwAAAAA=&#10;" filled="f" stroked="f">
                  <v:textbox inset="0,0,0,0">
                    <w:txbxContent>
                      <w:p w14:paraId="78C63273" w14:textId="77777777" w:rsidR="00F4176D" w:rsidRPr="00075F8D" w:rsidRDefault="00F4176D" w:rsidP="00617B01"/>
                    </w:txbxContent>
                  </v:textbox>
                </v:rect>
                <v:rect id="Rectangle 5267" o:spid="_x0000_s2580" style="position:absolute;left:2633;top:1216;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LeTsYA&#10;AADdAAAADwAAAGRycy9kb3ducmV2LnhtbESPT2vCQBTE74LfYXmCN90oUpLoKuIf9Gi1YL09sq9J&#10;aPZtyK4m9tO7hUKPw8z8hlmsOlOJBzWutKxgMo5AEGdWl5wr+LjsRzEI55E1VpZJwZMcrJb93gJT&#10;bVt+p8fZ5yJA2KWooPC+TqV0WUEG3djWxMH7so1BH2STS91gG+CmktMoepMGSw4LBda0KSj7Pt+N&#10;gkNcrz+P9qfNq93tcD1dk+0l8UoNB916DsJT5//Df+2jVjCL4wR+34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LeTsYAAADdAAAADwAAAAAAAAAAAAAAAACYAgAAZHJz&#10;L2Rvd25yZXYueG1sUEsFBgAAAAAEAAQA9QAAAIsDAAAAAA==&#10;" filled="f" stroked="f">
                  <v:textbox inset="0,0,0,0">
                    <w:txbxContent>
                      <w:p w14:paraId="68098DD3" w14:textId="77777777" w:rsidR="00F4176D" w:rsidRPr="00075F8D" w:rsidRDefault="00F4176D" w:rsidP="00617B01"/>
                    </w:txbxContent>
                  </v:textbox>
                </v:rect>
                <v:rect id="Rectangle 5268" o:spid="_x0000_s2581" style="position:absolute;left:221;top:1893;width:2189;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DsIA&#10;AADdAAAADwAAAGRycy9kb3ducmV2LnhtbERPy4rCMBTdC/5DuMLsNHWQoa1GEUfR5fgAdXdprm2x&#10;uSlNtJ35+slCcHk479miM5V4UuNKywrGowgEcWZ1ybmC03EzjEE4j6yxskwKfsnBYt7vzTDVtuU9&#10;PQ8+FyGEXYoKCu/rVEqXFWTQjWxNHLibbQz6AJtc6gbbEG4q+RlFX9JgyaGhwJpWBWX3w8Mo2Mb1&#10;8rKzf21era/b8885+T4mXqmPQbecgvDU+bf45d5pBZM4Cfv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AeEOwgAAAN0AAAAPAAAAAAAAAAAAAAAAAJgCAABkcnMvZG93&#10;bnJldi54bWxQSwUGAAAAAAQABAD1AAAAhwMAAAAA&#10;" filled="f" stroked="f">
                  <v:textbox inset="0,0,0,0">
                    <w:txbxContent>
                      <w:p w14:paraId="047097C9" w14:textId="77777777" w:rsidR="00F4176D" w:rsidRPr="00F02393" w:rsidRDefault="00F4176D" w:rsidP="00617B01">
                        <w:r>
                          <w:rPr>
                            <w:rFonts w:ascii="Arial" w:hAnsi="Arial" w:cs="Arial"/>
                            <w:b/>
                            <w:bCs/>
                            <w:color w:val="000000"/>
                            <w:sz w:val="18"/>
                            <w:szCs w:val="18"/>
                          </w:rPr>
                          <w:t>ВД цитазар в/в (3ч) 2г/м</w:t>
                        </w:r>
                        <w:proofErr w:type="gramStart"/>
                        <w:r w:rsidRPr="00F02393">
                          <w:rPr>
                            <w:rFonts w:ascii="Arial" w:hAnsi="Arial" w:cs="Arial"/>
                            <w:b/>
                            <w:bCs/>
                            <w:color w:val="000000"/>
                            <w:sz w:val="18"/>
                            <w:szCs w:val="18"/>
                            <w:vertAlign w:val="superscript"/>
                          </w:rPr>
                          <w:t>2</w:t>
                        </w:r>
                        <w:proofErr w:type="gramEnd"/>
                      </w:p>
                    </w:txbxContent>
                  </v:textbox>
                </v:rect>
                <v:rect id="Rectangle 5269" o:spid="_x0000_s2582" style="position:absolute;left:473;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1ElcUA&#10;AADdAAAADwAAAGRycy9kb3ducmV2LnhtbESPQWvCQBSE70L/w/IK3nRjEUmiq0ir6NFqQb09ss8k&#10;NPs2ZFcT/fVuQehxmJlvmNmiM5W4UeNKywpGwwgEcWZ1ybmCn8N6EINwHlljZZkU3MnBYv7Wm2Gq&#10;bcvfdNv7XAQIuxQVFN7XqZQuK8igG9qaOHgX2xj0QTa51A22AW4q+RFFE2mw5LBQYE2fBWW/+6tR&#10;sInr5WlrH21erc6b4+6YfB0Sr1T/vVtOQXjq/H/41d5qBeM4GcHfm/A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TUSVxQAAAN0AAAAPAAAAAAAAAAAAAAAAAJgCAABkcnMv&#10;ZG93bnJldi54bWxQSwUGAAAAAAQABAD1AAAAigMAAAAA&#10;" filled="f" stroked="f">
                  <v:textbox inset="0,0,0,0">
                    <w:txbxContent>
                      <w:p w14:paraId="188820A6" w14:textId="77777777" w:rsidR="00F4176D" w:rsidRDefault="00F4176D" w:rsidP="00617B01"/>
                    </w:txbxContent>
                  </v:textbox>
                </v:rect>
                <v:rect id="Rectangle 5270" o:spid="_x0000_s2583" style="position:absolute;left:534;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a4sYA&#10;AADdAAAADwAAAGRycy9kb3ducmV2LnhtbESPT2vCQBTE74LfYXlCb7pRpCSpq4h/0KNVwfb2yL4m&#10;wezbkF1N2k/vFgSPw8z8hpktOlOJOzWutKxgPIpAEGdWl5wrOJ+2wxiE88gaK8uk4JccLOb93gxT&#10;bVv+pPvR5yJA2KWooPC+TqV0WUEG3cjWxMH7sY1BH2STS91gG+CmkpMoepcGSw4LBda0Kii7Hm9G&#10;wS6ul197+9fm1eZ7dzlckvUp8Uq9DbrlBwhPnX+Fn+29VjCNkwn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5/a4sYAAADdAAAADwAAAAAAAAAAAAAAAACYAgAAZHJz&#10;L2Rvd25yZXYueG1sUEsFBgAAAAAEAAQA9QAAAIsDAAAAAA==&#10;" filled="f" stroked="f">
                  <v:textbox inset="0,0,0,0">
                    <w:txbxContent>
                      <w:p w14:paraId="30ED3142" w14:textId="77777777" w:rsidR="00F4176D" w:rsidRPr="00075F8D" w:rsidRDefault="00F4176D" w:rsidP="00617B01"/>
                    </w:txbxContent>
                  </v:textbox>
                </v:rect>
                <v:rect id="Rectangle 5271" o:spid="_x0000_s2584" style="position:absolute;left:909;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N/ecYA&#10;AADdAAAADwAAAGRycy9kb3ducmV2LnhtbESPT2vCQBTE70K/w/IK3nTTKpKkriJV0aN/Cra3R/Y1&#10;Cc2+DdnVRD+9Kwg9DjPzG2Y670wlLtS40rKCt2EEgjizuuRcwddxPYhBOI+ssbJMCq7kYD576U0x&#10;1bblPV0OPhcBwi5FBYX3dSqlywoy6Ia2Jg7er20M+iCbXOoG2wA3lXyPook0WHJYKLCmz4Kyv8PZ&#10;KNjE9eJ7a29tXq1+NqfdKVkeE69U/7VbfIDw1Pn/8LO91QrGcTKC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N/ecYAAADdAAAADwAAAAAAAAAAAAAAAACYAgAAZHJz&#10;L2Rvd25yZXYueG1sUEsFBgAAAAAEAAQA9QAAAIsDAAAAAA==&#10;" filled="f" stroked="f">
                  <v:textbox inset="0,0,0,0">
                    <w:txbxContent>
                      <w:p w14:paraId="652530CA" w14:textId="77777777" w:rsidR="00F4176D" w:rsidRDefault="00F4176D" w:rsidP="00617B01"/>
                    </w:txbxContent>
                  </v:textbox>
                </v:rect>
                <v:rect id="Rectangle 5272" o:spid="_x0000_s2585" style="position:absolute;left:967;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rnDcUA&#10;AADdAAAADwAAAGRycy9kb3ducmV2LnhtbESPQWvCQBSE70L/w/IK3nRTkZJEV5FW0aNVQb09ss8k&#10;NPs2ZFcT++vdguBxmJlvmOm8M5W4UeNKywo+hhEI4szqknMFh/1qEINwHlljZZkU3MnBfPbWm2Kq&#10;bcs/dNv5XAQIuxQVFN7XqZQuK8igG9qaOHgX2xj0QTa51A22AW4qOYqiT2mw5LBQYE1fBWW/u6tR&#10;sI7rxWlj/9q8Wp7Xx+0x+d4nXqn+e7eYgPDU+Vf42d5oBeM4GcP/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OucNxQAAAN0AAAAPAAAAAAAAAAAAAAAAAJgCAABkcnMv&#10;ZG93bnJldi54bWxQSwUGAAAAAAQABAD1AAAAigMAAAAA&#10;" filled="f" stroked="f">
                  <v:textbox inset="0,0,0,0">
                    <w:txbxContent>
                      <w:p w14:paraId="13F895F6" w14:textId="77777777" w:rsidR="00F4176D" w:rsidRPr="00075F8D" w:rsidRDefault="00F4176D" w:rsidP="00617B01"/>
                    </w:txbxContent>
                  </v:textbox>
                </v:rect>
                <v:rect id="Rectangle 5273" o:spid="_x0000_s2586" style="position:absolute;left:2759;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ZClsYA&#10;AADdAAAADwAAAGRycy9kb3ducmV2LnhtbESPT2vCQBTE70K/w/IK3nTTopKkriJV0aN/Cra3R/Y1&#10;Cc2+DdnVRD+9Kwg9DjPzG2Y670wlLtS40rKCt2EEgjizuuRcwddxPYhBOI+ssbJMCq7kYD576U0x&#10;1bblPV0OPhcBwi5FBYX3dSqlywoy6Ia2Jg7er20M+iCbXOoG2wA3lXyPook0WHJYKLCmz4Kyv8PZ&#10;KNjE9eJ7a29tXq1+NqfdKVkeE69U/7VbfIDw1Pn/8LO91QpGcTKG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HZClsYAAADdAAAADwAAAAAAAAAAAAAAAACYAgAAZHJz&#10;L2Rvd25yZXYueG1sUEsFBgAAAAAEAAQA9QAAAIsDAAAAAA==&#10;" filled="f" stroked="f">
                  <v:textbox inset="0,0,0,0">
                    <w:txbxContent>
                      <w:p w14:paraId="386BA9BE" w14:textId="77777777" w:rsidR="00F4176D" w:rsidRPr="00075F8D" w:rsidRDefault="00F4176D" w:rsidP="00617B01"/>
                    </w:txbxContent>
                  </v:textbox>
                </v:rect>
                <v:rect id="Rectangle 5274" o:spid="_x0000_s2587" style="position:absolute;left:2817;top:1893;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c4cYA&#10;AADdAAAADwAAAGRycy9kb3ducmV2LnhtbESPW2vCQBSE3wX/w3KEvulGKZKkriJe0Md6Adu3Q/Y0&#10;CWbPhuxq0v76riD4OMzMN8xs0ZlK3KlxpWUF41EEgjizuuRcwfm0HcYgnEfWWFkmBb/kYDHv92aY&#10;atvyge5Hn4sAYZeigsL7OpXSZQUZdCNbEwfvxzYGfZBNLnWDbYCbSk6iaCoNlhwWCqxpVVB2Pd6M&#10;gl1cL7/29q/Nq8337vJ5SdanxCv1NuiWHyA8df4Vfrb3WsF7nEz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Tc4cYAAADdAAAADwAAAAAAAAAAAAAAAACYAgAAZHJz&#10;L2Rvd25yZXYueG1sUEsFBgAAAAAEAAQA9QAAAIsDAAAAAA==&#10;" filled="f" stroked="f">
                  <v:textbox inset="0,0,0,0">
                    <w:txbxContent>
                      <w:p w14:paraId="79F1733B" w14:textId="77777777" w:rsidR="00F4176D" w:rsidRDefault="00F4176D" w:rsidP="00617B01"/>
                    </w:txbxContent>
                  </v:textbox>
                </v:rect>
                <v:rect id="Rectangle 5275" o:spid="_x0000_s2588" style="position:absolute;left:221;top:2531;width:2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5esYA&#10;AADdAAAADwAAAGRycy9kb3ducmV2LnhtbESPT2vCQBTE70K/w/IK3nTTIpqkriJV0aN/Cra3R/Y1&#10;Cc2+DdnVRD+9Kwg9DjPzG2Y670wlLtS40rKCt2EEgjizuuRcwddxPYhBOI+ssbJMCq7kYD576U0x&#10;1bblPV0OPhcBwi5FBYX3dSqlywoy6Ia2Jg7er20M+iCbXOoG2wA3lXyPorE0WHJYKLCmz4Kyv8PZ&#10;KNjE9eJ7a29tXq1+NqfdKVkeE69U/7VbfIDw1Pn/8LO91QpGcTK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5esYAAADdAAAADwAAAAAAAAAAAAAAAACYAgAAZHJz&#10;L2Rvd25yZXYueG1sUEsFBgAAAAAEAAQA9QAAAIsDAAAAAA==&#10;" filled="f" stroked="f">
                  <v:textbox inset="0,0,0,0">
                    <w:txbxContent>
                      <w:p w14:paraId="7CAF6E03" w14:textId="77777777" w:rsidR="00F4176D" w:rsidRPr="00F02393" w:rsidRDefault="00F4176D" w:rsidP="00617B01">
                        <w:r>
                          <w:rPr>
                            <w:rFonts w:ascii="Arial" w:hAnsi="Arial" w:cs="Arial"/>
                            <w:b/>
                            <w:bCs/>
                            <w:color w:val="000000"/>
                            <w:sz w:val="18"/>
                            <w:szCs w:val="18"/>
                          </w:rPr>
                          <w:t>ВП</w:t>
                        </w:r>
                      </w:p>
                    </w:txbxContent>
                  </v:textbox>
                </v:rect>
                <v:rect id="Rectangle 5276" o:spid="_x0000_s2589" style="position:absolute;left:455;top:2531;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ftCMIA&#10;AADdAAAADwAAAGRycy9kb3ducmV2LnhtbERPy4rCMBTdC/5DuMLsNHWQoa1GEUfR5fgAdXdprm2x&#10;uSlNtJ35+slCcHk479miM5V4UuNKywrGowgEcWZ1ybmC03EzjEE4j6yxskwKfsnBYt7vzTDVtuU9&#10;PQ8+FyGEXYoKCu/rVEqXFWTQjWxNHLibbQz6AJtc6gbbEG4q+RlFX9JgyaGhwJpWBWX3w8Mo2Mb1&#10;8rKzf21era/b8885+T4mXqmPQbecgvDU+bf45d5pBZM4CXPDm/AE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d+0IwgAAAN0AAAAPAAAAAAAAAAAAAAAAAJgCAABkcnMvZG93&#10;bnJldi54bWxQSwUGAAAAAAQABAD1AAAAhwMAAAAA&#10;" filled="f" stroked="f">
                  <v:textbox inset="0,0,0,0">
                    <w:txbxContent>
                      <w:p w14:paraId="6837287B" w14:textId="77777777" w:rsidR="00F4176D" w:rsidRDefault="00F4176D" w:rsidP="00617B01">
                        <w:r>
                          <w:rPr>
                            <w:rFonts w:ascii="Arial" w:hAnsi="Arial" w:cs="Arial"/>
                            <w:b/>
                            <w:bCs/>
                            <w:color w:val="000000"/>
                            <w:sz w:val="18"/>
                            <w:szCs w:val="18"/>
                            <w:lang w:val="en-US"/>
                          </w:rPr>
                          <w:t>-</w:t>
                        </w:r>
                      </w:p>
                    </w:txbxContent>
                  </v:textbox>
                </v:rect>
                <v:rect id="Rectangle 5277" o:spid="_x0000_s2590" style="position:absolute;left:513;top:2531;width:1805;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tIk8YA&#10;AADdAAAADwAAAGRycy9kb3ducmV2LnhtbESPT2vCQBTE74V+h+UVequbliJJzEakf9BjNYJ6e2Sf&#10;STD7NmS3JvXTdwXB4zAzv2Gy+WhacabeNZYVvE4iEMSl1Q1XCrbF90sMwnlkja1lUvBHDub540OG&#10;qbYDr+m88ZUIEHYpKqi971IpXVmTQTexHXHwjrY36IPsK6l7HALctPItiqbSYMNhocaOPmoqT5tf&#10;o2AZd4v9yl6Gqv06LHc/u+SzSLxSz0/jYgbC0+jv4Vt7pRW8x0kC1zfhCc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tIk8YAAADdAAAADwAAAAAAAAAAAAAAAACYAgAAZHJz&#10;L2Rvd25yZXYueG1sUEsFBgAAAAAEAAQA9QAAAIsDAAAAAA==&#10;" filled="f" stroked="f">
                  <v:textbox inset="0,0,0,0">
                    <w:txbxContent>
                      <w:p w14:paraId="7E6BF1B1" w14:textId="77777777" w:rsidR="00F4176D" w:rsidRPr="00F02393" w:rsidRDefault="00F4176D" w:rsidP="00617B01">
                        <w:r>
                          <w:rPr>
                            <w:rFonts w:ascii="Arial" w:hAnsi="Arial" w:cs="Arial"/>
                            <w:b/>
                            <w:bCs/>
                            <w:color w:val="000000"/>
                            <w:sz w:val="18"/>
                            <w:szCs w:val="18"/>
                            <w:lang w:val="en-US"/>
                          </w:rPr>
                          <w:t>16</w:t>
                        </w:r>
                        <w:r>
                          <w:rPr>
                            <w:rFonts w:ascii="Arial" w:hAnsi="Arial" w:cs="Arial"/>
                            <w:b/>
                            <w:bCs/>
                            <w:color w:val="000000"/>
                            <w:sz w:val="18"/>
                            <w:szCs w:val="18"/>
                          </w:rPr>
                          <w:t xml:space="preserve"> в/в</w:t>
                        </w:r>
                        <w:r>
                          <w:rPr>
                            <w:rFonts w:ascii="Arial" w:hAnsi="Arial" w:cs="Arial"/>
                            <w:b/>
                            <w:bCs/>
                            <w:color w:val="000000"/>
                            <w:sz w:val="18"/>
                            <w:szCs w:val="18"/>
                            <w:lang w:val="en-US"/>
                          </w:rPr>
                          <w:t xml:space="preserve"> (1 </w:t>
                        </w:r>
                        <w:r>
                          <w:rPr>
                            <w:rFonts w:ascii="Arial" w:hAnsi="Arial" w:cs="Arial"/>
                            <w:b/>
                            <w:bCs/>
                            <w:color w:val="000000"/>
                            <w:sz w:val="18"/>
                            <w:szCs w:val="18"/>
                          </w:rPr>
                          <w:t>ч</w:t>
                        </w:r>
                        <w:r>
                          <w:rPr>
                            <w:rFonts w:ascii="Arial" w:hAnsi="Arial" w:cs="Arial"/>
                            <w:b/>
                            <w:bCs/>
                            <w:color w:val="000000"/>
                            <w:sz w:val="18"/>
                            <w:szCs w:val="18"/>
                            <w:lang w:val="en-US"/>
                          </w:rPr>
                          <w:t>) 100</w:t>
                        </w:r>
                        <w:r>
                          <w:rPr>
                            <w:rFonts w:ascii="Arial" w:hAnsi="Arial" w:cs="Arial"/>
                            <w:b/>
                            <w:bCs/>
                            <w:color w:val="000000"/>
                            <w:sz w:val="18"/>
                            <w:szCs w:val="18"/>
                          </w:rPr>
                          <w:t xml:space="preserve"> мг/м</w:t>
                        </w:r>
                        <w:r w:rsidRPr="00F02393">
                          <w:rPr>
                            <w:rFonts w:ascii="Arial" w:hAnsi="Arial" w:cs="Arial"/>
                            <w:b/>
                            <w:bCs/>
                            <w:color w:val="000000"/>
                            <w:sz w:val="18"/>
                            <w:szCs w:val="18"/>
                            <w:vertAlign w:val="superscript"/>
                          </w:rPr>
                          <w:t>2</w:t>
                        </w:r>
                        <w:r>
                          <w:rPr>
                            <w:rFonts w:ascii="Arial" w:hAnsi="Arial" w:cs="Arial"/>
                            <w:b/>
                            <w:bCs/>
                            <w:color w:val="000000"/>
                            <w:sz w:val="18"/>
                            <w:szCs w:val="18"/>
                            <w:lang w:val="en-US"/>
                          </w:rPr>
                          <w:t xml:space="preserve"> </w:t>
                        </w:r>
                      </w:p>
                    </w:txbxContent>
                  </v:textbox>
                </v:rect>
                <v:rect id="Rectangle 5278" o:spid="_x0000_s2591" style="position:absolute;left:2274;top:253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7FMMA&#10;AADdAAAADwAAAGRycy9kb3ducmV2LnhtbERPz2vCMBS+D/wfwht4m+nGEFuNIm6jPW4qqLdH82yL&#10;yUtpMlv965fDwOPH93uxGqwRV+p841jB6yQBQVw63XClYL/7epmB8AFZo3FMCm7kYbUcPS0w067n&#10;H7puQyViCPsMFdQhtJmUvqzJop+4ljhyZ9dZDBF2ldQd9jHcGvmWJFNpseHYUGNLm5rKy/bXKshn&#10;7fpYuHtfmc9Tfvg+pB+7N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p7FMMAAADdAAAADwAAAAAAAAAAAAAAAACYAgAAZHJzL2Rv&#10;d25yZXYueG1sUEsFBgAAAAAEAAQA9QAAAIgDAAAAAA==&#10;" filled="f" stroked="f">
                  <v:textbox inset="0,0,0,0">
                    <w:txbxContent>
                      <w:p w14:paraId="19BF4598" w14:textId="77777777" w:rsidR="00F4176D" w:rsidRDefault="00F4176D" w:rsidP="00617B01"/>
                    </w:txbxContent>
                  </v:textbox>
                </v:rect>
                <v:rect id="Rectangle 5279" o:spid="_x0000_s2592" style="position:absolute;left:2331;top:253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ej8YA&#10;AADdAAAADwAAAGRycy9kb3ducmV2LnhtbESPQWvCQBSE7wX/w/IKvTUbixQTs4pYJR5bFWxvj+wz&#10;Cc2+Ddk1SfvruwXB4zAz3zDZajSN6KlztWUF0ygGQVxYXXOp4HTcPc9BOI+ssbFMCn7IwWo5ecgw&#10;1XbgD+oPvhQBwi5FBZX3bSqlKyoy6CLbEgfvYjuDPsiulLrDIcBNI1/i+FUarDksVNjSpqLi+3A1&#10;CvJ5u/7c29+hbLZf+fn9nLwdE6/U0+O4XoDwNPp7+NbeawWzJJ7C/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bej8YAAADdAAAADwAAAAAAAAAAAAAAAACYAgAAZHJz&#10;L2Rvd25yZXYueG1sUEsFBgAAAAAEAAQA9QAAAIsDAAAAAA==&#10;" filled="f" stroked="f">
                  <v:textbox inset="0,0,0,0">
                    <w:txbxContent>
                      <w:p w14:paraId="26333B95" w14:textId="77777777" w:rsidR="00F4176D" w:rsidRPr="00F02393" w:rsidRDefault="00F4176D" w:rsidP="00617B01"/>
                    </w:txbxContent>
                  </v:textbox>
                </v:rect>
                <v:group id="Group 5282" o:spid="_x0000_s2593" style="position:absolute;left:4256;top:1133;width:3511;height:381" coordorigin="4256,1133" coordsize="3511,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0WDEsYAAADdAAAADwAAAGRycy9kb3ducmV2LnhtbESPT2vCQBTE74LfYXmC&#10;t7qJ/7DRVURUepBCtVB6e2SfSTD7NmTXJH77rlDwOMzMb5jVpjOlaKh2hWUF8SgCQZxaXXCm4Pty&#10;eFuAcB5ZY2mZFDzIwWbd760w0bblL2rOPhMBwi5BBbn3VSKlS3My6Ea2Ig7e1dYGfZB1JnWNbYCb&#10;Uo6jaC4NFhwWcqxol1N6O9+NgmOL7XYS75vT7bp7/F5mnz+nmJQaDrrtEoSnzr/C/+0PrWD6Ho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7RYMSxgAAAN0A&#10;AAAPAAAAAAAAAAAAAAAAAKoCAABkcnMvZG93bnJldi54bWxQSwUGAAAAAAQABAD6AAAAnQMAAAAA&#10;">
                  <v:rect id="Rectangle 5280" o:spid="_x0000_s2594" style="position:absolute;left:4256;top:1133;width:35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IocYA&#10;AADdAAAADwAAAGRycy9kb3ducmV2LnhtbESPQWvCQBSE70L/w/IKveluNQ01ukoRAoXaQ7Xg9ZF9&#10;JqHZt2l2TdJ/7wpCj8PMfMOst6NtRE+drx1reJ4pEMSFMzWXGr6P+fQVhA/IBhvHpOGPPGw3D5M1&#10;ZsYN/EX9IZQiQthnqKEKoc2k9EVFFv3MtcTRO7vOYoiyK6XpcIhw28i5Uqm0WHNcqLClXUXFz+Fi&#10;NWCamN/P82J//LikuCxHlb+clNZPj+PbCkSgMfyH7+13oyFZqgXc3sQn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tIocYAAADdAAAADwAAAAAAAAAAAAAAAACYAgAAZHJz&#10;L2Rvd25yZXYueG1sUEsFBgAAAAAEAAQA9QAAAIsDAAAAAA==&#10;" stroked="f"/>
                  <v:rect id="Rectangle 5281" o:spid="_x0000_s2595" style="position:absolute;left:4256;top:1133;width:35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EYhMMA&#10;AADdAAAADwAAAGRycy9kb3ducmV2LnhtbESPzYrCMBSF9wO+Q7iCuzFVRMZqFCko7gY7ii4vzZ22&#10;THNTkqh1nt4IgsvD+fk4i1VnGnEl52vLCkbDBARxYXXNpYLDz+bzC4QPyBoby6TgTh5Wy97HAlNt&#10;b7ynax5KEUfYp6igCqFNpfRFRQb90LbE0fu1zmCI0pVSO7zFcdPIcZJMpcGaI6HClrKKir/8YiI3&#10;O/3v6oz259y46WHb6uPpe6bUoN+t5yACdeEdfrV3WsFklkzg+SY+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EYhMMAAADdAAAADwAAAAAAAAAAAAAAAACYAgAAZHJzL2Rv&#10;d25yZXYueG1sUEsFBgAAAAAEAAQA9QAAAIgDAAAAAA==&#10;" filled="f" strokeweight="33e-5mm">
                    <v:stroke endcap="round"/>
                  </v:rect>
                </v:group>
                <v:rect id="Rectangle 5283" o:spid="_x0000_s2596" style="position:absolute;left:3256;top:4596;width:26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3YjMYA&#10;AADdAAAADwAAAGRycy9kb3ducmV2LnhtbESPT2vCQBTE70K/w/IK3nTTopJEV5Gq6NE/BdvbI/tM&#10;QrNvQ3Y1sZ++Kwg9DjPzG2a26EwlbtS40rKCt2EEgjizuuRcwedpM4hBOI+ssbJMCu7kYDF/6c0w&#10;1bblA92OPhcBwi5FBYX3dSqlywoy6Ia2Jg7exTYGfZBNLnWDbYCbSr5H0UQaLDksFFjTR0HZz/Fq&#10;FGzjevm1s79tXq2/t+f9OVmdEq9U/7VbTkF46vx/+NneaQWjJBrD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3YjMYAAADdAAAADwAAAAAAAAAAAAAAAACYAgAAZHJz&#10;L2Rvd25yZXYueG1sUEsFBgAAAAAEAAQA9QAAAIsDAAAAAA==&#10;" filled="f" stroked="f">
                  <v:textbox inset="0,0,0,0">
                    <w:txbxContent>
                      <w:p w14:paraId="0527CB01" w14:textId="77777777" w:rsidR="00F4176D" w:rsidRDefault="00F4176D" w:rsidP="00617B01">
                        <w:r>
                          <w:rPr>
                            <w:rFonts w:ascii="Arial" w:hAnsi="Arial" w:cs="Arial"/>
                            <w:b/>
                            <w:bCs/>
                            <w:color w:val="000000"/>
                            <w:sz w:val="14"/>
                            <w:szCs w:val="14"/>
                          </w:rPr>
                          <w:t>дни</w:t>
                        </w:r>
                      </w:p>
                    </w:txbxContent>
                  </v:textbox>
                </v:rect>
                <v:rect id="Rectangle 5284" o:spid="_x0000_s2597" style="position:absolute;left:4766;top:460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9G+8YA&#10;AADdAAAADwAAAGRycy9kb3ducmV2LnhtbESPQWvCQBSE7wX/w/KE3uqmpYiJrhK0khxbFWxvj+wz&#10;Cc2+Ddk1SfvruwXB4zAz3zCrzWga0VPnassKnmcRCOLC6ppLBafj/mkBwnlkjY1lUvBDDjbrycMK&#10;E20H/qD+4EsRIOwSVFB53yZSuqIig25mW+LgXWxn0AfZlVJ3OAS4aeRLFM2lwZrDQoUtbSsqvg9X&#10;oyBbtOlnbn+Hsnn7ys7v53h3jL1Sj9MxXYLwNPp7+NbOtYLXOJr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9G+8YAAADdAAAADwAAAAAAAAAAAAAAAACYAgAAZHJz&#10;L2Rvd25yZXYueG1sUEsFBgAAAAAEAAQA9QAAAIsDAAAAAA==&#10;" filled="f" stroked="f">
                  <v:textbox inset="0,0,0,0">
                    <w:txbxContent>
                      <w:p w14:paraId="374B3760" w14:textId="77777777" w:rsidR="00F4176D" w:rsidRDefault="00F4176D" w:rsidP="00617B01">
                        <w:r>
                          <w:rPr>
                            <w:rFonts w:ascii="Arial" w:hAnsi="Arial" w:cs="Arial"/>
                            <w:b/>
                            <w:bCs/>
                            <w:color w:val="000000"/>
                            <w:sz w:val="14"/>
                            <w:szCs w:val="14"/>
                            <w:lang w:val="en-US"/>
                          </w:rPr>
                          <w:t>2</w:t>
                        </w:r>
                      </w:p>
                    </w:txbxContent>
                  </v:textbox>
                </v:rect>
                <v:rect id="Rectangle 5285" o:spid="_x0000_s2598" style="position:absolute;left:5497;top:460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PjYMYA&#10;AADdAAAADwAAAGRycy9kb3ducmV2LnhtbESPT2vCQBTE70K/w/IK3nTTIppEV5Gq6NE/BdvbI/tM&#10;QrNvQ3Y1sZ++Kwg9DjPzG2a26EwlbtS40rKCt2EEgjizuuRcwedpM4hBOI+ssbJMCu7kYDF/6c0w&#10;1bblA92OPhcBwi5FBYX3dSqlywoy6Ia2Jg7exTYGfZBNLnWDbYCbSr5H0VgaLDksFFjTR0HZz/Fq&#10;FGzjevm1s79tXq2/t+f9OVmdEq9U/7VbTkF46vx/+NneaQWjJJr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PjYMYAAADdAAAADwAAAAAAAAAAAAAAAACYAgAAZHJz&#10;L2Rvd25yZXYueG1sUEsFBgAAAAAEAAQA9QAAAIsDAAAAAA==&#10;" filled="f" stroked="f">
                  <v:textbox inset="0,0,0,0">
                    <w:txbxContent>
                      <w:p w14:paraId="7933DDEF" w14:textId="77777777" w:rsidR="00F4176D" w:rsidRDefault="00F4176D" w:rsidP="00617B01">
                        <w:r>
                          <w:rPr>
                            <w:rFonts w:ascii="Arial" w:hAnsi="Arial" w:cs="Arial"/>
                            <w:b/>
                            <w:bCs/>
                            <w:color w:val="000000"/>
                            <w:sz w:val="14"/>
                            <w:szCs w:val="14"/>
                            <w:lang w:val="en-US"/>
                          </w:rPr>
                          <w:t>3</w:t>
                        </w:r>
                      </w:p>
                    </w:txbxContent>
                  </v:textbox>
                </v:rect>
                <v:rect id="Rectangle 5286" o:spid="_x0000_s2599" style="position:absolute;left:6193;top:460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3EsMA&#10;AADdAAAADwAAAGRycy9kb3ducmV2LnhtbERPz2vCMBS+D/wfwht4m+nGEFuNIm6jPW4qqLdH82yL&#10;yUtpMlv965fDwOPH93uxGqwRV+p841jB6yQBQVw63XClYL/7epmB8AFZo3FMCm7kYbUcPS0w067n&#10;H7puQyViCPsMFdQhtJmUvqzJop+4ljhyZ9dZDBF2ldQd9jHcGvmWJFNpseHYUGNLm5rKy/bXKshn&#10;7fpYuHtfmc9Tfvg+pB+7NCg1fh7WcxCBhvAQ/7sLreA9TeLc+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Jx3EsMAAADdAAAADwAAAAAAAAAAAAAAAACYAgAAZHJzL2Rv&#10;d25yZXYueG1sUEsFBgAAAAAEAAQA9QAAAIgDAAAAAA==&#10;" filled="f" stroked="f">
                  <v:textbox inset="0,0,0,0">
                    <w:txbxContent>
                      <w:p w14:paraId="117AB2AD" w14:textId="77777777" w:rsidR="00F4176D" w:rsidRDefault="00F4176D" w:rsidP="00617B01">
                        <w:r>
                          <w:rPr>
                            <w:rFonts w:ascii="Arial" w:hAnsi="Arial" w:cs="Arial"/>
                            <w:b/>
                            <w:bCs/>
                            <w:color w:val="000000"/>
                            <w:sz w:val="14"/>
                            <w:szCs w:val="14"/>
                            <w:lang w:val="en-US"/>
                          </w:rPr>
                          <w:t>4</w:t>
                        </w:r>
                      </w:p>
                    </w:txbxContent>
                  </v:textbox>
                </v:rect>
                <v:rect id="Rectangle 5287" o:spid="_x0000_s2600" style="position:absolute;left:6910;top:460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DSicYA&#10;AADdAAAADwAAAGRycy9kb3ducmV2LnhtbESPQWvCQBSE70L/w/IEb7qxlGJS1xBaS3K0Kmhvj+xr&#10;Epp9G7Krif31bqHQ4zAz3zDrdDStuFLvGssKlosIBHFpdcOVguPhfb4C4TyyxtYyKbiRg3TzMFlj&#10;ou3AH3Td+0oECLsEFdTed4mUrqzJoFvYjjh4X7Y36IPsK6l7HALctPIxip6lwYbDQo0dvdZUfu8v&#10;RkG+6rJzYX+Gqt1+5qfdKX47xF6p2XTMXkB4Gv1/+K9daAVPcRTD75vwBOTm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9DSicYAAADdAAAADwAAAAAAAAAAAAAAAACYAgAAZHJz&#10;L2Rvd25yZXYueG1sUEsFBgAAAAAEAAQA9QAAAIsDAAAAAA==&#10;" filled="f" stroked="f">
                  <v:textbox inset="0,0,0,0">
                    <w:txbxContent>
                      <w:p w14:paraId="50CC41E2" w14:textId="77777777" w:rsidR="00F4176D" w:rsidRDefault="00F4176D" w:rsidP="00617B01">
                        <w:r>
                          <w:rPr>
                            <w:rFonts w:ascii="Arial" w:hAnsi="Arial" w:cs="Arial"/>
                            <w:b/>
                            <w:bCs/>
                            <w:color w:val="000000"/>
                            <w:sz w:val="14"/>
                            <w:szCs w:val="14"/>
                            <w:lang w:val="en-US"/>
                          </w:rPr>
                          <w:t>5</w:t>
                        </w:r>
                      </w:p>
                    </w:txbxContent>
                  </v:textbox>
                </v:rect>
                <v:group id="Group 5290" o:spid="_x0000_s2601" style="position:absolute;left:5703;top:2471;width:42;height:370" coordorigin="5703,2471"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IuI8QAAADdAAAADwAAAGRycy9kb3ducmV2LnhtbERPy2rCQBTdF/yH4Qru&#10;6iT2QY1OgkhbXIRCtVDcXTLXJJi5EzJjHn/fWQhdHs57m42mET11rrasIF5GIIgLq2suFfycPh7f&#10;QDiPrLGxTAomcpCls4ctJtoO/E390ZcihLBLUEHlfZtI6YqKDLqlbYkDd7GdQR9gV0rd4RDCTSNX&#10;UfQqDdYcGipsaV9RcT3ejILPAYfdU/ze59fLfjqfXr5+85iUWszH3QaEp9H/i+/ug1bwvI7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QIuI8QAAADdAAAA&#10;DwAAAAAAAAAAAAAAAACqAgAAZHJzL2Rvd25yZXYueG1sUEsFBgAAAAAEAAQA+gAAAJsDAAAAAA==&#10;">
                  <v:rect id="Rectangle 5288" o:spid="_x0000_s2602" style="position:absolute;left:5703;top:2471;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o6cYA&#10;AADdAAAADwAAAGRycy9kb3ducmV2LnhtbESPT4vCMBTE78J+h/AWvGnaVUSrUURYFPHgv2Xx9mje&#10;tmWbl9pErd/eCILHYWZ+w0xmjSnFlWpXWFYQdyMQxKnVBWcKjofvzhCE88gaS8uk4E4OZtOP1gQT&#10;bW+8o+veZyJA2CWoIPe+SqR0aU4GXddWxMH7s7VBH2SdSV3jLcBNKb+iaCANFhwWcqxokVP6v78Y&#10;Bdn85xCPFvfe+XfYP+G2Om+WvFaq/dnMxyA8Nf4dfrVXWkF/FMf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To6cYAAADdAAAADwAAAAAAAAAAAAAAAACYAgAAZHJz&#10;L2Rvd25yZXYueG1sUEsFBgAAAAAEAAQA9QAAAIsDAAAAAA==&#10;" fillcolor="#969696" stroked="f"/>
                  <v:rect id="Rectangle 5289" o:spid="_x0000_s2603" style="position:absolute;left:5703;top:2471;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2ztsUA&#10;AADdAAAADwAAAGRycy9kb3ducmV2LnhtbESPX2vCMBTF3wd+h3CFvc3UMmR2RhkFh29i53CPl+au&#10;DWtuShJr56dfBoKPh/Pnx1ltRtuJgXwwjhXMZxkI4tppw42C48f26QVEiMgaO8ek4JcCbNaThxUW&#10;2l34QEMVG5FGOBSooI2xL6QMdUsWw8z1xMn7dt5iTNI3Unu8pHHbyTzLFtKi4URosaeypfqnOtvE&#10;LU/XnSnp8FVZvzi+9/rztF8q9Tgd315BRBrjPXxr77SC5+U8h/836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bO2xQAAAN0AAAAPAAAAAAAAAAAAAAAAAJgCAABkcnMv&#10;ZG93bnJldi54bWxQSwUGAAAAAAQABAD1AAAAigMAAAAA&#10;" filled="f" strokeweight="33e-5mm">
                    <v:stroke endcap="round"/>
                  </v:rect>
                </v:group>
                <v:rect id="Rectangle 5291" o:spid="_x0000_s2604" style="position:absolute;left:4073;top:460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vscA&#10;AADdAAAADwAAAGRycy9kb3ducmV2LnhtbESPT2vCQBTE74LfYXmCN91YiyQxq0j/oEerhdTbI/ua&#10;hGbfhuzWpP30XUHocZiZ3zDZdjCNuFLnassKFvMIBHFhdc2lgvfz6ywG4TyyxsYyKfghB9vNeJRh&#10;qm3Pb3Q9+VIECLsUFVTet6mUrqjIoJvbljh4n7Yz6IPsSqk77APcNPIhilbSYM1hocKWnioqvk7f&#10;RsE+bncfB/vbl83LZZ8f8+T5nHilppNhtwbhafD/4Xv7oBU8Josl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hc77HAAAA3QAAAA8AAAAAAAAAAAAAAAAAmAIAAGRy&#10;cy9kb3ducmV2LnhtbFBLBQYAAAAABAAEAPUAAACMAwAAAAA=&#10;" filled="f" stroked="f">
                  <v:textbox inset="0,0,0,0">
                    <w:txbxContent>
                      <w:p w14:paraId="27DA3A44" w14:textId="77777777" w:rsidR="00F4176D" w:rsidRDefault="00F4176D" w:rsidP="00617B01">
                        <w:r>
                          <w:rPr>
                            <w:rFonts w:ascii="Arial" w:hAnsi="Arial" w:cs="Arial"/>
                            <w:b/>
                            <w:bCs/>
                            <w:color w:val="000000"/>
                            <w:sz w:val="14"/>
                            <w:szCs w:val="14"/>
                            <w:lang w:val="en-US"/>
                          </w:rPr>
                          <w:t>1</w:t>
                        </w:r>
                      </w:p>
                    </w:txbxContent>
                  </v:textbox>
                </v:rect>
                <v:shape id="Freeform 5292" o:spid="_x0000_s2605" style="position:absolute;left:3707;top:3465;width:75;height:314;visibility:visible;mso-wrap-style:square;v-text-anchor:top" coordsize="75,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WG8YA&#10;AADdAAAADwAAAGRycy9kb3ducmV2LnhtbESPQWvCQBSE74X+h+UJ3uomUUqNriIWQUsRqh48PrPP&#10;JJh9G3ZXjf/eLRR6HGbmG2Y670wjbuR8bVlBOkhAEBdW11wqOOxXbx8gfEDW2FgmBQ/yMJ+9vkwx&#10;1/bOP3TbhVJECPscFVQhtLmUvqjIoB/Yljh6Z+sMhihdKbXDe4SbRmZJ8i4N1hwXKmxpWVFx2V2N&#10;guEh7Zby+L1xR/7aZnTKFufPTKl+r1tMQATqwn/4r73WCkbjdAS/b+ITkL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jWG8YAAADdAAAADwAAAAAAAAAAAAAAAACYAgAAZHJz&#10;L2Rvd25yZXYueG1sUEsFBgAAAAAEAAQA9QAAAIsDAAAAAA==&#10;" path="m50,r,252l25,252,25,,50,xm75,239l37,314,,239r75,xe" fillcolor="black" strokeweight="6e-5mm">
                  <v:stroke joinstyle="bevel"/>
                  <v:path arrowok="t" o:connecttype="custom" o:connectlocs="50,0;50,252;25,252;25,0;50,0;75,239;37,314;0,239;75,239" o:connectangles="0,0,0,0,0,0,0,0,0"/>
                  <o:lock v:ext="edit" verticies="t"/>
                </v:shape>
                <v:group id="Group 5295" o:spid="_x0000_s2606" style="position:absolute;left:3713;top:4200;width:113;height:105" coordorigin="3713,4200" coordsize="113,1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WNu8YAAADdAAAADwAAAGRycy9kb3ducmV2LnhtbESPQWvCQBSE70L/w/IK&#10;vekmbS01dRWRKh5EMAri7ZF9JsHs25DdJvHfdwXB4zAz3zDTeW8q0VLjSssK4lEEgjizuuRcwfGw&#10;Gn6DcB5ZY2WZFNzIwXz2Mphiom3He2pTn4sAYZeggsL7OpHSZQUZdCNbEwfvYhuDPsgml7rBLsBN&#10;Jd+j6EsaLDksFFjTsqDsmv4ZBesOu8VH/Ntur5fl7XwY707bmJR6e+0XPyA89f4ZfrQ3WsHnJB7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dY27xgAAAN0A&#10;AAAPAAAAAAAAAAAAAAAAAKoCAABkcnMvZG93bnJldi54bWxQSwUGAAAAAAQABAD6AAAAnQMAAAAA&#10;">
                  <v:oval id="Oval 5293" o:spid="_x0000_s2607" style="position:absolute;left:3713;top:4200;width:113;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0aMQA&#10;AADdAAAADwAAAGRycy9kb3ducmV2LnhtbESPQWvCQBSE7wX/w/KE3upuioimboKIhV7ENtqeH9nX&#10;bDD7NmRXTf99Vyj0OMzMN8y6HF0nrjSE1rOGbKZAENfetNxoOB1fn5YgQkQ22HkmDT8UoCwmD2vM&#10;jb/xB12r2IgE4ZCjBhtjn0sZaksOw8z3xMn79oPDmOTQSDPgLcFdJ5+VWkiHLacFiz1tLdXn6uI0&#10;HLLL55cy9l2Z+X6/W4aajQ9aP07HzQuISGP8D/+134yG+SpbwP1Neg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vtGjEAAAA3QAAAA8AAAAAAAAAAAAAAAAAmAIAAGRycy9k&#10;b3ducmV2LnhtbFBLBQYAAAAABAAEAPUAAACJAwAAAAA=&#10;" fillcolor="gray" strokeweight="0"/>
                  <v:oval id="Oval 5294" o:spid="_x0000_s2608" style="position:absolute;left:3713;top:4200;width:113;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XjscA&#10;AADdAAAADwAAAGRycy9kb3ducmV2LnhtbESPW2vCQBSE3wX/w3IE33SjiNrUVbwgraDgDaRvx+wx&#10;CWbPhuxW03/fLQh9HGbmG2Yyq00hHlS53LKCXjcCQZxYnXOq4Hxad8YgnEfWWFgmBT/kYDZtNiYY&#10;a/vkAz2OPhUBwi5GBZn3ZSylSzIy6Lq2JA7ezVYGfZBVKnWFzwA3hexH0VAazDksZFjSMqPkfvw2&#10;Ci73D339Wu1OZ9ze1ofhZr9bXPZKtVv1/B2Ep9r/h1/tT61g8NYbwd+b8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A147HAAAA3QAAAA8AAAAAAAAAAAAAAAAAmAIAAGRy&#10;cy9kb3ducmV2LnhtbFBLBQYAAAAABAAEAPUAAACMAwAAAAA=&#10;" filled="f" strokeweight="28e-5mm">
                    <v:stroke endcap="round"/>
                  </v:oval>
                </v:group>
                <v:rect id="Rectangle 5296" o:spid="_x0000_s2609" style="position:absolute;left:3230;top:4054;width:30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Xhz8MA&#10;AADdAAAADwAAAGRycy9kb3ducmV2LnhtbERPy4rCMBTdD/gP4Q64G1NFxHaMIj7Q5VgFdXdp7rRl&#10;mpvSRFv9+slCcHk479miM5W4U+NKywqGgwgEcWZ1ybmC03H7NQXhPLLGyjIpeJCDxbz3McNE25YP&#10;dE99LkIIuwQVFN7XiZQuK8igG9iaOHC/tjHoA2xyqRtsQ7ip5CiKJtJgyaGhwJpWBWV/6c0o2E3r&#10;5WVvn21eba678885Xh9jr1T/s1t+g/DU+bf45d5rBeN4GOaG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Xhz8MAAADdAAAADwAAAAAAAAAAAAAAAACYAgAAZHJzL2Rv&#10;d25yZXYueG1sUEsFBgAAAAAEAAQA9QAAAIgDAAAAAA==&#10;" filled="f" stroked="f">
                  <v:textbox inset="0,0,0,0">
                    <w:txbxContent>
                      <w:p w14:paraId="06DEA372" w14:textId="77777777" w:rsidR="00F4176D" w:rsidRPr="007C3330" w:rsidRDefault="00F4176D" w:rsidP="00617B01">
                        <w:r>
                          <w:rPr>
                            <w:rFonts w:ascii="Arial" w:hAnsi="Arial" w:cs="Arial"/>
                            <w:b/>
                            <w:bCs/>
                            <w:color w:val="000000"/>
                            <w:sz w:val="14"/>
                            <w:szCs w:val="14"/>
                          </w:rPr>
                          <w:t>КМП</w:t>
                        </w:r>
                      </w:p>
                    </w:txbxContent>
                  </v:textbox>
                </v:rect>
                <v:rect id="Rectangle 5297" o:spid="_x0000_s2610" style="position:absolute;left:3230;top:4233;width:31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lEVMYA&#10;AADdAAAADwAAAGRycy9kb3ducmV2LnhtbESPQWvCQBSE7wX/w/IKvdVNihQT3YRgFT22KtjeHtln&#10;Epp9G7KrSfvruwXB4zAz3zDLfDStuFLvGssK4mkEgri0uuFKwfGweZ6DcB5ZY2uZFPyQgzybPCwx&#10;1XbgD7rufSUChF2KCmrvu1RKV9Zk0E1tRxy8s+0N+iD7SuoehwA3rXyJoldpsOGwUGNHq5rK7/3F&#10;KNjOu+JzZ3+Hql1/bU/vp+TtkHilnh7HYgHC0+jv4Vt7pxXMkjiB/zfhCc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lEVMYAAADdAAAADwAAAAAAAAAAAAAAAACYAgAAZHJz&#10;L2Rvd25yZXYueG1sUEsFBgAAAAAEAAQA9QAAAIsDAAAAAA==&#10;" filled="f" stroked="f">
                  <v:textbox inset="0,0,0,0">
                    <w:txbxContent>
                      <w:p w14:paraId="405CE4EF" w14:textId="77777777" w:rsidR="00F4176D" w:rsidRPr="007C3330" w:rsidRDefault="00F4176D" w:rsidP="00617B01">
                        <w:r>
                          <w:rPr>
                            <w:rFonts w:ascii="Arial" w:hAnsi="Arial" w:cs="Arial"/>
                            <w:b/>
                            <w:bCs/>
                            <w:color w:val="000000"/>
                            <w:sz w:val="14"/>
                            <w:szCs w:val="14"/>
                          </w:rPr>
                          <w:t>МРБ</w:t>
                        </w:r>
                      </w:p>
                    </w:txbxContent>
                  </v:textbox>
                </v:rect>
                <v:line id="Line 5298" o:spid="_x0000_s2611" style="position:absolute;visibility:visible;mso-wrap-style:square" from="3782,4532" to="8022,4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xUisIAAADdAAAADwAAAGRycy9kb3ducmV2LnhtbERPz2vCMBS+C/4P4Qm7aWo3iqtGEd2g&#10;4kU7Dx4fzVtb1ryUJNPuv18OgseP7/dqM5hO3Mj51rKC+SwBQVxZ3XKt4PL1OV2A8AFZY2eZFPyR&#10;h816PFphru2dz3QrQy1iCPscFTQh9LmUvmrIoJ/Znjhy39YZDBG6WmqH9xhuOpkmSSYNthwbGuxp&#10;11D1U/4aBQX6bOCjL16z9GN/PbhT0V9rpV4mw3YJItAQnuKHu9AK3t7TuD++iU9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uxUisIAAADdAAAADwAAAAAAAAAAAAAA&#10;AAChAgAAZHJzL2Rvd25yZXYueG1sUEsFBgAAAAAEAAQA+QAAAJADAAAAAA==&#10;" strokeweight="42e-5mm"/>
                <v:line id="Line 5299" o:spid="_x0000_s2612" style="position:absolute;visibility:visible;mso-wrap-style:square" from="4483,4374" to="4484,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DxEcUAAADdAAAADwAAAGRycy9kb3ducmV2LnhtbESPT2vCQBTE7wW/w/KE3urGtASNriK2&#10;hUgv/jt4fGSfSTD7NuxuNf32riD0OMzMb5j5sjetuJLzjWUF41ECgri0uuFKwfHw/TYB4QOyxtYy&#10;KfgjD8vF4GWOubY33tF1HyoRIexzVFCH0OVS+rImg35kO+Lona0zGKJ0ldQObxFuWpkmSSYNNhwX&#10;auxoXVN52f8aBQX6rOcfX7xn6dfnaeO2RXeqlHod9qsZiEB9+A8/24VW8DFNx/B4E5+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DxEcUAAADdAAAADwAAAAAAAAAA&#10;AAAAAAChAgAAZHJzL2Rvd25yZXYueG1sUEsFBgAAAAAEAAQA+QAAAJMDAAAAAA==&#10;" strokeweight="42e-5mm"/>
                <v:line id="Line 5300" o:spid="_x0000_s2613" style="position:absolute;visibility:visible;mso-wrap-style:square" from="5190,4374" to="5191,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JvZsUAAADdAAAADwAAAGRycy9kb3ducmV2LnhtbESPQWvCQBSE7wX/w/IEb3XTKMFGN0Gs&#10;Qkovrfbg8ZF9JqHZt2F3q/HfdwuFHoeZ+YbZlKPpxZWc7ywreJonIIhrqztuFHyeDo8rED4ga+wt&#10;k4I7eSiLycMGc21v/EHXY2hEhLDPUUEbwpBL6euWDPq5HYijd7HOYIjSNVI7vEW46WWaJJk02HFc&#10;aHGgXUv11/HbKKjQZyO/+WqRpfuX86t7r4Zzo9RsOm7XIAKN4T/81660guVzmsLvm/gEZP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JvZsUAAADdAAAADwAAAAAAAAAA&#10;AAAAAAChAgAAZHJzL2Rvd25yZXYueG1sUEsFBgAAAAAEAAQA+QAAAJMDAAAAAA==&#10;" strokeweight="42e-5mm"/>
                <v:line id="Line 5301" o:spid="_x0000_s2614" style="position:absolute;visibility:visible;mso-wrap-style:square" from="5896,4374" to="5897,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7K/cUAAADdAAAADwAAAGRycy9kb3ducmV2LnhtbESPQWvCQBSE70L/w/IK3nTTKKFN3YTS&#10;KkS8WNuDx0f2NQnNvg27q8Z/7xYKHoeZ+YZZlaPpxZmc7ywreJonIIhrqztuFHx/bWbPIHxA1thb&#10;JgVX8lAWD5MV5tpe+JPOh9CICGGfo4I2hCGX0tctGfRzOxBH78c6gyFK10jt8BLhppdpkmTSYMdx&#10;ocWB3luqfw8no6BCn42889UiS9cfx63bV8OxUWr6OL69ggg0hnv4v11pBcuXdAF/b+ITk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7K/cUAAADdAAAADwAAAAAAAAAA&#10;AAAAAAChAgAAZHJzL2Rvd25yZXYueG1sUEsFBgAAAAAEAAQA+QAAAJMDAAAAAA==&#10;" strokeweight="42e-5mm"/>
                <v:line id="Line 5302" o:spid="_x0000_s2615" style="position:absolute;visibility:visible;mso-wrap-style:square" from="3771,4374" to="3772,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dSicUAAADdAAAADwAAAGRycy9kb3ducmV2LnhtbESPQWvCQBSE70L/w/IK3nTTKKHGrFLa&#10;CilerHrI8ZF9TUKzb8PuVuO/7xYKHoeZ+YYptqPpxYWc7ywreJonIIhrqztuFJxPu9kzCB+QNfaW&#10;ScGNPGw3D5MCc22v/EmXY2hEhLDPUUEbwpBL6euWDPq5HYij92WdwRCla6R2eI1w08s0STJpsOO4&#10;0OJAry3V38cfo6BEn4289+UiS9/fqg93KIeqUWr6OL6sQQQawz383y61guUqXcLfm/g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dSicUAAADdAAAADwAAAAAAAAAA&#10;AAAAAAChAgAAZHJzL2Rvd25yZXYueG1sUEsFBgAAAAAEAAQA+QAAAJMDAAAAAA==&#10;" strokeweight="42e-5mm"/>
                <v:line id="Line 5303" o:spid="_x0000_s2616" style="position:absolute;visibility:visible;mso-wrap-style:square" from="6602,4374" to="6603,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v3EsYAAADdAAAADwAAAGRycy9kb3ducmV2LnhtbESPQWvCQBSE70L/w/IKvZmNUUObukqp&#10;LUS8tLYHj4/saxLMvg27W43/3hUEj8PMfMMsVoPpxJGcby0rmCQpCOLK6pZrBb8/n+NnED4ga+ws&#10;k4IzeVgtH0YLLLQ98Tcdd6EWEcK+QAVNCH0hpa8aMugT2xNH7886gyFKV0vt8BThppNZmubSYMtx&#10;ocGe3huqDrt/o6BEnw+89eU0zz7W+437Kvt9rdTT4/D2CiLQEO7hW7vUCmYv2Ryub+IT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b9xLGAAAA3QAAAA8AAAAAAAAA&#10;AAAAAAAAoQIAAGRycy9kb3ducmV2LnhtbFBLBQYAAAAABAAEAPkAAACUAwAAAAA=&#10;" strokeweight="42e-5mm"/>
                <v:line id="Line 5304" o:spid="_x0000_s2617" style="position:absolute;visibility:visible;mso-wrap-style:square" from="7309,4374" to="7310,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lpZcUAAADdAAAADwAAAGRycy9kb3ducmV2LnhtbESPQWvCQBSE70L/w/IK3nTTVEIb3YTS&#10;VkjxorYHj4/sMwnNvg27W43/visIHoeZ+YZZlaPpxYmc7ywreJonIIhrqztuFPx8r2cvIHxA1thb&#10;JgUX8lAWD5MV5tqeeUenfWhEhLDPUUEbwpBL6euWDPq5HYijd7TOYIjSNVI7PEe46WWaJJk02HFc&#10;aHGg95bq3/2fUVChz0be+Oo5Sz8/Dl9uWw2HRqnp4/i2BBFoDPfwrV1pBYvXNIPrm/gE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lpZcUAAADdAAAADwAAAAAAAAAA&#10;AAAAAAChAgAAZHJzL2Rvd25yZXYueG1sUEsFBgAAAAAEAAQA+QAAAJMDAAAAAA==&#10;" strokeweight="42e-5mm"/>
                <v:rect id="Rectangle 5305" o:spid="_x0000_s2618" style="position:absolute;left:7607;top:460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AMYA&#10;AADdAAAADwAAAGRycy9kb3ducmV2LnhtbESPQWvCQBSE74L/YXkFb7qpSDUxq4it6LFqIfX2yL4m&#10;odm3IbuatL++WxA8DjPzDZOue1OLG7WusqzgeRKBIM6trrhQ8HHejRcgnEfWWFsmBT/kYL0aDlJM&#10;tO34SLeTL0SAsEtQQel9k0jp8pIMuoltiIP3ZVuDPsi2kLrFLsBNLadR9CINVhwWSmxoW1L+fboa&#10;BftFs/k82N+uqN8u++w9i1/PsVdq9NRvliA89f4RvrcPWsEsns7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a/AMYAAADdAAAADwAAAAAAAAAAAAAAAACYAgAAZHJz&#10;L2Rvd25yZXYueG1sUEsFBgAAAAAEAAQA9QAAAIsDAAAAAA==&#10;" filled="f" stroked="f">
                  <v:textbox inset="0,0,0,0">
                    <w:txbxContent>
                      <w:p w14:paraId="6B733289" w14:textId="77777777" w:rsidR="00F4176D" w:rsidRDefault="00F4176D" w:rsidP="00617B01">
                        <w:r>
                          <w:rPr>
                            <w:rFonts w:ascii="Arial" w:hAnsi="Arial" w:cs="Arial"/>
                            <w:b/>
                            <w:bCs/>
                            <w:color w:val="000000"/>
                            <w:sz w:val="14"/>
                            <w:szCs w:val="14"/>
                            <w:lang w:val="en-US"/>
                          </w:rPr>
                          <w:t>6</w:t>
                        </w:r>
                      </w:p>
                    </w:txbxContent>
                  </v:textbox>
                </v:rect>
                <v:line id="Line 5306" o:spid="_x0000_s2619" style="position:absolute;visibility:visible;mso-wrap-style:square" from="8022,4374" to="8023,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pYjMIAAADdAAAADwAAAGRycy9kb3ducmV2LnhtbERPz2vCMBS+C/4P4Qm7aWo3iqtGEd2g&#10;4kU7Dx4fzVtb1ryUJNPuv18OgseP7/dqM5hO3Mj51rKC+SwBQVxZ3XKt4PL1OV2A8AFZY2eZFPyR&#10;h816PFphru2dz3QrQy1iCPscFTQh9LmUvmrIoJ/Znjhy39YZDBG6WmqH9xhuOpkmSSYNthwbGuxp&#10;11D1U/4aBQX6bOCjL16z9GN/PbhT0V9rpV4mw3YJItAQnuKHu9AK3t7TODe+iU9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pYjMIAAADdAAAADwAAAAAAAAAAAAAA&#10;AAChAgAAZHJzL2Rvd25yZXYueG1sUEsFBgAAAAAEAAQA+QAAAJADAAAAAA==&#10;" strokeweight="42e-5mm"/>
                <v:group id="Group 5309" o:spid="_x0000_s2620" style="position:absolute;left:6058;top:2471;width:43;height:370" coordorigin="6058,2471" coordsize="4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RNA8YAAADdAAAADwAAAGRycy9kb3ducmV2LnhtbESPQWvCQBSE74X+h+UJ&#10;vekmthaNriJSiwcRqoJ4e2SfSTD7NmTXJP57VxB6HGbmG2a26EwpGqpdYVlBPIhAEKdWF5wpOB7W&#10;/TEI55E1lpZJwZ0cLObvbzNMtG35j5q9z0SAsEtQQe59lUjp0pwMuoGtiIN3sbVBH2SdSV1jG+Cm&#10;lMMo+pYGCw4LOVa0yim97m9GwW+L7fIz/mm218vqfj6MdqdtTEp99LrlFISnzv+HX+2NVvA1GU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E0DxgAAAN0A&#10;AAAPAAAAAAAAAAAAAAAAAKoCAABkcnMvZG93bnJldi54bWxQSwUGAAAAAAQABAD6AAAAnQMAAAAA&#10;">
                  <v:rect id="Rectangle 5307" o:spid="_x0000_s2621" style="position:absolute;left:6058;top:2471;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0REsMA&#10;AADdAAAADwAAAGRycy9kb3ducmV2LnhtbERPy4rCMBTdC/MP4Q6409RRRDuNIsKgiAtfwzC7S3Nt&#10;i81NbWKtf28WgsvDeSfz1pSiodoVlhUM+hEI4tTqgjMFp+NPbwLCeWSNpWVS8CAH89lHJ8FY2zvv&#10;qTn4TIQQdjEqyL2vYildmpNB17cVceDOtjboA6wzqWu8h3BTyq8oGkuDBYeGHCta5pReDjejIFv8&#10;HgfT5WN4/ZuM/nFXXbcr3ijV/WwX3yA8tf4tfrnXWsFoOgz7w5vwBO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0REsMAAADdAAAADwAAAAAAAAAAAAAAAACYAgAAZHJzL2Rv&#10;d25yZXYueG1sUEsFBgAAAAAEAAQA9QAAAIgDAAAAAA==&#10;" fillcolor="#969696" stroked="f"/>
                  <v:rect id="Rectangle 5308" o:spid="_x0000_s2622" style="position:absolute;left:6058;top:2471;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pxocQA&#10;AADdAAAADwAAAGRycy9kb3ducmV2LnhtbESPX2vCMBTF3wd+h3AF32bqFNHOKFKY+CZWRR8vzV1b&#10;bG5KErXbpzfCYI+H8+fHWaw604g7OV9bVjAaJiCIC6trLhUcD1/vMxA+IGtsLJOCH/KwWvbeFphq&#10;++A93fNQijjCPkUFVQhtKqUvKjLoh7Yljt63dQZDlK6U2uEjjptGfiTJVBqsORIqbCmrqLjmNxO5&#10;2fl3W2e0v+TGTY+bVp/Ou7lSg363/gQRqAv/4b/2ViuYzMcjeL2JT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KcaHEAAAA3QAAAA8AAAAAAAAAAAAAAAAAmAIAAGRycy9k&#10;b3ducmV2LnhtbFBLBQYAAAAABAAEAPUAAACJAwAAAAA=&#10;" filled="f" strokeweight="33e-5mm">
                    <v:stroke endcap="round"/>
                  </v:rect>
                </v:group>
                <v:group id="Group 5312" o:spid="_x0000_s2623" style="position:absolute;left:6414;top:2471;width:42;height:370" coordorigin="6414,2471" coordsize="42,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lJr8cAAADdAAAADwAAAGRycy9kb3ducmV2LnhtbESPT2vCQBTE70K/w/IK&#10;3uom/ik1uoqIlR5EaCyIt0f2mQSzb0N2m8Rv3xUKHoeZ+Q2zXPemEi01rrSsIB5FIIgzq0vOFfyc&#10;Pt8+QDiPrLGyTAru5GC9ehksMdG2429qU5+LAGGXoILC+zqR0mUFGXQjWxMH72obgz7IJpe6wS7A&#10;TSXHUfQuDZYcFgqsaVtQdkt/jYJ9h91mEu/aw+26vV9Os+P5EJNSw9d+swDhqffP8H/7SyuYzidj&#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SlJr8cAAADd&#10;AAAADwAAAAAAAAAAAAAAAACqAgAAZHJzL2Rvd25yZXYueG1sUEsFBgAAAAAEAAQA+gAAAJ4DAAAA&#10;AA==&#10;">
                  <v:rect id="Rectangle 5310" o:spid="_x0000_s2624" style="position:absolute;left:6414;top:2471;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ZccA&#10;AADdAAAADwAAAGRycy9kb3ducmV2LnhtbESPQWvCQBSE7wX/w/IK3upGE4pGV5FAaSkeWm0Rb4/s&#10;MwnNvk2yq4n/3i0Uehxm5htmtRlMLa7UucqygukkAkGcW11xoeDr8PI0B+E8ssbaMim4kYPNevSw&#10;wlTbnj/puveFCBB2KSoovW9SKV1ekkE3sQ1x8M62M+iD7AqpO+wD3NRyFkXP0mDFYaHEhrKS8p/9&#10;xSgott+H6SK7xe1xnpzwo2l3r/yu1Phx2C5BeBr8f/iv/aYVJIs4ht834QnI9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fj2XHAAAA3QAAAA8AAAAAAAAAAAAAAAAAmAIAAGRy&#10;cy9kb3ducmV2LnhtbFBLBQYAAAAABAAEAPUAAACMAwAAAAA=&#10;" fillcolor="#969696" stroked="f"/>
                  <v:rect id="Rectangle 5311" o:spid="_x0000_s2625" style="position:absolute;left:6414;top:2471;width:4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3SOcQA&#10;AADdAAAADwAAAGRycy9kb3ducmV2LnhtbESPS2vCQBSF9wX/w3CF7urEB6Kpo0hAcSdGi11eMrdJ&#10;MHMnzIya+usdodDl4Tw+zmLVmUbcyPnasoLhIAFBXFhdc6ngdNx8zED4gKyxsUwKfsnDatl7W2Cq&#10;7Z0PdMtDKeII+xQVVCG0qZS+qMigH9iWOHo/1hkMUbpSaof3OG4aOUqSqTRYcyRU2FJWUXHJryZy&#10;s/NjV2d0+M6Nm562rf467+dKvfe79SeIQF34D/+1d1rBZD6ewOt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90jnEAAAA3QAAAA8AAAAAAAAAAAAAAAAAmAIAAGRycy9k&#10;b3ducmV2LnhtbFBLBQYAAAAABAAEAPUAAACJAwAAAAA=&#10;" filled="f" strokeweight="33e-5mm">
                    <v:stroke endcap="round"/>
                  </v:rect>
                </v:group>
                <v:group id="Group 5315" o:spid="_x0000_s2626" style="position:absolute;left:6769;top:2471;width:43;height:370" coordorigin="6769,2471" coordsize="4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DR28YAAADdAAAADwAAAGRycy9kb3ducmV2LnhtbESPQWvCQBSE74X+h+UV&#10;vOkmWkuNriKi4kGEakG8PbLPJJh9G7JrEv99VxB6HGbmG2a26EwpGqpdYVlBPIhAEKdWF5wp+D1t&#10;+t8gnEfWWFomBQ9ysJi/v80w0bblH2qOPhMBwi5BBbn3VSKlS3My6Aa2Ig7e1dYGfZB1JnWNbYCb&#10;Ug6j6EsaLDgs5FjRKqf0drwbBdsW2+UoXjf723X1uJzGh/M+JqV6H91yCsJT5//Dr/ZOK/icjM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NHbxgAAAN0A&#10;AAAPAAAAAAAAAAAAAAAAAKoCAABkcnMvZG93bnJldi54bWxQSwUGAAAAAAQABAD6AAAAnQMAAAAA&#10;">
                  <v:rect id="Rectangle 5313" o:spid="_x0000_s2627" style="position:absolute;left:6769;top:2471;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gs/cYA&#10;AADdAAAADwAAAGRycy9kb3ducmV2LnhtbESPT4vCMBTE7wt+h/AEb2vqH0SrUUQQRTysuiLeHs2z&#10;LTYvtYlav70RFvY4zMxvmMmsNoV4UOVyywo67QgEcWJ1zqmC38PyewjCeWSNhWVS8CIHs2nja4Kx&#10;tk/e0WPvUxEg7GJUkHlfxlK6JCODrm1L4uBdbGXQB1mlUlf4DHBTyG4UDaTBnMNChiUtMkqu+7tR&#10;kM6Ph85o8erdTsP+GX/K23bFG6VazXo+BuGp9v/hv/ZaK+iPegP4vAlPQE7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gs/cYAAADdAAAADwAAAAAAAAAAAAAAAACYAgAAZHJz&#10;L2Rvd25yZXYueG1sUEsFBgAAAAAEAAQA9QAAAIsDAAAAAA==&#10;" fillcolor="#969696" stroked="f"/>
                  <v:rect id="Rectangle 5314" o:spid="_x0000_s2628" style="position:absolute;left:6769;top:2471;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9MTsQA&#10;AADdAAAADwAAAGRycy9kb3ducmV2LnhtbESPX2vCMBTF3wf7DuEOfJupOpxWo0hB8U3sHPp4aa5t&#10;sbkpSdS6T28Ggz0ezp8fZ77sTCNu5HxtWcGgn4AgLqyuuVRw+Fq/T0D4gKyxsUwKHuRhuXh9mWOq&#10;7Z33dMtDKeII+xQVVCG0qZS+qMig79uWOHpn6wyGKF0ptcN7HDeNHCbJWBqsORIqbCmrqLjkVxO5&#10;2fFnW2e0P+XGjQ+bVn8fd1Olem/dagYiUBf+w3/trVbwMR19wu+b+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vTE7EAAAA3QAAAA8AAAAAAAAAAAAAAAAAmAIAAGRycy9k&#10;b3ducmV2LnhtbFBLBQYAAAAABAAEAPUAAACJAwAAAAA=&#10;" filled="f" strokeweight="33e-5mm">
                    <v:stroke endcap="round"/>
                  </v:rect>
                </v:group>
                <v:group id="Group 5318" o:spid="_x0000_s2629" style="position:absolute;left:7126;top:2471;width:43;height:370" coordorigin="7126,2471" coordsize="4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wX5FwwAAAN0AAAAP&#10;AAAAAAAAAAAAAAAAAKoCAABkcnMvZG93bnJldi54bWxQSwUGAAAAAAQABAD6AAAAmgMAAAAA&#10;">
                  <v:rect id="Rectangle 5316" o:spid="_x0000_s2630" style="position:absolute;left:7126;top:2471;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4j8YA&#10;AADdAAAADwAAAGRycy9kb3ducmV2LnhtbESPS4vCQBCE74L/YWjBm058sJjoKCIsuywe1hfircm0&#10;STDTEzOjxn/vLCx4LKrqK2q2aEwp7lS7wrKCQT8CQZxaXXCmYL/77E1AOI+ssbRMCp7kYDFvt2aY&#10;aPvgDd23PhMBwi5BBbn3VSKlS3My6Pq2Ig7e2dYGfZB1JnWNjwA3pRxG0Yc0WHBYyLGiVU7pZXsz&#10;CrLlYTeIV8/R9TgZn/C3uq6/+EepbqdZTkF4avw7/N/+1grG8SiGvzfhCcj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e4j8YAAADdAAAADwAAAAAAAAAAAAAAAACYAgAAZHJz&#10;L2Rvd25yZXYueG1sUEsFBgAAAAAEAAQA9QAAAIsDAAAAAA==&#10;" fillcolor="#969696" stroked="f"/>
                  <v:rect id="Rectangle 5317" o:spid="_x0000_s2631" style="position:absolute;left:7126;top:2471;width:43;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nR8IA&#10;AADdAAAADwAAAGRycy9kb3ducmV2LnhtbERPTWvCQBC9F/oflhF6qxuLSI2uIoEWb8U0oschOybB&#10;7GzY3WraX985FHp8vO/1dnS9ulGInWcDs2kGirj2tuPGQPX59vwKKiZki71nMvBNEbabx4c15tbf&#10;+UC3MjVKQjjmaKBNaci1jnVLDuPUD8TCXXxwmASGRtuAdwl3vX7JsoV22LE0tDhQ0VJ9Lb+c9Ban&#10;n31X0OFcurCo3gd7PH0sjXmajLsVqERj+hf/uffWwHw5l/3yRp6A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QKdHwgAAAN0AAAAPAAAAAAAAAAAAAAAAAJgCAABkcnMvZG93&#10;bnJldi54bWxQSwUGAAAAAAQABAD1AAAAhwMAAAAA&#10;" filled="f" strokeweight="33e-5mm">
                    <v:stroke endcap="round"/>
                  </v:rect>
                </v:group>
                <v:group id="Group 5321" o:spid="_x0000_s2632" style="position:absolute;left:4251;top:1842;width:106;height:369" coordorigin="4251,1842" coordsize="106,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2kpcYAAADdAAAADwAAAGRycy9kb3ducmV2LnhtbESPQWvCQBSE74X+h+UV&#10;etNNqpaauoqIigcpNAri7ZF9JsHs25DdJvHfu4LQ4zAz3zCzRW8q0VLjSssK4mEEgjizuuRcwfGw&#10;GXyBcB5ZY2WZFNzIwWL++jLDRNuOf6lNfS4ChF2CCgrv60RKlxVk0A1tTRy8i20M+iCbXOoGuwA3&#10;lfyIok9psOSwUGBNq4Kya/pnFGw77JajeN3ur5fV7XyY/Jz2MSn1/tYvv0F46v1/+NneaQXj6Ti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aSlxgAAAN0A&#10;AAAPAAAAAAAAAAAAAAAAAKoCAABkcnMvZG93bnJldi54bWxQSwUGAAAAAAQABAD6AAAAnQMAAAAA&#10;">
                  <v:rect id="Rectangle 5319" o:spid="_x0000_s2633" style="position:absolute;left:4251;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8uWMcA&#10;AADdAAAADwAAAGRycy9kb3ducmV2LnhtbESPT2vCQBTE70K/w/IKvemmIS0aXaUWCr0U/HfQ2zP7&#10;TILZt+nuVqOfvisIHoeZ+Q0zmXWmESdyvras4HWQgCAurK65VLBZf/WHIHxA1thYJgUX8jCbPvUm&#10;mGt75iWdVqEUEcI+RwVVCG0upS8qMugHtiWO3sE6gyFKV0rt8BzhppFpkrxLgzXHhQpb+qyoOK7+&#10;jIL5aDj/XWT8c13ud7Tb7o9vqUuUennuPsYgAnXhEb63v7WCbJSlcHsTn4C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vLljHAAAA3QAAAA8AAAAAAAAAAAAAAAAAmAIAAGRy&#10;cy9kb3ducmV2LnhtbFBLBQYAAAAABAAEAPUAAACMAwAAAAA=&#10;" fillcolor="black" stroked="f"/>
                  <v:rect id="Rectangle 5320" o:spid="_x0000_s2634" style="position:absolute;left:4251;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5MMQA&#10;AADdAAAADwAAAGRycy9kb3ducmV2LnhtbESPS2vCQBSF9wX/w3CF7urEB6Kpo0hAcSdGi11eMrdJ&#10;MHMnzIya+usdodDl4Tw+zmLVmUbcyPnasoLhIAFBXFhdc6ngdNx8zED4gKyxsUwKfsnDatl7W2Cq&#10;7Z0PdMtDKeII+xQVVCG0qZS+qMigH9iWOHo/1hkMUbpSaof3OG4aOUqSqTRYcyRU2FJWUXHJryZy&#10;s/NjV2d0+M6Nm562rf467+dKvfe79SeIQF34D/+1d1rBZD4Zw+tNf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SOTDEAAAA3QAAAA8AAAAAAAAAAAAAAAAAmAIAAGRycy9k&#10;b3ducmV2LnhtbFBLBQYAAAAABAAEAPUAAACJAwAAAAA=&#10;" filled="f" strokeweight="33e-5mm">
                    <v:stroke endcap="round"/>
                  </v:rect>
                </v:group>
                <v:group id="Group 5324" o:spid="_x0000_s2635" style="position:absolute;left:4607;top:1842;width:106;height:369" coordorigin="4607,1842" coordsize="106,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oHPcYAAADdAAAADwAAAGRycy9kb3ducmV2LnhtbESPQWvCQBSE70L/w/IK&#10;3nSTNpaauopIFQ9SqBaKt0f2mQSzb0N2TeK/dwXB4zAz3zCzRW8q0VLjSssK4nEEgjizuuRcwd9h&#10;PfoE4TyyxsoyKbiSg8X8ZTDDVNuOf6nd+1wECLsUFRTe16mULivIoBvbmjh4J9sY9EE2udQNdgFu&#10;KvkWRR/SYMlhocCaVgVl5/3FKNh02C3f4+92dz6trsfD5Od/F5NSw9d++QXCU++f4Ud7qxUk0ySB&#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igc9xgAAAN0A&#10;AAAPAAAAAAAAAAAAAAAAAKoCAABkcnMvZG93bnJldi54bWxQSwUGAAAAAAQABAD6AAAAnQMAAAAA&#10;">
                  <v:rect id="Rectangle 5322" o:spid="_x0000_s2636" style="position:absolute;left:4607;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a2LMcA&#10;AADdAAAADwAAAGRycy9kb3ducmV2LnhtbESPQWsCMRSE7wX/Q3hCbzWrrKKrUbRQ6KWgtge9PTfP&#10;3cXNy5qkuu2vN4LgcZiZb5jZojW1uJDzlWUF/V4Cgji3uuJCwc/3x9sYhA/IGmvLpOCPPCzmnZcZ&#10;ZtpeeUOXbShEhLDPUEEZQpNJ6fOSDPqebYijd7TOYIjSFVI7vEa4qeUgSUbSYMVxocSG3kvKT9tf&#10;o2A1Ga/O65S//jeHPe13h9Nw4BKlXrvtcgoiUBue4Uf7UytIJ+kQ7m/iE5D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GtizHAAAA3QAAAA8AAAAAAAAAAAAAAAAAmAIAAGRy&#10;cy9kb3ducmV2LnhtbFBLBQYAAAAABAAEAPUAAACMAwAAAAA=&#10;" fillcolor="black" stroked="f"/>
                  <v:rect id="Rectangle 5323" o:spid="_x0000_s2637" style="position:absolute;left:4607;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WaqMQA&#10;AADdAAAADwAAAGRycy9kb3ducmV2LnhtbESPX2vCMBTF3wd+h3AF32a6IWVWo4zCxDexU/Tx0lzb&#10;YnNTkqjVT78MBB8P58+PM1/2phVXcr6xrOBjnIAgLq1uuFKw+/15/wLhA7LG1jIpuJOH5WLwNsdM&#10;2xtv6VqESsQR9hkqqEPoMil9WZNBP7YdcfRO1hkMUbpKaoe3OG5a+ZkkqTTYcCTU2FFeU3kuLiZy&#10;88Nj3eS0PRbGpbtVp/eHzVSp0bD/noEI1IdX+NleawWT6SSF/zfxCc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lmqjEAAAA3QAAAA8AAAAAAAAAAAAAAAAAmAIAAGRycy9k&#10;b3ducmV2LnhtbFBLBQYAAAAABAAEAPUAAACJAwAAAAA=&#10;" filled="f" strokeweight="33e-5mm">
                    <v:stroke endcap="round"/>
                  </v:rect>
                </v:group>
                <v:group id="Group 5327" o:spid="_x0000_s2638" style="position:absolute;left:4962;top:1842;width:106;height:369" coordorigin="4962,1842" coordsize="106,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ViZSscAAADd&#10;AAAADwAAAAAAAAAAAAAAAACqAgAAZHJzL2Rvd25yZXYueG1sUEsFBgAAAAAEAAQA+gAAAJ4DAAAA&#10;AA==&#10;">
                  <v:rect id="Rectangle 5325" o:spid="_x0000_s2639" style="position:absolute;left:4962;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cZssUA&#10;AADdAAAADwAAAGRycy9kb3ducmV2LnhtbERPz2vCMBS+C/sfwht403SlG7UzyioIuwzU7TBvz+at&#10;LTYvNcm0+tebw2DHj+/3fDmYTpzJ+daygqdpAoK4srrlWsHX53qSg/ABWWNnmRRcycNy8TCaY6Ht&#10;hbd03oVaxBD2BSpoQugLKX3VkEE/tT1x5H6sMxgidLXUDi8x3HQyTZIXabDl2NBgT6uGquPu1ygo&#10;Z3l52mT8cdse9rT/PhyfU5coNX4c3l5BBBrCv/jP/a4VZLMszo1v4hO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xmyxQAAAN0AAAAPAAAAAAAAAAAAAAAAAJgCAABkcnMv&#10;ZG93bnJldi54bWxQSwUGAAAAAAQABAD1AAAAigMAAAAA&#10;" fillcolor="black" stroked="f"/>
                  <v:rect id="Rectangle 5326" o:spid="_x0000_s2640" style="position:absolute;left:4962;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oO2sQA&#10;AADdAAAADwAAAGRycy9kb3ducmV2LnhtbESPX2vCMBTF3wd+h3AF32a6IbJWo4zCxDexU/Tx0lzb&#10;YnNTkqjVT78MBB8P58+PM1/2phVXcr6xrOBjnIAgLq1uuFKw+/15/wLhA7LG1jIpuJOH5WLwNsdM&#10;2xtv6VqESsQR9hkqqEPoMil9WZNBP7YdcfRO1hkMUbpKaoe3OG5a+ZkkU2mw4UiosaO8pvJcXEzk&#10;5ofHuslpeyyMm+5Wnd4fNqlSo2H/PQMRqA+v8LO91gom6SSF/zfxCc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6DtrEAAAA3QAAAA8AAAAAAAAAAAAAAAAAmAIAAGRycy9k&#10;b3ducmV2LnhtbFBLBQYAAAAABAAEAPUAAACJAwAAAAA=&#10;" filled="f" strokeweight="33e-5mm">
                    <v:stroke endcap="round"/>
                  </v:rect>
                </v:group>
                <v:group id="Group 5330" o:spid="_x0000_s2641" style="position:absolute;left:5318;top:1842;width:106;height:369" coordorigin="5318,1842" coordsize="106,3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2iX48UAAADdAAAADwAAAGRycy9kb3ducmV2LnhtbERPTWvCQBC9F/wPywi9&#10;1U1slTa6Sgi29CCCSaF4G7JjEszOhuw2if++eyj0+Hjf2/1kWjFQ7xrLCuJFBIK4tLrhSsFX8f70&#10;CsJ5ZI2tZVJwJwf73exhi4m2I59pyH0lQgi7BBXU3neJlK6syaBb2I44cFfbG/QB9pXUPY4h3LRy&#10;GUVrabDh0FBjR1lN5S3/MQo+RhzT5/gwHG/X7H4pVqfvY0xKPc6ndAPC0+T/xX/uT63g5W0V9oc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dol+PFAAAA3QAA&#10;AA8AAAAAAAAAAAAAAAAAqgIAAGRycy9kb3ducmV2LnhtbFBLBQYAAAAABAAEAPoAAACcAwAAAAA=&#10;">
                  <v:rect id="Rectangle 5328" o:spid="_x0000_s2642" style="position:absolute;left:5318;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m8sYA&#10;AADdAAAADwAAAGRycy9kb3ducmV2LnhtbESPT2sCMRTE74V+h/AK3mpW0aKrUaog9FLw30Fvz81z&#10;d3Hzsk2irn76RhA8DjPzG2Y8bUwlLuR8aVlBp52AIM6sLjlXsN0sPgcgfEDWWFkmBTfyMJ28v40x&#10;1fbKK7qsQy4ihH2KCooQ6lRKnxVk0LdtTRy9o3UGQ5Qul9rhNcJNJbtJ8iUNlhwXCqxpXlB2Wp+N&#10;gtlwMPtb9vj3vjrsab87nPpdlyjV+mi+RyACNeEVfrZ/tILesN+Bx5v4BOTk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Qm8sYAAADdAAAADwAAAAAAAAAAAAAAAACYAgAAZHJz&#10;L2Rvd25yZXYueG1sUEsFBgAAAAAEAAQA9QAAAIsDAAAAAA==&#10;" fillcolor="black" stroked="f"/>
                  <v:rect id="Rectangle 5329" o:spid="_x0000_s2643" style="position:absolute;left:5318;top:1842;width:10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KdsUA&#10;AADdAAAADwAAAGRycy9kb3ducmV2LnhtbESPX2vCMBTF3wW/Q7jC3mZq2WRWo0jB4duwU/Tx0lzb&#10;YnNTkqx2+/TLYODj4fz5cVabwbSiJ+cbywpm0wQEcWl1w5WC4+fu+Q2ED8gaW8uk4Js8bNbj0Qoz&#10;be98oL4IlYgj7DNUUIfQZVL6siaDfmo74uhdrTMYonSV1A7vcdy0Mk2SuTTYcCTU2FFeU3krvkzk&#10;5ueffZPT4VIYNz++d/p0/lgo9TQZtksQgYbwCP+391rBy+I1hb838Qn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wp2xQAAAN0AAAAPAAAAAAAAAAAAAAAAAJgCAABkcnMv&#10;ZG93bnJldi54bWxQSwUGAAAAAAQABAD1AAAAigMAAAAA&#10;" filled="f" strokeweight="33e-5mm">
                    <v:stroke endcap="round"/>
                  </v:rect>
                </v:group>
                <v:rect id="Rectangle 5331" o:spid="_x0000_s2644" style="position:absolute;left:221;top:3109;width:3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KfscA&#10;AADdAAAADwAAAGRycy9kb3ducmV2LnhtbESPT2vCQBTE7wW/w/IEb3WjtmKiq4i26LH+AfX2yD6T&#10;YPZtyG5N2k/vCoUeh5n5DTNbtKYUd6pdYVnBoB+BIE6tLjhTcDx8vk5AOI+ssbRMCn7IwWLeeZlh&#10;om3DO7rvfSYChF2CCnLvq0RKl+Zk0PVtRRy8q60N+iDrTOoamwA3pRxG0VgaLDgs5FjRKqf0tv82&#10;CjaTanne2t8mKz8um9PXKV4fYq9Ur9supyA8tf4//NfeagVv8f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Lyn7HAAAA3QAAAA8AAAAAAAAAAAAAAAAAmAIAAGRy&#10;cy9kb3ducmV2LnhtbFBLBQYAAAAABAAEAPUAAACMAwAAAAA=&#10;" filled="f" stroked="f">
                  <v:textbox inset="0,0,0,0">
                    <w:txbxContent>
                      <w:p w14:paraId="24D55117" w14:textId="77777777" w:rsidR="00F4176D" w:rsidRPr="007C3330" w:rsidRDefault="00F4176D" w:rsidP="00617B01">
                        <w:r>
                          <w:rPr>
                            <w:rFonts w:ascii="Arial" w:hAnsi="Arial" w:cs="Arial"/>
                            <w:b/>
                            <w:bCs/>
                            <w:color w:val="000000"/>
                            <w:sz w:val="18"/>
                            <w:szCs w:val="18"/>
                          </w:rPr>
                          <w:t>ПЭГ</w:t>
                        </w:r>
                      </w:p>
                    </w:txbxContent>
                  </v:textbox>
                </v:rect>
                <v:rect id="Rectangle 5332" o:spid="_x0000_s2645" style="position:absolute;left:591;top:3109;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SCscA&#10;AADdAAAADwAAAGRycy9kb3ducmV2LnhtbESPT2vCQBTE74V+h+UJvdWNRYuJWUXaih79U0i9PbKv&#10;SWj2bciuJvrpXaHgcZiZ3zDpoje1OFPrKssKRsMIBHFudcWFgu/D6nUKwnlkjbVlUnAhB4v581OK&#10;ibYd7+i894UIEHYJKii9bxIpXV6SQTe0DXHwfm1r0AfZFlK32AW4qeVbFL1LgxWHhRIb+igp/9uf&#10;jIL1tFn+bOy1K+qv4zrbZvHnIfZKvQz65QyEp94/wv/tjVYwji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iUgrHAAAA3QAAAA8AAAAAAAAAAAAAAAAAmAIAAGRy&#10;cy9kb3ducmV2LnhtbFBLBQYAAAAABAAEAPUAAACMAwAAAAA=&#10;" filled="f" stroked="f">
                  <v:textbox inset="0,0,0,0">
                    <w:txbxContent>
                      <w:p w14:paraId="2EA0923B" w14:textId="77777777" w:rsidR="00F4176D" w:rsidRDefault="00F4176D" w:rsidP="00617B01">
                        <w:r>
                          <w:rPr>
                            <w:rFonts w:ascii="Arial" w:hAnsi="Arial" w:cs="Arial"/>
                            <w:b/>
                            <w:bCs/>
                            <w:color w:val="000000"/>
                            <w:sz w:val="18"/>
                            <w:szCs w:val="18"/>
                            <w:lang w:val="en-US"/>
                          </w:rPr>
                          <w:t>-</w:t>
                        </w:r>
                      </w:p>
                    </w:txbxContent>
                  </v:textbox>
                </v:rect>
                <v:rect id="Rectangle 5333" o:spid="_x0000_s2646" style="position:absolute;left:650;top:3109;width:11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73kccA&#10;AADdAAAADwAAAGRycy9kb3ducmV2LnhtbESPQWvCQBSE74X+h+UVvNVNpZEkuorUih6tFlJvj+xr&#10;Epp9G7Krif31XUHocZiZb5j5cjCNuFDnassKXsYRCOLC6ppLBZ/HzXMCwnlkjY1lUnAlB8vF48Mc&#10;M217/qDLwZciQNhlqKDyvs2kdEVFBt3YtsTB+7adQR9kV0rdYR/gppGTKJpKgzWHhQpbequo+Dmc&#10;jYJt0q6+dva3L5v30zbf5+n6mHqlRk/DagbC0+D/w/f2Tit4Te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u95HHAAAA3QAAAA8AAAAAAAAAAAAAAAAAmAIAAGRy&#10;cy9kb3ducmV2LnhtbFBLBQYAAAAABAAEAPUAAACMAwAAAAA=&#10;" filled="f" stroked="f">
                  <v:textbox inset="0,0,0,0">
                    <w:txbxContent>
                      <w:p w14:paraId="3E57F268" w14:textId="77777777" w:rsidR="00F4176D" w:rsidRDefault="00F4176D" w:rsidP="00617B01">
                        <w:r>
                          <w:rPr>
                            <w:rFonts w:ascii="Arial" w:hAnsi="Arial" w:cs="Arial"/>
                            <w:b/>
                            <w:bCs/>
                            <w:color w:val="000000"/>
                            <w:sz w:val="18"/>
                            <w:szCs w:val="18"/>
                            <w:lang w:val="en-US"/>
                          </w:rPr>
                          <w:t>L</w:t>
                        </w:r>
                      </w:p>
                    </w:txbxContent>
                  </v:textbox>
                </v:rect>
                <v:rect id="Rectangle 5334" o:spid="_x0000_s2647" style="position:absolute;left:756;top:3109;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p5sYA&#10;AADdAAAADwAAAGRycy9kb3ducmV2LnhtbESPQWvCQBSE74X+h+UJ3upGacXErCK1RY9WhejtkX1N&#10;QrNvQ3Y10V/fLQg9DjPzDZMue1OLK7WusqxgPIpAEOdWV1woOB4+X2YgnEfWWFsmBTdysFw8P6WY&#10;aNvxF133vhABwi5BBaX3TSKly0sy6Ea2IQ7et20N+iDbQuoWuwA3tZxE0VQarDgslNjQe0n5z/5i&#10;FGxmzeq0tfeuqD/Om2yXxetD7JUaDvrVHISn3v+HH+2tVvAav0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xp5sYAAADdAAAADwAAAAAAAAAAAAAAAACYAgAAZHJz&#10;L2Rvd25yZXYueG1sUEsFBgAAAAAEAAQA9QAAAIsDAAAAAA==&#10;" filled="f" stroked="f">
                  <v:textbox inset="0,0,0,0">
                    <w:txbxContent>
                      <w:p w14:paraId="1AD26423" w14:textId="77777777" w:rsidR="00F4176D" w:rsidRDefault="00F4176D" w:rsidP="00617B01">
                        <w:r>
                          <w:rPr>
                            <w:rFonts w:ascii="Arial" w:hAnsi="Arial" w:cs="Arial"/>
                            <w:b/>
                            <w:bCs/>
                            <w:color w:val="000000"/>
                            <w:sz w:val="18"/>
                            <w:szCs w:val="18"/>
                            <w:lang w:val="en-US"/>
                          </w:rPr>
                          <w:t>-</w:t>
                        </w:r>
                      </w:p>
                    </w:txbxContent>
                  </v:textbox>
                </v:rect>
                <v:rect id="Rectangle 5335" o:spid="_x0000_s2648" style="position:absolute;left:816;top:3109;width:2084;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fccA&#10;AADdAAAADwAAAGRycy9kb3ducmV2LnhtbESPT2vCQBTE7wW/w/IEb3Wj2Gqiq4i26LH+AfX2yD6T&#10;YPZtyG5N2k/vCoUeh5n5DTNbtKYUd6pdYVnBoB+BIE6tLjhTcDx8vk5AOI+ssbRMCn7IwWLeeZlh&#10;om3DO7rvfSYChF2CCnLvq0RKl+Zk0PVtRRy8q60N+iDrTOoamwA3pRxG0bs0WHBYyLGiVU7pbf9t&#10;FGwm1fK8tb9NVn5cNqevU7w+xF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wzH3HAAAA3QAAAA8AAAAAAAAAAAAAAAAAmAIAAGRy&#10;cy9kb3ducmV2LnhtbFBLBQYAAAAABAAEAPUAAACMAwAAAAA=&#10;" filled="f" stroked="f">
                  <v:textbox inset="0,0,0,0">
                    <w:txbxContent>
                      <w:p w14:paraId="19CBB480" w14:textId="77777777" w:rsidR="00F4176D" w:rsidRPr="007C3330" w:rsidRDefault="00F4176D" w:rsidP="00617B01">
                        <w:r>
                          <w:rPr>
                            <w:rFonts w:ascii="Arial" w:hAnsi="Arial" w:cs="Arial"/>
                            <w:b/>
                            <w:bCs/>
                            <w:color w:val="000000"/>
                            <w:sz w:val="18"/>
                            <w:szCs w:val="18"/>
                          </w:rPr>
                          <w:t>АСП в/в</w:t>
                        </w:r>
                        <w:r>
                          <w:rPr>
                            <w:rFonts w:ascii="Arial" w:hAnsi="Arial" w:cs="Arial"/>
                            <w:b/>
                            <w:bCs/>
                            <w:color w:val="000000"/>
                            <w:sz w:val="18"/>
                            <w:szCs w:val="18"/>
                            <w:lang w:val="en-US"/>
                          </w:rPr>
                          <w:t xml:space="preserve"> (2</w:t>
                        </w:r>
                        <w:r>
                          <w:rPr>
                            <w:rFonts w:ascii="Arial" w:hAnsi="Arial" w:cs="Arial"/>
                            <w:b/>
                            <w:bCs/>
                            <w:color w:val="000000"/>
                            <w:sz w:val="18"/>
                            <w:szCs w:val="18"/>
                          </w:rPr>
                          <w:t>ч</w:t>
                        </w:r>
                        <w:r>
                          <w:rPr>
                            <w:rFonts w:ascii="Arial" w:hAnsi="Arial" w:cs="Arial"/>
                            <w:b/>
                            <w:bCs/>
                            <w:color w:val="000000"/>
                            <w:sz w:val="18"/>
                            <w:szCs w:val="18"/>
                            <w:lang w:val="en-US"/>
                          </w:rPr>
                          <w:t xml:space="preserve">) 2500 </w:t>
                        </w:r>
                        <w:proofErr w:type="gramStart"/>
                        <w:r>
                          <w:rPr>
                            <w:rFonts w:ascii="Arial" w:hAnsi="Arial" w:cs="Arial"/>
                            <w:b/>
                            <w:bCs/>
                            <w:color w:val="000000"/>
                            <w:sz w:val="18"/>
                            <w:szCs w:val="18"/>
                          </w:rPr>
                          <w:t>ЕД</w:t>
                        </w:r>
                        <w:proofErr w:type="gramEnd"/>
                        <w:r>
                          <w:rPr>
                            <w:rFonts w:ascii="Arial" w:hAnsi="Arial" w:cs="Arial"/>
                            <w:b/>
                            <w:bCs/>
                            <w:color w:val="000000"/>
                            <w:sz w:val="18"/>
                            <w:szCs w:val="18"/>
                            <w:lang w:val="en-US"/>
                          </w:rPr>
                          <w:t>/</w:t>
                        </w:r>
                        <w:r>
                          <w:rPr>
                            <w:rFonts w:ascii="Arial" w:hAnsi="Arial" w:cs="Arial"/>
                            <w:b/>
                            <w:bCs/>
                            <w:color w:val="000000"/>
                            <w:sz w:val="18"/>
                            <w:szCs w:val="18"/>
                          </w:rPr>
                          <w:t>м</w:t>
                        </w:r>
                        <w:r w:rsidRPr="007C3330">
                          <w:rPr>
                            <w:rFonts w:ascii="Arial" w:hAnsi="Arial" w:cs="Arial"/>
                            <w:b/>
                            <w:bCs/>
                            <w:color w:val="000000"/>
                            <w:sz w:val="18"/>
                            <w:szCs w:val="18"/>
                            <w:vertAlign w:val="superscript"/>
                          </w:rPr>
                          <w:t>2</w:t>
                        </w:r>
                      </w:p>
                    </w:txbxContent>
                  </v:textbox>
                </v:rect>
                <v:rect id="Rectangle 5336" o:spid="_x0000_s2649" style="position:absolute;left:2750;top:310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9YD8IA&#10;AADdAAAADwAAAGRycy9kb3ducmV2LnhtbERPTYvCMBC9C/6HMMLeNFVcsdUooi56dFVQb0MztsVm&#10;Upqs7e6vNwdhj4/3PV+2phRPql1hWcFwEIEgTq0uOFNwPn31pyCcR9ZYWiYFv+Rgueh25pho2/A3&#10;PY8+EyGEXYIKcu+rREqX5mTQDWxFHLi7rQ36AOtM6hqbEG5KOYqiiTRYcGjIsaJ1Tunj+GMU7KbV&#10;6rq3f01Wbm+7y+ESb06xV+qj165mIDy1/l/8du+1gnH8Ge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L1gPwgAAAN0AAAAPAAAAAAAAAAAAAAAAAJgCAABkcnMvZG93&#10;bnJldi54bWxQSwUGAAAAAAQABAD1AAAAhwMAAAAA&#10;" filled="f" stroked="f">
                  <v:textbox inset="0,0,0,0">
                    <w:txbxContent>
                      <w:p w14:paraId="24FB1739" w14:textId="77777777" w:rsidR="00F4176D" w:rsidRDefault="00F4176D" w:rsidP="00617B01"/>
                    </w:txbxContent>
                  </v:textbox>
                </v:rect>
                <v:rect id="Rectangle 5337" o:spid="_x0000_s2650" style="position:absolute;left:2807;top:3109;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P9lMYA&#10;AADdAAAADwAAAGRycy9kb3ducmV2LnhtbESPT2vCQBTE70K/w/IK3nTTopJEV5Gq6NE/BdvbI/tM&#10;QrNvQ3Y1sZ++Kwg9DjPzG2a26EwlbtS40rKCt2EEgjizuuRcwedpM4hBOI+ssbJMCu7kYDF/6c0w&#10;1bblA92OPhcBwi5FBYX3dSqlywoy6Ia2Jg7exTYGfZBNLnWDbYCbSr5H0UQaLDksFFjTR0HZz/Fq&#10;FGzjevm1s79tXq2/t+f9OVmdEq9U/7VbTkF46vx/+NneaQWjZJz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P9lMYAAADdAAAADwAAAAAAAAAAAAAAAACYAgAAZHJz&#10;L2Rvd25yZXYueG1sUEsFBgAAAAAEAAQA9QAAAIsDAAAAAA==&#10;" filled="f" stroked="f">
                  <v:textbox inset="0,0,0,0">
                    <w:txbxContent>
                      <w:p w14:paraId="2E1EEF38" w14:textId="77777777" w:rsidR="00F4176D" w:rsidRPr="007C3330" w:rsidRDefault="00F4176D" w:rsidP="00617B01"/>
                    </w:txbxContent>
                  </v:textbox>
                </v:rect>
                <v:rect id="Rectangle 5338" o:spid="_x0000_s2651" style="position:absolute;left:221;top:3317;width:623;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etMMA&#10;AADdAAAADwAAAGRycy9kb3ducmV2LnhtbERPy4rCMBTdD/gP4QruxnRExHaMIj7QpVMFdXdp7rRl&#10;mpvSRFv9erMYcHk479miM5W4U+NKywq+hhEI4szqknMFp+P2cwrCeWSNlWVS8CAHi3nvY4aJti3/&#10;0D31uQgh7BJUUHhfJ1K6rCCDbmhr4sD92sagD7DJpW6wDeGmkqMomkiDJYeGAmtaFZT9pTejYDet&#10;l5e9fbZ5tbnuzodzvD7GXqlBv1t+g/DU+bf4373XCsbxJOwP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zWetMMAAADdAAAADwAAAAAAAAAAAAAAAACYAgAAZHJzL2Rv&#10;d25yZXYueG1sUEsFBgAAAAAEAAQA9QAAAIgDAAAAAA==&#10;" filled="f" stroked="f">
                  <v:textbox inset="0,0,0,0">
                    <w:txbxContent>
                      <w:p w14:paraId="72BF97A7" w14:textId="77777777" w:rsidR="00F4176D" w:rsidRPr="007C3330" w:rsidRDefault="00F4176D" w:rsidP="00617B01">
                        <w:pPr>
                          <w:rPr>
                            <w:sz w:val="16"/>
                            <w:szCs w:val="16"/>
                          </w:rPr>
                        </w:pPr>
                        <w:r w:rsidRPr="007C3330">
                          <w:rPr>
                            <w:sz w:val="16"/>
                            <w:szCs w:val="16"/>
                          </w:rPr>
                          <w:t>онкаспар</w:t>
                        </w:r>
                      </w:p>
                    </w:txbxContent>
                  </v:textbox>
                </v:rect>
                <v:rect id="Rectangle 5339" o:spid="_x0000_s2652" style="position:absolute;left:934;top:3317;width:8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k7L8UA&#10;AADdAAAADwAAAGRycy9kb3ducmV2LnhtbESPT4vCMBTE74LfITxhb5oqi9hqFPEPetxVQb09mmdb&#10;bF5KE213P/1mQfA4zMxvmNmiNaV4Uu0KywqGgwgEcWp1wZmC03Hbn4BwHlljaZkU/JCDxbzbmWGi&#10;bcPf9Dz4TAQIuwQV5N5XiZQuzcmgG9iKOHg3Wxv0QdaZ1DU2AW5KOYqisTRYcFjIsaJVTun98DAK&#10;dpNqednb3yYrN9fd+escr4+xV+qj1y6nIDy1/h1+tfdawWc8HsL/m/A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eTsvxQAAAN0AAAAPAAAAAAAAAAAAAAAAAJgCAABkcnMv&#10;ZG93bnJldi54bWxQSwUGAAAAAAQABAD1AAAAigMAAAAA&#10;" filled="f" stroked="f">
                  <v:textbox inset="0,0,0,0">
                    <w:txbxContent>
                      <w:p w14:paraId="5182F17B" w14:textId="77777777" w:rsidR="00F4176D" w:rsidRDefault="00F4176D" w:rsidP="00617B01">
                        <w:r>
                          <w:rPr>
                            <w:rFonts w:ascii="Arial" w:hAnsi="Arial" w:cs="Arial"/>
                            <w:b/>
                            <w:bCs/>
                            <w:color w:val="000000"/>
                            <w:sz w:val="12"/>
                            <w:szCs w:val="12"/>
                            <w:lang w:val="en-US"/>
                          </w:rPr>
                          <w:t>®</w:t>
                        </w:r>
                      </w:p>
                    </w:txbxContent>
                  </v:textbox>
                </v:rect>
                <v:rect id="Rectangle 5340" o:spid="_x0000_s2653" style="position:absolute;left:1061;top:3317;width:929;height: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lWMUA&#10;AADdAAAADwAAAGRycy9kb3ducmV2LnhtbESPT4vCMBTE7wv7HcJb8LamKyK2GkVWFz36D9Tbo3m2&#10;xealNFlb/fRGEDwOM/MbZjxtTSmuVLvCsoKfbgSCOLW64EzBfvf3PQThPLLG0jIpuJGD6eTzY4yJ&#10;tg1v6Lr1mQgQdgkqyL2vEildmpNB17UVcfDOtjbog6wzqWtsAtyUshdFA2mw4LCQY0W/OaWX7b9R&#10;sBxWs+PK3pusXJyWh/Uhnu9ir1Tnq52NQHhq/Tv8aq+0gn486M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6VYxQAAAN0AAAAPAAAAAAAAAAAAAAAAAJgCAABkcnMv&#10;ZG93bnJldi54bWxQSwUGAAAAAAQABAD1AAAAigMAAAAA&#10;" filled="f" stroked="f">
                  <v:textbox inset="0,0,0,0">
                    <w:txbxContent>
                      <w:p w14:paraId="169C53D4" w14:textId="77777777" w:rsidR="00F4176D" w:rsidRDefault="00F4176D" w:rsidP="00617B01">
                        <w:r>
                          <w:rPr>
                            <w:rFonts w:ascii="Arial" w:hAnsi="Arial" w:cs="Arial"/>
                            <w:b/>
                            <w:bCs/>
                            <w:color w:val="000000"/>
                            <w:sz w:val="12"/>
                            <w:szCs w:val="12"/>
                            <w:lang w:val="en-US"/>
                          </w:rPr>
                          <w:t>(</w:t>
                        </w:r>
                        <w:proofErr w:type="gramStart"/>
                        <w:r>
                          <w:rPr>
                            <w:rFonts w:ascii="Arial" w:hAnsi="Arial" w:cs="Arial"/>
                            <w:b/>
                            <w:bCs/>
                            <w:color w:val="000000"/>
                            <w:sz w:val="12"/>
                            <w:szCs w:val="12"/>
                          </w:rPr>
                          <w:t>макс</w:t>
                        </w:r>
                        <w:proofErr w:type="gramEnd"/>
                        <w:r>
                          <w:rPr>
                            <w:rFonts w:ascii="Arial" w:hAnsi="Arial" w:cs="Arial"/>
                            <w:b/>
                            <w:bCs/>
                            <w:color w:val="000000"/>
                            <w:sz w:val="12"/>
                            <w:szCs w:val="12"/>
                          </w:rPr>
                          <w:t>.</w:t>
                        </w:r>
                        <w:r>
                          <w:rPr>
                            <w:rFonts w:ascii="Arial" w:hAnsi="Arial" w:cs="Arial"/>
                            <w:b/>
                            <w:bCs/>
                            <w:color w:val="000000"/>
                            <w:sz w:val="12"/>
                            <w:szCs w:val="12"/>
                            <w:lang w:val="en-US"/>
                          </w:rPr>
                          <w:t xml:space="preserve">. 3750 </w:t>
                        </w:r>
                        <w:r>
                          <w:rPr>
                            <w:rFonts w:ascii="Arial" w:hAnsi="Arial" w:cs="Arial"/>
                            <w:b/>
                            <w:bCs/>
                            <w:color w:val="000000"/>
                            <w:sz w:val="12"/>
                            <w:szCs w:val="12"/>
                          </w:rPr>
                          <w:t>ЕД</w:t>
                        </w:r>
                        <w:r>
                          <w:rPr>
                            <w:rFonts w:ascii="Arial" w:hAnsi="Arial" w:cs="Arial"/>
                            <w:b/>
                            <w:bCs/>
                            <w:color w:val="000000"/>
                            <w:sz w:val="12"/>
                            <w:szCs w:val="12"/>
                            <w:lang w:val="en-US"/>
                          </w:rPr>
                          <w:t>)</w:t>
                        </w:r>
                      </w:p>
                    </w:txbxContent>
                  </v:textbox>
                </v:rect>
                <v:group id="Group 5343" o:spid="_x0000_s2654" style="position:absolute;left:7513;top:2968;width:81;height:407" coordorigin="7513,2968" coordsize="81,4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bDKccAAADdAAAADwAAAGRycy9kb3ducmV2LnhtbESPT2vCQBTE7wW/w/KE&#10;3nQTbUWjq4jU0oMI/gHx9sg+k2D2bciuSfz23YLQ4zAzv2EWq86UoqHaFZYVxMMIBHFqdcGZgvNp&#10;O5iCcB5ZY2mZFDzJwWrZe1tgom3LB2qOPhMBwi5BBbn3VSKlS3My6Ia2Ig7ezdYGfZB1JnWNbYCb&#10;Uo6iaCINFhwWcqxok1N6Pz6Mgu8W2/U4/mp299vmeT197i+7mJR673frOQhPnf8Pv9o/WsHHbDKG&#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dbDKccAAADd&#10;AAAADwAAAAAAAAAAAAAAAACqAgAAZHJzL2Rvd25yZXYueG1sUEsFBgAAAAAEAAQA+gAAAJ4DAAAA&#10;AA==&#10;">
                  <v:rect id="Rectangle 5341" o:spid="_x0000_s2655" style="position:absolute;left:7513;top:2968;width:8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DN88MA&#10;AADdAAAADwAAAGRycy9kb3ducmV2LnhtbESPQYvCMBSE74L/IbwFb5oqRbQaRUTFi4dV8fxo3rbF&#10;5qUkUau/3gjCHoeZ+YaZL1tTizs5X1lWMBwkIIhzqysuFJxP2/4EhA/IGmvLpOBJHpaLbmeOmbYP&#10;/qX7MRQiQthnqKAMocmk9HlJBv3ANsTR+7POYIjSFVI7fES4qeUoScbSYMVxocSG1iXl1+PNKEj0&#10;0O0P61S+8tVucrluRvZld0r1ftrVDESgNvyHv+29VpBOxyl83sQnIB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9DN88MAAADdAAAADwAAAAAAAAAAAAAAAACYAgAAZHJzL2Rv&#10;d25yZXYueG1sUEsFBgAAAAAEAAQA9QAAAIgDAAAAAA==&#10;" fillcolor="gray" stroked="f"/>
                  <v:rect id="Rectangle 5342" o:spid="_x0000_s2656" style="position:absolute;left:7513;top:2968;width:8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Yv8QA&#10;AADdAAAADwAAAGRycy9kb3ducmV2LnhtbESPX2vCMBTF3wd+h3CFvWnq2IpWo0hh4tuwKvp4aa5t&#10;sbkpSdRun34ZCHs8nD8/zmLVm1bcyfnGsoLJOAFBXFrdcKXgsP8cTUH4gKyxtUwKvsnDajl4WWCm&#10;7YN3dC9CJeII+wwV1CF0mZS+rMmgH9uOOHoX6wyGKF0ltcNHHDetfEuSVBpsOBJq7CivqbwWNxO5&#10;+eln2+S0OxfGpYdNp4+nr5lSr8N+PQcRqA//4Wd7qxW8z9IP+HsTn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CWL/EAAAA3QAAAA8AAAAAAAAAAAAAAAAAmAIAAGRycy9k&#10;b3ducmV2LnhtbFBLBQYAAAAABAAEAPUAAACJAwAAAAA=&#10;" filled="f" strokeweight="33e-5mm">
                    <v:stroke endcap="round"/>
                  </v:rect>
                </v:group>
                <v:rect id="Rectangle 5344" o:spid="_x0000_s2657" style="position:absolute;left:221;top:3559;width:75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CjW8YA&#10;AADdAAAADwAAAGRycy9kb3ducmV2LnhtbESPT2vCQBTE74LfYXlCb7pRSjCpq4h/0KNVwfb2yL4m&#10;wezbkF1N2k/vFgSPw8z8hpktOlOJOzWutKxgPIpAEGdWl5wrOJ+2wykI55E1VpZJwS85WMz7vRmm&#10;2rb8Sfejz0WAsEtRQeF9nUrpsoIMupGtiYP3YxuDPsgml7rBNsBNJSdRFEuDJYeFAmtaFZRdjzej&#10;YDetl197+9fm1eZ7dzlckvUp8Uq9DbrlBwhPnX+Fn+29VvCexDH8vw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CjW8YAAADdAAAADwAAAAAAAAAAAAAAAACYAgAAZHJz&#10;L2Rvd25yZXYueG1sUEsFBgAAAAAEAAQA9QAAAIsDAAAAAA==&#10;" filled="f" stroked="f">
                  <v:textbox inset="0,0,0,0">
                    <w:txbxContent>
                      <w:p w14:paraId="29C565D6" w14:textId="77777777" w:rsidR="00F4176D" w:rsidRDefault="00F4176D" w:rsidP="00617B01">
                        <w:proofErr w:type="gramStart"/>
                        <w:r>
                          <w:rPr>
                            <w:rFonts w:ascii="Arial" w:hAnsi="Arial" w:cs="Arial"/>
                            <w:b/>
                            <w:bCs/>
                            <w:color w:val="000000"/>
                            <w:sz w:val="18"/>
                            <w:szCs w:val="18"/>
                            <w:lang w:val="en-US"/>
                          </w:rPr>
                          <w:t>MTX i.th.</w:t>
                        </w:r>
                        <w:proofErr w:type="gramEnd"/>
                      </w:p>
                    </w:txbxContent>
                  </v:textbox>
                </v:rect>
                <v:rect id="Rectangle 5345" o:spid="_x0000_s2658" style="position:absolute;left:221;top:37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GwMcA&#10;AADdAAAADwAAAGRycy9kb3ducmV2LnhtbESPQWvCQBSE74X+h+UVvNVNpcQkuorUih6tFlJvj+xr&#10;Epp9G7Krif31XUHocZiZb5j5cjCNuFDnassKXsYRCOLC6ppLBZ/HzXMCwnlkjY1lUnAlB8vF48Mc&#10;M217/qDLwZciQNhlqKDyvs2kdEVFBt3YtsTB+7adQR9kV0rdYR/gppGTKIqlwZrDQoUtvVVU/BzO&#10;RsE2aVdfO/vbl837aZvv83R9TL1So6dhNQPhafD/4Xt7pxW8pvE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cBsDHAAAA3QAAAA8AAAAAAAAAAAAAAAAAmAIAAGRy&#10;cy9kb3ducmV2LnhtbFBLBQYAAAAABAAEAPUAAACMAwAAAAA=&#10;" filled="f" stroked="f">
                  <v:textbox inset="0,0,0,0">
                    <w:txbxContent>
                      <w:p w14:paraId="069380F0" w14:textId="77777777" w:rsidR="00F4176D" w:rsidRPr="007C3330" w:rsidRDefault="00F4176D" w:rsidP="00617B01"/>
                    </w:txbxContent>
                  </v:textbox>
                </v:rect>
                <v:rect id="Rectangle 5346" o:spid="_x0000_s2659" style="position:absolute;left:488;top:37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SssMA&#10;AADdAAAADwAAAGRycy9kb3ducmV2LnhtbERPy4rCMBTdD/gP4QruxnRExHaMIj7QpVMFdXdp7rRl&#10;mpvSRFv9erMYcHk479miM5W4U+NKywq+hhEI4szqknMFp+P2cwrCeWSNlWVS8CAHi3nvY4aJti3/&#10;0D31uQgh7BJUUHhfJ1K6rCCDbmhr4sD92sagD7DJpW6wDeGmkqMomkiDJYeGAmtaFZT9pTejYDet&#10;l5e9fbZ5tbnuzodzvD7GXqlBv1t+g/DU+bf4373XCsbxJMwNb8IT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SssMAAADdAAAADwAAAAAAAAAAAAAAAACYAgAAZHJzL2Rv&#10;d25yZXYueG1sUEsFBgAAAAAEAAQA9QAAAIgDAAAAAA==&#10;" filled="f" stroked="f">
                  <v:textbox inset="0,0,0,0">
                    <w:txbxContent>
                      <w:p w14:paraId="41D30AC9" w14:textId="77777777" w:rsidR="00F4176D" w:rsidRDefault="00F4176D" w:rsidP="00617B01"/>
                    </w:txbxContent>
                  </v:textbox>
                </v:rect>
                <v:rect id="Rectangle 5347" o:spid="_x0000_s2660" style="position:absolute;left:537;top:377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83KcUA&#10;AADdAAAADwAAAGRycy9kb3ducmV2LnhtbESPT4vCMBTE7wt+h/AEb2uqiNhqFPEPetxVQb09mmdb&#10;bF5KE213P/1mQfA4zMxvmNmiNaV4Uu0KywoG/QgEcWp1wZmC03H7OQHhPLLG0jIp+CEHi3nnY4aJ&#10;tg1/0/PgMxEg7BJUkHtfJVK6NCeDrm8r4uDdbG3QB1lnUtfYBLgp5TCKxtJgwWEhx4pWOaX3w8Mo&#10;2E2q5WVvf5us3Fx3569zvD7GXqlet11OQXhq/Tv8au+1glE8j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DzcpxQAAAN0AAAAPAAAAAAAAAAAAAAAAAJgCAABkcnMv&#10;ZG93bnJldi54bWxQSwUGAAAAAAQABAD1AAAAigMAAAAA&#10;" filled="f" stroked="f">
                  <v:textbox inset="0,0,0,0">
                    <w:txbxContent>
                      <w:p w14:paraId="4FD3C2E4" w14:textId="77777777" w:rsidR="00F4176D" w:rsidRDefault="00F4176D" w:rsidP="00617B01"/>
                    </w:txbxContent>
                  </v:textbox>
                </v:rect>
                <v:rect id="Rectangle 5348" o:spid="_x0000_s2661" style="position:absolute;left:221;top:3924;width:1286;height: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3fCcQA&#10;AADdAAAADwAAAGRycy9kb3ducmV2LnhtbERPz2vCMBS+C/4P4Qm7aaro1M4oOhh4GUy3w3p7bZ5t&#10;sXmpSabd/vrlIHj8+H6vNp1pxJWcry0rGI8SEMSF1TWXCr4+34YLED4ga2wsk4Jf8rBZ93srTLW9&#10;8YGux1CKGMI+RQVVCG0qpS8qMuhHtiWO3Mk6gyFCV0rt8BbDTSMnSfIsDdYcGyps6bWi4nz8MQp2&#10;y8Xu8jHl979DnlH2nZ9nE5co9TToti8gAnXhIb6791rBdDmP++Ob+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d3wnEAAAA3QAAAA8AAAAAAAAAAAAAAAAAmAIAAGRycy9k&#10;b3ducmV2LnhtbFBLBQYAAAAABAAEAPUAAACJAwAAAAA=&#10;" fillcolor="black" stroked="f"/>
                <v:rect id="Rectangle 5349" o:spid="_x0000_s2662" style="position:absolute;left:221;top:3953;width:64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t8scA&#10;AADdAAAADwAAAGRycy9kb3ducmV2LnhtbESPT2vCQBTE74LfYXmCN91YpCYxq0j/oEerhdTbI/ua&#10;hGbfhuzWpP30XUHocZiZ3zDZdjCNuFLnassKFvMIBHFhdc2lgvfz6ywG4TyyxsYyKfghB9vNeJRh&#10;qm3Pb3Q9+VIECLsUFVTet6mUrqjIoJvbljh4n7Yz6IPsSqk77APcNPIhih6lwZrDQoUtPVVUfJ2+&#10;jYJ93O4+Dva3L5uXyz4/5snzOfFKTSfDbg3C0+D/w/f2QStYJqs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grfLHAAAA3QAAAA8AAAAAAAAAAAAAAAAAmAIAAGRy&#10;cy9kb3ducmV2LnhtbFBLBQYAAAAABAAEAPUAAACMAwAAAAA=&#10;" filled="f" stroked="f">
                  <v:textbox inset="0,0,0,0">
                    <w:txbxContent>
                      <w:p w14:paraId="3A04F8A0" w14:textId="77777777" w:rsidR="00F4176D" w:rsidRDefault="00F4176D" w:rsidP="00617B01">
                        <w:r>
                          <w:rPr>
                            <w:rFonts w:ascii="Arial" w:hAnsi="Arial" w:cs="Arial"/>
                            <w:color w:val="000000"/>
                            <w:sz w:val="14"/>
                            <w:szCs w:val="14"/>
                            <w:lang w:val="en-US"/>
                          </w:rPr>
                          <w:t xml:space="preserve">1&lt; 2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5350" o:spid="_x0000_s2663" style="position:absolute;left:1289;top:3953;width:26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zhcYA&#10;AADdAAAADwAAAGRycy9kb3ducmV2LnhtbESPQWvCQBSE74L/YXkFb7qpSDUxq4it6LFqIfX2yL4m&#10;odm3IbuatL++WxA8DjPzDZOue1OLG7WusqzgeRKBIM6trrhQ8HHejRcgnEfWWFsmBT/kYL0aDlJM&#10;tO34SLeTL0SAsEtQQel9k0jp8pIMuoltiIP3ZVuDPsi2kLrFLsBNLadR9CINVhwWSmxoW1L+fboa&#10;BftFs/k82N+uqN8u++w9i1/PsVdq9NRvliA89f4RvrcPWsEsn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IzhcYAAADdAAAADwAAAAAAAAAAAAAAAACYAgAAZHJz&#10;L2Rvd25yZXYueG1sUEsFBgAAAAAEAAQA9QAAAIsDAAAAAA==&#10;" filled="f" stroked="f">
                  <v:textbox inset="0,0,0,0">
                    <w:txbxContent>
                      <w:p w14:paraId="3075CDCF" w14:textId="77777777" w:rsidR="00F4176D" w:rsidRPr="007C3330" w:rsidRDefault="00F4176D" w:rsidP="00617B01">
                        <w:r>
                          <w:rPr>
                            <w:rFonts w:ascii="Arial" w:hAnsi="Arial" w:cs="Arial"/>
                            <w:color w:val="000000"/>
                            <w:sz w:val="14"/>
                            <w:szCs w:val="14"/>
                            <w:lang w:val="en-US"/>
                          </w:rPr>
                          <w:t xml:space="preserve">8 </w:t>
                        </w:r>
                        <w:r>
                          <w:rPr>
                            <w:rFonts w:ascii="Arial" w:hAnsi="Arial" w:cs="Arial"/>
                            <w:color w:val="000000"/>
                            <w:sz w:val="14"/>
                            <w:szCs w:val="14"/>
                          </w:rPr>
                          <w:t>мг</w:t>
                        </w:r>
                      </w:p>
                    </w:txbxContent>
                  </v:textbox>
                </v:rect>
                <v:rect id="Rectangle 5351" o:spid="_x0000_s2664" style="position:absolute;left:221;top:4132;width:68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WHscA&#10;AADdAAAADwAAAGRycy9kb3ducmV2LnhtbESPT2vCQBTE7wW/w/IEb3Wjlmqiq4i26LH+AfX2yD6T&#10;YPZtyG5N2k/vCoUeh5n5DTNbtKYUd6pdYVnBoB+BIE6tLjhTcDx8vk5AOI+ssbRMCn7IwWLeeZlh&#10;om3DO7rvfSYChF2CCnLvq0RKl+Zk0PVtRRy8q60N+iDrTOoamwA3pRxG0bs0WHBYyLGiVU7pbf9t&#10;FGwm1fK8tb9NVn5cNqevU7w+xF6pXrddTkF4av1/+K+91Qre4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lh7HAAAA3QAAAA8AAAAAAAAAAAAAAAAAmAIAAGRy&#10;cy9kb3ducmV2LnhtbFBLBQYAAAAABAAEAPUAAACMAwAAAAA=&#10;" filled="f" stroked="f">
                  <v:textbox inset="0,0,0,0">
                    <w:txbxContent>
                      <w:p w14:paraId="7220A9A2" w14:textId="77777777" w:rsidR="00F4176D" w:rsidRDefault="00F4176D" w:rsidP="00617B01">
                        <w:r>
                          <w:rPr>
                            <w:rFonts w:ascii="Arial" w:hAnsi="Arial" w:cs="Arial"/>
                            <w:color w:val="000000"/>
                            <w:sz w:val="14"/>
                            <w:szCs w:val="14"/>
                            <w:lang w:val="en-US"/>
                          </w:rPr>
                          <w:t xml:space="preserve">2 &lt; 3 </w:t>
                        </w:r>
                        <w:r>
                          <w:rPr>
                            <w:rFonts w:ascii="Arial" w:hAnsi="Arial" w:cs="Arial"/>
                            <w:color w:val="000000"/>
                            <w:sz w:val="14"/>
                            <w:szCs w:val="14"/>
                          </w:rPr>
                          <w:t>года</w:t>
                        </w:r>
                        <w:r>
                          <w:rPr>
                            <w:rFonts w:ascii="Arial" w:hAnsi="Arial" w:cs="Arial"/>
                            <w:color w:val="000000"/>
                            <w:sz w:val="14"/>
                            <w:szCs w:val="14"/>
                            <w:lang w:val="en-US"/>
                          </w:rPr>
                          <w:t xml:space="preserve">: </w:t>
                        </w:r>
                      </w:p>
                    </w:txbxContent>
                  </v:textbox>
                </v:rect>
                <v:rect id="Rectangle 5352" o:spid="_x0000_s2665" style="position:absolute;left:1247;top:4132;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cOascA&#10;AADdAAAADwAAAGRycy9kb3ducmV2LnhtbESPT2vCQBTE74V+h+UJvdWNRayJWUXaih79U0i9PbKv&#10;SWj2bciuJvrpXaHgcZiZ3zDpoje1OFPrKssKRsMIBHFudcWFgu/D6nUKwnlkjbVlUnAhB4v581OK&#10;ibYd7+i894UIEHYJKii9bxIpXV6SQTe0DXHwfm1r0AfZFlK32AW4qeVbFE2kwYrDQokNfZSU/+1P&#10;RsF62ix/NvbaFfXXcZ1ts/jzEHulXgb9cgbCU+8f4f/2RisYx+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XXDmrHAAAA3QAAAA8AAAAAAAAAAAAAAAAAmAIAAGRy&#10;cy9kb3ducmV2LnhtbFBLBQYAAAAABAAEAPUAAACMAwAAAAA=&#10;" filled="f" stroked="f">
                  <v:textbox inset="0,0,0,0">
                    <w:txbxContent>
                      <w:p w14:paraId="4EA7712E" w14:textId="77777777" w:rsidR="00F4176D" w:rsidRPr="007C3330" w:rsidRDefault="00F4176D" w:rsidP="00617B01">
                        <w:r>
                          <w:rPr>
                            <w:rFonts w:ascii="Arial" w:hAnsi="Arial" w:cs="Arial"/>
                            <w:color w:val="000000"/>
                            <w:sz w:val="14"/>
                            <w:szCs w:val="14"/>
                            <w:lang w:val="en-US"/>
                          </w:rPr>
                          <w:t xml:space="preserve">10 </w:t>
                        </w:r>
                        <w:r>
                          <w:rPr>
                            <w:rFonts w:ascii="Arial" w:hAnsi="Arial" w:cs="Arial"/>
                            <w:color w:val="000000"/>
                            <w:sz w:val="14"/>
                            <w:szCs w:val="14"/>
                          </w:rPr>
                          <w:t>мг</w:t>
                        </w:r>
                      </w:p>
                    </w:txbxContent>
                  </v:textbox>
                </v:rect>
                <v:rect id="Rectangle 5353" o:spid="_x0000_s2666" style="position:absolute;left:221;top:4276;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ur8ccA&#10;AADdAAAADwAAAGRycy9kb3ducmV2LnhtbESPT2vCQBTE7wW/w/IEb3Wj2Gqiq4i26LH+AfX2yD6T&#10;YPZtyG5N2k/vCoUeh5n5DTNbtKYUd6pdYVnBoB+BIE6tLjhTcDx8vk5AOI+ssbRMCn7IwWLeeZlh&#10;om3DO7rvfSYChF2CCnLvq0RKl+Zk0PVtRRy8q60N+iDrTOoamwA3pRxG0bs0WHBYyLGiVU7pbf9t&#10;FGwm1fK8tb9NVn5cNqevU7w+xF6pXrddTkF4av1/+K+91QpG8f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bq/HHAAAA3QAAAA8AAAAAAAAAAAAAAAAAmAIAAGRy&#10;cy9kb3ducmV2LnhtbFBLBQYAAAAABAAEAPUAAACMAwAAAAA=&#10;" filled="f" stroked="f">
                  <v:textbox inset="0,0,0,0">
                    <w:txbxContent>
                      <w:p w14:paraId="0D0AE18C" w14:textId="77777777" w:rsidR="00F4176D" w:rsidRPr="007C3330" w:rsidRDefault="00F4176D" w:rsidP="00617B01">
                        <w:pPr>
                          <w:rPr>
                            <w:sz w:val="16"/>
                            <w:szCs w:val="16"/>
                          </w:rPr>
                        </w:pPr>
                        <w:r w:rsidRPr="007C3330">
                          <w:rPr>
                            <w:sz w:val="16"/>
                            <w:szCs w:val="16"/>
                          </w:rPr>
                          <w:sym w:font="Symbol" w:char="F03E"/>
                        </w:r>
                      </w:p>
                    </w:txbxContent>
                  </v:textbox>
                </v:rect>
                <v:rect id="Rectangle 5354" o:spid="_x0000_s2667" style="position:absolute;left:346;top:4311;width:38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1hscA&#10;AADdAAAADwAAAGRycy9kb3ducmV2LnhtbESPQWvCQBSE74X+h+UVvNVNpcQkuorUih6tFlJvj+xr&#10;Epp9G7Krif31XUHocZiZb5j5cjCNuFDnassKXsYRCOLC6ppLBZ/HzXMCwnlkjY1lUnAlB8vF48Mc&#10;M217/qDLwZciQNhlqKDyvs2kdEVFBt3YtsTB+7adQR9kV0rdYR/gppGTKIqlwZrDQoUtvVVU/BzO&#10;RsE2aVdfO/vbl837aZvv83R9TL1So6dhNQPhafD/4Xt7pxW8p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JNYbHAAAA3QAAAA8AAAAAAAAAAAAAAAAAmAIAAGRy&#10;cy9kb3ducmV2LnhtbFBLBQYAAAAABAAEAPUAAACMAwAAAAA=&#10;" filled="f" stroked="f">
                  <v:textbox inset="0,0,0,0">
                    <w:txbxContent>
                      <w:p w14:paraId="1ABD74D2" w14:textId="77777777" w:rsidR="00F4176D" w:rsidRDefault="00F4176D" w:rsidP="00617B01">
                        <w:r>
                          <w:rPr>
                            <w:rFonts w:ascii="Arial" w:hAnsi="Arial" w:cs="Arial"/>
                            <w:color w:val="000000"/>
                            <w:sz w:val="14"/>
                            <w:szCs w:val="14"/>
                            <w:lang w:val="en-US"/>
                          </w:rPr>
                          <w:t xml:space="preserve">3 </w:t>
                        </w:r>
                        <w:r>
                          <w:rPr>
                            <w:rFonts w:ascii="Arial" w:hAnsi="Arial" w:cs="Arial"/>
                            <w:color w:val="000000"/>
                            <w:sz w:val="14"/>
                            <w:szCs w:val="14"/>
                          </w:rPr>
                          <w:t>лет</w:t>
                        </w:r>
                        <w:r>
                          <w:rPr>
                            <w:rFonts w:ascii="Arial" w:hAnsi="Arial" w:cs="Arial"/>
                            <w:color w:val="000000"/>
                            <w:sz w:val="14"/>
                            <w:szCs w:val="14"/>
                            <w:lang w:val="en-US"/>
                          </w:rPr>
                          <w:t>:</w:t>
                        </w:r>
                      </w:p>
                    </w:txbxContent>
                  </v:textbox>
                </v:rect>
                <v:rect id="Rectangle 5355" o:spid="_x0000_s2668" style="position:absolute;left:1247;top:4311;width:342;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WQHcYA&#10;AADdAAAADwAAAGRycy9kb3ducmV2LnhtbESPQWvCQBSE74X+h+UJ3upGKdXErCK1RY9WhejtkX1N&#10;QrNvQ3Y10V/fLQg9DjPzDZMue1OLK7WusqxgPIpAEOdWV1woOB4+X2YgnEfWWFsmBTdysFw8P6WY&#10;aNvxF133vhABwi5BBaX3TSKly0sy6Ea2IQ7et20N+iDbQuoWuwA3tZxE0Zs0WHFYKLGh95Lyn/3F&#10;KNjMmtVpa+9dUX+cN9kui9eH2Cs1HPSrOQhPvf8PP9pbreA1nk7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WQHcYAAADdAAAADwAAAAAAAAAAAAAAAACYAgAAZHJz&#10;L2Rvd25yZXYueG1sUEsFBgAAAAAEAAQA9QAAAIsDAAAAAA==&#10;" filled="f" stroked="f">
                  <v:textbox inset="0,0,0,0">
                    <w:txbxContent>
                      <w:p w14:paraId="764032BA" w14:textId="77777777" w:rsidR="00F4176D" w:rsidRPr="007C3330" w:rsidRDefault="00F4176D" w:rsidP="00617B01">
                        <w:r>
                          <w:rPr>
                            <w:rFonts w:ascii="Arial" w:hAnsi="Arial" w:cs="Arial"/>
                            <w:color w:val="000000"/>
                            <w:sz w:val="14"/>
                            <w:szCs w:val="14"/>
                            <w:lang w:val="en-US"/>
                          </w:rPr>
                          <w:t xml:space="preserve">12 </w:t>
                        </w:r>
                        <w:r>
                          <w:rPr>
                            <w:rFonts w:ascii="Arial" w:hAnsi="Arial" w:cs="Arial"/>
                            <w:color w:val="000000"/>
                            <w:sz w:val="14"/>
                            <w:szCs w:val="14"/>
                          </w:rPr>
                          <w:t>мг</w:t>
                        </w:r>
                      </w:p>
                    </w:txbxContent>
                  </v:textbox>
                </v:rect>
                <v:rect id="Rectangle 5356" o:spid="_x0000_s2669" style="position:absolute;left:7;top:7;width:8612;height:5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irD8UA&#10;AADdAAAADwAAAGRycy9kb3ducmV2LnhtbERPTWvCQBC9F/wPywi9lLpJKFpTV7GWFgWFaCteh+w0&#10;CWZnQ3aj8d+7h0KPj/c9W/SmFhdqXWVZQTyKQBDnVldcKPj5/nx+BeE8ssbaMim4kYPFfPAww1Tb&#10;K+/pcvCFCCHsUlRQet+kUrq8JINuZBviwP3a1qAPsC2kbvEawk0tkygaS4MVh4YSG1qVlJ8PnVHQ&#10;neLq/ZjFq232senc084kif5S6nHYL99AeOr9v/jPvdYKXqaTMDe8C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KsPxQAAAN0AAAAPAAAAAAAAAAAAAAAAAJgCAABkcnMv&#10;ZG93bnJldi54bWxQSwUGAAAAAAQABAD1AAAAigMAAAAA&#10;" filled="f" strokeweight="42e-5mm">
                  <v:stroke endcap="round"/>
                </v:rect>
                <w10:anchorlock/>
              </v:group>
            </w:pict>
          </mc:Fallback>
        </mc:AlternateContent>
      </w:r>
    </w:p>
    <w:p w14:paraId="392CADD3" w14:textId="77777777" w:rsidR="00EE05EE" w:rsidRPr="00EE05EE" w:rsidRDefault="00EE05EE" w:rsidP="00EE05EE">
      <w:pPr>
        <w:jc w:val="both"/>
        <w:rPr>
          <w:b/>
          <w:bCs/>
          <w:noProof/>
          <w:sz w:val="28"/>
          <w:szCs w:val="28"/>
        </w:rPr>
      </w:pPr>
      <w:r w:rsidRPr="00EE05EE">
        <w:rPr>
          <w:b/>
          <w:bCs/>
          <w:noProof/>
          <w:sz w:val="28"/>
          <w:szCs w:val="28"/>
        </w:rPr>
        <w:t>Схема 3</w:t>
      </w:r>
      <w:r>
        <w:rPr>
          <w:b/>
          <w:bCs/>
          <w:noProof/>
          <w:sz w:val="28"/>
          <w:szCs w:val="28"/>
        </w:rPr>
        <w:t>4</w:t>
      </w:r>
      <w:r w:rsidRPr="00EE05EE">
        <w:rPr>
          <w:b/>
          <w:bCs/>
          <w:noProof/>
          <w:sz w:val="28"/>
          <w:szCs w:val="28"/>
        </w:rPr>
        <w:t xml:space="preserve">. План терапии </w:t>
      </w:r>
      <w:r>
        <w:rPr>
          <w:b/>
          <w:bCs/>
          <w:noProof/>
          <w:sz w:val="28"/>
          <w:szCs w:val="28"/>
        </w:rPr>
        <w:t xml:space="preserve">блок </w:t>
      </w:r>
      <w:r w:rsidRPr="00C263DA">
        <w:rPr>
          <w:b/>
          <w:sz w:val="28"/>
          <w:szCs w:val="28"/>
          <w:lang w:val="en-US"/>
        </w:rPr>
        <w:t>HR</w:t>
      </w:r>
      <w:r>
        <w:rPr>
          <w:b/>
          <w:sz w:val="28"/>
          <w:szCs w:val="28"/>
        </w:rPr>
        <w:t>-</w:t>
      </w:r>
      <w:r w:rsidRPr="00C263DA">
        <w:rPr>
          <w:b/>
          <w:sz w:val="28"/>
          <w:szCs w:val="28"/>
          <w:lang w:val="en-US"/>
        </w:rPr>
        <w:t>I</w:t>
      </w:r>
      <w:r>
        <w:rPr>
          <w:b/>
          <w:sz w:val="28"/>
          <w:szCs w:val="28"/>
          <w:lang w:val="en-US"/>
        </w:rPr>
        <w:t>II</w:t>
      </w:r>
    </w:p>
    <w:p w14:paraId="02154A4D" w14:textId="77777777" w:rsidR="00EE05EE" w:rsidRDefault="00EE05EE" w:rsidP="004B4066">
      <w:pPr>
        <w:jc w:val="both"/>
        <w:rPr>
          <w:noProof/>
          <w:sz w:val="28"/>
          <w:szCs w:val="28"/>
          <w:u w:val="single"/>
        </w:rPr>
      </w:pPr>
    </w:p>
    <w:p w14:paraId="05D02CDD" w14:textId="77777777" w:rsidR="00617B01" w:rsidRPr="000E0163" w:rsidRDefault="00617B01" w:rsidP="004B4066">
      <w:pPr>
        <w:numPr>
          <w:ilvl w:val="0"/>
          <w:numId w:val="6"/>
        </w:numPr>
        <w:jc w:val="both"/>
        <w:rPr>
          <w:sz w:val="28"/>
          <w:szCs w:val="28"/>
        </w:rPr>
      </w:pPr>
      <w:r w:rsidRPr="000E0163">
        <w:rPr>
          <w:sz w:val="28"/>
          <w:szCs w:val="28"/>
        </w:rPr>
        <w:t>Дексаметазон 20 мг/м</w:t>
      </w:r>
      <w:proofErr w:type="gramStart"/>
      <w:r w:rsidRPr="000E0163">
        <w:rPr>
          <w:sz w:val="28"/>
          <w:szCs w:val="28"/>
          <w:vertAlign w:val="superscript"/>
        </w:rPr>
        <w:t>2</w:t>
      </w:r>
      <w:proofErr w:type="gramEnd"/>
      <w:r w:rsidRPr="000E0163">
        <w:rPr>
          <w:sz w:val="28"/>
          <w:szCs w:val="28"/>
        </w:rPr>
        <w:t xml:space="preserve"> перорально ежедневно 5 дней;</w:t>
      </w:r>
    </w:p>
    <w:p w14:paraId="1E55D94E" w14:textId="77777777" w:rsidR="00617B01" w:rsidRPr="000E0163" w:rsidRDefault="00C138EF" w:rsidP="004B4066">
      <w:pPr>
        <w:numPr>
          <w:ilvl w:val="0"/>
          <w:numId w:val="6"/>
        </w:numPr>
        <w:tabs>
          <w:tab w:val="clear" w:pos="360"/>
          <w:tab w:val="num" w:pos="0"/>
          <w:tab w:val="left" w:pos="567"/>
        </w:tabs>
        <w:ind w:left="0" w:firstLine="0"/>
        <w:jc w:val="both"/>
        <w:rPr>
          <w:sz w:val="28"/>
          <w:szCs w:val="28"/>
        </w:rPr>
      </w:pPr>
      <w:r>
        <w:rPr>
          <w:sz w:val="28"/>
          <w:szCs w:val="28"/>
        </w:rPr>
        <w:t>ц</w:t>
      </w:r>
      <w:r w:rsidR="00617B01" w:rsidRPr="000E0163">
        <w:rPr>
          <w:sz w:val="28"/>
          <w:szCs w:val="28"/>
        </w:rPr>
        <w:t>итозар 2 г/м</w:t>
      </w:r>
      <w:proofErr w:type="gramStart"/>
      <w:r w:rsidR="00617B01" w:rsidRPr="000E0163">
        <w:rPr>
          <w:sz w:val="28"/>
          <w:szCs w:val="28"/>
          <w:vertAlign w:val="superscript"/>
        </w:rPr>
        <w:t>2</w:t>
      </w:r>
      <w:proofErr w:type="gramEnd"/>
      <w:r w:rsidR="00617B01" w:rsidRPr="000E0163">
        <w:rPr>
          <w:sz w:val="28"/>
          <w:szCs w:val="28"/>
        </w:rPr>
        <w:t xml:space="preserve"> в/в инфузия за 3 часа каждые 12 часов №4 (1-2 дни);</w:t>
      </w:r>
    </w:p>
    <w:p w14:paraId="5E7E4696" w14:textId="77777777" w:rsidR="00617B01" w:rsidRPr="000E0163" w:rsidRDefault="00C138EF" w:rsidP="004B4066">
      <w:pPr>
        <w:numPr>
          <w:ilvl w:val="0"/>
          <w:numId w:val="6"/>
        </w:numPr>
        <w:tabs>
          <w:tab w:val="clear" w:pos="360"/>
          <w:tab w:val="num" w:pos="0"/>
          <w:tab w:val="left" w:pos="567"/>
        </w:tabs>
        <w:ind w:left="0" w:firstLine="0"/>
        <w:jc w:val="both"/>
        <w:rPr>
          <w:sz w:val="28"/>
          <w:szCs w:val="28"/>
        </w:rPr>
      </w:pPr>
      <w:r>
        <w:rPr>
          <w:sz w:val="28"/>
          <w:szCs w:val="28"/>
        </w:rPr>
        <w:t>в</w:t>
      </w:r>
      <w:r w:rsidR="00617B01" w:rsidRPr="000E0163">
        <w:rPr>
          <w:sz w:val="28"/>
          <w:szCs w:val="28"/>
        </w:rPr>
        <w:t>епезид 100 мг/м</w:t>
      </w:r>
      <w:proofErr w:type="gramStart"/>
      <w:r w:rsidR="00617B01" w:rsidRPr="000E0163">
        <w:rPr>
          <w:sz w:val="28"/>
          <w:szCs w:val="28"/>
          <w:vertAlign w:val="superscript"/>
        </w:rPr>
        <w:t>2</w:t>
      </w:r>
      <w:proofErr w:type="gramEnd"/>
      <w:r w:rsidR="00617B01" w:rsidRPr="000E0163">
        <w:rPr>
          <w:sz w:val="28"/>
          <w:szCs w:val="28"/>
        </w:rPr>
        <w:t xml:space="preserve"> в/в инфузия за 1 час каждые 12 часов №5 (3-5 дни);</w:t>
      </w:r>
    </w:p>
    <w:p w14:paraId="2D66E177" w14:textId="77777777" w:rsidR="00617B01" w:rsidRPr="000E0163" w:rsidRDefault="00617B01" w:rsidP="004B4066">
      <w:pPr>
        <w:numPr>
          <w:ilvl w:val="0"/>
          <w:numId w:val="6"/>
        </w:numPr>
        <w:tabs>
          <w:tab w:val="clear" w:pos="360"/>
          <w:tab w:val="num" w:pos="0"/>
          <w:tab w:val="left" w:pos="567"/>
        </w:tabs>
        <w:ind w:left="0" w:firstLine="0"/>
        <w:rPr>
          <w:sz w:val="28"/>
          <w:szCs w:val="28"/>
        </w:rPr>
      </w:pPr>
      <w:r w:rsidRPr="000E0163">
        <w:rPr>
          <w:sz w:val="28"/>
          <w:szCs w:val="28"/>
        </w:rPr>
        <w:t xml:space="preserve">ПЭГ </w:t>
      </w:r>
      <w:r w:rsidRPr="000E0163">
        <w:rPr>
          <w:sz w:val="28"/>
          <w:szCs w:val="28"/>
          <w:lang w:val="en-US"/>
        </w:rPr>
        <w:t>L</w:t>
      </w:r>
      <w:r w:rsidRPr="000E0163">
        <w:rPr>
          <w:sz w:val="28"/>
          <w:szCs w:val="28"/>
        </w:rPr>
        <w:t>-аспарагиназа (онкоспар) 2500Ед/м</w:t>
      </w:r>
      <w:proofErr w:type="gramStart"/>
      <w:r w:rsidRPr="000E0163">
        <w:rPr>
          <w:sz w:val="28"/>
          <w:szCs w:val="28"/>
          <w:vertAlign w:val="superscript"/>
        </w:rPr>
        <w:t>2</w:t>
      </w:r>
      <w:proofErr w:type="gramEnd"/>
      <w:r w:rsidRPr="000E0163">
        <w:rPr>
          <w:sz w:val="28"/>
          <w:szCs w:val="28"/>
          <w:vertAlign w:val="superscript"/>
        </w:rPr>
        <w:t xml:space="preserve"> </w:t>
      </w:r>
      <w:r w:rsidRPr="000E0163">
        <w:rPr>
          <w:sz w:val="28"/>
          <w:szCs w:val="28"/>
        </w:rPr>
        <w:t xml:space="preserve"> в/в инфузия за 2 часа на 6 день;</w:t>
      </w:r>
    </w:p>
    <w:p w14:paraId="5EE462DA" w14:textId="77777777" w:rsidR="00617B01" w:rsidRPr="000E0163" w:rsidRDefault="00C138EF" w:rsidP="004B4066">
      <w:pPr>
        <w:numPr>
          <w:ilvl w:val="0"/>
          <w:numId w:val="6"/>
        </w:numPr>
        <w:tabs>
          <w:tab w:val="clear" w:pos="360"/>
          <w:tab w:val="num" w:pos="0"/>
          <w:tab w:val="left" w:pos="567"/>
        </w:tabs>
        <w:ind w:left="0" w:firstLine="0"/>
        <w:rPr>
          <w:sz w:val="28"/>
          <w:szCs w:val="28"/>
        </w:rPr>
      </w:pPr>
      <w:r>
        <w:rPr>
          <w:sz w:val="28"/>
          <w:szCs w:val="28"/>
        </w:rPr>
        <w:t>и</w:t>
      </w:r>
      <w:r w:rsidR="00617B01" w:rsidRPr="000E0163">
        <w:rPr>
          <w:sz w:val="28"/>
          <w:szCs w:val="28"/>
        </w:rPr>
        <w:t>нтратекальное введение метотрексата в 1</w:t>
      </w:r>
      <w:r>
        <w:rPr>
          <w:sz w:val="28"/>
          <w:szCs w:val="28"/>
        </w:rPr>
        <w:t>-ой день в возрастной дозировке;</w:t>
      </w:r>
    </w:p>
    <w:p w14:paraId="7AB1301D" w14:textId="77777777" w:rsidR="00617B01" w:rsidRPr="000E0163" w:rsidRDefault="00C138EF" w:rsidP="004B4066">
      <w:pPr>
        <w:numPr>
          <w:ilvl w:val="0"/>
          <w:numId w:val="6"/>
        </w:numPr>
        <w:tabs>
          <w:tab w:val="clear" w:pos="360"/>
          <w:tab w:val="num" w:pos="0"/>
          <w:tab w:val="left" w:pos="567"/>
        </w:tabs>
        <w:ind w:left="0" w:firstLine="0"/>
        <w:jc w:val="both"/>
        <w:rPr>
          <w:sz w:val="28"/>
          <w:szCs w:val="28"/>
        </w:rPr>
      </w:pPr>
      <w:r>
        <w:rPr>
          <w:sz w:val="28"/>
          <w:szCs w:val="28"/>
        </w:rPr>
        <w:t>к</w:t>
      </w:r>
      <w:r w:rsidR="00617B01" w:rsidRPr="000E0163">
        <w:rPr>
          <w:sz w:val="28"/>
          <w:szCs w:val="28"/>
        </w:rPr>
        <w:t xml:space="preserve">олониестимулирующая терапия 5мкг/кг </w:t>
      </w:r>
      <w:proofErr w:type="gramStart"/>
      <w:r w:rsidR="00617B01" w:rsidRPr="000E0163">
        <w:rPr>
          <w:sz w:val="28"/>
          <w:szCs w:val="28"/>
        </w:rPr>
        <w:t>с</w:t>
      </w:r>
      <w:proofErr w:type="gramEnd"/>
      <w:r w:rsidR="00617B01" w:rsidRPr="000E0163">
        <w:rPr>
          <w:sz w:val="28"/>
          <w:szCs w:val="28"/>
        </w:rPr>
        <w:t xml:space="preserve"> дня 11 от начала протокола в случае миелосупрессии</w:t>
      </w:r>
      <w:r>
        <w:rPr>
          <w:sz w:val="28"/>
          <w:szCs w:val="28"/>
        </w:rPr>
        <w:t>.</w:t>
      </w:r>
    </w:p>
    <w:p w14:paraId="7A8FD074" w14:textId="77777777" w:rsidR="00C138EF" w:rsidRDefault="00C138EF" w:rsidP="004B4066">
      <w:pPr>
        <w:ind w:firstLine="709"/>
        <w:rPr>
          <w:sz w:val="28"/>
          <w:szCs w:val="28"/>
        </w:rPr>
      </w:pPr>
    </w:p>
    <w:p w14:paraId="7A3CDF28" w14:textId="77777777" w:rsidR="00617B01" w:rsidRPr="000E0163" w:rsidRDefault="00EE05EE" w:rsidP="00EE05EE">
      <w:pPr>
        <w:ind w:firstLine="709"/>
        <w:jc w:val="both"/>
        <w:rPr>
          <w:sz w:val="28"/>
          <w:szCs w:val="28"/>
        </w:rPr>
      </w:pPr>
      <w:r>
        <w:rPr>
          <w:sz w:val="28"/>
          <w:szCs w:val="28"/>
        </w:rPr>
        <w:t>Блок</w:t>
      </w:r>
      <w:r w:rsidR="00617B01" w:rsidRPr="000E0163">
        <w:rPr>
          <w:b/>
          <w:sz w:val="28"/>
          <w:szCs w:val="28"/>
        </w:rPr>
        <w:t xml:space="preserve"> </w:t>
      </w:r>
      <w:r w:rsidR="00617B01" w:rsidRPr="000E0163">
        <w:rPr>
          <w:sz w:val="28"/>
          <w:szCs w:val="28"/>
          <w:lang w:val="en-US"/>
        </w:rPr>
        <w:t>HR</w:t>
      </w:r>
      <w:r>
        <w:rPr>
          <w:sz w:val="28"/>
          <w:szCs w:val="28"/>
        </w:rPr>
        <w:t>-3</w:t>
      </w:r>
      <w:r w:rsidR="00617B01" w:rsidRPr="000E0163">
        <w:rPr>
          <w:sz w:val="28"/>
          <w:szCs w:val="28"/>
        </w:rPr>
        <w:t xml:space="preserve"> должен начаться как можно раньше после регенерации костного мозга. При условии колониестимулирующей терапии должен быть выдержан </w:t>
      </w:r>
      <w:proofErr w:type="gramStart"/>
      <w:r w:rsidR="00617B01" w:rsidRPr="000E0163">
        <w:rPr>
          <w:sz w:val="28"/>
          <w:szCs w:val="28"/>
        </w:rPr>
        <w:t>двух дневный</w:t>
      </w:r>
      <w:proofErr w:type="gramEnd"/>
      <w:r w:rsidR="00617B01" w:rsidRPr="000E0163">
        <w:rPr>
          <w:sz w:val="28"/>
          <w:szCs w:val="28"/>
        </w:rPr>
        <w:t xml:space="preserve"> перерыв после отмены колониестимуляции. </w:t>
      </w:r>
    </w:p>
    <w:p w14:paraId="0C4A0CD4" w14:textId="77777777" w:rsidR="00617B01" w:rsidRPr="00C138EF" w:rsidRDefault="00617B01" w:rsidP="004B4066">
      <w:pPr>
        <w:rPr>
          <w:sz w:val="28"/>
          <w:szCs w:val="28"/>
        </w:rPr>
      </w:pPr>
      <w:r w:rsidRPr="00C138EF">
        <w:rPr>
          <w:sz w:val="28"/>
          <w:szCs w:val="28"/>
        </w:rPr>
        <w:t xml:space="preserve">Условия для начала </w:t>
      </w:r>
      <w:r w:rsidRPr="00C138EF">
        <w:rPr>
          <w:sz w:val="28"/>
          <w:szCs w:val="28"/>
          <w:lang w:val="en-US"/>
        </w:rPr>
        <w:t>HR</w:t>
      </w:r>
      <w:r w:rsidR="00C138EF">
        <w:rPr>
          <w:sz w:val="28"/>
          <w:szCs w:val="28"/>
        </w:rPr>
        <w:t xml:space="preserve"> 3:</w:t>
      </w:r>
    </w:p>
    <w:p w14:paraId="0FDAC7E8" w14:textId="77777777" w:rsidR="00617B01" w:rsidRPr="00C138EF" w:rsidRDefault="00C138EF" w:rsidP="00CA61A8">
      <w:pPr>
        <w:pStyle w:val="af5"/>
        <w:numPr>
          <w:ilvl w:val="0"/>
          <w:numId w:val="116"/>
        </w:numPr>
        <w:tabs>
          <w:tab w:val="left" w:pos="567"/>
        </w:tabs>
        <w:ind w:left="0" w:firstLine="0"/>
        <w:rPr>
          <w:sz w:val="28"/>
          <w:szCs w:val="28"/>
        </w:rPr>
      </w:pPr>
      <w:r>
        <w:rPr>
          <w:sz w:val="28"/>
          <w:szCs w:val="28"/>
        </w:rPr>
        <w:t>у</w:t>
      </w:r>
      <w:r w:rsidR="00617B01" w:rsidRPr="00C138EF">
        <w:rPr>
          <w:sz w:val="28"/>
          <w:szCs w:val="28"/>
        </w:rPr>
        <w:t>довлетворительное общее самочувствие</w:t>
      </w:r>
      <w:r>
        <w:rPr>
          <w:sz w:val="28"/>
          <w:szCs w:val="28"/>
        </w:rPr>
        <w:t>;</w:t>
      </w:r>
    </w:p>
    <w:p w14:paraId="5733CD2C" w14:textId="77777777" w:rsidR="00617B01" w:rsidRPr="000E0163" w:rsidRDefault="00C138EF" w:rsidP="00CA61A8">
      <w:pPr>
        <w:pStyle w:val="Aufzhlunglinks"/>
        <w:numPr>
          <w:ilvl w:val="0"/>
          <w:numId w:val="116"/>
        </w:numPr>
        <w:tabs>
          <w:tab w:val="left" w:pos="567"/>
        </w:tabs>
        <w:ind w:left="0" w:firstLine="0"/>
        <w:rPr>
          <w:rFonts w:ascii="Times New Roman" w:hAnsi="Times New Roman"/>
          <w:sz w:val="28"/>
          <w:szCs w:val="28"/>
          <w:lang w:val="ru-RU"/>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r>
        <w:rPr>
          <w:rFonts w:ascii="Times New Roman" w:hAnsi="Times New Roman"/>
          <w:sz w:val="28"/>
          <w:szCs w:val="28"/>
          <w:lang w:val="ru-RU"/>
        </w:rPr>
        <w:t>;</w:t>
      </w:r>
    </w:p>
    <w:p w14:paraId="7952EC2B" w14:textId="77777777" w:rsidR="00617B01" w:rsidRPr="000E0163" w:rsidRDefault="00C138EF" w:rsidP="00CA61A8">
      <w:pPr>
        <w:pStyle w:val="Aufzhlunglinks"/>
        <w:numPr>
          <w:ilvl w:val="0"/>
          <w:numId w:val="116"/>
        </w:numPr>
        <w:tabs>
          <w:tab w:val="left" w:pos="567"/>
        </w:tabs>
        <w:ind w:left="0" w:firstLine="0"/>
        <w:rPr>
          <w:rFonts w:ascii="Times New Roman" w:hAnsi="Times New Roman"/>
          <w:sz w:val="28"/>
          <w:szCs w:val="28"/>
          <w:lang w:val="ru-RU"/>
        </w:rPr>
      </w:pPr>
      <w:r>
        <w:rPr>
          <w:rFonts w:ascii="Times New Roman" w:hAnsi="Times New Roman"/>
          <w:sz w:val="28"/>
          <w:szCs w:val="28"/>
          <w:lang w:val="ru-RU"/>
        </w:rPr>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r>
        <w:rPr>
          <w:rFonts w:ascii="Times New Roman" w:hAnsi="Times New Roman"/>
          <w:sz w:val="28"/>
          <w:szCs w:val="28"/>
          <w:lang w:val="ru-RU"/>
        </w:rPr>
        <w:t>;</w:t>
      </w:r>
    </w:p>
    <w:p w14:paraId="7D3B2FFE" w14:textId="77777777" w:rsidR="00617B01" w:rsidRPr="000E0163" w:rsidRDefault="00C138EF" w:rsidP="00CA61A8">
      <w:pPr>
        <w:pStyle w:val="Aufzhlunglinks"/>
        <w:numPr>
          <w:ilvl w:val="0"/>
          <w:numId w:val="116"/>
        </w:numPr>
        <w:tabs>
          <w:tab w:val="left" w:pos="567"/>
        </w:tabs>
        <w:ind w:left="0" w:firstLine="0"/>
        <w:rPr>
          <w:rFonts w:ascii="Times New Roman" w:hAnsi="Times New Roman"/>
          <w:sz w:val="28"/>
          <w:szCs w:val="28"/>
        </w:rPr>
      </w:pPr>
      <w:r>
        <w:rPr>
          <w:rFonts w:ascii="Times New Roman" w:hAnsi="Times New Roman"/>
          <w:sz w:val="28"/>
          <w:szCs w:val="28"/>
          <w:lang w:val="ru-RU"/>
        </w:rPr>
        <w:lastRenderedPageBreak/>
        <w:t>н</w:t>
      </w:r>
      <w:r w:rsidR="00617B01" w:rsidRPr="000E0163">
        <w:rPr>
          <w:rFonts w:ascii="Times New Roman" w:hAnsi="Times New Roman"/>
          <w:sz w:val="28"/>
          <w:szCs w:val="28"/>
          <w:lang w:val="ru-RU"/>
        </w:rPr>
        <w:t>ет почечной обструкции</w:t>
      </w:r>
      <w:r>
        <w:rPr>
          <w:rFonts w:ascii="Times New Roman" w:hAnsi="Times New Roman"/>
          <w:sz w:val="28"/>
          <w:szCs w:val="28"/>
          <w:lang w:val="ru-RU"/>
        </w:rPr>
        <w:t>;</w:t>
      </w:r>
    </w:p>
    <w:p w14:paraId="62AD2592" w14:textId="77777777" w:rsidR="00617B01" w:rsidRPr="000E0163" w:rsidRDefault="00C138EF" w:rsidP="00CA61A8">
      <w:pPr>
        <w:pStyle w:val="Aufzhlunglinks"/>
        <w:numPr>
          <w:ilvl w:val="0"/>
          <w:numId w:val="116"/>
        </w:numPr>
        <w:tabs>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27874D73" w14:textId="77777777" w:rsidR="00617B01" w:rsidRPr="000E0163" w:rsidRDefault="00617B01" w:rsidP="00D52FEA">
      <w:pPr>
        <w:pStyle w:val="Aufzhlunglinks"/>
        <w:tabs>
          <w:tab w:val="left" w:pos="1418"/>
        </w:tabs>
        <w:ind w:firstLine="1276"/>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0CB2EE7A" w14:textId="77777777" w:rsidR="00617B01" w:rsidRPr="000E0163" w:rsidRDefault="00617B01" w:rsidP="00D52FEA">
      <w:pPr>
        <w:pStyle w:val="Aufzhlunglinks"/>
        <w:tabs>
          <w:tab w:val="left" w:pos="1418"/>
        </w:tabs>
        <w:ind w:firstLine="1276"/>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r w:rsidR="00C138EF">
        <w:rPr>
          <w:rFonts w:ascii="Times New Roman" w:hAnsi="Times New Roman"/>
          <w:sz w:val="28"/>
          <w:szCs w:val="28"/>
          <w:lang w:val="ru-RU"/>
        </w:rPr>
        <w:t>;</w:t>
      </w:r>
    </w:p>
    <w:p w14:paraId="47736C8D" w14:textId="77777777" w:rsidR="00617B01" w:rsidRPr="000E0163" w:rsidRDefault="00617B01" w:rsidP="00D52FEA">
      <w:pPr>
        <w:pStyle w:val="Aufzhlunglinks"/>
        <w:tabs>
          <w:tab w:val="left" w:pos="1418"/>
        </w:tabs>
        <w:ind w:firstLine="1276"/>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r w:rsidR="00C138EF">
        <w:rPr>
          <w:rFonts w:ascii="Times New Roman" w:hAnsi="Times New Roman"/>
          <w:sz w:val="28"/>
          <w:szCs w:val="28"/>
          <w:lang w:val="ru-RU"/>
        </w:rPr>
        <w:t>;</w:t>
      </w:r>
    </w:p>
    <w:p w14:paraId="321839D6" w14:textId="77777777" w:rsidR="00617B01" w:rsidRPr="000E0163" w:rsidRDefault="00617B01" w:rsidP="00CA61A8">
      <w:pPr>
        <w:pStyle w:val="Aufzhlunglinks"/>
        <w:numPr>
          <w:ilvl w:val="0"/>
          <w:numId w:val="117"/>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увеличение трансаминаз не более чем в 10 раз от нормы</w:t>
      </w:r>
      <w:r w:rsidR="00C138EF">
        <w:rPr>
          <w:rFonts w:ascii="Times New Roman" w:hAnsi="Times New Roman"/>
          <w:sz w:val="28"/>
          <w:szCs w:val="28"/>
          <w:lang w:val="ru-RU"/>
        </w:rPr>
        <w:t>;</w:t>
      </w:r>
    </w:p>
    <w:p w14:paraId="666F8DB2" w14:textId="77777777" w:rsidR="00617B01" w:rsidRPr="000E0163" w:rsidRDefault="00617B01" w:rsidP="00CA61A8">
      <w:pPr>
        <w:pStyle w:val="Aufzhlunglinks"/>
        <w:numPr>
          <w:ilvl w:val="0"/>
          <w:numId w:val="117"/>
        </w:numPr>
        <w:tabs>
          <w:tab w:val="clear" w:pos="227"/>
          <w:tab w:val="num" w:pos="0"/>
          <w:tab w:val="left" w:pos="567"/>
        </w:tabs>
        <w:ind w:left="0" w:firstLine="0"/>
        <w:rPr>
          <w:rFonts w:ascii="Times New Roman" w:hAnsi="Times New Roman"/>
          <w:sz w:val="28"/>
          <w:szCs w:val="28"/>
          <w:lang w:val="ru-RU"/>
        </w:rPr>
      </w:pPr>
      <w:r w:rsidRPr="000E0163">
        <w:rPr>
          <w:rFonts w:ascii="Times New Roman" w:hAnsi="Times New Roman"/>
          <w:sz w:val="28"/>
          <w:szCs w:val="28"/>
          <w:lang w:val="ru-RU"/>
        </w:rPr>
        <w:t>билирубин</w:t>
      </w:r>
      <w:r w:rsidRPr="000E0163">
        <w:rPr>
          <w:rFonts w:ascii="Times New Roman" w:hAnsi="Times New Roman"/>
          <w:sz w:val="28"/>
          <w:szCs w:val="28"/>
          <w:lang w:val="ru-RU"/>
        </w:rPr>
        <w:tab/>
        <w:t>увеличен не более чем в 3 раза от нормальных величин</w:t>
      </w:r>
      <w:r w:rsidR="00C138EF">
        <w:rPr>
          <w:rFonts w:ascii="Times New Roman" w:hAnsi="Times New Roman"/>
          <w:sz w:val="28"/>
          <w:szCs w:val="28"/>
          <w:lang w:val="ru-RU"/>
        </w:rPr>
        <w:t>.</w:t>
      </w:r>
    </w:p>
    <w:p w14:paraId="609BE664" w14:textId="77777777" w:rsidR="00617B01" w:rsidRPr="000E0163" w:rsidRDefault="00617B01" w:rsidP="004B4066">
      <w:pPr>
        <w:ind w:firstLine="540"/>
        <w:jc w:val="both"/>
        <w:rPr>
          <w:b/>
          <w:sz w:val="28"/>
          <w:szCs w:val="28"/>
        </w:rPr>
      </w:pPr>
    </w:p>
    <w:p w14:paraId="57E2666A" w14:textId="77777777" w:rsidR="00617B01" w:rsidRPr="000E0163" w:rsidRDefault="00617B01" w:rsidP="004B4066">
      <w:pPr>
        <w:ind w:firstLine="540"/>
        <w:jc w:val="center"/>
        <w:rPr>
          <w:b/>
          <w:sz w:val="28"/>
          <w:szCs w:val="28"/>
        </w:rPr>
      </w:pPr>
      <w:r w:rsidRPr="000E0163">
        <w:rPr>
          <w:b/>
          <w:sz w:val="28"/>
          <w:szCs w:val="28"/>
        </w:rPr>
        <w:t xml:space="preserve">Протокол </w:t>
      </w:r>
      <w:r w:rsidRPr="000E0163">
        <w:rPr>
          <w:b/>
          <w:sz w:val="28"/>
          <w:szCs w:val="28"/>
          <w:lang w:val="en-US"/>
        </w:rPr>
        <w:t>III</w:t>
      </w:r>
    </w:p>
    <w:p w14:paraId="237FD36A" w14:textId="77777777" w:rsidR="00617B01" w:rsidRDefault="00271F81" w:rsidP="004B4066">
      <w:pPr>
        <w:jc w:val="both"/>
        <w:rPr>
          <w:noProof/>
          <w:sz w:val="28"/>
          <w:szCs w:val="28"/>
        </w:rPr>
      </w:pPr>
      <w:r>
        <w:rPr>
          <w:noProof/>
          <w:sz w:val="28"/>
          <w:szCs w:val="28"/>
          <w:lang w:val="tr-TR" w:eastAsia="tr-TR"/>
        </w:rPr>
        <mc:AlternateContent>
          <mc:Choice Requires="wpg">
            <w:drawing>
              <wp:inline distT="0" distB="0" distL="0" distR="0" wp14:anchorId="527198F4" wp14:editId="6B05A985">
                <wp:extent cx="6185535" cy="3745230"/>
                <wp:effectExtent l="0" t="0" r="12065" b="13970"/>
                <wp:docPr id="4726" name="Group 510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85535" cy="3745230"/>
                          <a:chOff x="0" y="0"/>
                          <a:chExt cx="8451" cy="6645"/>
                        </a:xfrm>
                      </wpg:grpSpPr>
                      <wps:wsp>
                        <wps:cNvPr id="4727" name="AutoShape 5102"/>
                        <wps:cNvSpPr>
                          <a:spLocks noChangeAspect="1" noChangeArrowheads="1" noTextEdit="1"/>
                        </wps:cNvSpPr>
                        <wps:spPr bwMode="auto">
                          <a:xfrm>
                            <a:off x="0" y="0"/>
                            <a:ext cx="8451" cy="6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8" name="Rectangle 5104"/>
                        <wps:cNvSpPr>
                          <a:spLocks noChangeArrowheads="1"/>
                        </wps:cNvSpPr>
                        <wps:spPr bwMode="auto">
                          <a:xfrm>
                            <a:off x="2044" y="220"/>
                            <a:ext cx="4691"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BB74C" w14:textId="77777777" w:rsidR="00F4176D" w:rsidRPr="003F1DAC" w:rsidRDefault="00F4176D" w:rsidP="00617B01">
                              <w:r>
                                <w:rPr>
                                  <w:rFonts w:ascii="Arial" w:hAnsi="Arial" w:cs="Arial"/>
                                  <w:b/>
                                  <w:bCs/>
                                  <w:color w:val="000000"/>
                                  <w:sz w:val="28"/>
                                  <w:szCs w:val="28"/>
                                </w:rPr>
                                <w:t xml:space="preserve">Протокол </w:t>
                              </w:r>
                              <w:r>
                                <w:rPr>
                                  <w:rFonts w:ascii="Arial" w:hAnsi="Arial" w:cs="Arial"/>
                                  <w:b/>
                                  <w:bCs/>
                                  <w:color w:val="000000"/>
                                  <w:sz w:val="28"/>
                                  <w:szCs w:val="28"/>
                                  <w:lang w:val="en-US"/>
                                </w:rPr>
                                <w:t>III</w:t>
                              </w:r>
                              <w:r w:rsidRPr="003F1DAC">
                                <w:rPr>
                                  <w:rFonts w:ascii="Arial" w:hAnsi="Arial" w:cs="Arial"/>
                                  <w:b/>
                                  <w:bCs/>
                                  <w:color w:val="000000"/>
                                  <w:sz w:val="28"/>
                                  <w:szCs w:val="28"/>
                                </w:rPr>
                                <w:t xml:space="preserve"> (</w:t>
                              </w:r>
                              <w:r>
                                <w:rPr>
                                  <w:rFonts w:ascii="Arial" w:hAnsi="Arial" w:cs="Arial"/>
                                  <w:b/>
                                  <w:bCs/>
                                  <w:color w:val="000000"/>
                                  <w:sz w:val="28"/>
                                  <w:szCs w:val="28"/>
                                </w:rPr>
                                <w:t>для пациентов  ГВР)</w:t>
                              </w:r>
                            </w:p>
                          </w:txbxContent>
                        </wps:txbx>
                        <wps:bodyPr rot="0" vert="horz" wrap="square" lIns="0" tIns="0" rIns="0" bIns="0" anchor="t" anchorCtr="0" upright="1">
                          <a:noAutofit/>
                        </wps:bodyPr>
                      </wps:wsp>
                      <wps:wsp>
                        <wps:cNvPr id="4729" name="Rectangle 5105"/>
                        <wps:cNvSpPr>
                          <a:spLocks noChangeArrowheads="1"/>
                        </wps:cNvSpPr>
                        <wps:spPr bwMode="auto">
                          <a:xfrm>
                            <a:off x="3219" y="22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71834" w14:textId="77777777" w:rsidR="00F4176D" w:rsidRPr="003F1DAC" w:rsidRDefault="00F4176D" w:rsidP="00617B01"/>
                          </w:txbxContent>
                        </wps:txbx>
                        <wps:bodyPr rot="0" vert="horz" wrap="square" lIns="0" tIns="0" rIns="0" bIns="0" anchor="t" anchorCtr="0" upright="1">
                          <a:noAutofit/>
                        </wps:bodyPr>
                      </wps:wsp>
                      <wps:wsp>
                        <wps:cNvPr id="4730" name="Rectangle 5106"/>
                        <wps:cNvSpPr>
                          <a:spLocks noChangeArrowheads="1"/>
                        </wps:cNvSpPr>
                        <wps:spPr bwMode="auto">
                          <a:xfrm>
                            <a:off x="3606" y="22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C94071" w14:textId="77777777" w:rsidR="00F4176D" w:rsidRPr="003F1DAC" w:rsidRDefault="00F4176D" w:rsidP="00617B01"/>
                          </w:txbxContent>
                        </wps:txbx>
                        <wps:bodyPr rot="0" vert="horz" wrap="square" lIns="0" tIns="0" rIns="0" bIns="0" anchor="t" anchorCtr="0" upright="1">
                          <a:noAutofit/>
                        </wps:bodyPr>
                      </wps:wsp>
                      <wps:wsp>
                        <wps:cNvPr id="4731" name="Rectangle 5107"/>
                        <wps:cNvSpPr>
                          <a:spLocks noChangeArrowheads="1"/>
                        </wps:cNvSpPr>
                        <wps:spPr bwMode="auto">
                          <a:xfrm>
                            <a:off x="4041" y="22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0462F" w14:textId="77777777" w:rsidR="00F4176D" w:rsidRPr="003F1DAC" w:rsidRDefault="00F4176D" w:rsidP="00617B01"/>
                          </w:txbxContent>
                        </wps:txbx>
                        <wps:bodyPr rot="0" vert="horz" wrap="square" lIns="0" tIns="0" rIns="0" bIns="0" anchor="t" anchorCtr="0" upright="1">
                          <a:noAutofit/>
                        </wps:bodyPr>
                      </wps:wsp>
                      <wps:wsp>
                        <wps:cNvPr id="4732" name="Rectangle 5108"/>
                        <wps:cNvSpPr>
                          <a:spLocks noChangeArrowheads="1"/>
                        </wps:cNvSpPr>
                        <wps:spPr bwMode="auto">
                          <a:xfrm>
                            <a:off x="4509" y="22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5ADEC" w14:textId="77777777" w:rsidR="00F4176D" w:rsidRPr="003F1DAC" w:rsidRDefault="00F4176D" w:rsidP="00617B01"/>
                          </w:txbxContent>
                        </wps:txbx>
                        <wps:bodyPr rot="0" vert="horz" wrap="square" lIns="0" tIns="0" rIns="0" bIns="0" anchor="t" anchorCtr="0" upright="1">
                          <a:noAutofit/>
                        </wps:bodyPr>
                      </wps:wsp>
                      <wps:wsp>
                        <wps:cNvPr id="4733" name="Rectangle 5110"/>
                        <wps:cNvSpPr>
                          <a:spLocks noChangeArrowheads="1"/>
                        </wps:cNvSpPr>
                        <wps:spPr bwMode="auto">
                          <a:xfrm>
                            <a:off x="6174" y="22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73E48" w14:textId="77777777" w:rsidR="00F4176D" w:rsidRPr="003F1DAC" w:rsidRDefault="00F4176D" w:rsidP="00617B01"/>
                          </w:txbxContent>
                        </wps:txbx>
                        <wps:bodyPr rot="0" vert="horz" wrap="square" lIns="0" tIns="0" rIns="0" bIns="0" anchor="t" anchorCtr="0" upright="1">
                          <a:noAutofit/>
                        </wps:bodyPr>
                      </wps:wsp>
                      <wps:wsp>
                        <wps:cNvPr id="4734" name="Rectangle 5111"/>
                        <wps:cNvSpPr>
                          <a:spLocks noChangeArrowheads="1"/>
                        </wps:cNvSpPr>
                        <wps:spPr bwMode="auto">
                          <a:xfrm>
                            <a:off x="224" y="6225"/>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C4F6" w14:textId="77777777" w:rsidR="00F4176D" w:rsidRDefault="00F4176D" w:rsidP="00617B01">
                              <w:r>
                                <w:rPr>
                                  <w:rFonts w:ascii="Arial" w:hAnsi="Arial" w:cs="Arial"/>
                                  <w:color w:val="000000"/>
                                  <w:sz w:val="14"/>
                                  <w:szCs w:val="14"/>
                                  <w:lang w:val="en-US"/>
                                </w:rPr>
                                <w:t>#</w:t>
                              </w:r>
                            </w:p>
                          </w:txbxContent>
                        </wps:txbx>
                        <wps:bodyPr rot="0" vert="horz" wrap="square" lIns="0" tIns="0" rIns="0" bIns="0" anchor="t" anchorCtr="0" upright="1">
                          <a:noAutofit/>
                        </wps:bodyPr>
                      </wps:wsp>
                      <wps:wsp>
                        <wps:cNvPr id="4735" name="Rectangle 5112"/>
                        <wps:cNvSpPr>
                          <a:spLocks noChangeArrowheads="1"/>
                        </wps:cNvSpPr>
                        <wps:spPr bwMode="auto">
                          <a:xfrm>
                            <a:off x="318" y="6280"/>
                            <a:ext cx="540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D04D7" w14:textId="77777777" w:rsidR="00F4176D" w:rsidRPr="00075F8D" w:rsidRDefault="00F4176D" w:rsidP="00617B01">
                              <w:r w:rsidRPr="00075F8D">
                                <w:rPr>
                                  <w:color w:val="000000"/>
                                  <w:sz w:val="16"/>
                                  <w:szCs w:val="16"/>
                                </w:rPr>
                                <w:t xml:space="preserve">Дополнительное и/т введение метотрексата при инициальном поражении ЦНС </w:t>
                              </w:r>
                            </w:p>
                          </w:txbxContent>
                        </wps:txbx>
                        <wps:bodyPr rot="0" vert="horz" wrap="square" lIns="0" tIns="0" rIns="0" bIns="0" anchor="t" anchorCtr="0" upright="1">
                          <a:noAutofit/>
                        </wps:bodyPr>
                      </wps:wsp>
                      <wps:wsp>
                        <wps:cNvPr id="4736" name="Rectangle 5113"/>
                        <wps:cNvSpPr>
                          <a:spLocks noChangeArrowheads="1"/>
                        </wps:cNvSpPr>
                        <wps:spPr bwMode="auto">
                          <a:xfrm>
                            <a:off x="1977" y="62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6A4E4" w14:textId="77777777" w:rsidR="00F4176D" w:rsidRPr="00075F8D" w:rsidRDefault="00F4176D" w:rsidP="00617B01"/>
                          </w:txbxContent>
                        </wps:txbx>
                        <wps:bodyPr rot="0" vert="horz" wrap="square" lIns="0" tIns="0" rIns="0" bIns="0" anchor="t" anchorCtr="0" upright="1">
                          <a:noAutofit/>
                        </wps:bodyPr>
                      </wps:wsp>
                      <wps:wsp>
                        <wps:cNvPr id="4737" name="Rectangle 5114"/>
                        <wps:cNvSpPr>
                          <a:spLocks noChangeArrowheads="1"/>
                        </wps:cNvSpPr>
                        <wps:spPr bwMode="auto">
                          <a:xfrm>
                            <a:off x="2283" y="62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AD013" w14:textId="77777777" w:rsidR="00F4176D" w:rsidRPr="00075F8D" w:rsidRDefault="00F4176D" w:rsidP="00617B01"/>
                          </w:txbxContent>
                        </wps:txbx>
                        <wps:bodyPr rot="0" vert="horz" wrap="square" lIns="0" tIns="0" rIns="0" bIns="0" anchor="t" anchorCtr="0" upright="1">
                          <a:noAutofit/>
                        </wps:bodyPr>
                      </wps:wsp>
                      <wps:wsp>
                        <wps:cNvPr id="4738" name="Rectangle 5115"/>
                        <wps:cNvSpPr>
                          <a:spLocks noChangeArrowheads="1"/>
                        </wps:cNvSpPr>
                        <wps:spPr bwMode="auto">
                          <a:xfrm>
                            <a:off x="2933" y="62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A12EC" w14:textId="77777777" w:rsidR="00F4176D" w:rsidRPr="00075F8D" w:rsidRDefault="00F4176D" w:rsidP="00617B01"/>
                          </w:txbxContent>
                        </wps:txbx>
                        <wps:bodyPr rot="0" vert="horz" wrap="square" lIns="0" tIns="0" rIns="0" bIns="0" anchor="t" anchorCtr="0" upright="1">
                          <a:noAutofit/>
                        </wps:bodyPr>
                      </wps:wsp>
                      <wps:wsp>
                        <wps:cNvPr id="4739" name="Rectangle 5116"/>
                        <wps:cNvSpPr>
                          <a:spLocks noChangeArrowheads="1"/>
                        </wps:cNvSpPr>
                        <wps:spPr bwMode="auto">
                          <a:xfrm>
                            <a:off x="2986" y="6280"/>
                            <a:ext cx="45"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38301" w14:textId="77777777" w:rsidR="00F4176D" w:rsidRDefault="00F4176D" w:rsidP="00617B01">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4740" name="Rectangle 5117"/>
                        <wps:cNvSpPr>
                          <a:spLocks noChangeArrowheads="1"/>
                        </wps:cNvSpPr>
                        <wps:spPr bwMode="auto">
                          <a:xfrm>
                            <a:off x="4212" y="62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F46EF" w14:textId="77777777" w:rsidR="00F4176D" w:rsidRPr="00075F8D" w:rsidRDefault="00F4176D" w:rsidP="00617B01"/>
                          </w:txbxContent>
                        </wps:txbx>
                        <wps:bodyPr rot="0" vert="horz" wrap="square" lIns="0" tIns="0" rIns="0" bIns="0" anchor="t" anchorCtr="0" upright="1">
                          <a:noAutofit/>
                        </wps:bodyPr>
                      </wps:wsp>
                      <wps:wsp>
                        <wps:cNvPr id="4741" name="Rectangle 5118"/>
                        <wps:cNvSpPr>
                          <a:spLocks noChangeArrowheads="1"/>
                        </wps:cNvSpPr>
                        <wps:spPr bwMode="auto">
                          <a:xfrm>
                            <a:off x="4780" y="628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B9BDC" w14:textId="77777777" w:rsidR="00F4176D" w:rsidRDefault="00F4176D" w:rsidP="00617B01"/>
                          </w:txbxContent>
                        </wps:txbx>
                        <wps:bodyPr rot="0" vert="horz" wrap="square" lIns="0" tIns="0" rIns="0" bIns="0" anchor="t" anchorCtr="0" upright="1">
                          <a:noAutofit/>
                        </wps:bodyPr>
                      </wps:wsp>
                      <wps:wsp>
                        <wps:cNvPr id="4742" name="Rectangle 5119"/>
                        <wps:cNvSpPr>
                          <a:spLocks noChangeArrowheads="1"/>
                        </wps:cNvSpPr>
                        <wps:spPr bwMode="auto">
                          <a:xfrm>
                            <a:off x="240" y="1155"/>
                            <a:ext cx="3255"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D64F9" w14:textId="77777777" w:rsidR="00F4176D" w:rsidRPr="003F1DAC"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р</w:t>
                              </w:r>
                              <w:proofErr w:type="gramEnd"/>
                              <w:r>
                                <w:rPr>
                                  <w:rFonts w:ascii="Arial" w:hAnsi="Arial" w:cs="Arial"/>
                                  <w:b/>
                                  <w:bCs/>
                                  <w:color w:val="000000"/>
                                  <w:sz w:val="18"/>
                                  <w:szCs w:val="18"/>
                                </w:rPr>
                                <w:t>/о</w:t>
                              </w:r>
                              <w:r w:rsidRPr="003F1DAC">
                                <w:rPr>
                                  <w:rFonts w:ascii="Arial" w:hAnsi="Arial" w:cs="Arial"/>
                                  <w:b/>
                                  <w:bCs/>
                                  <w:color w:val="000000"/>
                                  <w:sz w:val="18"/>
                                  <w:szCs w:val="18"/>
                                </w:rPr>
                                <w:t xml:space="preserve"> (14</w:t>
                              </w:r>
                              <w:r>
                                <w:rPr>
                                  <w:rFonts w:ascii="Arial" w:hAnsi="Arial" w:cs="Arial"/>
                                  <w:b/>
                                  <w:bCs/>
                                  <w:color w:val="000000"/>
                                  <w:sz w:val="18"/>
                                  <w:szCs w:val="18"/>
                                </w:rPr>
                                <w:t>д</w:t>
                              </w:r>
                              <w:r w:rsidRPr="003F1DAC">
                                <w:rPr>
                                  <w:rFonts w:ascii="Arial" w:hAnsi="Arial" w:cs="Arial"/>
                                  <w:b/>
                                  <w:bCs/>
                                  <w:color w:val="000000"/>
                                  <w:sz w:val="18"/>
                                  <w:szCs w:val="18"/>
                                </w:rPr>
                                <w:t xml:space="preserve"> +) 10</w:t>
                              </w:r>
                              <w:r>
                                <w:rPr>
                                  <w:rFonts w:ascii="Arial" w:hAnsi="Arial" w:cs="Arial"/>
                                  <w:b/>
                                  <w:bCs/>
                                  <w:color w:val="000000"/>
                                  <w:sz w:val="18"/>
                                  <w:szCs w:val="18"/>
                                </w:rPr>
                                <w:t>мг/м/</w:t>
                              </w:r>
                              <w:r w:rsidRPr="003F1DAC">
                                <w:rPr>
                                  <w:rFonts w:ascii="Arial" w:hAnsi="Arial" w:cs="Arial"/>
                                  <w:b/>
                                  <w:bCs/>
                                  <w:color w:val="000000"/>
                                  <w:sz w:val="18"/>
                                  <w:szCs w:val="18"/>
                                  <w:vertAlign w:val="superscript"/>
                                </w:rPr>
                                <w:t>2</w:t>
                              </w:r>
                              <w:r>
                                <w:rPr>
                                  <w:rFonts w:ascii="Arial" w:hAnsi="Arial" w:cs="Arial"/>
                                  <w:b/>
                                  <w:bCs/>
                                  <w:color w:val="000000"/>
                                  <w:sz w:val="18"/>
                                  <w:szCs w:val="18"/>
                                </w:rPr>
                                <w:t>сут</w:t>
                              </w:r>
                            </w:p>
                          </w:txbxContent>
                        </wps:txbx>
                        <wps:bodyPr rot="0" vert="horz" wrap="square" lIns="0" tIns="0" rIns="0" bIns="0" anchor="t" anchorCtr="0" upright="1">
                          <a:noAutofit/>
                        </wps:bodyPr>
                      </wps:wsp>
                      <wps:wsp>
                        <wps:cNvPr id="4743" name="Rectangle 5120"/>
                        <wps:cNvSpPr>
                          <a:spLocks noChangeArrowheads="1"/>
                        </wps:cNvSpPr>
                        <wps:spPr bwMode="auto">
                          <a:xfrm>
                            <a:off x="2696" y="115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7140F" w14:textId="77777777" w:rsidR="00F4176D" w:rsidRPr="003F1DAC" w:rsidRDefault="00F4176D" w:rsidP="00617B01"/>
                          </w:txbxContent>
                        </wps:txbx>
                        <wps:bodyPr rot="0" vert="horz" wrap="square" lIns="0" tIns="0" rIns="0" bIns="0" anchor="t" anchorCtr="0" upright="1">
                          <a:noAutofit/>
                        </wps:bodyPr>
                      </wps:wsp>
                      <wps:wsp>
                        <wps:cNvPr id="4744" name="Rectangle 5121"/>
                        <wps:cNvSpPr>
                          <a:spLocks noChangeArrowheads="1"/>
                        </wps:cNvSpPr>
                        <wps:spPr bwMode="auto">
                          <a:xfrm>
                            <a:off x="2757" y="115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769F2" w14:textId="77777777" w:rsidR="00F4176D" w:rsidRDefault="00F4176D" w:rsidP="00617B01"/>
                          </w:txbxContent>
                        </wps:txbx>
                        <wps:bodyPr rot="0" vert="horz" wrap="square" lIns="0" tIns="0" rIns="0" bIns="0" anchor="t" anchorCtr="0" upright="1">
                          <a:noAutofit/>
                        </wps:bodyPr>
                      </wps:wsp>
                      <wps:wsp>
                        <wps:cNvPr id="4745" name="Rectangle 5122"/>
                        <wps:cNvSpPr>
                          <a:spLocks noChangeArrowheads="1"/>
                        </wps:cNvSpPr>
                        <wps:spPr bwMode="auto">
                          <a:xfrm>
                            <a:off x="2811" y="1155"/>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345A4" w14:textId="77777777" w:rsidR="00F4176D" w:rsidRPr="003F1DAC" w:rsidRDefault="00F4176D" w:rsidP="00617B01"/>
                          </w:txbxContent>
                        </wps:txbx>
                        <wps:bodyPr rot="0" vert="horz" wrap="square" lIns="0" tIns="0" rIns="0" bIns="0" anchor="t" anchorCtr="0" upright="1">
                          <a:noAutofit/>
                        </wps:bodyPr>
                      </wps:wsp>
                      <wps:wsp>
                        <wps:cNvPr id="4746" name="Rectangle 5123"/>
                        <wps:cNvSpPr>
                          <a:spLocks noChangeArrowheads="1"/>
                        </wps:cNvSpPr>
                        <wps:spPr bwMode="auto">
                          <a:xfrm>
                            <a:off x="240" y="1658"/>
                            <a:ext cx="149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BC2C5" w14:textId="77777777" w:rsidR="00F4176D" w:rsidRPr="003F1DAC" w:rsidRDefault="00F4176D" w:rsidP="00617B01">
                              <w:r>
                                <w:rPr>
                                  <w:rFonts w:ascii="Arial" w:hAnsi="Arial" w:cs="Arial"/>
                                  <w:b/>
                                  <w:bCs/>
                                  <w:color w:val="000000"/>
                                  <w:sz w:val="18"/>
                                  <w:szCs w:val="18"/>
                                </w:rPr>
                                <w:t>ВКР в/в</w:t>
                              </w:r>
                              <w:r>
                                <w:rPr>
                                  <w:rFonts w:ascii="Arial" w:hAnsi="Arial" w:cs="Arial"/>
                                  <w:b/>
                                  <w:bCs/>
                                  <w:color w:val="000000"/>
                                  <w:sz w:val="18"/>
                                  <w:szCs w:val="18"/>
                                  <w:lang w:val="en-US"/>
                                </w:rPr>
                                <w:t xml:space="preserve"> 1.5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747" name="Rectangle 5124"/>
                        <wps:cNvSpPr>
                          <a:spLocks noChangeArrowheads="1"/>
                        </wps:cNvSpPr>
                        <wps:spPr bwMode="auto">
                          <a:xfrm>
                            <a:off x="1831" y="165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17147" w14:textId="77777777" w:rsidR="00F4176D" w:rsidRPr="003F1DAC" w:rsidRDefault="00F4176D" w:rsidP="00617B01"/>
                          </w:txbxContent>
                        </wps:txbx>
                        <wps:bodyPr rot="0" vert="horz" wrap="square" lIns="0" tIns="0" rIns="0" bIns="0" anchor="t" anchorCtr="0" upright="1">
                          <a:noAutofit/>
                        </wps:bodyPr>
                      </wps:wsp>
                      <wps:wsp>
                        <wps:cNvPr id="4748" name="Rectangle 5125"/>
                        <wps:cNvSpPr>
                          <a:spLocks noChangeArrowheads="1"/>
                        </wps:cNvSpPr>
                        <wps:spPr bwMode="auto">
                          <a:xfrm>
                            <a:off x="1893" y="165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E29DC" w14:textId="77777777" w:rsidR="00F4176D" w:rsidRPr="003F1DAC" w:rsidRDefault="00F4176D" w:rsidP="00617B01"/>
                          </w:txbxContent>
                        </wps:txbx>
                        <wps:bodyPr rot="0" vert="horz" wrap="square" lIns="0" tIns="0" rIns="0" bIns="0" anchor="t" anchorCtr="0" upright="1">
                          <a:noAutofit/>
                        </wps:bodyPr>
                      </wps:wsp>
                      <wps:wsp>
                        <wps:cNvPr id="4749" name="Rectangle 5126"/>
                        <wps:cNvSpPr>
                          <a:spLocks noChangeArrowheads="1"/>
                        </wps:cNvSpPr>
                        <wps:spPr bwMode="auto">
                          <a:xfrm>
                            <a:off x="240" y="1885"/>
                            <a:ext cx="699"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F8D68E" w14:textId="77777777" w:rsidR="00F4176D" w:rsidRPr="003F1DAC" w:rsidRDefault="00F4176D" w:rsidP="00617B01">
                              <w:r>
                                <w:rPr>
                                  <w:rFonts w:ascii="Arial" w:hAnsi="Arial" w:cs="Arial"/>
                                  <w:b/>
                                  <w:bCs/>
                                  <w:color w:val="000000"/>
                                  <w:sz w:val="14"/>
                                  <w:szCs w:val="14"/>
                                </w:rPr>
                                <w:t>Макс.</w:t>
                              </w:r>
                              <w:r>
                                <w:rPr>
                                  <w:rFonts w:ascii="Arial" w:hAnsi="Arial" w:cs="Arial"/>
                                  <w:b/>
                                  <w:bCs/>
                                  <w:color w:val="000000"/>
                                  <w:sz w:val="14"/>
                                  <w:szCs w:val="14"/>
                                  <w:lang w:val="en-US"/>
                                </w:rPr>
                                <w:t xml:space="preserve"> 2 </w:t>
                              </w:r>
                              <w:r>
                                <w:rPr>
                                  <w:rFonts w:ascii="Arial" w:hAnsi="Arial" w:cs="Arial"/>
                                  <w:b/>
                                  <w:bCs/>
                                  <w:color w:val="000000"/>
                                  <w:sz w:val="14"/>
                                  <w:szCs w:val="14"/>
                                </w:rPr>
                                <w:t>мг</w:t>
                              </w:r>
                            </w:p>
                          </w:txbxContent>
                        </wps:txbx>
                        <wps:bodyPr rot="0" vert="horz" wrap="square" lIns="0" tIns="0" rIns="0" bIns="0" anchor="t" anchorCtr="0" upright="1">
                          <a:noAutofit/>
                        </wps:bodyPr>
                      </wps:wsp>
                      <wps:wsp>
                        <wps:cNvPr id="4750" name="Rectangle 5127"/>
                        <wps:cNvSpPr>
                          <a:spLocks noChangeArrowheads="1"/>
                        </wps:cNvSpPr>
                        <wps:spPr bwMode="auto">
                          <a:xfrm>
                            <a:off x="240" y="2630"/>
                            <a:ext cx="3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A9D39" w14:textId="77777777" w:rsidR="00F4176D" w:rsidRPr="003F1DAC" w:rsidRDefault="00F4176D" w:rsidP="00617B01">
                              <w:r>
                                <w:rPr>
                                  <w:rFonts w:ascii="Arial" w:hAnsi="Arial" w:cs="Arial"/>
                                  <w:b/>
                                  <w:bCs/>
                                  <w:color w:val="000000"/>
                                  <w:sz w:val="18"/>
                                  <w:szCs w:val="18"/>
                                </w:rPr>
                                <w:t>ПЭГ</w:t>
                              </w:r>
                            </w:p>
                          </w:txbxContent>
                        </wps:txbx>
                        <wps:bodyPr rot="0" vert="horz" wrap="square" lIns="0" tIns="0" rIns="0" bIns="0" anchor="t" anchorCtr="0" upright="1">
                          <a:noAutofit/>
                        </wps:bodyPr>
                      </wps:wsp>
                      <wps:wsp>
                        <wps:cNvPr id="4751" name="Rectangle 5128"/>
                        <wps:cNvSpPr>
                          <a:spLocks noChangeArrowheads="1"/>
                        </wps:cNvSpPr>
                        <wps:spPr bwMode="auto">
                          <a:xfrm>
                            <a:off x="642" y="2630"/>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950D8"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4752" name="Rectangle 5129"/>
                        <wps:cNvSpPr>
                          <a:spLocks noChangeArrowheads="1"/>
                        </wps:cNvSpPr>
                        <wps:spPr bwMode="auto">
                          <a:xfrm>
                            <a:off x="705" y="2630"/>
                            <a:ext cx="11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0DFC7" w14:textId="77777777" w:rsidR="00F4176D" w:rsidRDefault="00F4176D" w:rsidP="00617B01">
                              <w:r>
                                <w:rPr>
                                  <w:rFonts w:ascii="Arial" w:hAnsi="Arial" w:cs="Arial"/>
                                  <w:b/>
                                  <w:bCs/>
                                  <w:color w:val="000000"/>
                                  <w:sz w:val="18"/>
                                  <w:szCs w:val="18"/>
                                  <w:lang w:val="en-US"/>
                                </w:rPr>
                                <w:t>L</w:t>
                              </w:r>
                            </w:p>
                          </w:txbxContent>
                        </wps:txbx>
                        <wps:bodyPr rot="0" vert="horz" wrap="square" lIns="0" tIns="0" rIns="0" bIns="0" anchor="t" anchorCtr="0" upright="1">
                          <a:noAutofit/>
                        </wps:bodyPr>
                      </wps:wsp>
                      <wps:wsp>
                        <wps:cNvPr id="4753" name="Rectangle 5130"/>
                        <wps:cNvSpPr>
                          <a:spLocks noChangeArrowheads="1"/>
                        </wps:cNvSpPr>
                        <wps:spPr bwMode="auto">
                          <a:xfrm>
                            <a:off x="820" y="2630"/>
                            <a:ext cx="6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C00A5" w14:textId="77777777" w:rsidR="00F4176D" w:rsidRDefault="00F4176D" w:rsidP="00617B01">
                              <w:r>
                                <w:rPr>
                                  <w:rFonts w:ascii="Arial" w:hAnsi="Arial" w:cs="Arial"/>
                                  <w:b/>
                                  <w:bCs/>
                                  <w:color w:val="000000"/>
                                  <w:sz w:val="18"/>
                                  <w:szCs w:val="18"/>
                                  <w:lang w:val="en-US"/>
                                </w:rPr>
                                <w:t>-</w:t>
                              </w:r>
                            </w:p>
                          </w:txbxContent>
                        </wps:txbx>
                        <wps:bodyPr rot="0" vert="horz" wrap="square" lIns="0" tIns="0" rIns="0" bIns="0" anchor="t" anchorCtr="0" upright="1">
                          <a:noAutofit/>
                        </wps:bodyPr>
                      </wps:wsp>
                      <wps:wsp>
                        <wps:cNvPr id="4754" name="Rectangle 5131"/>
                        <wps:cNvSpPr>
                          <a:spLocks noChangeArrowheads="1"/>
                        </wps:cNvSpPr>
                        <wps:spPr bwMode="auto">
                          <a:xfrm>
                            <a:off x="885" y="2630"/>
                            <a:ext cx="214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97197" w14:textId="77777777" w:rsidR="00F4176D" w:rsidRPr="003F1DAC" w:rsidRDefault="00F4176D" w:rsidP="00617B01">
                              <w:pPr>
                                <w:rPr>
                                  <w:vertAlign w:val="superscript"/>
                                </w:rPr>
                              </w:pPr>
                              <w:r>
                                <w:rPr>
                                  <w:rFonts w:ascii="Arial" w:hAnsi="Arial" w:cs="Arial"/>
                                  <w:b/>
                                  <w:bCs/>
                                  <w:color w:val="000000"/>
                                  <w:sz w:val="18"/>
                                  <w:szCs w:val="18"/>
                                </w:rPr>
                                <w:t>АСП  в/в</w:t>
                              </w:r>
                              <w:r>
                                <w:rPr>
                                  <w:rFonts w:ascii="Arial" w:hAnsi="Arial" w:cs="Arial"/>
                                  <w:b/>
                                  <w:bCs/>
                                  <w:color w:val="000000"/>
                                  <w:sz w:val="18"/>
                                  <w:szCs w:val="18"/>
                                  <w:lang w:val="en-US"/>
                                </w:rPr>
                                <w:t xml:space="preserve"> (2 </w:t>
                              </w:r>
                              <w:r>
                                <w:rPr>
                                  <w:rFonts w:ascii="Arial" w:hAnsi="Arial" w:cs="Arial"/>
                                  <w:b/>
                                  <w:bCs/>
                                  <w:color w:val="000000"/>
                                  <w:sz w:val="18"/>
                                  <w:szCs w:val="18"/>
                                </w:rPr>
                                <w:t>ч</w:t>
                              </w:r>
                              <w:r>
                                <w:rPr>
                                  <w:rFonts w:ascii="Arial" w:hAnsi="Arial" w:cs="Arial"/>
                                  <w:b/>
                                  <w:bCs/>
                                  <w:color w:val="000000"/>
                                  <w:sz w:val="18"/>
                                  <w:szCs w:val="18"/>
                                  <w:lang w:val="en-US"/>
                                </w:rPr>
                                <w:t>) 2500 IU/m</w:t>
                              </w:r>
                              <w:r>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4755" name="Rectangle 5132"/>
                        <wps:cNvSpPr>
                          <a:spLocks noChangeArrowheads="1"/>
                        </wps:cNvSpPr>
                        <wps:spPr bwMode="auto">
                          <a:xfrm>
                            <a:off x="2985" y="263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8BE1A" w14:textId="77777777" w:rsidR="00F4176D" w:rsidRDefault="00F4176D" w:rsidP="00617B01"/>
                          </w:txbxContent>
                        </wps:txbx>
                        <wps:bodyPr rot="0" vert="horz" wrap="square" lIns="0" tIns="0" rIns="0" bIns="0" anchor="t" anchorCtr="0" upright="1">
                          <a:noAutofit/>
                        </wps:bodyPr>
                      </wps:wsp>
                      <wps:wsp>
                        <wps:cNvPr id="4756" name="Rectangle 5133"/>
                        <wps:cNvSpPr>
                          <a:spLocks noChangeArrowheads="1"/>
                        </wps:cNvSpPr>
                        <wps:spPr bwMode="auto">
                          <a:xfrm>
                            <a:off x="3047" y="2630"/>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C1F59" w14:textId="77777777" w:rsidR="00F4176D" w:rsidRDefault="00F4176D" w:rsidP="00617B01"/>
                          </w:txbxContent>
                        </wps:txbx>
                        <wps:bodyPr rot="0" vert="horz" wrap="square" lIns="0" tIns="0" rIns="0" bIns="0" anchor="t" anchorCtr="0" upright="1">
                          <a:noAutofit/>
                        </wps:bodyPr>
                      </wps:wsp>
                      <wps:wsp>
                        <wps:cNvPr id="4757" name="Rectangle 5134"/>
                        <wps:cNvSpPr>
                          <a:spLocks noChangeArrowheads="1"/>
                        </wps:cNvSpPr>
                        <wps:spPr bwMode="auto">
                          <a:xfrm>
                            <a:off x="240" y="2857"/>
                            <a:ext cx="70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7CAAF8" w14:textId="77777777" w:rsidR="00F4176D" w:rsidRPr="003F1DAC" w:rsidRDefault="00F4176D" w:rsidP="00617B01">
                              <w:pPr>
                                <w:rPr>
                                  <w:sz w:val="18"/>
                                  <w:szCs w:val="18"/>
                                </w:rPr>
                              </w:pPr>
                              <w:r w:rsidRPr="003F1DAC">
                                <w:rPr>
                                  <w:sz w:val="18"/>
                                  <w:szCs w:val="18"/>
                                </w:rPr>
                                <w:t>онкаспар</w:t>
                              </w:r>
                            </w:p>
                          </w:txbxContent>
                        </wps:txbx>
                        <wps:bodyPr rot="0" vert="horz" wrap="square" lIns="0" tIns="0" rIns="0" bIns="0" anchor="t" anchorCtr="0" upright="1">
                          <a:noAutofit/>
                        </wps:bodyPr>
                      </wps:wsp>
                      <wps:wsp>
                        <wps:cNvPr id="4758" name="Rectangle 5135"/>
                        <wps:cNvSpPr>
                          <a:spLocks noChangeArrowheads="1"/>
                        </wps:cNvSpPr>
                        <wps:spPr bwMode="auto">
                          <a:xfrm>
                            <a:off x="1014" y="2857"/>
                            <a:ext cx="104"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2A462" w14:textId="77777777" w:rsidR="00F4176D" w:rsidRDefault="00F4176D" w:rsidP="00617B01">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4759" name="Rectangle 5136"/>
                        <wps:cNvSpPr>
                          <a:spLocks noChangeArrowheads="1"/>
                        </wps:cNvSpPr>
                        <wps:spPr bwMode="auto">
                          <a:xfrm>
                            <a:off x="1152" y="2857"/>
                            <a:ext cx="1033"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5649F" w14:textId="77777777" w:rsidR="00F4176D" w:rsidRDefault="00F4176D" w:rsidP="00617B01">
                              <w:r w:rsidRPr="003F1DAC">
                                <w:rPr>
                                  <w:rFonts w:ascii="Arial" w:hAnsi="Arial" w:cs="Arial"/>
                                  <w:b/>
                                  <w:bCs/>
                                  <w:color w:val="000000"/>
                                  <w:sz w:val="14"/>
                                  <w:szCs w:val="14"/>
                                </w:rPr>
                                <w:t>(</w:t>
                              </w:r>
                              <w:r>
                                <w:rPr>
                                  <w:rFonts w:ascii="Arial" w:hAnsi="Arial" w:cs="Arial"/>
                                  <w:b/>
                                  <w:bCs/>
                                  <w:color w:val="000000"/>
                                  <w:sz w:val="14"/>
                                  <w:szCs w:val="14"/>
                                </w:rPr>
                                <w:t>макс.</w:t>
                              </w:r>
                              <w:r w:rsidRPr="003F1DAC">
                                <w:rPr>
                                  <w:rFonts w:ascii="Arial" w:hAnsi="Arial" w:cs="Arial"/>
                                  <w:b/>
                                  <w:bCs/>
                                  <w:color w:val="000000"/>
                                  <w:sz w:val="14"/>
                                  <w:szCs w:val="14"/>
                                </w:rPr>
                                <w:t xml:space="preserve"> 3750 </w:t>
                              </w:r>
                              <w:proofErr w:type="gramStart"/>
                              <w:r>
                                <w:rPr>
                                  <w:rFonts w:ascii="Arial" w:hAnsi="Arial" w:cs="Arial"/>
                                  <w:b/>
                                  <w:bCs/>
                                  <w:color w:val="000000"/>
                                  <w:sz w:val="14"/>
                                  <w:szCs w:val="14"/>
                                </w:rPr>
                                <w:t>Ед</w:t>
                              </w:r>
                              <w:proofErr w:type="gramEnd"/>
                              <w:r w:rsidRPr="003F1DAC">
                                <w:rPr>
                                  <w:rFonts w:ascii="Arial" w:hAnsi="Arial" w:cs="Arial"/>
                                  <w:b/>
                                  <w:bCs/>
                                  <w:color w:val="000000"/>
                                  <w:sz w:val="14"/>
                                  <w:szCs w:val="14"/>
                                </w:rPr>
                                <w:t>)</w:t>
                              </w:r>
                            </w:p>
                          </w:txbxContent>
                        </wps:txbx>
                        <wps:bodyPr rot="0" vert="horz" wrap="square" lIns="0" tIns="0" rIns="0" bIns="0" anchor="t" anchorCtr="0" upright="1">
                          <a:noAutofit/>
                        </wps:bodyPr>
                      </wps:wsp>
                      <wps:wsp>
                        <wps:cNvPr id="4760" name="Rectangle 5137"/>
                        <wps:cNvSpPr>
                          <a:spLocks noChangeArrowheads="1"/>
                        </wps:cNvSpPr>
                        <wps:spPr bwMode="auto">
                          <a:xfrm>
                            <a:off x="240" y="2187"/>
                            <a:ext cx="1993"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CECA2" w14:textId="77777777" w:rsidR="00F4176D" w:rsidRPr="003F1DAC" w:rsidRDefault="00F4176D" w:rsidP="00617B01">
                              <w:r>
                                <w:rPr>
                                  <w:rFonts w:ascii="Arial" w:hAnsi="Arial" w:cs="Arial"/>
                                  <w:b/>
                                  <w:bCs/>
                                  <w:color w:val="000000"/>
                                  <w:sz w:val="18"/>
                                  <w:szCs w:val="18"/>
                                </w:rPr>
                                <w:t>Доксо</w:t>
                              </w:r>
                              <w:r w:rsidRPr="003F1DAC">
                                <w:rPr>
                                  <w:rFonts w:ascii="Arial" w:hAnsi="Arial" w:cs="Arial"/>
                                  <w:b/>
                                  <w:bCs/>
                                  <w:color w:val="000000"/>
                                  <w:sz w:val="18"/>
                                  <w:szCs w:val="18"/>
                                </w:rPr>
                                <w:t xml:space="preserve"> </w:t>
                              </w:r>
                              <w:r>
                                <w:rPr>
                                  <w:rFonts w:ascii="Arial" w:hAnsi="Arial" w:cs="Arial"/>
                                  <w:b/>
                                  <w:bCs/>
                                  <w:color w:val="000000"/>
                                  <w:sz w:val="18"/>
                                  <w:szCs w:val="18"/>
                                </w:rPr>
                                <w:t>в/в</w:t>
                              </w:r>
                              <w:r w:rsidRPr="003F1DAC">
                                <w:rPr>
                                  <w:rFonts w:ascii="Arial" w:hAnsi="Arial" w:cs="Arial"/>
                                  <w:b/>
                                  <w:bCs/>
                                  <w:color w:val="000000"/>
                                  <w:sz w:val="18"/>
                                  <w:szCs w:val="18"/>
                                </w:rPr>
                                <w:t xml:space="preserve"> (1</w:t>
                              </w:r>
                              <w:r>
                                <w:rPr>
                                  <w:rFonts w:ascii="Arial" w:hAnsi="Arial" w:cs="Arial"/>
                                  <w:b/>
                                  <w:bCs/>
                                  <w:color w:val="000000"/>
                                  <w:sz w:val="18"/>
                                  <w:szCs w:val="18"/>
                                </w:rPr>
                                <w:t>ч</w:t>
                              </w:r>
                              <w:r w:rsidRPr="003F1DAC">
                                <w:rPr>
                                  <w:rFonts w:ascii="Arial" w:hAnsi="Arial" w:cs="Arial"/>
                                  <w:b/>
                                  <w:bCs/>
                                  <w:color w:val="000000"/>
                                  <w:sz w:val="18"/>
                                  <w:szCs w:val="18"/>
                                </w:rPr>
                                <w:t xml:space="preserve">) 30 </w:t>
                              </w:r>
                              <w:r>
                                <w:rPr>
                                  <w:rFonts w:ascii="Arial" w:hAnsi="Arial" w:cs="Arial"/>
                                  <w:b/>
                                  <w:bCs/>
                                  <w:color w:val="000000"/>
                                  <w:sz w:val="18"/>
                                  <w:szCs w:val="18"/>
                                </w:rPr>
                                <w:t>мг</w:t>
                              </w:r>
                              <w:r w:rsidRPr="003F1DAC">
                                <w:rPr>
                                  <w:rFonts w:ascii="Arial" w:hAnsi="Arial" w:cs="Arial"/>
                                  <w:b/>
                                  <w:bCs/>
                                  <w:color w:val="000000"/>
                                  <w:sz w:val="18"/>
                                  <w:szCs w:val="18"/>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761" name="Rectangle 5138"/>
                        <wps:cNvSpPr>
                          <a:spLocks noChangeArrowheads="1"/>
                        </wps:cNvSpPr>
                        <wps:spPr bwMode="auto">
                          <a:xfrm>
                            <a:off x="2249" y="218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2D614" w14:textId="77777777" w:rsidR="00F4176D" w:rsidRDefault="00F4176D" w:rsidP="00617B01"/>
                          </w:txbxContent>
                        </wps:txbx>
                        <wps:bodyPr rot="0" vert="horz" wrap="square" lIns="0" tIns="0" rIns="0" bIns="0" anchor="t" anchorCtr="0" upright="1">
                          <a:noAutofit/>
                        </wps:bodyPr>
                      </wps:wsp>
                      <wps:wsp>
                        <wps:cNvPr id="4762" name="Rectangle 5139"/>
                        <wps:cNvSpPr>
                          <a:spLocks noChangeArrowheads="1"/>
                        </wps:cNvSpPr>
                        <wps:spPr bwMode="auto">
                          <a:xfrm>
                            <a:off x="2310" y="218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8F6AC" w14:textId="77777777" w:rsidR="00F4176D" w:rsidRPr="003F1DAC" w:rsidRDefault="00F4176D" w:rsidP="00617B01"/>
                          </w:txbxContent>
                        </wps:txbx>
                        <wps:bodyPr rot="0" vert="horz" wrap="square" lIns="0" tIns="0" rIns="0" bIns="0" anchor="t" anchorCtr="0" upright="1">
                          <a:noAutofit/>
                        </wps:bodyPr>
                      </wps:wsp>
                      <wps:wsp>
                        <wps:cNvPr id="4763" name="Line 5140"/>
                        <wps:cNvCnPr/>
                        <wps:spPr bwMode="auto">
                          <a:xfrm>
                            <a:off x="3838" y="1600"/>
                            <a:ext cx="1" cy="345"/>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4" name="Line 5141"/>
                        <wps:cNvCnPr/>
                        <wps:spPr bwMode="auto">
                          <a:xfrm>
                            <a:off x="4562" y="1600"/>
                            <a:ext cx="1" cy="345"/>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5" name="Line 5142"/>
                        <wps:cNvCnPr/>
                        <wps:spPr bwMode="auto">
                          <a:xfrm>
                            <a:off x="3838" y="1600"/>
                            <a:ext cx="1" cy="345"/>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6" name="Line 5143"/>
                        <wps:cNvCnPr/>
                        <wps:spPr bwMode="auto">
                          <a:xfrm>
                            <a:off x="4562" y="1600"/>
                            <a:ext cx="1" cy="345"/>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7" name="Line 5144"/>
                        <wps:cNvCnPr/>
                        <wps:spPr bwMode="auto">
                          <a:xfrm>
                            <a:off x="3843" y="2147"/>
                            <a:ext cx="1" cy="342"/>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8" name="Line 5145"/>
                        <wps:cNvCnPr/>
                        <wps:spPr bwMode="auto">
                          <a:xfrm>
                            <a:off x="4567" y="2147"/>
                            <a:ext cx="1" cy="342"/>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69" name="Line 5146"/>
                        <wps:cNvCnPr/>
                        <wps:spPr bwMode="auto">
                          <a:xfrm>
                            <a:off x="3843" y="2147"/>
                            <a:ext cx="1" cy="342"/>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70" name="Line 5147"/>
                        <wps:cNvCnPr/>
                        <wps:spPr bwMode="auto">
                          <a:xfrm>
                            <a:off x="4567" y="2147"/>
                            <a:ext cx="1" cy="342"/>
                          </a:xfrm>
                          <a:prstGeom prst="line">
                            <a:avLst/>
                          </a:prstGeom>
                          <a:noFill/>
                          <a:ln w="27">
                            <a:solidFill>
                              <a:srgbClr val="000000"/>
                            </a:solidFill>
                            <a:round/>
                            <a:headEnd/>
                            <a:tailEnd/>
                          </a:ln>
                          <a:extLst>
                            <a:ext uri="{909E8E84-426E-40DD-AFC4-6F175D3DCCD1}">
                              <a14:hiddenFill xmlns:a14="http://schemas.microsoft.com/office/drawing/2010/main">
                                <a:noFill/>
                              </a14:hiddenFill>
                            </a:ext>
                          </a:extLst>
                        </wps:spPr>
                        <wps:bodyPr/>
                      </wps:wsp>
                      <wps:wsp>
                        <wps:cNvPr id="4771" name="Line 5148"/>
                        <wps:cNvCnPr/>
                        <wps:spPr bwMode="auto">
                          <a:xfrm>
                            <a:off x="3836" y="2622"/>
                            <a:ext cx="1" cy="266"/>
                          </a:xfrm>
                          <a:prstGeom prst="line">
                            <a:avLst/>
                          </a:prstGeom>
                          <a:noFill/>
                          <a:ln w="54">
                            <a:solidFill>
                              <a:srgbClr val="000000"/>
                            </a:solidFill>
                            <a:round/>
                            <a:headEnd/>
                            <a:tailEnd/>
                          </a:ln>
                          <a:extLst>
                            <a:ext uri="{909E8E84-426E-40DD-AFC4-6F175D3DCCD1}">
                              <a14:hiddenFill xmlns:a14="http://schemas.microsoft.com/office/drawing/2010/main">
                                <a:noFill/>
                              </a14:hiddenFill>
                            </a:ext>
                          </a:extLst>
                        </wps:spPr>
                        <wps:bodyPr/>
                      </wps:wsp>
                      <wps:wsp>
                        <wps:cNvPr id="4772" name="Rectangle 5149"/>
                        <wps:cNvSpPr>
                          <a:spLocks noChangeArrowheads="1"/>
                        </wps:cNvSpPr>
                        <wps:spPr bwMode="auto">
                          <a:xfrm>
                            <a:off x="240" y="3217"/>
                            <a:ext cx="2040"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A9F7" w14:textId="77777777" w:rsidR="00F4176D" w:rsidRPr="003F1DAC" w:rsidRDefault="00F4176D" w:rsidP="00617B01">
                              <w:r>
                                <w:rPr>
                                  <w:rFonts w:ascii="Arial" w:hAnsi="Arial" w:cs="Arial"/>
                                  <w:b/>
                                  <w:bCs/>
                                  <w:color w:val="000000"/>
                                  <w:sz w:val="18"/>
                                  <w:szCs w:val="18"/>
                                </w:rPr>
                                <w:t>ЦФМ в/в</w:t>
                              </w:r>
                              <w:r>
                                <w:rPr>
                                  <w:rFonts w:ascii="Arial" w:hAnsi="Arial" w:cs="Arial"/>
                                  <w:b/>
                                  <w:bCs/>
                                  <w:color w:val="000000"/>
                                  <w:sz w:val="18"/>
                                  <w:szCs w:val="18"/>
                                  <w:lang w:val="en-US"/>
                                </w:rPr>
                                <w:t xml:space="preserve"> (1 </w:t>
                              </w:r>
                              <w:r>
                                <w:rPr>
                                  <w:rFonts w:ascii="Arial" w:hAnsi="Arial" w:cs="Arial"/>
                                  <w:b/>
                                  <w:bCs/>
                                  <w:color w:val="000000"/>
                                  <w:sz w:val="18"/>
                                  <w:szCs w:val="18"/>
                                </w:rPr>
                                <w:t>ч</w:t>
                              </w:r>
                              <w:r>
                                <w:rPr>
                                  <w:rFonts w:ascii="Arial" w:hAnsi="Arial" w:cs="Arial"/>
                                  <w:b/>
                                  <w:bCs/>
                                  <w:color w:val="000000"/>
                                  <w:sz w:val="18"/>
                                  <w:szCs w:val="18"/>
                                  <w:lang w:val="en-US"/>
                                </w:rPr>
                                <w:t xml:space="preserve">) 500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wps:txbx>
                        <wps:bodyPr rot="0" vert="horz" wrap="square" lIns="0" tIns="0" rIns="0" bIns="0" anchor="t" anchorCtr="0" upright="1">
                          <a:noAutofit/>
                        </wps:bodyPr>
                      </wps:wsp>
                      <wps:wsp>
                        <wps:cNvPr id="4773" name="Rectangle 5150"/>
                        <wps:cNvSpPr>
                          <a:spLocks noChangeArrowheads="1"/>
                        </wps:cNvSpPr>
                        <wps:spPr bwMode="auto">
                          <a:xfrm>
                            <a:off x="2364" y="321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55C4" w14:textId="77777777" w:rsidR="00F4176D" w:rsidRPr="003F1DAC" w:rsidRDefault="00F4176D" w:rsidP="00617B01"/>
                          </w:txbxContent>
                        </wps:txbx>
                        <wps:bodyPr rot="0" vert="horz" wrap="square" lIns="0" tIns="0" rIns="0" bIns="0" anchor="t" anchorCtr="0" upright="1">
                          <a:noAutofit/>
                        </wps:bodyPr>
                      </wps:wsp>
                      <wps:wsp>
                        <wps:cNvPr id="4774" name="Rectangle 5151"/>
                        <wps:cNvSpPr>
                          <a:spLocks noChangeArrowheads="1"/>
                        </wps:cNvSpPr>
                        <wps:spPr bwMode="auto">
                          <a:xfrm>
                            <a:off x="2426" y="321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6C66F" w14:textId="77777777" w:rsidR="00F4176D" w:rsidRDefault="00F4176D" w:rsidP="00617B01"/>
                          </w:txbxContent>
                        </wps:txbx>
                        <wps:bodyPr rot="0" vert="horz" wrap="square" lIns="0" tIns="0" rIns="0" bIns="0" anchor="t" anchorCtr="0" upright="1">
                          <a:noAutofit/>
                        </wps:bodyPr>
                      </wps:wsp>
                      <wps:wsp>
                        <wps:cNvPr id="4775" name="Rectangle 5152"/>
                        <wps:cNvSpPr>
                          <a:spLocks noChangeArrowheads="1"/>
                        </wps:cNvSpPr>
                        <wps:spPr bwMode="auto">
                          <a:xfrm>
                            <a:off x="240" y="3657"/>
                            <a:ext cx="1907"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E2AE2" w14:textId="77777777" w:rsidR="00F4176D" w:rsidRPr="003F1DAC" w:rsidRDefault="00F4176D" w:rsidP="00617B01">
                              <w:pPr>
                                <w:rPr>
                                  <w:b/>
                                  <w:sz w:val="18"/>
                                  <w:szCs w:val="18"/>
                                </w:rPr>
                              </w:pPr>
                              <w:r w:rsidRPr="003F1DAC">
                                <w:rPr>
                                  <w:b/>
                                  <w:sz w:val="18"/>
                                  <w:szCs w:val="18"/>
                                </w:rPr>
                                <w:t>Цитарабин</w:t>
                              </w:r>
                              <w:r>
                                <w:rPr>
                                  <w:b/>
                                  <w:sz w:val="18"/>
                                  <w:szCs w:val="18"/>
                                </w:rPr>
                                <w:t xml:space="preserve">  в/в 75мг/м</w:t>
                              </w:r>
                              <w:proofErr w:type="gramStart"/>
                              <w:r w:rsidRPr="003F1DAC">
                                <w:rPr>
                                  <w:b/>
                                  <w:sz w:val="18"/>
                                  <w:szCs w:val="18"/>
                                  <w:vertAlign w:val="superscript"/>
                                </w:rPr>
                                <w:t>2</w:t>
                              </w:r>
                              <w:proofErr w:type="gramEnd"/>
                            </w:p>
                          </w:txbxContent>
                        </wps:txbx>
                        <wps:bodyPr rot="0" vert="horz" wrap="square" lIns="0" tIns="0" rIns="0" bIns="0" anchor="t" anchorCtr="0" upright="1">
                          <a:noAutofit/>
                        </wps:bodyPr>
                      </wps:wsp>
                      <wps:wsp>
                        <wps:cNvPr id="4776" name="Rectangle 5153"/>
                        <wps:cNvSpPr>
                          <a:spLocks noChangeArrowheads="1"/>
                        </wps:cNvSpPr>
                        <wps:spPr bwMode="auto">
                          <a:xfrm>
                            <a:off x="648" y="3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88DB8" w14:textId="77777777" w:rsidR="00F4176D" w:rsidRDefault="00F4176D" w:rsidP="00617B01"/>
                          </w:txbxContent>
                        </wps:txbx>
                        <wps:bodyPr rot="0" vert="horz" wrap="square" lIns="0" tIns="0" rIns="0" bIns="0" anchor="t" anchorCtr="0" upright="1">
                          <a:noAutofit/>
                        </wps:bodyPr>
                      </wps:wsp>
                      <wps:wsp>
                        <wps:cNvPr id="4777" name="Rectangle 5154"/>
                        <wps:cNvSpPr>
                          <a:spLocks noChangeArrowheads="1"/>
                        </wps:cNvSpPr>
                        <wps:spPr bwMode="auto">
                          <a:xfrm>
                            <a:off x="713" y="3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2E898" w14:textId="77777777" w:rsidR="00F4176D" w:rsidRPr="003F1DAC" w:rsidRDefault="00F4176D" w:rsidP="00617B01"/>
                          </w:txbxContent>
                        </wps:txbx>
                        <wps:bodyPr rot="0" vert="horz" wrap="square" lIns="0" tIns="0" rIns="0" bIns="0" anchor="t" anchorCtr="0" upright="1">
                          <a:noAutofit/>
                        </wps:bodyPr>
                      </wps:wsp>
                      <wps:wsp>
                        <wps:cNvPr id="4778" name="Rectangle 5155"/>
                        <wps:cNvSpPr>
                          <a:spLocks noChangeArrowheads="1"/>
                        </wps:cNvSpPr>
                        <wps:spPr bwMode="auto">
                          <a:xfrm>
                            <a:off x="1987" y="3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2CED7" w14:textId="77777777" w:rsidR="00F4176D" w:rsidRPr="003F1DAC" w:rsidRDefault="00F4176D" w:rsidP="00617B01"/>
                          </w:txbxContent>
                        </wps:txbx>
                        <wps:bodyPr rot="0" vert="horz" wrap="square" lIns="0" tIns="0" rIns="0" bIns="0" anchor="t" anchorCtr="0" upright="1">
                          <a:noAutofit/>
                        </wps:bodyPr>
                      </wps:wsp>
                      <wps:wsp>
                        <wps:cNvPr id="4779" name="Rectangle 5156"/>
                        <wps:cNvSpPr>
                          <a:spLocks noChangeArrowheads="1"/>
                        </wps:cNvSpPr>
                        <wps:spPr bwMode="auto">
                          <a:xfrm>
                            <a:off x="2051" y="3657"/>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06202" w14:textId="77777777" w:rsidR="00F4176D" w:rsidRPr="003F1DAC" w:rsidRDefault="00F4176D" w:rsidP="00617B01"/>
                          </w:txbxContent>
                        </wps:txbx>
                        <wps:bodyPr rot="0" vert="horz" wrap="square" lIns="0" tIns="0" rIns="0" bIns="0" anchor="t" anchorCtr="0" upright="1">
                          <a:noAutofit/>
                        </wps:bodyPr>
                      </wps:wsp>
                      <wps:wsp>
                        <wps:cNvPr id="4780" name="Rectangle 5157"/>
                        <wps:cNvSpPr>
                          <a:spLocks noChangeArrowheads="1"/>
                        </wps:cNvSpPr>
                        <wps:spPr bwMode="auto">
                          <a:xfrm>
                            <a:off x="240" y="4111"/>
                            <a:ext cx="1289"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E6118" w14:textId="77777777" w:rsidR="00F4176D" w:rsidRPr="003F1DAC" w:rsidRDefault="00F4176D" w:rsidP="00617B01">
                              <w:r>
                                <w:rPr>
                                  <w:rFonts w:ascii="Arial" w:hAnsi="Arial" w:cs="Arial"/>
                                  <w:b/>
                                  <w:bCs/>
                                  <w:color w:val="000000"/>
                                  <w:sz w:val="18"/>
                                  <w:szCs w:val="18"/>
                                  <w:lang w:val="en-US"/>
                                </w:rPr>
                                <w:t>T</w:t>
                              </w:r>
                              <w:r>
                                <w:rPr>
                                  <w:rFonts w:ascii="Arial" w:hAnsi="Arial" w:cs="Arial"/>
                                  <w:b/>
                                  <w:bCs/>
                                  <w:color w:val="000000"/>
                                  <w:sz w:val="18"/>
                                  <w:szCs w:val="18"/>
                                </w:rPr>
                                <w:t>Г п/о</w:t>
                              </w:r>
                              <w:r>
                                <w:rPr>
                                  <w:rFonts w:ascii="Arial" w:hAnsi="Arial" w:cs="Arial"/>
                                  <w:b/>
                                  <w:bCs/>
                                  <w:color w:val="000000"/>
                                  <w:sz w:val="18"/>
                                  <w:szCs w:val="18"/>
                                  <w:lang w:val="en-US"/>
                                </w:rPr>
                                <w:t xml:space="preserve"> 60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r w:rsidRPr="003F1DAC">
                                <w:rPr>
                                  <w:rFonts w:ascii="Arial" w:hAnsi="Arial" w:cs="Arial"/>
                                  <w:b/>
                                  <w:bCs/>
                                  <w:color w:val="000000"/>
                                  <w:sz w:val="18"/>
                                  <w:szCs w:val="18"/>
                                  <w:vertAlign w:val="superscript"/>
                                </w:rPr>
                                <w:t>2</w:t>
                              </w:r>
                            </w:p>
                          </w:txbxContent>
                        </wps:txbx>
                        <wps:bodyPr rot="0" vert="horz" wrap="square" lIns="0" tIns="0" rIns="0" bIns="0" anchor="t" anchorCtr="0" upright="1">
                          <a:noAutofit/>
                        </wps:bodyPr>
                      </wps:wsp>
                      <wps:wsp>
                        <wps:cNvPr id="4781" name="Rectangle 5158"/>
                        <wps:cNvSpPr>
                          <a:spLocks noChangeArrowheads="1"/>
                        </wps:cNvSpPr>
                        <wps:spPr bwMode="auto">
                          <a:xfrm>
                            <a:off x="1713" y="411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08813" w14:textId="77777777" w:rsidR="00F4176D" w:rsidRPr="003F1DAC" w:rsidRDefault="00F4176D" w:rsidP="00617B01"/>
                          </w:txbxContent>
                        </wps:txbx>
                        <wps:bodyPr rot="0" vert="horz" wrap="square" lIns="0" tIns="0" rIns="0" bIns="0" anchor="t" anchorCtr="0" upright="1">
                          <a:noAutofit/>
                        </wps:bodyPr>
                      </wps:wsp>
                      <wps:wsp>
                        <wps:cNvPr id="4782" name="Rectangle 5159"/>
                        <wps:cNvSpPr>
                          <a:spLocks noChangeArrowheads="1"/>
                        </wps:cNvSpPr>
                        <wps:spPr bwMode="auto">
                          <a:xfrm>
                            <a:off x="1774" y="411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3741A" w14:textId="77777777" w:rsidR="00F4176D" w:rsidRDefault="00F4176D" w:rsidP="00617B01"/>
                          </w:txbxContent>
                        </wps:txbx>
                        <wps:bodyPr rot="0" vert="horz" wrap="square" lIns="0" tIns="0" rIns="0" bIns="0" anchor="t" anchorCtr="0" upright="1">
                          <a:noAutofit/>
                        </wps:bodyPr>
                      </wps:wsp>
                      <wps:wsp>
                        <wps:cNvPr id="4783" name="Rectangle 5160"/>
                        <wps:cNvSpPr>
                          <a:spLocks noChangeArrowheads="1"/>
                        </wps:cNvSpPr>
                        <wps:spPr bwMode="auto">
                          <a:xfrm>
                            <a:off x="1826" y="4111"/>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C7C9C" w14:textId="77777777" w:rsidR="00F4176D" w:rsidRPr="003F1DAC" w:rsidRDefault="00F4176D" w:rsidP="00617B01"/>
                          </w:txbxContent>
                        </wps:txbx>
                        <wps:bodyPr rot="0" vert="horz" wrap="square" lIns="0" tIns="0" rIns="0" bIns="0" anchor="t" anchorCtr="0" upright="1">
                          <a:noAutofit/>
                        </wps:bodyPr>
                      </wps:wsp>
                      <wps:wsp>
                        <wps:cNvPr id="4784" name="Rectangle 5161"/>
                        <wps:cNvSpPr>
                          <a:spLocks noChangeArrowheads="1"/>
                        </wps:cNvSpPr>
                        <wps:spPr bwMode="auto">
                          <a:xfrm>
                            <a:off x="240" y="4554"/>
                            <a:ext cx="1424" cy="2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BF0D7" w14:textId="77777777" w:rsidR="00F4176D"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wps:txbx>
                        <wps:bodyPr rot="0" vert="horz" wrap="square" lIns="0" tIns="0" rIns="0" bIns="0" anchor="t" anchorCtr="0" upright="1">
                          <a:noAutofit/>
                        </wps:bodyPr>
                      </wps:wsp>
                      <wps:wsp>
                        <wps:cNvPr id="4785" name="Rectangle 5162"/>
                        <wps:cNvSpPr>
                          <a:spLocks noChangeArrowheads="1"/>
                        </wps:cNvSpPr>
                        <wps:spPr bwMode="auto">
                          <a:xfrm>
                            <a:off x="240" y="478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2D4E9" w14:textId="77777777" w:rsidR="00F4176D" w:rsidRPr="00075F8D" w:rsidRDefault="00F4176D" w:rsidP="00617B01"/>
                          </w:txbxContent>
                        </wps:txbx>
                        <wps:bodyPr rot="0" vert="horz" wrap="square" lIns="0" tIns="0" rIns="0" bIns="0" anchor="t" anchorCtr="0" upright="1">
                          <a:noAutofit/>
                        </wps:bodyPr>
                      </wps:wsp>
                      <wps:wsp>
                        <wps:cNvPr id="4786" name="Rectangle 5163"/>
                        <wps:cNvSpPr>
                          <a:spLocks noChangeArrowheads="1"/>
                        </wps:cNvSpPr>
                        <wps:spPr bwMode="auto">
                          <a:xfrm>
                            <a:off x="530" y="478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C9DD6" w14:textId="77777777" w:rsidR="00F4176D" w:rsidRPr="00075F8D" w:rsidRDefault="00F4176D" w:rsidP="00617B01"/>
                          </w:txbxContent>
                        </wps:txbx>
                        <wps:bodyPr rot="0" vert="horz" wrap="square" lIns="0" tIns="0" rIns="0" bIns="0" anchor="t" anchorCtr="0" upright="1">
                          <a:noAutofit/>
                        </wps:bodyPr>
                      </wps:wsp>
                      <wps:wsp>
                        <wps:cNvPr id="4787" name="Rectangle 5164"/>
                        <wps:cNvSpPr>
                          <a:spLocks noChangeArrowheads="1"/>
                        </wps:cNvSpPr>
                        <wps:spPr bwMode="auto">
                          <a:xfrm>
                            <a:off x="583" y="4788"/>
                            <a:ext cx="109" cy="2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A72AB" w14:textId="77777777" w:rsidR="00F4176D" w:rsidRPr="00075F8D" w:rsidRDefault="00F4176D" w:rsidP="00617B01"/>
                          </w:txbxContent>
                        </wps:txbx>
                        <wps:bodyPr rot="0" vert="horz" wrap="square" lIns="0" tIns="0" rIns="0" bIns="0" anchor="t" anchorCtr="0" upright="1">
                          <a:noAutofit/>
                        </wps:bodyPr>
                      </wps:wsp>
                      <wps:wsp>
                        <wps:cNvPr id="4788" name="Rectangle 5165"/>
                        <wps:cNvSpPr>
                          <a:spLocks noChangeArrowheads="1"/>
                        </wps:cNvSpPr>
                        <wps:spPr bwMode="auto">
                          <a:xfrm>
                            <a:off x="240" y="4950"/>
                            <a:ext cx="13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89" name="Rectangle 5166"/>
                        <wps:cNvSpPr>
                          <a:spLocks noChangeArrowheads="1"/>
                        </wps:cNvSpPr>
                        <wps:spPr bwMode="auto">
                          <a:xfrm>
                            <a:off x="240" y="4982"/>
                            <a:ext cx="36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D6A70" w14:textId="77777777" w:rsidR="00F4176D" w:rsidRDefault="00F4176D" w:rsidP="00617B01">
                              <w:r>
                                <w:rPr>
                                  <w:rFonts w:ascii="Arial" w:hAnsi="Arial" w:cs="Arial"/>
                                  <w:color w:val="000000"/>
                                  <w:sz w:val="16"/>
                                  <w:szCs w:val="16"/>
                                  <w:lang w:val="en-US"/>
                                </w:rPr>
                                <w:t xml:space="preserve">1 &lt; 2  </w:t>
                              </w:r>
                            </w:p>
                          </w:txbxContent>
                        </wps:txbx>
                        <wps:bodyPr rot="0" vert="horz" wrap="square" lIns="0" tIns="0" rIns="0" bIns="0" anchor="t" anchorCtr="0" upright="1">
                          <a:noAutofit/>
                        </wps:bodyPr>
                      </wps:wsp>
                      <wps:wsp>
                        <wps:cNvPr id="4790" name="Rectangle 5167"/>
                        <wps:cNvSpPr>
                          <a:spLocks noChangeArrowheads="1"/>
                        </wps:cNvSpPr>
                        <wps:spPr bwMode="auto">
                          <a:xfrm>
                            <a:off x="1388" y="4982"/>
                            <a:ext cx="30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A3883" w14:textId="77777777" w:rsidR="00F4176D" w:rsidRPr="00075F8D" w:rsidRDefault="00F4176D" w:rsidP="00617B01">
                              <w:r>
                                <w:rPr>
                                  <w:rFonts w:ascii="Arial" w:hAnsi="Arial" w:cs="Arial"/>
                                  <w:color w:val="000000"/>
                                  <w:sz w:val="16"/>
                                  <w:szCs w:val="16"/>
                                  <w:lang w:val="en-US"/>
                                </w:rPr>
                                <w:t xml:space="preserve">8 </w:t>
                              </w:r>
                              <w:r>
                                <w:rPr>
                                  <w:rFonts w:ascii="Arial" w:hAnsi="Arial" w:cs="Arial"/>
                                  <w:color w:val="000000"/>
                                  <w:sz w:val="16"/>
                                  <w:szCs w:val="16"/>
                                </w:rPr>
                                <w:t>мг</w:t>
                              </w:r>
                            </w:p>
                          </w:txbxContent>
                        </wps:txbx>
                        <wps:bodyPr rot="0" vert="horz" wrap="square" lIns="0" tIns="0" rIns="0" bIns="0" anchor="t" anchorCtr="0" upright="1">
                          <a:noAutofit/>
                        </wps:bodyPr>
                      </wps:wsp>
                      <wps:wsp>
                        <wps:cNvPr id="4791" name="Rectangle 5168"/>
                        <wps:cNvSpPr>
                          <a:spLocks noChangeArrowheads="1"/>
                        </wps:cNvSpPr>
                        <wps:spPr bwMode="auto">
                          <a:xfrm>
                            <a:off x="240" y="5174"/>
                            <a:ext cx="70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FC4ED" w14:textId="77777777" w:rsidR="00F4176D" w:rsidRDefault="00F4176D" w:rsidP="00617B01">
                              <w:r>
                                <w:rPr>
                                  <w:rFonts w:ascii="Arial" w:hAnsi="Arial" w:cs="Arial"/>
                                  <w:color w:val="000000"/>
                                  <w:sz w:val="16"/>
                                  <w:szCs w:val="16"/>
                                  <w:lang w:val="en-US"/>
                                </w:rPr>
                                <w:t>2 &lt; 3</w:t>
                              </w:r>
                              <w:r>
                                <w:rPr>
                                  <w:rFonts w:ascii="Arial" w:hAnsi="Arial" w:cs="Arial"/>
                                  <w:color w:val="000000"/>
                                  <w:sz w:val="16"/>
                                  <w:szCs w:val="16"/>
                                </w:rPr>
                                <w:t xml:space="preserve"> лет</w:t>
                              </w:r>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4792" name="Rectangle 5169"/>
                        <wps:cNvSpPr>
                          <a:spLocks noChangeArrowheads="1"/>
                        </wps:cNvSpPr>
                        <wps:spPr bwMode="auto">
                          <a:xfrm>
                            <a:off x="1388" y="5174"/>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7D334" w14:textId="77777777" w:rsidR="00F4176D" w:rsidRDefault="00F4176D" w:rsidP="00617B01">
                              <w:r>
                                <w:rPr>
                                  <w:rFonts w:ascii="Arial" w:hAnsi="Arial" w:cs="Arial"/>
                                  <w:color w:val="000000"/>
                                  <w:sz w:val="16"/>
                                  <w:szCs w:val="16"/>
                                  <w:lang w:val="en-US"/>
                                </w:rPr>
                                <w:t xml:space="preserve">10 </w:t>
                              </w:r>
                              <w:r>
                                <w:rPr>
                                  <w:rFonts w:ascii="Arial" w:hAnsi="Arial" w:cs="Arial"/>
                                  <w:color w:val="000000"/>
                                  <w:sz w:val="16"/>
                                  <w:szCs w:val="16"/>
                                </w:rPr>
                                <w:t>мг</w:t>
                              </w:r>
                              <w:r>
                                <w:rPr>
                                  <w:rFonts w:ascii="Arial" w:hAnsi="Arial" w:cs="Arial"/>
                                  <w:color w:val="000000"/>
                                  <w:sz w:val="16"/>
                                  <w:szCs w:val="16"/>
                                  <w:lang w:val="en-US"/>
                                </w:rPr>
                                <w:t xml:space="preserve"> </w:t>
                              </w:r>
                            </w:p>
                          </w:txbxContent>
                        </wps:txbx>
                        <wps:bodyPr rot="0" vert="horz" wrap="square" lIns="0" tIns="0" rIns="0" bIns="0" anchor="t" anchorCtr="0" upright="1">
                          <a:noAutofit/>
                        </wps:bodyPr>
                      </wps:wsp>
                      <wps:wsp>
                        <wps:cNvPr id="4793" name="Rectangle 5170"/>
                        <wps:cNvSpPr>
                          <a:spLocks noChangeArrowheads="1"/>
                        </wps:cNvSpPr>
                        <wps:spPr bwMode="auto">
                          <a:xfrm>
                            <a:off x="287" y="5280"/>
                            <a:ext cx="88"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18BA2" w14:textId="77777777" w:rsidR="00F4176D" w:rsidRPr="00075F8D" w:rsidRDefault="00F4176D" w:rsidP="00617B01">
                              <w:r>
                                <w:rPr>
                                  <w:rFonts w:ascii="Arial" w:hAnsi="Arial" w:cs="Arial"/>
                                  <w:color w:val="000000"/>
                                  <w:sz w:val="16"/>
                                  <w:szCs w:val="16"/>
                                  <w:lang w:val="en-US"/>
                                </w:rPr>
                                <w:sym w:font="Symbol" w:char="F03E"/>
                              </w:r>
                            </w:p>
                          </w:txbxContent>
                        </wps:txbx>
                        <wps:bodyPr rot="0" vert="horz" wrap="square" lIns="0" tIns="0" rIns="0" bIns="0" anchor="t" anchorCtr="0" upright="1">
                          <a:noAutofit/>
                        </wps:bodyPr>
                      </wps:wsp>
                      <wps:wsp>
                        <wps:cNvPr id="4794" name="Rectangle 5171"/>
                        <wps:cNvSpPr>
                          <a:spLocks noChangeArrowheads="1"/>
                        </wps:cNvSpPr>
                        <wps:spPr bwMode="auto">
                          <a:xfrm>
                            <a:off x="375" y="5368"/>
                            <a:ext cx="390"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75B1E" w14:textId="77777777" w:rsidR="00F4176D" w:rsidRDefault="00F4176D" w:rsidP="00617B01">
                              <w:r>
                                <w:rPr>
                                  <w:rFonts w:ascii="Arial" w:hAnsi="Arial" w:cs="Arial"/>
                                  <w:color w:val="000000"/>
                                  <w:sz w:val="16"/>
                                  <w:szCs w:val="16"/>
                                  <w:lang w:val="en-US"/>
                                </w:rPr>
                                <w:t xml:space="preserve">3 </w:t>
                              </w:r>
                              <w:r>
                                <w:rPr>
                                  <w:rFonts w:ascii="Arial" w:hAnsi="Arial" w:cs="Arial"/>
                                  <w:color w:val="000000"/>
                                  <w:sz w:val="16"/>
                                  <w:szCs w:val="16"/>
                                </w:rPr>
                                <w:t>лет</w:t>
                              </w:r>
                            </w:p>
                          </w:txbxContent>
                        </wps:txbx>
                        <wps:bodyPr rot="0" vert="horz" wrap="square" lIns="0" tIns="0" rIns="0" bIns="0" anchor="t" anchorCtr="0" upright="1">
                          <a:noAutofit/>
                        </wps:bodyPr>
                      </wps:wsp>
                      <wps:wsp>
                        <wps:cNvPr id="4795" name="Rectangle 5172"/>
                        <wps:cNvSpPr>
                          <a:spLocks noChangeArrowheads="1"/>
                        </wps:cNvSpPr>
                        <wps:spPr bwMode="auto">
                          <a:xfrm>
                            <a:off x="1388" y="5368"/>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DFD3A" w14:textId="77777777" w:rsidR="00F4176D" w:rsidRPr="00075F8D" w:rsidRDefault="00F4176D" w:rsidP="00617B01">
                              <w:r>
                                <w:rPr>
                                  <w:rFonts w:ascii="Arial" w:hAnsi="Arial" w:cs="Arial"/>
                                  <w:color w:val="000000"/>
                                  <w:sz w:val="16"/>
                                  <w:szCs w:val="16"/>
                                  <w:lang w:val="en-US"/>
                                </w:rPr>
                                <w:t xml:space="preserve">12 </w:t>
                              </w:r>
                              <w:r>
                                <w:rPr>
                                  <w:rFonts w:ascii="Arial" w:hAnsi="Arial" w:cs="Arial"/>
                                  <w:color w:val="000000"/>
                                  <w:sz w:val="16"/>
                                  <w:szCs w:val="16"/>
                                </w:rPr>
                                <w:t>мг</w:t>
                              </w:r>
                            </w:p>
                          </w:txbxContent>
                        </wps:txbx>
                        <wps:bodyPr rot="0" vert="horz" wrap="square" lIns="0" tIns="0" rIns="0" bIns="0" anchor="t" anchorCtr="0" upright="1">
                          <a:noAutofit/>
                        </wps:bodyPr>
                      </wps:wsp>
                      <wps:wsp>
                        <wps:cNvPr id="4796" name="Rectangle 5173"/>
                        <wps:cNvSpPr>
                          <a:spLocks noChangeArrowheads="1"/>
                        </wps:cNvSpPr>
                        <wps:spPr bwMode="auto">
                          <a:xfrm>
                            <a:off x="3276" y="5763"/>
                            <a:ext cx="29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8C6AD" w14:textId="77777777" w:rsidR="00F4176D" w:rsidRPr="00075F8D" w:rsidRDefault="00F4176D" w:rsidP="00617B01">
                              <w:r>
                                <w:rPr>
                                  <w:rFonts w:ascii="Arial" w:hAnsi="Arial" w:cs="Arial"/>
                                  <w:b/>
                                  <w:bCs/>
                                  <w:color w:val="000000"/>
                                  <w:sz w:val="16"/>
                                  <w:szCs w:val="16"/>
                                </w:rPr>
                                <w:t>дни</w:t>
                              </w:r>
                            </w:p>
                          </w:txbxContent>
                        </wps:txbx>
                        <wps:bodyPr rot="0" vert="horz" wrap="square" lIns="0" tIns="0" rIns="0" bIns="0" anchor="t" anchorCtr="0" upright="1">
                          <a:noAutofit/>
                        </wps:bodyPr>
                      </wps:wsp>
                      <wps:wsp>
                        <wps:cNvPr id="4797" name="Rectangle 5174"/>
                        <wps:cNvSpPr>
                          <a:spLocks noChangeArrowheads="1"/>
                        </wps:cNvSpPr>
                        <wps:spPr bwMode="auto">
                          <a:xfrm>
                            <a:off x="4491" y="5785"/>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061E0" w14:textId="77777777" w:rsidR="00F4176D" w:rsidRDefault="00F4176D" w:rsidP="00617B01">
                              <w:r>
                                <w:rPr>
                                  <w:rFonts w:ascii="Arial" w:hAnsi="Arial" w:cs="Arial"/>
                                  <w:b/>
                                  <w:bCs/>
                                  <w:color w:val="000000"/>
                                  <w:sz w:val="16"/>
                                  <w:szCs w:val="16"/>
                                  <w:lang w:val="en-US"/>
                                </w:rPr>
                                <w:t>8</w:t>
                              </w:r>
                            </w:p>
                          </w:txbxContent>
                        </wps:txbx>
                        <wps:bodyPr rot="0" vert="horz" wrap="square" lIns="0" tIns="0" rIns="0" bIns="0" anchor="t" anchorCtr="0" upright="1">
                          <a:noAutofit/>
                        </wps:bodyPr>
                      </wps:wsp>
                      <wps:wsp>
                        <wps:cNvPr id="4798" name="Rectangle 5175"/>
                        <wps:cNvSpPr>
                          <a:spLocks noChangeArrowheads="1"/>
                        </wps:cNvSpPr>
                        <wps:spPr bwMode="auto">
                          <a:xfrm>
                            <a:off x="5209" y="5780"/>
                            <a:ext cx="17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99437" w14:textId="77777777" w:rsidR="00F4176D" w:rsidRDefault="00F4176D" w:rsidP="00617B01">
                              <w:r>
                                <w:rPr>
                                  <w:rFonts w:ascii="Arial" w:hAnsi="Arial" w:cs="Arial"/>
                                  <w:b/>
                                  <w:bCs/>
                                  <w:color w:val="000000"/>
                                  <w:sz w:val="16"/>
                                  <w:szCs w:val="16"/>
                                  <w:lang w:val="en-US"/>
                                </w:rPr>
                                <w:t>15</w:t>
                              </w:r>
                            </w:p>
                          </w:txbxContent>
                        </wps:txbx>
                        <wps:bodyPr rot="0" vert="horz" wrap="square" lIns="0" tIns="0" rIns="0" bIns="0" anchor="t" anchorCtr="0" upright="1">
                          <a:noAutofit/>
                        </wps:bodyPr>
                      </wps:wsp>
                      <wps:wsp>
                        <wps:cNvPr id="4799" name="Rectangle 5176"/>
                        <wps:cNvSpPr>
                          <a:spLocks noChangeArrowheads="1"/>
                        </wps:cNvSpPr>
                        <wps:spPr bwMode="auto">
                          <a:xfrm>
                            <a:off x="5932" y="5780"/>
                            <a:ext cx="17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C57068" w14:textId="77777777" w:rsidR="00F4176D" w:rsidRDefault="00F4176D" w:rsidP="00617B01">
                              <w:r>
                                <w:rPr>
                                  <w:rFonts w:ascii="Arial" w:hAnsi="Arial" w:cs="Arial"/>
                                  <w:b/>
                                  <w:bCs/>
                                  <w:color w:val="000000"/>
                                  <w:sz w:val="16"/>
                                  <w:szCs w:val="16"/>
                                  <w:lang w:val="en-US"/>
                                </w:rPr>
                                <w:t>22</w:t>
                              </w:r>
                            </w:p>
                          </w:txbxContent>
                        </wps:txbx>
                        <wps:bodyPr rot="0" vert="horz" wrap="square" lIns="0" tIns="0" rIns="0" bIns="0" anchor="t" anchorCtr="0" upright="1">
                          <a:noAutofit/>
                        </wps:bodyPr>
                      </wps:wsp>
                      <wps:wsp>
                        <wps:cNvPr id="4800" name="Rectangle 5177"/>
                        <wps:cNvSpPr>
                          <a:spLocks noChangeArrowheads="1"/>
                        </wps:cNvSpPr>
                        <wps:spPr bwMode="auto">
                          <a:xfrm>
                            <a:off x="6678" y="5780"/>
                            <a:ext cx="178"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53854" w14:textId="77777777" w:rsidR="00F4176D" w:rsidRDefault="00F4176D" w:rsidP="00617B01">
                              <w:r>
                                <w:rPr>
                                  <w:rFonts w:ascii="Arial" w:hAnsi="Arial" w:cs="Arial"/>
                                  <w:b/>
                                  <w:bCs/>
                                  <w:color w:val="000000"/>
                                  <w:sz w:val="16"/>
                                  <w:szCs w:val="16"/>
                                  <w:lang w:val="en-US"/>
                                </w:rPr>
                                <w:t>29</w:t>
                              </w:r>
                            </w:p>
                          </w:txbxContent>
                        </wps:txbx>
                        <wps:bodyPr rot="0" vert="horz" wrap="square" lIns="0" tIns="0" rIns="0" bIns="0" anchor="t" anchorCtr="0" upright="1">
                          <a:noAutofit/>
                        </wps:bodyPr>
                      </wps:wsp>
                      <wpg:grpSp>
                        <wpg:cNvPr id="4801" name="Group 5180"/>
                        <wpg:cNvGrpSpPr>
                          <a:grpSpLocks/>
                        </wpg:cNvGrpSpPr>
                        <wpg:grpSpPr bwMode="auto">
                          <a:xfrm>
                            <a:off x="5285" y="4047"/>
                            <a:ext cx="1461" cy="386"/>
                            <a:chOff x="5285" y="4047"/>
                            <a:chExt cx="1461" cy="386"/>
                          </a:xfrm>
                        </wpg:grpSpPr>
                        <wps:wsp>
                          <wps:cNvPr id="4802" name="Rectangle 5178"/>
                          <wps:cNvSpPr>
                            <a:spLocks noChangeArrowheads="1"/>
                          </wps:cNvSpPr>
                          <wps:spPr bwMode="auto">
                            <a:xfrm>
                              <a:off x="5285" y="4047"/>
                              <a:ext cx="1461" cy="386"/>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3" name="Rectangle 5179"/>
                          <wps:cNvSpPr>
                            <a:spLocks noChangeArrowheads="1"/>
                          </wps:cNvSpPr>
                          <wps:spPr bwMode="auto">
                            <a:xfrm>
                              <a:off x="5285" y="4047"/>
                              <a:ext cx="1461" cy="386"/>
                            </a:xfrm>
                            <a:prstGeom prst="rect">
                              <a:avLst/>
                            </a:prstGeom>
                            <a:noFill/>
                            <a:ln w="12"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04" name="Group 5183"/>
                        <wpg:cNvGrpSpPr>
                          <a:grpSpLocks/>
                        </wpg:cNvGrpSpPr>
                        <wpg:grpSpPr bwMode="auto">
                          <a:xfrm>
                            <a:off x="5239" y="3193"/>
                            <a:ext cx="86" cy="350"/>
                            <a:chOff x="5239" y="3193"/>
                            <a:chExt cx="86" cy="350"/>
                          </a:xfrm>
                        </wpg:grpSpPr>
                        <wps:wsp>
                          <wps:cNvPr id="4805" name="Rectangle 5181"/>
                          <wps:cNvSpPr>
                            <a:spLocks noChangeArrowheads="1"/>
                          </wps:cNvSpPr>
                          <wps:spPr bwMode="auto">
                            <a:xfrm>
                              <a:off x="5239" y="3193"/>
                              <a:ext cx="86" cy="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6" name="Rectangle 5182"/>
                          <wps:cNvSpPr>
                            <a:spLocks noChangeArrowheads="1"/>
                          </wps:cNvSpPr>
                          <wps:spPr bwMode="auto">
                            <a:xfrm>
                              <a:off x="5239" y="3193"/>
                              <a:ext cx="86" cy="350"/>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07" name="Line 5184"/>
                        <wps:cNvCnPr/>
                        <wps:spPr bwMode="auto">
                          <a:xfrm>
                            <a:off x="5483"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8" name="Line 5185"/>
                        <wps:cNvCnPr/>
                        <wps:spPr bwMode="auto">
                          <a:xfrm>
                            <a:off x="5586"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09" name="Line 5186"/>
                        <wps:cNvCnPr/>
                        <wps:spPr bwMode="auto">
                          <a:xfrm>
                            <a:off x="5699"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0" name="Line 5187"/>
                        <wps:cNvCnPr/>
                        <wps:spPr bwMode="auto">
                          <a:xfrm>
                            <a:off x="5804"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1" name="Line 5188"/>
                        <wps:cNvCnPr/>
                        <wps:spPr bwMode="auto">
                          <a:xfrm>
                            <a:off x="6222"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2" name="Line 5189"/>
                        <wps:cNvCnPr/>
                        <wps:spPr bwMode="auto">
                          <a:xfrm>
                            <a:off x="6321"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3" name="Line 5190"/>
                        <wps:cNvCnPr/>
                        <wps:spPr bwMode="auto">
                          <a:xfrm>
                            <a:off x="6432"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4" name="Line 5191"/>
                        <wps:cNvCnPr/>
                        <wps:spPr bwMode="auto">
                          <a:xfrm>
                            <a:off x="6539" y="3665"/>
                            <a:ext cx="1" cy="281"/>
                          </a:xfrm>
                          <a:prstGeom prst="line">
                            <a:avLst/>
                          </a:prstGeom>
                          <a:noFill/>
                          <a:ln w="14">
                            <a:solidFill>
                              <a:srgbClr val="000000"/>
                            </a:solidFill>
                            <a:round/>
                            <a:headEnd/>
                            <a:tailEnd/>
                          </a:ln>
                          <a:extLst>
                            <a:ext uri="{909E8E84-426E-40DD-AFC4-6F175D3DCCD1}">
                              <a14:hiddenFill xmlns:a14="http://schemas.microsoft.com/office/drawing/2010/main">
                                <a:noFill/>
                              </a14:hiddenFill>
                            </a:ext>
                          </a:extLst>
                        </wps:spPr>
                        <wps:bodyPr/>
                      </wps:wsp>
                      <wps:wsp>
                        <wps:cNvPr id="4815" name="Rectangle 5192"/>
                        <wps:cNvSpPr>
                          <a:spLocks noChangeArrowheads="1"/>
                        </wps:cNvSpPr>
                        <wps:spPr bwMode="auto">
                          <a:xfrm>
                            <a:off x="3771" y="5782"/>
                            <a:ext cx="8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19D23" w14:textId="77777777" w:rsidR="00F4176D" w:rsidRDefault="00F4176D" w:rsidP="00617B01">
                              <w:r>
                                <w:rPr>
                                  <w:rFonts w:ascii="Arial" w:hAnsi="Arial" w:cs="Arial"/>
                                  <w:b/>
                                  <w:bCs/>
                                  <w:color w:val="000000"/>
                                  <w:sz w:val="16"/>
                                  <w:szCs w:val="16"/>
                                  <w:lang w:val="en-US"/>
                                </w:rPr>
                                <w:t>1</w:t>
                              </w:r>
                            </w:p>
                          </w:txbxContent>
                        </wps:txbx>
                        <wps:bodyPr rot="0" vert="horz" wrap="square" lIns="0" tIns="0" rIns="0" bIns="0" anchor="t" anchorCtr="0" upright="1">
                          <a:noAutofit/>
                        </wps:bodyPr>
                      </wps:wsp>
                      <wps:wsp>
                        <wps:cNvPr id="4816" name="Rectangle 5193"/>
                        <wps:cNvSpPr>
                          <a:spLocks noChangeArrowheads="1"/>
                        </wps:cNvSpPr>
                        <wps:spPr bwMode="auto">
                          <a:xfrm>
                            <a:off x="3882" y="4559"/>
                            <a:ext cx="78"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B3867" w14:textId="77777777" w:rsidR="00F4176D" w:rsidRDefault="00F4176D" w:rsidP="00617B01">
                              <w:r>
                                <w:rPr>
                                  <w:rFonts w:ascii="Arial" w:hAnsi="Arial" w:cs="Arial"/>
                                  <w:b/>
                                  <w:bCs/>
                                  <w:color w:val="000000"/>
                                  <w:sz w:val="14"/>
                                  <w:szCs w:val="14"/>
                                  <w:lang w:val="en-US"/>
                                </w:rPr>
                                <w:t>#</w:t>
                              </w:r>
                            </w:p>
                          </w:txbxContent>
                        </wps:txbx>
                        <wps:bodyPr rot="0" vert="horz" wrap="square" lIns="0" tIns="0" rIns="0" bIns="0" anchor="t" anchorCtr="0" upright="1">
                          <a:noAutofit/>
                        </wps:bodyPr>
                      </wps:wsp>
                      <wps:wsp>
                        <wps:cNvPr id="4817" name="Freeform 5194"/>
                        <wps:cNvSpPr>
                          <a:spLocks noEditPoints="1"/>
                        </wps:cNvSpPr>
                        <wps:spPr bwMode="auto">
                          <a:xfrm>
                            <a:off x="5444" y="4612"/>
                            <a:ext cx="81" cy="298"/>
                          </a:xfrm>
                          <a:custGeom>
                            <a:avLst/>
                            <a:gdLst>
                              <a:gd name="T0" fmla="*/ 54 w 81"/>
                              <a:gd name="T1" fmla="*/ 0 h 298"/>
                              <a:gd name="T2" fmla="*/ 54 w 81"/>
                              <a:gd name="T3" fmla="*/ 230 h 298"/>
                              <a:gd name="T4" fmla="*/ 27 w 81"/>
                              <a:gd name="T5" fmla="*/ 230 h 298"/>
                              <a:gd name="T6" fmla="*/ 27 w 81"/>
                              <a:gd name="T7" fmla="*/ 0 h 298"/>
                              <a:gd name="T8" fmla="*/ 54 w 81"/>
                              <a:gd name="T9" fmla="*/ 0 h 298"/>
                              <a:gd name="T10" fmla="*/ 81 w 81"/>
                              <a:gd name="T11" fmla="*/ 217 h 298"/>
                              <a:gd name="T12" fmla="*/ 40 w 81"/>
                              <a:gd name="T13" fmla="*/ 298 h 298"/>
                              <a:gd name="T14" fmla="*/ 0 w 81"/>
                              <a:gd name="T15" fmla="*/ 217 h 298"/>
                              <a:gd name="T16" fmla="*/ 81 w 81"/>
                              <a:gd name="T17" fmla="*/ 217 h 29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1" h="298">
                                <a:moveTo>
                                  <a:pt x="54" y="0"/>
                                </a:moveTo>
                                <a:lnTo>
                                  <a:pt x="54" y="230"/>
                                </a:lnTo>
                                <a:lnTo>
                                  <a:pt x="27" y="230"/>
                                </a:lnTo>
                                <a:lnTo>
                                  <a:pt x="27" y="0"/>
                                </a:lnTo>
                                <a:lnTo>
                                  <a:pt x="54" y="0"/>
                                </a:lnTo>
                                <a:close/>
                                <a:moveTo>
                                  <a:pt x="81" y="217"/>
                                </a:moveTo>
                                <a:lnTo>
                                  <a:pt x="40" y="298"/>
                                </a:lnTo>
                                <a:lnTo>
                                  <a:pt x="0" y="217"/>
                                </a:lnTo>
                                <a:lnTo>
                                  <a:pt x="81" y="21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s:wsp>
                        <wps:cNvPr id="4818" name="Freeform 5195"/>
                        <wps:cNvSpPr>
                          <a:spLocks noEditPoints="1"/>
                        </wps:cNvSpPr>
                        <wps:spPr bwMode="auto">
                          <a:xfrm>
                            <a:off x="3783" y="4623"/>
                            <a:ext cx="82" cy="298"/>
                          </a:xfrm>
                          <a:custGeom>
                            <a:avLst/>
                            <a:gdLst>
                              <a:gd name="T0" fmla="*/ 55 w 82"/>
                              <a:gd name="T1" fmla="*/ 0 h 298"/>
                              <a:gd name="T2" fmla="*/ 55 w 82"/>
                              <a:gd name="T3" fmla="*/ 231 h 298"/>
                              <a:gd name="T4" fmla="*/ 27 w 82"/>
                              <a:gd name="T5" fmla="*/ 231 h 298"/>
                              <a:gd name="T6" fmla="*/ 27 w 82"/>
                              <a:gd name="T7" fmla="*/ 0 h 298"/>
                              <a:gd name="T8" fmla="*/ 55 w 82"/>
                              <a:gd name="T9" fmla="*/ 0 h 298"/>
                              <a:gd name="T10" fmla="*/ 82 w 82"/>
                              <a:gd name="T11" fmla="*/ 218 h 298"/>
                              <a:gd name="T12" fmla="*/ 41 w 82"/>
                              <a:gd name="T13" fmla="*/ 298 h 298"/>
                              <a:gd name="T14" fmla="*/ 0 w 82"/>
                              <a:gd name="T15" fmla="*/ 218 h 298"/>
                              <a:gd name="T16" fmla="*/ 82 w 82"/>
                              <a:gd name="T17" fmla="*/ 218 h 29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2" h="298">
                                <a:moveTo>
                                  <a:pt x="55" y="0"/>
                                </a:moveTo>
                                <a:lnTo>
                                  <a:pt x="55" y="231"/>
                                </a:lnTo>
                                <a:lnTo>
                                  <a:pt x="27" y="231"/>
                                </a:lnTo>
                                <a:lnTo>
                                  <a:pt x="27" y="0"/>
                                </a:lnTo>
                                <a:lnTo>
                                  <a:pt x="55" y="0"/>
                                </a:lnTo>
                                <a:close/>
                                <a:moveTo>
                                  <a:pt x="82" y="218"/>
                                </a:moveTo>
                                <a:lnTo>
                                  <a:pt x="41" y="298"/>
                                </a:lnTo>
                                <a:lnTo>
                                  <a:pt x="0" y="218"/>
                                </a:lnTo>
                                <a:lnTo>
                                  <a:pt x="82" y="218"/>
                                </a:lnTo>
                                <a:close/>
                              </a:path>
                            </a:pathLst>
                          </a:custGeom>
                          <a:solidFill>
                            <a:srgbClr val="808080"/>
                          </a:solidFill>
                          <a:ln w="2">
                            <a:solidFill>
                              <a:srgbClr val="808080"/>
                            </a:solidFill>
                            <a:bevel/>
                            <a:headEnd/>
                            <a:tailEnd/>
                          </a:ln>
                        </wps:spPr>
                        <wps:bodyPr rot="0" vert="horz" wrap="square" lIns="91440" tIns="45720" rIns="91440" bIns="45720" anchor="t" anchorCtr="0" upright="1">
                          <a:noAutofit/>
                        </wps:bodyPr>
                      </wps:wsp>
                      <wpg:grpSp>
                        <wpg:cNvPr id="4819" name="Group 5198"/>
                        <wpg:cNvGrpSpPr>
                          <a:grpSpLocks/>
                        </wpg:cNvGrpSpPr>
                        <wpg:grpSpPr bwMode="auto">
                          <a:xfrm>
                            <a:off x="3753" y="5280"/>
                            <a:ext cx="117" cy="101"/>
                            <a:chOff x="3753" y="5280"/>
                            <a:chExt cx="117" cy="101"/>
                          </a:xfrm>
                        </wpg:grpSpPr>
                        <wps:wsp>
                          <wps:cNvPr id="4820" name="Oval 5196"/>
                          <wps:cNvSpPr>
                            <a:spLocks noChangeArrowheads="1"/>
                          </wps:cNvSpPr>
                          <wps:spPr bwMode="auto">
                            <a:xfrm>
                              <a:off x="3753" y="5280"/>
                              <a:ext cx="117" cy="101"/>
                            </a:xfrm>
                            <a:prstGeom prst="ellipse">
                              <a:avLst/>
                            </a:prstGeom>
                            <a:solidFill>
                              <a:srgbClr val="808080"/>
                            </a:solidFill>
                            <a:ln w="0">
                              <a:solidFill>
                                <a:srgbClr val="000000"/>
                              </a:solidFill>
                              <a:round/>
                              <a:headEnd/>
                              <a:tailEnd/>
                            </a:ln>
                          </wps:spPr>
                          <wps:bodyPr rot="0" vert="horz" wrap="square" lIns="91440" tIns="45720" rIns="91440" bIns="45720" anchor="t" anchorCtr="0" upright="1">
                            <a:noAutofit/>
                          </wps:bodyPr>
                        </wps:wsp>
                        <wps:wsp>
                          <wps:cNvPr id="4821" name="Oval 5197"/>
                          <wps:cNvSpPr>
                            <a:spLocks noChangeArrowheads="1"/>
                          </wps:cNvSpPr>
                          <wps:spPr bwMode="auto">
                            <a:xfrm>
                              <a:off x="3753" y="5280"/>
                              <a:ext cx="117" cy="101"/>
                            </a:xfrm>
                            <a:prstGeom prst="ellipse">
                              <a:avLst/>
                            </a:prstGeom>
                            <a:noFill/>
                            <a:ln w="1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22" name="Rectangle 5199"/>
                        <wps:cNvSpPr>
                          <a:spLocks noChangeArrowheads="1"/>
                        </wps:cNvSpPr>
                        <wps:spPr bwMode="auto">
                          <a:xfrm>
                            <a:off x="3251" y="5145"/>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A1DD8" w14:textId="77777777" w:rsidR="00F4176D" w:rsidRDefault="00F4176D" w:rsidP="00617B01">
                              <w:r>
                                <w:rPr>
                                  <w:rFonts w:ascii="Arial" w:hAnsi="Arial" w:cs="Arial"/>
                                  <w:b/>
                                  <w:bCs/>
                                  <w:color w:val="000000"/>
                                  <w:sz w:val="16"/>
                                  <w:szCs w:val="16"/>
                                </w:rPr>
                                <w:t>КМП</w:t>
                              </w:r>
                              <w:r>
                                <w:rPr>
                                  <w:rFonts w:ascii="Arial" w:hAnsi="Arial" w:cs="Arial"/>
                                  <w:b/>
                                  <w:bCs/>
                                  <w:color w:val="000000"/>
                                  <w:sz w:val="16"/>
                                  <w:szCs w:val="16"/>
                                  <w:lang w:val="en-US"/>
                                </w:rPr>
                                <w:t>/</w:t>
                              </w:r>
                            </w:p>
                          </w:txbxContent>
                        </wps:txbx>
                        <wps:bodyPr rot="0" vert="horz" wrap="square" lIns="0" tIns="0" rIns="0" bIns="0" anchor="t" anchorCtr="0" upright="1">
                          <a:noAutofit/>
                        </wps:bodyPr>
                      </wps:wsp>
                      <wps:wsp>
                        <wps:cNvPr id="4823" name="Rectangle 5200"/>
                        <wps:cNvSpPr>
                          <a:spLocks noChangeArrowheads="1"/>
                        </wps:cNvSpPr>
                        <wps:spPr bwMode="auto">
                          <a:xfrm>
                            <a:off x="3251" y="5337"/>
                            <a:ext cx="356"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C4E2B" w14:textId="77777777" w:rsidR="00F4176D" w:rsidRPr="00075F8D" w:rsidRDefault="00F4176D" w:rsidP="00617B01">
                              <w:r>
                                <w:rPr>
                                  <w:rFonts w:ascii="Arial" w:hAnsi="Arial" w:cs="Arial"/>
                                  <w:b/>
                                  <w:bCs/>
                                  <w:color w:val="000000"/>
                                  <w:sz w:val="16"/>
                                  <w:szCs w:val="16"/>
                                </w:rPr>
                                <w:t>МРБ</w:t>
                              </w:r>
                            </w:p>
                          </w:txbxContent>
                        </wps:txbx>
                        <wps:bodyPr rot="0" vert="horz" wrap="square" lIns="0" tIns="0" rIns="0" bIns="0" anchor="t" anchorCtr="0" upright="1">
                          <a:noAutofit/>
                        </wps:bodyPr>
                      </wps:wsp>
                      <wps:wsp>
                        <wps:cNvPr id="4824" name="Line 5201"/>
                        <wps:cNvCnPr/>
                        <wps:spPr bwMode="auto">
                          <a:xfrm>
                            <a:off x="4555" y="5445"/>
                            <a:ext cx="1" cy="282"/>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25" name="Line 5202"/>
                        <wps:cNvCnPr/>
                        <wps:spPr bwMode="auto">
                          <a:xfrm>
                            <a:off x="5290" y="5445"/>
                            <a:ext cx="1" cy="282"/>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26" name="Line 5203"/>
                        <wps:cNvCnPr/>
                        <wps:spPr bwMode="auto">
                          <a:xfrm>
                            <a:off x="6024" y="5445"/>
                            <a:ext cx="1" cy="282"/>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27" name="Line 5204"/>
                        <wps:cNvCnPr/>
                        <wps:spPr bwMode="auto">
                          <a:xfrm>
                            <a:off x="6759" y="5419"/>
                            <a:ext cx="1" cy="28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28" name="Line 5205"/>
                        <wps:cNvCnPr/>
                        <wps:spPr bwMode="auto">
                          <a:xfrm>
                            <a:off x="5605"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29" name="Line 5206"/>
                        <wps:cNvCnPr/>
                        <wps:spPr bwMode="auto">
                          <a:xfrm>
                            <a:off x="4765"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0" name="Line 5207"/>
                        <wps:cNvCnPr/>
                        <wps:spPr bwMode="auto">
                          <a:xfrm>
                            <a:off x="5080"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1" name="Line 5208"/>
                        <wps:cNvCnPr/>
                        <wps:spPr bwMode="auto">
                          <a:xfrm>
                            <a:off x="5185"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2" name="Line 5209"/>
                        <wps:cNvCnPr/>
                        <wps:spPr bwMode="auto">
                          <a:xfrm>
                            <a:off x="4660"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3" name="Line 5210"/>
                        <wps:cNvCnPr/>
                        <wps:spPr bwMode="auto">
                          <a:xfrm>
                            <a:off x="5395"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4" name="Line 5211"/>
                        <wps:cNvCnPr/>
                        <wps:spPr bwMode="auto">
                          <a:xfrm>
                            <a:off x="6129"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5" name="Line 5212"/>
                        <wps:cNvCnPr/>
                        <wps:spPr bwMode="auto">
                          <a:xfrm>
                            <a:off x="4342"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6" name="Line 5213"/>
                        <wps:cNvCnPr/>
                        <wps:spPr bwMode="auto">
                          <a:xfrm>
                            <a:off x="4449"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7" name="Line 5214"/>
                        <wps:cNvCnPr/>
                        <wps:spPr bwMode="auto">
                          <a:xfrm>
                            <a:off x="4237"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8" name="Line 5215"/>
                        <wps:cNvCnPr/>
                        <wps:spPr bwMode="auto">
                          <a:xfrm>
                            <a:off x="4026"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39" name="Line 5216"/>
                        <wps:cNvCnPr/>
                        <wps:spPr bwMode="auto">
                          <a:xfrm>
                            <a:off x="4130"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0" name="Line 5217"/>
                        <wps:cNvCnPr/>
                        <wps:spPr bwMode="auto">
                          <a:xfrm>
                            <a:off x="3814" y="5445"/>
                            <a:ext cx="1" cy="282"/>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1" name="Line 5218"/>
                        <wps:cNvCnPr/>
                        <wps:spPr bwMode="auto">
                          <a:xfrm>
                            <a:off x="6656" y="5527"/>
                            <a:ext cx="1" cy="70"/>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2" name="Line 5219"/>
                        <wps:cNvCnPr/>
                        <wps:spPr bwMode="auto">
                          <a:xfrm>
                            <a:off x="3919"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3" name="Line 5220"/>
                        <wps:cNvCnPr/>
                        <wps:spPr bwMode="auto">
                          <a:xfrm>
                            <a:off x="4975"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4" name="Line 5221"/>
                        <wps:cNvCnPr/>
                        <wps:spPr bwMode="auto">
                          <a:xfrm>
                            <a:off x="5920"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45" name="Freeform 5222"/>
                        <wps:cNvSpPr>
                          <a:spLocks noEditPoints="1"/>
                        </wps:cNvSpPr>
                        <wps:spPr bwMode="auto">
                          <a:xfrm>
                            <a:off x="6180" y="4612"/>
                            <a:ext cx="81" cy="298"/>
                          </a:xfrm>
                          <a:custGeom>
                            <a:avLst/>
                            <a:gdLst>
                              <a:gd name="T0" fmla="*/ 54 w 81"/>
                              <a:gd name="T1" fmla="*/ 0 h 298"/>
                              <a:gd name="T2" fmla="*/ 54 w 81"/>
                              <a:gd name="T3" fmla="*/ 230 h 298"/>
                              <a:gd name="T4" fmla="*/ 27 w 81"/>
                              <a:gd name="T5" fmla="*/ 230 h 298"/>
                              <a:gd name="T6" fmla="*/ 27 w 81"/>
                              <a:gd name="T7" fmla="*/ 0 h 298"/>
                              <a:gd name="T8" fmla="*/ 54 w 81"/>
                              <a:gd name="T9" fmla="*/ 0 h 298"/>
                              <a:gd name="T10" fmla="*/ 81 w 81"/>
                              <a:gd name="T11" fmla="*/ 217 h 298"/>
                              <a:gd name="T12" fmla="*/ 41 w 81"/>
                              <a:gd name="T13" fmla="*/ 298 h 298"/>
                              <a:gd name="T14" fmla="*/ 0 w 81"/>
                              <a:gd name="T15" fmla="*/ 217 h 298"/>
                              <a:gd name="T16" fmla="*/ 81 w 81"/>
                              <a:gd name="T17" fmla="*/ 217 h 29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81" h="298">
                                <a:moveTo>
                                  <a:pt x="54" y="0"/>
                                </a:moveTo>
                                <a:lnTo>
                                  <a:pt x="54" y="230"/>
                                </a:lnTo>
                                <a:lnTo>
                                  <a:pt x="27" y="230"/>
                                </a:lnTo>
                                <a:lnTo>
                                  <a:pt x="27" y="0"/>
                                </a:lnTo>
                                <a:lnTo>
                                  <a:pt x="54" y="0"/>
                                </a:lnTo>
                                <a:close/>
                                <a:moveTo>
                                  <a:pt x="81" y="217"/>
                                </a:moveTo>
                                <a:lnTo>
                                  <a:pt x="41" y="298"/>
                                </a:lnTo>
                                <a:lnTo>
                                  <a:pt x="0" y="217"/>
                                </a:lnTo>
                                <a:lnTo>
                                  <a:pt x="81" y="217"/>
                                </a:lnTo>
                                <a:close/>
                              </a:path>
                            </a:pathLst>
                          </a:custGeom>
                          <a:solidFill>
                            <a:srgbClr val="000000"/>
                          </a:solidFill>
                          <a:ln w="2">
                            <a:solidFill>
                              <a:srgbClr val="000000"/>
                            </a:solidFill>
                            <a:bevel/>
                            <a:headEnd/>
                            <a:tailEnd/>
                          </a:ln>
                        </wps:spPr>
                        <wps:bodyPr rot="0" vert="horz" wrap="square" lIns="91440" tIns="45720" rIns="91440" bIns="45720" anchor="t" anchorCtr="0" upright="1">
                          <a:noAutofit/>
                        </wps:bodyPr>
                      </wps:wsp>
                      <wpg:grpSp>
                        <wpg:cNvPr id="4846" name="Group 5225"/>
                        <wpg:cNvGrpSpPr>
                          <a:grpSpLocks/>
                        </wpg:cNvGrpSpPr>
                        <wpg:grpSpPr bwMode="auto">
                          <a:xfrm>
                            <a:off x="3824" y="1082"/>
                            <a:ext cx="1412" cy="361"/>
                            <a:chOff x="3824" y="1082"/>
                            <a:chExt cx="1412" cy="361"/>
                          </a:xfrm>
                        </wpg:grpSpPr>
                        <wps:wsp>
                          <wps:cNvPr id="4847" name="Rectangle 5223"/>
                          <wps:cNvSpPr>
                            <a:spLocks noChangeArrowheads="1"/>
                          </wps:cNvSpPr>
                          <wps:spPr bwMode="auto">
                            <a:xfrm>
                              <a:off x="3824" y="1082"/>
                              <a:ext cx="1412"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48" name="Rectangle 5224"/>
                          <wps:cNvSpPr>
                            <a:spLocks noChangeArrowheads="1"/>
                          </wps:cNvSpPr>
                          <wps:spPr bwMode="auto">
                            <a:xfrm>
                              <a:off x="3824" y="1082"/>
                              <a:ext cx="1412" cy="361"/>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49" name="Group 5228"/>
                        <wpg:cNvGrpSpPr>
                          <a:grpSpLocks/>
                        </wpg:cNvGrpSpPr>
                        <wpg:grpSpPr bwMode="auto">
                          <a:xfrm>
                            <a:off x="5237" y="1264"/>
                            <a:ext cx="300" cy="179"/>
                            <a:chOff x="5237" y="1264"/>
                            <a:chExt cx="300" cy="179"/>
                          </a:xfrm>
                        </wpg:grpSpPr>
                        <wps:wsp>
                          <wps:cNvPr id="4850" name="Rectangle 5226"/>
                          <wps:cNvSpPr>
                            <a:spLocks noChangeArrowheads="1"/>
                          </wps:cNvSpPr>
                          <wps:spPr bwMode="auto">
                            <a:xfrm>
                              <a:off x="5237" y="1264"/>
                              <a:ext cx="300"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1" name="Rectangle 5227"/>
                          <wps:cNvSpPr>
                            <a:spLocks noChangeArrowheads="1"/>
                          </wps:cNvSpPr>
                          <wps:spPr bwMode="auto">
                            <a:xfrm>
                              <a:off x="5237" y="1264"/>
                              <a:ext cx="300" cy="179"/>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52" name="Group 5231"/>
                        <wpg:cNvGrpSpPr>
                          <a:grpSpLocks/>
                        </wpg:cNvGrpSpPr>
                        <wpg:grpSpPr bwMode="auto">
                          <a:xfrm>
                            <a:off x="5539" y="1354"/>
                            <a:ext cx="299" cy="89"/>
                            <a:chOff x="5539" y="1354"/>
                            <a:chExt cx="299" cy="89"/>
                          </a:xfrm>
                        </wpg:grpSpPr>
                        <wps:wsp>
                          <wps:cNvPr id="4853" name="Rectangle 5229"/>
                          <wps:cNvSpPr>
                            <a:spLocks noChangeArrowheads="1"/>
                          </wps:cNvSpPr>
                          <wps:spPr bwMode="auto">
                            <a:xfrm>
                              <a:off x="5539" y="1354"/>
                              <a:ext cx="299"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4" name="Rectangle 5230"/>
                          <wps:cNvSpPr>
                            <a:spLocks noChangeArrowheads="1"/>
                          </wps:cNvSpPr>
                          <wps:spPr bwMode="auto">
                            <a:xfrm>
                              <a:off x="5539" y="1354"/>
                              <a:ext cx="299" cy="89"/>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55" name="Group 5234"/>
                        <wpg:cNvGrpSpPr>
                          <a:grpSpLocks/>
                        </wpg:cNvGrpSpPr>
                        <wpg:grpSpPr bwMode="auto">
                          <a:xfrm>
                            <a:off x="5836" y="1397"/>
                            <a:ext cx="300" cy="42"/>
                            <a:chOff x="5836" y="1397"/>
                            <a:chExt cx="300" cy="42"/>
                          </a:xfrm>
                        </wpg:grpSpPr>
                        <wps:wsp>
                          <wps:cNvPr id="4856" name="Rectangle 5232"/>
                          <wps:cNvSpPr>
                            <a:spLocks noChangeArrowheads="1"/>
                          </wps:cNvSpPr>
                          <wps:spPr bwMode="auto">
                            <a:xfrm>
                              <a:off x="5836" y="1397"/>
                              <a:ext cx="300"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7" name="Rectangle 5233"/>
                          <wps:cNvSpPr>
                            <a:spLocks noChangeArrowheads="1"/>
                          </wps:cNvSpPr>
                          <wps:spPr bwMode="auto">
                            <a:xfrm>
                              <a:off x="5836" y="1397"/>
                              <a:ext cx="300" cy="42"/>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58" name="Group 5237"/>
                        <wpg:cNvGrpSpPr>
                          <a:grpSpLocks/>
                        </wpg:cNvGrpSpPr>
                        <wpg:grpSpPr bwMode="auto">
                          <a:xfrm>
                            <a:off x="3824" y="1082"/>
                            <a:ext cx="1412" cy="361"/>
                            <a:chOff x="3824" y="1082"/>
                            <a:chExt cx="1412" cy="361"/>
                          </a:xfrm>
                        </wpg:grpSpPr>
                        <wps:wsp>
                          <wps:cNvPr id="4859" name="Rectangle 5235"/>
                          <wps:cNvSpPr>
                            <a:spLocks noChangeArrowheads="1"/>
                          </wps:cNvSpPr>
                          <wps:spPr bwMode="auto">
                            <a:xfrm>
                              <a:off x="3824" y="1082"/>
                              <a:ext cx="1412"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0" name="Rectangle 5236"/>
                          <wps:cNvSpPr>
                            <a:spLocks noChangeArrowheads="1"/>
                          </wps:cNvSpPr>
                          <wps:spPr bwMode="auto">
                            <a:xfrm>
                              <a:off x="3824" y="1082"/>
                              <a:ext cx="1412" cy="361"/>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61" name="Group 5240"/>
                        <wpg:cNvGrpSpPr>
                          <a:grpSpLocks/>
                        </wpg:cNvGrpSpPr>
                        <wpg:grpSpPr bwMode="auto">
                          <a:xfrm>
                            <a:off x="5237" y="1264"/>
                            <a:ext cx="300" cy="179"/>
                            <a:chOff x="5237" y="1264"/>
                            <a:chExt cx="300" cy="179"/>
                          </a:xfrm>
                        </wpg:grpSpPr>
                        <wps:wsp>
                          <wps:cNvPr id="4862" name="Rectangle 5238"/>
                          <wps:cNvSpPr>
                            <a:spLocks noChangeArrowheads="1"/>
                          </wps:cNvSpPr>
                          <wps:spPr bwMode="auto">
                            <a:xfrm>
                              <a:off x="5237" y="1264"/>
                              <a:ext cx="300" cy="1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3" name="Rectangle 5239"/>
                          <wps:cNvSpPr>
                            <a:spLocks noChangeArrowheads="1"/>
                          </wps:cNvSpPr>
                          <wps:spPr bwMode="auto">
                            <a:xfrm>
                              <a:off x="5237" y="1264"/>
                              <a:ext cx="300" cy="179"/>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64" name="Group 5243"/>
                        <wpg:cNvGrpSpPr>
                          <a:grpSpLocks/>
                        </wpg:cNvGrpSpPr>
                        <wpg:grpSpPr bwMode="auto">
                          <a:xfrm>
                            <a:off x="5539" y="1354"/>
                            <a:ext cx="299" cy="89"/>
                            <a:chOff x="5539" y="1354"/>
                            <a:chExt cx="299" cy="89"/>
                          </a:xfrm>
                        </wpg:grpSpPr>
                        <wps:wsp>
                          <wps:cNvPr id="4865" name="Rectangle 5241"/>
                          <wps:cNvSpPr>
                            <a:spLocks noChangeArrowheads="1"/>
                          </wps:cNvSpPr>
                          <wps:spPr bwMode="auto">
                            <a:xfrm>
                              <a:off x="5539" y="1354"/>
                              <a:ext cx="299"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6" name="Rectangle 5242"/>
                          <wps:cNvSpPr>
                            <a:spLocks noChangeArrowheads="1"/>
                          </wps:cNvSpPr>
                          <wps:spPr bwMode="auto">
                            <a:xfrm>
                              <a:off x="5539" y="1354"/>
                              <a:ext cx="299" cy="89"/>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67" name="Group 5246"/>
                        <wpg:cNvGrpSpPr>
                          <a:grpSpLocks/>
                        </wpg:cNvGrpSpPr>
                        <wpg:grpSpPr bwMode="auto">
                          <a:xfrm>
                            <a:off x="5836" y="1397"/>
                            <a:ext cx="300" cy="42"/>
                            <a:chOff x="5836" y="1397"/>
                            <a:chExt cx="300" cy="42"/>
                          </a:xfrm>
                        </wpg:grpSpPr>
                        <wps:wsp>
                          <wps:cNvPr id="4868" name="Rectangle 5244"/>
                          <wps:cNvSpPr>
                            <a:spLocks noChangeArrowheads="1"/>
                          </wps:cNvSpPr>
                          <wps:spPr bwMode="auto">
                            <a:xfrm>
                              <a:off x="5836" y="1397"/>
                              <a:ext cx="300" cy="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69" name="Rectangle 5245"/>
                          <wps:cNvSpPr>
                            <a:spLocks noChangeArrowheads="1"/>
                          </wps:cNvSpPr>
                          <wps:spPr bwMode="auto">
                            <a:xfrm>
                              <a:off x="5836" y="1397"/>
                              <a:ext cx="300" cy="42"/>
                            </a:xfrm>
                            <a:prstGeom prst="rect">
                              <a:avLst/>
                            </a:prstGeom>
                            <a:noFill/>
                            <a:ln w="14"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70" name="Rectangle 5247"/>
                        <wps:cNvSpPr>
                          <a:spLocks noChangeArrowheads="1"/>
                        </wps:cNvSpPr>
                        <wps:spPr bwMode="auto">
                          <a:xfrm>
                            <a:off x="0" y="30"/>
                            <a:ext cx="8451" cy="6615"/>
                          </a:xfrm>
                          <a:prstGeom prst="rect">
                            <a:avLst/>
                          </a:prstGeom>
                          <a:noFill/>
                          <a:ln w="16"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71" name="Line 5248"/>
                        <wps:cNvCnPr/>
                        <wps:spPr bwMode="auto">
                          <a:xfrm>
                            <a:off x="3812" y="5605"/>
                            <a:ext cx="2955" cy="2"/>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2" name="Line 5249"/>
                        <wps:cNvCnPr/>
                        <wps:spPr bwMode="auto">
                          <a:xfrm>
                            <a:off x="4870" y="5526"/>
                            <a:ext cx="1" cy="71"/>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3" name="Line 5250"/>
                        <wps:cNvCnPr/>
                        <wps:spPr bwMode="auto">
                          <a:xfrm>
                            <a:off x="5500"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4" name="Line 5251"/>
                        <wps:cNvCnPr/>
                        <wps:spPr bwMode="auto">
                          <a:xfrm>
                            <a:off x="5709"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5" name="Line 5252"/>
                        <wps:cNvCnPr/>
                        <wps:spPr bwMode="auto">
                          <a:xfrm>
                            <a:off x="5815"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6" name="Line 5253"/>
                        <wps:cNvCnPr/>
                        <wps:spPr bwMode="auto">
                          <a:xfrm>
                            <a:off x="6234"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7" name="Line 5254"/>
                        <wps:cNvCnPr/>
                        <wps:spPr bwMode="auto">
                          <a:xfrm>
                            <a:off x="6339"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8" name="Line 5255"/>
                        <wps:cNvCnPr/>
                        <wps:spPr bwMode="auto">
                          <a:xfrm>
                            <a:off x="6444"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s:wsp>
                        <wps:cNvPr id="4879" name="Line 5256"/>
                        <wps:cNvCnPr/>
                        <wps:spPr bwMode="auto">
                          <a:xfrm>
                            <a:off x="6549" y="5466"/>
                            <a:ext cx="1" cy="136"/>
                          </a:xfrm>
                          <a:prstGeom prst="line">
                            <a:avLst/>
                          </a:prstGeom>
                          <a:noFill/>
                          <a:ln w="16">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5103" o:spid="_x0000_s2670" style="width:487.05pt;height:294.9pt;mso-position-horizontal-relative:char;mso-position-vertical-relative:line" coordsize="8451,6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">
                <o:lock v:ext="edit" aspectratio="t"/>
                <v:rect id="AutoShape 5102" o:spid="_x0000_s2671" style="position:absolute;width:8451;height:6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xHMYA&#10;AADdAAAADwAAAGRycy9kb3ducmV2LnhtbESPQWvCQBSE74L/YXlCL1I3SqkluooIYiiCNFbPj+xr&#10;Epp9G7PbJP57Vyh4HGbmG2a57k0lWmpcaVnBdBKBIM6sLjlX8H3avX6AcB5ZY2WZFNzIwXo1HCwx&#10;1rbjL2pTn4sAYRejgsL7OpbSZQUZdBNbEwfvxzYGfZBNLnWDXYCbSs6i6F0aLDksFFjTtqDsN/0z&#10;Crrs2F5Oh708ji+J5Wty3abnT6VeRv1mAcJT75/h/3aiFbzNZ3N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ZxHMYAAADdAAAADwAAAAAAAAAAAAAAAACYAgAAZHJz&#10;L2Rvd25yZXYueG1sUEsFBgAAAAAEAAQA9QAAAIsDAAAAAA==&#10;" filled="f" stroked="f">
                  <o:lock v:ext="edit" aspectratio="t" text="t"/>
                </v:rect>
                <v:rect id="Rectangle 5104" o:spid="_x0000_s2672" style="position:absolute;left:2044;top:220;width:4691;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ywucMA&#10;AADdAAAADwAAAGRycy9kb3ducmV2LnhtbERPy4rCMBTdC/MP4Q6403Rk8FGNIjqiS6cOqLtLc23L&#10;NDelibb69WYhuDyc92zRmlLcqHaFZQVf/QgEcWp1wZmCv8OmNwbhPLLG0jIpuJODxfyjM8NY24Z/&#10;6Zb4TIQQdjEqyL2vYildmpNB17cVceAutjboA6wzqWtsQrgp5SCKhtJgwaEhx4pWOaX/ydUo2I6r&#10;5WlnH01W/py3x/1xsj5MvFLdz3Y5BeGp9W/xy73TCr5H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ywucMAAADdAAAADwAAAAAAAAAAAAAAAACYAgAAZHJzL2Rv&#10;d25yZXYueG1sUEsFBgAAAAAEAAQA9QAAAIgDAAAAAA==&#10;" filled="f" stroked="f">
                  <v:textbox inset="0,0,0,0">
                    <w:txbxContent>
                      <w:p w14:paraId="166BB74C" w14:textId="77777777" w:rsidR="00F4176D" w:rsidRPr="003F1DAC" w:rsidRDefault="00F4176D" w:rsidP="00617B01">
                        <w:r>
                          <w:rPr>
                            <w:rFonts w:ascii="Arial" w:hAnsi="Arial" w:cs="Arial"/>
                            <w:b/>
                            <w:bCs/>
                            <w:color w:val="000000"/>
                            <w:sz w:val="28"/>
                            <w:szCs w:val="28"/>
                          </w:rPr>
                          <w:t xml:space="preserve">Протокол </w:t>
                        </w:r>
                        <w:r>
                          <w:rPr>
                            <w:rFonts w:ascii="Arial" w:hAnsi="Arial" w:cs="Arial"/>
                            <w:b/>
                            <w:bCs/>
                            <w:color w:val="000000"/>
                            <w:sz w:val="28"/>
                            <w:szCs w:val="28"/>
                            <w:lang w:val="en-US"/>
                          </w:rPr>
                          <w:t>III</w:t>
                        </w:r>
                        <w:r w:rsidRPr="003F1DAC">
                          <w:rPr>
                            <w:rFonts w:ascii="Arial" w:hAnsi="Arial" w:cs="Arial"/>
                            <w:b/>
                            <w:bCs/>
                            <w:color w:val="000000"/>
                            <w:sz w:val="28"/>
                            <w:szCs w:val="28"/>
                          </w:rPr>
                          <w:t xml:space="preserve"> (</w:t>
                        </w:r>
                        <w:r>
                          <w:rPr>
                            <w:rFonts w:ascii="Arial" w:hAnsi="Arial" w:cs="Arial"/>
                            <w:b/>
                            <w:bCs/>
                            <w:color w:val="000000"/>
                            <w:sz w:val="28"/>
                            <w:szCs w:val="28"/>
                          </w:rPr>
                          <w:t>для пациентов  ГВР)</w:t>
                        </w:r>
                      </w:p>
                    </w:txbxContent>
                  </v:textbox>
                </v:rect>
                <v:rect id="Rectangle 5105" o:spid="_x0000_s2673" style="position:absolute;left:3219;top:22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VIsYA&#10;AADdAAAADwAAAGRycy9kb3ducmV2LnhtbESPQWvCQBSE74L/YXkFb7qpSDUxq4it6LFqIfX2yL4m&#10;odm3IbuatL++WxA8DjPzDZOue1OLG7WusqzgeRKBIM6trrhQ8HHejRcgnEfWWFsmBT/kYL0aDlJM&#10;tO34SLeTL0SAsEtQQel9k0jp8pIMuoltiIP3ZVuDPsi2kLrFLsBNLadR9CINVhwWSmxoW1L+fboa&#10;BftFs/k82N+uqN8u++w9i1/PsVdq9NRvliA89f4RvrcPWsFsP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AVIsYAAADdAAAADwAAAAAAAAAAAAAAAACYAgAAZHJz&#10;L2Rvd25yZXYueG1sUEsFBgAAAAAEAAQA9QAAAIsDAAAAAA==&#10;" filled="f" stroked="f">
                  <v:textbox inset="0,0,0,0">
                    <w:txbxContent>
                      <w:p w14:paraId="34071834" w14:textId="77777777" w:rsidR="00F4176D" w:rsidRPr="003F1DAC" w:rsidRDefault="00F4176D" w:rsidP="00617B01"/>
                    </w:txbxContent>
                  </v:textbox>
                </v:rect>
                <v:rect id="Rectangle 5106" o:spid="_x0000_s2674" style="position:absolute;left:3606;top:22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qYsQA&#10;AADdAAAADwAAAGRycy9kb3ducmV2LnhtbERPy2rCQBTdC/7DcAvudNIHNkkdRVolWfoo2O4umdsk&#10;mLkTMqNJ+/WdheDycN6L1WAacaXO1ZYVPM4iEMSF1TWXCj6P22kMwnlkjY1lUvBLDlbL8WiBqbY9&#10;7+l68KUIIexSVFB536ZSuqIig25mW+LA/djOoA+wK6XusA/hppFPUTSXBmsODRW29F5RcT5cjIIs&#10;btdfuf3ry2bznZ12p+TjmHilJg/D+g2Ep8HfxTd3rhW8vD6H/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TKmLEAAAA3QAAAA8AAAAAAAAAAAAAAAAAmAIAAGRycy9k&#10;b3ducmV2LnhtbFBLBQYAAAAABAAEAPUAAACJAwAAAAA=&#10;" filled="f" stroked="f">
                  <v:textbox inset="0,0,0,0">
                    <w:txbxContent>
                      <w:p w14:paraId="7DC94071" w14:textId="77777777" w:rsidR="00F4176D" w:rsidRPr="003F1DAC" w:rsidRDefault="00F4176D" w:rsidP="00617B01"/>
                    </w:txbxContent>
                  </v:textbox>
                </v:rect>
                <v:rect id="Rectangle 5107" o:spid="_x0000_s2675" style="position:absolute;left:4041;top:22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P+cYA&#10;AADdAAAADwAAAGRycy9kb3ducmV2LnhtbESPQWvCQBSE74L/YXmCN91Yi9XUVUQterRaUG+P7GsS&#10;mn0bsquJ/npXEHocZuYbZjpvTCGuVLncsoJBPwJBnFidc6rg5/DVG4NwHlljYZkU3MjBfNZuTTHW&#10;tuZvuu59KgKEXYwKMu/LWEqXZGTQ9W1JHLxfWxn0QVap1BXWAW4K+RZFI2kw57CQYUnLjJK//cUo&#10;2IzLxWlr73VarM+b4+44WR0mXqlup1l8gvDU+P/wq73VCt4/hg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5+P+cYAAADdAAAADwAAAAAAAAAAAAAAAACYAgAAZHJz&#10;L2Rvd25yZXYueG1sUEsFBgAAAAAEAAQA9QAAAIsDAAAAAA==&#10;" filled="f" stroked="f">
                  <v:textbox inset="0,0,0,0">
                    <w:txbxContent>
                      <w:p w14:paraId="7D60462F" w14:textId="77777777" w:rsidR="00F4176D" w:rsidRPr="003F1DAC" w:rsidRDefault="00F4176D" w:rsidP="00617B01"/>
                    </w:txbxContent>
                  </v:textbox>
                </v:rect>
                <v:rect id="Rectangle 5108" o:spid="_x0000_s2676" style="position:absolute;left:4509;top:22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0RjscA&#10;AADdAAAADwAAAGRycy9kb3ducmV2LnhtbESPQWvCQBSE74X+h+UVequbWrGauopoJTlqLKi3R/Y1&#10;Cc2+DdmtSfvrXUHwOMzMN8xs0ZtanKl1lWUFr4MIBHFudcWFgq/95mUCwnlkjbVlUvBHDhbzx4cZ&#10;xtp2vKNz5gsRIOxiVFB638RSurwkg25gG+LgfdvWoA+yLaRusQtwU8thFI2lwYrDQokNrUrKf7Jf&#10;oyCZNMtjav+7ov48JYftYbreT71Sz0/98gOEp97fw7d2qhWM3t+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NEY7HAAAA3QAAAA8AAAAAAAAAAAAAAAAAmAIAAGRy&#10;cy9kb3ducmV2LnhtbFBLBQYAAAAABAAEAPUAAACMAwAAAAA=&#10;" filled="f" stroked="f">
                  <v:textbox inset="0,0,0,0">
                    <w:txbxContent>
                      <w:p w14:paraId="2635ADEC" w14:textId="77777777" w:rsidR="00F4176D" w:rsidRPr="003F1DAC" w:rsidRDefault="00F4176D" w:rsidP="00617B01"/>
                    </w:txbxContent>
                  </v:textbox>
                </v:rect>
                <v:rect id="Rectangle 5110" o:spid="_x0000_s2677" style="position:absolute;left:6174;top:22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G0FccA&#10;AADdAAAADwAAAGRycy9kb3ducmV2LnhtbESPT2vCQBTE74LfYXmCN91YS6upq0htSY7+Kai3R/Y1&#10;CWbfhuzWpP30rlDwOMzMb5jFqjOVuFLjSssKJuMIBHFmdcm5gq/D52gGwnlkjZVlUvBLDlbLfm+B&#10;sbYt7+i697kIEHYxKii8r2MpXVaQQTe2NXHwvm1j0AfZ5FI32Aa4qeRTFL1IgyWHhQJrei8ou+x/&#10;jIJkVq9Pqf1r8+rjnBy3x/nmMPdKDQfd+g2Ep84/wv/tVCt4fp1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BtBXHAAAA3QAAAA8AAAAAAAAAAAAAAAAAmAIAAGRy&#10;cy9kb3ducmV2LnhtbFBLBQYAAAAABAAEAPUAAACMAwAAAAA=&#10;" filled="f" stroked="f">
                  <v:textbox inset="0,0,0,0">
                    <w:txbxContent>
                      <w:p w14:paraId="55D73E48" w14:textId="77777777" w:rsidR="00F4176D" w:rsidRPr="003F1DAC" w:rsidRDefault="00F4176D" w:rsidP="00617B01"/>
                    </w:txbxContent>
                  </v:textbox>
                </v:rect>
                <v:rect id="Rectangle 5111" o:spid="_x0000_s2678" style="position:absolute;left:224;top:6225;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YcYA&#10;AADdAAAADwAAAGRycy9kb3ducmV2LnhtbESPQWvCQBSE74L/YXmCN91YxWrqKlIVPdpYUG+P7GsS&#10;zL4N2dWk/fXdgtDjMDPfMItVa0rxoNoVlhWMhhEI4tTqgjMFn6fdYAbCeWSNpWVS8E0OVstuZ4Gx&#10;tg1/0CPxmQgQdjEqyL2vYildmpNBN7QVcfC+bG3QB1lnUtfYBLgp5UsUTaXBgsNCjhW955TekrtR&#10;sJ9V68vB/jRZub3uz8fzfHOae6X6vXb9BsJT6//Dz/ZBK5i8ji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sYcYAAADdAAAADwAAAAAAAAAAAAAAAACYAgAAZHJz&#10;L2Rvd25yZXYueG1sUEsFBgAAAAAEAAQA9QAAAIsDAAAAAA==&#10;" filled="f" stroked="f">
                  <v:textbox inset="0,0,0,0">
                    <w:txbxContent>
                      <w:p w14:paraId="0941C4F6" w14:textId="77777777" w:rsidR="00F4176D" w:rsidRDefault="00F4176D" w:rsidP="00617B01">
                        <w:r>
                          <w:rPr>
                            <w:rFonts w:ascii="Arial" w:hAnsi="Arial" w:cs="Arial"/>
                            <w:color w:val="000000"/>
                            <w:sz w:val="14"/>
                            <w:szCs w:val="14"/>
                            <w:lang w:val="en-US"/>
                          </w:rPr>
                          <w:t>#</w:t>
                        </w:r>
                      </w:p>
                    </w:txbxContent>
                  </v:textbox>
                </v:rect>
                <v:rect id="Rectangle 5112" o:spid="_x0000_s2679" style="position:absolute;left:318;top:6280;width:540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J+sYA&#10;AADdAAAADwAAAGRycy9kb3ducmV2LnhtbESPW2vCQBSE34X+h+UUfNNNvZu6inhBH60Ktm+H7GkS&#10;mj0bsquJ/fVuQejjMDPfMLNFYwpxo8rllhW8dSMQxInVOacKzqdtZwLCeWSNhWVScCcHi/lLa4ax&#10;tjV/0O3oUxEg7GJUkHlfxlK6JCODrmtL4uB928qgD7JKpa6wDnBTyF4UjaTBnMNChiWtMkp+jlej&#10;YDcpl597+1unxeZrdzlcpuvT1CvVfm2W7yA8Nf4//GzvtYLBuD+E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SJ+sYAAADdAAAADwAAAAAAAAAAAAAAAACYAgAAZHJz&#10;L2Rvd25yZXYueG1sUEsFBgAAAAAEAAQA9QAAAIsDAAAAAA==&#10;" filled="f" stroked="f">
                  <v:textbox inset="0,0,0,0">
                    <w:txbxContent>
                      <w:p w14:paraId="689D04D7" w14:textId="77777777" w:rsidR="00F4176D" w:rsidRPr="00075F8D" w:rsidRDefault="00F4176D" w:rsidP="00617B01">
                        <w:r w:rsidRPr="00075F8D">
                          <w:rPr>
                            <w:color w:val="000000"/>
                            <w:sz w:val="16"/>
                            <w:szCs w:val="16"/>
                          </w:rPr>
                          <w:t xml:space="preserve">Дополнительное и/т введение метотрексата при инициальном поражении ЦНС </w:t>
                        </w:r>
                      </w:p>
                    </w:txbxContent>
                  </v:textbox>
                </v:rect>
                <v:rect id="Rectangle 5113" o:spid="_x0000_s2680" style="position:absolute;left:1977;top:62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YXjccA&#10;AADdAAAADwAAAGRycy9kb3ducmV2LnhtbESPT2vCQBTE7wW/w/KE3pqNtaSauopURY/+Kai3R/Y1&#10;CWbfhuzWpP30bkHwOMzMb5jJrDOVuFLjSssKBlEMgjizuuRcwddh9TIC4TyyxsoyKfglB7Np72mC&#10;qbYt7+i697kIEHYpKii8r1MpXVaQQRfZmjh437Yx6INscqkbbAPcVPI1jhNpsOSwUGBNnwVll/2P&#10;UbAe1fPTxv61ebU8r4/b43hxGHulnvvd/AOEp84/wvf2Rit4ex8m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2F43HAAAA3QAAAA8AAAAAAAAAAAAAAAAAmAIAAGRy&#10;cy9kb3ducmV2LnhtbFBLBQYAAAAABAAEAPUAAACMAwAAAAA=&#10;" filled="f" stroked="f">
                  <v:textbox inset="0,0,0,0">
                    <w:txbxContent>
                      <w:p w14:paraId="3C06A4E4" w14:textId="77777777" w:rsidR="00F4176D" w:rsidRPr="00075F8D" w:rsidRDefault="00F4176D" w:rsidP="00617B01"/>
                    </w:txbxContent>
                  </v:textbox>
                </v:rect>
                <v:rect id="Rectangle 5114" o:spid="_x0000_s2681" style="position:absolute;left:2283;top:62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yFscA&#10;AADdAAAADwAAAGRycy9kb3ducmV2LnhtbESPQWvCQBSE74X+h+UVequbWqkasxGxLXrUKKi3R/aZ&#10;hGbfhuzWRH99Vyj0OMzMN0wy700tLtS6yrKC10EEgji3uuJCwX739TIB4TyyxtoyKbiSg3n6+JBg&#10;rG3HW7pkvhABwi5GBaX3TSyly0sy6Aa2IQ7e2bYGfZBtIXWLXYCbWg6j6F0arDgslNjQsqT8O/sx&#10;ClaTZnFc21tX1J+n1WFzmH7spl6p56d+MQPhqff/4b/2WisYjd/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6shbHAAAA3QAAAA8AAAAAAAAAAAAAAAAAmAIAAGRy&#10;cy9kb3ducmV2LnhtbFBLBQYAAAAABAAEAPUAAACMAwAAAAA=&#10;" filled="f" stroked="f">
                  <v:textbox inset="0,0,0,0">
                    <w:txbxContent>
                      <w:p w14:paraId="56CAD013" w14:textId="77777777" w:rsidR="00F4176D" w:rsidRPr="00075F8D" w:rsidRDefault="00F4176D" w:rsidP="00617B01"/>
                    </w:txbxContent>
                  </v:textbox>
                </v:rect>
                <v:rect id="Rectangle 5115" o:spid="_x0000_s2682" style="position:absolute;left:2933;top:62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mZMQA&#10;AADdAAAADwAAAGRycy9kb3ducmV2LnhtbERPy2rCQBTdC/7DcAvudNIHNkkdRVolWfoo2O4umdsk&#10;mLkTMqNJ+/WdheDycN6L1WAacaXO1ZYVPM4iEMSF1TWXCj6P22kMwnlkjY1lUvBLDlbL8WiBqbY9&#10;7+l68KUIIexSVFB536ZSuqIig25mW+LA/djOoA+wK6XusA/hppFPUTSXBmsODRW29F5RcT5cjIIs&#10;btdfuf3ry2bznZ12p+TjmHilJg/D+g2Ep8HfxTd3rhW8vD6H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JmTEAAAA3QAAAA8AAAAAAAAAAAAAAAAAmAIAAGRycy9k&#10;b3ducmV2LnhtbFBLBQYAAAAABAAEAPUAAACJAwAAAAA=&#10;" filled="f" stroked="f">
                  <v:textbox inset="0,0,0,0">
                    <w:txbxContent>
                      <w:p w14:paraId="53DA12EC" w14:textId="77777777" w:rsidR="00F4176D" w:rsidRPr="00075F8D" w:rsidRDefault="00F4176D" w:rsidP="00617B01"/>
                    </w:txbxContent>
                  </v:textbox>
                </v:rect>
                <v:rect id="Rectangle 5116" o:spid="_x0000_s2683" style="position:absolute;left:2986;top:6280;width:45;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mD/8cA&#10;AADdAAAADwAAAGRycy9kb3ducmV2LnhtbESPT2vCQBTE7wW/w/IEb3Wjlmqiq4i26LH+AfX2yD6T&#10;YPZtyG5N2k/vCoUeh5n5DTNbtKYUd6pdYVnBoB+BIE6tLjhTcDx8vk5AOI+ssbRMCn7IwWLeeZlh&#10;om3DO7rvfSYChF2CCnLvq0RKl+Zk0PVtRRy8q60N+iDrTOoamwA3pRxG0bs0WHBYyLGiVU7pbf9t&#10;FGwm1fK8tb9NVn5cNqevU7w+xF6pXrddTkF4av1/+K+91Qrexq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pg//HAAAA3QAAAA8AAAAAAAAAAAAAAAAAmAIAAGRy&#10;cy9kb3ducmV2LnhtbFBLBQYAAAAABAAEAPUAAACMAwAAAAA=&#10;" filled="f" stroked="f">
                  <v:textbox inset="0,0,0,0">
                    <w:txbxContent>
                      <w:p w14:paraId="66338301" w14:textId="77777777" w:rsidR="00F4176D" w:rsidRDefault="00F4176D" w:rsidP="00617B01">
                        <w:r>
                          <w:rPr>
                            <w:rFonts w:ascii="Arial" w:hAnsi="Arial" w:cs="Arial"/>
                            <w:color w:val="000000"/>
                            <w:sz w:val="16"/>
                            <w:szCs w:val="16"/>
                            <w:lang w:val="en-US"/>
                          </w:rPr>
                          <w:t xml:space="preserve"> </w:t>
                        </w:r>
                      </w:p>
                    </w:txbxContent>
                  </v:textbox>
                </v:rect>
                <v:rect id="Rectangle 5117" o:spid="_x0000_s2684" style="position:absolute;left:4212;top:62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ZH8MA&#10;AADdAAAADwAAAGRycy9kb3ducmV2LnhtbERPTYvCMBC9L/gfwgje1lSRVbtGEXXRo1bB3dvQzLbF&#10;ZlKaaKu/3hwEj4/3PVu0phQ3ql1hWcGgH4EgTq0uOFNwOv58TkA4j6yxtEwK7uRgMe98zDDWtuED&#10;3RKfiRDCLkYFufdVLKVLczLo+rYiDty/rQ36AOtM6hqbEG5KOYyiL2mw4NCQY0WrnNJLcjUKtpNq&#10;+buzjyYrN3/b8/48XR+nXqlet11+g/DU+rf45d5pBaPx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VZH8MAAADdAAAADwAAAAAAAAAAAAAAAACYAgAAZHJzL2Rv&#10;d25yZXYueG1sUEsFBgAAAAAEAAQA9QAAAIgDAAAAAA==&#10;" filled="f" stroked="f">
                  <v:textbox inset="0,0,0,0">
                    <w:txbxContent>
                      <w:p w14:paraId="642F46EF" w14:textId="77777777" w:rsidR="00F4176D" w:rsidRPr="00075F8D" w:rsidRDefault="00F4176D" w:rsidP="00617B01"/>
                    </w:txbxContent>
                  </v:textbox>
                </v:rect>
                <v:rect id="Rectangle 5118" o:spid="_x0000_s2685" style="position:absolute;left:4780;top:628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n8hMYA&#10;AADdAAAADwAAAGRycy9kb3ducmV2LnhtbESPS4vCQBCE78L+h6EXvOlEER/RUWRV9Ohjwd1bk2mT&#10;sJmekBlN9Nc7grDHoqq+omaLxhTiRpXLLSvodSMQxInVOacKvk+bzhiE88gaC8uk4E4OFvOP1gxj&#10;bWs+0O3oUxEg7GJUkHlfxlK6JCODrmtL4uBdbGXQB1mlUldYB7gpZD+KhtJgzmEhw5K+Mkr+jlej&#10;YDsulz87+6jTYv27Pe/Pk9Vp4pVqfzbLKQhPjf8Pv9s7rWAwGv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n8hMYAAADdAAAADwAAAAAAAAAAAAAAAACYAgAAZHJz&#10;L2Rvd25yZXYueG1sUEsFBgAAAAAEAAQA9QAAAIsDAAAAAA==&#10;" filled="f" stroked="f">
                  <v:textbox inset="0,0,0,0">
                    <w:txbxContent>
                      <w:p w14:paraId="024B9BDC" w14:textId="77777777" w:rsidR="00F4176D" w:rsidRDefault="00F4176D" w:rsidP="00617B01"/>
                    </w:txbxContent>
                  </v:textbox>
                </v:rect>
                <v:rect id="Rectangle 5119" o:spid="_x0000_s2686" style="position:absolute;left:240;top:1155;width:3255;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ti88YA&#10;AADdAAAADwAAAGRycy9kb3ducmV2LnhtbESPT4vCMBTE7wt+h/AEb2uqiKvVKLKr6NE/C+rt0Tzb&#10;YvNSmmirn94IC3scZuY3zHTemELcqXK5ZQW9bgSCOLE651TB72H1OQLhPLLGwjIpeJCD+az1McVY&#10;25p3dN/7VAQIuxgVZN6XsZQuycig69qSOHgXWxn0QVap1BXWAW4K2Y+ioTSYc1jIsKTvjJLr/mYU&#10;rEfl4rSxzzotluf1cXsc/xzGXqlOu1lMQHhq/H/4r73RCgZf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ti88YAAADdAAAADwAAAAAAAAAAAAAAAACYAgAAZHJz&#10;L2Rvd25yZXYueG1sUEsFBgAAAAAEAAQA9QAAAIsDAAAAAA==&#10;" filled="f" stroked="f">
                  <v:textbox inset="0,0,0,0">
                    <w:txbxContent>
                      <w:p w14:paraId="068D64F9" w14:textId="77777777" w:rsidR="00F4176D" w:rsidRPr="003F1DAC" w:rsidRDefault="00F4176D" w:rsidP="00617B01">
                        <w:r>
                          <w:rPr>
                            <w:rFonts w:ascii="Arial" w:hAnsi="Arial" w:cs="Arial"/>
                            <w:b/>
                            <w:bCs/>
                            <w:color w:val="000000"/>
                            <w:sz w:val="18"/>
                            <w:szCs w:val="18"/>
                          </w:rPr>
                          <w:t xml:space="preserve">Дексаметазон </w:t>
                        </w:r>
                        <w:proofErr w:type="gramStart"/>
                        <w:r>
                          <w:rPr>
                            <w:rFonts w:ascii="Arial" w:hAnsi="Arial" w:cs="Arial"/>
                            <w:b/>
                            <w:bCs/>
                            <w:color w:val="000000"/>
                            <w:sz w:val="18"/>
                            <w:szCs w:val="18"/>
                          </w:rPr>
                          <w:t>р</w:t>
                        </w:r>
                        <w:proofErr w:type="gramEnd"/>
                        <w:r>
                          <w:rPr>
                            <w:rFonts w:ascii="Arial" w:hAnsi="Arial" w:cs="Arial"/>
                            <w:b/>
                            <w:bCs/>
                            <w:color w:val="000000"/>
                            <w:sz w:val="18"/>
                            <w:szCs w:val="18"/>
                          </w:rPr>
                          <w:t>/о</w:t>
                        </w:r>
                        <w:r w:rsidRPr="003F1DAC">
                          <w:rPr>
                            <w:rFonts w:ascii="Arial" w:hAnsi="Arial" w:cs="Arial"/>
                            <w:b/>
                            <w:bCs/>
                            <w:color w:val="000000"/>
                            <w:sz w:val="18"/>
                            <w:szCs w:val="18"/>
                          </w:rPr>
                          <w:t xml:space="preserve"> (14</w:t>
                        </w:r>
                        <w:r>
                          <w:rPr>
                            <w:rFonts w:ascii="Arial" w:hAnsi="Arial" w:cs="Arial"/>
                            <w:b/>
                            <w:bCs/>
                            <w:color w:val="000000"/>
                            <w:sz w:val="18"/>
                            <w:szCs w:val="18"/>
                          </w:rPr>
                          <w:t>д</w:t>
                        </w:r>
                        <w:r w:rsidRPr="003F1DAC">
                          <w:rPr>
                            <w:rFonts w:ascii="Arial" w:hAnsi="Arial" w:cs="Arial"/>
                            <w:b/>
                            <w:bCs/>
                            <w:color w:val="000000"/>
                            <w:sz w:val="18"/>
                            <w:szCs w:val="18"/>
                          </w:rPr>
                          <w:t xml:space="preserve"> +) 10</w:t>
                        </w:r>
                        <w:r>
                          <w:rPr>
                            <w:rFonts w:ascii="Arial" w:hAnsi="Arial" w:cs="Arial"/>
                            <w:b/>
                            <w:bCs/>
                            <w:color w:val="000000"/>
                            <w:sz w:val="18"/>
                            <w:szCs w:val="18"/>
                          </w:rPr>
                          <w:t>мг/м/</w:t>
                        </w:r>
                        <w:r w:rsidRPr="003F1DAC">
                          <w:rPr>
                            <w:rFonts w:ascii="Arial" w:hAnsi="Arial" w:cs="Arial"/>
                            <w:b/>
                            <w:bCs/>
                            <w:color w:val="000000"/>
                            <w:sz w:val="18"/>
                            <w:szCs w:val="18"/>
                            <w:vertAlign w:val="superscript"/>
                          </w:rPr>
                          <w:t>2</w:t>
                        </w:r>
                        <w:r>
                          <w:rPr>
                            <w:rFonts w:ascii="Arial" w:hAnsi="Arial" w:cs="Arial"/>
                            <w:b/>
                            <w:bCs/>
                            <w:color w:val="000000"/>
                            <w:sz w:val="18"/>
                            <w:szCs w:val="18"/>
                          </w:rPr>
                          <w:t>сут</w:t>
                        </w:r>
                      </w:p>
                    </w:txbxContent>
                  </v:textbox>
                </v:rect>
                <v:rect id="Rectangle 5120" o:spid="_x0000_s2687" style="position:absolute;left:2696;top:115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HaMYA&#10;AADdAAAADwAAAGRycy9kb3ducmV2LnhtbESPQWvCQBSE74L/YXmCN91YxWrqKlIVPdpYUG+P7GsS&#10;zL4N2dWk/fXdgtDjMDPfMItVa0rxoNoVlhWMhhEI4tTqgjMFn6fdYAbCeWSNpWVS8E0OVstuZ4Gx&#10;tg1/0CPxmQgQdjEqyL2vYildmpNBN7QVcfC+bG3QB1lnUtfYBLgp5UsUTaXBgsNCjhW955TekrtR&#10;sJ9V68vB/jRZub3uz8fzfHOae6X6vXb9BsJT6//Dz/ZBK5i8Ts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fHaMYAAADdAAAADwAAAAAAAAAAAAAAAACYAgAAZHJz&#10;L2Rvd25yZXYueG1sUEsFBgAAAAAEAAQA9QAAAIsDAAAAAA==&#10;" filled="f" stroked="f">
                  <v:textbox inset="0,0,0,0">
                    <w:txbxContent>
                      <w:p w14:paraId="0D77140F" w14:textId="77777777" w:rsidR="00F4176D" w:rsidRPr="003F1DAC" w:rsidRDefault="00F4176D" w:rsidP="00617B01"/>
                    </w:txbxContent>
                  </v:textbox>
                </v:rect>
                <v:rect id="Rectangle 5121" o:spid="_x0000_s2688" style="position:absolute;left:2757;top:115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HMcA&#10;AADdAAAADwAAAGRycy9kb3ducmV2LnhtbESPQWvCQBSE74X+h+UJvTUbJbQxuorUFj22KkRvj+wz&#10;CWbfhuzWpP56t1DocZiZb5j5cjCNuFLnassKxlEMgriwuuZSwWH/8ZyCcB5ZY2OZFPyQg+Xi8WGO&#10;mbY9f9F150sRIOwyVFB532ZSuqIigy6yLXHwzrYz6IPsSqk77APcNHISxy/SYM1hocKW3ioqLrtv&#10;o2CTtqvj1t76snk/bfLPfLreT71ST6NhNQPhafD/4b/2VitIXpM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uXxzHAAAA3QAAAA8AAAAAAAAAAAAAAAAAmAIAAGRy&#10;cy9kb3ducmV2LnhtbFBLBQYAAAAABAAEAPUAAACMAwAAAAA=&#10;" filled="f" stroked="f">
                  <v:textbox inset="0,0,0,0">
                    <w:txbxContent>
                      <w:p w14:paraId="10A769F2" w14:textId="77777777" w:rsidR="00F4176D" w:rsidRDefault="00F4176D" w:rsidP="00617B01"/>
                    </w:txbxContent>
                  </v:textbox>
                </v:rect>
                <v:rect id="Rectangle 5122" o:spid="_x0000_s2689" style="position:absolute;left:2811;top:1155;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L6h8cA&#10;AADdAAAADwAAAGRycy9kb3ducmV2LnhtbESPT2vCQBTE74LfYXmCN91YbKupq0htSY7+Kai3R/Y1&#10;CWbfhuzWpP30rlDwOMzMb5jFqjOVuFLjSssKJuMIBHFmdcm5gq/D52gGwnlkjZVlUvBLDlbLfm+B&#10;sbYt7+i697kIEHYxKii8r2MpXVaQQTe2NXHwvm1j0AfZ5FI32Aa4qeRTFL1IgyWHhQJrei8ou+x/&#10;jIJkVq9Pqf1r8+rjnBy3x/nmMPdKDQfd+g2Ep84/wv/tVCuYvk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i+ofHAAAA3QAAAA8AAAAAAAAAAAAAAAAAmAIAAGRy&#10;cy9kb3ducmV2LnhtbFBLBQYAAAAABAAEAPUAAACMAwAAAAA=&#10;" filled="f" stroked="f">
                  <v:textbox inset="0,0,0,0">
                    <w:txbxContent>
                      <w:p w14:paraId="428345A4" w14:textId="77777777" w:rsidR="00F4176D" w:rsidRPr="003F1DAC" w:rsidRDefault="00F4176D" w:rsidP="00617B01"/>
                    </w:txbxContent>
                  </v:textbox>
                </v:rect>
                <v:rect id="Rectangle 5123" o:spid="_x0000_s2690" style="position:absolute;left:240;top:1658;width:149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Bk8MYA&#10;AADdAAAADwAAAGRycy9kb3ducmV2LnhtbESPT4vCMBTE74LfITxhb5oq4mo1iqiLHtc/oN4ezbMt&#10;Ni+lydqun94sLHgcZuY3zGzRmEI8qHK5ZQX9XgSCOLE651TB6fjVHYNwHlljYZkU/JKDxbzdmmGs&#10;bc17ehx8KgKEXYwKMu/LWEqXZGTQ9WxJHLybrQz6IKtU6grrADeFHETRSBrMOSxkWNIqo+R++DEK&#10;tuNyednZZ50Wm+v2/H2erI8Tr9RHp1lOQXhq/Dv8395pBcPP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Bk8MYAAADdAAAADwAAAAAAAAAAAAAAAACYAgAAZHJz&#10;L2Rvd25yZXYueG1sUEsFBgAAAAAEAAQA9QAAAIsDAAAAAA==&#10;" filled="f" stroked="f">
                  <v:textbox inset="0,0,0,0">
                    <w:txbxContent>
                      <w:p w14:paraId="21EBC2C5" w14:textId="77777777" w:rsidR="00F4176D" w:rsidRPr="003F1DAC" w:rsidRDefault="00F4176D" w:rsidP="00617B01">
                        <w:r>
                          <w:rPr>
                            <w:rFonts w:ascii="Arial" w:hAnsi="Arial" w:cs="Arial"/>
                            <w:b/>
                            <w:bCs/>
                            <w:color w:val="000000"/>
                            <w:sz w:val="18"/>
                            <w:szCs w:val="18"/>
                          </w:rPr>
                          <w:t>ВКР в/в</w:t>
                        </w:r>
                        <w:r>
                          <w:rPr>
                            <w:rFonts w:ascii="Arial" w:hAnsi="Arial" w:cs="Arial"/>
                            <w:b/>
                            <w:bCs/>
                            <w:color w:val="000000"/>
                            <w:sz w:val="18"/>
                            <w:szCs w:val="18"/>
                            <w:lang w:val="en-US"/>
                          </w:rPr>
                          <w:t xml:space="preserve"> 1.5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v:textbox>
                </v:rect>
                <v:rect id="Rectangle 5124" o:spid="_x0000_s2691" style="position:absolute;left:1831;top:165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Ba8cA&#10;AADdAAAADwAAAGRycy9kb3ducmV2LnhtbESPQWvCQBSE7wX/w/KE3uqmIlWjq4htSY41Cra3R/aZ&#10;hGbfhuw2SfvrXaHgcZiZb5j1djC16Kh1lWUFz5MIBHFudcWFgtPx/WkBwnlkjbVlUvBLDrab0cMa&#10;Y217PlCX+UIECLsYFZTeN7GULi/JoJvYhjh4F9sa9EG2hdQt9gFuajmNohdpsOKwUGJD+5Ly7+zH&#10;KEgWze4ztX99Ub99JeeP8/L1uPRKPY6H3QqEp8Hfw//tVCuYzWd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8wWvHAAAA3QAAAA8AAAAAAAAAAAAAAAAAmAIAAGRy&#10;cy9kb3ducmV2LnhtbFBLBQYAAAAABAAEAPUAAACMAwAAAAA=&#10;" filled="f" stroked="f">
                  <v:textbox inset="0,0,0,0">
                    <w:txbxContent>
                      <w:p w14:paraId="30217147" w14:textId="77777777" w:rsidR="00F4176D" w:rsidRPr="003F1DAC" w:rsidRDefault="00F4176D" w:rsidP="00617B01"/>
                    </w:txbxContent>
                  </v:textbox>
                </v:rect>
                <v:rect id="Rectangle 5125" o:spid="_x0000_s2692" style="position:absolute;left:1893;top:165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VGcMA&#10;AADdAAAADwAAAGRycy9kb3ducmV2LnhtbERPTYvCMBC9L/gfwgje1lSRVbtGEXXRo1bB3dvQzLbF&#10;ZlKaaKu/3hwEj4/3PVu0phQ3ql1hWcGgH4EgTq0uOFNwOv58TkA4j6yxtEwK7uRgMe98zDDWtuED&#10;3RKfiRDCLkYFufdVLKVLczLo+rYiDty/rQ36AOtM6hqbEG5KOYyiL2mw4NCQY0WrnNJLcjUKtpNq&#10;+buzjyYrN3/b8/48XR+nXqlet11+g/DU+rf45d5pBaPx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NVGcMAAADdAAAADwAAAAAAAAAAAAAAAACYAgAAZHJzL2Rv&#10;d25yZXYueG1sUEsFBgAAAAAEAAQA9QAAAIgDAAAAAA==&#10;" filled="f" stroked="f">
                  <v:textbox inset="0,0,0,0">
                    <w:txbxContent>
                      <w:p w14:paraId="34CE29DC" w14:textId="77777777" w:rsidR="00F4176D" w:rsidRPr="003F1DAC" w:rsidRDefault="00F4176D" w:rsidP="00617B01"/>
                    </w:txbxContent>
                  </v:textbox>
                </v:rect>
                <v:rect id="Rectangle 5126" o:spid="_x0000_s2693" style="position:absolute;left:240;top:1885;width:699;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wgscA&#10;AADdAAAADwAAAGRycy9kb3ducmV2LnhtbESPT2vCQBTE74V+h+UJvdWNRayJWUXaih79U0i9PbKv&#10;SWj2bciuJvrpXaHgcZiZ3zDpoje1OFPrKssKRsMIBHFudcWFgu/D6nUKwnlkjbVlUnAhB4v581OK&#10;ibYd7+i894UIEHYJKii9bxIpXV6SQTe0DXHwfm1r0AfZFlK32AW4qeVbFE2kwYrDQokNfZSU/+1P&#10;RsF62ix/NvbaFfXXcZ1ts/jzEHulXgb9cgbCU+8f4f/2RisYv4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v8ILHAAAA3QAAAA8AAAAAAAAAAAAAAAAAmAIAAGRy&#10;cy9kb3ducmV2LnhtbFBLBQYAAAAABAAEAPUAAACMAwAAAAA=&#10;" filled="f" stroked="f">
                  <v:textbox inset="0,0,0,0">
                    <w:txbxContent>
                      <w:p w14:paraId="04F8D68E" w14:textId="77777777" w:rsidR="00F4176D" w:rsidRPr="003F1DAC" w:rsidRDefault="00F4176D" w:rsidP="00617B01">
                        <w:r>
                          <w:rPr>
                            <w:rFonts w:ascii="Arial" w:hAnsi="Arial" w:cs="Arial"/>
                            <w:b/>
                            <w:bCs/>
                            <w:color w:val="000000"/>
                            <w:sz w:val="14"/>
                            <w:szCs w:val="14"/>
                          </w:rPr>
                          <w:t>Макс.</w:t>
                        </w:r>
                        <w:r>
                          <w:rPr>
                            <w:rFonts w:ascii="Arial" w:hAnsi="Arial" w:cs="Arial"/>
                            <w:b/>
                            <w:bCs/>
                            <w:color w:val="000000"/>
                            <w:sz w:val="14"/>
                            <w:szCs w:val="14"/>
                            <w:lang w:val="en-US"/>
                          </w:rPr>
                          <w:t xml:space="preserve"> 2 </w:t>
                        </w:r>
                        <w:r>
                          <w:rPr>
                            <w:rFonts w:ascii="Arial" w:hAnsi="Arial" w:cs="Arial"/>
                            <w:b/>
                            <w:bCs/>
                            <w:color w:val="000000"/>
                            <w:sz w:val="14"/>
                            <w:szCs w:val="14"/>
                          </w:rPr>
                          <w:t>мг</w:t>
                        </w:r>
                      </w:p>
                    </w:txbxContent>
                  </v:textbox>
                </v:rect>
                <v:rect id="Rectangle 5127" o:spid="_x0000_s2694" style="position:absolute;left:240;top:2630;width:3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zPwsUA&#10;AADdAAAADwAAAGRycy9kb3ducmV2LnhtbERPy2rCQBTdC/7DcAvudNLS2iR1FGmVZOmjYLu7ZG6T&#10;YOZOyIwm7dd3FoLLw3kvVoNpxJU6V1tW8DiLQBAXVtdcKvg8bqcxCOeRNTaWScEvOVgtx6MFptr2&#10;vKfrwZcihLBLUUHlfZtK6YqKDLqZbYkD92M7gz7ArpS6wz6Em0Y+RdFcGqw5NFTY0ntFxflwMQqy&#10;uF1/5favL5vNd3banZKPY+KVmjwM6zcQngZ/F9/cuVbw/PoS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M/CxQAAAN0AAAAPAAAAAAAAAAAAAAAAAJgCAABkcnMv&#10;ZG93bnJldi54bWxQSwUGAAAAAAQABAD1AAAAigMAAAAA&#10;" filled="f" stroked="f">
                  <v:textbox inset="0,0,0,0">
                    <w:txbxContent>
                      <w:p w14:paraId="4A5A9D39" w14:textId="77777777" w:rsidR="00F4176D" w:rsidRPr="003F1DAC" w:rsidRDefault="00F4176D" w:rsidP="00617B01">
                        <w:r>
                          <w:rPr>
                            <w:rFonts w:ascii="Arial" w:hAnsi="Arial" w:cs="Arial"/>
                            <w:b/>
                            <w:bCs/>
                            <w:color w:val="000000"/>
                            <w:sz w:val="18"/>
                            <w:szCs w:val="18"/>
                          </w:rPr>
                          <w:t>ПЭГ</w:t>
                        </w:r>
                      </w:p>
                    </w:txbxContent>
                  </v:textbox>
                </v:rect>
                <v:rect id="Rectangle 5128" o:spid="_x0000_s2695" style="position:absolute;left:642;top:2630;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qWcYA&#10;AADdAAAADwAAAGRycy9kb3ducmV2LnhtbESPQWvCQBSE74L/YXmCN91YrNXUVUQterRaUG+P7GsS&#10;mn0bsquJ/npXEHocZuYbZjpvTCGuVLncsoJBPwJBnFidc6rg5/DVG4NwHlljYZkU3MjBfNZuTTHW&#10;tuZvuu59KgKEXYwKMu/LWEqXZGTQ9W1JHLxfWxn0QVap1BXWAW4K+RZFI2kw57CQYUnLjJK//cUo&#10;2IzLxWlr73VarM+b4+44WR0mXqlup1l8gvDU+P/wq73VCoYf7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BqWcYAAADdAAAADwAAAAAAAAAAAAAAAACYAgAAZHJz&#10;L2Rvd25yZXYueG1sUEsFBgAAAAAEAAQA9QAAAIsDAAAAAA==&#10;" filled="f" stroked="f">
                  <v:textbox inset="0,0,0,0">
                    <w:txbxContent>
                      <w:p w14:paraId="0A9950D8" w14:textId="77777777" w:rsidR="00F4176D" w:rsidRDefault="00F4176D" w:rsidP="00617B01">
                        <w:r>
                          <w:rPr>
                            <w:rFonts w:ascii="Arial" w:hAnsi="Arial" w:cs="Arial"/>
                            <w:b/>
                            <w:bCs/>
                            <w:color w:val="000000"/>
                            <w:sz w:val="18"/>
                            <w:szCs w:val="18"/>
                            <w:lang w:val="en-US"/>
                          </w:rPr>
                          <w:t>-</w:t>
                        </w:r>
                      </w:p>
                    </w:txbxContent>
                  </v:textbox>
                </v:rect>
                <v:rect id="Rectangle 5129" o:spid="_x0000_s2696" style="position:absolute;left:705;top:2630;width:11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L0LscA&#10;AADdAAAADwAAAGRycy9kb3ducmV2LnhtbESPQWvCQBSE74X+h+UVequbSrWauopoJTlqLKi3R/Y1&#10;Cc2+DdmtSfvrXUHwOMzMN8xs0ZtanKl1lWUFr4MIBHFudcWFgq/95mUCwnlkjbVlUvBHDhbzx4cZ&#10;xtp2vKNz5gsRIOxiVFB638RSurwkg25gG+LgfdvWoA+yLaRusQtwU8thFI2lwYrDQokNrUrKf7Jf&#10;oyCZNMtjav+7ov48JYftYbreT71Sz0/98gOEp97fw7d2qhW8vY+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6S9C7HAAAA3QAAAA8AAAAAAAAAAAAAAAAAmAIAAGRy&#10;cy9kb3ducmV2LnhtbFBLBQYAAAAABAAEAPUAAACMAwAAAAA=&#10;" filled="f" stroked="f">
                  <v:textbox inset="0,0,0,0">
                    <w:txbxContent>
                      <w:p w14:paraId="5C60DFC7" w14:textId="77777777" w:rsidR="00F4176D" w:rsidRDefault="00F4176D" w:rsidP="00617B01">
                        <w:r>
                          <w:rPr>
                            <w:rFonts w:ascii="Arial" w:hAnsi="Arial" w:cs="Arial"/>
                            <w:b/>
                            <w:bCs/>
                            <w:color w:val="000000"/>
                            <w:sz w:val="18"/>
                            <w:szCs w:val="18"/>
                            <w:lang w:val="en-US"/>
                          </w:rPr>
                          <w:t>L</w:t>
                        </w:r>
                      </w:p>
                    </w:txbxContent>
                  </v:textbox>
                </v:rect>
                <v:rect id="Rectangle 5130" o:spid="_x0000_s2697" style="position:absolute;left:820;top:2630;width:6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5RtcYA&#10;AADdAAAADwAAAGRycy9kb3ducmV2LnhtbESPW2vCQBSE34X+h+UUfNNNvZu6inhBH60Ktm+H7GkS&#10;mj0bsquJ/fVuQejjMDPfMLNFYwpxo8rllhW8dSMQxInVOacKzqdtZwLCeWSNhWVScCcHi/lLa4ax&#10;tjV/0O3oUxEg7GJUkHlfxlK6JCODrmtL4uB928qgD7JKpa6wDnBTyF4UjaTBnMNChiWtMkp+jlej&#10;YDcpl597+1unxeZrdzlcpuvT1CvVfm2W7yA8Nf4//GzvtYLBeNiH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5RtcYAAADdAAAADwAAAAAAAAAAAAAAAACYAgAAZHJz&#10;L2Rvd25yZXYueG1sUEsFBgAAAAAEAAQA9QAAAIsDAAAAAA==&#10;" filled="f" stroked="f">
                  <v:textbox inset="0,0,0,0">
                    <w:txbxContent>
                      <w:p w14:paraId="3C7C00A5" w14:textId="77777777" w:rsidR="00F4176D" w:rsidRDefault="00F4176D" w:rsidP="00617B01">
                        <w:r>
                          <w:rPr>
                            <w:rFonts w:ascii="Arial" w:hAnsi="Arial" w:cs="Arial"/>
                            <w:b/>
                            <w:bCs/>
                            <w:color w:val="000000"/>
                            <w:sz w:val="18"/>
                            <w:szCs w:val="18"/>
                            <w:lang w:val="en-US"/>
                          </w:rPr>
                          <w:t>-</w:t>
                        </w:r>
                      </w:p>
                    </w:txbxContent>
                  </v:textbox>
                </v:rect>
                <v:rect id="Rectangle 5131" o:spid="_x0000_s2698" style="position:absolute;left:885;top:2630;width:214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fJwccA&#10;AADdAAAADwAAAGRycy9kb3ducmV2LnhtbESPT2vCQBTE74LfYXmCN91YbKupq0htSY7+Kai3R/Y1&#10;CWbfhuzWpP30rlDwOMzMb5jFqjOVuFLjSssKJuMIBHFmdcm5gq/D52gGwnlkjZVlUvBLDlbLfm+B&#10;sbYt7+i697kIEHYxKii8r2MpXVaQQTe2NXHwvm1j0AfZ5FI32Aa4qeRTFL1IgyWHhQJrei8ou+x/&#10;jIJkVq9Pqf1r8+rjnBy3x/nmMPdKDQfd+g2Ep84/wv/tVCuYvj5P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3ycHHAAAA3QAAAA8AAAAAAAAAAAAAAAAAmAIAAGRy&#10;cy9kb3ducmV2LnhtbFBLBQYAAAAABAAEAPUAAACMAwAAAAA=&#10;" filled="f" stroked="f">
                  <v:textbox inset="0,0,0,0">
                    <w:txbxContent>
                      <w:p w14:paraId="14F97197" w14:textId="77777777" w:rsidR="00F4176D" w:rsidRPr="003F1DAC" w:rsidRDefault="00F4176D" w:rsidP="00617B01">
                        <w:pPr>
                          <w:rPr>
                            <w:vertAlign w:val="superscript"/>
                          </w:rPr>
                        </w:pPr>
                        <w:r>
                          <w:rPr>
                            <w:rFonts w:ascii="Arial" w:hAnsi="Arial" w:cs="Arial"/>
                            <w:b/>
                            <w:bCs/>
                            <w:color w:val="000000"/>
                            <w:sz w:val="18"/>
                            <w:szCs w:val="18"/>
                          </w:rPr>
                          <w:t>АСП  в/в</w:t>
                        </w:r>
                        <w:r>
                          <w:rPr>
                            <w:rFonts w:ascii="Arial" w:hAnsi="Arial" w:cs="Arial"/>
                            <w:b/>
                            <w:bCs/>
                            <w:color w:val="000000"/>
                            <w:sz w:val="18"/>
                            <w:szCs w:val="18"/>
                            <w:lang w:val="en-US"/>
                          </w:rPr>
                          <w:t xml:space="preserve"> (2 </w:t>
                        </w:r>
                        <w:r>
                          <w:rPr>
                            <w:rFonts w:ascii="Arial" w:hAnsi="Arial" w:cs="Arial"/>
                            <w:b/>
                            <w:bCs/>
                            <w:color w:val="000000"/>
                            <w:sz w:val="18"/>
                            <w:szCs w:val="18"/>
                          </w:rPr>
                          <w:t>ч</w:t>
                        </w:r>
                        <w:r>
                          <w:rPr>
                            <w:rFonts w:ascii="Arial" w:hAnsi="Arial" w:cs="Arial"/>
                            <w:b/>
                            <w:bCs/>
                            <w:color w:val="000000"/>
                            <w:sz w:val="18"/>
                            <w:szCs w:val="18"/>
                            <w:lang w:val="en-US"/>
                          </w:rPr>
                          <w:t>) 2500 IU/m</w:t>
                        </w:r>
                        <w:r>
                          <w:rPr>
                            <w:rFonts w:ascii="Arial" w:hAnsi="Arial" w:cs="Arial"/>
                            <w:b/>
                            <w:bCs/>
                            <w:color w:val="000000"/>
                            <w:sz w:val="18"/>
                            <w:szCs w:val="18"/>
                            <w:vertAlign w:val="superscript"/>
                          </w:rPr>
                          <w:t>2</w:t>
                        </w:r>
                      </w:p>
                    </w:txbxContent>
                  </v:textbox>
                </v:rect>
                <v:rect id="Rectangle 5132" o:spid="_x0000_s2699" style="position:absolute;left:2985;top:263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tsWsYA&#10;AADdAAAADwAAAGRycy9kb3ducmV2LnhtbESPQWvCQBSE74L/YXmCN91Y1GrqKlIVPdpYUG+P7GsS&#10;zL4N2dWk/fXdgtDjMDPfMItVa0rxoNoVlhWMhhEI4tTqgjMFn6fdYAbCeWSNpWVS8E0OVstuZ4Gx&#10;tg1/0CPxmQgQdjEqyL2vYildmpNBN7QVcfC+bG3QB1lnUtfYBLgp5UsUTaXBgsNCjhW955TekrtR&#10;sJ9V68vB/jRZub3uz8fzfHOae6X6vXb9BsJT6//Dz/ZBKxi/Ti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tsWsYAAADdAAAADwAAAAAAAAAAAAAAAACYAgAAZHJz&#10;L2Rvd25yZXYueG1sUEsFBgAAAAAEAAQA9QAAAIsDAAAAAA==&#10;" filled="f" stroked="f">
                  <v:textbox inset="0,0,0,0">
                    <w:txbxContent>
                      <w:p w14:paraId="25D8BE1A" w14:textId="77777777" w:rsidR="00F4176D" w:rsidRDefault="00F4176D" w:rsidP="00617B01"/>
                    </w:txbxContent>
                  </v:textbox>
                </v:rect>
                <v:rect id="Rectangle 5133" o:spid="_x0000_s2700" style="position:absolute;left:3047;top:2630;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yLccA&#10;AADdAAAADwAAAGRycy9kb3ducmV2LnhtbESPT2vCQBTE7wW/w/KE3pqNxaaauopURY/+Kai3R/Y1&#10;CWbfhuzWpP30bkHwOMzMb5jJrDOVuFLjSssKBlEMgjizuuRcwddh9TIC4TyyxsoyKfglB7Np72mC&#10;qbYt7+i697kIEHYpKii8r1MpXVaQQRfZmjh437Yx6INscqkbbAPcVPI1jhNpsOSwUGBNnwVll/2P&#10;UbAe1fPTxv61ebU8r4/b43hxGHulnvvd/AOEp84/wvf2RisYvr8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p8i3HAAAA3QAAAA8AAAAAAAAAAAAAAAAAmAIAAGRy&#10;cy9kb3ducmV2LnhtbFBLBQYAAAAABAAEAPUAAACMAwAAAAA=&#10;" filled="f" stroked="f">
                  <v:textbox inset="0,0,0,0">
                    <w:txbxContent>
                      <w:p w14:paraId="68EC1F59" w14:textId="77777777" w:rsidR="00F4176D" w:rsidRDefault="00F4176D" w:rsidP="00617B01"/>
                    </w:txbxContent>
                  </v:textbox>
                </v:rect>
                <v:rect id="Rectangle 5134" o:spid="_x0000_s2701" style="position:absolute;left:240;top:2857;width:70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XtscA&#10;AADdAAAADwAAAGRycy9kb3ducmV2LnhtbESPQWvCQBSE74X+h+UVequbSq0asxGxLXrUKKi3R/aZ&#10;hGbfhuzWRH99Vyj0OMzMN0wy700tLtS6yrKC10EEgji3uuJCwX739TIB4TyyxtoyKbiSg3n6+JBg&#10;rG3HW7pkvhABwi5GBaX3TSyly0sy6Aa2IQ7e2bYGfZBtIXWLXYCbWg6j6F0arDgslNjQsqT8O/sx&#10;ClaTZnFc21tX1J+n1WFzmH7spl6p56d+MQPhqff/4b/2Wit4G4/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lV7bHAAAA3QAAAA8AAAAAAAAAAAAAAAAAmAIAAGRy&#10;cy9kb3ducmV2LnhtbFBLBQYAAAAABAAEAPUAAACMAwAAAAA=&#10;" filled="f" stroked="f">
                  <v:textbox inset="0,0,0,0">
                    <w:txbxContent>
                      <w:p w14:paraId="2C7CAAF8" w14:textId="77777777" w:rsidR="00F4176D" w:rsidRPr="003F1DAC" w:rsidRDefault="00F4176D" w:rsidP="00617B01">
                        <w:pPr>
                          <w:rPr>
                            <w:sz w:val="18"/>
                            <w:szCs w:val="18"/>
                          </w:rPr>
                        </w:pPr>
                        <w:r w:rsidRPr="003F1DAC">
                          <w:rPr>
                            <w:sz w:val="18"/>
                            <w:szCs w:val="18"/>
                          </w:rPr>
                          <w:t>онкаспар</w:t>
                        </w:r>
                      </w:p>
                    </w:txbxContent>
                  </v:textbox>
                </v:rect>
                <v:rect id="Rectangle 5135" o:spid="_x0000_s2702" style="position:absolute;left:1014;top:2857;width:10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rDxMUA&#10;AADdAAAADwAAAGRycy9kb3ducmV2LnhtbERPy2rCQBTdC/7DcAvudNLS2iR1FGmVZOmjYLu7ZG6T&#10;YOZOyIwm7dd3FoLLw3kvVoNpxJU6V1tW8DiLQBAXVtdcKvg8bqcxCOeRNTaWScEvOVgtx6MFptr2&#10;vKfrwZcihLBLUUHlfZtK6YqKDLqZbYkD92M7gz7ArpS6wz6Em0Y+RdFcGqw5NFTY0ntFxflwMQqy&#10;uF1/5favL5vNd3banZKPY+KVmjwM6zcQngZ/F9/cuVbw/PoS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esPExQAAAN0AAAAPAAAAAAAAAAAAAAAAAJgCAABkcnMv&#10;ZG93bnJldi54bWxQSwUGAAAAAAQABAD1AAAAigMAAAAA&#10;" filled="f" stroked="f">
                  <v:textbox inset="0,0,0,0">
                    <w:txbxContent>
                      <w:p w14:paraId="31F2A462" w14:textId="77777777" w:rsidR="00F4176D" w:rsidRDefault="00F4176D" w:rsidP="00617B01">
                        <w:r>
                          <w:rPr>
                            <w:rFonts w:ascii="Arial" w:hAnsi="Arial" w:cs="Arial"/>
                            <w:b/>
                            <w:bCs/>
                            <w:color w:val="000000"/>
                            <w:sz w:val="14"/>
                            <w:szCs w:val="14"/>
                            <w:lang w:val="en-US"/>
                          </w:rPr>
                          <w:t>®</w:t>
                        </w:r>
                      </w:p>
                    </w:txbxContent>
                  </v:textbox>
                </v:rect>
                <v:rect id="Rectangle 5136" o:spid="_x0000_s2703" style="position:absolute;left:1152;top:2857;width:1033;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ZmX8cA&#10;AADdAAAADwAAAGRycy9kb3ducmV2LnhtbESPT2vCQBTE7wW/w/IEb3Wj2Gqiq4i26LH+AfX2yD6T&#10;YPZtyG5N2k/vCoUeh5n5DTNbtKYUd6pdYVnBoB+BIE6tLjhTcDx8vk5AOI+ssbRMCn7IwWLeeZlh&#10;om3DO7rvfSYChF2CCnLvq0RKl+Zk0PVtRRy8q60N+iDrTOoamwA3pRxG0bs0WHBYyLGiVU7pbf9t&#10;FGwm1fK8tb9NVn5cNqevU7w+xF6pXrddTkF4av1/+K+91QpG4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2Zl/HAAAA3QAAAA8AAAAAAAAAAAAAAAAAmAIAAGRy&#10;cy9kb3ducmV2LnhtbFBLBQYAAAAABAAEAPUAAACMAwAAAAA=&#10;" filled="f" stroked="f">
                  <v:textbox inset="0,0,0,0">
                    <w:txbxContent>
                      <w:p w14:paraId="3EB5649F" w14:textId="77777777" w:rsidR="00F4176D" w:rsidRDefault="00F4176D" w:rsidP="00617B01">
                        <w:r w:rsidRPr="003F1DAC">
                          <w:rPr>
                            <w:rFonts w:ascii="Arial" w:hAnsi="Arial" w:cs="Arial"/>
                            <w:b/>
                            <w:bCs/>
                            <w:color w:val="000000"/>
                            <w:sz w:val="14"/>
                            <w:szCs w:val="14"/>
                          </w:rPr>
                          <w:t>(</w:t>
                        </w:r>
                        <w:r>
                          <w:rPr>
                            <w:rFonts w:ascii="Arial" w:hAnsi="Arial" w:cs="Arial"/>
                            <w:b/>
                            <w:bCs/>
                            <w:color w:val="000000"/>
                            <w:sz w:val="14"/>
                            <w:szCs w:val="14"/>
                          </w:rPr>
                          <w:t>макс.</w:t>
                        </w:r>
                        <w:r w:rsidRPr="003F1DAC">
                          <w:rPr>
                            <w:rFonts w:ascii="Arial" w:hAnsi="Arial" w:cs="Arial"/>
                            <w:b/>
                            <w:bCs/>
                            <w:color w:val="000000"/>
                            <w:sz w:val="14"/>
                            <w:szCs w:val="14"/>
                          </w:rPr>
                          <w:t xml:space="preserve"> 3750 </w:t>
                        </w:r>
                        <w:proofErr w:type="gramStart"/>
                        <w:r>
                          <w:rPr>
                            <w:rFonts w:ascii="Arial" w:hAnsi="Arial" w:cs="Arial"/>
                            <w:b/>
                            <w:bCs/>
                            <w:color w:val="000000"/>
                            <w:sz w:val="14"/>
                            <w:szCs w:val="14"/>
                          </w:rPr>
                          <w:t>Ед</w:t>
                        </w:r>
                        <w:proofErr w:type="gramEnd"/>
                        <w:r w:rsidRPr="003F1DAC">
                          <w:rPr>
                            <w:rFonts w:ascii="Arial" w:hAnsi="Arial" w:cs="Arial"/>
                            <w:b/>
                            <w:bCs/>
                            <w:color w:val="000000"/>
                            <w:sz w:val="14"/>
                            <w:szCs w:val="14"/>
                          </w:rPr>
                          <w:t>)</w:t>
                        </w:r>
                      </w:p>
                    </w:txbxContent>
                  </v:textbox>
                </v:rect>
                <v:rect id="Rectangle 5137" o:spid="_x0000_s2704" style="position:absolute;left:240;top:2187;width:1993;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AFf8IA&#10;AADdAAAADwAAAGRycy9kb3ducmV2LnhtbERPy4rCMBTdC/5DuII7TR3ERzWKzANdOnVA3V2aa1ts&#10;bkqTsdWvNwvB5eG8l+vWlOJGtSssKxgNIxDEqdUFZwr+Dj+DGQjnkTWWlknBnRysV93OEmNtG/6l&#10;W+IzEULYxagg976KpXRpTgbd0FbEgbvY2qAPsM6krrEJ4aaUH1E0kQYLDg05VvSZU3pN/o2C7aza&#10;nHb20WTl93l73B/nX4e5V6rfazcLEJ5a/xa/3DutYDyd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AV/wgAAAN0AAAAPAAAAAAAAAAAAAAAAAJgCAABkcnMvZG93&#10;bnJldi54bWxQSwUGAAAAAAQABAD1AAAAhwMAAAAA&#10;" filled="f" stroked="f">
                  <v:textbox inset="0,0,0,0">
                    <w:txbxContent>
                      <w:p w14:paraId="2E4CECA2" w14:textId="77777777" w:rsidR="00F4176D" w:rsidRPr="003F1DAC" w:rsidRDefault="00F4176D" w:rsidP="00617B01">
                        <w:r>
                          <w:rPr>
                            <w:rFonts w:ascii="Arial" w:hAnsi="Arial" w:cs="Arial"/>
                            <w:b/>
                            <w:bCs/>
                            <w:color w:val="000000"/>
                            <w:sz w:val="18"/>
                            <w:szCs w:val="18"/>
                          </w:rPr>
                          <w:t>Доксо</w:t>
                        </w:r>
                        <w:r w:rsidRPr="003F1DAC">
                          <w:rPr>
                            <w:rFonts w:ascii="Arial" w:hAnsi="Arial" w:cs="Arial"/>
                            <w:b/>
                            <w:bCs/>
                            <w:color w:val="000000"/>
                            <w:sz w:val="18"/>
                            <w:szCs w:val="18"/>
                          </w:rPr>
                          <w:t xml:space="preserve"> </w:t>
                        </w:r>
                        <w:r>
                          <w:rPr>
                            <w:rFonts w:ascii="Arial" w:hAnsi="Arial" w:cs="Arial"/>
                            <w:b/>
                            <w:bCs/>
                            <w:color w:val="000000"/>
                            <w:sz w:val="18"/>
                            <w:szCs w:val="18"/>
                          </w:rPr>
                          <w:t>в/в</w:t>
                        </w:r>
                        <w:r w:rsidRPr="003F1DAC">
                          <w:rPr>
                            <w:rFonts w:ascii="Arial" w:hAnsi="Arial" w:cs="Arial"/>
                            <w:b/>
                            <w:bCs/>
                            <w:color w:val="000000"/>
                            <w:sz w:val="18"/>
                            <w:szCs w:val="18"/>
                          </w:rPr>
                          <w:t xml:space="preserve"> (1</w:t>
                        </w:r>
                        <w:r>
                          <w:rPr>
                            <w:rFonts w:ascii="Arial" w:hAnsi="Arial" w:cs="Arial"/>
                            <w:b/>
                            <w:bCs/>
                            <w:color w:val="000000"/>
                            <w:sz w:val="18"/>
                            <w:szCs w:val="18"/>
                          </w:rPr>
                          <w:t>ч</w:t>
                        </w:r>
                        <w:r w:rsidRPr="003F1DAC">
                          <w:rPr>
                            <w:rFonts w:ascii="Arial" w:hAnsi="Arial" w:cs="Arial"/>
                            <w:b/>
                            <w:bCs/>
                            <w:color w:val="000000"/>
                            <w:sz w:val="18"/>
                            <w:szCs w:val="18"/>
                          </w:rPr>
                          <w:t xml:space="preserve">) 30 </w:t>
                        </w:r>
                        <w:r>
                          <w:rPr>
                            <w:rFonts w:ascii="Arial" w:hAnsi="Arial" w:cs="Arial"/>
                            <w:b/>
                            <w:bCs/>
                            <w:color w:val="000000"/>
                            <w:sz w:val="18"/>
                            <w:szCs w:val="18"/>
                          </w:rPr>
                          <w:t>мг</w:t>
                        </w:r>
                        <w:r w:rsidRPr="003F1DAC">
                          <w:rPr>
                            <w:rFonts w:ascii="Arial" w:hAnsi="Arial" w:cs="Arial"/>
                            <w:b/>
                            <w:bCs/>
                            <w:color w:val="000000"/>
                            <w:sz w:val="18"/>
                            <w:szCs w:val="18"/>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v:textbox>
                </v:rect>
                <v:rect id="Rectangle 5138" o:spid="_x0000_s2705" style="position:absolute;left:2249;top:218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g5MYA&#10;AADdAAAADwAAAGRycy9kb3ducmV2LnhtbESPS4vCQBCE78L+h6EXvOlEER/RUWRV9Ohjwd1bk2mT&#10;sJmekBlN9Nc7grDHoqq+omaLxhTiRpXLLSvodSMQxInVOacKvk+bzhiE88gaC8uk4E4OFvOP1gxj&#10;bWs+0O3oUxEg7GJUkHlfxlK6JCODrmtL4uBdbGXQB1mlUldYB7gpZD+KhtJgzmEhw5K+Mkr+jlej&#10;YDsulz87+6jTYv27Pe/Pk9Vp4pVqfzbLKQhPjf8Pv9s7rWAwGv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yg5MYAAADdAAAADwAAAAAAAAAAAAAAAACYAgAAZHJz&#10;L2Rvd25yZXYueG1sUEsFBgAAAAAEAAQA9QAAAIsDAAAAAA==&#10;" filled="f" stroked="f">
                  <v:textbox inset="0,0,0,0">
                    <w:txbxContent>
                      <w:p w14:paraId="3172D614" w14:textId="77777777" w:rsidR="00F4176D" w:rsidRDefault="00F4176D" w:rsidP="00617B01"/>
                    </w:txbxContent>
                  </v:textbox>
                </v:rect>
                <v:rect id="Rectangle 5139" o:spid="_x0000_s2706" style="position:absolute;left:2310;top:218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4+k8YA&#10;AADdAAAADwAAAGRycy9kb3ducmV2LnhtbESPS4vCQBCE74L/YWjBm05WFh/RUURX9Ohjwd1bk2mT&#10;sJmekBlN9Nc7grDHoqq+omaLxhTiRpXLLSv46EcgiBOrc04VfJ82vTEI55E1FpZJwZ0cLObt1gxj&#10;bWs+0O3oUxEg7GJUkHlfxlK6JCODrm9L4uBdbGXQB1mlUldYB7gp5CCKhtJgzmEhw5JWGSV/x6tR&#10;sB2Xy5+dfdRp8fW7Pe/Pk/Vp4pXqdprlFISnxv+H3+2dVvA5G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4+k8YAAADdAAAADwAAAAAAAAAAAAAAAACYAgAAZHJz&#10;L2Rvd25yZXYueG1sUEsFBgAAAAAEAAQA9QAAAIsDAAAAAA==&#10;" filled="f" stroked="f">
                  <v:textbox inset="0,0,0,0">
                    <w:txbxContent>
                      <w:p w14:paraId="0F58F6AC" w14:textId="77777777" w:rsidR="00F4176D" w:rsidRPr="003F1DAC" w:rsidRDefault="00F4176D" w:rsidP="00617B01"/>
                    </w:txbxContent>
                  </v:textbox>
                </v:rect>
                <v:line id="Line 5140" o:spid="_x0000_s2707" style="position:absolute;visibility:visible;mso-wrap-style:square" from="3838,1600" to="3839,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b8CsYAAADdAAAADwAAAGRycy9kb3ducmV2LnhtbESPQWvCQBSE74X+h+UVvDWbWtGSugmi&#10;LVQPgql4fmZfk9Ts25BdNfn33YLgcZiZb5h51ptGXKhztWUFL1EMgriwuuZSwf778/kNhPPIGhvL&#10;pGAgB1n6+DDHRNsr7+iS+1IECLsEFVTet4mUrqjIoItsSxy8H9sZ9EF2pdQdXgPcNHIcx1NpsOaw&#10;UGFLy4qKU342Co4fu8Ow2dfDau2XVOT9aisXv0qNnvrFOwhPvb+Hb+0vrWAym77C/5vwBG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m/ArGAAAA3QAAAA8AAAAAAAAA&#10;AAAAAAAAoQIAAGRycy9kb3ducmV2LnhtbFBLBQYAAAAABAAEAPkAAACUAwAAAAA=&#10;" strokeweight=".00075mm"/>
                <v:line id="Line 5141" o:spid="_x0000_s2708" style="position:absolute;visibility:visible;mso-wrap-style:square" from="4562,1600" to="4563,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9kfsYAAADdAAAADwAAAGRycy9kb3ducmV2LnhtbESPQWvCQBSE70L/w/IKvemmRWJJXUUS&#10;Be2hYCo9P7PPJG32bchuTfLvuwXB4zAz3zDL9WAacaXO1ZYVPM8iEMSF1TWXCk6fu+krCOeRNTaW&#10;ScFIDtarh8kSE217PtI196UIEHYJKqi8bxMpXVGRQTezLXHwLrYz6IPsSqk77APcNPIlimJpsOaw&#10;UGFLaUXFT/5rFJy3x6/x/VSP2cGnVORD9iE330o9PQ6bNxCeBn8P39p7rWC+iOfw/yY8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ZH7GAAAA3QAAAA8AAAAAAAAA&#10;AAAAAAAAoQIAAGRycy9kb3ducmV2LnhtbFBLBQYAAAAABAAEAPkAAACUAwAAAAA=&#10;" strokeweight=".00075mm"/>
                <v:line id="Line 5142" o:spid="_x0000_s2709" style="position:absolute;visibility:visible;mso-wrap-style:square" from="3838,1600" to="3839,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B5cYAAADdAAAADwAAAGRycy9kb3ducmV2LnhtbESPQWvCQBSE74X+h+UVvDWbStWSugmi&#10;LVQPgql4fmZfk9Ts25BdNfn33YLgcZiZb5h51ptGXKhztWUFL1EMgriwuuZSwf778/kNhPPIGhvL&#10;pGAgB1n6+DDHRNsr7+iS+1IECLsEFVTet4mUrqjIoItsSxy8H9sZ9EF2pdQdXgPcNHIcx1NpsOaw&#10;UGFLy4qKU342Co4fu8Ow2dfDau2XVOT9aisXv0qNnvrFOwhPvb+Hb+0vreB1Np3A/5vwBG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DweXGAAAA3QAAAA8AAAAAAAAA&#10;AAAAAAAAoQIAAGRycy9kb3ducmV2LnhtbFBLBQYAAAAABAAEAPkAAACUAwAAAAA=&#10;" strokeweight=".00075mm"/>
                <v:line id="Line 5143" o:spid="_x0000_s2710" style="position:absolute;visibility:visible;mso-wrap-style:square" from="4562,1600" to="4563,19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FfksYAAADdAAAADwAAAGRycy9kb3ducmV2LnhtbESPQWvCQBSE74X+h+UVvNVNS4kS3QTR&#10;FtSDYCo9P7OvSdrs25BdNfn3riB4HGbmG2ae9aYRZ+pcbVnB2zgCQVxYXXOp4PD99ToF4TyyxsYy&#10;KRjIQZY+P80x0fbCezrnvhQBwi5BBZX3bSKlKyoy6Ma2JQ7er+0M+iC7UuoOLwFuGvkeRbE0WHNY&#10;qLClZUXFf34yCo6f+59he6iH1cYvqcj71U4u/pQavfSLGQhPvX+E7+21VvAxiWO4vQlPQK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RX5LGAAAA3QAAAA8AAAAAAAAA&#10;AAAAAAAAoQIAAGRycy9kb3ducmV2LnhtbFBLBQYAAAAABAAEAPkAAACUAwAAAAA=&#10;" strokeweight=".00075mm"/>
                <v:line id="Line 5144" o:spid="_x0000_s2711" style="position:absolute;visibility:visible;mso-wrap-style:square" from="3843,2147" to="3844,2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36CcUAAADdAAAADwAAAGRycy9kb3ducmV2LnhtbESPT4vCMBTE78J+h/AWvGm6i+hSjSL+&#10;Ad2DYFc8P5tnW21eShO1/fZmQfA4zMxvmMmsMaW4U+0Kywq++hEI4tTqgjMFh7917weE88gaS8uk&#10;oCUHs+lHZ4Kxtg/e0z3xmQgQdjEqyL2vYildmpNB17cVcfDOtjbog6wzqWt8BLgp5XcUDaXBgsNC&#10;jhUtckqvyc0oOK32x/b3ULTLrV9QmjTLnZxflOp+NvMxCE+Nf4df7Y1WMBgNR/D/JjwBOX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l36CcUAAADdAAAADwAAAAAAAAAA&#10;AAAAAAChAgAAZHJzL2Rvd25yZXYueG1sUEsFBgAAAAAEAAQA+QAAAJMDAAAAAA==&#10;" strokeweight=".00075mm"/>
                <v:line id="Line 5145" o:spid="_x0000_s2712" style="position:absolute;visibility:visible;mso-wrap-style:square" from="4567,2147" to="4568,2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Jue8IAAADdAAAADwAAAGRycy9kb3ducmV2LnhtbERPy4rCMBTdD/gP4QqzG1NlcIZqFPEB&#10;6mLATnF9ba5ttbkpTdT2781CcHk47+m8NZW4U+NKywqGgwgEcWZ1ybmC9H/z9QvCeWSNlWVS0JGD&#10;+az3McVY2wcf6J74XIQQdjEqKLyvYyldVpBBN7A1ceDOtjHoA2xyqRt8hHBTyVEUjaXBkkNDgTUt&#10;C8quyc0oOK0Px26flt1q55eUJe3qTy4uSn3228UEhKfWv8Uv91Yr+P4Zh7nhTXgC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Jue8IAAADdAAAADwAAAAAAAAAAAAAA&#10;AAChAgAAZHJzL2Rvd25yZXYueG1sUEsFBgAAAAAEAAQA+QAAAJADAAAAAA==&#10;" strokeweight=".00075mm"/>
                <v:line id="Line 5146" o:spid="_x0000_s2713" style="position:absolute;visibility:visible;mso-wrap-style:square" from="3843,2147" to="3844,2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L4MYAAADdAAAADwAAAGRycy9kb3ducmV2LnhtbESPT2vCQBTE74LfYXlCb7qxiK3RVcQ/&#10;YD0IRvH8zD6T2OzbkN1q8u27QqHHYWZ+w8wWjSnFg2pXWFYwHEQgiFOrC84UnE/b/icI55E1lpZJ&#10;QUsOFvNuZ4axtk8+0iPxmQgQdjEqyL2vYildmpNBN7AVcfButjbog6wzqWt8Brgp5XsUjaXBgsNC&#10;jhWtckq/kx+j4Lo5Xtr9uWjXX35FadKsD3J5V+qt1yynIDw1/j/8195pBaOP8QReb8IT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Oy+DGAAAA3QAAAA8AAAAAAAAA&#10;AAAAAAAAoQIAAGRycy9kb3ducmV2LnhtbFBLBQYAAAAABAAEAPkAAACUAwAAAAA=&#10;" strokeweight=".00075mm"/>
                <v:line id="Line 5147" o:spid="_x0000_s2714" style="position:absolute;visibility:visible;mso-wrap-style:square" from="4567,2147" to="4568,2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30oMIAAADdAAAADwAAAGRycy9kb3ducmV2LnhtbERPy4rCMBTdC/5DuMLsNFUGlY5RxAeM&#10;LgRrmfWd5k5bbW5Kk9H2781CcHk478WqNZW4U+NKywrGowgEcWZ1ybmC9LIfzkE4j6yxskwKOnKw&#10;WvZ7C4y1ffCZ7onPRQhhF6OCwvs6ltJlBRl0I1sTB+7PNgZ9gE0udYOPEG4qOYmiqTRYcmgosKZN&#10;Qdkt+TcKfnfnn+6Ylt324DeUJe32JNdXpT4G7foLhKfWv8Uv97dW8Dmbhf3hTXg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30oMIAAADdAAAADwAAAAAAAAAAAAAA&#10;AAChAgAAZHJzL2Rvd25yZXYueG1sUEsFBgAAAAAEAAQA+QAAAJADAAAAAA==&#10;" strokeweight=".00075mm"/>
                <v:line id="Line 5148" o:spid="_x0000_s2715" style="position:absolute;visibility:visible;mso-wrap-style:square" from="3836,2622" to="3837,2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S1msYAAADdAAAADwAAAGRycy9kb3ducmV2LnhtbESPQWvCQBSE74X+h+UJXopuLLZKdJUi&#10;FILmohbPz+wzCWbfhuwao7/eFQoeh5n5hpkvO1OJlhpXWlYwGkYgiDOrS84V/O1/B1MQziNrrCyT&#10;ghs5WC7e3+YYa3vlLbU7n4sAYRejgsL7OpbSZQUZdENbEwfvZBuDPsgml7rBa4CbSn5G0bc0WHJY&#10;KLCmVUHZeXcxClY+TY5tep9u9usoPX9tLwedfCjV73U/MxCeOv8K/7cTrWA8mYzg+SY8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EtZrGAAAA3QAAAA8AAAAAAAAA&#10;AAAAAAAAoQIAAGRycy9kb3ducmV2LnhtbFBLBQYAAAAABAAEAPkAAACUAwAAAAA=&#10;" strokeweight=".0015mm"/>
                <v:rect id="Rectangle 5149" o:spid="_x0000_s2716" style="position:absolute;left:240;top:3217;width:2040;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eoTscA&#10;AADdAAAADwAAAGRycy9kb3ducmV2LnhtbESPQWvCQBSE7wX/w/KE3uqmUqpGVxFtSY41Cra3R/aZ&#10;hGbfhuw2SfvrXaHgcZiZb5jVZjC16Kh1lWUFz5MIBHFudcWFgtPx/WkOwnlkjbVlUvBLDjbr0cMK&#10;Y217PlCX+UIECLsYFZTeN7GULi/JoJvYhjh4F9sa9EG2hdQt9gFuajmNoldpsOKwUGJDu5Ly7+zH&#10;KEjmzfYztX99Ub99JeeP82J/XHilHsfDdgnC0+Dv4f92qhW8zG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nqE7HAAAA3QAAAA8AAAAAAAAAAAAAAAAAmAIAAGRy&#10;cy9kb3ducmV2LnhtbFBLBQYAAAAABAAEAPUAAACMAwAAAAA=&#10;" filled="f" stroked="f">
                  <v:textbox inset="0,0,0,0">
                    <w:txbxContent>
                      <w:p w14:paraId="7561A9F7" w14:textId="77777777" w:rsidR="00F4176D" w:rsidRPr="003F1DAC" w:rsidRDefault="00F4176D" w:rsidP="00617B01">
                        <w:r>
                          <w:rPr>
                            <w:rFonts w:ascii="Arial" w:hAnsi="Arial" w:cs="Arial"/>
                            <w:b/>
                            <w:bCs/>
                            <w:color w:val="000000"/>
                            <w:sz w:val="18"/>
                            <w:szCs w:val="18"/>
                          </w:rPr>
                          <w:t>ЦФМ в/в</w:t>
                        </w:r>
                        <w:r>
                          <w:rPr>
                            <w:rFonts w:ascii="Arial" w:hAnsi="Arial" w:cs="Arial"/>
                            <w:b/>
                            <w:bCs/>
                            <w:color w:val="000000"/>
                            <w:sz w:val="18"/>
                            <w:szCs w:val="18"/>
                            <w:lang w:val="en-US"/>
                          </w:rPr>
                          <w:t xml:space="preserve"> (1 </w:t>
                        </w:r>
                        <w:r>
                          <w:rPr>
                            <w:rFonts w:ascii="Arial" w:hAnsi="Arial" w:cs="Arial"/>
                            <w:b/>
                            <w:bCs/>
                            <w:color w:val="000000"/>
                            <w:sz w:val="18"/>
                            <w:szCs w:val="18"/>
                          </w:rPr>
                          <w:t>ч</w:t>
                        </w:r>
                        <w:r>
                          <w:rPr>
                            <w:rFonts w:ascii="Arial" w:hAnsi="Arial" w:cs="Arial"/>
                            <w:b/>
                            <w:bCs/>
                            <w:color w:val="000000"/>
                            <w:sz w:val="18"/>
                            <w:szCs w:val="18"/>
                            <w:lang w:val="en-US"/>
                          </w:rPr>
                          <w:t xml:space="preserve">) 500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proofErr w:type="gramStart"/>
                        <w:r w:rsidRPr="003F1DAC">
                          <w:rPr>
                            <w:rFonts w:ascii="Arial" w:hAnsi="Arial" w:cs="Arial"/>
                            <w:b/>
                            <w:bCs/>
                            <w:color w:val="000000"/>
                            <w:sz w:val="18"/>
                            <w:szCs w:val="18"/>
                            <w:vertAlign w:val="superscript"/>
                          </w:rPr>
                          <w:t>2</w:t>
                        </w:r>
                        <w:proofErr w:type="gramEnd"/>
                      </w:p>
                    </w:txbxContent>
                  </v:textbox>
                </v:rect>
                <v:rect id="Rectangle 5150" o:spid="_x0000_s2717" style="position:absolute;left:2364;top:321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N1ccA&#10;AADdAAAADwAAAGRycy9kb3ducmV2LnhtbESPQWvCQBSE74X+h+UVequbWqkasxGxLXrUKKi3R/aZ&#10;hGbfhuzWRH99Vyj0OMzMN0wy700tLtS6yrKC10EEgji3uuJCwX739TIB4TyyxtoyKbiSg3n6+JBg&#10;rG3HW7pkvhABwi5GBaX3TSyly0sy6Aa2IQ7e2bYGfZBtIXWLXYCbWg6j6F0arDgslNjQsqT8O/sx&#10;ClaTZnFc21tX1J+n1WFzmH7spl6p56d+MQPhqff/4b/2WisYjcd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rDdXHAAAA3QAAAA8AAAAAAAAAAAAAAAAAmAIAAGRy&#10;cy9kb3ducmV2LnhtbFBLBQYAAAAABAAEAPUAAACMAwAAAAA=&#10;" filled="f" stroked="f">
                  <v:textbox inset="0,0,0,0">
                    <w:txbxContent>
                      <w:p w14:paraId="3F8055C4" w14:textId="77777777" w:rsidR="00F4176D" w:rsidRPr="003F1DAC" w:rsidRDefault="00F4176D" w:rsidP="00617B01"/>
                    </w:txbxContent>
                  </v:textbox>
                </v:rect>
                <v:rect id="Rectangle 5151" o:spid="_x0000_s2718" style="position:absolute;left:2426;top:321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VoccA&#10;AADdAAAADwAAAGRycy9kb3ducmV2LnhtbESPQWvCQBSE7wX/w/KE3uqmIlWjq4htSY41Cra3R/aZ&#10;hGbfhuw2SfvrXaHgcZiZb5j1djC16Kh1lWUFz5MIBHFudcWFgtPx/WkBwnlkjbVlUvBLDrab0cMa&#10;Y217PlCX+UIECLsYFZTeN7GULi/JoJvYhjh4F9sa9EG2hdQt9gFuajmNohdpsOKwUGJD+5Ly7+zH&#10;KEgWze4ztX99Ub99JeeP8/L1uPRKPY6H3QqEp8Hfw//tVCuYze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ClaHHAAAA3QAAAA8AAAAAAAAAAAAAAAAAmAIAAGRy&#10;cy9kb3ducmV2LnhtbFBLBQYAAAAABAAEAPUAAACMAwAAAAA=&#10;" filled="f" stroked="f">
                  <v:textbox inset="0,0,0,0">
                    <w:txbxContent>
                      <w:p w14:paraId="43A6C66F" w14:textId="77777777" w:rsidR="00F4176D" w:rsidRDefault="00F4176D" w:rsidP="00617B01"/>
                    </w:txbxContent>
                  </v:textbox>
                </v:rect>
                <v:rect id="Rectangle 5152" o:spid="_x0000_s2719" style="position:absolute;left:240;top:3657;width:1907;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wOscA&#10;AADdAAAADwAAAGRycy9kb3ducmV2LnhtbESPQWvCQBSE74X+h+UVequbSq0asxGxLXrUKKi3R/aZ&#10;hGbfhuzWRH99Vyj0OMzMN0wy700tLtS6yrKC10EEgji3uuJCwX739TIB4TyyxtoyKbiSg3n6+JBg&#10;rG3HW7pkvhABwi5GBaX3TSyly0sy6Aa2IQ7e2bYGfZBtIXWLXYCbWg6j6F0arDgslNjQsqT8O/sx&#10;ClaTZnFc21tX1J+n1WFzmH7spl6p56d+MQPhqff/4b/2Wit4G49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OMDrHAAAA3QAAAA8AAAAAAAAAAAAAAAAAmAIAAGRy&#10;cy9kb3ducmV2LnhtbFBLBQYAAAAABAAEAPUAAACMAwAAAAA=&#10;" filled="f" stroked="f">
                  <v:textbox inset="0,0,0,0">
                    <w:txbxContent>
                      <w:p w14:paraId="4F0E2AE2" w14:textId="77777777" w:rsidR="00F4176D" w:rsidRPr="003F1DAC" w:rsidRDefault="00F4176D" w:rsidP="00617B01">
                        <w:pPr>
                          <w:rPr>
                            <w:b/>
                            <w:sz w:val="18"/>
                            <w:szCs w:val="18"/>
                          </w:rPr>
                        </w:pPr>
                        <w:r w:rsidRPr="003F1DAC">
                          <w:rPr>
                            <w:b/>
                            <w:sz w:val="18"/>
                            <w:szCs w:val="18"/>
                          </w:rPr>
                          <w:t>Цитарабин</w:t>
                        </w:r>
                        <w:r>
                          <w:rPr>
                            <w:b/>
                            <w:sz w:val="18"/>
                            <w:szCs w:val="18"/>
                          </w:rPr>
                          <w:t xml:space="preserve">  в/в 75мг/м</w:t>
                        </w:r>
                        <w:proofErr w:type="gramStart"/>
                        <w:r w:rsidRPr="003F1DAC">
                          <w:rPr>
                            <w:b/>
                            <w:sz w:val="18"/>
                            <w:szCs w:val="18"/>
                            <w:vertAlign w:val="superscript"/>
                          </w:rPr>
                          <w:t>2</w:t>
                        </w:r>
                        <w:proofErr w:type="gramEnd"/>
                      </w:p>
                    </w:txbxContent>
                  </v:textbox>
                </v:rect>
                <v:rect id="Rectangle 5153" o:spid="_x0000_s2720" style="position:absolute;left:648;top:3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yuTcYA&#10;AADdAAAADwAAAGRycy9kb3ducmV2LnhtbESPS4vCQBCE78L+h6EXvOlEER/RUcTdRY++QL01mTYJ&#10;ZnpCZtZEf/3OguCxqKqvqNmiMYW4U+Vyywp63QgEcWJ1zqmC4+GnMwbhPLLGwjIpeJCDxfyjNcNY&#10;25p3dN/7VAQIuxgVZN6XsZQuycig69qSOHhXWxn0QVap1BXWAW4K2Y+ioTSYc1jIsKRVRslt/2sU&#10;rMfl8ryxzzotvi/r0/Y0+TpMvFLtz2Y5BeGp8e/wq73RCgaj0R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yuTcYAAADdAAAADwAAAAAAAAAAAAAAAACYAgAAZHJz&#10;L2Rvd25yZXYueG1sUEsFBgAAAAAEAAQA9QAAAIsDAAAAAA==&#10;" filled="f" stroked="f">
                  <v:textbox inset="0,0,0,0">
                    <w:txbxContent>
                      <w:p w14:paraId="49688DB8" w14:textId="77777777" w:rsidR="00F4176D" w:rsidRDefault="00F4176D" w:rsidP="00617B01"/>
                    </w:txbxContent>
                  </v:textbox>
                </v:rect>
                <v:rect id="Rectangle 5154" o:spid="_x0000_s2721" style="position:absolute;left:713;top:3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L1scA&#10;AADdAAAADwAAAGRycy9kb3ducmV2LnhtbESPQWvCQBSE74X+h+UVvDWbSmlidBWpLXqsWki9PbLP&#10;JJh9G7KrSfvrXaHgcZiZb5jZYjCNuFDnassKXqIYBHFhdc2lgu/953MKwnlkjY1lUvBLDhbzx4cZ&#10;Ztr2vKXLzpciQNhlqKDyvs2kdEVFBl1kW+LgHW1n0AfZlVJ32Ae4aeQ4jt+kwZrDQoUtvVdUnHZn&#10;o2Cdtsufjf3ry+bjsM6/8slqP/FKjZ6G5RSEp8Hfw//tjVbwmiQ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QC9bHAAAA3QAAAA8AAAAAAAAAAAAAAAAAmAIAAGRy&#10;cy9kb3ducmV2LnhtbFBLBQYAAAAABAAEAPUAAACMAwAAAAA=&#10;" filled="f" stroked="f">
                  <v:textbox inset="0,0,0,0">
                    <w:txbxContent>
                      <w:p w14:paraId="00C2E898" w14:textId="77777777" w:rsidR="00F4176D" w:rsidRPr="003F1DAC" w:rsidRDefault="00F4176D" w:rsidP="00617B01"/>
                    </w:txbxContent>
                  </v:textbox>
                </v:rect>
                <v:rect id="Rectangle 5155" o:spid="_x0000_s2722" style="position:absolute;left:1987;top:3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fpMMA&#10;AADdAAAADwAAAGRycy9kb3ducmV2LnhtbERPy4rCMBTdC/5DuII7TR3ER8coMiq61Co4s7s0d9pi&#10;c1OaaOt8/WQhuDyc92LVmlI8qHaFZQWjYQSCOLW64EzB5bwbzEA4j6yxtEwKnuRgtex2Fhhr2/CJ&#10;HonPRAhhF6OC3PsqltKlORl0Q1sRB+7X1gZ9gHUmdY1NCDel/IiiiTRYcGjIsaKvnNJbcjcK9rNq&#10;/X2wf01Wbn/21+N1vjnPvVL9Xrv+BOGp9W/xy33QCsbT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fpMMAAADdAAAADwAAAAAAAAAAAAAAAACYAgAAZHJzL2Rv&#10;d25yZXYueG1sUEsFBgAAAAAEAAQA9QAAAIgDAAAAAA==&#10;" filled="f" stroked="f">
                  <v:textbox inset="0,0,0,0">
                    <w:txbxContent>
                      <w:p w14:paraId="4F82CED7" w14:textId="77777777" w:rsidR="00F4176D" w:rsidRPr="003F1DAC" w:rsidRDefault="00F4176D" w:rsidP="00617B01"/>
                    </w:txbxContent>
                  </v:textbox>
                </v:rect>
                <v:rect id="Rectangle 5156" o:spid="_x0000_s2723" style="position:absolute;left:2051;top:3657;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6P8YA&#10;AADdAAAADwAAAGRycy9kb3ducmV2LnhtbESPQWvCQBSE74X+h+UJ3upGKdXErCK1RY9WhejtkX1N&#10;QrNvQ3Y10V/fLQg9DjPzDZMue1OLK7WusqxgPIpAEOdWV1woOB4+X2YgnEfWWFsmBTdysFw8P6WY&#10;aNvxF133vhABwi5BBaX3TSKly0sy6Ea2IQ7et20N+iDbQuoWuwA3tZxE0Zs0WHFYKLGh95Lyn/3F&#10;KNjMmtVpa+9dUX+cN9kui9eH2Cs1HPSrOQhPvf8PP9pbreB1O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4M6P8YAAADdAAAADwAAAAAAAAAAAAAAAACYAgAAZHJz&#10;L2Rvd25yZXYueG1sUEsFBgAAAAAEAAQA9QAAAIsDAAAAAA==&#10;" filled="f" stroked="f">
                  <v:textbox inset="0,0,0,0">
                    <w:txbxContent>
                      <w:p w14:paraId="5CC06202" w14:textId="77777777" w:rsidR="00F4176D" w:rsidRPr="003F1DAC" w:rsidRDefault="00F4176D" w:rsidP="00617B01"/>
                    </w:txbxContent>
                  </v:textbox>
                </v:rect>
                <v:rect id="Rectangle 5157" o:spid="_x0000_s2724" style="position:absolute;left:240;top:4111;width:1289;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zjhcMA&#10;AADdAAAADwAAAGRycy9kb3ducmV2LnhtbERPy4rCMBTdD/gP4QruxlQRp1ajiA906aig7i7NtS02&#10;N6WJtjNfbxYDszyc92zRmlK8qHaFZQWDfgSCOLW64EzB+bT9jEE4j6yxtEwKfsjBYt75mGGibcPf&#10;9Dr6TIQQdgkqyL2vEildmpNB17cVceDutjboA6wzqWtsQrgp5TCKxtJgwaEhx4pWOaWP49Mo2MXV&#10;8rq3v01Wbm67y+EyWZ8mXqlet11OQXhq/b/4z73XCkZfc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zjhcMAAADdAAAADwAAAAAAAAAAAAAAAACYAgAAZHJzL2Rv&#10;d25yZXYueG1sUEsFBgAAAAAEAAQA9QAAAIgDAAAAAA==&#10;" filled="f" stroked="f">
                  <v:textbox inset="0,0,0,0">
                    <w:txbxContent>
                      <w:p w14:paraId="5CEE6118" w14:textId="77777777" w:rsidR="00F4176D" w:rsidRPr="003F1DAC" w:rsidRDefault="00F4176D" w:rsidP="00617B01">
                        <w:r>
                          <w:rPr>
                            <w:rFonts w:ascii="Arial" w:hAnsi="Arial" w:cs="Arial"/>
                            <w:b/>
                            <w:bCs/>
                            <w:color w:val="000000"/>
                            <w:sz w:val="18"/>
                            <w:szCs w:val="18"/>
                            <w:lang w:val="en-US"/>
                          </w:rPr>
                          <w:t>T</w:t>
                        </w:r>
                        <w:r>
                          <w:rPr>
                            <w:rFonts w:ascii="Arial" w:hAnsi="Arial" w:cs="Arial"/>
                            <w:b/>
                            <w:bCs/>
                            <w:color w:val="000000"/>
                            <w:sz w:val="18"/>
                            <w:szCs w:val="18"/>
                          </w:rPr>
                          <w:t>Г п/о</w:t>
                        </w:r>
                        <w:r>
                          <w:rPr>
                            <w:rFonts w:ascii="Arial" w:hAnsi="Arial" w:cs="Arial"/>
                            <w:b/>
                            <w:bCs/>
                            <w:color w:val="000000"/>
                            <w:sz w:val="18"/>
                            <w:szCs w:val="18"/>
                            <w:lang w:val="en-US"/>
                          </w:rPr>
                          <w:t xml:space="preserve"> 60 </w:t>
                        </w:r>
                        <w:r>
                          <w:rPr>
                            <w:rFonts w:ascii="Arial" w:hAnsi="Arial" w:cs="Arial"/>
                            <w:b/>
                            <w:bCs/>
                            <w:color w:val="000000"/>
                            <w:sz w:val="18"/>
                            <w:szCs w:val="18"/>
                          </w:rPr>
                          <w:t>мг</w:t>
                        </w:r>
                        <w:r>
                          <w:rPr>
                            <w:rFonts w:ascii="Arial" w:hAnsi="Arial" w:cs="Arial"/>
                            <w:b/>
                            <w:bCs/>
                            <w:color w:val="000000"/>
                            <w:sz w:val="18"/>
                            <w:szCs w:val="18"/>
                            <w:lang w:val="en-US"/>
                          </w:rPr>
                          <w:t>/</w:t>
                        </w:r>
                        <w:r>
                          <w:rPr>
                            <w:rFonts w:ascii="Arial" w:hAnsi="Arial" w:cs="Arial"/>
                            <w:b/>
                            <w:bCs/>
                            <w:color w:val="000000"/>
                            <w:sz w:val="18"/>
                            <w:szCs w:val="18"/>
                          </w:rPr>
                          <w:t>м</w:t>
                        </w:r>
                        <w:r w:rsidRPr="003F1DAC">
                          <w:rPr>
                            <w:rFonts w:ascii="Arial" w:hAnsi="Arial" w:cs="Arial"/>
                            <w:b/>
                            <w:bCs/>
                            <w:color w:val="000000"/>
                            <w:sz w:val="18"/>
                            <w:szCs w:val="18"/>
                            <w:vertAlign w:val="superscript"/>
                          </w:rPr>
                          <w:t>2</w:t>
                        </w:r>
                      </w:p>
                    </w:txbxContent>
                  </v:textbox>
                </v:rect>
                <v:rect id="Rectangle 5158" o:spid="_x0000_s2725" style="position:absolute;left:1713;top:411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BGHsYA&#10;AADdAAAADwAAAGRycy9kb3ducmV2LnhtbESPT2vCQBTE70K/w/IK3nRjkRqjq0hV9OifgvX2yL4m&#10;odm3Ibua1E/vCoLHYWZ+w0znrSnFlWpXWFYw6EcgiFOrC84UfB/XvRiE88gaS8uk4J8czGdvnSkm&#10;2ja8p+vBZyJA2CWoIPe+SqR0aU4GXd9WxMH7tbVBH2SdSV1jE+CmlB9R9CkNFhwWcqzoK6f073Ax&#10;CjZxtfjZ2luTlavz5rQ7jZfHsVeq+94uJiA8tf4Vfra3WsFwF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BGHsYAAADdAAAADwAAAAAAAAAAAAAAAACYAgAAZHJz&#10;L2Rvd25yZXYueG1sUEsFBgAAAAAEAAQA9QAAAIsDAAAAAA==&#10;" filled="f" stroked="f">
                  <v:textbox inset="0,0,0,0">
                    <w:txbxContent>
                      <w:p w14:paraId="38808813" w14:textId="77777777" w:rsidR="00F4176D" w:rsidRPr="003F1DAC" w:rsidRDefault="00F4176D" w:rsidP="00617B01"/>
                    </w:txbxContent>
                  </v:textbox>
                </v:rect>
                <v:rect id="Rectangle 5159" o:spid="_x0000_s2726" style="position:absolute;left:1774;top:411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LYacYA&#10;AADdAAAADwAAAGRycy9kb3ducmV2LnhtbESPT2vCQBTE74V+h+UJvdWNUmqMriJtRY/+A/X2yD6T&#10;YPZtyK4m9dO7guBxmJnfMONpa0pxpdoVlhX0uhEI4tTqgjMFu+38MwbhPLLG0jIp+CcH08n72xgT&#10;bRte03XjMxEg7BJUkHtfJVK6NCeDrmsr4uCdbG3QB1lnUtfYBLgpZT+KvqXBgsNCjhX95JSeNxej&#10;YBFXs8PS3pqs/Dsu9qv98Hc79Ep9dNrZCISn1r/Cz/ZSK/gaxH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LYacYAAADdAAAADwAAAAAAAAAAAAAAAACYAgAAZHJz&#10;L2Rvd25yZXYueG1sUEsFBgAAAAAEAAQA9QAAAIsDAAAAAA==&#10;" filled="f" stroked="f">
                  <v:textbox inset="0,0,0,0">
                    <w:txbxContent>
                      <w:p w14:paraId="7B93741A" w14:textId="77777777" w:rsidR="00F4176D" w:rsidRDefault="00F4176D" w:rsidP="00617B01"/>
                    </w:txbxContent>
                  </v:textbox>
                </v:rect>
                <v:rect id="Rectangle 5160" o:spid="_x0000_s2727" style="position:absolute;left:1826;top:4111;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598scA&#10;AADdAAAADwAAAGRycy9kb3ducmV2LnhtbESPT2vCQBTE7wW/w/IEb3Wjlhqjq4i26LH+AfX2yD6T&#10;YPZtyG5N2k/vCoUeh5n5DTNbtKYUd6pdYVnBoB+BIE6tLjhTcDx8vsYgnEfWWFomBT/kYDHvvMww&#10;0bbhHd33PhMBwi5BBbn3VSKlS3My6Pq2Ig7e1dYGfZB1JnWNTYCbUg6j6F0aLDgs5FjRKqf0tv82&#10;CjZxtTxv7W+TlR+XzenrNFkfJl6pXrddTkF4av1/+K+91Qrex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fLHAAAA3QAAAA8AAAAAAAAAAAAAAAAAmAIAAGRy&#10;cy9kb3ducmV2LnhtbFBLBQYAAAAABAAEAPUAAACMAwAAAAA=&#10;" filled="f" stroked="f">
                  <v:textbox inset="0,0,0,0">
                    <w:txbxContent>
                      <w:p w14:paraId="5E6C7C9C" w14:textId="77777777" w:rsidR="00F4176D" w:rsidRPr="003F1DAC" w:rsidRDefault="00F4176D" w:rsidP="00617B01"/>
                    </w:txbxContent>
                  </v:textbox>
                </v:rect>
                <v:rect id="Rectangle 5161" o:spid="_x0000_s2728" style="position:absolute;left:240;top:4554;width:1424;height: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flhsYA&#10;AADdAAAADwAAAGRycy9kb3ducmV2LnhtbESPS4vCQBCE78L+h6GFvenERdYYHUX2gR59gXprMm0S&#10;zPSEzKzJ+usdQfBYVNVX1HTemlJcqXaFZQWDfgSCOLW64EzBfvfbi0E4j6yxtEwK/snBfPbWmWKi&#10;bcMbum59JgKEXYIKcu+rREqX5mTQ9W1FHLyzrQ36IOtM6hqbADel/IiiT2mw4LCQY0VfOaWX7Z9R&#10;sIyrxXFlb01W/pyWh/Vh/L0be6Xeu+1iAsJT61/hZ3ulFQxH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flhsYAAADdAAAADwAAAAAAAAAAAAAAAACYAgAAZHJz&#10;L2Rvd25yZXYueG1sUEsFBgAAAAAEAAQA9QAAAIsDAAAAAA==&#10;" filled="f" stroked="f">
                  <v:textbox inset="0,0,0,0">
                    <w:txbxContent>
                      <w:p w14:paraId="180BF0D7" w14:textId="77777777" w:rsidR="00F4176D" w:rsidRDefault="00F4176D" w:rsidP="00617B01">
                        <w:r>
                          <w:rPr>
                            <w:rFonts w:ascii="Arial" w:hAnsi="Arial" w:cs="Arial"/>
                            <w:b/>
                            <w:bCs/>
                            <w:color w:val="000000"/>
                            <w:sz w:val="18"/>
                            <w:szCs w:val="18"/>
                          </w:rPr>
                          <w:t>Метотрексат и/</w:t>
                        </w:r>
                        <w:proofErr w:type="gramStart"/>
                        <w:r>
                          <w:rPr>
                            <w:rFonts w:ascii="Arial" w:hAnsi="Arial" w:cs="Arial"/>
                            <w:b/>
                            <w:bCs/>
                            <w:color w:val="000000"/>
                            <w:sz w:val="18"/>
                            <w:szCs w:val="18"/>
                          </w:rPr>
                          <w:t>т</w:t>
                        </w:r>
                        <w:proofErr w:type="gramEnd"/>
                      </w:p>
                    </w:txbxContent>
                  </v:textbox>
                </v:rect>
                <v:rect id="Rectangle 5162" o:spid="_x0000_s2729" style="position:absolute;left:240;top:478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tAHccA&#10;AADdAAAADwAAAGRycy9kb3ducmV2LnhtbESPT2vCQBTE7wW/w/IEb3Wj2Bqjq4i26LH+AfX2yD6T&#10;YPZtyG5N2k/vCoUeh5n5DTNbtKYUd6pdYVnBoB+BIE6tLjhTcDx8vsYgnEfWWFomBT/kYDHvvMww&#10;0bbhHd33PhMBwi5BBbn3VSKlS3My6Pq2Ig7e1dYGfZB1JnWNTYCbUg6j6F0aLDgs5FjRKqf0tv82&#10;CjZxtTxv7W+TlR+XzenrNFkfJl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8bQB3HAAAA3QAAAA8AAAAAAAAAAAAAAAAAmAIAAGRy&#10;cy9kb3ducmV2LnhtbFBLBQYAAAAABAAEAPUAAACMAwAAAAA=&#10;" filled="f" stroked="f">
                  <v:textbox inset="0,0,0,0">
                    <w:txbxContent>
                      <w:p w14:paraId="68E2D4E9" w14:textId="77777777" w:rsidR="00F4176D" w:rsidRPr="00075F8D" w:rsidRDefault="00F4176D" w:rsidP="00617B01"/>
                    </w:txbxContent>
                  </v:textbox>
                </v:rect>
                <v:rect id="Rectangle 5163" o:spid="_x0000_s2730" style="position:absolute;left:530;top:478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neascA&#10;AADdAAAADwAAAGRycy9kb3ducmV2LnhtbESPQWvCQBSE74X+h+UVvDWbSrExuorUFj1qLKTeHtln&#10;Esy+DdnVpP31XaHgcZiZb5j5cjCNuFLnassKXqIYBHFhdc2lgq/D53MCwnlkjY1lUvBDDpaLx4c5&#10;ptr2vKdr5ksRIOxSVFB536ZSuqIigy6yLXHwTrYz6IPsSqk77APcNHIcxxNpsOawUGFL7xUV5+xi&#10;FGySdvW9tb992XwcN/kun64PU6/U6GlYzUB4Gvw9/N/eagWvb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3mrHAAAA3QAAAA8AAAAAAAAAAAAAAAAAmAIAAGRy&#10;cy9kb3ducmV2LnhtbFBLBQYAAAAABAAEAPUAAACMAwAAAAA=&#10;" filled="f" stroked="f">
                  <v:textbox inset="0,0,0,0">
                    <w:txbxContent>
                      <w:p w14:paraId="136C9DD6" w14:textId="77777777" w:rsidR="00F4176D" w:rsidRPr="00075F8D" w:rsidRDefault="00F4176D" w:rsidP="00617B01"/>
                    </w:txbxContent>
                  </v:textbox>
                </v:rect>
                <v:rect id="Rectangle 5164" o:spid="_x0000_s2731" style="position:absolute;left:583;top:4788;width:109;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V78ccA&#10;AADdAAAADwAAAGRycy9kb3ducmV2LnhtbESPW2vCQBSE34X+h+UU+mY2LaXG6CrSC/ropZD6dsge&#10;k2D2bMhuTfTXu4Lg4zAz3zDTeW9qcaLWVZYVvEYxCOLc6ooLBb+7n2ECwnlkjbVlUnAmB/PZ02CK&#10;qbYdb+i09YUIEHYpKii9b1IpXV6SQRfZhjh4B9sa9EG2hdQtdgFuavkWxx/SYMVhocSGPkvKj9t/&#10;o2CZNIu/lb10Rf29X2brbPy1G3ulXp77xQSEp94/wvf2Sit4HyU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Fe/HHAAAA3QAAAA8AAAAAAAAAAAAAAAAAmAIAAGRy&#10;cy9kb3ducmV2LnhtbFBLBQYAAAAABAAEAPUAAACMAwAAAAA=&#10;" filled="f" stroked="f">
                  <v:textbox inset="0,0,0,0">
                    <w:txbxContent>
                      <w:p w14:paraId="34FA72AB" w14:textId="77777777" w:rsidR="00F4176D" w:rsidRPr="00075F8D" w:rsidRDefault="00F4176D" w:rsidP="00617B01"/>
                    </w:txbxContent>
                  </v:textbox>
                </v:rect>
                <v:rect id="Rectangle 5165" o:spid="_x0000_s2732" style="position:absolute;left:240;top:4950;width:1396;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s448QA&#10;AADdAAAADwAAAGRycy9kb3ducmV2LnhtbERPz2vCMBS+C/sfwht403SirlajTGHgZaDOg96ezVtb&#10;bF66JNPOv94cBI8f3+/ZojW1uJDzlWUFb/0EBHFudcWFgv33Zy8F4QOyxtoyKfgnD4v5S2eGmbZX&#10;3tJlFwoRQ9hnqKAMocmk9HlJBn3fNsSR+7HOYIjQFVI7vMZwU8tBkoylwYpjQ4kNrUrKz7s/o2A5&#10;SZe/myF/3banIx0Pp/No4BKluq/txxREoDY8xQ/3WisYvqdxbn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rOOPEAAAA3QAAAA8AAAAAAAAAAAAAAAAAmAIAAGRycy9k&#10;b3ducmV2LnhtbFBLBQYAAAAABAAEAPUAAACJAwAAAAA=&#10;" fillcolor="black" stroked="f"/>
                <v:rect id="Rectangle 5166" o:spid="_x0000_s2733" style="position:absolute;left:240;top:4982;width:36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ZKGMYA&#10;AADdAAAADwAAAGRycy9kb3ducmV2LnhtbESPT2vCQBTE70K/w/IK3nTTIpqkriJV0aN/Cra3R/Y1&#10;Cc2+DdnVRD+9Kwg9DjPzG2Y670wlLtS40rKCt2EEgjizuuRcwddxPYhBOI+ssbJMCq7kYD576U0x&#10;1bblPV0OPhcBwi5FBYX3dSqlywoy6Ia2Jg7er20M+iCbXOoG2wA3lXyPorE0WHJYKLCmz4Kyv8PZ&#10;KNjE9eJ7a29tXq1+NqfdKVkeE69U/7VbfIDw1Pn/8LO91QpGkz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ZKGMYAAADdAAAADwAAAAAAAAAAAAAAAACYAgAAZHJz&#10;L2Rvd25yZXYueG1sUEsFBgAAAAAEAAQA9QAAAIsDAAAAAA==&#10;" filled="f" stroked="f">
                  <v:textbox inset="0,0,0,0">
                    <w:txbxContent>
                      <w:p w14:paraId="3A8D6A70" w14:textId="77777777" w:rsidR="00F4176D" w:rsidRDefault="00F4176D" w:rsidP="00617B01">
                        <w:r>
                          <w:rPr>
                            <w:rFonts w:ascii="Arial" w:hAnsi="Arial" w:cs="Arial"/>
                            <w:color w:val="000000"/>
                            <w:sz w:val="16"/>
                            <w:szCs w:val="16"/>
                            <w:lang w:val="en-US"/>
                          </w:rPr>
                          <w:t xml:space="preserve">1 &lt; 2  </w:t>
                        </w:r>
                      </w:p>
                    </w:txbxContent>
                  </v:textbox>
                </v:rect>
                <v:rect id="Rectangle 5167" o:spid="_x0000_s2734" style="position:absolute;left:1388;top:4982;width:302;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V1WMIA&#10;AADdAAAADwAAAGRycy9kb3ducmV2LnhtbERPTYvCMBC9C/6HMMLeNFVktdUooi56dFVQb0MztsVm&#10;Upqs7e6vNwdhj4/3PV+2phRPql1hWcFwEIEgTq0uOFNwPn31pyCcR9ZYWiYFv+Rgueh25pho2/A3&#10;PY8+EyGEXYIKcu+rREqX5mTQDWxFHLi7rQ36AOtM6hqbEG5KOYqiT2mw4NCQY0XrnNLH8cco2E2r&#10;1XVv/5qs3N52l8Ml3pxir9RHr13NQHhq/b/47d5rBeNJ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tXVYwgAAAN0AAAAPAAAAAAAAAAAAAAAAAJgCAABkcnMvZG93&#10;bnJldi54bWxQSwUGAAAAAAQABAD1AAAAhwMAAAAA&#10;" filled="f" stroked="f">
                  <v:textbox inset="0,0,0,0">
                    <w:txbxContent>
                      <w:p w14:paraId="4F2A3883" w14:textId="77777777" w:rsidR="00F4176D" w:rsidRPr="00075F8D" w:rsidRDefault="00F4176D" w:rsidP="00617B01">
                        <w:r>
                          <w:rPr>
                            <w:rFonts w:ascii="Arial" w:hAnsi="Arial" w:cs="Arial"/>
                            <w:color w:val="000000"/>
                            <w:sz w:val="16"/>
                            <w:szCs w:val="16"/>
                            <w:lang w:val="en-US"/>
                          </w:rPr>
                          <w:t xml:space="preserve">8 </w:t>
                        </w:r>
                        <w:r>
                          <w:rPr>
                            <w:rFonts w:ascii="Arial" w:hAnsi="Arial" w:cs="Arial"/>
                            <w:color w:val="000000"/>
                            <w:sz w:val="16"/>
                            <w:szCs w:val="16"/>
                          </w:rPr>
                          <w:t>мг</w:t>
                        </w:r>
                      </w:p>
                    </w:txbxContent>
                  </v:textbox>
                </v:rect>
                <v:rect id="Rectangle 5168" o:spid="_x0000_s2735" style="position:absolute;left:240;top:5174;width:705;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nQw8cA&#10;AADdAAAADwAAAGRycy9kb3ducmV2LnhtbESPT2vCQBTE74LfYXmCN91YpCYxq0j/oEerhdTbI/ua&#10;hGbfhuzWpP30XUHocZiZ3zDZdjCNuFLnassKFvMIBHFhdc2lgvfz6ywG4TyyxsYyKfghB9vNeJRh&#10;qm3Pb3Q9+VIECLsUFVTet6mUrqjIoJvbljh4n7Yz6IPsSqk77APcNPIhih6lwZrDQoUtPVVUfJ2+&#10;jYJ93O4+Dva3L5uXyz4/5snzOfFKTSfDbg3C0+D/w/f2QStYrpI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50MPHAAAA3QAAAA8AAAAAAAAAAAAAAAAAmAIAAGRy&#10;cy9kb3ducmV2LnhtbFBLBQYAAAAABAAEAPUAAACMAwAAAAA=&#10;" filled="f" stroked="f">
                  <v:textbox inset="0,0,0,0">
                    <w:txbxContent>
                      <w:p w14:paraId="623FC4ED" w14:textId="77777777" w:rsidR="00F4176D" w:rsidRDefault="00F4176D" w:rsidP="00617B01">
                        <w:r>
                          <w:rPr>
                            <w:rFonts w:ascii="Arial" w:hAnsi="Arial" w:cs="Arial"/>
                            <w:color w:val="000000"/>
                            <w:sz w:val="16"/>
                            <w:szCs w:val="16"/>
                            <w:lang w:val="en-US"/>
                          </w:rPr>
                          <w:t>2 &lt; 3</w:t>
                        </w:r>
                        <w:r>
                          <w:rPr>
                            <w:rFonts w:ascii="Arial" w:hAnsi="Arial" w:cs="Arial"/>
                            <w:color w:val="000000"/>
                            <w:sz w:val="16"/>
                            <w:szCs w:val="16"/>
                          </w:rPr>
                          <w:t xml:space="preserve"> лет</w:t>
                        </w:r>
                        <w:r>
                          <w:rPr>
                            <w:rFonts w:ascii="Arial" w:hAnsi="Arial" w:cs="Arial"/>
                            <w:color w:val="000000"/>
                            <w:sz w:val="16"/>
                            <w:szCs w:val="16"/>
                            <w:lang w:val="en-US"/>
                          </w:rPr>
                          <w:t xml:space="preserve">: </w:t>
                        </w:r>
                      </w:p>
                    </w:txbxContent>
                  </v:textbox>
                </v:rect>
                <v:rect id="Rectangle 5169" o:spid="_x0000_s2736" style="position:absolute;left:1388;top:5174;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OtMYA&#10;AADdAAAADwAAAGRycy9kb3ducmV2LnhtbESPQWvCQBSE74L/YXkFb7qpSDUxq4it6LFqIfX2yL4m&#10;odm3IbuatL++WxA8DjPzDZOue1OLG7WusqzgeRKBIM6trrhQ8HHejRcgnEfWWFsmBT/kYL0aDlJM&#10;tO34SLeTL0SAsEtQQel9k0jp8pIMuoltiIP3ZVuDPsi2kLrFLsBNLadR9CINVhwWSmxoW1L+fboa&#10;BftFs/k82N+uqN8u++w9i1/PsVdq9NRvliA89f4RvrcPWsFsH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tOtMYAAADdAAAADwAAAAAAAAAAAAAAAACYAgAAZHJz&#10;L2Rvd25yZXYueG1sUEsFBgAAAAAEAAQA9QAAAIsDAAAAAA==&#10;" filled="f" stroked="f">
                  <v:textbox inset="0,0,0,0">
                    <w:txbxContent>
                      <w:p w14:paraId="2057D334" w14:textId="77777777" w:rsidR="00F4176D" w:rsidRDefault="00F4176D" w:rsidP="00617B01">
                        <w:r>
                          <w:rPr>
                            <w:rFonts w:ascii="Arial" w:hAnsi="Arial" w:cs="Arial"/>
                            <w:color w:val="000000"/>
                            <w:sz w:val="16"/>
                            <w:szCs w:val="16"/>
                            <w:lang w:val="en-US"/>
                          </w:rPr>
                          <w:t xml:space="preserve">10 </w:t>
                        </w:r>
                        <w:r>
                          <w:rPr>
                            <w:rFonts w:ascii="Arial" w:hAnsi="Arial" w:cs="Arial"/>
                            <w:color w:val="000000"/>
                            <w:sz w:val="16"/>
                            <w:szCs w:val="16"/>
                          </w:rPr>
                          <w:t>мг</w:t>
                        </w:r>
                        <w:r>
                          <w:rPr>
                            <w:rFonts w:ascii="Arial" w:hAnsi="Arial" w:cs="Arial"/>
                            <w:color w:val="000000"/>
                            <w:sz w:val="16"/>
                            <w:szCs w:val="16"/>
                            <w:lang w:val="en-US"/>
                          </w:rPr>
                          <w:t xml:space="preserve"> </w:t>
                        </w:r>
                      </w:p>
                    </w:txbxContent>
                  </v:textbox>
                </v:rect>
                <v:rect id="Rectangle 5170" o:spid="_x0000_s2737" style="position:absolute;left:287;top:5280;width:88;height:1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L8cA&#10;AADdAAAADwAAAGRycy9kb3ducmV2LnhtbESPT2vCQBTE7wW/w/IEb3Wjlmqiq4i26LH+AfX2yD6T&#10;YPZtyG5N2k/vCoUeh5n5DTNbtKYUd6pdYVnBoB+BIE6tLjhTcDx8vk5AOI+ssbRMCn7IwWLeeZlh&#10;om3DO7rvfSYChF2CCnLvq0RKl+Zk0PVtRRy8q60N+iDrTOoamwA3pRxG0bs0WHBYyLGiVU7pbf9t&#10;FGwm1fK8tb9NVn5cNqevU7w+xF6pXrddTkF4av1/+K+91Qrexv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n6y/HAAAA3QAAAA8AAAAAAAAAAAAAAAAAmAIAAGRy&#10;cy9kb3ducmV2LnhtbFBLBQYAAAAABAAEAPUAAACMAwAAAAA=&#10;" filled="f" stroked="f">
                  <v:textbox inset="0,0,0,0">
                    <w:txbxContent>
                      <w:p w14:paraId="26218BA2" w14:textId="77777777" w:rsidR="00F4176D" w:rsidRPr="00075F8D" w:rsidRDefault="00F4176D" w:rsidP="00617B01">
                        <w:r>
                          <w:rPr>
                            <w:rFonts w:ascii="Arial" w:hAnsi="Arial" w:cs="Arial"/>
                            <w:color w:val="000000"/>
                            <w:sz w:val="16"/>
                            <w:szCs w:val="16"/>
                            <w:lang w:val="en-US"/>
                          </w:rPr>
                          <w:sym w:font="Symbol" w:char="F03E"/>
                        </w:r>
                      </w:p>
                    </w:txbxContent>
                  </v:textbox>
                </v:rect>
                <v:rect id="Rectangle 5171" o:spid="_x0000_s2738" style="position:absolute;left:375;top:5368;width:390;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5zW8cA&#10;AADdAAAADwAAAGRycy9kb3ducmV2LnhtbESPT2vCQBTE74V+h+UJvdWNRayJWUXaih79U0i9PbKv&#10;SWj2bciuJvrpXaHgcZiZ3zDpoje1OFPrKssKRsMIBHFudcWFgu/D6nUKwnlkjbVlUnAhB4v581OK&#10;ibYd7+i894UIEHYJKii9bxIpXV6SQTe0DXHwfm1r0AfZFlK32AW4qeVbFE2kwYrDQokNfZSU/+1P&#10;RsF62ix/NvbaFfXXcZ1ts/jzEHulXgb9cgbCU+8f4f/2RisYv8d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Oc1vHAAAA3QAAAA8AAAAAAAAAAAAAAAAAmAIAAGRy&#10;cy9kb3ducmV2LnhtbFBLBQYAAAAABAAEAPUAAACMAwAAAAA=&#10;" filled="f" stroked="f">
                  <v:textbox inset="0,0,0,0">
                    <w:txbxContent>
                      <w:p w14:paraId="5DC75B1E" w14:textId="77777777" w:rsidR="00F4176D" w:rsidRDefault="00F4176D" w:rsidP="00617B01">
                        <w:r>
                          <w:rPr>
                            <w:rFonts w:ascii="Arial" w:hAnsi="Arial" w:cs="Arial"/>
                            <w:color w:val="000000"/>
                            <w:sz w:val="16"/>
                            <w:szCs w:val="16"/>
                            <w:lang w:val="en-US"/>
                          </w:rPr>
                          <w:t xml:space="preserve">3 </w:t>
                        </w:r>
                        <w:r>
                          <w:rPr>
                            <w:rFonts w:ascii="Arial" w:hAnsi="Arial" w:cs="Arial"/>
                            <w:color w:val="000000"/>
                            <w:sz w:val="16"/>
                            <w:szCs w:val="16"/>
                          </w:rPr>
                          <w:t>лет</w:t>
                        </w:r>
                      </w:p>
                    </w:txbxContent>
                  </v:textbox>
                </v:rect>
                <v:rect id="Rectangle 5172" o:spid="_x0000_s2739" style="position:absolute;left:1388;top:5368;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LWwMcA&#10;AADdAAAADwAAAGRycy9kb3ducmV2LnhtbESPT2vCQBTE7wW/w/IEb3Wj2Gqiq4i26LH+AfX2yD6T&#10;YPZtyG5N2k/vCoUeh5n5DTNbtKYUd6pdYVnBoB+BIE6tLjhTcDx8vk5AOI+ssbRMCn7IwWLeeZlh&#10;om3DO7rvfSYChF2CCnLvq0RKl+Zk0PVtRRy8q60N+iDrTOoamwA3pRxG0bs0WHBYyLGiVU7pbf9t&#10;FGwm1fK8tb9NVn5cNqevU7w+xF6pXrddTkF4av1/+K+91QpG4/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C1sDHAAAA3QAAAA8AAAAAAAAAAAAAAAAAmAIAAGRy&#10;cy9kb3ducmV2LnhtbFBLBQYAAAAABAAEAPUAAACMAwAAAAA=&#10;" filled="f" stroked="f">
                  <v:textbox inset="0,0,0,0">
                    <w:txbxContent>
                      <w:p w14:paraId="39CDFD3A" w14:textId="77777777" w:rsidR="00F4176D" w:rsidRPr="00075F8D" w:rsidRDefault="00F4176D" w:rsidP="00617B01">
                        <w:r>
                          <w:rPr>
                            <w:rFonts w:ascii="Arial" w:hAnsi="Arial" w:cs="Arial"/>
                            <w:color w:val="000000"/>
                            <w:sz w:val="16"/>
                            <w:szCs w:val="16"/>
                            <w:lang w:val="en-US"/>
                          </w:rPr>
                          <w:t xml:space="preserve">12 </w:t>
                        </w:r>
                        <w:r>
                          <w:rPr>
                            <w:rFonts w:ascii="Arial" w:hAnsi="Arial" w:cs="Arial"/>
                            <w:color w:val="000000"/>
                            <w:sz w:val="16"/>
                            <w:szCs w:val="16"/>
                          </w:rPr>
                          <w:t>мг</w:t>
                        </w:r>
                      </w:p>
                    </w:txbxContent>
                  </v:textbox>
                </v:rect>
                <v:rect id="Rectangle 5173" o:spid="_x0000_s2740" style="position:absolute;left:3276;top:5763;width:297;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BIt8cA&#10;AADdAAAADwAAAGRycy9kb3ducmV2LnhtbESPQWvCQBSE74X+h+UVvNVNpcQkuorUih6tFlJvj+xr&#10;Epp9G7Krif31XUHocZiZb5j5cjCNuFDnassKXsYRCOLC6ppLBZ/HzXMCwnlkjY1lUnAlB8vF48Mc&#10;M217/qDLwZciQNhlqKDyvs2kdEVFBt3YtsTB+7adQR9kV0rdYR/gppGTKIqlwZrDQoUtvVVU/BzO&#10;RsE2aVdfO/vbl837aZvv83R9TL1So6dhNQPhafD/4Xt7pxW8TtMY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QSLfHAAAA3QAAAA8AAAAAAAAAAAAAAAAAmAIAAGRy&#10;cy9kb3ducmV2LnhtbFBLBQYAAAAABAAEAPUAAACMAwAAAAA=&#10;" filled="f" stroked="f">
                  <v:textbox inset="0,0,0,0">
                    <w:txbxContent>
                      <w:p w14:paraId="5DB8C6AD" w14:textId="77777777" w:rsidR="00F4176D" w:rsidRPr="00075F8D" w:rsidRDefault="00F4176D" w:rsidP="00617B01">
                        <w:r>
                          <w:rPr>
                            <w:rFonts w:ascii="Arial" w:hAnsi="Arial" w:cs="Arial"/>
                            <w:b/>
                            <w:bCs/>
                            <w:color w:val="000000"/>
                            <w:sz w:val="16"/>
                            <w:szCs w:val="16"/>
                          </w:rPr>
                          <w:t>дни</w:t>
                        </w:r>
                      </w:p>
                    </w:txbxContent>
                  </v:textbox>
                </v:rect>
                <v:rect id="Rectangle 5174" o:spid="_x0000_s2741" style="position:absolute;left:4491;top:5785;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tLMYA&#10;AADdAAAADwAAAGRycy9kb3ducmV2LnhtbESPQWvCQBSE74X+h+UJ3upGKdXErCK1RY9WhejtkX1N&#10;QrNvQ3Y10V/fLQg9DjPzDZMue1OLK7WusqxgPIpAEOdWV1woOB4+X2YgnEfWWFsmBTdysFw8P6WY&#10;aNvxF133vhABwi5BBaX3TSKly0sy6Ea2IQ7et20N+iDbQuoWuwA3tZxE0Zs0WHFYKLGh95Lyn/3F&#10;KNjMmtVpa+9dUX+cN9kui9eH2Cs1HPSrOQhPvf8PP9pbreB1Gk/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ztLMYAAADdAAAADwAAAAAAAAAAAAAAAACYAgAAZHJz&#10;L2Rvd25yZXYueG1sUEsFBgAAAAAEAAQA9QAAAIsDAAAAAA==&#10;" filled="f" stroked="f">
                  <v:textbox inset="0,0,0,0">
                    <w:txbxContent>
                      <w:p w14:paraId="786061E0" w14:textId="77777777" w:rsidR="00F4176D" w:rsidRDefault="00F4176D" w:rsidP="00617B01">
                        <w:r>
                          <w:rPr>
                            <w:rFonts w:ascii="Arial" w:hAnsi="Arial" w:cs="Arial"/>
                            <w:b/>
                            <w:bCs/>
                            <w:color w:val="000000"/>
                            <w:sz w:val="16"/>
                            <w:szCs w:val="16"/>
                            <w:lang w:val="en-US"/>
                          </w:rPr>
                          <w:t>8</w:t>
                        </w:r>
                      </w:p>
                    </w:txbxContent>
                  </v:textbox>
                </v:rect>
                <v:rect id="Rectangle 5175" o:spid="_x0000_s2742" style="position:absolute;left:5209;top:5780;width:17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N5XsIA&#10;AADdAAAADwAAAGRycy9kb3ducmV2LnhtbERPTYvCMBC9C/6HMMLeNFVktdUooi56dFVQb0MztsVm&#10;Upqs7e6vNwdhj4/3PV+2phRPql1hWcFwEIEgTq0uOFNwPn31pyCcR9ZYWiYFv+Rgueh25pho2/A3&#10;PY8+EyGEXYIKcu+rREqX5mTQDWxFHLi7rQ36AOtM6hqbEG5KOYqiT2mw4NCQY0XrnNLH8cco2E2r&#10;1XVv/5qs3N52l8Ml3pxir9RHr13NQHhq/b/47d5rBeNJHO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w3lewgAAAN0AAAAPAAAAAAAAAAAAAAAAAJgCAABkcnMvZG93&#10;bnJldi54bWxQSwUGAAAAAAQABAD1AAAAhwMAAAAA&#10;" filled="f" stroked="f">
                  <v:textbox inset="0,0,0,0">
                    <w:txbxContent>
                      <w:p w14:paraId="6EF99437" w14:textId="77777777" w:rsidR="00F4176D" w:rsidRDefault="00F4176D" w:rsidP="00617B01">
                        <w:r>
                          <w:rPr>
                            <w:rFonts w:ascii="Arial" w:hAnsi="Arial" w:cs="Arial"/>
                            <w:b/>
                            <w:bCs/>
                            <w:color w:val="000000"/>
                            <w:sz w:val="16"/>
                            <w:szCs w:val="16"/>
                            <w:lang w:val="en-US"/>
                          </w:rPr>
                          <w:t>15</w:t>
                        </w:r>
                      </w:p>
                    </w:txbxContent>
                  </v:textbox>
                </v:rect>
                <v:rect id="Rectangle 5176" o:spid="_x0000_s2743" style="position:absolute;left:5932;top:5780;width:17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cxcYA&#10;AADdAAAADwAAAGRycy9kb3ducmV2LnhtbESPT2vCQBTE70K/w/IK3nTTIppEV5Gq6NE/BdvbI/tM&#10;QrNvQ3Y1sZ++Kwg9DjPzG2a26EwlbtS40rKCt2EEgjizuuRcwedpM4hBOI+ssbJMCu7kYDF/6c0w&#10;1bblA92OPhcBwi5FBYX3dSqlywoy6Ia2Jg7exTYGfZBNLnWDbYCbSr5H0VgaLDksFFjTR0HZz/Fq&#10;FGzjevm1s79tXq2/t+f9OVmdEq9U/7VbTkF46vx/+NneaQWjSZL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cxcYAAADdAAAADwAAAAAAAAAAAAAAAACYAgAAZHJz&#10;L2Rvd25yZXYueG1sUEsFBgAAAAAEAAQA9QAAAIsDAAAAAA==&#10;" filled="f" stroked="f">
                  <v:textbox inset="0,0,0,0">
                    <w:txbxContent>
                      <w:p w14:paraId="69C57068" w14:textId="77777777" w:rsidR="00F4176D" w:rsidRDefault="00F4176D" w:rsidP="00617B01">
                        <w:r>
                          <w:rPr>
                            <w:rFonts w:ascii="Arial" w:hAnsi="Arial" w:cs="Arial"/>
                            <w:b/>
                            <w:bCs/>
                            <w:color w:val="000000"/>
                            <w:sz w:val="16"/>
                            <w:szCs w:val="16"/>
                            <w:lang w:val="en-US"/>
                          </w:rPr>
                          <w:t>22</w:t>
                        </w:r>
                      </w:p>
                    </w:txbxContent>
                  </v:textbox>
                </v:rect>
                <v:rect id="Rectangle 5177" o:spid="_x0000_s2744" style="position:absolute;left:6678;top:5780;width:17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t0icMA&#10;AADdAAAADwAAAGRycy9kb3ducmV2LnhtbERPz2vCMBS+D/wfwht4m+nGkFqNIm6jPW4qqLdH82yL&#10;yUtpMlv965fDwOPH93uxGqwRV+p841jB6yQBQVw63XClYL/7eklB+ICs0TgmBTfysFqOnhaYadfz&#10;D123oRIxhH2GCuoQ2kxKX9Zk0U9cSxy5s+sshgi7SuoO+xhujXxLkqm02HBsqLGlTU3lZftrFeRp&#10;uz4W7t5X5vOUH74Ps4/dLCg1fh7WcxCBhvAQ/7sLreA9TeL++CY+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t0icMAAADdAAAADwAAAAAAAAAAAAAAAACYAgAAZHJzL2Rv&#10;d25yZXYueG1sUEsFBgAAAAAEAAQA9QAAAIgDAAAAAA==&#10;" filled="f" stroked="f">
                  <v:textbox inset="0,0,0,0">
                    <w:txbxContent>
                      <w:p w14:paraId="10D53854" w14:textId="77777777" w:rsidR="00F4176D" w:rsidRDefault="00F4176D" w:rsidP="00617B01">
                        <w:r>
                          <w:rPr>
                            <w:rFonts w:ascii="Arial" w:hAnsi="Arial" w:cs="Arial"/>
                            <w:b/>
                            <w:bCs/>
                            <w:color w:val="000000"/>
                            <w:sz w:val="16"/>
                            <w:szCs w:val="16"/>
                            <w:lang w:val="en-US"/>
                          </w:rPr>
                          <w:t>29</w:t>
                        </w:r>
                      </w:p>
                    </w:txbxContent>
                  </v:textbox>
                </v:rect>
                <v:group id="Group 5180" o:spid="_x0000_s2745" style="position:absolute;left:5285;top:4047;width:1461;height:386" coordorigin="5285,4047" coordsize="1461,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XYS+McAAADd&#10;AAAADwAAAAAAAAAAAAAAAACqAgAAZHJzL2Rvd25yZXYueG1sUEsFBgAAAAAEAAQA+gAAAJ4DAAAA&#10;AA==&#10;">
                  <v:rect id="Rectangle 5178" o:spid="_x0000_s2746" style="position:absolute;left:5285;top:4047;width:1461;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1zDcUA&#10;AADdAAAADwAAAGRycy9kb3ducmV2LnhtbESPwWrDMBBE74X+g9hCb43UEEJwI4di2pBDDqnjQ46L&#10;tbWMrZWxlMTp10eFQo/DzLxh1pvJ9eJCY2g9a3idKRDEtTctNxqq4+fLCkSIyAZ7z6ThRgE2+ePD&#10;GjPjr/xFlzI2IkE4ZKjBxjhkUobaksMw8wNx8r796DAmOTbSjHhNcNfLuVJL6bDltGBxoMJS3ZVn&#10;pyGc+i2Xh65Se1v/xKm4hQ9XaP38NL2/gYg0xf/wX3tnNCxWag6/b9IT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LXMNxQAAAN0AAAAPAAAAAAAAAAAAAAAAAJgCAABkcnMv&#10;ZG93bnJldi54bWxQSwUGAAAAAAQABAD1AAAAigMAAAAA&#10;" fillcolor="#eaeaea" stroked="f"/>
                  <v:rect id="Rectangle 5179" o:spid="_x0000_s2747" style="position:absolute;left:5285;top:4047;width:1461;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PbcQA&#10;AADdAAAADwAAAGRycy9kb3ducmV2LnhtbESPX2vCMBTF34V9h3AHe9N0c4hWo4yC4tuwVvTx0lzb&#10;suamJFG7ffpFEHw8nD8/zmLVm1ZcyfnGsoL3UQKCuLS64UpBsV8PpyB8QNbYWiYFv+RhtXwZLDDV&#10;9sY7uuahEnGEfYoK6hC6VEpf1mTQj2xHHL2zdQZDlK6S2uEtjptWfiTJRBpsOBJq7CirqfzJLyZy&#10;s+Pftslod8qNmxSbTh+O3zOl3l77rzmIQH14hh/trVbwOU3GcH8Tn4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Zj23EAAAA3QAAAA8AAAAAAAAAAAAAAAAAmAIAAGRycy9k&#10;b3ducmV2LnhtbFBLBQYAAAAABAAEAPUAAACJAwAAAAA=&#10;" filled="f" strokeweight="33e-5mm">
                    <v:stroke endcap="round"/>
                  </v:rect>
                </v:group>
                <v:group id="Group 5183" o:spid="_x0000_s2748" style="position:absolute;left:5239;top:3193;width:86;height:350" coordorigin="5239,3193" coordsize="86,3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AbFgxgAAAN0A&#10;AAAPAAAAAAAAAAAAAAAAAKoCAABkcnMvZG93bnJldi54bWxQSwUGAAAAAAQABAD6AAAAnQMAAAAA&#10;">
                  <v:rect id="Rectangle 5181" o:spid="_x0000_s2749" style="position:absolute;left:5239;top:3193;width:86;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0AcccA&#10;AADdAAAADwAAAGRycy9kb3ducmV2LnhtbESPQWsCMRSE7wX/Q3hCbzVRtKyrUWqh4EVQ20O9PTfP&#10;3cXNyzZJddtf3whCj8PMfMPMl51txIV8qB1rGA4UCOLCmZpLDR/vb08ZiBCRDTaOScMPBVgueg9z&#10;zI278o4u+1iKBOGQo4YqxjaXMhQVWQwD1xIn7+S8xZikL6XxeE1w28iRUs/SYs1pocKWXisqzvtv&#10;q2E1zVZf2zFvfnfHAx0+j+fJyCutH/vdywxEpC7+h+/ttdEwztQE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NAHHHAAAA3QAAAA8AAAAAAAAAAAAAAAAAmAIAAGRy&#10;cy9kb3ducmV2LnhtbFBLBQYAAAAABAAEAPUAAACMAwAAAAA=&#10;" fillcolor="black" stroked="f"/>
                  <v:rect id="Rectangle 5182" o:spid="_x0000_s2750" style="position:absolute;left:5239;top:3193;width:86;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wa5sMA&#10;AADdAAAADwAAAGRycy9kb3ducmV2LnhtbESPQYvCMBSE78L+h/AEb5pWVLpdo7jLil486O4PeDTP&#10;pti8lCba+u+NIHgcZuYbZrnubS1u1PrKsYJ0koAgLpyuuFTw/7cdZyB8QNZYOyYFd/KwXn0Mlphr&#10;1/GRbqdQighhn6MCE0KTS+kLQxb9xDXE0Tu71mKIsi2lbrGLcFvLaZIspMWK44LBhn4MFZfT1Spo&#10;dvZzQ7/fZtedD8Vc+jQ7mFSp0bDffIEI1Id3+NXeawWzLFnA8018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wa5sMAAADdAAAADwAAAAAAAAAAAAAAAACYAgAAZHJzL2Rv&#10;d25yZXYueG1sUEsFBgAAAAAEAAQA9QAAAIgDAAAAAA==&#10;" filled="f" strokeweight="39e-5mm">
                    <v:stroke endcap="round"/>
                  </v:rect>
                </v:group>
                <v:line id="Line 5184" o:spid="_x0000_s2751" style="position:absolute;visibility:visible;mso-wrap-style:square" from="5483,3665" to="5484,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D+IsUAAADdAAAADwAAAGRycy9kb3ducmV2LnhtbESPQWsCMRSE7wX/Q3iCt5pUispqlGq7&#10;oAUP1YLXx+a5u7h5WTapxn9vhILHYWa+YebLaBtxoc7XjjW8DRUI4sKZmksNv4f8dQrCB2SDjWPS&#10;cCMPy0XvZY6ZcVf+ocs+lCJB2GeooQqhzaT0RUUW/dC1xMk7uc5iSLIrpenwmuC2kSOlxtJizWmh&#10;wpbWFRXn/Z/VcP5sXMy/vstVPorqOLnttqeD0XrQjx8zEIFieIb/2xuj4X2qJvB4k56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7D+IsUAAADdAAAADwAAAAAAAAAA&#10;AAAAAAChAgAAZHJzL2Rvd25yZXYueG1sUEsFBgAAAAAEAAQA+QAAAJMDAAAAAA==&#10;" strokeweight="39e-5mm"/>
                <v:line id="Line 5185" o:spid="_x0000_s2752" style="position:absolute;visibility:visible;mso-wrap-style:square" from="5586,3665" to="5587,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qUMIAAADdAAAADwAAAGRycy9kb3ducmV2LnhtbERPy2oCMRTdF/yHcAvualIRK1Oj1MeA&#10;FrqoCm4vk+vM4ORmmESNf28WgsvDeU/n0TbiSp2vHWv4HCgQxIUzNZcaDvv8YwLCB2SDjWPScCcP&#10;81nvbYqZcTf+p+sulCKFsM9QQxVCm0npi4os+oFriRN3cp3FkGBXStPhLYXbRg6VGkuLNaeGClta&#10;VlScdxer4bxqXMzXv+UiH0Z1/Lr/bU97o3X/Pf58gwgUw0v8dG+MhtFEpbnpTXoCcvY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i9qUMIAAADdAAAADwAAAAAAAAAAAAAA&#10;AAChAgAAZHJzL2Rvd25yZXYueG1sUEsFBgAAAAAEAAQA+QAAAJADAAAAAA==&#10;" strokeweight="39e-5mm"/>
                <v:line id="Line 5186" o:spid="_x0000_s2753" style="position:absolute;visibility:visible;mso-wrap-style:square" from="5699,3665" to="5700,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Py8UAAADdAAAADwAAAGRycy9kb3ducmV2LnhtbESPQWsCMRSE74X+h/AK3jSpSGu3RmnV&#10;BSt4qApeH5vn7uLmZdlEjf++EYQeh5n5hpnMom3EhTpfO9bwOlAgiAtnai417Hd5fwzCB2SDjWPS&#10;cCMPs+nz0wQz4678S5dtKEWCsM9QQxVCm0npi4os+oFriZN3dJ3FkGRXStPhNcFtI4dKvUmLNaeF&#10;CluaV1Sctmer4bRoXMyX6/I7H0Z1eL9tfo47o3XvJX59gggUw3/40V4ZDaOx+oD7m/QE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PPy8UAAADdAAAADwAAAAAAAAAA&#10;AAAAAAChAgAAZHJzL2Rvd25yZXYueG1sUEsFBgAAAAAEAAQA+QAAAJMDAAAAAA==&#10;" strokeweight="39e-5mm"/>
                <v:line id="Line 5187" o:spid="_x0000_s2754" style="position:absolute;visibility:visible;mso-wrap-style:square" from="5804,3665" to="5805,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Dwi8EAAADdAAAADwAAAGRycy9kb3ducmV2LnhtbERPy4rCMBTdD/gP4QruxlSRUapRfBVm&#10;BBc+wO2lubbF5qY0UePfTxaCy8N5zxbB1OJBrassKxj0ExDEudUVFwrOp+x7AsJ5ZI21ZVLwIgeL&#10;eedrhqm2Tz7Q4+gLEUPYpaig9L5JpXR5SQZd3zbEkbva1qCPsC2kbvEZw00th0nyIw1WHBtKbGhd&#10;Un473o2C26a2IdvuilU2DMll/Nr/XU9aqV43LKcgPAX/Eb/dv1rBaDKI++Ob+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gPCLwQAAAN0AAAAPAAAAAAAAAAAAAAAA&#10;AKECAABkcnMvZG93bnJldi54bWxQSwUGAAAAAAQABAD5AAAAjwMAAAAA&#10;" strokeweight="39e-5mm"/>
                <v:line id="Line 5188" o:spid="_x0000_s2755" style="position:absolute;visibility:visible;mso-wrap-style:square" from="6222,3665" to="6223,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VEMUAAADdAAAADwAAAGRycy9kb3ducmV2LnhtbESPT4vCMBTE78J+h/CEvWlaWdZSjeL+&#10;KayCh9UFr4/m2Rabl9JkNX57Iwgeh5n5DTNfBtOKM/WusawgHScgiEurG64U/O2LUQbCeWSNrWVS&#10;cCUHy8XLYI65thf+pfPOVyJC2OWooPa+y6V0ZU0G3dh2xNE72t6gj7KvpO7xEuGmlZMkeZcGG44L&#10;NXb0WVN52v0bBaev1obie1N9FJOQHKbX7fq410q9DsNqBsJT8M/wo/2jFbxlaQr3N/E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xVEMUAAADdAAAADwAAAAAAAAAA&#10;AAAAAAChAgAAZHJzL2Rvd25yZXYueG1sUEsFBgAAAAAEAAQA+QAAAJMDAAAAAA==&#10;" strokeweight="39e-5mm"/>
                <v:line id="Line 5189" o:spid="_x0000_s2756" style="position:absolute;visibility:visible;mso-wrap-style:square" from="6321,3665" to="6322,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LZ8YAAADdAAAADwAAAGRycy9kb3ducmV2LnhtbESPS2vDMBCE74X8B7GF3Bo5JqTBtRKa&#10;hyEt9JAH9LpY6wexVsZSEuXfV4VCj8PMfMPkq2A6caPBtZYVTCcJCOLS6pZrBedT8bIA4Tyyxs4y&#10;KXiQg9Vy9JRjpu2dD3Q7+lpECLsMFTTe95mUrmzIoJvYnjh6lR0M+iiHWuoB7xFuOpkmyVwabDku&#10;NNjTpqHycrwaBZdtZ0Ox+6zXRRqS79fH10d10kqNn8P7GwhPwf+H/9p7rWC2mKb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ey2fGAAAA3QAAAA8AAAAAAAAA&#10;AAAAAAAAoQIAAGRycy9kb3ducmV2LnhtbFBLBQYAAAAABAAEAPkAAACUAwAAAAA=&#10;" strokeweight="39e-5mm"/>
                <v:line id="Line 5190" o:spid="_x0000_s2757" style="position:absolute;visibility:visible;mso-wrap-style:square" from="6432,3665" to="6433,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u/MYAAADdAAAADwAAAGRycy9kb3ducmV2LnhtbESPQWvCQBSE70L/w/IKvekmabGSukqr&#10;BlTooVro9ZF9JsHs25Bddf33XUHwOMzMN8x0HkwrztS7xrKCdJSAIC6tbrhS8LsvhhMQziNrbC2T&#10;gis5mM+eBlPMtb3wD513vhIRwi5HBbX3XS6lK2sy6Ea2I47ewfYGfZR9JXWPlwg3rcySZCwNNhwX&#10;auxoUVN53J2MguOytaFYbauvIgvJ3/v1e3PYa6VensPnBwhPwT/C9/ZaK3ibpK9wexOfgJ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SbvzGAAAA3QAAAA8AAAAAAAAA&#10;AAAAAAAAoQIAAGRycy9kb3ducmV2LnhtbFBLBQYAAAAABAAEAPkAAACUAwAAAAA=&#10;" strokeweight="39e-5mm"/>
                <v:line id="Line 5191" o:spid="_x0000_s2758" style="position:absolute;visibility:visible;mso-wrap-style:square" from="6539,3665" to="6540,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2iMYAAADdAAAADwAAAGRycy9kb3ducmV2LnhtbESPQWvCQBSE7wX/w/IEb3WjSCupa6jW&#10;QFvwoBZ6fWSfSUj2bchuzebfdwsFj8PMfMNssmBacaPe1ZYVLOYJCOLC6ppLBV+X/HENwnlkja1l&#10;UjCSg2w7edhgqu3AJ7qdfSkihF2KCirvu1RKV1Rk0M1tRxy9q+0N+ij7Uuoehwg3rVwmyZM0WHNc&#10;qLCjfUVFc/4xCpq31ob88Fnu8mVIvp/H48f1opWaTcPrCwhPwd/D/+13rWC1Xqzg7018AnL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79ojGAAAA3QAAAA8AAAAAAAAA&#10;AAAAAAAAoQIAAGRycy9kb3ducmV2LnhtbFBLBQYAAAAABAAEAPkAAACUAwAAAAA=&#10;" strokeweight="39e-5mm"/>
                <v:rect id="Rectangle 5192" o:spid="_x0000_s2759" style="position:absolute;left:3771;top:5782;width:89;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VBzMYA&#10;AADdAAAADwAAAGRycy9kb3ducmV2LnhtbESPT2vCQBTE70K/w/IK3nRjsRKjq0hV9OifgvX2yL4m&#10;odm3Ibua1E/vCoLHYWZ+w0znrSnFlWpXWFYw6EcgiFOrC84UfB/XvRiE88gaS8uk4J8czGdvnSkm&#10;2ja8p+vBZyJA2CWoIPe+SqR0aU4GXd9WxMH7tbVBH2SdSV1jE+CmlB9RNJIGCw4LOVb0lVP6d7gY&#10;BZu4Wvxs7a3JytV5c9qdxsvj2CvVfW8XExCeWv8KP9tbrWAYDz7h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VBzMYAAADdAAAADwAAAAAAAAAAAAAAAACYAgAAZHJz&#10;L2Rvd25yZXYueG1sUEsFBgAAAAAEAAQA9QAAAIsDAAAAAA==&#10;" filled="f" stroked="f">
                  <v:textbox inset="0,0,0,0">
                    <w:txbxContent>
                      <w:p w14:paraId="1E219D23" w14:textId="77777777" w:rsidR="00F4176D" w:rsidRDefault="00F4176D" w:rsidP="00617B01">
                        <w:r>
                          <w:rPr>
                            <w:rFonts w:ascii="Arial" w:hAnsi="Arial" w:cs="Arial"/>
                            <w:b/>
                            <w:bCs/>
                            <w:color w:val="000000"/>
                            <w:sz w:val="16"/>
                            <w:szCs w:val="16"/>
                            <w:lang w:val="en-US"/>
                          </w:rPr>
                          <w:t>1</w:t>
                        </w:r>
                      </w:p>
                    </w:txbxContent>
                  </v:textbox>
                </v:rect>
                <v:rect id="Rectangle 5193" o:spid="_x0000_s2760" style="position:absolute;left:3882;top:4559;width:78;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fu8UA&#10;AADdAAAADwAAAGRycy9kb3ducmV2LnhtbESPT4vCMBTE74LfITzBm6aKSK1GEf+gx10V1NujebbF&#10;5qU00Xb3028WFvY4zMxvmMWqNaV4U+0KywpGwwgEcWp1wZmCy3k/iEE4j6yxtEwKvsjBatntLDDR&#10;tuFPep98JgKEXYIKcu+rREqX5mTQDW1FHLyHrQ36IOtM6hqbADelHEfRVBosOCzkWNEmp/R5ehkF&#10;h7ha3472u8nK3f1w/bjOtueZV6rfa9dzEJ5a/x/+ax+1gkk8msL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d9+7xQAAAN0AAAAPAAAAAAAAAAAAAAAAAJgCAABkcnMv&#10;ZG93bnJldi54bWxQSwUGAAAAAAQABAD1AAAAigMAAAAA&#10;" filled="f" stroked="f">
                  <v:textbox inset="0,0,0,0">
                    <w:txbxContent>
                      <w:p w14:paraId="399B3867" w14:textId="77777777" w:rsidR="00F4176D" w:rsidRDefault="00F4176D" w:rsidP="00617B01">
                        <w:r>
                          <w:rPr>
                            <w:rFonts w:ascii="Arial" w:hAnsi="Arial" w:cs="Arial"/>
                            <w:b/>
                            <w:bCs/>
                            <w:color w:val="000000"/>
                            <w:sz w:val="14"/>
                            <w:szCs w:val="14"/>
                            <w:lang w:val="en-US"/>
                          </w:rPr>
                          <w:t>#</w:t>
                        </w:r>
                      </w:p>
                    </w:txbxContent>
                  </v:textbox>
                </v:rect>
                <v:shape id="Freeform 5194" o:spid="_x0000_s2761" style="position:absolute;left:5444;top:4612;width:81;height:298;visibility:visible;mso-wrap-style:square;v-text-anchor:top" coordsize="81,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X0I8UA&#10;AADdAAAADwAAAGRycy9kb3ducmV2LnhtbESPQWvCQBSE74L/YXlCL6Ibg6hNXUWkhV6jotdH9jUJ&#10;zb5dsquJ/fVdQfA4zMw3zHrbm0bcqPW1ZQWzaQKCuLC65lLB6fg1WYHwAVljY5kU3MnDdjMcrDHT&#10;tuOcbodQighhn6GCKgSXSemLigz6qXXE0fuxrcEQZVtK3WIX4aaRaZIspMGa40KFjvYVFb+Hq1Hw&#10;vjzmp890kXd/49qdTXov3GWv1Nuo332ACNSHV/jZ/tYK5qvZEh5v4hO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fQjxQAAAN0AAAAPAAAAAAAAAAAAAAAAAJgCAABkcnMv&#10;ZG93bnJldi54bWxQSwUGAAAAAAQABAD1AAAAigMAAAAA&#10;" path="m54,r,230l27,230,27,,54,xm81,217l40,298,,217r81,xe" fillcolor="black" strokeweight="6e-5mm">
                  <v:stroke joinstyle="bevel"/>
                  <v:path arrowok="t" o:connecttype="custom" o:connectlocs="54,0;54,230;27,230;27,0;54,0;81,217;40,298;0,217;81,217" o:connectangles="0,0,0,0,0,0,0,0,0"/>
                  <o:lock v:ext="edit" verticies="t"/>
                </v:shape>
                <v:shape id="Freeform 5195" o:spid="_x0000_s2762" style="position:absolute;left:3783;top:4623;width:82;height:298;visibility:visible;mso-wrap-style:square;v-text-anchor:top" coordsize="82,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IDK8IA&#10;AADdAAAADwAAAGRycy9kb3ducmV2LnhtbERP3WrCMBS+H/gO4Qi7m2nHGKWaFhEV2c029QEOzTEt&#10;bU5Kk7XVp18uBrv8+P435Ww7MdLgG8cK0lUCgrhyumGj4Ho5vGQgfEDW2DkmBXfyUBaLpw3m2k38&#10;TeM5GBFD2OeooA6hz6X0VU0W/cr1xJG7ucFiiHAwUg84xXDbydckeZcWG44NNfa0q6lqzz9WgWmT&#10;am4/0PT78fj5mNKvLDSTUs/LebsGEWgO/+I/90kreMvSODe+iU9AF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kgMrwgAAAN0AAAAPAAAAAAAAAAAAAAAAAJgCAABkcnMvZG93&#10;bnJldi54bWxQSwUGAAAAAAQABAD1AAAAhwMAAAAA&#10;" path="m55,r,231l27,231,27,,55,xm82,218l41,298,,218r82,xe" fillcolor="gray" strokecolor="gray" strokeweight="6e-5mm">
                  <v:stroke joinstyle="bevel"/>
                  <v:path arrowok="t" o:connecttype="custom" o:connectlocs="55,0;55,231;27,231;27,0;55,0;82,218;41,298;0,218;82,218" o:connectangles="0,0,0,0,0,0,0,0,0"/>
                  <o:lock v:ext="edit" verticies="t"/>
                </v:shape>
                <v:group id="Group 5198" o:spid="_x0000_s2763" style="position:absolute;left:3753;top:5280;width:117;height:101" coordorigin="3753,5280" coordsize="117,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mII8cAAADdAAAADwAAAGRycy9kb3ducmV2LnhtbESPQWvCQBSE74L/YXlC&#10;b3UTa4uNWUVEpQcpVAvF2yP7TEKyb0N2TeK/7xYKHoeZ+YZJ14OpRUetKy0riKcRCOLM6pJzBd/n&#10;/fMChPPIGmvLpOBODtar8SjFRNuev6g7+VwECLsEFRTeN4mULivIoJvahjh4V9sa9EG2udQt9gFu&#10;ajmLojdpsOSwUGBD24Ky6nQzCg499puXeNcdq+v2fjm/fv4cY1LqaTJsliA8Df4R/m9/aAXz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tmII8cAAADd&#10;AAAADwAAAAAAAAAAAAAAAACqAgAAZHJzL2Rvd25yZXYueG1sUEsFBgAAAAAEAAQA+gAAAJ4DAAAA&#10;AA==&#10;">
                  <v:oval id="Oval 5196" o:spid="_x0000_s2764" style="position:absolute;left:3753;top:5280;width:117;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dMp8EA&#10;AADdAAAADwAAAGRycy9kb3ducmV2LnhtbERPyWrDMBC9F/oPYgq5NZJNKMaJEkpJIBfTNtt5sCaW&#10;iTUylhK7f18dCj0+3r7aTK4TDxpC61lDNlcgiGtvWm40nI671wJEiMgGO8+k4YcCbNbPTyssjR/5&#10;mx6H2IgUwqFEDTbGvpQy1JYchrnviRN39YPDmODQSDPgmMJdJ3Ol3qTDllODxZ4+LNW3w91p+Mzu&#10;54sy9kuZRVVti1Cz8UHr2cv0vgQRaYr/4j/33mhYFHnan96kJ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HTKfBAAAA3QAAAA8AAAAAAAAAAAAAAAAAmAIAAGRycy9kb3du&#10;cmV2LnhtbFBLBQYAAAAABAAEAPUAAACGAwAAAAA=&#10;" fillcolor="gray" strokeweight="0"/>
                  <v:oval id="Oval 5197" o:spid="_x0000_s2765" style="position:absolute;left:3753;top:5280;width:117;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vQcYA&#10;AADdAAAADwAAAGRycy9kb3ducmV2LnhtbESPQYvCMBSE74L/ITxhb5oqItI1iu4iKihYFcTbs3m2&#10;xealNFnt/nuzIOxxmJlvmMmsMaV4UO0Kywr6vQgEcWp1wZmC03HZHYNwHlljaZkU/JKD2bTdmmCs&#10;7ZMTehx8JgKEXYwKcu+rWEqX5mTQ9WxFHLybrQ36IOtM6hqfAW5KOYiikTRYcFjIsaKvnNL74cco&#10;ON9X+nr53h1PuL0tk9Fmv1uc90p9dJr5JwhPjf8Pv9trrWA4HvTh7014An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gvQcYAAADdAAAADwAAAAAAAAAAAAAAAACYAgAAZHJz&#10;L2Rvd25yZXYueG1sUEsFBgAAAAAEAAQA9QAAAIsDAAAAAA==&#10;" filled="f" strokeweight="28e-5mm">
                    <v:stroke endcap="round"/>
                  </v:oval>
                </v:group>
                <v:rect id="Rectangle 5199" o:spid="_x0000_s2766" style="position:absolute;left:3251;top:5145;width:391;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ATBcYA&#10;AADdAAAADwAAAGRycy9kb3ducmV2LnhtbESPQWvCQBSE7wX/w/KE3urGUEpMXUXUokc1gu3tkX1N&#10;gtm3IbuatL/eFQSPw8x8w0znvanFlVpXWVYwHkUgiHOrKy4UHLOvtwSE88gaa8uk4I8czGeDlymm&#10;2na8p+vBFyJA2KWooPS+SaV0eUkG3cg2xMH7ta1BH2RbSN1iF+CmlnEUfUiDFYeFEhtalpSfDxej&#10;YJM0i++t/e+Kev2zOe1Ok1U28Uq9DvvFJwhPvX+GH+2tVvCexDHc34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ATBcYAAADdAAAADwAAAAAAAAAAAAAAAACYAgAAZHJz&#10;L2Rvd25yZXYueG1sUEsFBgAAAAAEAAQA9QAAAIsDAAAAAA==&#10;" filled="f" stroked="f">
                  <v:textbox inset="0,0,0,0">
                    <w:txbxContent>
                      <w:p w14:paraId="3EAA1DD8" w14:textId="77777777" w:rsidR="00F4176D" w:rsidRDefault="00F4176D" w:rsidP="00617B01">
                        <w:r>
                          <w:rPr>
                            <w:rFonts w:ascii="Arial" w:hAnsi="Arial" w:cs="Arial"/>
                            <w:b/>
                            <w:bCs/>
                            <w:color w:val="000000"/>
                            <w:sz w:val="16"/>
                            <w:szCs w:val="16"/>
                          </w:rPr>
                          <w:t>КМП</w:t>
                        </w:r>
                        <w:r>
                          <w:rPr>
                            <w:rFonts w:ascii="Arial" w:hAnsi="Arial" w:cs="Arial"/>
                            <w:b/>
                            <w:bCs/>
                            <w:color w:val="000000"/>
                            <w:sz w:val="16"/>
                            <w:szCs w:val="16"/>
                            <w:lang w:val="en-US"/>
                          </w:rPr>
                          <w:t>/</w:t>
                        </w:r>
                      </w:p>
                    </w:txbxContent>
                  </v:textbox>
                </v:rect>
                <v:rect id="Rectangle 5200" o:spid="_x0000_s2767" style="position:absolute;left:3251;top:5337;width:356;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y2nsYA&#10;AADdAAAADwAAAGRycy9kb3ducmV2LnhtbESPT2vCQBTE74V+h+UJvdWNtkiMriJtRY/+A/X2yD6T&#10;YPZtyK4m9dO7guBxmJnfMONpa0pxpdoVlhX0uhEI4tTqgjMFu+38MwbhPLLG0jIp+CcH08n72xgT&#10;bRte03XjMxEg7BJUkHtfJVK6NCeDrmsr4uCdbG3QB1lnUtfYBLgpZT+KBtJgwWEhx4p+ckrPm4tR&#10;sIir2WFpb01W/h0X+9V++LsdeqU+Ou1sBMJT61/hZ3upFXzH/S9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y2nsYAAADdAAAADwAAAAAAAAAAAAAAAACYAgAAZHJz&#10;L2Rvd25yZXYueG1sUEsFBgAAAAAEAAQA9QAAAIsDAAAAAA==&#10;" filled="f" stroked="f">
                  <v:textbox inset="0,0,0,0">
                    <w:txbxContent>
                      <w:p w14:paraId="1E0C4E2B" w14:textId="77777777" w:rsidR="00F4176D" w:rsidRPr="00075F8D" w:rsidRDefault="00F4176D" w:rsidP="00617B01">
                        <w:r>
                          <w:rPr>
                            <w:rFonts w:ascii="Arial" w:hAnsi="Arial" w:cs="Arial"/>
                            <w:b/>
                            <w:bCs/>
                            <w:color w:val="000000"/>
                            <w:sz w:val="16"/>
                            <w:szCs w:val="16"/>
                          </w:rPr>
                          <w:t>МРБ</w:t>
                        </w:r>
                      </w:p>
                    </w:txbxContent>
                  </v:textbox>
                </v:rect>
                <v:line id="Line 5201" o:spid="_x0000_s2768" style="position:absolute;visibility:visible;mso-wrap-style:square" from="4555,5445" to="4556,5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qOIcEAAADdAAAADwAAAGRycy9kb3ducmV2LnhtbESP0YrCMBRE34X9h3AX9k2TShWpRpGC&#10;svim9QMuzbUtNjeliVr/3giCj8PMnGFWm8G24k69bxxrSCYKBHHpTMOVhnOxGy9A+IBssHVMGp7k&#10;YbP+Ga0wM+7BR7qfQiUihH2GGuoQukxKX9Zk0U9cRxy9i+sthij7SpoeHxFuWzlVai4tNhwXauwo&#10;r6m8nm5Wg3SHKx+TcvbcFyrNizzhSiVa//0O2yWIQEP4hj/tf6MhXUxTeL+JT0C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qo4hwQAAAN0AAAAPAAAAAAAAAAAAAAAA&#10;AKECAABkcnMvZG93bnJldi54bWxQSwUGAAAAAAQABAD5AAAAjwMAAAAA&#10;" strokeweight="44e-5mm"/>
                <v:line id="Line 5202" o:spid="_x0000_s2769" style="position:absolute;visibility:visible;mso-wrap-style:square" from="5290,5445" to="5291,5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YrusMAAADdAAAADwAAAGRycy9kb3ducmV2LnhtbESP0WrCQBRE3wv+w3ILvtXdSFIkukoJ&#10;KKVvMX7AJXtNgtm7Ibtq8vddodDHYWbOMLvDZHvxoNF3jjUkKwWCuHam40bDpTp+bED4gGywd0wa&#10;ZvJw2C/edpgb9+SSHufQiAhhn6OGNoQhl9LXLVn0KzcQR+/qRoshyrGRZsRnhNterpX6lBY7jgst&#10;DlS0VN/Od6tBup8bl0mdzadKpUVVJNyoROvl+/S1BRFoCv/hv/a30ZBu1hm83sQnIP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TmK7rDAAAA3QAAAA8AAAAAAAAAAAAA&#10;AAAAoQIAAGRycy9kb3ducmV2LnhtbFBLBQYAAAAABAAEAPkAAACRAwAAAAA=&#10;" strokeweight="44e-5mm"/>
                <v:line id="Line 5203" o:spid="_x0000_s2770" style="position:absolute;visibility:visible;mso-wrap-style:square" from="6024,5445" to="6025,5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S1zcMAAADdAAAADwAAAGRycy9kb3ducmV2LnhtbESP0WrCQBRE3wX/YbkF33Q3kopEVymB&#10;ltK3JH7AJXtNgtm7Ibtq8vddodDHYWbOMMfzZHvxoNF3jjUkGwWCuHam40bDpfpc70H4gGywd0wa&#10;ZvJwPi0XR8yMe3JBjzI0IkLYZ6ihDWHIpPR1Sxb9xg3E0bu60WKIcmykGfEZ4baXW6V20mLHcaHF&#10;gfKW6lt5txqk+7lxkdTv81el0rzKE25UovXqbfo4gAg0hf/wX/vbaEj32x283sQnI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0tc3DAAAA3QAAAA8AAAAAAAAAAAAA&#10;AAAAoQIAAGRycy9kb3ducmV2LnhtbFBLBQYAAAAABAAEAPkAAACRAwAAAAA=&#10;" strokeweight="44e-5mm"/>
                <v:line id="Line 5204" o:spid="_x0000_s2771" style="position:absolute;visibility:visible;mso-wrap-style:square" from="6759,5419" to="6760,5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gQVsIAAADdAAAADwAAAGRycy9kb3ducmV2LnhtbESP0YrCMBRE3xf8h3CFfVuTirpSTUUK&#10;LotvWj/g0txtS5ub0kStf78RBB+HmTnDbHej7cSNBt841pDMFAji0pmGKw2X4vC1BuEDssHOMWl4&#10;kIddNvnYYmrcnU90O4dKRAj7FDXUIfSplL6syaKfuZ44en9usBiiHCppBrxHuO3kXKmVtNhwXKix&#10;p7ymsj1frQbpji2fknL5+CnUIi/yhCuVaP05HfcbEIHG8A6/2r9Gw2I9/4bnm/gE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gQVsIAAADdAAAADwAAAAAAAAAAAAAA&#10;AAChAgAAZHJzL2Rvd25yZXYueG1sUEsFBgAAAAAEAAQA+QAAAJADAAAAAA==&#10;" strokeweight="44e-5mm"/>
                <v:line id="Line 5205" o:spid="_x0000_s2772" style="position:absolute;visibility:visible;mso-wrap-style:square" from="5605,5466" to="5606,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eEJLwAAADdAAAADwAAAGRycy9kb3ducmV2LnhtbERPSwrCMBDdC94hjOBOk4qKVKNIQRF3&#10;Wg8wNGNbbCaliVpvbxaCy8f7b3a9bcSLOl871pBMFQjiwpmaSw23/DBZgfAB2WDjmDR8yMNuOxxs&#10;MDXuzRd6XUMpYgj7FDVUIbSplL6oyKKfupY4cnfXWQwRdqU0Hb5juG3kTKmltFhzbKiwpayi4nF9&#10;Wg3SnR98SYrF55ireZZnCZcq0Xo86vdrEIH68Bf/3CejYb6axbnxTXwCcvs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mueEJLwAAADdAAAADwAAAAAAAAAAAAAAAAChAgAA&#10;ZHJzL2Rvd25yZXYueG1sUEsFBgAAAAAEAAQA+QAAAIoDAAAAAA==&#10;" strokeweight="44e-5mm"/>
                <v:line id="Line 5206" o:spid="_x0000_s2773" style="position:absolute;visibility:visible;mso-wrap-style:square" from="4765,5526" to="4766,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shv8IAAADdAAAADwAAAGRycy9kb3ducmV2LnhtbESP0YrCMBRE3xf8h3CFfVuTiopbTUUK&#10;LotvWj/g0txtS5ub0kStf78RBB+HmTnDbHej7cSNBt841pDMFAji0pmGKw2X4vC1BuEDssHOMWl4&#10;kIddNvnYYmrcnU90O4dKRAj7FDXUIfSplL6syaKfuZ44en9usBiiHCppBrxHuO3kXKmVtNhwXKix&#10;p7ymsj1frQbpji2fknL5+CnUIi/yhCuVaP05HfcbEIHG8A6/2r9Gw2I9/4bnm/gE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ashv8IAAADdAAAADwAAAAAAAAAAAAAA&#10;AAChAgAAZHJzL2Rvd25yZXYueG1sUEsFBgAAAAAEAAQA+QAAAJADAAAAAA==&#10;" strokeweight="44e-5mm"/>
                <v:line id="Line 5207" o:spid="_x0000_s2774" style="position:absolute;visibility:visible;mso-wrap-style:square" from="5080,5526" to="5081,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ge/8AAAADdAAAADwAAAGRycy9kb3ducmV2LnhtbERP3WrCMBS+H/gO4QjezaSzE6lGkcKG&#10;7K7WBzg0x7bYnJQms+3bm4vBLj++/8Npsp140uBbxxqStQJBXDnTcq3hVn6970D4gGywc0waZvJw&#10;Oi7eDpgZN3JBz2uoRQxhn6GGJoQ+k9JXDVn0a9cTR+7uBoshwqGWZsAxhttOfii1lRZbjg0N9pQ3&#10;VD2uv1aDdD8PLpLqc/4uVZqXecK1SrReLafzHkSgKfyL/9wXoyHdbeL++CY+AX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IHv/AAAAA3QAAAA8AAAAAAAAAAAAAAAAA&#10;oQIAAGRycy9kb3ducmV2LnhtbFBLBQYAAAAABAAEAPkAAACOAwAAAAA=&#10;" strokeweight="44e-5mm"/>
                <v:line id="Line 5208" o:spid="_x0000_s2775" style="position:absolute;visibility:visible;mso-wrap-style:square" from="5185,5526" to="5186,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S7ZMIAAADdAAAADwAAAGRycy9kb3ducmV2LnhtbESP3YrCMBSE7xd8h3AE79Yk6w/SNYoU&#10;VmTvtD7AoTnbFpuT0kStb2+EBS+HmfmGWW8H14ob9aHxbEBPFQji0tuGKwPn4udzBSJEZIutZzLw&#10;oADbzehjjZn1dz7S7RQrkSAcMjRQx9hlUoayJodh6jvi5P353mFMsq+k7fGe4K6VX0otpcOG00KN&#10;HeU1lZfT1RmQ/vfCR10uHvtCzfMi11wpbcxkPOy+QUQa4jv83z5YA/PVTMPrTXo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gS7ZMIAAADdAAAADwAAAAAAAAAAAAAA&#10;AAChAgAAZHJzL2Rvd25yZXYueG1sUEsFBgAAAAAEAAQA+QAAAJADAAAAAA==&#10;" strokeweight="44e-5mm"/>
                <v:line id="Line 5209" o:spid="_x0000_s2776" style="position:absolute;visibility:visible;mso-wrap-style:square" from="4660,5526" to="4661,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YlE8MAAADdAAAADwAAAGRycy9kb3ducmV2LnhtbESPwWrDMBBE74H+g9hCbolkNy3BtRKK&#10;oaX0ljgfsFhby9haGUt1nL+PCoUeh5l5w5THxQ1ipil0njVkWwWCuPGm41bDpX7f7EGEiGxw8Ewa&#10;bhTgeHhYlVgYf+UTzefYigThUKAGG+NYSBkaSw7D1o/Eyfv2k8OY5NRKM+E1wd0gc6VepMOO04LF&#10;kSpLTX/+cRqk/+r5lDXPt49a7aq6yrhVmdbrx+XtFUSkJf6H/9qfRsNu/5TD75v0BOTh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WJRPDAAAA3QAAAA8AAAAAAAAAAAAA&#10;AAAAoQIAAGRycy9kb3ducmV2LnhtbFBLBQYAAAAABAAEAPkAAACRAwAAAAA=&#10;" strokeweight="44e-5mm"/>
                <v:line id="Line 5210" o:spid="_x0000_s2777" style="position:absolute;visibility:visible;mso-wrap-style:square" from="5395,5526" to="5396,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qAiMIAAADdAAAADwAAAGRycy9kb3ducmV2LnhtbESP0YrCMBRE3wX/IVxh3zSpuotUU5GC&#10;svim9QMuzd22tLkpTdT695sFYR+HmTnD7Paj7cSDBt841pAsFAji0pmGKw234jjfgPAB2WDnmDS8&#10;yMM+m052mBr35As9rqESEcI+RQ11CH0qpS9rsugXrieO3o8bLIYoh0qaAZ8Rbju5VOpLWmw4LtTY&#10;U15T2V7vVoN055YvSfn5OhVqnRd5wpVKtP6YjYctiEBj+A+/299Gw3qzWsHfm/gE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ZqAiMIAAADdAAAADwAAAAAAAAAAAAAA&#10;AAChAgAAZHJzL2Rvd25yZXYueG1sUEsFBgAAAAAEAAQA+QAAAJADAAAAAA==&#10;" strokeweight="44e-5mm"/>
                <v:line id="Line 5211" o:spid="_x0000_s2778" style="position:absolute;visibility:visible;mso-wrap-style:square" from="6129,5526" to="6130,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MY/MMAAADdAAAADwAAAGRycy9kb3ducmV2LnhtbESPwWrDMBBE74X+g9hCb43kxC3GtRKC&#10;ISH0ZrsfsFhb28RaGUtJnL+vAoUeh5l5wxS7xY7iSrMfHGtIVgoEcevMwJ2G7+bwloHwAdng6Jg0&#10;3MnDbvv8VGBu3I0rutahExHCPkcNfQhTLqVve7LoV24ijt6Pmy2GKOdOmhlvEW5HuVbqQ1ocOC70&#10;OFHZU3uuL1aDdF9nrpL2/X5sVFo2ZcKdSrR+fVn2nyACLeE//Nc+GQ1ptknh8S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5zGPzDAAAA3QAAAA8AAAAAAAAAAAAA&#10;AAAAoQIAAGRycy9kb3ducmV2LnhtbFBLBQYAAAAABAAEAPkAAACRAwAAAAA=&#10;" strokeweight="44e-5mm"/>
                <v:line id="Line 5212" o:spid="_x0000_s2779" style="position:absolute;visibility:visible;mso-wrap-style:square" from="4342,5526" to="4343,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9Z8EAAADdAAAADwAAAGRycy9kb3ducmV2LnhtbESP3YrCMBSE7xd8h3AE79ak/iHVKFJQ&#10;ZO+0PsChObbF5qQ0UevbG0HYy2FmvmHW29424kGdrx1rSMYKBHHhTM2lhku+/12C8AHZYOOYNLzI&#10;w3Yz+FljatyTT/Q4h1JECPsUNVQhtKmUvqjIoh+7ljh6V9dZDFF2pTQdPiPcNnKi1EJarDkuVNhS&#10;VlFxO9+tBun+bnxKivnrkKtZlmcJlyrRejTsdysQgfrwH/62j0bDbDmdw+dNfAJy8w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P71nwQAAAN0AAAAPAAAAAAAAAAAAAAAA&#10;AKECAABkcnMvZG93bnJldi54bWxQSwUGAAAAAAQABAD5AAAAjwMAAAAA&#10;" strokeweight="44e-5mm"/>
                <v:line id="Line 5213" o:spid="_x0000_s2780" style="position:absolute;visibility:visible;mso-wrap-style:square" from="4449,5526" to="4450,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0jEMMAAADdAAAADwAAAGRycy9kb3ducmV2LnhtbESPwWrDMBBE74X+g9hCb43kxg3BiRKC&#10;oSH05jgfsFgb28RaGUuJ7b+vAoUeh5l5w2z3k+3EgwbfOtaQLBQI4sqZlmsNl/L7Yw3CB2SDnWPS&#10;MJOH/e71ZYuZcSMX9DiHWkQI+ww1NCH0mZS+asiiX7ieOHpXN1gMUQ61NAOOEW47+anUSlpsOS40&#10;2FPeUHU7360G6X5uXCTV13wsVZqXecK1SrR+f5sOGxCBpvAf/mufjIZ0vVzB8018AnL3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tIxDDAAAA3QAAAA8AAAAAAAAAAAAA&#10;AAAAoQIAAGRycy9kb3ducmV2LnhtbFBLBQYAAAAABAAEAPkAAACRAwAAAAA=&#10;" strokeweight="44e-5mm"/>
                <v:line id="Line 5214" o:spid="_x0000_s2781" style="position:absolute;visibility:visible;mso-wrap-style:square" from="4237,5526" to="4238,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GGi8IAAADdAAAADwAAAGRycy9kb3ducmV2LnhtbESP0YrCMBRE3wX/IVxh3zTprrpSjbIU&#10;XMQ32/2AS3Nti81NaaLWv98Igo/DzJxhNrvBtuJGvW8ca0hmCgRx6UzDlYa/Yj9dgfAB2WDrmDQ8&#10;yMNuOx5tMDXuzie65aESEcI+RQ11CF0qpS9rsuhnriOO3tn1FkOUfSVNj/cIt638VGopLTYcF2rs&#10;KKupvORXq0G644VPSbl4/BZqnhVZwpVKtP6YDD9rEIGG8A6/2gejYb76+obnm/gE5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GGi8IAAADdAAAADwAAAAAAAAAAAAAA&#10;AAChAgAAZHJzL2Rvd25yZXYueG1sUEsFBgAAAAAEAAQA+QAAAJADAAAAAA==&#10;" strokeweight="44e-5mm"/>
                <v:line id="Line 5215" o:spid="_x0000_s2782" style="position:absolute;visibility:visible;mso-wrap-style:square" from="4026,5526" to="4027,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4S+cAAAADdAAAADwAAAGRycy9kb3ducmV2LnhtbERP3WrCMBS+H/gO4QjezaSzE6lGkcKG&#10;7K7WBzg0x7bYnJQms+3bm4vBLj++/8Npsp140uBbxxqStQJBXDnTcq3hVn6970D4gGywc0waZvJw&#10;Oi7eDpgZN3JBz2uoRQxhn6GGJoQ+k9JXDVn0a9cTR+7uBoshwqGWZsAxhttOfii1lRZbjg0N9pQ3&#10;VD2uv1aDdD8PLpLqc/4uVZqXecK1SrReLafzHkSgKfyL/9wXoyHdbeLc+CY+AXl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8+EvnAAAAA3QAAAA8AAAAAAAAAAAAAAAAA&#10;oQIAAGRycy9kb3ducmV2LnhtbFBLBQYAAAAABAAEAPkAAACOAwAAAAA=&#10;" strokeweight="44e-5mm"/>
                <v:line id="Line 5216" o:spid="_x0000_s2783" style="position:absolute;visibility:visible;mso-wrap-style:square" from="4130,5526" to="4131,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K3YsQAAADdAAAADwAAAGRycy9kb3ducmV2LnhtbESPwWrDMBBE74X+g9hCbrXkxA2OGyUE&#10;Q0PpLXE+YLG2tom1Mpaa2H8fFQo9DjPzhtnuJ9uLG42+c6whTRQI4tqZjhsNl+rjNQfhA7LB3jFp&#10;mMnDfvf8tMXCuDuf6HYOjYgQ9gVqaEMYCil93ZJFn7iBOHrfbrQYohwbaUa8R7jt5VKptbTYcVxo&#10;caCypfp6/rEapPu68imt3+ZjpbKyKlNuVKr14mU6vIMINIX/8F/702jI8tUGft/EJyB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crdixAAAAN0AAAAPAAAAAAAAAAAA&#10;AAAAAKECAABkcnMvZG93bnJldi54bWxQSwUGAAAAAAQABAD5AAAAkgMAAAAA&#10;" strokeweight="44e-5mm"/>
                <v:line id="Line 5217" o:spid="_x0000_s2784" style="position:absolute;visibility:visible;mso-wrap-style:square" from="3814,5445" to="3815,5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5tgr8AAADdAAAADwAAAGRycy9kb3ducmV2LnhtbERPzWqEMBC+F/oOYQq9dROLLWI3LkVo&#10;KXtT9wEGM6uimYhJV3375lDY48f3fzxtdhI3WvzgWENyUCCIW2cG7jRcmq+XDIQPyAYnx6RhJw+n&#10;4vHhiLlxK1d0q0MnYgj7HDX0Icy5lL7tyaI/uJk4cle3WAwRLp00C64x3E7yVal3aXHg2NDjTGVP&#10;7Vj/Wg3SnUeukvZt/25UWjZlwp1KtH5+2j4/QATawl387/4xGtIsjfvjm/gEZPE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U5tgr8AAADdAAAADwAAAAAAAAAAAAAAAACh&#10;AgAAZHJzL2Rvd25yZXYueG1sUEsFBgAAAAAEAAQA+QAAAI0DAAAAAA==&#10;" strokeweight="44e-5mm"/>
                <v:line id="Line 5218" o:spid="_x0000_s2785" style="position:absolute;visibility:visible;mso-wrap-style:square" from="6656,5527" to="6657,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LIGcIAAADdAAAADwAAAGRycy9kb3ducmV2LnhtbESP0YrCMBRE34X9h3AF3zTJUkW6RpHC&#10;ivim9QMuzd222NyUJqv1742wsI/DzJxhNrvRdeJOQ2g9G9ALBYK48rbl2sC1/J6vQYSIbLHzTAae&#10;FGC3/ZhsMLf+wWe6X2ItEoRDjgaaGPtcylA15DAsfE+cvB8/OIxJDrW0Az4S3HXyU6mVdNhyWmiw&#10;p6Kh6nb5dQakP934rKvl81CqrCgLzbXSxsym4/4LRKQx/of/2kdrIFtnGt5v0hOQ2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gLIGcIAAADdAAAADwAAAAAAAAAAAAAA&#10;AAChAgAAZHJzL2Rvd25yZXYueG1sUEsFBgAAAAAEAAQA+QAAAJADAAAAAA==&#10;" strokeweight="44e-5mm"/>
                <v:line id="Line 5219" o:spid="_x0000_s2786" style="position:absolute;visibility:visible;mso-wrap-style:square" from="3919,5526" to="3920,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BWbsEAAADdAAAADwAAAGRycy9kb3ducmV2LnhtbESP0YrCMBRE34X9h3AX9k2TShWpRpGC&#10;svim9QMuzbUtNjeliVr/3giCj8PMnGFWm8G24k69bxxrSCYKBHHpTMOVhnOxGy9A+IBssHVMGp7k&#10;YbP+Ga0wM+7BR7qfQiUihH2GGuoQukxKX9Zk0U9cRxy9i+sthij7SpoeHxFuWzlVai4tNhwXauwo&#10;r6m8nm5Wg3SHKx+TcvbcFyrNizzhSiVa//0O2yWIQEP4hj/tf6MhXaRTeL+JT0C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0FZuwQAAAN0AAAAPAAAAAAAAAAAAAAAA&#10;AKECAABkcnMvZG93bnJldi54bWxQSwUGAAAAAAQABAD5AAAAjwMAAAAA&#10;" strokeweight="44e-5mm"/>
                <v:line id="Line 5220" o:spid="_x0000_s2787" style="position:absolute;visibility:visible;mso-wrap-style:square" from="4975,5526" to="4976,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zz9cMAAADdAAAADwAAAGRycy9kb3ducmV2LnhtbESPwWrDMBBE74X+g9hCb43kxC3GtRKC&#10;ISH0ZrsfsFhb28RaGUtJnL+vAoUeh5l5wxS7xY7iSrMfHGtIVgoEcevMwJ2G7+bwloHwAdng6Jg0&#10;3MnDbvv8VGBu3I0rutahExHCPkcNfQhTLqVve7LoV24ijt6Pmy2GKOdOmhlvEW5HuVbqQ1ocOC70&#10;OFHZU3uuL1aDdF9nrpL2/X5sVFo2ZcKdSrR+fVn2nyACLeE//Nc+GQ1plm7g8S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8/XDAAAA3QAAAA8AAAAAAAAAAAAA&#10;AAAAoQIAAGRycy9kb3ducmV2LnhtbFBLBQYAAAAABAAEAPkAAACRAwAAAAA=&#10;" strokeweight="44e-5mm"/>
                <v:line id="Line 5221" o:spid="_x0000_s2788" style="position:absolute;visibility:visible;mso-wrap-style:square" from="5920,5526" to="5921,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VrgcIAAADdAAAADwAAAGRycy9kb3ducmV2LnhtbESP0YrCMBRE3xf8h3AF39ak0l2kmhYp&#10;uMi+af2AS3Nti81NaaLWv98sCD4OM3OG2RaT7cWdRt851pAsFQji2pmOGw3nav+5BuEDssHeMWl4&#10;kocin31sMTPuwUe6n0IjIoR9hhraEIZMSl+3ZNEv3UAcvYsbLYYox0aaER8Rbnu5UupbWuw4LrQ4&#10;UNlSfT3drAbpfq98TOqv50+l0rIqE25UovViPu02IAJN4R1+tQ9GQ7pOU/h/E5+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VrgcIAAADdAAAADwAAAAAAAAAAAAAA&#10;AAChAgAAZHJzL2Rvd25yZXYueG1sUEsFBgAAAAAEAAQA+QAAAJADAAAAAA==&#10;" strokeweight="44e-5mm"/>
                <v:shape id="Freeform 5222" o:spid="_x0000_s2789" style="position:absolute;left:6180;top:4612;width:81;height:298;visibility:visible;mso-wrap-style:square;v-text-anchor:top" coordsize="81,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jg0sUA&#10;AADdAAAADwAAAGRycy9kb3ducmV2LnhtbESPQWvCQBSE7wX/w/KEXkrdGNRq6ioiCr1Gpb0+ss8k&#10;NPt2yW5N9Ne7BcHjMDPfMMt1bxpxodbXlhWMRwkI4sLqmksFp+P+fQ7CB2SNjWVScCUP69XgZYmZ&#10;th3ndDmEUkQI+wwVVCG4TEpfVGTQj6wjjt7ZtgZDlG0pdYtdhJtGpkkykwZrjgsVOtpWVPwe/oyC&#10;xccxP+3SWd7d3mr3bdJr4X62Sr0O+80niEB9eIYf7S+tYDKfTOH/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uODSxQAAAN0AAAAPAAAAAAAAAAAAAAAAAJgCAABkcnMv&#10;ZG93bnJldi54bWxQSwUGAAAAAAQABAD1AAAAigMAAAAA&#10;" path="m54,r,230l27,230,27,,54,xm81,217l41,298,,217r81,xe" fillcolor="black" strokeweight="6e-5mm">
                  <v:stroke joinstyle="bevel"/>
                  <v:path arrowok="t" o:connecttype="custom" o:connectlocs="54,0;54,230;27,230;27,0;54,0;81,217;41,298;0,217;81,217" o:connectangles="0,0,0,0,0,0,0,0,0"/>
                  <o:lock v:ext="edit" verticies="t"/>
                </v:shape>
                <v:group id="Group 5225" o:spid="_x0000_s2790" style="position:absolute;left:3824;top:1082;width:1412;height:361" coordorigin="3824,1082" coordsize="1412,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UzTMYAAADdAAAADwAAAGRycy9kb3ducmV2LnhtbESPT4vCMBTE74LfITxh&#10;b5pWXZFqFJF12YMs+AfE26N5tsXmpTTZtn77jSB4HGbmN8xy3ZlSNFS7wrKCeBSBIE6tLjhTcD7t&#10;hnMQziNrLC2Tggc5WK/6vSUm2rZ8oOboMxEg7BJUkHtfJVK6NCeDbmQr4uDdbG3QB1lnUtfYBrgp&#10;5TiKZtJgwWEhx4q2OaX3459R8N1iu5nEX83+fts+rqfP38s+JqU+Bt1mAcJT59/hV/tHK5jOpz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9TNMxgAAAN0A&#10;AAAPAAAAAAAAAAAAAAAAAKoCAABkcnMvZG93bnJldi54bWxQSwUGAAAAAAQABAD6AAAAnQMAAAAA&#10;">
                  <v:rect id="Rectangle 5223" o:spid="_x0000_s2791" style="position:absolute;left:3824;top:1082;width:1412;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4/8YA&#10;AADdAAAADwAAAGRycy9kb3ducmV2LnhtbESPQWvCQBSE74X+h+UJ3uquNU1t6iYUQRCsB7XQ6yP7&#10;TEKzb9PsqvHfu0Khx2FmvmEWxWBbcabeN441TCcKBHHpTMOVhq/D6mkOwgdkg61j0nAlD0X++LDA&#10;zLgL7+i8D5WIEPYZaqhD6DIpfVmTRT9xHXH0jq63GKLsK2l6vES4beWzUqm02HBcqLGjZU3lz/5k&#10;NWCamN/tcfZ52JxSfKsGtXr5VlqPR8PHO4hAQ/gP/7XXRkMyT17h/iY+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v4/8YAAADdAAAADwAAAAAAAAAAAAAAAACYAgAAZHJz&#10;L2Rvd25yZXYueG1sUEsFBgAAAAAEAAQA9QAAAIsDAAAAAA==&#10;" stroked="f"/>
                  <v:rect id="Rectangle 5224" o:spid="_x0000_s2792" style="position:absolute;left:3824;top:1082;width:1412;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WSz8IA&#10;AADdAAAADwAAAGRycy9kb3ducmV2LnhtbERPS27CMBDdI/UO1lTqjjipoEoDBlFUlG6yKO0BRvEk&#10;jojHUWxIuD1eVOry6f23+9n24kaj7xwryJIUBHHtdMetgt+f0zIH4QOyxt4xKbiTh/3uabHFQruJ&#10;v+l2Dq2IIewLVGBCGAopfW3Iok/cQBy5xo0WQ4RjK/WIUwy3vXxN0zdpsePYYHCgo6H6cr5aBUNp&#10;3w/0+WHKqanqtfRZXplMqZfn+bABEWgO/+I/95dWsMpXcW58E5+A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ZZLPwgAAAN0AAAAPAAAAAAAAAAAAAAAAAJgCAABkcnMvZG93&#10;bnJldi54bWxQSwUGAAAAAAQABAD1AAAAhwMAAAAA&#10;" filled="f" strokeweight="39e-5mm">
                    <v:stroke endcap="round"/>
                  </v:rect>
                </v:group>
                <v:group id="Group 5228" o:spid="_x0000_s2793" style="position:absolute;left:5237;top:1264;width:300;height:179" coordorigin="5237,1264" coordsize="300,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qnPscAAADdAAAADwAAAGRycy9kb3ducmV2LnhtbESPQWvCQBSE7wX/w/IK&#10;vTWbqBVNs4qILT2IoBaKt0f2mYRk34bsNon/vlso9DjMzDdMthlNI3rqXGVZQRLFIIhzqysuFHxe&#10;3p6XIJxH1thYJgV3crBZTx4yTLUd+ET92RciQNilqKD0vk2ldHlJBl1kW+Lg3Wxn0AfZFVJ3OAS4&#10;aeQ0jhfSYMVhocSWdiXl9fnbKHgfcNjOkn1/qG+7+/Xycvw6JKTU0+O4fQXhafT/4b/2h1YwX85X&#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WqnPscAAADd&#10;AAAADwAAAAAAAAAAAAAAAACqAgAAZHJzL2Rvd25yZXYueG1sUEsFBgAAAAAEAAQA+gAAAJ4DAAAA&#10;AA==&#10;">
                  <v:rect id="Rectangle 5226" o:spid="_x0000_s2794" style="position:absolute;left:5237;top:1264;width:30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v2VsMA&#10;AADdAAAADwAAAGRycy9kb3ducmV2LnhtbERPyWrDMBC9F/oPYgq5NVKzGMeJYkogUEh7iF3odbAm&#10;tqk1ci05cf8+OhR6fLx9l0+2E1cafOtYw8tcgSCunGm51vBZHp9TED4gG+wck4Zf8pDvHx92mBl3&#10;4zNdi1CLGMI+Qw1NCH0mpa8asujnrieO3MUNFkOEQy3NgLcYbju5UCqRFluODQ32dGio+i5GqwGT&#10;lfn5uCzfy9OY4Kae1HH9pbSePU2vWxCBpvAv/nO/GQ2rdB33xzfxCcj9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v2VsMAAADdAAAADwAAAAAAAAAAAAAAAACYAgAAZHJzL2Rv&#10;d25yZXYueG1sUEsFBgAAAAAEAAQA9QAAAIgDAAAAAA==&#10;" stroked="f"/>
                  <v:rect id="Rectangle 5227" o:spid="_x0000_s2795" style="position:absolute;left:5237;top:1264;width:30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j8QA&#10;AADdAAAADwAAAGRycy9kb3ducmV2LnhtbESP3YrCMBSE7xd8h3AE79a0iy61GkVF0Rsv/HmAQ3Ns&#10;is1JabK2vv1mQdjLYWa+YRar3tbiSa2vHCtIxwkI4sLpiksFt+v+MwPhA7LG2jEpeJGH1XLwscBc&#10;u47P9LyEUkQI+xwVmBCaXEpfGLLox64hjt7dtRZDlG0pdYtdhNtafiXJt7RYcVww2NDWUPG4/FgF&#10;zcHO1rTbmEN3PxVT6dPsZFKlRsN+PQcRqA//4Xf7qBVMsmkK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GrY/EAAAA3QAAAA8AAAAAAAAAAAAAAAAAmAIAAGRycy9k&#10;b3ducmV2LnhtbFBLBQYAAAAABAAEAPUAAACJAwAAAAA=&#10;" filled="f" strokeweight="39e-5mm">
                    <v:stroke endcap="round"/>
                  </v:rect>
                </v:group>
                <v:group id="Group 5231" o:spid="_x0000_s2796" style="position:absolute;left:5539;top:1354;width:299;height:89" coordorigin="5539,1354" coordsize="29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ejksYAAADdAAAADwAAAGRycy9kb3ducmV2LnhtbESPT4vCMBTE7wv7HcIT&#10;vGla/yxSjSKyigcR1IVlb4/m2Rabl9LEtn57Iwh7HGbmN8xi1ZlSNFS7wrKCeBiBIE6tLjhT8HPZ&#10;DmYgnEfWWFomBQ9ysFp+fiww0bblEzVnn4kAYZeggtz7KpHSpTkZdENbEQfvamuDPsg6k7rGNsBN&#10;KUdR9CUNFhwWcqxok1N6O9+Ngl2L7XocfzeH23Xz+LtMj7+HmJTq97r1HISnzv+H3+29VjCZTU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F6OSxgAAAN0A&#10;AAAPAAAAAAAAAAAAAAAAAKoCAABkcnMvZG93bnJldi54bWxQSwUGAAAAAAQABAD6AAAAnQMAAAAA&#10;">
                  <v:rect id="Rectangle 5229" o:spid="_x0000_s2797" style="position:absolute;left:5539;top:1354;width:299;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loIcYA&#10;AADdAAAADwAAAGRycy9kb3ducmV2LnhtbESPS2vDMBCE74X+B7GB3GopL+O6VkIIBAptD3lAr4u1&#10;flBr5VpK4v77qlDIcZiZb5hiM9pOXGnwrWMNs0SBIC6dabnWcD7tnzIQPiAb7ByThh/ysFk/PhSY&#10;G3fjA12PoRYRwj5HDU0IfS6lLxuy6BPXE0evcoPFEOVQSzPgLcJtJ+dKpdJiy3GhwZ52DZVfx4vV&#10;gOnSfH9Ui/fT2yXF53pU+9Wn0no6GbcvIAKN4R7+b78aDctstYC/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loIcYAAADdAAAADwAAAAAAAAAAAAAAAACYAgAAZHJz&#10;L2Rvd25yZXYueG1sUEsFBgAAAAAEAAQA9QAAAIsDAAAAAA==&#10;" stroked="f"/>
                  <v:rect id="Rectangle 5230" o:spid="_x0000_s2798" style="position:absolute;left:5539;top:1354;width:299;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EOF8UA&#10;AADdAAAADwAAAGRycy9kb3ducmV2LnhtbESPwWrDMBBE74X8g9hAbrXskBTXjRKckpBecqjbD1is&#10;jWVqrYyl2s7fV4VCj8PMvGF2h9l2YqTBt44VZEkKgrh2uuVGwefH+TEH4QOyxs4xKbiTh8N+8bDD&#10;QruJ32msQiMihH2BCkwIfSGlrw1Z9InriaN3c4PFEOXQSD3gFOG2k+s0fZIWW44LBnt6NVR/Vd9W&#10;QX+xzyWdjuYy3a71Vvosv5pMqdVyLl9ABJrDf/iv/aYVbPLtBn7fxCcg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8Q4XxQAAAN0AAAAPAAAAAAAAAAAAAAAAAJgCAABkcnMv&#10;ZG93bnJldi54bWxQSwUGAAAAAAQABAD1AAAAigMAAAAA&#10;" filled="f" strokeweight="39e-5mm">
                    <v:stroke endcap="round"/>
                  </v:rect>
                </v:group>
                <v:group id="Group 5234" o:spid="_x0000_s2799" style="position:absolute;left:5836;top:1397;width:300;height:42" coordorigin="5836,1397" coordsize="3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475sYAAADdAAAADwAAAGRycy9kb3ducmV2LnhtbESPQWvCQBSE70L/w/IK&#10;3uomaopEVxFR8SCFaqF4e2SfSTD7NmTXJP57t1DwOMzMN8xi1ZtKtNS40rKCeBSBIM6sLjlX8HPe&#10;fcxAOI+ssbJMCh7kYLV8Gyww1bbjb2pPPhcBwi5FBYX3dSqlywoy6Ea2Jg7e1TYGfZBNLnWDXYCb&#10;So6j6FMaLDksFFjTpqDsdrobBfsOu/Uk3rbH23XzuJyTr99jTEoN3/v1HISn3r/C/+2DVjCdJQn8&#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jvmxgAAAN0A&#10;AAAPAAAAAAAAAAAAAAAAAKoCAABkcnMvZG93bnJldi54bWxQSwUGAAAAAAQABAD6AAAAnQMAAAAA&#10;">
                  <v:rect id="Rectangle 5232" o:spid="_x0000_s2800" style="position:absolute;left:5836;top:1397;width:300;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LucYA&#10;AADdAAAADwAAAGRycy9kb3ducmV2LnhtbESPQWvCQBSE7wX/w/KE3prdthpidBUpCELtoVro9ZF9&#10;JqHZtzG7JvHfd4VCj8PMfMOsNqNtRE+drx1reE4UCOLCmZpLDV+n3VMGwgdkg41j0nAjD5v15GGF&#10;uXEDf1J/DKWIEPY5aqhCaHMpfVGRRZ+4ljh6Z9dZDFF2pTQdDhFuG/miVCot1hwXKmzpraLi53i1&#10;GjCdmcvH+fVwer+muChHtZt/K60fp+N2CSLQGP7Df+290TDL5inc38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7LucYAAADdAAAADwAAAAAAAAAAAAAAAACYAgAAZHJz&#10;L2Rvd25yZXYueG1sUEsFBgAAAAAEAAQA9QAAAIsDAAAAAA==&#10;" stroked="f"/>
                  <v:rect id="Rectangle 5233" o:spid="_x0000_s2801" style="position:absolute;left:5836;top:1397;width:300;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OQYMQA&#10;AADdAAAADwAAAGRycy9kb3ducmV2LnhtbESPwW7CMBBE70j8g7VI3MAJgjZNMYgiEL1wKO0HrOIl&#10;jojXUeyS8PcYCYnjaGbeaJbr3tbiSq2vHCtIpwkI4sLpiksFf7/7SQbCB2SNtWNScCMP69VwsMRc&#10;u45/6HoKpYgQ9jkqMCE0uZS+MGTRT11DHL2zay2GKNtS6ha7CLe1nCXJm7RYcVww2NDWUHE5/VsF&#10;zcF+bGj3ZQ7d+VgspE+zo0mVGo/6zSeIQH14hZ/tb61gni3e4fEmP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jkGDEAAAA3QAAAA8AAAAAAAAAAAAAAAAAmAIAAGRycy9k&#10;b3ducmV2LnhtbFBLBQYAAAAABAAEAPUAAACJAwAAAAA=&#10;" filled="f" strokeweight="39e-5mm">
                    <v:stroke endcap="round"/>
                  </v:rect>
                </v:group>
                <v:group id="Group 5237" o:spid="_x0000_s2802" style="position:absolute;left:3824;top:1082;width:1412;height:361" coordorigin="3824,1082" coordsize="1412,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eMMAAADdAAAADwAAAGRycy9kb3ducmV2LnhtbERPTYvCMBC9C/sfwgh7&#10;07S7ukg1ioi7eBDBuiDehmZsi82kNLGt/94cBI+P971Y9aYSLTWutKwgHkcgiDOrS84V/J9+RzMQ&#10;ziNrrCyTggc5WC0/BgtMtO34SG3qcxFC2CWooPC+TqR0WUEG3djWxIG72sagD7DJpW6wC+Gmkl9R&#10;9CMNlhwaCqxpU1B2S+9GwV+H3fo73rb723XzuJymh/M+JqU+h/16DsJT79/il3unFUxm0zA3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R4wwAAAN0AAAAP&#10;AAAAAAAAAAAAAAAAAKoCAABkcnMvZG93bnJldi54bWxQSwUGAAAAAAQABAD6AAAAmgMAAAAA&#10;">
                  <v:rect id="Rectangle 5235" o:spid="_x0000_s2803" style="position:absolute;left:3824;top:1082;width:1412;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Ffy8UA&#10;AADdAAAADwAAAGRycy9kb3ducmV2LnhtbESPT4vCMBTE7wt+h/AEb2uyqxbtGkUWBEE9+Af2+mie&#10;bdnmpTZR67c3guBxmJnfMNN5aytxpcaXjjV89RUI4syZknMNx8PycwzCB2SDlWPScCcP81nnY4qp&#10;cTfe0XUfchEh7FPUUIRQp1L6rCCLvu9q4uidXGMxRNnk0jR4i3BbyW+lEmmx5LhQYE2/BWX/+4vV&#10;gMnQnLenweawviQ4yVu1HP0prXvddvEDIlAb3uFXe2U0DMejCTzfxCc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V/LxQAAAN0AAAAPAAAAAAAAAAAAAAAAAJgCAABkcnMv&#10;ZG93bnJldi54bWxQSwUGAAAAAAQABAD1AAAAigMAAAAA&#10;" stroked="f"/>
                  <v:rect id="Rectangle 5236" o:spid="_x0000_s2804" style="position:absolute;left:3824;top:1082;width:1412;height: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bCqcIA&#10;AADdAAAADwAAAGRycy9kb3ducmV2LnhtbERPS27CMBDdV+IO1iB11zhBNAoBg6CiopssSjnAKJ7E&#10;EfE4il2S3r5eVOry6f13h9n24kGj7xwryJIUBHHtdMetgtvX+0sBwgdkjb1jUvBDHg77xdMOS+0m&#10;/qTHNbQihrAvUYEJYSil9LUhiz5xA3HkGjdaDBGOrdQjTjHc9nKVprm02HFsMDjQm6H6fv22CoaL&#10;3RzpfDKXqanqV+mzojKZUs/L+bgFEWgO/+I/94dWsC7yuD++iU9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psKpwgAAAN0AAAAPAAAAAAAAAAAAAAAAAJgCAABkcnMvZG93&#10;bnJldi54bWxQSwUGAAAAAAQABAD1AAAAhwMAAAAA&#10;" filled="f" strokeweight="39e-5mm">
                    <v:stroke endcap="round"/>
                  </v:rect>
                </v:group>
                <v:group id="Group 5240" o:spid="_x0000_s2805" style="position:absolute;left:5237;top:1264;width:300;height:179" coordorigin="5237,1264" coordsize="300,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n3WMcAAADdAAAADwAAAGRycy9kb3ducmV2LnhtbESPT2vCQBTE7wW/w/KE&#10;3uomthVJXUWCigcpNCmU3h7ZZxLMvg3ZNX++fbdQ6HGYmd8wm91oGtFT52rLCuJFBIK4sLrmUsFn&#10;fnxag3AeWWNjmRRM5GC3nT1sMNF24A/qM1+KAGGXoILK+zaR0hUVGXQL2xIH72o7gz7IrpS6wyHA&#10;TSOXUbSSBmsOCxW2lFZU3LK7UXAacNg/x4f+crum03f++v51iUmpx/m4fwPhafT/4b/2WSt4Wa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Kn3WMcAAADd&#10;AAAADwAAAAAAAAAAAAAAAACqAgAAZHJzL2Rvd25yZXYueG1sUEsFBgAAAAAEAAQA+gAAAJ4DAAAA&#10;AA==&#10;">
                  <v:rect id="Rectangle 5238" o:spid="_x0000_s2806" style="position:absolute;left:5237;top:1264;width:30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HB8YA&#10;AADdAAAADwAAAGRycy9kb3ducmV2LnhtbESPQWvCQBSE70L/w/IKveluNQaNrlKEQMF6qBZ6fWSf&#10;SWj2bZpdk/jvu4VCj8PMfMNs96NtRE+drx1reJ4pEMSFMzWXGj4u+XQFwgdkg41j0nAnD/vdw2SL&#10;mXEDv1N/DqWIEPYZaqhCaDMpfVGRRT9zLXH0rq6zGKLsSmk6HCLcNnKuVCot1hwXKmzpUFHxdb5Z&#10;DZgm5vt0XbxdjrcU1+Wo8uWn0vrpcXzZgAg0hv/wX/vVaEhW6Rx+38QnI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vkHB8YAAADdAAAADwAAAAAAAAAAAAAAAACYAgAAZHJz&#10;L2Rvd25yZXYueG1sUEsFBgAAAAAEAAQA9QAAAIsDAAAAAA==&#10;" stroked="f"/>
                  <v:rect id="Rectangle 5239" o:spid="_x0000_s2807" style="position:absolute;left:5237;top:1264;width:30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Rc3sUA&#10;AADdAAAADwAAAGRycy9kb3ducmV2LnhtbESPwW7CMBBE75X6D9ZW6q04aQsKIQ6iFRVccijlA1bx&#10;EkfE6yh2Sfj7uhISx9HMvNEU68l24kKDbx0rSGcJCOLa6ZYbBcefr5cMhA/IGjvHpOBKHtbl40OB&#10;uXYjf9PlEBoRIexzVGBC6HMpfW3Iop+5njh6JzdYDFEOjdQDjhFuO/maJAtpseW4YLCnT0P1+fBr&#10;FfQ7u9zQ9sPsxlNVz6VPs8qkSj0/TZsViEBTuIdv7b1W8J4t3uD/TXwCsv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FzexQAAAN0AAAAPAAAAAAAAAAAAAAAAAJgCAABkcnMv&#10;ZG93bnJldi54bWxQSwUGAAAAAAQABAD1AAAAigMAAAAA&#10;" filled="f" strokeweight="39e-5mm">
                    <v:stroke endcap="round"/>
                  </v:rect>
                </v:group>
                <v:group id="Group 5243" o:spid="_x0000_s2808" style="position:absolute;left:5539;top:1354;width:299;height:89" coordorigin="5539,1354" coordsize="29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5UwMYAAADdAAAADwAAAGRycy9kb3ducmV2LnhtbESPT4vCMBTE74LfITxh&#10;b5pWXZFqFJF12YMs+AfE26N5tsXmpTTZtn77jSB4HGbmN8xy3ZlSNFS7wrKCeBSBIE6tLjhTcD7t&#10;hnMQziNrLC2Tggc5WK/6vSUm2rZ8oOboMxEg7BJUkHtfJVK6NCeDbmQr4uDdbG3QB1lnUtfYBrgp&#10;5TiKZtJgwWEhx4q2OaX3459R8N1iu5nEX83+fts+rqfP38s+JqU+Bt1mAcJT59/hV/tHK5jO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3lTAxgAAAN0A&#10;AAAPAAAAAAAAAAAAAAAAAKoCAABkcnMvZG93bnJldi54bWxQSwUGAAAAAAQABAD6AAAAnQMAAAAA&#10;">
                  <v:rect id="Rectangle 5241" o:spid="_x0000_s2809" style="position:absolute;left:5539;top:1354;width:299;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fc8YA&#10;AADdAAAADwAAAGRycy9kb3ducmV2LnhtbESPQWvCQBSE7wX/w/KE3prdthpidBUpCELtoVro9ZF9&#10;JqHZtzG7JvHfd4VCj8PMfMOsNqNtRE+drx1reE4UCOLCmZpLDV+n3VMGwgdkg41j0nAjD5v15GGF&#10;uXEDf1J/DKWIEPY5aqhCaHMpfVGRRZ+4ljh6Z9dZDFF2pTQdDhFuG/miVCot1hwXKmzpraLi53i1&#10;GjCdmcvH+fVwer+muChHtZt/K60fp+N2CSLQGP7Df+290TDL0jnc38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Cfc8YAAADdAAAADwAAAAAAAAAAAAAAAACYAgAAZHJz&#10;L2Rvd25yZXYueG1sUEsFBgAAAAAEAAQA9QAAAIsDAAAAAA==&#10;" stroked="f"/>
                  <v:rect id="Rectangle 5242" o:spid="_x0000_s2810" style="position:absolute;left:5539;top:1354;width:299;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RsQA&#10;AADdAAAADwAAAGRycy9kb3ducmV2LnhtbESPzW7CMBCE75V4B2uRuBUnFY1CwCBAIHrhwM8DrOIl&#10;jojXUeyS8PZ1pUo9jmbmG81yPdhGPKnztWMF6TQBQVw6XXOl4HY9vOcgfEDW2DgmBS/ysF6N3pZY&#10;aNfzmZ6XUIkIYV+gAhNCW0jpS0MW/dS1xNG7u85iiLKrpO6wj3DbyI8kyaTFmuOCwZZ2hsrH5dsq&#10;aI92vqH91hz7+6n8lD7NTyZVajIeNgsQgYbwH/5rf2kFszzL4PdNf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D/0bEAAAA3QAAAA8AAAAAAAAAAAAAAAAAmAIAAGRycy9k&#10;b3ducmV2LnhtbFBLBQYAAAAABAAEAPUAAACJAwAAAAA=&#10;" filled="f" strokeweight="39e-5mm">
                    <v:stroke endcap="round"/>
                  </v:rect>
                </v:group>
                <v:group id="Group 5246" o:spid="_x0000_s2811" style="position:absolute;left:5836;top:1397;width:300;height:42" coordorigin="5836,1397" coordsize="30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zKt8cAAADdAAAADwAAAGRycy9kb3ducmV2LnhtbESPT2vCQBTE7wW/w/KE&#10;3nQT26pEVxHR0oMI/gHx9sg+k2D2bciuSfz23YLQ4zAzv2Hmy86UoqHaFZYVxMMIBHFqdcGZgvNp&#10;O5iCcB5ZY2mZFDzJwXLRe5tjom3LB2qOPhMBwi5BBbn3VSKlS3My6Ia2Ig7ezdYGfZB1JnWNbYCb&#10;Uo6iaCwNFhwWcqxonVN6Pz6Mgu8W29VHvGl299v6eT197S+7mJR673erGQhPnf8Pv9o/WsHndDy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AzKt8cAAADd&#10;AAAADwAAAAAAAAAAAAAAAACqAgAAZHJzL2Rvd25yZXYueG1sUEsFBgAAAAAEAAQA+gAAAJ4DAAAA&#10;AA==&#10;">
                  <v:rect id="Rectangle 5244" o:spid="_x0000_s2812" style="position:absolute;left:5836;top:1397;width:300;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Ew7cEA&#10;AADdAAAADwAAAGRycy9kb3ducmV2LnhtbERPy4rCMBTdD/gP4QruxsRX0WoUEQRhdOED3F6aa1ts&#10;bmoTtfP3ZjEwy8N5L1atrcSLGl861jDoKxDEmTMl5xou5+33FIQPyAYrx6Thlzyslp2vBabGvflI&#10;r1PIRQxhn6KGIoQ6ldJnBVn0fVcTR+7mGoshwiaXpsF3DLeVHCqVSIslx4YCa9oUlN1PT6sBk7F5&#10;HG6j/fnnmeAsb9V2clVa97rteg4iUBv+xX/undEwniZxbnwTn4B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RMO3BAAAA3QAAAA8AAAAAAAAAAAAAAAAAmAIAAGRycy9kb3du&#10;cmV2LnhtbFBLBQYAAAAABAAEAPUAAACGAwAAAAA=&#10;" stroked="f"/>
                  <v:rect id="Rectangle 5245" o:spid="_x0000_s2813" style="position:absolute;left:5836;top:1397;width:300;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xrNMUA&#10;AADdAAAADwAAAGRycy9kb3ducmV2LnhtbESPwWrDMBBE74X+g9hCb7Xs0ATHjRLS0uJccojTD1is&#10;jWVqrYyl2O7fR4VCjsPMvGE2u9l2YqTBt44VZEkKgrh2uuVGwff56yUH4QOyxs4xKfglD7vt48MG&#10;C+0mPtFYhUZECPsCFZgQ+kJKXxuy6BPXE0fv4gaLIcqhkXrAKcJtJxdpupIWW44LBnv6MFT/VFer&#10;oC/tek+f76acLsd6KX2WH02m1PPTvH8DEWgO9/B/+6AVvOarNfy9iU9Ab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nGs0xQAAAN0AAAAPAAAAAAAAAAAAAAAAAJgCAABkcnMv&#10;ZG93bnJldi54bWxQSwUGAAAAAAQABAD1AAAAigMAAAAA&#10;" filled="f" strokeweight="39e-5mm">
                    <v:stroke endcap="round"/>
                  </v:rect>
                </v:group>
                <v:rect id="Rectangle 5247" o:spid="_x0000_s2814" style="position:absolute;top:30;width:8451;height:6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rQMAA&#10;AADdAAAADwAAAGRycy9kb3ducmV2LnhtbERPTYvCMBC9C/6HMMLeNFWWVWpTkWULgqetgh6HZkyL&#10;zaQ2Ueu/3xwWPD7ed7YZbCse1PvGsYL5LAFBXDndsFFwPBTTFQgfkDW2jknBizxs8vEow1S7J//S&#10;owxGxBD2KSqoQ+hSKX1Vk0U/cx1x5C6utxgi7I3UPT5juG3lIkm+pMWGY0ONHX3XVF3Lu1VwNlaf&#10;W3O67H/Kwh3YuFvR7ZT6mAzbNYhAQ3iL/907reBztYz745v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rQMAAAADdAAAADwAAAAAAAAAAAAAAAACYAgAAZHJzL2Rvd25y&#10;ZXYueG1sUEsFBgAAAAAEAAQA9QAAAIUDAAAAAA==&#10;" filled="f" strokeweight="44e-5mm">
                  <v:stroke endcap="round"/>
                </v:rect>
                <v:line id="Line 5248" o:spid="_x0000_s2815" style="position:absolute;visibility:visible;mso-wrap-style:square" from="3812,5605" to="6767,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4CpMIAAADdAAAADwAAAGRycy9kb3ducmV2LnhtbESP0YrCMBRE3wX/IVzBN00iukrXKEtB&#10;Ed+0fsCludsWm5vSZLX+vVlY2MdhZs4w2/3gWvGgPjSeDei5AkFcettwZeBWHGYbECEiW2w9k4EX&#10;BdjvxqMtZtY/+UKPa6xEgnDI0EAdY5dJGcqaHIa574iT9+17hzHJvpK2x2eCu1YulPqQDhtOCzV2&#10;lNdU3q8/zoD05ztfdLl6HQu1zItcc6W0MdPJ8PUJItIQ/8N/7ZM1sNysNfy+SU9A7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4CpMIAAADdAAAADwAAAAAAAAAAAAAA&#10;AAChAgAAZHJzL2Rvd25yZXYueG1sUEsFBgAAAAAEAAQA+QAAAJADAAAAAA==&#10;" strokeweight="44e-5mm"/>
                <v:line id="Line 5249" o:spid="_x0000_s2816" style="position:absolute;visibility:visible;mso-wrap-style:square" from="4870,5526" to="4871,5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yc08IAAADdAAAADwAAAGRycy9kb3ducmV2LnhtbESP0YrCMBRE3xf8h3CFfVuTirpSTUUK&#10;LotvWj/g0txtS5ub0kStf78RBB+HmTnDbHej7cSNBt841pDMFAji0pmGKw2X4vC1BuEDssHOMWl4&#10;kIddNvnYYmrcnU90O4dKRAj7FDXUIfSplL6syaKfuZ44en9usBiiHCppBrxHuO3kXKmVtNhwXKix&#10;p7ymsj1frQbpji2fknL5+CnUIi/yhCuVaP05HfcbEIHG8A6/2r9Gw2L9PYfnm/gE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yc08IAAADdAAAADwAAAAAAAAAAAAAA&#10;AAChAgAAZHJzL2Rvd25yZXYueG1sUEsFBgAAAAAEAAQA+QAAAJADAAAAAA==&#10;" strokeweight="44e-5mm"/>
                <v:line id="Line 5250" o:spid="_x0000_s2817" style="position:absolute;visibility:visible;mso-wrap-style:square" from="5500,5466" to="5501,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5SMIAAADdAAAADwAAAGRycy9kb3ducmV2LnhtbESP0YrCMBRE3wX/IVxh3zTprrpSjbIU&#10;XMQ32/2AS3Nti81NaaLWv98Igo/DzJxhNrvBtuJGvW8ca0hmCgRx6UzDlYa/Yj9dgfAB2WDrmDQ8&#10;yMNuOx5tMDXuzie65aESEcI+RQ11CF0qpS9rsuhnriOO3tn1FkOUfSVNj/cIt638VGopLTYcF2rs&#10;KKupvORXq0G644VPSbl4/BZqnhVZwpVKtP6YDD9rEIGG8A6/2gejYb76/oLnm/gE5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A5SMIAAADdAAAADwAAAAAAAAAAAAAA&#10;AAChAgAAZHJzL2Rvd25yZXYueG1sUEsFBgAAAAAEAAQA+QAAAJADAAAAAA==&#10;" strokeweight="44e-5mm"/>
                <v:line id="Line 5251" o:spid="_x0000_s2818" style="position:absolute;visibility:visible;mso-wrap-style:square" from="5709,5466" to="5710,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mhPMMAAADdAAAADwAAAGRycy9kb3ducmV2LnhtbESPwWrDMBBE74X+g9hCbo3k4LbGtRKC&#10;ISH0ZrsfsFhb28RaGUtJnL+PCoUeh5l5wxS7xY7iSrMfHGtI1goEcevMwJ2G7+bwmoHwAdng6Jg0&#10;3MnDbvv8VGBu3I0rutahExHCPkcNfQhTLqVve7Lo124ijt6Pmy2GKOdOmhlvEW5HuVHqXVocOC70&#10;OFHZU3uuL1aDdF9nrpL27X5sVFo2ZcKdSrRevSz7TxCBlvAf/mufjIY0+0jh9018An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gZoTzDAAAA3QAAAA8AAAAAAAAAAAAA&#10;AAAAoQIAAGRycy9kb3ducmV2LnhtbFBLBQYAAAAABAAEAPkAAACRAwAAAAA=&#10;" strokeweight="44e-5mm"/>
                <v:line id="Line 5252" o:spid="_x0000_s2819" style="position:absolute;visibility:visible;mso-wrap-style:square" from="5815,5466" to="5816,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UEp8IAAADdAAAADwAAAGRycy9kb3ducmV2LnhtbESP0YrCMBRE3wX/IVxh3zSp6K5UU5GC&#10;svim9QMuzd22tLkpTdT695sFYR+HmTnD7Paj7cSDBt841pAsFAji0pmGKw234jjfgPAB2WDnmDS8&#10;yMM+m052mBr35As9rqESEcI+RQ11CH0qpS9rsugXrieO3o8bLIYoh0qaAZ8Rbju5VOpTWmw4LtTY&#10;U15T2V7vVoN055YvSbl+nQq1yos84UolWn/MxsMWRKAx/Iff7W+jYbX5WsPfm/gE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UEp8IAAADdAAAADwAAAAAAAAAAAAAA&#10;AAChAgAAZHJzL2Rvd25yZXYueG1sUEsFBgAAAAAEAAQA+QAAAJADAAAAAA==&#10;" strokeweight="44e-5mm"/>
                <v:line id="Line 5253" o:spid="_x0000_s2820" style="position:absolute;visibility:visible;mso-wrap-style:square" from="6234,5466" to="6235,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ea0MIAAADdAAAADwAAAGRycy9kb3ducmV2LnhtbESP0YrCMBRE3wX/IVxh3zSpuK5UU5GC&#10;svim9QMuzd22tLkpTdT695sFYR+HmTnD7Paj7cSDBt841pAsFAji0pmGKw234jjfgPAB2WDnmDS8&#10;yMM+m052mBr35As9rqESEcI+RQ11CH0qpS9rsugXrieO3o8bLIYoh0qaAZ8Rbju5VGotLTYcF2rs&#10;Ka+pbK93q0G6c8uXpPx8nQq1yos84UolWn/MxsMWRKAx/Iff7W+jYbX5WsPfm/gE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4ea0MIAAADdAAAADwAAAAAAAAAAAAAA&#10;AAChAgAAZHJzL2Rvd25yZXYueG1sUEsFBgAAAAAEAAQA+QAAAJADAAAAAA==&#10;" strokeweight="44e-5mm"/>
                <v:line id="Line 5254" o:spid="_x0000_s2821" style="position:absolute;visibility:visible;mso-wrap-style:square" from="6339,5466" to="6340,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S8IAAADdAAAADwAAAGRycy9kb3ducmV2LnhtbESP0YrCMBRE3wX/IVxh3zSpuKt0G0UK&#10;LrJvWj/g0txtS5ub0kStf28EYR+HmTnDZLvRduJGg28ca0gWCgRx6UzDlYZLcZhvQPiAbLBzTBoe&#10;5GG3nU4yTI2784lu51CJCGGfooY6hD6V0pc1WfQL1xNH788NFkOUQyXNgPcIt51cKvUlLTYcF2rs&#10;Ka+pbM9Xq0G635ZPSfn5+CnUKi/yhCuVaP0xG/ffIAKN4T/8bh+NhtVmvYbXm/gE5PY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s/S8IAAADdAAAADwAAAAAAAAAAAAAA&#10;AAChAgAAZHJzL2Rvd25yZXYueG1sUEsFBgAAAAAEAAQA+QAAAJADAAAAAA==&#10;" strokeweight="44e-5mm"/>
                <v:line id="Line 5255" o:spid="_x0000_s2822" style="position:absolute;visibility:visible;mso-wrap-style:square" from="6444,5466" to="6445,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SrOcAAAADdAAAADwAAAGRycy9kb3ducmV2LnhtbERPzYrCMBC+C/sOYYS92aSirlRTWQq7&#10;iDetDzA0s21pMylN1Pr2m4Pg8eP73x8m24s7jb51rCFNFAjiypmWaw3X8mexBeEDssHeMWl4kodD&#10;/jHbY2bcg890v4RaxBD2GWpoQhgyKX3VkEWfuIE4cn9utBgiHGtpRnzEcNvLpVIbabHl2NDgQEVD&#10;VXe5WQ3SnTo+p9X6+VuqVVEWKdcq1fpzPn3vQASawlv8ch+NhtX2K86Nb+ITkPk/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UqznAAAAA3QAAAA8AAAAAAAAAAAAAAAAA&#10;oQIAAGRycy9kb3ducmV2LnhtbFBLBQYAAAAABAAEAPkAAACOAwAAAAA=&#10;" strokeweight="44e-5mm"/>
                <v:line id="Line 5256" o:spid="_x0000_s2823" style="position:absolute;visibility:visible;mso-wrap-style:square" from="6549,5466" to="6550,5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gOosMAAADdAAAADwAAAGRycy9kb3ducmV2LnhtbESP3YrCMBSE7wXfIRxh7zTp4t9WoywF&#10;F/HOdh/g0BzbYnNSmqj17TcLgpfDzHzDbPeDbcWdet841pDMFAji0pmGKw2/xWG6BuEDssHWMWl4&#10;kof9bjzaYmrcg890z0MlIoR9ihrqELpUSl/WZNHPXEccvYvrLYYo+0qaHh8Rblv5qdRSWmw4LtTY&#10;UVZTec1vVoN0pyufk3Lx/CnUPCuyhCuVaP0xGb43IAIN4R1+tY9Gw3y9+oL/N/EJ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YDqLDAAAA3QAAAA8AAAAAAAAAAAAA&#10;AAAAoQIAAGRycy9kb3ducmV2LnhtbFBLBQYAAAAABAAEAPkAAACRAwAAAAA=&#10;" strokeweight="44e-5mm"/>
                <w10:anchorlock/>
              </v:group>
            </w:pict>
          </mc:Fallback>
        </mc:AlternateContent>
      </w:r>
    </w:p>
    <w:p w14:paraId="79DE5A5A" w14:textId="77777777" w:rsidR="00EE05EE" w:rsidRPr="00EE05EE" w:rsidRDefault="00EE05EE" w:rsidP="00EE05EE">
      <w:pPr>
        <w:jc w:val="both"/>
        <w:rPr>
          <w:b/>
          <w:bCs/>
          <w:noProof/>
          <w:sz w:val="28"/>
          <w:szCs w:val="28"/>
        </w:rPr>
      </w:pPr>
      <w:r w:rsidRPr="00EE05EE">
        <w:rPr>
          <w:b/>
          <w:bCs/>
          <w:noProof/>
          <w:sz w:val="28"/>
          <w:szCs w:val="28"/>
        </w:rPr>
        <w:t>Схема 3</w:t>
      </w:r>
      <w:r>
        <w:rPr>
          <w:b/>
          <w:bCs/>
          <w:noProof/>
          <w:sz w:val="28"/>
          <w:szCs w:val="28"/>
        </w:rPr>
        <w:t>5</w:t>
      </w:r>
      <w:r w:rsidRPr="00EE05EE">
        <w:rPr>
          <w:b/>
          <w:bCs/>
          <w:noProof/>
          <w:sz w:val="28"/>
          <w:szCs w:val="28"/>
        </w:rPr>
        <w:t xml:space="preserve">. План терапии </w:t>
      </w:r>
      <w:r>
        <w:rPr>
          <w:b/>
          <w:bCs/>
          <w:noProof/>
          <w:sz w:val="28"/>
          <w:szCs w:val="28"/>
        </w:rPr>
        <w:t xml:space="preserve">по протоколу </w:t>
      </w:r>
      <w:r>
        <w:rPr>
          <w:b/>
          <w:bCs/>
          <w:noProof/>
          <w:sz w:val="28"/>
          <w:szCs w:val="28"/>
          <w:lang w:val="en-US"/>
        </w:rPr>
        <w:t>III</w:t>
      </w:r>
    </w:p>
    <w:p w14:paraId="623D2E85" w14:textId="77777777" w:rsidR="00EE05EE" w:rsidRPr="00EE05EE" w:rsidRDefault="00EE05EE" w:rsidP="004B4066">
      <w:pPr>
        <w:jc w:val="both"/>
        <w:rPr>
          <w:sz w:val="28"/>
          <w:szCs w:val="28"/>
        </w:rPr>
      </w:pPr>
    </w:p>
    <w:p w14:paraId="602EA005" w14:textId="77777777" w:rsidR="00617B01" w:rsidRPr="000E0163" w:rsidRDefault="00617B01" w:rsidP="004B4066">
      <w:pPr>
        <w:ind w:firstLine="540"/>
        <w:jc w:val="both"/>
        <w:rPr>
          <w:sz w:val="28"/>
          <w:szCs w:val="28"/>
        </w:rPr>
      </w:pPr>
      <w:r w:rsidRPr="000E0163">
        <w:rPr>
          <w:sz w:val="28"/>
          <w:szCs w:val="28"/>
        </w:rPr>
        <w:t xml:space="preserve">Протокол </w:t>
      </w:r>
      <w:r w:rsidRPr="000E0163">
        <w:rPr>
          <w:sz w:val="28"/>
          <w:szCs w:val="28"/>
          <w:lang w:val="en-US"/>
        </w:rPr>
        <w:t>III</w:t>
      </w:r>
      <w:r w:rsidRPr="000E0163">
        <w:rPr>
          <w:sz w:val="28"/>
          <w:szCs w:val="28"/>
        </w:rPr>
        <w:t xml:space="preserve"> проводится только для пациентов группы высокого риска. Проводится трижды с четырехнедельными курсами поддерживающей терапии между протоколами. Между каждым протоколом </w:t>
      </w:r>
      <w:r w:rsidRPr="000E0163">
        <w:rPr>
          <w:sz w:val="28"/>
          <w:szCs w:val="28"/>
          <w:lang w:val="en-US"/>
        </w:rPr>
        <w:t>III</w:t>
      </w:r>
      <w:r w:rsidRPr="000E0163">
        <w:rPr>
          <w:sz w:val="28"/>
          <w:szCs w:val="28"/>
        </w:rPr>
        <w:t xml:space="preserve"> и курсом поддерживающей терапии должен быть 1 недельный перерыв. Первый курс протокола </w:t>
      </w:r>
      <w:r w:rsidRPr="000E0163">
        <w:rPr>
          <w:sz w:val="28"/>
          <w:szCs w:val="28"/>
          <w:lang w:val="en-US"/>
        </w:rPr>
        <w:t>III</w:t>
      </w:r>
      <w:r w:rsidRPr="000E0163">
        <w:rPr>
          <w:sz w:val="28"/>
          <w:szCs w:val="28"/>
        </w:rPr>
        <w:t xml:space="preserve"> начинается через 2 недели после </w:t>
      </w:r>
      <w:r w:rsidRPr="000E0163">
        <w:rPr>
          <w:sz w:val="28"/>
          <w:szCs w:val="28"/>
          <w:lang w:val="en-US"/>
        </w:rPr>
        <w:t>HR</w:t>
      </w:r>
      <w:r w:rsidRPr="000E0163">
        <w:rPr>
          <w:sz w:val="28"/>
          <w:szCs w:val="28"/>
        </w:rPr>
        <w:t xml:space="preserve"> 3 блока.</w:t>
      </w:r>
    </w:p>
    <w:p w14:paraId="77BDDBBF" w14:textId="77777777" w:rsidR="00617B01" w:rsidRPr="00C138EF" w:rsidRDefault="00617B01" w:rsidP="004B4066">
      <w:pPr>
        <w:rPr>
          <w:b/>
          <w:sz w:val="28"/>
          <w:szCs w:val="28"/>
        </w:rPr>
      </w:pPr>
      <w:r w:rsidRPr="00C138EF">
        <w:rPr>
          <w:sz w:val="28"/>
          <w:szCs w:val="28"/>
        </w:rPr>
        <w:t xml:space="preserve">Условия для начала протокола </w:t>
      </w:r>
      <w:r w:rsidRPr="00C138EF">
        <w:rPr>
          <w:sz w:val="28"/>
          <w:szCs w:val="28"/>
          <w:lang w:val="en-US"/>
        </w:rPr>
        <w:t>III</w:t>
      </w:r>
      <w:r w:rsidR="00C138EF">
        <w:rPr>
          <w:sz w:val="28"/>
          <w:szCs w:val="28"/>
        </w:rPr>
        <w:t>:</w:t>
      </w:r>
      <w:r w:rsidRPr="00C138EF">
        <w:rPr>
          <w:b/>
          <w:sz w:val="28"/>
          <w:szCs w:val="28"/>
        </w:rPr>
        <w:t xml:space="preserve"> </w:t>
      </w:r>
    </w:p>
    <w:p w14:paraId="49A418DC" w14:textId="77777777" w:rsidR="00617B01" w:rsidRPr="00C138EF" w:rsidRDefault="00C138EF" w:rsidP="00CA61A8">
      <w:pPr>
        <w:pStyle w:val="af5"/>
        <w:numPr>
          <w:ilvl w:val="0"/>
          <w:numId w:val="118"/>
        </w:numPr>
        <w:tabs>
          <w:tab w:val="left" w:pos="567"/>
        </w:tabs>
        <w:ind w:left="0" w:firstLine="0"/>
        <w:rPr>
          <w:sz w:val="28"/>
          <w:szCs w:val="28"/>
        </w:rPr>
      </w:pPr>
      <w:r>
        <w:rPr>
          <w:sz w:val="28"/>
          <w:szCs w:val="28"/>
        </w:rPr>
        <w:t>у</w:t>
      </w:r>
      <w:r w:rsidR="00617B01" w:rsidRPr="00C138EF">
        <w:rPr>
          <w:sz w:val="28"/>
          <w:szCs w:val="28"/>
        </w:rPr>
        <w:t>довлетворительное общее самочувствие</w:t>
      </w:r>
      <w:r>
        <w:rPr>
          <w:sz w:val="28"/>
          <w:szCs w:val="28"/>
        </w:rPr>
        <w:t>;</w:t>
      </w:r>
    </w:p>
    <w:p w14:paraId="375A8E1C" w14:textId="77777777" w:rsidR="00617B01" w:rsidRPr="000E0163" w:rsidRDefault="00C138EF" w:rsidP="00CA61A8">
      <w:pPr>
        <w:pStyle w:val="Aufzhlunglinks"/>
        <w:numPr>
          <w:ilvl w:val="0"/>
          <w:numId w:val="118"/>
        </w:numPr>
        <w:tabs>
          <w:tab w:val="left" w:pos="567"/>
        </w:tabs>
        <w:ind w:left="0" w:firstLine="0"/>
        <w:rPr>
          <w:rFonts w:ascii="Times New Roman" w:hAnsi="Times New Roman"/>
          <w:sz w:val="28"/>
          <w:szCs w:val="28"/>
          <w:lang w:val="ru-RU"/>
        </w:rPr>
      </w:pPr>
      <w:r>
        <w:rPr>
          <w:rFonts w:ascii="Times New Roman" w:hAnsi="Times New Roman"/>
          <w:sz w:val="28"/>
          <w:szCs w:val="28"/>
          <w:lang w:val="ru-RU"/>
        </w:rPr>
        <w:t>о</w:t>
      </w:r>
      <w:r w:rsidR="00617B01" w:rsidRPr="000E0163">
        <w:rPr>
          <w:rFonts w:ascii="Times New Roman" w:hAnsi="Times New Roman"/>
          <w:sz w:val="28"/>
          <w:szCs w:val="28"/>
          <w:lang w:val="ru-RU"/>
        </w:rPr>
        <w:t>тсутствие инфекций</w:t>
      </w:r>
      <w:r>
        <w:rPr>
          <w:rFonts w:ascii="Times New Roman" w:hAnsi="Times New Roman"/>
          <w:sz w:val="28"/>
          <w:szCs w:val="28"/>
          <w:lang w:val="ru-RU"/>
        </w:rPr>
        <w:t>;</w:t>
      </w:r>
    </w:p>
    <w:p w14:paraId="280A8803" w14:textId="77777777" w:rsidR="00617B01" w:rsidRPr="000E0163" w:rsidRDefault="00C138EF" w:rsidP="00CA61A8">
      <w:pPr>
        <w:pStyle w:val="Aufzhlunglinks"/>
        <w:numPr>
          <w:ilvl w:val="0"/>
          <w:numId w:val="118"/>
        </w:numPr>
        <w:tabs>
          <w:tab w:val="left" w:pos="567"/>
        </w:tabs>
        <w:ind w:left="0" w:firstLine="0"/>
        <w:rPr>
          <w:rFonts w:ascii="Times New Roman" w:hAnsi="Times New Roman"/>
          <w:sz w:val="28"/>
          <w:szCs w:val="28"/>
          <w:lang w:val="ru-RU"/>
        </w:rPr>
      </w:pPr>
      <w:r>
        <w:rPr>
          <w:rFonts w:ascii="Times New Roman" w:hAnsi="Times New Roman"/>
          <w:sz w:val="28"/>
          <w:szCs w:val="28"/>
          <w:lang w:val="ru-RU"/>
        </w:rPr>
        <w:t>к</w:t>
      </w:r>
      <w:r w:rsidR="00617B01" w:rsidRPr="000E0163">
        <w:rPr>
          <w:rFonts w:ascii="Times New Roman" w:hAnsi="Times New Roman"/>
          <w:sz w:val="28"/>
          <w:szCs w:val="28"/>
          <w:lang w:val="ru-RU"/>
        </w:rPr>
        <w:t xml:space="preserve">лиренс по </w:t>
      </w:r>
      <w:proofErr w:type="gramStart"/>
      <w:r w:rsidR="00617B01" w:rsidRPr="000E0163">
        <w:rPr>
          <w:rFonts w:ascii="Times New Roman" w:hAnsi="Times New Roman"/>
          <w:sz w:val="28"/>
          <w:szCs w:val="28"/>
          <w:lang w:val="ru-RU"/>
        </w:rPr>
        <w:t>эндогенному</w:t>
      </w:r>
      <w:proofErr w:type="gramEnd"/>
      <w:r w:rsidR="00617B01" w:rsidRPr="000E0163">
        <w:rPr>
          <w:rFonts w:ascii="Times New Roman" w:hAnsi="Times New Roman"/>
          <w:sz w:val="28"/>
          <w:szCs w:val="28"/>
          <w:lang w:val="ru-RU"/>
        </w:rPr>
        <w:t xml:space="preserve"> креатинину в пределах нормы</w:t>
      </w:r>
      <w:r>
        <w:rPr>
          <w:rFonts w:ascii="Times New Roman" w:hAnsi="Times New Roman"/>
          <w:sz w:val="28"/>
          <w:szCs w:val="28"/>
          <w:lang w:val="ru-RU"/>
        </w:rPr>
        <w:t>;</w:t>
      </w:r>
    </w:p>
    <w:p w14:paraId="3710ABA3" w14:textId="77777777" w:rsidR="00617B01" w:rsidRPr="000E0163" w:rsidRDefault="00C138EF" w:rsidP="00CA61A8">
      <w:pPr>
        <w:pStyle w:val="Aufzhlunglinks"/>
        <w:numPr>
          <w:ilvl w:val="0"/>
          <w:numId w:val="118"/>
        </w:numPr>
        <w:tabs>
          <w:tab w:val="left" w:pos="567"/>
        </w:tabs>
        <w:ind w:left="0" w:firstLine="0"/>
        <w:rPr>
          <w:rFonts w:ascii="Times New Roman" w:hAnsi="Times New Roman"/>
          <w:sz w:val="28"/>
          <w:szCs w:val="28"/>
        </w:rPr>
      </w:pPr>
      <w:r>
        <w:rPr>
          <w:rFonts w:ascii="Times New Roman" w:hAnsi="Times New Roman"/>
          <w:sz w:val="28"/>
          <w:szCs w:val="28"/>
          <w:lang w:val="ru-RU"/>
        </w:rPr>
        <w:t>н</w:t>
      </w:r>
      <w:r w:rsidR="00617B01" w:rsidRPr="000E0163">
        <w:rPr>
          <w:rFonts w:ascii="Times New Roman" w:hAnsi="Times New Roman"/>
          <w:sz w:val="28"/>
          <w:szCs w:val="28"/>
          <w:lang w:val="ru-RU"/>
        </w:rPr>
        <w:t>ет почечной обструкции</w:t>
      </w:r>
      <w:r>
        <w:rPr>
          <w:rFonts w:ascii="Times New Roman" w:hAnsi="Times New Roman"/>
          <w:sz w:val="28"/>
          <w:szCs w:val="28"/>
          <w:lang w:val="ru-RU"/>
        </w:rPr>
        <w:t>;</w:t>
      </w:r>
    </w:p>
    <w:p w14:paraId="1595702C" w14:textId="77777777" w:rsidR="00617B01" w:rsidRPr="000E0163" w:rsidRDefault="00C138EF" w:rsidP="00CA61A8">
      <w:pPr>
        <w:pStyle w:val="Aufzhlunglinks"/>
        <w:numPr>
          <w:ilvl w:val="0"/>
          <w:numId w:val="118"/>
        </w:numPr>
        <w:tabs>
          <w:tab w:val="left" w:pos="567"/>
        </w:tabs>
        <w:ind w:left="0" w:firstLine="0"/>
        <w:rPr>
          <w:rFonts w:ascii="Times New Roman" w:hAnsi="Times New Roman"/>
          <w:sz w:val="28"/>
          <w:szCs w:val="28"/>
        </w:rPr>
      </w:pPr>
      <w:r>
        <w:rPr>
          <w:rFonts w:ascii="Times New Roman" w:hAnsi="Times New Roman"/>
          <w:sz w:val="28"/>
          <w:szCs w:val="28"/>
          <w:lang w:val="ru-RU"/>
        </w:rPr>
        <w:t>р</w:t>
      </w:r>
      <w:r w:rsidR="00617B01" w:rsidRPr="000E0163">
        <w:rPr>
          <w:rFonts w:ascii="Times New Roman" w:hAnsi="Times New Roman"/>
          <w:sz w:val="28"/>
          <w:szCs w:val="28"/>
          <w:lang w:val="ru-RU"/>
        </w:rPr>
        <w:t>егенерация показателей крови:</w:t>
      </w:r>
    </w:p>
    <w:p w14:paraId="20FD074D"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лейкоциты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1</w:t>
      </w:r>
      <w:r w:rsidRPr="000E0163">
        <w:rPr>
          <w:rFonts w:ascii="Times New Roman" w:hAnsi="Times New Roman"/>
          <w:b/>
          <w:color w:val="FF0000"/>
          <w:w w:val="50"/>
          <w:sz w:val="28"/>
          <w:szCs w:val="28"/>
        </w:rPr>
        <w:t> </w:t>
      </w:r>
      <w:r w:rsidRPr="000E0163">
        <w:rPr>
          <w:rFonts w:ascii="Times New Roman" w:hAnsi="Times New Roman"/>
          <w:sz w:val="28"/>
          <w:szCs w:val="28"/>
        </w:rPr>
        <w:t>500/µl</w:t>
      </w:r>
    </w:p>
    <w:p w14:paraId="260DDB1C"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гранулоциты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500/µl</w:t>
      </w:r>
    </w:p>
    <w:p w14:paraId="7C9B753E" w14:textId="77777777" w:rsidR="00617B01" w:rsidRPr="000E0163" w:rsidRDefault="00617B01" w:rsidP="00CA61A8">
      <w:pPr>
        <w:pStyle w:val="Aufzhlunglinks"/>
        <w:numPr>
          <w:ilvl w:val="1"/>
          <w:numId w:val="24"/>
        </w:numPr>
        <w:tabs>
          <w:tab w:val="clear" w:pos="1440"/>
          <w:tab w:val="num" w:pos="0"/>
          <w:tab w:val="left" w:pos="1418"/>
        </w:tabs>
        <w:ind w:left="0" w:firstLine="0"/>
        <w:rPr>
          <w:rFonts w:ascii="Times New Roman" w:hAnsi="Times New Roman"/>
          <w:sz w:val="28"/>
          <w:szCs w:val="28"/>
        </w:rPr>
      </w:pPr>
      <w:r w:rsidRPr="000E0163">
        <w:rPr>
          <w:rFonts w:ascii="Times New Roman" w:hAnsi="Times New Roman"/>
          <w:sz w:val="28"/>
          <w:szCs w:val="28"/>
          <w:lang w:val="ru-RU"/>
        </w:rPr>
        <w:t>тромбоциты</w:t>
      </w:r>
      <w:r w:rsidRPr="000E0163">
        <w:rPr>
          <w:rFonts w:ascii="Times New Roman" w:hAnsi="Times New Roman"/>
          <w:sz w:val="28"/>
          <w:szCs w:val="28"/>
        </w:rPr>
        <w:tab/>
        <w:t>≥</w:t>
      </w:r>
      <w:r w:rsidRPr="000E0163">
        <w:rPr>
          <w:rFonts w:ascii="Times New Roman" w:hAnsi="Times New Roman"/>
          <w:color w:val="FF0000"/>
          <w:w w:val="50"/>
          <w:sz w:val="28"/>
          <w:szCs w:val="28"/>
        </w:rPr>
        <w:t> </w:t>
      </w:r>
      <w:r w:rsidRPr="000E0163">
        <w:rPr>
          <w:rFonts w:ascii="Times New Roman" w:hAnsi="Times New Roman"/>
          <w:sz w:val="28"/>
          <w:szCs w:val="28"/>
        </w:rPr>
        <w:t>50</w:t>
      </w:r>
      <w:r w:rsidRPr="000E0163">
        <w:rPr>
          <w:rFonts w:ascii="Times New Roman" w:hAnsi="Times New Roman"/>
          <w:color w:val="FF0000"/>
          <w:w w:val="50"/>
          <w:sz w:val="28"/>
          <w:szCs w:val="28"/>
        </w:rPr>
        <w:t> </w:t>
      </w:r>
      <w:r w:rsidRPr="000E0163">
        <w:rPr>
          <w:rFonts w:ascii="Times New Roman" w:hAnsi="Times New Roman"/>
          <w:sz w:val="28"/>
          <w:szCs w:val="28"/>
        </w:rPr>
        <w:t>000/µl</w:t>
      </w:r>
    </w:p>
    <w:p w14:paraId="72EDD4F0" w14:textId="77777777" w:rsidR="00617B01" w:rsidRPr="00C138EF" w:rsidRDefault="00617B01" w:rsidP="00CA61A8">
      <w:pPr>
        <w:pStyle w:val="af5"/>
        <w:numPr>
          <w:ilvl w:val="0"/>
          <w:numId w:val="119"/>
        </w:numPr>
        <w:tabs>
          <w:tab w:val="left" w:pos="567"/>
        </w:tabs>
        <w:ind w:left="0" w:firstLine="0"/>
        <w:jc w:val="both"/>
        <w:rPr>
          <w:sz w:val="28"/>
          <w:szCs w:val="28"/>
        </w:rPr>
      </w:pPr>
      <w:r w:rsidRPr="00C138EF">
        <w:rPr>
          <w:sz w:val="28"/>
          <w:szCs w:val="28"/>
        </w:rPr>
        <w:t xml:space="preserve">ЭхоКГ контроль перед первым введением доксорубицина второго курса протокола </w:t>
      </w:r>
      <w:r w:rsidRPr="00C138EF">
        <w:rPr>
          <w:sz w:val="28"/>
          <w:szCs w:val="28"/>
          <w:lang w:val="en-US"/>
        </w:rPr>
        <w:t>III</w:t>
      </w:r>
      <w:r w:rsidRPr="00C138EF">
        <w:rPr>
          <w:sz w:val="28"/>
          <w:szCs w:val="28"/>
        </w:rPr>
        <w:t xml:space="preserve">. </w:t>
      </w:r>
    </w:p>
    <w:p w14:paraId="290F007D" w14:textId="77777777" w:rsidR="00617B01" w:rsidRPr="00C138EF" w:rsidRDefault="00617B01" w:rsidP="004B4066">
      <w:pPr>
        <w:jc w:val="both"/>
        <w:rPr>
          <w:sz w:val="28"/>
          <w:szCs w:val="28"/>
        </w:rPr>
      </w:pPr>
      <w:r w:rsidRPr="00C138EF">
        <w:rPr>
          <w:sz w:val="28"/>
          <w:szCs w:val="28"/>
        </w:rPr>
        <w:lastRenderedPageBreak/>
        <w:t xml:space="preserve">Модификации терапии во время протокола </w:t>
      </w:r>
      <w:r w:rsidRPr="00C138EF">
        <w:rPr>
          <w:sz w:val="28"/>
          <w:szCs w:val="28"/>
          <w:lang w:val="en-US"/>
        </w:rPr>
        <w:t>III</w:t>
      </w:r>
      <w:r w:rsidRPr="00C138EF">
        <w:rPr>
          <w:sz w:val="28"/>
          <w:szCs w:val="28"/>
        </w:rPr>
        <w:t>.</w:t>
      </w:r>
    </w:p>
    <w:p w14:paraId="3F927448" w14:textId="77777777" w:rsidR="00617B01" w:rsidRPr="000E0163" w:rsidRDefault="00617B01" w:rsidP="004B4066">
      <w:pPr>
        <w:ind w:firstLine="709"/>
        <w:jc w:val="both"/>
        <w:rPr>
          <w:sz w:val="28"/>
          <w:szCs w:val="28"/>
        </w:rPr>
      </w:pPr>
      <w:r w:rsidRPr="000E0163">
        <w:rPr>
          <w:sz w:val="28"/>
          <w:szCs w:val="28"/>
        </w:rPr>
        <w:t xml:space="preserve">В случае </w:t>
      </w:r>
      <w:proofErr w:type="gramStart"/>
      <w:r w:rsidRPr="000E0163">
        <w:rPr>
          <w:sz w:val="28"/>
          <w:szCs w:val="28"/>
        </w:rPr>
        <w:t>тяжелой</w:t>
      </w:r>
      <w:proofErr w:type="gramEnd"/>
      <w:r w:rsidRPr="000E0163">
        <w:rPr>
          <w:sz w:val="28"/>
          <w:szCs w:val="28"/>
        </w:rPr>
        <w:t xml:space="preserve"> нейропатии возможно пропустить введение винкристина. При невосстановившемся гранулоцитопоэз</w:t>
      </w:r>
      <w:r w:rsidR="00820365">
        <w:rPr>
          <w:sz w:val="28"/>
          <w:szCs w:val="28"/>
        </w:rPr>
        <w:t>е</w:t>
      </w:r>
      <w:r w:rsidRPr="000E0163">
        <w:rPr>
          <w:sz w:val="28"/>
          <w:szCs w:val="28"/>
        </w:rPr>
        <w:t xml:space="preserve"> (лейкоцитов </w:t>
      </w:r>
      <w:r w:rsidRPr="000E0163">
        <w:rPr>
          <w:sz w:val="28"/>
          <w:szCs w:val="28"/>
        </w:rPr>
        <w:sym w:font="Symbol" w:char="F0A3"/>
      </w:r>
      <w:r w:rsidRPr="000E0163">
        <w:rPr>
          <w:sz w:val="28"/>
          <w:szCs w:val="28"/>
        </w:rPr>
        <w:t xml:space="preserve">500 /мкл, гранулоцитов </w:t>
      </w:r>
      <w:r w:rsidRPr="000E0163">
        <w:rPr>
          <w:sz w:val="28"/>
          <w:szCs w:val="28"/>
        </w:rPr>
        <w:sym w:font="Symbol" w:char="F0A3"/>
      </w:r>
      <w:r w:rsidRPr="000E0163">
        <w:rPr>
          <w:sz w:val="28"/>
          <w:szCs w:val="28"/>
        </w:rPr>
        <w:t xml:space="preserve"> 200 в мкл) можно отложить введения винкристина и доксорубицина.</w:t>
      </w:r>
    </w:p>
    <w:p w14:paraId="7083C2D3" w14:textId="77777777" w:rsidR="00617B01" w:rsidRPr="000E0163" w:rsidRDefault="00617B01" w:rsidP="004B4066">
      <w:pPr>
        <w:jc w:val="both"/>
        <w:rPr>
          <w:sz w:val="28"/>
          <w:szCs w:val="28"/>
        </w:rPr>
      </w:pPr>
      <w:r w:rsidRPr="000E0163">
        <w:rPr>
          <w:sz w:val="28"/>
          <w:szCs w:val="28"/>
        </w:rPr>
        <w:t>Схема терапии:</w:t>
      </w:r>
    </w:p>
    <w:p w14:paraId="09D5FC3C" w14:textId="77777777" w:rsidR="00617B01" w:rsidRPr="000E0163" w:rsidRDefault="00C138EF" w:rsidP="00CA61A8">
      <w:pPr>
        <w:numPr>
          <w:ilvl w:val="0"/>
          <w:numId w:val="25"/>
        </w:numPr>
        <w:tabs>
          <w:tab w:val="left" w:pos="567"/>
        </w:tabs>
        <w:ind w:left="0" w:firstLine="0"/>
        <w:jc w:val="both"/>
        <w:rPr>
          <w:sz w:val="28"/>
          <w:szCs w:val="28"/>
        </w:rPr>
      </w:pPr>
      <w:r>
        <w:rPr>
          <w:sz w:val="28"/>
          <w:szCs w:val="28"/>
        </w:rPr>
        <w:t>д</w:t>
      </w:r>
      <w:r w:rsidR="00617B01" w:rsidRPr="000E0163">
        <w:rPr>
          <w:sz w:val="28"/>
          <w:szCs w:val="28"/>
        </w:rPr>
        <w:t>ексаметазон 10мг/м</w:t>
      </w:r>
      <w:proofErr w:type="gramStart"/>
      <w:r w:rsidR="00617B01" w:rsidRPr="000E0163">
        <w:rPr>
          <w:sz w:val="28"/>
          <w:szCs w:val="28"/>
        </w:rPr>
        <w:t>2</w:t>
      </w:r>
      <w:proofErr w:type="gramEnd"/>
      <w:r w:rsidR="00617B01" w:rsidRPr="000E0163">
        <w:rPr>
          <w:sz w:val="28"/>
          <w:szCs w:val="28"/>
        </w:rPr>
        <w:t xml:space="preserve"> перорально в 3 приема в дни 1-14, с 15дня в течение 9 дней снижение дозы предни</w:t>
      </w:r>
      <w:r>
        <w:rPr>
          <w:sz w:val="28"/>
          <w:szCs w:val="28"/>
        </w:rPr>
        <w:t>золона на 1/3 дозы каждые 3 дня;</w:t>
      </w:r>
    </w:p>
    <w:p w14:paraId="713A4CB5" w14:textId="77777777" w:rsidR="00617B01" w:rsidRPr="000E0163" w:rsidRDefault="00C138EF" w:rsidP="00CA61A8">
      <w:pPr>
        <w:numPr>
          <w:ilvl w:val="0"/>
          <w:numId w:val="25"/>
        </w:numPr>
        <w:tabs>
          <w:tab w:val="left" w:pos="567"/>
        </w:tabs>
        <w:ind w:left="0" w:firstLine="0"/>
        <w:jc w:val="both"/>
        <w:rPr>
          <w:sz w:val="28"/>
          <w:szCs w:val="28"/>
        </w:rPr>
      </w:pPr>
      <w:r>
        <w:rPr>
          <w:sz w:val="28"/>
          <w:szCs w:val="28"/>
        </w:rPr>
        <w:t>в</w:t>
      </w:r>
      <w:r w:rsidR="00617B01" w:rsidRPr="000E0163">
        <w:rPr>
          <w:sz w:val="28"/>
          <w:szCs w:val="28"/>
        </w:rPr>
        <w:t>инкристин 1,5мг/м</w:t>
      </w:r>
      <w:proofErr w:type="gramStart"/>
      <w:r w:rsidR="00617B01" w:rsidRPr="000E0163">
        <w:rPr>
          <w:sz w:val="28"/>
          <w:szCs w:val="28"/>
        </w:rPr>
        <w:t>2</w:t>
      </w:r>
      <w:proofErr w:type="gramEnd"/>
      <w:r w:rsidR="00617B01" w:rsidRPr="000E0163">
        <w:rPr>
          <w:sz w:val="28"/>
          <w:szCs w:val="28"/>
        </w:rPr>
        <w:t xml:space="preserve"> внутривенно струйно в 1,8 дни прото</w:t>
      </w:r>
      <w:r>
        <w:rPr>
          <w:sz w:val="28"/>
          <w:szCs w:val="28"/>
        </w:rPr>
        <w:t>кола. Максимальная доза 2мг/сут;</w:t>
      </w:r>
    </w:p>
    <w:p w14:paraId="649D9D75" w14:textId="77777777" w:rsidR="00617B01" w:rsidRPr="000E0163" w:rsidRDefault="00C138EF" w:rsidP="00CA61A8">
      <w:pPr>
        <w:numPr>
          <w:ilvl w:val="0"/>
          <w:numId w:val="25"/>
        </w:numPr>
        <w:tabs>
          <w:tab w:val="left" w:pos="567"/>
        </w:tabs>
        <w:ind w:left="0" w:firstLine="0"/>
        <w:jc w:val="both"/>
        <w:rPr>
          <w:sz w:val="28"/>
          <w:szCs w:val="28"/>
        </w:rPr>
      </w:pPr>
      <w:r>
        <w:rPr>
          <w:sz w:val="28"/>
          <w:szCs w:val="28"/>
        </w:rPr>
        <w:t>д</w:t>
      </w:r>
      <w:r w:rsidR="00617B01" w:rsidRPr="000E0163">
        <w:rPr>
          <w:sz w:val="28"/>
          <w:szCs w:val="28"/>
        </w:rPr>
        <w:t>оксорубицин 30мг/м</w:t>
      </w:r>
      <w:proofErr w:type="gramStart"/>
      <w:r w:rsidR="00617B01" w:rsidRPr="000E0163">
        <w:rPr>
          <w:sz w:val="28"/>
          <w:szCs w:val="28"/>
        </w:rPr>
        <w:t>2</w:t>
      </w:r>
      <w:proofErr w:type="gramEnd"/>
      <w:r w:rsidR="00617B01" w:rsidRPr="000E0163">
        <w:rPr>
          <w:sz w:val="28"/>
          <w:szCs w:val="28"/>
        </w:rPr>
        <w:t xml:space="preserve"> инф</w:t>
      </w:r>
      <w:r>
        <w:rPr>
          <w:sz w:val="28"/>
          <w:szCs w:val="28"/>
        </w:rPr>
        <w:t>узия в течение 1 часа в дни 1,8;</w:t>
      </w:r>
    </w:p>
    <w:p w14:paraId="0DAE8C51" w14:textId="77777777" w:rsidR="00617B01" w:rsidRPr="000E0163" w:rsidRDefault="00617B01" w:rsidP="00CA61A8">
      <w:pPr>
        <w:numPr>
          <w:ilvl w:val="0"/>
          <w:numId w:val="25"/>
        </w:numPr>
        <w:tabs>
          <w:tab w:val="left" w:pos="567"/>
        </w:tabs>
        <w:ind w:left="0" w:firstLine="0"/>
        <w:jc w:val="both"/>
        <w:rPr>
          <w:sz w:val="28"/>
          <w:szCs w:val="28"/>
        </w:rPr>
      </w:pPr>
      <w:r w:rsidRPr="000E0163">
        <w:rPr>
          <w:sz w:val="28"/>
          <w:szCs w:val="28"/>
        </w:rPr>
        <w:t>ПЭГ-аспарагиназа 2500Ед/м</w:t>
      </w:r>
      <w:proofErr w:type="gramStart"/>
      <w:r w:rsidRPr="000E0163">
        <w:rPr>
          <w:sz w:val="28"/>
          <w:szCs w:val="28"/>
        </w:rPr>
        <w:t>2</w:t>
      </w:r>
      <w:proofErr w:type="gramEnd"/>
      <w:r w:rsidRPr="000E0163">
        <w:rPr>
          <w:sz w:val="28"/>
          <w:szCs w:val="28"/>
        </w:rPr>
        <w:t xml:space="preserve"> инфузия в течение 2 часов в 1 день</w:t>
      </w:r>
      <w:r w:rsidR="00C138EF">
        <w:rPr>
          <w:sz w:val="28"/>
          <w:szCs w:val="28"/>
        </w:rPr>
        <w:t>;</w:t>
      </w:r>
    </w:p>
    <w:p w14:paraId="7C49A7BC" w14:textId="77777777" w:rsidR="00617B01" w:rsidRPr="000E0163" w:rsidRDefault="00617B01" w:rsidP="00CA61A8">
      <w:pPr>
        <w:numPr>
          <w:ilvl w:val="0"/>
          <w:numId w:val="25"/>
        </w:numPr>
        <w:tabs>
          <w:tab w:val="left" w:pos="567"/>
        </w:tabs>
        <w:ind w:left="0" w:firstLine="0"/>
        <w:jc w:val="both"/>
        <w:rPr>
          <w:sz w:val="28"/>
          <w:szCs w:val="28"/>
        </w:rPr>
      </w:pPr>
      <w:r w:rsidRPr="000E0163">
        <w:rPr>
          <w:sz w:val="28"/>
          <w:szCs w:val="28"/>
        </w:rPr>
        <w:t>6-</w:t>
      </w:r>
      <w:r w:rsidR="00C138EF">
        <w:rPr>
          <w:sz w:val="28"/>
          <w:szCs w:val="28"/>
        </w:rPr>
        <w:t>т</w:t>
      </w:r>
      <w:r w:rsidRPr="000E0163">
        <w:rPr>
          <w:sz w:val="28"/>
          <w:szCs w:val="28"/>
        </w:rPr>
        <w:t>иогуанин (6-</w:t>
      </w:r>
      <w:r w:rsidR="00C138EF">
        <w:rPr>
          <w:sz w:val="28"/>
          <w:szCs w:val="28"/>
        </w:rPr>
        <w:t>м</w:t>
      </w:r>
      <w:r w:rsidRPr="000E0163">
        <w:rPr>
          <w:sz w:val="28"/>
          <w:szCs w:val="28"/>
        </w:rPr>
        <w:t>еркаптопурин) 60 мг/м</w:t>
      </w:r>
      <w:proofErr w:type="gramStart"/>
      <w:r w:rsidRPr="000E0163">
        <w:rPr>
          <w:sz w:val="28"/>
          <w:szCs w:val="28"/>
          <w:vertAlign w:val="superscript"/>
        </w:rPr>
        <w:t>2</w:t>
      </w:r>
      <w:proofErr w:type="gramEnd"/>
      <w:r w:rsidRPr="000E0163">
        <w:rPr>
          <w:sz w:val="28"/>
          <w:szCs w:val="28"/>
        </w:rPr>
        <w:t xml:space="preserve"> пеорально в течение 14 дней (15-29 дни);</w:t>
      </w:r>
    </w:p>
    <w:p w14:paraId="30B4CCDC" w14:textId="77777777" w:rsidR="00617B01" w:rsidRPr="000E0163" w:rsidRDefault="00C138EF" w:rsidP="00CA61A8">
      <w:pPr>
        <w:numPr>
          <w:ilvl w:val="0"/>
          <w:numId w:val="25"/>
        </w:numPr>
        <w:tabs>
          <w:tab w:val="left" w:pos="567"/>
        </w:tabs>
        <w:ind w:left="0" w:firstLine="0"/>
        <w:jc w:val="both"/>
        <w:rPr>
          <w:sz w:val="28"/>
          <w:szCs w:val="28"/>
        </w:rPr>
      </w:pPr>
      <w:r>
        <w:rPr>
          <w:sz w:val="28"/>
          <w:szCs w:val="28"/>
        </w:rPr>
        <w:t>и</w:t>
      </w:r>
      <w:r w:rsidR="00617B01" w:rsidRPr="000E0163">
        <w:rPr>
          <w:sz w:val="28"/>
          <w:szCs w:val="28"/>
        </w:rPr>
        <w:t>нтратекально Метотрексат в возрастной дозировке №2 (38, 45 дни), дополнительное введение при нейролейкозе на 1 день</w:t>
      </w:r>
      <w:r>
        <w:rPr>
          <w:sz w:val="28"/>
          <w:szCs w:val="28"/>
        </w:rPr>
        <w:t>;</w:t>
      </w:r>
    </w:p>
    <w:p w14:paraId="2323ED9D" w14:textId="77777777" w:rsidR="00EE05EE" w:rsidRDefault="00C138EF" w:rsidP="00CA61A8">
      <w:pPr>
        <w:numPr>
          <w:ilvl w:val="0"/>
          <w:numId w:val="25"/>
        </w:numPr>
        <w:tabs>
          <w:tab w:val="left" w:pos="567"/>
        </w:tabs>
        <w:ind w:left="0" w:firstLine="0"/>
        <w:jc w:val="both"/>
        <w:rPr>
          <w:sz w:val="28"/>
          <w:szCs w:val="28"/>
        </w:rPr>
      </w:pPr>
      <w:r>
        <w:rPr>
          <w:sz w:val="28"/>
          <w:szCs w:val="28"/>
        </w:rPr>
        <w:t>п</w:t>
      </w:r>
      <w:r w:rsidR="00617B01" w:rsidRPr="000E0163">
        <w:rPr>
          <w:sz w:val="28"/>
          <w:szCs w:val="28"/>
        </w:rPr>
        <w:t>унктат костного мозга перед началом протокола.</w:t>
      </w:r>
    </w:p>
    <w:p w14:paraId="345F63C5" w14:textId="77777777" w:rsidR="00EE05EE" w:rsidRDefault="00EE05EE" w:rsidP="00EE05EE">
      <w:pPr>
        <w:tabs>
          <w:tab w:val="left" w:pos="567"/>
        </w:tabs>
        <w:jc w:val="both"/>
        <w:rPr>
          <w:sz w:val="28"/>
          <w:szCs w:val="28"/>
        </w:rPr>
      </w:pPr>
    </w:p>
    <w:p w14:paraId="4A835E33" w14:textId="77777777" w:rsidR="00EE05EE" w:rsidRPr="00555A42" w:rsidRDefault="00EE05EE" w:rsidP="00EE05EE">
      <w:pPr>
        <w:tabs>
          <w:tab w:val="left" w:pos="567"/>
        </w:tabs>
        <w:jc w:val="both"/>
        <w:rPr>
          <w:b/>
          <w:sz w:val="28"/>
          <w:szCs w:val="28"/>
        </w:rPr>
      </w:pPr>
      <w:r w:rsidRPr="00555A42">
        <w:rPr>
          <w:b/>
          <w:sz w:val="28"/>
          <w:szCs w:val="28"/>
        </w:rPr>
        <w:t xml:space="preserve">Таблица </w:t>
      </w:r>
      <w:r w:rsidR="00555A42" w:rsidRPr="00555A42">
        <w:rPr>
          <w:b/>
          <w:sz w:val="28"/>
          <w:szCs w:val="28"/>
        </w:rPr>
        <w:t>9. Дозы интратекальной химиотерапии в зависимости от возраста</w:t>
      </w:r>
    </w:p>
    <w:tbl>
      <w:tblPr>
        <w:tblW w:w="97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410"/>
        <w:gridCol w:w="2379"/>
        <w:gridCol w:w="2694"/>
      </w:tblGrid>
      <w:tr w:rsidR="00C138EF" w:rsidRPr="000E0163" w14:paraId="19F13129" w14:textId="77777777" w:rsidTr="00474CD7">
        <w:tc>
          <w:tcPr>
            <w:tcW w:w="9751" w:type="dxa"/>
            <w:gridSpan w:val="4"/>
          </w:tcPr>
          <w:p w14:paraId="2CC19801" w14:textId="77777777" w:rsidR="00C138EF" w:rsidRPr="000E0163" w:rsidRDefault="00C138EF" w:rsidP="004B4066">
            <w:pPr>
              <w:jc w:val="center"/>
              <w:rPr>
                <w:sz w:val="28"/>
                <w:szCs w:val="28"/>
              </w:rPr>
            </w:pPr>
            <w:r w:rsidRPr="000E0163">
              <w:rPr>
                <w:b/>
                <w:sz w:val="28"/>
                <w:szCs w:val="28"/>
              </w:rPr>
              <w:t>Дозы интратекальной химиотерапии в зависимости от возраста</w:t>
            </w:r>
          </w:p>
        </w:tc>
      </w:tr>
      <w:tr w:rsidR="00617B01" w:rsidRPr="000E0163" w14:paraId="58BE9BF0" w14:textId="77777777" w:rsidTr="00C138EF">
        <w:tc>
          <w:tcPr>
            <w:tcW w:w="2268" w:type="dxa"/>
          </w:tcPr>
          <w:p w14:paraId="54F7C0B8" w14:textId="77777777" w:rsidR="00617B01" w:rsidRPr="000E0163" w:rsidRDefault="00617B01" w:rsidP="004B4066">
            <w:pPr>
              <w:jc w:val="center"/>
              <w:rPr>
                <w:sz w:val="28"/>
                <w:szCs w:val="28"/>
              </w:rPr>
            </w:pPr>
            <w:r w:rsidRPr="000E0163">
              <w:rPr>
                <w:sz w:val="28"/>
                <w:szCs w:val="28"/>
              </w:rPr>
              <w:t>Возраст (</w:t>
            </w:r>
            <w:proofErr w:type="gramStart"/>
            <w:r w:rsidRPr="000E0163">
              <w:rPr>
                <w:sz w:val="28"/>
                <w:szCs w:val="28"/>
              </w:rPr>
              <w:t>г</w:t>
            </w:r>
            <w:proofErr w:type="gramEnd"/>
            <w:r w:rsidRPr="000E0163">
              <w:rPr>
                <w:sz w:val="28"/>
                <w:szCs w:val="28"/>
              </w:rPr>
              <w:t>.)</w:t>
            </w:r>
          </w:p>
        </w:tc>
        <w:tc>
          <w:tcPr>
            <w:tcW w:w="2410" w:type="dxa"/>
          </w:tcPr>
          <w:p w14:paraId="3FA92FFB" w14:textId="77777777" w:rsidR="00617B01" w:rsidRPr="000E0163" w:rsidRDefault="00617B01" w:rsidP="004B4066">
            <w:pPr>
              <w:jc w:val="center"/>
              <w:rPr>
                <w:sz w:val="28"/>
                <w:szCs w:val="28"/>
              </w:rPr>
            </w:pPr>
            <w:r w:rsidRPr="000E0163">
              <w:rPr>
                <w:sz w:val="28"/>
                <w:szCs w:val="28"/>
              </w:rPr>
              <w:t>Метотрексат (мг)</w:t>
            </w:r>
          </w:p>
        </w:tc>
        <w:tc>
          <w:tcPr>
            <w:tcW w:w="2379" w:type="dxa"/>
          </w:tcPr>
          <w:p w14:paraId="58A2818E" w14:textId="77777777" w:rsidR="00617B01" w:rsidRPr="000E0163" w:rsidRDefault="00617B01" w:rsidP="004B4066">
            <w:pPr>
              <w:ind w:left="287" w:hanging="287"/>
              <w:jc w:val="center"/>
              <w:rPr>
                <w:sz w:val="28"/>
                <w:szCs w:val="28"/>
              </w:rPr>
            </w:pPr>
            <w:r w:rsidRPr="000E0163">
              <w:rPr>
                <w:sz w:val="28"/>
                <w:szCs w:val="28"/>
              </w:rPr>
              <w:t>Цитозар  (мг)</w:t>
            </w:r>
          </w:p>
        </w:tc>
        <w:tc>
          <w:tcPr>
            <w:tcW w:w="2694" w:type="dxa"/>
          </w:tcPr>
          <w:p w14:paraId="6D510877" w14:textId="77777777" w:rsidR="00617B01" w:rsidRPr="000E0163" w:rsidRDefault="00617B01" w:rsidP="004B4066">
            <w:pPr>
              <w:jc w:val="center"/>
              <w:rPr>
                <w:sz w:val="28"/>
                <w:szCs w:val="28"/>
              </w:rPr>
            </w:pPr>
            <w:r w:rsidRPr="000E0163">
              <w:rPr>
                <w:sz w:val="28"/>
                <w:szCs w:val="28"/>
              </w:rPr>
              <w:t>Преднизолон (мг)</w:t>
            </w:r>
          </w:p>
        </w:tc>
      </w:tr>
      <w:tr w:rsidR="00617B01" w:rsidRPr="000E0163" w14:paraId="1EF20597" w14:textId="77777777" w:rsidTr="00C138EF">
        <w:tc>
          <w:tcPr>
            <w:tcW w:w="2268" w:type="dxa"/>
          </w:tcPr>
          <w:p w14:paraId="237136CF" w14:textId="77777777" w:rsidR="00617B01" w:rsidRPr="000E0163" w:rsidRDefault="00617B01" w:rsidP="004B4066">
            <w:pPr>
              <w:jc w:val="center"/>
              <w:rPr>
                <w:sz w:val="28"/>
                <w:szCs w:val="28"/>
              </w:rPr>
            </w:pPr>
            <w:r w:rsidRPr="000E0163">
              <w:rPr>
                <w:sz w:val="28"/>
                <w:szCs w:val="28"/>
              </w:rPr>
              <w:t>&lt; 1</w:t>
            </w:r>
          </w:p>
        </w:tc>
        <w:tc>
          <w:tcPr>
            <w:tcW w:w="2410" w:type="dxa"/>
          </w:tcPr>
          <w:p w14:paraId="495056E6" w14:textId="77777777" w:rsidR="00617B01" w:rsidRPr="000E0163" w:rsidRDefault="00617B01" w:rsidP="004B4066">
            <w:pPr>
              <w:jc w:val="center"/>
              <w:rPr>
                <w:sz w:val="28"/>
                <w:szCs w:val="28"/>
              </w:rPr>
            </w:pPr>
            <w:r w:rsidRPr="000E0163">
              <w:rPr>
                <w:sz w:val="28"/>
                <w:szCs w:val="28"/>
              </w:rPr>
              <w:t>6</w:t>
            </w:r>
          </w:p>
        </w:tc>
        <w:tc>
          <w:tcPr>
            <w:tcW w:w="2379" w:type="dxa"/>
          </w:tcPr>
          <w:p w14:paraId="2A229C22" w14:textId="77777777" w:rsidR="00617B01" w:rsidRPr="000E0163" w:rsidRDefault="00617B01" w:rsidP="004B4066">
            <w:pPr>
              <w:jc w:val="center"/>
              <w:rPr>
                <w:sz w:val="28"/>
                <w:szCs w:val="28"/>
              </w:rPr>
            </w:pPr>
            <w:r w:rsidRPr="000E0163">
              <w:rPr>
                <w:sz w:val="28"/>
                <w:szCs w:val="28"/>
              </w:rPr>
              <w:t>16</w:t>
            </w:r>
          </w:p>
        </w:tc>
        <w:tc>
          <w:tcPr>
            <w:tcW w:w="2694" w:type="dxa"/>
          </w:tcPr>
          <w:p w14:paraId="0CCC9162" w14:textId="77777777" w:rsidR="00617B01" w:rsidRPr="000E0163" w:rsidRDefault="00617B01" w:rsidP="004B4066">
            <w:pPr>
              <w:jc w:val="center"/>
              <w:rPr>
                <w:sz w:val="28"/>
                <w:szCs w:val="28"/>
              </w:rPr>
            </w:pPr>
            <w:r w:rsidRPr="000E0163">
              <w:rPr>
                <w:sz w:val="28"/>
                <w:szCs w:val="28"/>
              </w:rPr>
              <w:t>4</w:t>
            </w:r>
          </w:p>
        </w:tc>
      </w:tr>
      <w:tr w:rsidR="00617B01" w:rsidRPr="000E0163" w14:paraId="30EEF0B2" w14:textId="77777777" w:rsidTr="00C138EF">
        <w:tc>
          <w:tcPr>
            <w:tcW w:w="2268" w:type="dxa"/>
          </w:tcPr>
          <w:p w14:paraId="45CD330B" w14:textId="77777777" w:rsidR="00617B01" w:rsidRPr="000E0163" w:rsidRDefault="00617B01" w:rsidP="004B4066">
            <w:pPr>
              <w:jc w:val="center"/>
              <w:rPr>
                <w:sz w:val="28"/>
                <w:szCs w:val="28"/>
              </w:rPr>
            </w:pPr>
            <w:r w:rsidRPr="000E0163">
              <w:rPr>
                <w:sz w:val="28"/>
                <w:szCs w:val="28"/>
              </w:rPr>
              <w:t>1</w:t>
            </w:r>
          </w:p>
        </w:tc>
        <w:tc>
          <w:tcPr>
            <w:tcW w:w="2410" w:type="dxa"/>
          </w:tcPr>
          <w:p w14:paraId="6C2C07E2" w14:textId="77777777" w:rsidR="00617B01" w:rsidRPr="000E0163" w:rsidRDefault="00617B01" w:rsidP="004B4066">
            <w:pPr>
              <w:jc w:val="center"/>
              <w:rPr>
                <w:sz w:val="28"/>
                <w:szCs w:val="28"/>
              </w:rPr>
            </w:pPr>
            <w:r w:rsidRPr="000E0163">
              <w:rPr>
                <w:sz w:val="28"/>
                <w:szCs w:val="28"/>
              </w:rPr>
              <w:t>8</w:t>
            </w:r>
          </w:p>
        </w:tc>
        <w:tc>
          <w:tcPr>
            <w:tcW w:w="2379" w:type="dxa"/>
          </w:tcPr>
          <w:p w14:paraId="70374F9A" w14:textId="77777777" w:rsidR="00617B01" w:rsidRPr="000E0163" w:rsidRDefault="00617B01" w:rsidP="004B4066">
            <w:pPr>
              <w:jc w:val="center"/>
              <w:rPr>
                <w:sz w:val="28"/>
                <w:szCs w:val="28"/>
              </w:rPr>
            </w:pPr>
            <w:r w:rsidRPr="000E0163">
              <w:rPr>
                <w:sz w:val="28"/>
                <w:szCs w:val="28"/>
              </w:rPr>
              <w:t>20</w:t>
            </w:r>
          </w:p>
        </w:tc>
        <w:tc>
          <w:tcPr>
            <w:tcW w:w="2694" w:type="dxa"/>
          </w:tcPr>
          <w:p w14:paraId="14F5B35F" w14:textId="77777777" w:rsidR="00617B01" w:rsidRPr="000E0163" w:rsidRDefault="00617B01" w:rsidP="004B4066">
            <w:pPr>
              <w:jc w:val="center"/>
              <w:rPr>
                <w:sz w:val="28"/>
                <w:szCs w:val="28"/>
              </w:rPr>
            </w:pPr>
            <w:r w:rsidRPr="000E0163">
              <w:rPr>
                <w:sz w:val="28"/>
                <w:szCs w:val="28"/>
              </w:rPr>
              <w:t>6</w:t>
            </w:r>
          </w:p>
        </w:tc>
      </w:tr>
      <w:tr w:rsidR="00617B01" w:rsidRPr="000E0163" w14:paraId="03607517" w14:textId="77777777" w:rsidTr="00C138EF">
        <w:tc>
          <w:tcPr>
            <w:tcW w:w="2268" w:type="dxa"/>
          </w:tcPr>
          <w:p w14:paraId="5994A472" w14:textId="77777777" w:rsidR="00617B01" w:rsidRPr="000E0163" w:rsidRDefault="00617B01" w:rsidP="004B4066">
            <w:pPr>
              <w:jc w:val="center"/>
              <w:rPr>
                <w:sz w:val="28"/>
                <w:szCs w:val="28"/>
              </w:rPr>
            </w:pPr>
            <w:r w:rsidRPr="000E0163">
              <w:rPr>
                <w:sz w:val="28"/>
                <w:szCs w:val="28"/>
              </w:rPr>
              <w:t>2</w:t>
            </w:r>
          </w:p>
        </w:tc>
        <w:tc>
          <w:tcPr>
            <w:tcW w:w="2410" w:type="dxa"/>
          </w:tcPr>
          <w:p w14:paraId="367583B4" w14:textId="77777777" w:rsidR="00617B01" w:rsidRPr="000E0163" w:rsidRDefault="00617B01" w:rsidP="004B4066">
            <w:pPr>
              <w:jc w:val="center"/>
              <w:rPr>
                <w:sz w:val="28"/>
                <w:szCs w:val="28"/>
              </w:rPr>
            </w:pPr>
            <w:r w:rsidRPr="000E0163">
              <w:rPr>
                <w:sz w:val="28"/>
                <w:szCs w:val="28"/>
              </w:rPr>
              <w:t>10</w:t>
            </w:r>
          </w:p>
        </w:tc>
        <w:tc>
          <w:tcPr>
            <w:tcW w:w="2379" w:type="dxa"/>
          </w:tcPr>
          <w:p w14:paraId="554A6582" w14:textId="77777777" w:rsidR="00617B01" w:rsidRPr="000E0163" w:rsidRDefault="00617B01" w:rsidP="004B4066">
            <w:pPr>
              <w:jc w:val="center"/>
              <w:rPr>
                <w:sz w:val="28"/>
                <w:szCs w:val="28"/>
              </w:rPr>
            </w:pPr>
            <w:r w:rsidRPr="000E0163">
              <w:rPr>
                <w:sz w:val="28"/>
                <w:szCs w:val="28"/>
              </w:rPr>
              <w:t>26</w:t>
            </w:r>
          </w:p>
        </w:tc>
        <w:tc>
          <w:tcPr>
            <w:tcW w:w="2694" w:type="dxa"/>
          </w:tcPr>
          <w:p w14:paraId="22251341" w14:textId="77777777" w:rsidR="00617B01" w:rsidRPr="000E0163" w:rsidRDefault="00617B01" w:rsidP="004B4066">
            <w:pPr>
              <w:jc w:val="center"/>
              <w:rPr>
                <w:sz w:val="28"/>
                <w:szCs w:val="28"/>
              </w:rPr>
            </w:pPr>
            <w:r w:rsidRPr="000E0163">
              <w:rPr>
                <w:sz w:val="28"/>
                <w:szCs w:val="28"/>
              </w:rPr>
              <w:t>8</w:t>
            </w:r>
          </w:p>
        </w:tc>
      </w:tr>
      <w:tr w:rsidR="00617B01" w:rsidRPr="000E0163" w14:paraId="677A6AF5" w14:textId="77777777" w:rsidTr="00C138EF">
        <w:tc>
          <w:tcPr>
            <w:tcW w:w="2268" w:type="dxa"/>
          </w:tcPr>
          <w:p w14:paraId="2678A9FB" w14:textId="77777777" w:rsidR="00617B01" w:rsidRPr="000E0163" w:rsidRDefault="00617B01" w:rsidP="004B4066">
            <w:pPr>
              <w:jc w:val="center"/>
              <w:rPr>
                <w:sz w:val="28"/>
                <w:szCs w:val="28"/>
              </w:rPr>
            </w:pPr>
            <w:r w:rsidRPr="000E0163">
              <w:rPr>
                <w:sz w:val="28"/>
                <w:szCs w:val="28"/>
              </w:rPr>
              <w:t>&gt;3</w:t>
            </w:r>
          </w:p>
        </w:tc>
        <w:tc>
          <w:tcPr>
            <w:tcW w:w="2410" w:type="dxa"/>
          </w:tcPr>
          <w:p w14:paraId="7E1DC59E" w14:textId="77777777" w:rsidR="00617B01" w:rsidRPr="000E0163" w:rsidRDefault="00617B01" w:rsidP="004B4066">
            <w:pPr>
              <w:jc w:val="center"/>
              <w:rPr>
                <w:sz w:val="28"/>
                <w:szCs w:val="28"/>
              </w:rPr>
            </w:pPr>
            <w:r w:rsidRPr="000E0163">
              <w:rPr>
                <w:sz w:val="28"/>
                <w:szCs w:val="28"/>
              </w:rPr>
              <w:t>12</w:t>
            </w:r>
          </w:p>
        </w:tc>
        <w:tc>
          <w:tcPr>
            <w:tcW w:w="2379" w:type="dxa"/>
          </w:tcPr>
          <w:p w14:paraId="57332A85" w14:textId="77777777" w:rsidR="00617B01" w:rsidRPr="000E0163" w:rsidRDefault="00617B01" w:rsidP="004B4066">
            <w:pPr>
              <w:jc w:val="center"/>
              <w:rPr>
                <w:sz w:val="28"/>
                <w:szCs w:val="28"/>
              </w:rPr>
            </w:pPr>
            <w:r w:rsidRPr="000E0163">
              <w:rPr>
                <w:sz w:val="28"/>
                <w:szCs w:val="28"/>
              </w:rPr>
              <w:t>30</w:t>
            </w:r>
          </w:p>
        </w:tc>
        <w:tc>
          <w:tcPr>
            <w:tcW w:w="2694" w:type="dxa"/>
          </w:tcPr>
          <w:p w14:paraId="60F30E5A" w14:textId="77777777" w:rsidR="00617B01" w:rsidRPr="000E0163" w:rsidRDefault="00617B01" w:rsidP="004B4066">
            <w:pPr>
              <w:jc w:val="center"/>
              <w:rPr>
                <w:sz w:val="28"/>
                <w:szCs w:val="28"/>
              </w:rPr>
            </w:pPr>
            <w:r w:rsidRPr="000E0163">
              <w:rPr>
                <w:sz w:val="28"/>
                <w:szCs w:val="28"/>
              </w:rPr>
              <w:t>10</w:t>
            </w:r>
          </w:p>
        </w:tc>
      </w:tr>
    </w:tbl>
    <w:p w14:paraId="5E663828" w14:textId="77777777" w:rsidR="00C138EF" w:rsidRDefault="00617B01" w:rsidP="004B4066">
      <w:pPr>
        <w:jc w:val="both"/>
        <w:rPr>
          <w:rFonts w:cs="Arial"/>
          <w:iCs/>
          <w:sz w:val="28"/>
          <w:szCs w:val="28"/>
        </w:rPr>
      </w:pPr>
      <w:r w:rsidRPr="00C138EF">
        <w:rPr>
          <w:rFonts w:cs="Arial"/>
          <w:iCs/>
          <w:sz w:val="28"/>
          <w:szCs w:val="28"/>
        </w:rPr>
        <w:t>После каждой люмбальной пункции двукратно через 24 и 30 часов вводится лейковорин в дозе 5мг/м</w:t>
      </w:r>
      <w:proofErr w:type="gramStart"/>
      <w:r w:rsidRPr="00C138EF">
        <w:rPr>
          <w:rFonts w:cs="Arial"/>
          <w:iCs/>
          <w:sz w:val="28"/>
          <w:szCs w:val="28"/>
          <w:vertAlign w:val="superscript"/>
        </w:rPr>
        <w:t>2</w:t>
      </w:r>
      <w:proofErr w:type="gramEnd"/>
      <w:r w:rsidRPr="00C138EF">
        <w:rPr>
          <w:rFonts w:cs="Arial"/>
          <w:iCs/>
          <w:sz w:val="28"/>
          <w:szCs w:val="28"/>
        </w:rPr>
        <w:t xml:space="preserve"> </w:t>
      </w:r>
      <w:r w:rsidRPr="00C138EF">
        <w:rPr>
          <w:rFonts w:cs="Arial"/>
          <w:iCs/>
          <w:sz w:val="28"/>
          <w:szCs w:val="28"/>
          <w:lang w:val="en-US"/>
        </w:rPr>
        <w:t>per</w:t>
      </w:r>
      <w:r w:rsidRPr="00C138EF">
        <w:rPr>
          <w:rFonts w:cs="Arial"/>
          <w:iCs/>
          <w:sz w:val="28"/>
          <w:szCs w:val="28"/>
        </w:rPr>
        <w:t xml:space="preserve"> </w:t>
      </w:r>
      <w:r w:rsidRPr="00C138EF">
        <w:rPr>
          <w:rFonts w:cs="Arial"/>
          <w:iCs/>
          <w:sz w:val="28"/>
          <w:szCs w:val="28"/>
          <w:lang w:val="en-US"/>
        </w:rPr>
        <w:t>os</w:t>
      </w:r>
      <w:r w:rsidRPr="00C138EF">
        <w:rPr>
          <w:rFonts w:cs="Arial"/>
          <w:iCs/>
          <w:sz w:val="28"/>
          <w:szCs w:val="28"/>
        </w:rPr>
        <w:t xml:space="preserve"> (если есть таблетки) или в</w:t>
      </w:r>
      <w:r w:rsidR="00C138EF">
        <w:rPr>
          <w:rFonts w:cs="Arial"/>
          <w:iCs/>
          <w:sz w:val="28"/>
          <w:szCs w:val="28"/>
        </w:rPr>
        <w:t>/в</w:t>
      </w:r>
      <w:r w:rsidRPr="00C138EF">
        <w:rPr>
          <w:rFonts w:cs="Arial"/>
          <w:iCs/>
          <w:sz w:val="28"/>
          <w:szCs w:val="28"/>
        </w:rPr>
        <w:t xml:space="preserve"> струйно. </w:t>
      </w:r>
    </w:p>
    <w:p w14:paraId="128539BD" w14:textId="77777777" w:rsidR="00617B01" w:rsidRPr="000E0163" w:rsidRDefault="00C138EF" w:rsidP="004B4066">
      <w:pPr>
        <w:jc w:val="both"/>
        <w:rPr>
          <w:rFonts w:cs="Arial"/>
          <w:sz w:val="28"/>
          <w:szCs w:val="28"/>
        </w:rPr>
      </w:pPr>
      <w:r>
        <w:rPr>
          <w:rFonts w:cs="Arial"/>
          <w:iCs/>
          <w:sz w:val="28"/>
          <w:szCs w:val="28"/>
          <w:lang w:val="en-US"/>
        </w:rPr>
        <w:t>NB</w:t>
      </w:r>
      <w:r w:rsidRPr="00C138EF">
        <w:rPr>
          <w:rFonts w:cs="Arial"/>
          <w:iCs/>
          <w:sz w:val="28"/>
          <w:szCs w:val="28"/>
        </w:rPr>
        <w:t xml:space="preserve">! </w:t>
      </w:r>
      <w:r w:rsidR="00617B01" w:rsidRPr="00C138EF">
        <w:rPr>
          <w:rFonts w:cs="Arial"/>
          <w:iCs/>
          <w:sz w:val="28"/>
          <w:szCs w:val="28"/>
        </w:rPr>
        <w:t>Интратекально должны вводиться препараты, которые не содержат консервант – бензиловый алкоголь</w:t>
      </w:r>
      <w:r>
        <w:rPr>
          <w:rFonts w:cs="Arial"/>
          <w:iCs/>
          <w:sz w:val="28"/>
          <w:szCs w:val="28"/>
        </w:rPr>
        <w:t>.</w:t>
      </w:r>
      <w:r w:rsidR="00617B01" w:rsidRPr="000E0163">
        <w:rPr>
          <w:rFonts w:cs="Arial"/>
          <w:b/>
          <w:iCs/>
          <w:sz w:val="28"/>
          <w:szCs w:val="28"/>
        </w:rPr>
        <w:t xml:space="preserve"> </w:t>
      </w:r>
      <w:r w:rsidRPr="00AE27BC">
        <w:rPr>
          <w:rFonts w:cs="Arial"/>
          <w:iCs/>
          <w:sz w:val="28"/>
          <w:szCs w:val="28"/>
        </w:rPr>
        <w:t>И</w:t>
      </w:r>
      <w:r w:rsidR="00617B01" w:rsidRPr="00AE27BC">
        <w:rPr>
          <w:rFonts w:cs="Arial"/>
          <w:sz w:val="28"/>
          <w:szCs w:val="28"/>
        </w:rPr>
        <w:t>сп</w:t>
      </w:r>
      <w:r w:rsidR="00617B01" w:rsidRPr="000E0163">
        <w:rPr>
          <w:rFonts w:cs="Arial"/>
          <w:sz w:val="28"/>
          <w:szCs w:val="28"/>
        </w:rPr>
        <w:t>ольз</w:t>
      </w:r>
      <w:r>
        <w:rPr>
          <w:rFonts w:cs="Arial"/>
          <w:sz w:val="28"/>
          <w:szCs w:val="28"/>
        </w:rPr>
        <w:t>уются</w:t>
      </w:r>
      <w:r w:rsidR="00617B01" w:rsidRPr="000E0163">
        <w:rPr>
          <w:rFonts w:cs="Arial"/>
          <w:sz w:val="28"/>
          <w:szCs w:val="28"/>
        </w:rPr>
        <w:t xml:space="preserve"> уже готовые фармак</w:t>
      </w:r>
      <w:r w:rsidR="00820365">
        <w:rPr>
          <w:rFonts w:cs="Arial"/>
          <w:sz w:val="28"/>
          <w:szCs w:val="28"/>
        </w:rPr>
        <w:t>ологические формы метотрексата</w:t>
      </w:r>
      <w:r w:rsidR="00617B01" w:rsidRPr="000E0163">
        <w:rPr>
          <w:rFonts w:cs="Arial"/>
          <w:sz w:val="28"/>
          <w:szCs w:val="28"/>
        </w:rPr>
        <w:t xml:space="preserve"> и цитозин-арабинозида, предназначенные специально для </w:t>
      </w:r>
      <w:r w:rsidR="00617B01" w:rsidRPr="000E0163">
        <w:rPr>
          <w:rFonts w:cs="Arial"/>
          <w:sz w:val="28"/>
          <w:szCs w:val="28"/>
          <w:lang w:val="en-US"/>
        </w:rPr>
        <w:t>LP</w:t>
      </w:r>
      <w:r w:rsidR="00617B01" w:rsidRPr="000E0163">
        <w:rPr>
          <w:rFonts w:cs="Arial"/>
          <w:sz w:val="28"/>
          <w:szCs w:val="28"/>
        </w:rPr>
        <w:t>.</w:t>
      </w:r>
    </w:p>
    <w:p w14:paraId="1C04CE05" w14:textId="77777777" w:rsidR="00617B01" w:rsidRPr="00C138EF" w:rsidRDefault="00617B01" w:rsidP="004B4066">
      <w:pPr>
        <w:jc w:val="both"/>
        <w:rPr>
          <w:sz w:val="28"/>
          <w:szCs w:val="28"/>
        </w:rPr>
      </w:pPr>
      <w:r w:rsidRPr="00C138EF">
        <w:rPr>
          <w:sz w:val="28"/>
          <w:szCs w:val="28"/>
        </w:rPr>
        <w:t>Основные принципы терапии:</w:t>
      </w:r>
    </w:p>
    <w:p w14:paraId="7F605ECB"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реализация терапии вовремя и как можно быстрее, что особенно относится к первым трём элементам терапии</w:t>
      </w:r>
      <w:r w:rsidR="00AE27BC">
        <w:rPr>
          <w:sz w:val="28"/>
          <w:szCs w:val="28"/>
        </w:rPr>
        <w:t>;</w:t>
      </w:r>
    </w:p>
    <w:p w14:paraId="2F218ECE"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чередование элементов терапии во времени определяется восстановлением костного мозга, общим состоянием пациента и токсичностью органов</w:t>
      </w:r>
      <w:r w:rsidR="00AE27BC">
        <w:rPr>
          <w:sz w:val="28"/>
          <w:szCs w:val="28"/>
        </w:rPr>
        <w:t>;</w:t>
      </w:r>
    </w:p>
    <w:p w14:paraId="35702E75"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минимальный интервал между началами каждых двух идущих друг за другом элементов терапии составляет 21 день</w:t>
      </w:r>
      <w:r w:rsidR="00AE27BC">
        <w:rPr>
          <w:sz w:val="28"/>
          <w:szCs w:val="28"/>
        </w:rPr>
        <w:t>;</w:t>
      </w:r>
      <w:r w:rsidRPr="00AE27BC">
        <w:rPr>
          <w:sz w:val="28"/>
          <w:szCs w:val="28"/>
        </w:rPr>
        <w:t xml:space="preserve"> </w:t>
      </w:r>
    </w:p>
    <w:p w14:paraId="2BB30C22"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 xml:space="preserve">гематологические показатели: основная предпосылка – тенденция к повышению параметров крови, привлекаемых к ведению (отклонение от этого принципа допускается при первом блоке </w:t>
      </w:r>
      <w:r w:rsidRPr="00AE27BC">
        <w:rPr>
          <w:sz w:val="28"/>
          <w:szCs w:val="28"/>
          <w:lang w:val="en-US"/>
        </w:rPr>
        <w:t>HRI</w:t>
      </w:r>
      <w:r w:rsidRPr="00AE27BC">
        <w:rPr>
          <w:sz w:val="28"/>
          <w:szCs w:val="28"/>
        </w:rPr>
        <w:t xml:space="preserve"> и по завершении фазы 1 протокола </w:t>
      </w:r>
      <w:r w:rsidRPr="00AE27BC">
        <w:rPr>
          <w:sz w:val="28"/>
          <w:szCs w:val="28"/>
          <w:lang w:val="en-US"/>
        </w:rPr>
        <w:t>I</w:t>
      </w:r>
      <w:r w:rsidRPr="00AE27BC">
        <w:rPr>
          <w:sz w:val="28"/>
          <w:szCs w:val="28"/>
        </w:rPr>
        <w:t>). В остальных случаях гранулоциты должны быть более 200/мм (решающим является лишь количество гранулоцитов, а не общее количество лейкоци</w:t>
      </w:r>
      <w:r w:rsidR="00AE27BC">
        <w:rPr>
          <w:sz w:val="28"/>
          <w:szCs w:val="28"/>
        </w:rPr>
        <w:t>тов), тромбоциты более 50000/мм;</w:t>
      </w:r>
    </w:p>
    <w:p w14:paraId="0EE52EB9" w14:textId="77777777" w:rsidR="00617B01" w:rsidRPr="00AE27BC" w:rsidRDefault="00617B01" w:rsidP="00CA61A8">
      <w:pPr>
        <w:pStyle w:val="af5"/>
        <w:numPr>
          <w:ilvl w:val="0"/>
          <w:numId w:val="120"/>
        </w:numPr>
        <w:tabs>
          <w:tab w:val="left" w:pos="567"/>
        </w:tabs>
        <w:ind w:left="0" w:firstLine="0"/>
        <w:jc w:val="both"/>
        <w:rPr>
          <w:sz w:val="28"/>
          <w:szCs w:val="28"/>
        </w:rPr>
      </w:pPr>
      <w:proofErr w:type="gramStart"/>
      <w:r w:rsidRPr="00AE27BC">
        <w:rPr>
          <w:sz w:val="28"/>
          <w:szCs w:val="28"/>
        </w:rPr>
        <w:t>раз</w:t>
      </w:r>
      <w:proofErr w:type="gramEnd"/>
      <w:r w:rsidRPr="00AE27BC">
        <w:rPr>
          <w:sz w:val="28"/>
          <w:szCs w:val="28"/>
        </w:rPr>
        <w:t xml:space="preserve"> начатый элементи терапии не следует прерывать</w:t>
      </w:r>
      <w:r w:rsidR="00AE27BC">
        <w:rPr>
          <w:sz w:val="28"/>
          <w:szCs w:val="28"/>
        </w:rPr>
        <w:t>;</w:t>
      </w:r>
    </w:p>
    <w:p w14:paraId="093E35CB"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lastRenderedPageBreak/>
        <w:t xml:space="preserve">редукция доз не предпринимаются. В крайнем </w:t>
      </w:r>
      <w:proofErr w:type="gramStart"/>
      <w:r w:rsidRPr="00AE27BC">
        <w:rPr>
          <w:sz w:val="28"/>
          <w:szCs w:val="28"/>
        </w:rPr>
        <w:t>случае</w:t>
      </w:r>
      <w:proofErr w:type="gramEnd"/>
      <w:r w:rsidRPr="00AE27BC">
        <w:rPr>
          <w:sz w:val="28"/>
          <w:szCs w:val="28"/>
        </w:rPr>
        <w:t xml:space="preserve"> предпочтительнее отсрочка во времени или полный отказ от лекарства</w:t>
      </w:r>
      <w:r w:rsidR="00AE27BC">
        <w:rPr>
          <w:sz w:val="28"/>
          <w:szCs w:val="28"/>
        </w:rPr>
        <w:t>;</w:t>
      </w:r>
    </w:p>
    <w:p w14:paraId="32A26445"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клиническое состояние пациениа: не должно быть поражений слизистых, тяжёлых инфекций и существенных органных расстро</w:t>
      </w:r>
      <w:r w:rsidR="00AE27BC">
        <w:rPr>
          <w:sz w:val="28"/>
          <w:szCs w:val="28"/>
        </w:rPr>
        <w:t>йств;</w:t>
      </w:r>
    </w:p>
    <w:p w14:paraId="1AED7566"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функция печени перед началом каждого блока</w:t>
      </w:r>
      <w:r w:rsidR="00AE27BC">
        <w:rPr>
          <w:sz w:val="28"/>
          <w:szCs w:val="28"/>
        </w:rPr>
        <w:t>;</w:t>
      </w:r>
    </w:p>
    <w:p w14:paraId="22BD84BA"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креатини/клиренс кореатинина в пределах возрастной нормы</w:t>
      </w:r>
      <w:r w:rsidR="00AE27BC">
        <w:rPr>
          <w:sz w:val="28"/>
          <w:szCs w:val="28"/>
        </w:rPr>
        <w:t>;</w:t>
      </w:r>
    </w:p>
    <w:p w14:paraId="5B998FA9"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фибриноген более 1 г/л</w:t>
      </w:r>
      <w:r w:rsidR="00AE27BC">
        <w:rPr>
          <w:sz w:val="28"/>
          <w:szCs w:val="28"/>
        </w:rPr>
        <w:t>;</w:t>
      </w:r>
    </w:p>
    <w:p w14:paraId="2D293A29" w14:textId="77777777" w:rsidR="00617B01" w:rsidRPr="00AE27BC" w:rsidRDefault="00617B01" w:rsidP="00CA61A8">
      <w:pPr>
        <w:pStyle w:val="af5"/>
        <w:numPr>
          <w:ilvl w:val="0"/>
          <w:numId w:val="120"/>
        </w:numPr>
        <w:tabs>
          <w:tab w:val="left" w:pos="567"/>
        </w:tabs>
        <w:ind w:left="0" w:firstLine="0"/>
        <w:jc w:val="both"/>
        <w:rPr>
          <w:sz w:val="28"/>
          <w:szCs w:val="28"/>
        </w:rPr>
      </w:pPr>
      <w:r w:rsidRPr="00AE27BC">
        <w:rPr>
          <w:sz w:val="28"/>
          <w:szCs w:val="28"/>
        </w:rPr>
        <w:t>сократительная способность миокарда в пределах возрастной нормы</w:t>
      </w:r>
      <w:r w:rsidR="00AE27BC">
        <w:rPr>
          <w:sz w:val="28"/>
          <w:szCs w:val="28"/>
        </w:rPr>
        <w:t>.</w:t>
      </w:r>
    </w:p>
    <w:p w14:paraId="21A902B9" w14:textId="77777777" w:rsidR="00D32A7E" w:rsidRPr="00D32A7E" w:rsidRDefault="00D32A7E" w:rsidP="004B4066">
      <w:pPr>
        <w:ind w:firstLine="708"/>
        <w:jc w:val="both"/>
        <w:rPr>
          <w:sz w:val="28"/>
          <w:szCs w:val="28"/>
        </w:rPr>
      </w:pPr>
      <w:r w:rsidRPr="00D32A7E">
        <w:rPr>
          <w:sz w:val="28"/>
          <w:szCs w:val="28"/>
        </w:rPr>
        <w:t xml:space="preserve">Дозирование </w:t>
      </w:r>
      <w:proofErr w:type="gramStart"/>
      <w:r w:rsidRPr="00D32A7E">
        <w:rPr>
          <w:sz w:val="28"/>
          <w:szCs w:val="28"/>
        </w:rPr>
        <w:t>медикаментов</w:t>
      </w:r>
      <w:proofErr w:type="gramEnd"/>
      <w:r w:rsidRPr="00D32A7E">
        <w:rPr>
          <w:sz w:val="28"/>
          <w:szCs w:val="28"/>
        </w:rPr>
        <w:t xml:space="preserve"> как для внутривенного, так и для перорального применения осуществляется на площадь тела пациентов. У грудных детей доза препаратов составляет </w:t>
      </w:r>
      <w:proofErr w:type="gramStart"/>
      <w:r w:rsidRPr="00D32A7E">
        <w:rPr>
          <w:sz w:val="28"/>
          <w:szCs w:val="28"/>
        </w:rPr>
        <w:t>в первые</w:t>
      </w:r>
      <w:proofErr w:type="gramEnd"/>
      <w:r w:rsidRPr="00D32A7E">
        <w:rPr>
          <w:sz w:val="28"/>
          <w:szCs w:val="28"/>
        </w:rPr>
        <w:t xml:space="preserve"> </w:t>
      </w:r>
      <w:r w:rsidR="00AE27BC">
        <w:rPr>
          <w:sz w:val="28"/>
          <w:szCs w:val="28"/>
        </w:rPr>
        <w:t>6</w:t>
      </w:r>
      <w:r w:rsidRPr="00D32A7E">
        <w:rPr>
          <w:sz w:val="28"/>
          <w:szCs w:val="28"/>
        </w:rPr>
        <w:t xml:space="preserve"> мес</w:t>
      </w:r>
      <w:r w:rsidR="00AE27BC">
        <w:rPr>
          <w:sz w:val="28"/>
          <w:szCs w:val="28"/>
        </w:rPr>
        <w:t>.</w:t>
      </w:r>
      <w:r w:rsidRPr="00D32A7E">
        <w:rPr>
          <w:sz w:val="28"/>
          <w:szCs w:val="28"/>
        </w:rPr>
        <w:t xml:space="preserve"> жизни 2/3 (две трети), а с </w:t>
      </w:r>
      <w:r w:rsidR="00AE27BC">
        <w:rPr>
          <w:sz w:val="28"/>
          <w:szCs w:val="28"/>
        </w:rPr>
        <w:t>7-12</w:t>
      </w:r>
      <w:r w:rsidRPr="00D32A7E">
        <w:rPr>
          <w:sz w:val="28"/>
          <w:szCs w:val="28"/>
        </w:rPr>
        <w:t xml:space="preserve"> мес</w:t>
      </w:r>
      <w:r w:rsidR="00AE27BC">
        <w:rPr>
          <w:sz w:val="28"/>
          <w:szCs w:val="28"/>
        </w:rPr>
        <w:t>.</w:t>
      </w:r>
      <w:r w:rsidRPr="00D32A7E">
        <w:rPr>
          <w:sz w:val="28"/>
          <w:szCs w:val="28"/>
        </w:rPr>
        <w:t xml:space="preserve"> жизни 3/4 (три четверти) от дозы, вычисленной в соответствии с поверхностью тела. Каждый раз перед началом нового этапа терапии (фаза 1 протокола </w:t>
      </w:r>
      <w:r w:rsidRPr="00D32A7E">
        <w:rPr>
          <w:sz w:val="28"/>
          <w:szCs w:val="28"/>
          <w:lang w:val="en-US"/>
        </w:rPr>
        <w:t>I</w:t>
      </w:r>
      <w:r w:rsidRPr="00D32A7E">
        <w:rPr>
          <w:sz w:val="28"/>
          <w:szCs w:val="28"/>
        </w:rPr>
        <w:t xml:space="preserve">, фаза 2 протокола </w:t>
      </w:r>
      <w:r w:rsidRPr="00D32A7E">
        <w:rPr>
          <w:sz w:val="28"/>
          <w:szCs w:val="28"/>
          <w:lang w:val="en-US"/>
        </w:rPr>
        <w:t>I</w:t>
      </w:r>
      <w:r w:rsidRPr="00D32A7E">
        <w:rPr>
          <w:sz w:val="28"/>
          <w:szCs w:val="28"/>
        </w:rPr>
        <w:t xml:space="preserve">, протокол М, протокол </w:t>
      </w:r>
      <w:r w:rsidRPr="00D32A7E">
        <w:rPr>
          <w:sz w:val="28"/>
          <w:szCs w:val="28"/>
          <w:lang w:val="en-US"/>
        </w:rPr>
        <w:t>II</w:t>
      </w:r>
      <w:r w:rsidRPr="00D32A7E">
        <w:rPr>
          <w:sz w:val="28"/>
          <w:szCs w:val="28"/>
        </w:rPr>
        <w:t xml:space="preserve">, каждый блок высокого риска,  поддерживающая терапия каждые 3 месяца) вновь определяется площадь поверхности </w:t>
      </w:r>
      <w:proofErr w:type="gramStart"/>
      <w:r w:rsidRPr="00D32A7E">
        <w:rPr>
          <w:sz w:val="28"/>
          <w:szCs w:val="28"/>
        </w:rPr>
        <w:t>тела</w:t>
      </w:r>
      <w:proofErr w:type="gramEnd"/>
      <w:r w:rsidRPr="00D32A7E">
        <w:rPr>
          <w:sz w:val="28"/>
          <w:szCs w:val="28"/>
        </w:rPr>
        <w:t xml:space="preserve"> и соответственно пересчитываются дозы препаратов.</w:t>
      </w:r>
    </w:p>
    <w:p w14:paraId="6BDA4626" w14:textId="77777777" w:rsidR="00D32A7E" w:rsidRPr="00D32A7E" w:rsidRDefault="00D32A7E" w:rsidP="004B4066">
      <w:pPr>
        <w:ind w:firstLine="708"/>
        <w:jc w:val="both"/>
        <w:rPr>
          <w:sz w:val="28"/>
          <w:szCs w:val="28"/>
        </w:rPr>
      </w:pPr>
      <w:r w:rsidRPr="00D32A7E">
        <w:rPr>
          <w:sz w:val="28"/>
          <w:szCs w:val="28"/>
        </w:rPr>
        <w:t xml:space="preserve">При интратекальном введении препаратов и облучении черепа дозирование осуществляется в соответствии с возрастом пациента, но не с площадью поверхности тела. </w:t>
      </w:r>
    </w:p>
    <w:p w14:paraId="2FC222EE" w14:textId="77777777" w:rsidR="00D32A7E" w:rsidRDefault="00D32A7E" w:rsidP="004B4066">
      <w:pPr>
        <w:pStyle w:val="33"/>
        <w:spacing w:after="0"/>
        <w:rPr>
          <w:sz w:val="28"/>
          <w:szCs w:val="28"/>
        </w:rPr>
      </w:pPr>
    </w:p>
    <w:p w14:paraId="45C2D981" w14:textId="77777777" w:rsidR="008D496E" w:rsidRDefault="008D496E" w:rsidP="004B4066">
      <w:pPr>
        <w:pStyle w:val="33"/>
        <w:spacing w:after="0"/>
        <w:jc w:val="center"/>
        <w:rPr>
          <w:sz w:val="28"/>
          <w:szCs w:val="28"/>
        </w:rPr>
      </w:pPr>
      <w:r w:rsidRPr="008D496E">
        <w:rPr>
          <w:b/>
          <w:sz w:val="28"/>
          <w:szCs w:val="28"/>
        </w:rPr>
        <w:t>Схемы терапии детей с ОЛЛ с выявленной Ph позитивной хромосомой</w:t>
      </w:r>
      <w:r w:rsidR="00D42106">
        <w:rPr>
          <w:b/>
          <w:sz w:val="28"/>
          <w:szCs w:val="28"/>
        </w:rPr>
        <w:t xml:space="preserve"> [1</w:t>
      </w:r>
      <w:r w:rsidR="002A620C">
        <w:rPr>
          <w:b/>
          <w:sz w:val="28"/>
          <w:szCs w:val="28"/>
        </w:rPr>
        <w:t>2</w:t>
      </w:r>
      <w:r w:rsidR="00D42106">
        <w:rPr>
          <w:b/>
          <w:sz w:val="28"/>
          <w:szCs w:val="28"/>
        </w:rPr>
        <w:t>]</w:t>
      </w:r>
      <w:r>
        <w:rPr>
          <w:sz w:val="28"/>
          <w:szCs w:val="28"/>
        </w:rPr>
        <w:t>.</w:t>
      </w:r>
    </w:p>
    <w:p w14:paraId="5F1F09EB" w14:textId="77777777" w:rsidR="008D496E" w:rsidRPr="00555A42" w:rsidRDefault="008D496E" w:rsidP="004B4066">
      <w:pPr>
        <w:pStyle w:val="33"/>
        <w:spacing w:after="0"/>
        <w:ind w:left="0"/>
        <w:jc w:val="both"/>
        <w:rPr>
          <w:rFonts w:eastAsia="Calibri"/>
          <w:sz w:val="28"/>
          <w:szCs w:val="28"/>
        </w:rPr>
      </w:pPr>
      <w:proofErr w:type="gramStart"/>
      <w:r w:rsidRPr="00555A42">
        <w:rPr>
          <w:rFonts w:eastAsia="Calibri"/>
          <w:sz w:val="28"/>
          <w:szCs w:val="28"/>
          <w:lang w:val="en-US"/>
        </w:rPr>
        <w:t>Ph</w:t>
      </w:r>
      <w:r w:rsidR="004B4066" w:rsidRPr="00555A42">
        <w:rPr>
          <w:rFonts w:eastAsia="Calibri"/>
          <w:sz w:val="28"/>
          <w:szCs w:val="28"/>
        </w:rPr>
        <w:t xml:space="preserve"> </w:t>
      </w:r>
      <w:r w:rsidRPr="00555A42">
        <w:rPr>
          <w:rFonts w:eastAsia="Calibri"/>
          <w:sz w:val="28"/>
          <w:szCs w:val="28"/>
        </w:rPr>
        <w:t>– это аномальная хромосома, редко встречающаяся у больных с острым лимфобластным лейкозом и образующаяся вследствие переноса части 9 хромосомы на 22.</w:t>
      </w:r>
      <w:proofErr w:type="gramEnd"/>
      <w:r w:rsidRPr="00555A42">
        <w:rPr>
          <w:rFonts w:eastAsia="Calibri"/>
          <w:sz w:val="28"/>
          <w:szCs w:val="28"/>
        </w:rPr>
        <w:t xml:space="preserve"> Такое слияние влечет за собой превращени</w:t>
      </w:r>
      <w:r w:rsidR="004B4066" w:rsidRPr="00555A42">
        <w:rPr>
          <w:rFonts w:eastAsia="Calibri"/>
          <w:sz w:val="28"/>
          <w:szCs w:val="28"/>
        </w:rPr>
        <w:t>е</w:t>
      </w:r>
      <w:r w:rsidRPr="00555A42">
        <w:rPr>
          <w:rFonts w:eastAsia="Calibri"/>
          <w:sz w:val="28"/>
          <w:szCs w:val="28"/>
        </w:rPr>
        <w:t xml:space="preserve"> нормальной клетки в злокачественную. </w:t>
      </w:r>
      <w:r w:rsidR="004B4066" w:rsidRPr="00555A42">
        <w:rPr>
          <w:rFonts w:eastAsia="Calibri"/>
          <w:sz w:val="28"/>
          <w:szCs w:val="28"/>
        </w:rPr>
        <w:t>Д</w:t>
      </w:r>
      <w:r w:rsidRPr="00555A42">
        <w:rPr>
          <w:rFonts w:eastAsia="Calibri"/>
          <w:sz w:val="28"/>
          <w:szCs w:val="28"/>
        </w:rPr>
        <w:t xml:space="preserve">ети с </w:t>
      </w:r>
      <w:r w:rsidRPr="00555A42">
        <w:rPr>
          <w:rFonts w:eastAsia="Calibri"/>
          <w:sz w:val="28"/>
          <w:szCs w:val="28"/>
          <w:lang w:val="en-US"/>
        </w:rPr>
        <w:t>Ph</w:t>
      </w:r>
      <w:r w:rsidRPr="00555A42">
        <w:rPr>
          <w:rFonts w:eastAsia="Calibri"/>
          <w:sz w:val="28"/>
          <w:szCs w:val="28"/>
        </w:rPr>
        <w:t xml:space="preserve">-хромосомой получают терапию по группе высокого риска. Терапия осуществляется согласно схеме показанной </w:t>
      </w:r>
      <w:r w:rsidR="004B4066" w:rsidRPr="00555A42">
        <w:rPr>
          <w:rFonts w:eastAsia="Calibri"/>
          <w:sz w:val="28"/>
          <w:szCs w:val="28"/>
        </w:rPr>
        <w:t xml:space="preserve">в Схеме </w:t>
      </w:r>
      <w:r w:rsidR="00555A42" w:rsidRPr="00555A42">
        <w:rPr>
          <w:rFonts w:eastAsia="Calibri"/>
          <w:sz w:val="28"/>
          <w:szCs w:val="28"/>
        </w:rPr>
        <w:t>36</w:t>
      </w:r>
      <w:r w:rsidR="004B4066" w:rsidRPr="00555A42">
        <w:rPr>
          <w:rFonts w:eastAsia="Calibri"/>
          <w:sz w:val="28"/>
          <w:szCs w:val="28"/>
        </w:rPr>
        <w:t>.</w:t>
      </w:r>
    </w:p>
    <w:p w14:paraId="44CC7754" w14:textId="77777777" w:rsidR="008D496E" w:rsidRPr="00555A42" w:rsidRDefault="008D496E" w:rsidP="004B4066">
      <w:pPr>
        <w:pStyle w:val="33"/>
        <w:spacing w:after="0"/>
        <w:ind w:left="0"/>
        <w:jc w:val="both"/>
        <w:rPr>
          <w:sz w:val="28"/>
          <w:szCs w:val="28"/>
        </w:rPr>
      </w:pPr>
    </w:p>
    <w:p w14:paraId="730AAE20" w14:textId="77777777" w:rsidR="00D32A7E" w:rsidRPr="00D32A7E" w:rsidRDefault="00271F81" w:rsidP="004B4066">
      <w:pPr>
        <w:rPr>
          <w:b/>
          <w:bCs/>
          <w:sz w:val="28"/>
          <w:szCs w:val="28"/>
          <w:lang w:eastAsia="en-US"/>
        </w:rPr>
      </w:pPr>
      <w:r>
        <w:rPr>
          <w:noProof/>
          <w:lang w:val="tr-TR" w:eastAsia="tr-TR"/>
        </w:rPr>
        <mc:AlternateContent>
          <mc:Choice Requires="wpg">
            <w:drawing>
              <wp:inline distT="0" distB="0" distL="0" distR="0" wp14:anchorId="53454E33" wp14:editId="24D5D02C">
                <wp:extent cx="6120130" cy="2463165"/>
                <wp:effectExtent l="0" t="0" r="1270" b="635"/>
                <wp:docPr id="4541" name="Group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2463165"/>
                          <a:chOff x="2274" y="4196"/>
                          <a:chExt cx="11032" cy="4412"/>
                        </a:xfrm>
                      </wpg:grpSpPr>
                      <wps:wsp>
                        <wps:cNvPr id="4542" name="AutoShape 3"/>
                        <wps:cNvSpPr>
                          <a:spLocks noChangeAspect="1" noChangeArrowheads="1" noTextEdit="1"/>
                        </wps:cNvSpPr>
                        <wps:spPr bwMode="auto">
                          <a:xfrm>
                            <a:off x="2274" y="4196"/>
                            <a:ext cx="11032" cy="4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43" name="Line 4"/>
                        <wps:cNvCnPr/>
                        <wps:spPr bwMode="auto">
                          <a:xfrm>
                            <a:off x="2580" y="7725"/>
                            <a:ext cx="5232"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7" name="Rectangle 5"/>
                        <wps:cNvSpPr>
                          <a:spLocks noChangeArrowheads="1"/>
                        </wps:cNvSpPr>
                        <wps:spPr bwMode="auto">
                          <a:xfrm>
                            <a:off x="3481" y="6641"/>
                            <a:ext cx="767" cy="43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78" name="Rectangle 6"/>
                        <wps:cNvSpPr>
                          <a:spLocks noChangeArrowheads="1"/>
                        </wps:cNvSpPr>
                        <wps:spPr bwMode="auto">
                          <a:xfrm>
                            <a:off x="2576" y="6641"/>
                            <a:ext cx="912" cy="435"/>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g:grpSp>
                        <wpg:cNvPr id="4679" name="Group 7"/>
                        <wpg:cNvGrpSpPr>
                          <a:grpSpLocks/>
                        </wpg:cNvGrpSpPr>
                        <wpg:grpSpPr bwMode="auto">
                          <a:xfrm>
                            <a:off x="2274" y="4196"/>
                            <a:ext cx="11032" cy="4412"/>
                            <a:chOff x="312" y="1079"/>
                            <a:chExt cx="5847" cy="2353"/>
                          </a:xfrm>
                        </wpg:grpSpPr>
                        <wps:wsp>
                          <wps:cNvPr id="4680" name="Line 8"/>
                          <wps:cNvCnPr/>
                          <wps:spPr bwMode="auto">
                            <a:xfrm flipV="1">
                              <a:off x="466" y="2870"/>
                              <a:ext cx="0" cy="9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81" name="Line 9"/>
                          <wps:cNvCnPr/>
                          <wps:spPr bwMode="auto">
                            <a:xfrm flipV="1">
                              <a:off x="661" y="2918"/>
                              <a:ext cx="0" cy="4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82" name="Rectangle 10"/>
                          <wps:cNvSpPr>
                            <a:spLocks noChangeArrowheads="1"/>
                          </wps:cNvSpPr>
                          <wps:spPr bwMode="auto">
                            <a:xfrm>
                              <a:off x="373" y="2954"/>
                              <a:ext cx="682"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16C5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0     2</w:t>
                                </w:r>
                              </w:p>
                            </w:txbxContent>
                          </wps:txbx>
                          <wps:bodyPr rot="0" vert="horz" wrap="square" lIns="59721" tIns="29337" rIns="59721" bIns="29337" anchor="t" anchorCtr="0" upright="1">
                            <a:noAutofit/>
                          </wps:bodyPr>
                        </wps:wsp>
                        <wps:wsp>
                          <wps:cNvPr id="4683" name="Line 11"/>
                          <wps:cNvCnPr/>
                          <wps:spPr bwMode="auto">
                            <a:xfrm>
                              <a:off x="4240" y="2960"/>
                              <a:ext cx="1280"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84" name="Rectangle 12"/>
                          <wps:cNvSpPr>
                            <a:spLocks noChangeArrowheads="1"/>
                          </wps:cNvSpPr>
                          <wps:spPr bwMode="auto">
                            <a:xfrm>
                              <a:off x="1244" y="2954"/>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82981"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10</w:t>
                                </w:r>
                              </w:p>
                            </w:txbxContent>
                          </wps:txbx>
                          <wps:bodyPr rot="0" vert="horz" wrap="square" lIns="59721" tIns="29337" rIns="59721" bIns="29337" anchor="t" anchorCtr="0" upright="1">
                            <a:noAutofit/>
                          </wps:bodyPr>
                        </wps:wsp>
                        <wps:wsp>
                          <wps:cNvPr id="4685" name="Rectangle 13"/>
                          <wps:cNvSpPr>
                            <a:spLocks noChangeArrowheads="1"/>
                          </wps:cNvSpPr>
                          <wps:spPr bwMode="auto">
                            <a:xfrm>
                              <a:off x="1563" y="2954"/>
                              <a:ext cx="257"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63AD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12</w:t>
                                </w:r>
                              </w:p>
                            </w:txbxContent>
                          </wps:txbx>
                          <wps:bodyPr rot="0" vert="horz" wrap="square" lIns="59721" tIns="29337" rIns="59721" bIns="29337" anchor="t" anchorCtr="0" upright="1">
                            <a:noAutofit/>
                          </wps:bodyPr>
                        </wps:wsp>
                        <wps:wsp>
                          <wps:cNvPr id="4686" name="Rectangle 15"/>
                          <wps:cNvSpPr>
                            <a:spLocks noChangeArrowheads="1"/>
                          </wps:cNvSpPr>
                          <wps:spPr bwMode="auto">
                            <a:xfrm>
                              <a:off x="312" y="1079"/>
                              <a:ext cx="1529" cy="29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9F066" w14:textId="77777777" w:rsidR="00F4176D" w:rsidRDefault="00F4176D" w:rsidP="008D496E">
                                <w:pPr>
                                  <w:autoSpaceDE w:val="0"/>
                                  <w:autoSpaceDN w:val="0"/>
                                  <w:adjustRightInd w:val="0"/>
                                  <w:rPr>
                                    <w:rFonts w:ascii="Arial" w:hAnsi="Arial" w:cs="Arial"/>
                                    <w:b/>
                                    <w:bCs/>
                                    <w:i/>
                                    <w:iCs/>
                                    <w:color w:val="000000"/>
                                    <w:sz w:val="18"/>
                                    <w:szCs w:val="28"/>
                                    <w:lang w:val="de-DE"/>
                                  </w:rPr>
                                </w:pPr>
                                <w:r>
                                  <w:rPr>
                                    <w:rFonts w:ascii="Arial" w:hAnsi="Arial" w:cs="Arial"/>
                                    <w:b/>
                                    <w:bCs/>
                                    <w:i/>
                                    <w:iCs/>
                                    <w:color w:val="000000"/>
                                    <w:sz w:val="18"/>
                                    <w:szCs w:val="28"/>
                                    <w:lang w:val="de-DE"/>
                                  </w:rPr>
                                  <w:t>МРБ</w:t>
                                </w:r>
                              </w:p>
                              <w:p w14:paraId="31187B6E" w14:textId="77777777" w:rsidR="00F4176D" w:rsidRPr="003F2668" w:rsidRDefault="00F4176D" w:rsidP="008D496E">
                                <w:pPr>
                                  <w:autoSpaceDE w:val="0"/>
                                  <w:autoSpaceDN w:val="0"/>
                                  <w:adjustRightInd w:val="0"/>
                                  <w:rPr>
                                    <w:rFonts w:ascii="Arial" w:hAnsi="Arial" w:cs="Arial"/>
                                    <w:b/>
                                    <w:bCs/>
                                    <w:i/>
                                    <w:iCs/>
                                    <w:color w:val="000000"/>
                                    <w:sz w:val="18"/>
                                    <w:szCs w:val="28"/>
                                  </w:rPr>
                                </w:pPr>
                                <w:r>
                                  <w:rPr>
                                    <w:rFonts w:ascii="Arial" w:hAnsi="Arial" w:cs="Arial"/>
                                    <w:b/>
                                    <w:bCs/>
                                    <w:i/>
                                    <w:iCs/>
                                    <w:color w:val="000000"/>
                                    <w:sz w:val="18"/>
                                    <w:szCs w:val="28"/>
                                    <w:lang w:val="de-DE"/>
                                  </w:rPr>
                                  <w:t>Контрольные точки</w:t>
                                </w:r>
                              </w:p>
                            </w:txbxContent>
                          </wps:txbx>
                          <wps:bodyPr rot="0" vert="horz" wrap="square" lIns="59721" tIns="29337" rIns="59721" bIns="29337" anchor="t" anchorCtr="0" upright="1">
                            <a:noAutofit/>
                          </wps:bodyPr>
                        </wps:wsp>
                        <wps:wsp>
                          <wps:cNvPr id="4687" name="Rectangle 16"/>
                          <wps:cNvSpPr>
                            <a:spLocks noChangeArrowheads="1"/>
                          </wps:cNvSpPr>
                          <wps:spPr bwMode="auto">
                            <a:xfrm>
                              <a:off x="862" y="1499"/>
                              <a:ext cx="184" cy="185"/>
                            </a:xfrm>
                            <a:prstGeom prst="rect">
                              <a:avLst/>
                            </a:prstGeom>
                            <a:noFill/>
                            <a:ln w="12700">
                              <a:solidFill>
                                <a:srgbClr val="919191"/>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33C97A86"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1</w:t>
                                </w:r>
                              </w:p>
                            </w:txbxContent>
                          </wps:txbx>
                          <wps:bodyPr rot="0" vert="horz" wrap="square" lIns="59721" tIns="29337" rIns="59721" bIns="29337" anchor="t" anchorCtr="0" upright="1">
                            <a:noAutofit/>
                          </wps:bodyPr>
                        </wps:wsp>
                        <wps:wsp>
                          <wps:cNvPr id="4688" name="Rectangle 17"/>
                          <wps:cNvSpPr>
                            <a:spLocks noChangeArrowheads="1"/>
                          </wps:cNvSpPr>
                          <wps:spPr bwMode="auto">
                            <a:xfrm>
                              <a:off x="1551" y="1499"/>
                              <a:ext cx="184" cy="185"/>
                            </a:xfrm>
                            <a:prstGeom prst="rect">
                              <a:avLst/>
                            </a:prstGeom>
                            <a:noFill/>
                            <a:ln w="12700">
                              <a:solidFill>
                                <a:srgbClr val="919191"/>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47914148"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2</w:t>
                                </w:r>
                              </w:p>
                            </w:txbxContent>
                          </wps:txbx>
                          <wps:bodyPr rot="0" vert="horz" wrap="square" lIns="59721" tIns="29337" rIns="59721" bIns="29337" anchor="t" anchorCtr="0" upright="1">
                            <a:noAutofit/>
                          </wps:bodyPr>
                        </wps:wsp>
                        <wps:wsp>
                          <wps:cNvPr id="4689" name="Line 18"/>
                          <wps:cNvCnPr/>
                          <wps:spPr bwMode="auto">
                            <a:xfrm>
                              <a:off x="3201" y="2921"/>
                              <a:ext cx="0" cy="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0" name="Rectangle 19"/>
                          <wps:cNvSpPr>
                            <a:spLocks noChangeArrowheads="1"/>
                          </wps:cNvSpPr>
                          <wps:spPr bwMode="auto">
                            <a:xfrm>
                              <a:off x="3073" y="2962"/>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0442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22</w:t>
                                </w:r>
                              </w:p>
                            </w:txbxContent>
                          </wps:txbx>
                          <wps:bodyPr rot="0" vert="horz" wrap="square" lIns="59721" tIns="29337" rIns="59721" bIns="29337" anchor="t" anchorCtr="0" upright="1">
                            <a:noAutofit/>
                          </wps:bodyPr>
                        </wps:wsp>
                        <wps:wsp>
                          <wps:cNvPr id="4691" name="Rectangle 20"/>
                          <wps:cNvSpPr>
                            <a:spLocks noChangeArrowheads="1"/>
                          </wps:cNvSpPr>
                          <wps:spPr bwMode="auto">
                            <a:xfrm>
                              <a:off x="1046" y="1499"/>
                              <a:ext cx="274"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6BF11" w14:textId="77777777" w:rsidR="00F4176D" w:rsidRPr="00251764" w:rsidRDefault="00F4176D" w:rsidP="008D496E">
                                <w:pPr>
                                  <w:autoSpaceDE w:val="0"/>
                                  <w:autoSpaceDN w:val="0"/>
                                  <w:adjustRightInd w:val="0"/>
                                  <w:rPr>
                                    <w:rFonts w:ascii="Arial" w:hAnsi="Arial" w:cs="Arial"/>
                                    <w:color w:val="000000"/>
                                    <w:sz w:val="18"/>
                                    <w:szCs w:val="28"/>
                                    <w:lang w:val="de-DE"/>
                                  </w:rPr>
                                </w:pPr>
                                <w:r w:rsidRPr="00251764">
                                  <w:rPr>
                                    <w:rFonts w:ascii="Arial" w:hAnsi="Arial" w:cs="Arial"/>
                                    <w:color w:val="000000"/>
                                    <w:sz w:val="18"/>
                                    <w:szCs w:val="28"/>
                                    <w:lang w:val="de-DE"/>
                                  </w:rPr>
                                  <w:t>1b</w:t>
                                </w:r>
                              </w:p>
                            </w:txbxContent>
                          </wps:txbx>
                          <wps:bodyPr rot="0" vert="horz" wrap="square" lIns="59721" tIns="29337" rIns="59721" bIns="29337" anchor="t" anchorCtr="0" upright="1">
                            <a:noAutofit/>
                          </wps:bodyPr>
                        </wps:wsp>
                        <wps:wsp>
                          <wps:cNvPr id="4692" name="Line 21"/>
                          <wps:cNvCnPr/>
                          <wps:spPr bwMode="auto">
                            <a:xfrm>
                              <a:off x="3207" y="2960"/>
                              <a:ext cx="975"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3" name="Line 22"/>
                          <wps:cNvCnPr/>
                          <wps:spPr bwMode="auto">
                            <a:xfrm flipH="1">
                              <a:off x="4444" y="2925"/>
                              <a:ext cx="1" cy="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4" name="Rectangle 23"/>
                          <wps:cNvSpPr>
                            <a:spLocks noChangeArrowheads="1"/>
                          </wps:cNvSpPr>
                          <wps:spPr bwMode="auto">
                            <a:xfrm>
                              <a:off x="4316" y="2962"/>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7C215"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35</w:t>
                                </w:r>
                              </w:p>
                            </w:txbxContent>
                          </wps:txbx>
                          <wps:bodyPr rot="0" vert="horz" wrap="square" lIns="59721" tIns="29337" rIns="59721" bIns="29337" anchor="t" anchorCtr="0" upright="1">
                            <a:noAutofit/>
                          </wps:bodyPr>
                        </wps:wsp>
                        <wps:wsp>
                          <wps:cNvPr id="4695" name="Line 24"/>
                          <wps:cNvCnPr/>
                          <wps:spPr bwMode="auto">
                            <a:xfrm>
                              <a:off x="953" y="1735"/>
                              <a:ext cx="0" cy="152"/>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6" name="Line 25"/>
                          <wps:cNvCnPr/>
                          <wps:spPr bwMode="auto">
                            <a:xfrm>
                              <a:off x="470" y="1753"/>
                              <a:ext cx="0" cy="152"/>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7" name="Line 26"/>
                          <wps:cNvCnPr/>
                          <wps:spPr bwMode="auto">
                            <a:xfrm>
                              <a:off x="1181" y="1735"/>
                              <a:ext cx="0" cy="152"/>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98" name="Rectangle 27"/>
                          <wps:cNvSpPr>
                            <a:spLocks noChangeArrowheads="1"/>
                          </wps:cNvSpPr>
                          <wps:spPr bwMode="auto">
                            <a:xfrm>
                              <a:off x="529" y="1502"/>
                              <a:ext cx="274"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3D0DD" w14:textId="77777777" w:rsidR="00F4176D" w:rsidRPr="00251764" w:rsidRDefault="00F4176D" w:rsidP="008D496E">
                                <w:pPr>
                                  <w:autoSpaceDE w:val="0"/>
                                  <w:autoSpaceDN w:val="0"/>
                                  <w:adjustRightInd w:val="0"/>
                                  <w:rPr>
                                    <w:rFonts w:ascii="Arial" w:hAnsi="Arial" w:cs="Arial"/>
                                    <w:color w:val="000000"/>
                                    <w:sz w:val="18"/>
                                    <w:szCs w:val="28"/>
                                    <w:lang w:val="de-DE"/>
                                  </w:rPr>
                                </w:pPr>
                                <w:r w:rsidRPr="00251764">
                                  <w:rPr>
                                    <w:rFonts w:ascii="Arial" w:hAnsi="Arial" w:cs="Arial"/>
                                    <w:color w:val="000000"/>
                                    <w:sz w:val="18"/>
                                    <w:szCs w:val="28"/>
                                    <w:lang w:val="de-DE"/>
                                  </w:rPr>
                                  <w:t>1a</w:t>
                                </w:r>
                              </w:p>
                            </w:txbxContent>
                          </wps:txbx>
                          <wps:bodyPr rot="0" vert="horz" wrap="square" lIns="59721" tIns="29337" rIns="59721" bIns="29337" anchor="t" anchorCtr="0" upright="1">
                            <a:noAutofit/>
                          </wps:bodyPr>
                        </wps:wsp>
                        <wps:wsp>
                          <wps:cNvPr id="4699" name="Line 28"/>
                          <wps:cNvCnPr/>
                          <wps:spPr bwMode="auto">
                            <a:xfrm>
                              <a:off x="662" y="1752"/>
                              <a:ext cx="0" cy="152"/>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00" name="Rectangle 29" descr="Gepunktete Diamanten"/>
                          <wps:cNvSpPr>
                            <a:spLocks noChangeArrowheads="1"/>
                          </wps:cNvSpPr>
                          <wps:spPr bwMode="auto">
                            <a:xfrm>
                              <a:off x="3519" y="3316"/>
                              <a:ext cx="206" cy="41"/>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701" name="Rectangle 30"/>
                          <wps:cNvSpPr>
                            <a:spLocks noChangeArrowheads="1"/>
                          </wps:cNvSpPr>
                          <wps:spPr bwMode="auto">
                            <a:xfrm>
                              <a:off x="3731" y="3257"/>
                              <a:ext cx="365" cy="15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E1F68" w14:textId="77777777" w:rsidR="00F4176D" w:rsidRPr="00251764" w:rsidRDefault="00F4176D" w:rsidP="008D496E">
                                <w:pPr>
                                  <w:autoSpaceDE w:val="0"/>
                                  <w:autoSpaceDN w:val="0"/>
                                  <w:adjustRightInd w:val="0"/>
                                  <w:rPr>
                                    <w:rFonts w:ascii="Arial" w:hAnsi="Arial" w:cs="Arial"/>
                                    <w:color w:val="000000"/>
                                    <w:sz w:val="16"/>
                                    <w:lang w:val="de-DE"/>
                                  </w:rPr>
                                </w:pPr>
                                <w:r w:rsidRPr="00251764">
                                  <w:rPr>
                                    <w:rFonts w:ascii="Arial" w:hAnsi="Arial" w:cs="Arial"/>
                                    <w:color w:val="000000"/>
                                    <w:sz w:val="16"/>
                                    <w:lang w:val="de-DE"/>
                                  </w:rPr>
                                  <w:t>G-</w:t>
                                </w:r>
                                <w:r>
                                  <w:rPr>
                                    <w:rFonts w:ascii="Arial" w:hAnsi="Arial" w:cs="Arial"/>
                                    <w:color w:val="000000"/>
                                    <w:sz w:val="16"/>
                                    <w:lang w:val="de-DE"/>
                                  </w:rPr>
                                  <w:t xml:space="preserve"> CS</w:t>
                                </w:r>
                                <w:r w:rsidRPr="00251764">
                                  <w:rPr>
                                    <w:rFonts w:ascii="Arial" w:hAnsi="Arial" w:cs="Arial"/>
                                    <w:color w:val="000000"/>
                                    <w:sz w:val="16"/>
                                    <w:lang w:val="de-DE"/>
                                  </w:rPr>
                                  <w:t>CSF</w:t>
                                </w:r>
                              </w:p>
                            </w:txbxContent>
                          </wps:txbx>
                          <wps:bodyPr rot="0" vert="horz" wrap="square" lIns="60770" tIns="30385" rIns="60770" bIns="30385" anchor="t" anchorCtr="0" upright="1">
                            <a:noAutofit/>
                          </wps:bodyPr>
                        </wps:wsp>
                        <wps:wsp>
                          <wps:cNvPr id="4702" name="Line 31"/>
                          <wps:cNvCnPr/>
                          <wps:spPr bwMode="auto">
                            <a:xfrm flipV="1">
                              <a:off x="5963" y="2906"/>
                              <a:ext cx="0" cy="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03" name="Rectangle 32"/>
                          <wps:cNvSpPr>
                            <a:spLocks noChangeArrowheads="1"/>
                          </wps:cNvSpPr>
                          <wps:spPr bwMode="auto">
                            <a:xfrm>
                              <a:off x="5828" y="2956"/>
                              <a:ext cx="331"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25BC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104</w:t>
                                </w:r>
                              </w:p>
                            </w:txbxContent>
                          </wps:txbx>
                          <wps:bodyPr rot="0" vert="horz" wrap="square" lIns="59721" tIns="29337" rIns="59721" bIns="29337" anchor="t" anchorCtr="0" upright="1">
                            <a:noAutofit/>
                          </wps:bodyPr>
                        </wps:wsp>
                        <wps:wsp>
                          <wps:cNvPr id="4544" name="Line 33"/>
                          <wps:cNvCnPr/>
                          <wps:spPr bwMode="auto">
                            <a:xfrm>
                              <a:off x="5778" y="2961"/>
                              <a:ext cx="192"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5" name="Line 34"/>
                          <wps:cNvCnPr/>
                          <wps:spPr bwMode="auto">
                            <a:xfrm>
                              <a:off x="1646"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6" name="Line 35"/>
                          <wps:cNvCnPr/>
                          <wps:spPr bwMode="auto">
                            <a:xfrm>
                              <a:off x="2087"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7" name="Line 36"/>
                          <wps:cNvCnPr/>
                          <wps:spPr bwMode="auto">
                            <a:xfrm>
                              <a:off x="2509"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8" name="Line 37"/>
                          <wps:cNvCnPr/>
                          <wps:spPr bwMode="auto">
                            <a:xfrm>
                              <a:off x="3172"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9" name="Line 38"/>
                          <wps:cNvCnPr/>
                          <wps:spPr bwMode="auto">
                            <a:xfrm>
                              <a:off x="4436"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50" name="Rectangle 39"/>
                          <wps:cNvSpPr>
                            <a:spLocks noChangeArrowheads="1"/>
                          </wps:cNvSpPr>
                          <wps:spPr bwMode="auto">
                            <a:xfrm>
                              <a:off x="1690" y="3288"/>
                              <a:ext cx="405" cy="92"/>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51" name="Text Box 40"/>
                          <wps:cNvSpPr txBox="1">
                            <a:spLocks noChangeArrowheads="1"/>
                          </wps:cNvSpPr>
                          <wps:spPr bwMode="auto">
                            <a:xfrm>
                              <a:off x="2114" y="3240"/>
                              <a:ext cx="1290" cy="19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D7B28" w14:textId="77777777" w:rsidR="00F4176D" w:rsidRPr="00251764" w:rsidRDefault="00F4176D" w:rsidP="008D496E">
                                <w:pPr>
                                  <w:autoSpaceDE w:val="0"/>
                                  <w:autoSpaceDN w:val="0"/>
                                  <w:adjustRightInd w:val="0"/>
                                  <w:rPr>
                                    <w:b/>
                                    <w:bCs/>
                                    <w:color w:val="000000"/>
                                    <w:sz w:val="18"/>
                                    <w:szCs w:val="28"/>
                                    <w:lang w:val="de-DE"/>
                                  </w:rPr>
                                </w:pPr>
                                <w:r>
                                  <w:rPr>
                                    <w:b/>
                                    <w:bCs/>
                                    <w:color w:val="000000"/>
                                    <w:sz w:val="18"/>
                                    <w:szCs w:val="28"/>
                                    <w:lang w:val="de-DE"/>
                                  </w:rPr>
                                  <w:t>Иматиниб</w:t>
                                </w:r>
                                <w:r w:rsidRPr="00251764">
                                  <w:rPr>
                                    <w:b/>
                                    <w:bCs/>
                                    <w:color w:val="000000"/>
                                    <w:sz w:val="18"/>
                                    <w:szCs w:val="28"/>
                                    <w:lang w:val="de-DE"/>
                                  </w:rPr>
                                  <w:t xml:space="preserve"> 300 </w:t>
                                </w:r>
                                <w:r>
                                  <w:rPr>
                                    <w:b/>
                                    <w:bCs/>
                                    <w:color w:val="000000"/>
                                    <w:sz w:val="18"/>
                                    <w:szCs w:val="28"/>
                                    <w:lang w:val="de-DE"/>
                                  </w:rPr>
                                  <w:t>мг</w:t>
                                </w:r>
                                <w:r w:rsidRPr="00251764">
                                  <w:rPr>
                                    <w:b/>
                                    <w:bCs/>
                                    <w:color w:val="000000"/>
                                    <w:sz w:val="18"/>
                                    <w:szCs w:val="28"/>
                                    <w:lang w:val="de-DE"/>
                                  </w:rPr>
                                  <w:t>/</w:t>
                                </w:r>
                                <w:r>
                                  <w:rPr>
                                    <w:b/>
                                    <w:bCs/>
                                    <w:color w:val="000000"/>
                                    <w:sz w:val="18"/>
                                    <w:szCs w:val="28"/>
                                    <w:lang w:val="de-DE"/>
                                  </w:rPr>
                                  <w:t>м</w:t>
                                </w:r>
                                <w:r w:rsidRPr="00251764">
                                  <w:rPr>
                                    <w:b/>
                                    <w:bCs/>
                                    <w:color w:val="000000"/>
                                    <w:sz w:val="18"/>
                                    <w:szCs w:val="28"/>
                                    <w:vertAlign w:val="superscript"/>
                                    <w:lang w:val="de-DE"/>
                                  </w:rPr>
                                  <w:t>2</w:t>
                                </w:r>
                                <w:r w:rsidRPr="00251764">
                                  <w:rPr>
                                    <w:b/>
                                    <w:bCs/>
                                    <w:color w:val="000000"/>
                                    <w:sz w:val="18"/>
                                    <w:szCs w:val="28"/>
                                    <w:lang w:val="de-DE"/>
                                  </w:rPr>
                                  <w:t>/</w:t>
                                </w:r>
                                <w:r>
                                  <w:rPr>
                                    <w:b/>
                                    <w:bCs/>
                                    <w:color w:val="000000"/>
                                    <w:sz w:val="18"/>
                                    <w:szCs w:val="28"/>
                                    <w:lang w:val="de-DE"/>
                                  </w:rPr>
                                  <w:t>д</w:t>
                                </w:r>
                              </w:p>
                            </w:txbxContent>
                          </wps:txbx>
                          <wps:bodyPr rot="0" vert="horz" wrap="square" lIns="60350" tIns="30174" rIns="60350" bIns="30174" anchor="t" anchorCtr="0" upright="1">
                            <a:noAutofit/>
                          </wps:bodyPr>
                        </wps:wsp>
                        <wps:wsp>
                          <wps:cNvPr id="4552" name="Rectangle 41"/>
                          <wps:cNvSpPr>
                            <a:spLocks noChangeArrowheads="1"/>
                          </wps:cNvSpPr>
                          <wps:spPr bwMode="auto">
                            <a:xfrm>
                              <a:off x="1991" y="1499"/>
                              <a:ext cx="184" cy="185"/>
                            </a:xfrm>
                            <a:prstGeom prst="rect">
                              <a:avLst/>
                            </a:prstGeom>
                            <a:noFill/>
                            <a:ln w="12700">
                              <a:solidFill>
                                <a:srgbClr val="919191"/>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03B7714C"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3</w:t>
                                </w:r>
                              </w:p>
                            </w:txbxContent>
                          </wps:txbx>
                          <wps:bodyPr rot="0" vert="horz" wrap="square" lIns="59721" tIns="29337" rIns="59721" bIns="29337" anchor="t" anchorCtr="0" upright="1">
                            <a:noAutofit/>
                          </wps:bodyPr>
                        </wps:wsp>
                        <wps:wsp>
                          <wps:cNvPr id="4553" name="Rectangle 42"/>
                          <wps:cNvSpPr>
                            <a:spLocks noChangeArrowheads="1"/>
                          </wps:cNvSpPr>
                          <wps:spPr bwMode="auto">
                            <a:xfrm>
                              <a:off x="2415" y="1499"/>
                              <a:ext cx="184" cy="185"/>
                            </a:xfrm>
                            <a:prstGeom prst="rect">
                              <a:avLst/>
                            </a:prstGeom>
                            <a:noFill/>
                            <a:ln w="12700">
                              <a:solidFill>
                                <a:srgbClr val="919191"/>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313034D3"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4</w:t>
                                </w:r>
                              </w:p>
                            </w:txbxContent>
                          </wps:txbx>
                          <wps:bodyPr rot="0" vert="horz" wrap="square" lIns="59721" tIns="29337" rIns="59721" bIns="29337" anchor="t" anchorCtr="0" upright="1">
                            <a:noAutofit/>
                          </wps:bodyPr>
                        </wps:wsp>
                        <wps:wsp>
                          <wps:cNvPr id="4554" name="Rectangle 43"/>
                          <wps:cNvSpPr>
                            <a:spLocks noChangeArrowheads="1"/>
                          </wps:cNvSpPr>
                          <wps:spPr bwMode="auto">
                            <a:xfrm>
                              <a:off x="3087" y="1499"/>
                              <a:ext cx="184" cy="185"/>
                            </a:xfrm>
                            <a:prstGeom prst="rect">
                              <a:avLst/>
                            </a:prstGeom>
                            <a:noFill/>
                            <a:ln w="12700">
                              <a:solidFill>
                                <a:srgbClr val="919191"/>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1584FD40"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5</w:t>
                                </w:r>
                              </w:p>
                            </w:txbxContent>
                          </wps:txbx>
                          <wps:bodyPr rot="0" vert="horz" wrap="square" lIns="59721" tIns="29337" rIns="59721" bIns="29337" anchor="t" anchorCtr="0" upright="1">
                            <a:noAutofit/>
                          </wps:bodyPr>
                        </wps:wsp>
                        <wps:wsp>
                          <wps:cNvPr id="4555" name="Rectangle 44"/>
                          <wps:cNvSpPr>
                            <a:spLocks noChangeArrowheads="1"/>
                          </wps:cNvSpPr>
                          <wps:spPr bwMode="auto">
                            <a:xfrm>
                              <a:off x="4025" y="2427"/>
                              <a:ext cx="360" cy="127"/>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56" name="Rectangle 45"/>
                          <wps:cNvSpPr>
                            <a:spLocks noChangeArrowheads="1"/>
                          </wps:cNvSpPr>
                          <wps:spPr bwMode="auto">
                            <a:xfrm>
                              <a:off x="3184" y="2321"/>
                              <a:ext cx="752" cy="27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57" name="Rectangle 46"/>
                          <wps:cNvSpPr>
                            <a:spLocks noChangeArrowheads="1"/>
                          </wps:cNvSpPr>
                          <wps:spPr bwMode="auto">
                            <a:xfrm>
                              <a:off x="3450" y="2367"/>
                              <a:ext cx="314" cy="21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FCD83" w14:textId="77777777" w:rsidR="00F4176D" w:rsidRPr="00251764" w:rsidRDefault="00F4176D" w:rsidP="008D496E">
                                <w:pPr>
                                  <w:autoSpaceDE w:val="0"/>
                                  <w:autoSpaceDN w:val="0"/>
                                  <w:adjustRightInd w:val="0"/>
                                  <w:rPr>
                                    <w:b/>
                                    <w:bCs/>
                                    <w:color w:val="000000"/>
                                    <w:szCs w:val="36"/>
                                    <w:lang w:val="de-DE"/>
                                  </w:rPr>
                                </w:pPr>
                                <w:r w:rsidRPr="00251764">
                                  <w:rPr>
                                    <w:b/>
                                    <w:bCs/>
                                    <w:color w:val="000000"/>
                                    <w:szCs w:val="36"/>
                                    <w:lang w:val="de-DE"/>
                                  </w:rPr>
                                  <w:t>II</w:t>
                                </w:r>
                              </w:p>
                            </w:txbxContent>
                          </wps:txbx>
                          <wps:bodyPr rot="0" vert="horz" wrap="square" lIns="59721" tIns="29337" rIns="59721" bIns="29337" anchor="t" anchorCtr="0" upright="1">
                            <a:noAutofit/>
                          </wps:bodyPr>
                        </wps:wsp>
                        <wps:wsp>
                          <wps:cNvPr id="4558" name="Rectangle 47"/>
                          <wps:cNvSpPr>
                            <a:spLocks noChangeArrowheads="1"/>
                          </wps:cNvSpPr>
                          <wps:spPr bwMode="auto">
                            <a:xfrm>
                              <a:off x="3880" y="2606"/>
                              <a:ext cx="841" cy="17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78F10" w14:textId="77777777" w:rsidR="00F4176D" w:rsidRPr="004D486C" w:rsidRDefault="00F4176D" w:rsidP="008D496E">
                                <w:pPr>
                                  <w:autoSpaceDE w:val="0"/>
                                  <w:autoSpaceDN w:val="0"/>
                                  <w:adjustRightInd w:val="0"/>
                                  <w:rPr>
                                    <w:rFonts w:ascii="Arial" w:hAnsi="Arial" w:cs="Arial"/>
                                    <w:color w:val="000000"/>
                                    <w:sz w:val="11"/>
                                    <w:szCs w:val="16"/>
                                  </w:rPr>
                                </w:pPr>
                                <w:r>
                                  <w:rPr>
                                    <w:rFonts w:ascii="Arial" w:hAnsi="Arial" w:cs="Arial"/>
                                    <w:color w:val="000000"/>
                                    <w:sz w:val="11"/>
                                    <w:szCs w:val="16"/>
                                    <w:lang w:val="de-DE"/>
                                  </w:rPr>
                                  <w:t>Облучение ЦНС</w:t>
                                </w:r>
                              </w:p>
                            </w:txbxContent>
                          </wps:txbx>
                          <wps:bodyPr rot="0" vert="horz" wrap="square" lIns="59721" tIns="29337" rIns="59721" bIns="29337" anchor="t" anchorCtr="0" upright="1">
                            <a:noAutofit/>
                          </wps:bodyPr>
                        </wps:wsp>
                        <wps:wsp>
                          <wps:cNvPr id="4559" name="Rectangle 48"/>
                          <wps:cNvSpPr>
                            <a:spLocks noChangeArrowheads="1"/>
                          </wps:cNvSpPr>
                          <wps:spPr bwMode="auto">
                            <a:xfrm>
                              <a:off x="4456" y="2325"/>
                              <a:ext cx="750" cy="27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60" name="Rectangle 49"/>
                          <wps:cNvSpPr>
                            <a:spLocks noChangeArrowheads="1"/>
                          </wps:cNvSpPr>
                          <wps:spPr bwMode="auto">
                            <a:xfrm>
                              <a:off x="4715" y="2371"/>
                              <a:ext cx="313" cy="21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0216F" w14:textId="77777777" w:rsidR="00F4176D" w:rsidRPr="00251764" w:rsidRDefault="00F4176D" w:rsidP="008D496E">
                                <w:pPr>
                                  <w:autoSpaceDE w:val="0"/>
                                  <w:autoSpaceDN w:val="0"/>
                                  <w:adjustRightInd w:val="0"/>
                                  <w:rPr>
                                    <w:b/>
                                    <w:bCs/>
                                    <w:color w:val="000000"/>
                                    <w:szCs w:val="36"/>
                                    <w:lang w:val="de-DE"/>
                                  </w:rPr>
                                </w:pPr>
                                <w:r w:rsidRPr="00251764">
                                  <w:rPr>
                                    <w:b/>
                                    <w:bCs/>
                                    <w:color w:val="000000"/>
                                    <w:szCs w:val="36"/>
                                    <w:lang w:val="de-DE"/>
                                  </w:rPr>
                                  <w:t>II</w:t>
                                </w:r>
                              </w:p>
                            </w:txbxContent>
                          </wps:txbx>
                          <wps:bodyPr rot="0" vert="horz" wrap="square" lIns="59721" tIns="29337" rIns="59721" bIns="29337" anchor="t" anchorCtr="0" upright="1">
                            <a:noAutofit/>
                          </wps:bodyPr>
                        </wps:wsp>
                        <wps:wsp>
                          <wps:cNvPr id="4561" name="Rectangle 50"/>
                          <wps:cNvSpPr>
                            <a:spLocks noChangeArrowheads="1"/>
                          </wps:cNvSpPr>
                          <wps:spPr bwMode="auto">
                            <a:xfrm>
                              <a:off x="1029" y="2392"/>
                              <a:ext cx="257" cy="21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3E249" w14:textId="77777777" w:rsidR="00F4176D" w:rsidRPr="00251764" w:rsidRDefault="00F4176D" w:rsidP="008D496E">
                                <w:pPr>
                                  <w:autoSpaceDE w:val="0"/>
                                  <w:autoSpaceDN w:val="0"/>
                                  <w:adjustRightInd w:val="0"/>
                                  <w:rPr>
                                    <w:b/>
                                    <w:bCs/>
                                    <w:color w:val="000000"/>
                                    <w:sz w:val="16"/>
                                    <w:vertAlign w:val="subscript"/>
                                    <w:lang w:val="de-DE"/>
                                  </w:rPr>
                                </w:pPr>
                                <w:r w:rsidRPr="00251764">
                                  <w:rPr>
                                    <w:b/>
                                    <w:bCs/>
                                    <w:color w:val="000000"/>
                                    <w:szCs w:val="36"/>
                                    <w:lang w:val="de-DE"/>
                                  </w:rPr>
                                  <w:t>I</w:t>
                                </w:r>
                                <w:r w:rsidRPr="00251764">
                                  <w:rPr>
                                    <w:b/>
                                    <w:bCs/>
                                    <w:color w:val="000000"/>
                                    <w:szCs w:val="36"/>
                                    <w:vertAlign w:val="subscript"/>
                                    <w:lang w:val="de-DE"/>
                                  </w:rPr>
                                  <w:t>B</w:t>
                                </w:r>
                              </w:p>
                            </w:txbxContent>
                          </wps:txbx>
                          <wps:bodyPr rot="0" vert="horz" wrap="square" lIns="59721" tIns="29337" rIns="59721" bIns="29337" anchor="t" anchorCtr="0" upright="1">
                            <a:noAutofit/>
                          </wps:bodyPr>
                        </wps:wsp>
                        <wps:wsp>
                          <wps:cNvPr id="4562" name="Rectangle 51" descr="Konturdiamanten"/>
                          <wps:cNvSpPr>
                            <a:spLocks noChangeArrowheads="1"/>
                          </wps:cNvSpPr>
                          <wps:spPr bwMode="auto">
                            <a:xfrm>
                              <a:off x="1650" y="2358"/>
                              <a:ext cx="137" cy="254"/>
                            </a:xfrm>
                            <a:prstGeom prst="rect">
                              <a:avLst/>
                            </a:prstGeom>
                            <a:noFill/>
                            <a:ln w="12700">
                              <a:solidFill>
                                <a:srgbClr val="000000"/>
                              </a:solidFill>
                              <a:miter lim="800000"/>
                              <a:headEnd/>
                              <a:tailEnd/>
                            </a:ln>
                            <a:effectLst/>
                            <a:extLst>
                              <a:ext uri="{909E8E84-426E-40DD-AFC4-6F175D3DCCD1}">
                                <a14:hiddenFill xmlns:a14="http://schemas.microsoft.com/office/drawing/2010/main">
                                  <a:blipFill dpi="0" rotWithShape="0">
                                    <a:blip r:embed="rId36"/>
                                    <a:srcRect/>
                                    <a:tile tx="0" ty="0" sx="100000" sy="100000" flip="none" algn="tl"/>
                                  </a:blip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63" name="Rectangle 52"/>
                          <wps:cNvSpPr>
                            <a:spLocks noChangeArrowheads="1"/>
                          </wps:cNvSpPr>
                          <wps:spPr bwMode="auto">
                            <a:xfrm>
                              <a:off x="2082" y="2358"/>
                              <a:ext cx="137" cy="25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64" name="Rectangle 53"/>
                          <wps:cNvSpPr>
                            <a:spLocks noChangeArrowheads="1"/>
                          </wps:cNvSpPr>
                          <wps:spPr bwMode="auto">
                            <a:xfrm>
                              <a:off x="1623" y="2388"/>
                              <a:ext cx="248" cy="21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351F5" w14:textId="77777777" w:rsidR="00F4176D" w:rsidRPr="00251764" w:rsidRDefault="00F4176D" w:rsidP="003F2668">
                                <w:pPr>
                                  <w:autoSpaceDE w:val="0"/>
                                  <w:autoSpaceDN w:val="0"/>
                                  <w:adjustRightInd w:val="0"/>
                                  <w:rPr>
                                    <w:b/>
                                    <w:bCs/>
                                    <w:color w:val="000000"/>
                                    <w:sz w:val="12"/>
                                    <w:szCs w:val="18"/>
                                    <w:lang w:val="de-DE"/>
                                  </w:rPr>
                                </w:pPr>
                                <w:r>
                                  <w:rPr>
                                    <w:b/>
                                    <w:bCs/>
                                    <w:color w:val="000000"/>
                                    <w:sz w:val="12"/>
                                    <w:szCs w:val="18"/>
                                    <w:lang w:val="de-DE"/>
                                  </w:rPr>
                                  <w:t xml:space="preserve">ВР 1 </w:t>
                                </w:r>
                              </w:p>
                              <w:p w14:paraId="40FBEBA3" w14:textId="77777777" w:rsidR="00F4176D" w:rsidRPr="00251764" w:rsidRDefault="00F4176D" w:rsidP="008D496E">
                                <w:pPr>
                                  <w:autoSpaceDE w:val="0"/>
                                  <w:autoSpaceDN w:val="0"/>
                                  <w:adjustRightInd w:val="0"/>
                                  <w:rPr>
                                    <w:b/>
                                    <w:bCs/>
                                    <w:color w:val="000000"/>
                                    <w:sz w:val="12"/>
                                    <w:szCs w:val="18"/>
                                    <w:lang w:val="de-DE"/>
                                  </w:rPr>
                                </w:pPr>
                              </w:p>
                            </w:txbxContent>
                          </wps:txbx>
                          <wps:bodyPr rot="0" vert="horz" wrap="square" lIns="59721" tIns="29337" rIns="59721" bIns="29337" anchor="t" anchorCtr="0" upright="1">
                            <a:noAutofit/>
                          </wps:bodyPr>
                        </wps:wsp>
                        <wps:wsp>
                          <wps:cNvPr id="4565" name="Rectangle 54"/>
                          <wps:cNvSpPr>
                            <a:spLocks noChangeArrowheads="1"/>
                          </wps:cNvSpPr>
                          <wps:spPr bwMode="auto">
                            <a:xfrm>
                              <a:off x="2060" y="2388"/>
                              <a:ext cx="212" cy="2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D009" w14:textId="77777777" w:rsidR="00F4176D" w:rsidRPr="00251764" w:rsidRDefault="00F4176D" w:rsidP="004D486C">
                                <w:pPr>
                                  <w:autoSpaceDE w:val="0"/>
                                  <w:autoSpaceDN w:val="0"/>
                                  <w:adjustRightInd w:val="0"/>
                                  <w:rPr>
                                    <w:b/>
                                    <w:bCs/>
                                    <w:color w:val="000000"/>
                                    <w:sz w:val="12"/>
                                    <w:szCs w:val="18"/>
                                    <w:lang w:val="de-DE"/>
                                  </w:rPr>
                                </w:pPr>
                                <w:r>
                                  <w:rPr>
                                    <w:b/>
                                    <w:bCs/>
                                    <w:color w:val="000000"/>
                                    <w:sz w:val="12"/>
                                    <w:szCs w:val="18"/>
                                    <w:lang w:val="de-DE"/>
                                  </w:rPr>
                                  <w:t>ВР 2</w:t>
                                </w:r>
                              </w:p>
                              <w:p w14:paraId="3101CF8C" w14:textId="77777777" w:rsidR="00F4176D" w:rsidRPr="00251764" w:rsidRDefault="00F4176D" w:rsidP="008D496E">
                                <w:pPr>
                                  <w:autoSpaceDE w:val="0"/>
                                  <w:autoSpaceDN w:val="0"/>
                                  <w:adjustRightInd w:val="0"/>
                                  <w:rPr>
                                    <w:b/>
                                    <w:bCs/>
                                    <w:color w:val="000000"/>
                                    <w:sz w:val="12"/>
                                    <w:szCs w:val="18"/>
                                    <w:lang w:val="de-DE"/>
                                  </w:rPr>
                                </w:pPr>
                                <w:r w:rsidRPr="00251764">
                                  <w:rPr>
                                    <w:b/>
                                    <w:bCs/>
                                    <w:color w:val="000000"/>
                                    <w:sz w:val="12"/>
                                    <w:szCs w:val="18"/>
                                    <w:lang w:val="de-DE"/>
                                  </w:rPr>
                                  <w:t>'</w:t>
                                </w:r>
                              </w:p>
                            </w:txbxContent>
                          </wps:txbx>
                          <wps:bodyPr rot="0" vert="horz" wrap="square" lIns="59721" tIns="29337" rIns="59721" bIns="29337" anchor="t" anchorCtr="0" upright="1">
                            <a:noAutofit/>
                          </wps:bodyPr>
                        </wps:wsp>
                        <wps:wsp>
                          <wps:cNvPr id="4566" name="Rectangle 55" descr="Gepunktete Diamanten"/>
                          <wps:cNvSpPr>
                            <a:spLocks noChangeArrowheads="1"/>
                          </wps:cNvSpPr>
                          <wps:spPr bwMode="auto">
                            <a:xfrm>
                              <a:off x="1795" y="2688"/>
                              <a:ext cx="241" cy="41"/>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67" name="Rectangle 56" descr="Gepunktete Diamanten"/>
                          <wps:cNvSpPr>
                            <a:spLocks noChangeArrowheads="1"/>
                          </wps:cNvSpPr>
                          <wps:spPr bwMode="auto">
                            <a:xfrm>
                              <a:off x="2233" y="2688"/>
                              <a:ext cx="231" cy="41"/>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68" name="Line 57"/>
                          <wps:cNvCnPr/>
                          <wps:spPr bwMode="auto">
                            <a:xfrm>
                              <a:off x="2967" y="2456"/>
                              <a:ext cx="196"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69" name="Rectangle 58"/>
                          <wps:cNvSpPr>
                            <a:spLocks noChangeArrowheads="1"/>
                          </wps:cNvSpPr>
                          <wps:spPr bwMode="auto">
                            <a:xfrm>
                              <a:off x="3181" y="1941"/>
                              <a:ext cx="1097" cy="168"/>
                            </a:xfrm>
                            <a:prstGeom prst="rect">
                              <a:avLst/>
                            </a:prstGeom>
                            <a:solidFill>
                              <a:srgbClr val="EAEAEA"/>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3CCF13B5" w14:textId="77777777" w:rsidR="00F4176D" w:rsidRPr="00251764" w:rsidRDefault="00F4176D" w:rsidP="008D496E">
                                <w:pPr>
                                  <w:autoSpaceDE w:val="0"/>
                                  <w:autoSpaceDN w:val="0"/>
                                  <w:adjustRightInd w:val="0"/>
                                  <w:jc w:val="center"/>
                                  <w:rPr>
                                    <w:b/>
                                    <w:bCs/>
                                    <w:color w:val="000000"/>
                                    <w:sz w:val="16"/>
                                    <w:lang w:val="de-DE"/>
                                  </w:rPr>
                                </w:pPr>
                                <w:r w:rsidRPr="00251764">
                                  <w:rPr>
                                    <w:b/>
                                    <w:bCs/>
                                    <w:color w:val="000000"/>
                                    <w:sz w:val="16"/>
                                    <w:lang w:val="de-DE"/>
                                  </w:rPr>
                                  <w:t>SCT</w:t>
                                </w:r>
                              </w:p>
                            </w:txbxContent>
                          </wps:txbx>
                          <wps:bodyPr rot="0" vert="horz" wrap="square" lIns="59721" tIns="29337" rIns="59721" bIns="29337" anchor="t" anchorCtr="0" upright="1">
                            <a:noAutofit/>
                          </wps:bodyPr>
                        </wps:wsp>
                        <wps:wsp>
                          <wps:cNvPr id="4570" name="Line 59"/>
                          <wps:cNvCnPr/>
                          <wps:spPr bwMode="auto">
                            <a:xfrm flipV="1">
                              <a:off x="2989" y="2068"/>
                              <a:ext cx="175" cy="218"/>
                            </a:xfrm>
                            <a:prstGeom prst="line">
                              <a:avLst/>
                            </a:prstGeom>
                            <a:noFill/>
                            <a:ln w="12700">
                              <a:solidFill>
                                <a:srgbClr val="000000"/>
                              </a:solidFill>
                              <a:prstDash val="dash"/>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71" name="Rectangle 60"/>
                          <wps:cNvSpPr>
                            <a:spLocks noChangeArrowheads="1"/>
                          </wps:cNvSpPr>
                          <wps:spPr bwMode="auto">
                            <a:xfrm>
                              <a:off x="2515" y="2358"/>
                              <a:ext cx="137" cy="254"/>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72" name="Rectangle 61"/>
                          <wps:cNvSpPr>
                            <a:spLocks noChangeArrowheads="1"/>
                          </wps:cNvSpPr>
                          <wps:spPr bwMode="auto">
                            <a:xfrm>
                              <a:off x="2496" y="2388"/>
                              <a:ext cx="211" cy="28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083D0" w14:textId="77777777" w:rsidR="00F4176D" w:rsidRPr="00251764" w:rsidRDefault="00F4176D" w:rsidP="004D486C">
                                <w:pPr>
                                  <w:autoSpaceDE w:val="0"/>
                                  <w:autoSpaceDN w:val="0"/>
                                  <w:adjustRightInd w:val="0"/>
                                  <w:rPr>
                                    <w:b/>
                                    <w:bCs/>
                                    <w:color w:val="000000"/>
                                    <w:sz w:val="12"/>
                                    <w:szCs w:val="18"/>
                                    <w:lang w:val="de-DE"/>
                                  </w:rPr>
                                </w:pPr>
                                <w:r>
                                  <w:rPr>
                                    <w:b/>
                                    <w:bCs/>
                                    <w:color w:val="000000"/>
                                    <w:sz w:val="12"/>
                                    <w:szCs w:val="18"/>
                                    <w:lang w:val="de-DE"/>
                                  </w:rPr>
                                  <w:t>ВР 3</w:t>
                                </w:r>
                              </w:p>
                              <w:p w14:paraId="329D8879" w14:textId="77777777" w:rsidR="00F4176D" w:rsidRPr="00251764" w:rsidRDefault="00F4176D" w:rsidP="008D496E">
                                <w:pPr>
                                  <w:autoSpaceDE w:val="0"/>
                                  <w:autoSpaceDN w:val="0"/>
                                  <w:adjustRightInd w:val="0"/>
                                  <w:rPr>
                                    <w:b/>
                                    <w:bCs/>
                                    <w:color w:val="000000"/>
                                    <w:sz w:val="12"/>
                                    <w:szCs w:val="18"/>
                                    <w:lang w:val="de-DE"/>
                                  </w:rPr>
                                </w:pPr>
                              </w:p>
                            </w:txbxContent>
                          </wps:txbx>
                          <wps:bodyPr rot="0" vert="horz" wrap="square" lIns="59721" tIns="29337" rIns="59721" bIns="29337" anchor="t" anchorCtr="0" upright="1">
                            <a:noAutofit/>
                          </wps:bodyPr>
                        </wps:wsp>
                        <wps:wsp>
                          <wps:cNvPr id="4704" name="Rectangle 62" descr="Gepunktete Diamanten"/>
                          <wps:cNvSpPr>
                            <a:spLocks noChangeArrowheads="1"/>
                          </wps:cNvSpPr>
                          <wps:spPr bwMode="auto">
                            <a:xfrm>
                              <a:off x="2667" y="2688"/>
                              <a:ext cx="230" cy="41"/>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705" name="Rectangle 63"/>
                          <wps:cNvSpPr>
                            <a:spLocks noChangeArrowheads="1"/>
                          </wps:cNvSpPr>
                          <wps:spPr bwMode="auto">
                            <a:xfrm>
                              <a:off x="406" y="2415"/>
                              <a:ext cx="627"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B5DD5" w14:textId="77777777" w:rsidR="00F4176D" w:rsidRPr="00251764" w:rsidRDefault="00F4176D" w:rsidP="008D496E">
                                <w:pPr>
                                  <w:autoSpaceDE w:val="0"/>
                                  <w:autoSpaceDN w:val="0"/>
                                  <w:adjustRightInd w:val="0"/>
                                  <w:jc w:val="center"/>
                                  <w:rPr>
                                    <w:color w:val="000000"/>
                                    <w:sz w:val="18"/>
                                    <w:szCs w:val="28"/>
                                    <w:lang w:val="de-DE"/>
                                  </w:rPr>
                                </w:pPr>
                                <w:r>
                                  <w:rPr>
                                    <w:color w:val="000000"/>
                                    <w:sz w:val="18"/>
                                    <w:szCs w:val="28"/>
                                    <w:lang w:val="de-DE"/>
                                  </w:rPr>
                                  <w:t>Индукция</w:t>
                                </w:r>
                                <w:r w:rsidRPr="00251764">
                                  <w:rPr>
                                    <w:color w:val="000000"/>
                                    <w:sz w:val="18"/>
                                    <w:szCs w:val="28"/>
                                    <w:lang w:val="de-DE"/>
                                  </w:rPr>
                                  <w:t>ion</w:t>
                                </w:r>
                              </w:p>
                            </w:txbxContent>
                          </wps:txbx>
                          <wps:bodyPr rot="0" vert="horz" wrap="square" lIns="59721" tIns="29337" rIns="59721" bIns="29337" anchor="t" anchorCtr="0" upright="1">
                            <a:noAutofit/>
                          </wps:bodyPr>
                        </wps:wsp>
                        <wps:wsp>
                          <wps:cNvPr id="4706" name="Rectangle 64"/>
                          <wps:cNvSpPr>
                            <a:spLocks noChangeArrowheads="1"/>
                          </wps:cNvSpPr>
                          <wps:spPr bwMode="auto">
                            <a:xfrm>
                              <a:off x="4343" y="1499"/>
                              <a:ext cx="184"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12700">
                                  <a:solidFill>
                                    <a:srgbClr val="919191"/>
                                  </a:solidFill>
                                  <a:miter lim="800000"/>
                                  <a:headEnd/>
                                  <a:tailEnd/>
                                </a14:hiddenLine>
                              </a:ext>
                            </a:extLst>
                          </wps:spPr>
                          <wps:txbx>
                            <w:txbxContent>
                              <w:p w14:paraId="622EA7A2" w14:textId="77777777" w:rsidR="00F4176D" w:rsidRPr="00251764" w:rsidRDefault="00F4176D" w:rsidP="008D496E">
                                <w:pPr>
                                  <w:autoSpaceDE w:val="0"/>
                                  <w:autoSpaceDN w:val="0"/>
                                  <w:adjustRightInd w:val="0"/>
                                  <w:jc w:val="center"/>
                                  <w:rPr>
                                    <w:rFonts w:ascii="Arial" w:hAnsi="Arial" w:cs="Arial"/>
                                    <w:b/>
                                    <w:bCs/>
                                    <w:color w:val="000000"/>
                                    <w:sz w:val="18"/>
                                    <w:szCs w:val="28"/>
                                    <w:lang w:val="de-DE"/>
                                  </w:rPr>
                                </w:pPr>
                                <w:r w:rsidRPr="00251764">
                                  <w:rPr>
                                    <w:rFonts w:ascii="Arial" w:hAnsi="Arial" w:cs="Arial"/>
                                    <w:b/>
                                    <w:bCs/>
                                    <w:color w:val="000000"/>
                                    <w:sz w:val="18"/>
                                    <w:szCs w:val="28"/>
                                    <w:lang w:val="de-DE"/>
                                  </w:rPr>
                                  <w:t>6</w:t>
                                </w:r>
                              </w:p>
                            </w:txbxContent>
                          </wps:txbx>
                          <wps:bodyPr rot="0" vert="horz" wrap="square" lIns="0" tIns="29337" rIns="0" bIns="29337" anchor="t" anchorCtr="0" upright="1">
                            <a:noAutofit/>
                          </wps:bodyPr>
                        </wps:wsp>
                        <wps:wsp>
                          <wps:cNvPr id="4707" name="Rectangle 65"/>
                          <wps:cNvSpPr>
                            <a:spLocks noChangeArrowheads="1"/>
                          </wps:cNvSpPr>
                          <wps:spPr bwMode="auto">
                            <a:xfrm>
                              <a:off x="5293" y="2427"/>
                              <a:ext cx="684" cy="142"/>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708" name="Line 66"/>
                          <wps:cNvCnPr/>
                          <wps:spPr bwMode="auto">
                            <a:xfrm>
                              <a:off x="5693" y="2927"/>
                              <a:ext cx="66" cy="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09" name="Line 67"/>
                          <wps:cNvCnPr/>
                          <wps:spPr bwMode="auto">
                            <a:xfrm>
                              <a:off x="5747" y="2927"/>
                              <a:ext cx="65" cy="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0" name="Line 68"/>
                          <wps:cNvCnPr/>
                          <wps:spPr bwMode="auto">
                            <a:xfrm flipH="1">
                              <a:off x="3952" y="2925"/>
                              <a:ext cx="1" cy="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1" name="Rectangle 69"/>
                          <wps:cNvSpPr>
                            <a:spLocks noChangeArrowheads="1"/>
                          </wps:cNvSpPr>
                          <wps:spPr bwMode="auto">
                            <a:xfrm>
                              <a:off x="3824" y="2962"/>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E5539"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29</w:t>
                                </w:r>
                              </w:p>
                            </w:txbxContent>
                          </wps:txbx>
                          <wps:bodyPr rot="0" vert="horz" wrap="square" lIns="59721" tIns="29337" rIns="59721" bIns="29337" anchor="t" anchorCtr="0" upright="1">
                            <a:noAutofit/>
                          </wps:bodyPr>
                        </wps:wsp>
                        <wps:wsp>
                          <wps:cNvPr id="4712" name="Rectangle 70"/>
                          <wps:cNvSpPr>
                            <a:spLocks noChangeArrowheads="1"/>
                          </wps:cNvSpPr>
                          <wps:spPr bwMode="auto">
                            <a:xfrm>
                              <a:off x="5076" y="2962"/>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942F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42</w:t>
                                </w:r>
                              </w:p>
                            </w:txbxContent>
                          </wps:txbx>
                          <wps:bodyPr rot="0" vert="horz" wrap="square" lIns="59721" tIns="29337" rIns="59721" bIns="29337" anchor="t" anchorCtr="0" upright="1">
                            <a:noAutofit/>
                          </wps:bodyPr>
                        </wps:wsp>
                        <wps:wsp>
                          <wps:cNvPr id="4713" name="Line 71"/>
                          <wps:cNvCnPr/>
                          <wps:spPr bwMode="auto">
                            <a:xfrm flipH="1">
                              <a:off x="5205" y="2924"/>
                              <a:ext cx="1" cy="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4" name="Line 72"/>
                          <wps:cNvCnPr/>
                          <wps:spPr bwMode="auto">
                            <a:xfrm flipH="1">
                              <a:off x="5657" y="2924"/>
                              <a:ext cx="1" cy="4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5" name="Rectangle 73"/>
                          <wps:cNvSpPr>
                            <a:spLocks noChangeArrowheads="1"/>
                          </wps:cNvSpPr>
                          <wps:spPr bwMode="auto">
                            <a:xfrm>
                              <a:off x="5528" y="2948"/>
                              <a:ext cx="258"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BBA72" w14:textId="77777777" w:rsidR="00F4176D" w:rsidRPr="00251764" w:rsidRDefault="00F4176D" w:rsidP="008D496E">
                                <w:pPr>
                                  <w:autoSpaceDE w:val="0"/>
                                  <w:autoSpaceDN w:val="0"/>
                                  <w:adjustRightInd w:val="0"/>
                                  <w:jc w:val="center"/>
                                  <w:rPr>
                                    <w:b/>
                                    <w:bCs/>
                                    <w:color w:val="000000"/>
                                    <w:sz w:val="18"/>
                                    <w:szCs w:val="28"/>
                                    <w:lang w:val="de-DE"/>
                                  </w:rPr>
                                </w:pPr>
                                <w:r w:rsidRPr="00251764">
                                  <w:rPr>
                                    <w:b/>
                                    <w:bCs/>
                                    <w:color w:val="000000"/>
                                    <w:sz w:val="18"/>
                                    <w:szCs w:val="28"/>
                                    <w:lang w:val="de-DE"/>
                                  </w:rPr>
                                  <w:t>52</w:t>
                                </w:r>
                              </w:p>
                            </w:txbxContent>
                          </wps:txbx>
                          <wps:bodyPr rot="0" vert="horz" wrap="square" lIns="59721" tIns="29337" rIns="59721" bIns="29337" anchor="t" anchorCtr="0" upright="1">
                            <a:noAutofit/>
                          </wps:bodyPr>
                        </wps:wsp>
                        <wps:wsp>
                          <wps:cNvPr id="4716" name="Line 74"/>
                          <wps:cNvCnPr/>
                          <wps:spPr bwMode="auto">
                            <a:xfrm>
                              <a:off x="5489" y="2927"/>
                              <a:ext cx="66" cy="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7" name="Line 75"/>
                          <wps:cNvCnPr/>
                          <wps:spPr bwMode="auto">
                            <a:xfrm>
                              <a:off x="5543" y="2927"/>
                              <a:ext cx="65" cy="6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8" name="Line 76"/>
                          <wps:cNvCnPr/>
                          <wps:spPr bwMode="auto">
                            <a:xfrm>
                              <a:off x="5663"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19" name="Rectangle 77"/>
                          <wps:cNvSpPr>
                            <a:spLocks noChangeArrowheads="1"/>
                          </wps:cNvSpPr>
                          <wps:spPr bwMode="auto">
                            <a:xfrm>
                              <a:off x="5562" y="1499"/>
                              <a:ext cx="184"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12700">
                                  <a:solidFill>
                                    <a:srgbClr val="919191"/>
                                  </a:solidFill>
                                  <a:miter lim="800000"/>
                                  <a:headEnd/>
                                  <a:tailEnd/>
                                </a14:hiddenLine>
                              </a:ext>
                            </a:extLst>
                          </wps:spPr>
                          <wps:txbx>
                            <w:txbxContent>
                              <w:p w14:paraId="6CCCCF01" w14:textId="77777777" w:rsidR="00F4176D" w:rsidRPr="00251764" w:rsidRDefault="00F4176D" w:rsidP="008D496E">
                                <w:pPr>
                                  <w:autoSpaceDE w:val="0"/>
                                  <w:autoSpaceDN w:val="0"/>
                                  <w:adjustRightInd w:val="0"/>
                                  <w:jc w:val="center"/>
                                  <w:rPr>
                                    <w:rFonts w:ascii="Arial" w:hAnsi="Arial" w:cs="Arial"/>
                                    <w:color w:val="000000"/>
                                    <w:sz w:val="18"/>
                                    <w:szCs w:val="28"/>
                                    <w:lang w:val="de-DE"/>
                                  </w:rPr>
                                </w:pPr>
                                <w:r w:rsidRPr="00251764">
                                  <w:rPr>
                                    <w:rFonts w:ascii="Arial" w:hAnsi="Arial" w:cs="Arial"/>
                                    <w:color w:val="000000"/>
                                    <w:sz w:val="18"/>
                                    <w:szCs w:val="28"/>
                                    <w:lang w:val="de-DE"/>
                                  </w:rPr>
                                  <w:t>(7)</w:t>
                                </w:r>
                              </w:p>
                            </w:txbxContent>
                          </wps:txbx>
                          <wps:bodyPr rot="0" vert="horz" wrap="square" lIns="0" tIns="29337" rIns="0" bIns="29337" anchor="t" anchorCtr="0" upright="1">
                            <a:noAutofit/>
                          </wps:bodyPr>
                        </wps:wsp>
                        <wps:wsp>
                          <wps:cNvPr id="4720" name="Line 78"/>
                          <wps:cNvCnPr/>
                          <wps:spPr bwMode="auto">
                            <a:xfrm>
                              <a:off x="5971" y="1747"/>
                              <a:ext cx="0" cy="140"/>
                            </a:xfrm>
                            <a:prstGeom prst="line">
                              <a:avLst/>
                            </a:prstGeom>
                            <a:noFill/>
                            <a:ln w="12700">
                              <a:solidFill>
                                <a:srgbClr val="000000"/>
                              </a:solidFill>
                              <a:round/>
                              <a:headEnd type="none" w="sm" len="sm"/>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21" name="Rectangle 79"/>
                          <wps:cNvSpPr>
                            <a:spLocks noChangeArrowheads="1"/>
                          </wps:cNvSpPr>
                          <wps:spPr bwMode="auto">
                            <a:xfrm>
                              <a:off x="5870" y="1499"/>
                              <a:ext cx="184" cy="17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12700">
                                  <a:solidFill>
                                    <a:srgbClr val="919191"/>
                                  </a:solidFill>
                                  <a:miter lim="800000"/>
                                  <a:headEnd/>
                                  <a:tailEnd/>
                                </a14:hiddenLine>
                              </a:ext>
                            </a:extLst>
                          </wps:spPr>
                          <wps:txbx>
                            <w:txbxContent>
                              <w:p w14:paraId="71520DE8" w14:textId="77777777" w:rsidR="00F4176D" w:rsidRPr="00251764" w:rsidRDefault="00F4176D" w:rsidP="008D496E">
                                <w:pPr>
                                  <w:autoSpaceDE w:val="0"/>
                                  <w:autoSpaceDN w:val="0"/>
                                  <w:adjustRightInd w:val="0"/>
                                  <w:jc w:val="center"/>
                                  <w:rPr>
                                    <w:rFonts w:ascii="Arial" w:hAnsi="Arial" w:cs="Arial"/>
                                    <w:color w:val="000000"/>
                                    <w:sz w:val="18"/>
                                    <w:szCs w:val="28"/>
                                    <w:lang w:val="de-DE"/>
                                  </w:rPr>
                                </w:pPr>
                                <w:r w:rsidRPr="00251764">
                                  <w:rPr>
                                    <w:rFonts w:ascii="Arial" w:hAnsi="Arial" w:cs="Arial"/>
                                    <w:color w:val="000000"/>
                                    <w:sz w:val="18"/>
                                    <w:szCs w:val="28"/>
                                    <w:lang w:val="de-DE"/>
                                  </w:rPr>
                                  <w:t>(8)</w:t>
                                </w:r>
                              </w:p>
                            </w:txbxContent>
                          </wps:txbx>
                          <wps:bodyPr rot="0" vert="horz" wrap="square" lIns="0" tIns="29337" rIns="0" bIns="29337" anchor="t" anchorCtr="0" upright="1">
                            <a:noAutofit/>
                          </wps:bodyPr>
                        </wps:wsp>
                        <wps:wsp>
                          <wps:cNvPr id="4722" name="Line 80"/>
                          <wps:cNvCnPr/>
                          <wps:spPr bwMode="auto">
                            <a:xfrm flipV="1">
                              <a:off x="1342" y="2917"/>
                              <a:ext cx="0" cy="4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23" name="Line 81"/>
                          <wps:cNvCnPr/>
                          <wps:spPr bwMode="auto">
                            <a:xfrm flipV="1">
                              <a:off x="1658" y="2917"/>
                              <a:ext cx="0" cy="45"/>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24" name="Rectangle 82"/>
                          <wps:cNvSpPr>
                            <a:spLocks noChangeArrowheads="1"/>
                          </wps:cNvSpPr>
                          <wps:spPr bwMode="auto">
                            <a:xfrm>
                              <a:off x="648" y="2216"/>
                              <a:ext cx="5325" cy="76"/>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725" name="Rectangle 83"/>
                          <wps:cNvSpPr>
                            <a:spLocks noChangeArrowheads="1"/>
                          </wps:cNvSpPr>
                          <wps:spPr bwMode="auto">
                            <a:xfrm>
                              <a:off x="4282" y="2016"/>
                              <a:ext cx="1685" cy="108"/>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g:grpSp>
                    </wpg:wgp>
                  </a:graphicData>
                </a:graphic>
              </wp:inline>
            </w:drawing>
          </mc:Choice>
          <mc:Fallback>
            <w:pict>
              <v:group id="Group 2" o:spid="_x0000_s2824" style="width:481.9pt;height:193.95pt;mso-position-horizontal-relative:char;mso-position-vertical-relative:line" coordorigin="2274,4196" coordsize="11032,44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">
                <o:lock v:ext="edit" aspectratio="t"/>
                <v:rect id="AutoShape 3" o:spid="_x0000_s2825" style="position:absolute;left:2274;top:4196;width:11032;height:4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pZxccA&#10;AADdAAAADwAAAGRycy9kb3ducmV2LnhtbESPQWvCQBSE7wX/w/KEXkqzUbSUmFVEKA1SEGP1/Mi+&#10;JqHZtzG7TeK/7wqFHoeZ+YZJN6NpRE+dqy0rmEUxCOLC6ppLBZ+nt+dXEM4ja2wsk4IbOdisJw8p&#10;JtoOfKQ+96UIEHYJKqi8bxMpXVGRQRfZljh4X7Yz6IPsSqk7HALcNHIexy/SYM1hocKWdhUV3/mP&#10;UTAUh/5y+niXh6dLZvmaXXf5ea/U43TcrkB4Gv1/+K+daQWL5WIO9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qWcXHAAAA3QAAAA8AAAAAAAAAAAAAAAAAmAIAAGRy&#10;cy9kb3ducmV2LnhtbFBLBQYAAAAABAAEAPUAAACMAwAAAAA=&#10;" filled="f" stroked="f">
                  <o:lock v:ext="edit" aspectratio="t" text="t"/>
                </v:rect>
                <v:line id="Line 4" o:spid="_x0000_s2826" style="position:absolute;visibility:visible;mso-wrap-style:square" from="2580,7725" to="7812,7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HE4cgAAADdAAAADwAAAGRycy9kb3ducmV2LnhtbESPT2vCQBTE70K/w/IKvemmrZaauglS&#10;KAoe/JPW82v2NQnNvg3Z1UQ/vSsIHoeZ+Q0zS3tTiyO1rrKs4HkUgSDOra64UPCdfQ3fQTiPrLG2&#10;TApO5CBNHgYzjLXteEvHnS9EgLCLUUHpfRNL6fKSDLqRbYiD92dbgz7ItpC6xS7ATS1fouhNGqw4&#10;LJTY0GdJ+f/uYBQs5utT/7PcZ9Gmzt0im55Xv91ZqafHfv4BwlPv7+Fbe6kVjCfjV7i+CU9AJh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RHE4cgAAADdAAAADwAAAAAA&#10;AAAAAAAAAAChAgAAZHJzL2Rvd25yZXYueG1sUEsFBgAAAAAEAAQA+QAAAJYDAAAAAA==&#10;" strokeweight="1pt">
                  <v:stroke startarrowwidth="narrow" startarrowlength="short" endarrowwidth="narrow" endarrowlength="short"/>
                  <v:shadow color="black" opacity="49150f" offset=".74833mm,.74833mm"/>
                </v:line>
                <v:rect id="Rectangle 5" o:spid="_x0000_s2827" style="position:absolute;left:3481;top:6641;width:767;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2GsMkA&#10;AADdAAAADwAAAGRycy9kb3ducmV2LnhtbESPW2vCQBSE3wv+h+UUfJG6sYiW1FXU4g30wQvt6yF7&#10;TILZs2l21dhf7wpCH4eZ+YYZjGpTiAtVLresoNOOQBAnVuecKjjsZ28fIJxH1lhYJgU3cjAaNl4G&#10;GGt75S1ddj4VAcIuRgWZ92UspUsyMujatiQO3tFWBn2QVSp1hdcAN4V8j6KeNJhzWMiwpGlGyWl3&#10;Ngq+Vn/TW+unPO+Xnc1hPVng/Pj9q1TztR5/gvBU+//ws73UCrq9fh8eb8ITkM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S2GsMkAAADdAAAADwAAAAAAAAAAAAAAAACYAgAA&#10;ZHJzL2Rvd25yZXYueG1sUEsFBgAAAAAEAAQA9QAAAI4DAAAAAA==&#10;" filled="f" fillcolor="black" strokeweight="1pt">
                  <v:shadow color="black" opacity="49150f" offset=".74833mm,.74833mm"/>
                </v:rect>
                <v:rect id="Rectangle 6" o:spid="_x0000_s2828" style="position:absolute;left:2576;top:6641;width:912;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ISwsUA&#10;AADdAAAADwAAAGRycy9kb3ducmV2LnhtbERPTWvCQBC9C/0PywheRDdKUYmu0iq2CvZQFb0O2TEJ&#10;zc7G7KrRX989CB4f73syq00hrlS53LKCXjcCQZxYnXOqYL9bdkYgnEfWWFgmBXdyMJu+NSYYa3vj&#10;X7pufSpCCLsYFWTel7GULsnIoOvakjhwJ1sZ9AFWqdQV3kK4KWQ/igbSYM6hIcOS5hklf9uLUbBY&#10;P+b39rG87Fa9n/3m8xu/ToezUq1m/TEG4an2L/HTvdIK3gfDMDe8CU9A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shLCxQAAAN0AAAAPAAAAAAAAAAAAAAAAAJgCAABkcnMv&#10;ZG93bnJldi54bWxQSwUGAAAAAAQABAD1AAAAigMAAAAA&#10;" filled="f" fillcolor="black" strokeweight="1pt">
                  <v:shadow color="black" opacity="49150f" offset=".74833mm,.74833mm"/>
                </v:rect>
                <v:group id="Group 7" o:spid="_x0000_s2829" style="position:absolute;left:2274;top:4196;width:11032;height:4412" coordorigin="312,1079" coordsize="5847,2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P2SMcAAADdAAAADwAAAGRycy9kb3ducmV2LnhtbESPQWvCQBSE7wX/w/KE&#10;3uom2lqNriKipQcRqkLp7ZF9JsHs25DdJvHfu4LgcZiZb5j5sjOlaKh2hWUF8SACQZxaXXCm4HTc&#10;vk1AOI+ssbRMCq7kYLnovcwx0bblH2oOPhMBwi5BBbn3VSKlS3My6Aa2Ig7e2dYGfZB1JnWNbYCb&#10;Ug6jaCwNFhwWcqxonVN6OfwbBV8ttqtRvGl2l/P6+nf82P/uYlLqtd+tZiA8df4ZfrS/tYL38ecU&#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1P2SMcAAADd&#10;AAAADwAAAAAAAAAAAAAAAACqAgAAZHJzL2Rvd25yZXYueG1sUEsFBgAAAAAEAAQA+gAAAJ4DAAAA&#10;AA==&#10;">
                  <v:line id="Line 8" o:spid="_x0000_s2830" style="position:absolute;flip:y;visibility:visible;mso-wrap-style:square" from="466,2870" to="466,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9D08IAAADdAAAADwAAAGRycy9kb3ducmV2LnhtbERPy4rCMBTdC/5DuII7TX2g0jGKDwRX&#10;glWQ2V2aO22nzU1pota/NwvB5eG8l+vWVOJBjSssKxgNIxDEqdUFZwqul8NgAcJ5ZI2VZVLwIgfr&#10;VbezxFjbJ5/pkfhMhBB2MSrIva9jKV2ak0E3tDVx4P5sY9AH2GRSN/gM4aaS4yiaSYMFh4Yca9rl&#10;lJbJ3Sg4yfnkuLvdttPf+WR//q8jLselUv1eu/kB4an1X/HHfdQKprNF2B/ehCcgV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9D08IAAADdAAAADwAAAAAAAAAAAAAA&#10;AAChAgAAZHJzL2Rvd25yZXYueG1sUEsFBgAAAAAEAAQA+QAAAJADAAAAAA==&#10;" strokeweight="1pt">
                    <v:stroke startarrowwidth="narrow" startarrowlength="short" endarrowwidth="narrow" endarrowlength="short"/>
                    <v:shadow color="black" opacity="49150f" offset=".74833mm,.74833mm"/>
                  </v:line>
                  <v:line id="Line 9" o:spid="_x0000_s2831" style="position:absolute;flip:y;visibility:visible;mso-wrap-style:square" from="661,2918" to="661,2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PmSMcAAADdAAAADwAAAGRycy9kb3ducmV2LnhtbESPzWrDMBCE74W+g9hCb7WcHxLjWAlN&#10;SsCnQtKC6W2xNrZra2UsJXbevioUehxm5hsm202mEzcaXGNZwSyKQRCXVjdcKfj8OL4kIJxH1thZ&#10;JgV3crDbPj5kmGo78oluZ1+JAGGXooLa+z6V0pU1GXSR7YmDd7GDQR/kUEk94BjgppPzOF5Jgw2H&#10;hRp7OtRUtuerUfAu14v8UBT75dd68Xb67mNu561Sz0/T6waEp8n/h//auVawXCUz+H0TnoD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o+ZIxwAAAN0AAAAPAAAAAAAA&#10;AAAAAAAAAKECAABkcnMvZG93bnJldi54bWxQSwUGAAAAAAQABAD5AAAAlQMAAAAA&#10;" strokeweight="1pt">
                    <v:stroke startarrowwidth="narrow" startarrowlength="short" endarrowwidth="narrow" endarrowlength="short"/>
                    <v:shadow color="black" opacity="49150f" offset=".74833mm,.74833mm"/>
                  </v:line>
                  <v:rect id="Rectangle 10" o:spid="_x0000_s2832" style="position:absolute;left:373;top:2954;width:682;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A5qsUA&#10;AADdAAAADwAAAGRycy9kb3ducmV2LnhtbESPQWvCQBSE74L/YXmCN90oVmx0FRFaC6VgYkG8PbKv&#10;SWj2bciuuv57t1DwOMzMN8xqE0wjrtS52rKCyTgBQVxYXXOp4Pv4NlqAcB5ZY2OZFNzJwWbd760w&#10;1fbGGV1zX4oIYZeigsr7NpXSFRUZdGPbEkfvx3YGfZRdKXWHtwg3jZwmyVwarDkuVNjSrqLiN78Y&#10;BS4cin2b0evJv7svDJNz/vlyVmo4CNslCE/BP8P/7Q+tYDZfTOHvTX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DmqxQAAAN0AAAAPAAAAAAAAAAAAAAAAAJgCAABkcnMv&#10;ZG93bnJldi54bWxQSwUGAAAAAAQABAD1AAAAigMAAAAA&#10;" filled="f" fillcolor="black" stroked="f">
                    <v:textbox inset="1.65892mm,2.31pt,1.65892mm,2.31pt">
                      <w:txbxContent>
                        <w:p w14:paraId="29716C5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0     2</w:t>
                          </w:r>
                        </w:p>
                      </w:txbxContent>
                    </v:textbox>
                  </v:rect>
                  <v:line id="Line 11" o:spid="_x0000_s2833" style="position:absolute;visibility:visible;mso-wrap-style:square" from="4240,2960" to="5520,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0fB8cAAADdAAAADwAAAGRycy9kb3ducmV2LnhtbESPQWvCQBSE7wX/w/KE3urGtkiaugki&#10;FIUeWk31/Jp9JsHs25Ddmuivd4WCx2FmvmHm2WAacaLO1ZYVTCcRCOLC6ppLBT/5x1MMwnlkjY1l&#10;UnAmB1k6ephjom3PGzptfSkChF2CCirv20RKV1Rk0E1sSxy8g+0M+iC7UuoO+wA3jXyOopk0WHNY&#10;qLClZUXFcftnFKwWX+dht97n0XdTuFX+dvn87S9KPY6HxTsIT4O/h//ba63gdRa/wO1NeAIyv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R8HxwAAAN0AAAAPAAAAAAAA&#10;AAAAAAAAAKECAABkcnMvZG93bnJldi54bWxQSwUGAAAAAAQABAD5AAAAlQMAAAAA&#10;" strokeweight="1pt">
                    <v:stroke startarrowwidth="narrow" startarrowlength="short" endarrowwidth="narrow" endarrowlength="short"/>
                    <v:shadow color="black" opacity="49150f" offset=".74833mm,.74833mm"/>
                  </v:line>
                  <v:rect id="Rectangle 12" o:spid="_x0000_s2834" style="position:absolute;left:1244;top:2954;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ERcUA&#10;AADdAAAADwAAAGRycy9kb3ducmV2LnhtbESPQWvCQBSE7wX/w/IEb3VjUbHRVUSoFYpgYkG8PbKv&#10;SWj2bchudf33bkHwOMzMN8xiFUwjLtS52rKC0TABQVxYXXOp4Pv48ToD4TyyxsYyKbiRg9Wy97LA&#10;VNsrZ3TJfSkihF2KCirv21RKV1Rk0A1tSxy9H9sZ9FF2pdQdXiPcNPItSabSYM1xocKWNhUVv/mf&#10;UeDCofhsM3o/+a3bYxid86/JWalBP6znIDwF/ww/2jutYDydjeH/TXw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QRFxQAAAN0AAAAPAAAAAAAAAAAAAAAAAJgCAABkcnMv&#10;ZG93bnJldi54bWxQSwUGAAAAAAQABAD1AAAAigMAAAAA&#10;" filled="f" fillcolor="black" stroked="f">
                    <v:textbox inset="1.65892mm,2.31pt,1.65892mm,2.31pt">
                      <w:txbxContent>
                        <w:p w14:paraId="3C482981"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10</w:t>
                          </w:r>
                        </w:p>
                      </w:txbxContent>
                    </v:textbox>
                  </v:rect>
                  <v:rect id="Rectangle 13" o:spid="_x0000_s2835" style="position:absolute;left:1563;top:2954;width:257;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mh3sYA&#10;AADdAAAADwAAAGRycy9kb3ducmV2LnhtbESPQWvCQBSE70L/w/IK3nSjVLHRVUrBKhShSQvi7ZF9&#10;TUKzb0N2Tbb/vlsQPA4z8w2z2QXTiJ46V1tWMJsmIIgLq2suFXx97icrEM4ja2wsk4JfcrDbPow2&#10;mGo7cEZ97ksRIexSVFB536ZSuqIig25qW+LofdvOoI+yK6XucIhw08h5kiylwZrjQoUtvVZU/ORX&#10;o8CFj+LQZvR89m/uhGF2yd8XF6XGj+FlDcJT8PfwrX3UCp6WqwX8v4lP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mh3sYAAADdAAAADwAAAAAAAAAAAAAAAACYAgAAZHJz&#10;L2Rvd25yZXYueG1sUEsFBgAAAAAEAAQA9QAAAIsDAAAAAA==&#10;" filled="f" fillcolor="black" stroked="f">
                    <v:textbox inset="1.65892mm,2.31pt,1.65892mm,2.31pt">
                      <w:txbxContent>
                        <w:p w14:paraId="6DD63AD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12</w:t>
                          </w:r>
                        </w:p>
                      </w:txbxContent>
                    </v:textbox>
                  </v:rect>
                  <v:rect id="Rectangle 15" o:spid="_x0000_s2836" style="position:absolute;left:312;top:1079;width:1529;height: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s/qcUA&#10;AADdAAAADwAAAGRycy9kb3ducmV2LnhtbESPQWvCQBSE70L/w/KE3nSjtMFGVylCa0EKmgri7ZF9&#10;JsHs25Bddf33rlDwOMzMN8xsEUwjLtS52rKC0TABQVxYXXOpYPf3NZiAcB5ZY2OZFNzIwWL+0pth&#10;pu2Vt3TJfSkihF2GCirv20xKV1Rk0A1tSxy9o+0M+ii7UuoOrxFuGjlOklQarDkuVNjSsqLilJ+N&#10;Ahc2xard0sfef7tfDKNDvn4/KPXaD59TEJ6Cf4b/2z9awVs6SeH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z+pxQAAAN0AAAAPAAAAAAAAAAAAAAAAAJgCAABkcnMv&#10;ZG93bnJldi54bWxQSwUGAAAAAAQABAD1AAAAigMAAAAA&#10;" filled="f" fillcolor="black" stroked="f">
                    <v:textbox inset="1.65892mm,2.31pt,1.65892mm,2.31pt">
                      <w:txbxContent>
                        <w:p w14:paraId="6FC9F066" w14:textId="77777777" w:rsidR="00F4176D" w:rsidRDefault="00F4176D" w:rsidP="008D496E">
                          <w:pPr>
                            <w:autoSpaceDE w:val="0"/>
                            <w:autoSpaceDN w:val="0"/>
                            <w:adjustRightInd w:val="0"/>
                            <w:rPr>
                              <w:rFonts w:ascii="Arial" w:hAnsi="Arial" w:cs="Arial"/>
                              <w:b/>
                              <w:bCs/>
                              <w:i/>
                              <w:iCs/>
                              <w:color w:val="000000"/>
                              <w:sz w:val="18"/>
                              <w:szCs w:val="28"/>
                              <w:lang w:val="de-DE"/>
                            </w:rPr>
                          </w:pPr>
                          <w:r>
                            <w:rPr>
                              <w:rFonts w:ascii="Arial" w:hAnsi="Arial" w:cs="Arial"/>
                              <w:b/>
                              <w:bCs/>
                              <w:i/>
                              <w:iCs/>
                              <w:color w:val="000000"/>
                              <w:sz w:val="18"/>
                              <w:szCs w:val="28"/>
                              <w:lang w:val="de-DE"/>
                            </w:rPr>
                            <w:t>МРБ</w:t>
                          </w:r>
                        </w:p>
                        <w:p w14:paraId="31187B6E" w14:textId="77777777" w:rsidR="00F4176D" w:rsidRPr="003F2668" w:rsidRDefault="00F4176D" w:rsidP="008D496E">
                          <w:pPr>
                            <w:autoSpaceDE w:val="0"/>
                            <w:autoSpaceDN w:val="0"/>
                            <w:adjustRightInd w:val="0"/>
                            <w:rPr>
                              <w:rFonts w:ascii="Arial" w:hAnsi="Arial" w:cs="Arial"/>
                              <w:b/>
                              <w:bCs/>
                              <w:i/>
                              <w:iCs/>
                              <w:color w:val="000000"/>
                              <w:sz w:val="18"/>
                              <w:szCs w:val="28"/>
                            </w:rPr>
                          </w:pPr>
                          <w:r>
                            <w:rPr>
                              <w:rFonts w:ascii="Arial" w:hAnsi="Arial" w:cs="Arial"/>
                              <w:b/>
                              <w:bCs/>
                              <w:i/>
                              <w:iCs/>
                              <w:color w:val="000000"/>
                              <w:sz w:val="18"/>
                              <w:szCs w:val="28"/>
                              <w:lang w:val="de-DE"/>
                            </w:rPr>
                            <w:t>Контрольные точки</w:t>
                          </w:r>
                        </w:p>
                      </w:txbxContent>
                    </v:textbox>
                  </v:rect>
                  <v:rect id="Rectangle 16" o:spid="_x0000_s2837" style="position:absolute;left:862;top:1499;width:184;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vsQA&#10;AADdAAAADwAAAGRycy9kb3ducmV2LnhtbESPzWrDMBCE74G+g9hCb4ncUJLUjRJMIMGHXvLX89ba&#10;SibWylhK7L59VQjkOMzMN8xyPbhG3KgLtWcFr5MMBHHldc1Gwem4HS9AhIissfFMCn4pwHr1NFpi&#10;rn3Pe7odohEJwiFHBTbGNpcyVJYcholviZP34zuHMcnOSN1hn+CukdMsm0mHNacFiy1tLFWXw9Up&#10;kMWnKSPuyrMsgr30V/1lvt+Venkeig8QkYb4CN/bpVbwNlvM4f9Ne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7nL7EAAAA3QAAAA8AAAAAAAAAAAAAAAAAmAIAAGRycy9k&#10;b3ducmV2LnhtbFBLBQYAAAAABAAEAPUAAACJAwAAAAA=&#10;" filled="f" fillcolor="black" strokecolor="#919191" strokeweight="1pt">
                    <v:shadow color="black" opacity="49150f" offset=".74833mm,.74833mm"/>
                    <v:textbox inset="1.65892mm,2.31pt,1.65892mm,2.31pt">
                      <w:txbxContent>
                        <w:p w14:paraId="33C97A86"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1</w:t>
                          </w:r>
                        </w:p>
                      </w:txbxContent>
                    </v:textbox>
                  </v:rect>
                  <v:rect id="Rectangle 17" o:spid="_x0000_s2838" style="position:absolute;left:1551;top:1499;width:184;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IzMAA&#10;AADdAAAADwAAAGRycy9kb3ducmV2LnhtbERPz2vCMBS+D/wfwhO8zdQhotUoRZj0sMucen42z6TY&#10;vJQm2vrfL4fBjh/f781ucI14Uhdqzwpm0wwEceV1zUbB6efzfQkiRGSNjWdS8KIAu+3obYO59j1/&#10;0/MYjUghHHJUYGNscylDZclhmPqWOHE33zmMCXZG6g77FO4a+ZFlC+mw5tRgsaW9pep+fDgFsvgy&#10;ZcRDeZZFsPf+oS/mulJqMh6KNYhIQ/wX/7lLrWC+WKa56U16AnL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QIzMAAAADdAAAADwAAAAAAAAAAAAAAAACYAgAAZHJzL2Rvd25y&#10;ZXYueG1sUEsFBgAAAAAEAAQA9QAAAIUDAAAAAA==&#10;" filled="f" fillcolor="black" strokecolor="#919191" strokeweight="1pt">
                    <v:shadow color="black" opacity="49150f" offset=".74833mm,.74833mm"/>
                    <v:textbox inset="1.65892mm,2.31pt,1.65892mm,2.31pt">
                      <w:txbxContent>
                        <w:p w14:paraId="47914148"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2</w:t>
                          </w:r>
                        </w:p>
                      </w:txbxContent>
                    </v:textbox>
                  </v:rect>
                  <v:line id="Line 18" o:spid="_x0000_s2839" style="position:absolute;visibility:visible;mso-wrap-style:square" from="3201,2921" to="3201,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o7cUAAADdAAAADwAAAGRycy9kb3ducmV2LnhtbESPQYvCMBSE7wv+h/CEva2psohWo4gg&#10;Ch507a7nZ/Nsi81LaaKt/nqzIHgcZuYbZjpvTSluVLvCsoJ+LwJBnFpdcKbgN1l9jUA4j6yxtEwK&#10;7uRgPut8TDHWtuEfuh18JgKEXYwKcu+rWEqX5mTQ9WxFHLyzrQ36IOtM6hqbADelHETRUBosOCzk&#10;WNEyp/RyuBoF68Xu3v5tjkm0L1O3TsaP7al5KPXZbRcTEJ5a/w6/2hut4Hs4GsP/m/AE5O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Uo7cUAAADdAAAADwAAAAAAAAAA&#10;AAAAAAChAgAAZHJzL2Rvd25yZXYueG1sUEsFBgAAAAAEAAQA+QAAAJMDAAAAAA==&#10;" strokeweight="1pt">
                    <v:stroke startarrowwidth="narrow" startarrowlength="short" endarrowwidth="narrow" endarrowlength="short"/>
                    <v:shadow color="black" opacity="49150f" offset=".74833mm,.74833mm"/>
                  </v:line>
                  <v:rect id="Rectangle 19" o:spid="_x0000_s2840" style="position:absolute;left:3073;top:2962;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eUm8IA&#10;AADdAAAADwAAAGRycy9kb3ducmV2LnhtbERPy4rCMBTdC/MP4Q6401RR0Y5RBsEHiKB1YHB3ae60&#10;ZZqb0kSNf28WgsvDec+XwdTiRq2rLCsY9BMQxLnVFRcKfs7r3hSE88gaa8uk4EEOlouPzhxTbe98&#10;olvmCxFD2KWooPS+SaV0eUkGXd82xJH7s61BH2FbSN3iPYabWg6TZCINVhwbSmxoVVL+n12NAheO&#10;+bY50ezXb9wBw+CS7ccXpbqf4fsLhKfg3+KXe6cVjCazuD++i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x5SbwgAAAN0AAAAPAAAAAAAAAAAAAAAAAJgCAABkcnMvZG93&#10;bnJldi54bWxQSwUGAAAAAAQABAD1AAAAhwMAAAAA&#10;" filled="f" fillcolor="black" stroked="f">
                    <v:textbox inset="1.65892mm,2.31pt,1.65892mm,2.31pt">
                      <w:txbxContent>
                        <w:p w14:paraId="6260442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22</w:t>
                          </w:r>
                        </w:p>
                      </w:txbxContent>
                    </v:textbox>
                  </v:rect>
                  <v:rect id="Rectangle 20" o:spid="_x0000_s2841" style="position:absolute;left:1046;top:1499;width:274;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xAMYA&#10;AADdAAAADwAAAGRycy9kb3ducmV2LnhtbESP3WrCQBSE74W+w3IK3tVNxIrGbKQU/IFS0LQg3h2y&#10;p0lo9mzIrrp9+26h4OUwM98w+TqYTlxpcK1lBekkAUFcWd1yreDzY/O0AOE8ssbOMin4IQfr4mGU&#10;Y6btjY90LX0tIoRdhgoa7/tMSlc1ZNBNbE8cvS87GPRRDrXUA94i3HRymiRzabDluNBgT68NVd/l&#10;xShw4VDt+iMtT37r3jGk5/Lt+azU+DG8rEB4Cv4e/m/vtYLZfJnC35v4BGT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sxAMYAAADdAAAADwAAAAAAAAAAAAAAAACYAgAAZHJz&#10;L2Rvd25yZXYueG1sUEsFBgAAAAAEAAQA9QAAAIsDAAAAAA==&#10;" filled="f" fillcolor="black" stroked="f">
                    <v:textbox inset="1.65892mm,2.31pt,1.65892mm,2.31pt">
                      <w:txbxContent>
                        <w:p w14:paraId="5D36BF11" w14:textId="77777777" w:rsidR="00F4176D" w:rsidRPr="00251764" w:rsidRDefault="00F4176D" w:rsidP="008D496E">
                          <w:pPr>
                            <w:autoSpaceDE w:val="0"/>
                            <w:autoSpaceDN w:val="0"/>
                            <w:adjustRightInd w:val="0"/>
                            <w:rPr>
                              <w:rFonts w:ascii="Arial" w:hAnsi="Arial" w:cs="Arial"/>
                              <w:color w:val="000000"/>
                              <w:sz w:val="18"/>
                              <w:szCs w:val="28"/>
                              <w:lang w:val="de-DE"/>
                            </w:rPr>
                          </w:pPr>
                          <w:r w:rsidRPr="00251764">
                            <w:rPr>
                              <w:rFonts w:ascii="Arial" w:hAnsi="Arial" w:cs="Arial"/>
                              <w:color w:val="000000"/>
                              <w:sz w:val="18"/>
                              <w:szCs w:val="28"/>
                              <w:lang w:val="de-DE"/>
                            </w:rPr>
                            <w:t>1b</w:t>
                          </w:r>
                        </w:p>
                      </w:txbxContent>
                    </v:textbox>
                  </v:rect>
                  <v:line id="Line 21" o:spid="_x0000_s2842" style="position:absolute;visibility:visible;mso-wrap-style:square" from="3207,2960" to="4182,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gsQcYAAADdAAAADwAAAGRycy9kb3ducmV2LnhtbESPT4vCMBTE78J+h/AWvGm6IqLVKLKw&#10;KHjwT3c9P5tnW7Z5KU201U9vBMHjMDO/YWaL1pTiSrUrLCv46kcgiFOrC84U/CY/vTEI55E1lpZJ&#10;wY0cLOYfnRnG2ja8p+vBZyJA2MWoIPe+iqV0aU4GXd9WxME729qgD7LOpK6xCXBTykEUjaTBgsNC&#10;jhV955T+Hy5GwWq5vbV/62MS7crUrZLJfXNq7kp1P9vlFISn1r/Dr/ZaKxiOJgN4vg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8YLEHGAAAA3QAAAA8AAAAAAAAA&#10;AAAAAAAAoQIAAGRycy9kb3ducmV2LnhtbFBLBQYAAAAABAAEAPkAAACUAwAAAAA=&#10;" strokeweight="1pt">
                    <v:stroke startarrowwidth="narrow" startarrowlength="short" endarrowwidth="narrow" endarrowlength="short"/>
                    <v:shadow color="black" opacity="49150f" offset=".74833mm,.74833mm"/>
                  </v:line>
                  <v:line id="Line 22" o:spid="_x0000_s2843" style="position:absolute;flip:x;visibility:visible;mso-wrap-style:square" from="4444,2925" to="4445,2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RLecYAAADdAAAADwAAAGRycy9kb3ducmV2LnhtbESPT4vCMBTE7wt+h/AEb2u6VvxTjbKr&#10;CJ4EXUG8PZpn223zUpqo9dsbQdjjMDO/YebL1lTiRo0rLCv46kcgiFOrC84UHH83nxMQziNrrCyT&#10;ggc5WC46H3NMtL3znm4Hn4kAYZeggtz7OpHSpTkZdH1bEwfvYhuDPsgmk7rBe4CbSg6iaCQNFhwW&#10;cqxplVNaHq5GwU6O4+3qdPoZnsfxev9XR1wOSqV63fZ7BsJT6//D7/ZWKxiOpjG83o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kS3nGAAAA3QAAAA8AAAAAAAAA&#10;AAAAAAAAoQIAAGRycy9kb3ducmV2LnhtbFBLBQYAAAAABAAEAPkAAACUAwAAAAA=&#10;" strokeweight="1pt">
                    <v:stroke startarrowwidth="narrow" startarrowlength="short" endarrowwidth="narrow" endarrowlength="short"/>
                    <v:shadow color="black" opacity="49150f" offset=".74833mm,.74833mm"/>
                  </v:line>
                  <v:rect id="Rectangle 23" o:spid="_x0000_s2844" style="position:absolute;left:4316;top:2962;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ySmMYA&#10;AADdAAAADwAAAGRycy9kb3ducmV2LnhtbESP3WrCQBSE74W+w3IKvdONolKjqxTBHyiCSQvFu0P2&#10;mIRmz4bsVte37wqCl8PMfMMsVsE04kKdqy0rGA4SEMSF1TWXCr6/Nv13EM4ja2wsk4IbOVgtX3oL&#10;TLW9ckaX3JciQtilqKDyvk2ldEVFBt3AtsTRO9vOoI+yK6Xu8BrhppGjJJlKgzXHhQpbWldU/OZ/&#10;RoELx2LXZjT78Vt3wDA85Z+Tk1Jvr+FjDsJT8M/wo73XCsbT2Rjub+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ySmMYAAADdAAAADwAAAAAAAAAAAAAAAACYAgAAZHJz&#10;L2Rvd25yZXYueG1sUEsFBgAAAAAEAAQA9QAAAIsDAAAAAA==&#10;" filled="f" fillcolor="black" stroked="f">
                    <v:textbox inset="1.65892mm,2.31pt,1.65892mm,2.31pt">
                      <w:txbxContent>
                        <w:p w14:paraId="58C7C215"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35</w:t>
                          </w:r>
                        </w:p>
                      </w:txbxContent>
                    </v:textbox>
                  </v:rect>
                  <v:line id="Line 24" o:spid="_x0000_s2845" style="position:absolute;visibility:visible;mso-wrap-style:square" from="953,1735" to="95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Q+cccAAADdAAAADwAAAGRycy9kb3ducmV2LnhtbESPQWvCQBSE74L/YXlCb7qppFpjNiLS&#10;hoJetL309sw+k7TZtyG7Nem/7xYEj8PMfMOkm8E04kqdqy0reJxFIIgLq2suFXy8v06fQTiPrLGx&#10;TAp+ycEmG49STLTt+UjXky9FgLBLUEHlfZtI6YqKDLqZbYmDd7GdQR9kV0rdYR/gppHzKFpIgzWH&#10;hQpb2lVUfJ9+jIL8szjEe32ut7v8pYy/+vkRl7lSD5NhuwbhafD38K39phXEi9UT/L8JT0Bm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hD5xxwAAAN0AAAAPAAAAAAAA&#10;AAAAAAAAAKECAABkcnMvZG93bnJldi54bWxQSwUGAAAAAAQABAD5AAAAlQMAAAAA&#10;" strokeweight="1pt">
                    <v:stroke startarrowwidth="narrow" startarrowlength="short" endarrow="classic"/>
                    <v:shadow color="black" opacity="49150f" offset=".74833mm,.74833mm"/>
                  </v:line>
                  <v:line id="Line 25" o:spid="_x0000_s2846" style="position:absolute;visibility:visible;mso-wrap-style:square" from="470,1753" to="470,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agBsYAAADdAAAADwAAAGRycy9kb3ducmV2LnhtbESPQWvCQBSE74L/YXmCN90oIW2jq4ho&#10;KNiLtpfentlnEs2+DdnVpP/eLRR6HGbmG2a57k0tHtS6yrKC2TQCQZxbXXGh4OtzP3kF4Tyyxtoy&#10;KfghB+vVcLDEVNuOj/Q4+UIECLsUFZTeN6mULi/JoJvahjh4F9sa9EG2hdQtdgFuajmPokQarDgs&#10;lNjQtqT8drobBdl3/hEf9LnabLNdEV+7+RFfMqXGo36zAOGp9//hv/a7VhAnbwn8vglPQK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WoAbGAAAA3QAAAA8AAAAAAAAA&#10;AAAAAAAAoQIAAGRycy9kb3ducmV2LnhtbFBLBQYAAAAABAAEAPkAAACUAwAAAAA=&#10;" strokeweight="1pt">
                    <v:stroke startarrowwidth="narrow" startarrowlength="short" endarrow="classic"/>
                    <v:shadow color="black" opacity="49150f" offset=".74833mm,.74833mm"/>
                  </v:line>
                  <v:line id="Line 26" o:spid="_x0000_s2847" style="position:absolute;visibility:visible;mso-wrap-style:square" from="1181,1735" to="1181,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FncYAAADdAAAADwAAAGRycy9kb3ducmV2LnhtbESPQWvCQBSE74X+h+UJ3upGCVpTVxGp&#10;QbAXUy+9vWZfk2j2bciuJv57Vyh4HGbmG2ax6k0trtS6yrKC8SgCQZxbXXGh4Pi9fXsH4Tyyxtoy&#10;KbiRg9Xy9WWBibYdH+ia+UIECLsEFZTeN4mULi/JoBvZhjh4f7Y16INsC6lb7ALc1HISRVNpsOKw&#10;UGJDm5Lyc3YxCtKf/Cve699qvUk/i/jUTQ44S5UaDvr1BwhPvX+G/9s7rSCezmfweBOe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aBZ3GAAAA3QAAAA8AAAAAAAAA&#10;AAAAAAAAoQIAAGRycy9kb3ducmV2LnhtbFBLBQYAAAAABAAEAPkAAACUAwAAAAA=&#10;" strokeweight="1pt">
                    <v:stroke startarrowwidth="narrow" startarrowlength="short" endarrow="classic"/>
                    <v:shadow color="black" opacity="49150f" offset=".74833mm,.74833mm"/>
                  </v:line>
                  <v:rect id="Rectangle 27" o:spid="_x0000_s2848" style="position:absolute;left:529;top:1502;width:274;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YncIA&#10;AADdAAAADwAAAGRycy9kb3ducmV2LnhtbERPy4rCMBTdC/MP4Q6401RR0Y5RBsEHiKB1YHB3ae60&#10;ZZqb0kSNf28WgsvDec+XwdTiRq2rLCsY9BMQxLnVFRcKfs7r3hSE88gaa8uk4EEOlouPzhxTbe98&#10;olvmCxFD2KWooPS+SaV0eUkGXd82xJH7s61BH2FbSN3iPYabWg6TZCINVhwbSmxoVVL+n12NAheO&#10;+bY50ezXb9wBw+CS7ccXpbqf4fsLhKfg3+KXe6cVjCazODe+iU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ZidwgAAAN0AAAAPAAAAAAAAAAAAAAAAAJgCAABkcnMvZG93&#10;bnJldi54bWxQSwUGAAAAAAQABAD1AAAAhwMAAAAA&#10;" filled="f" fillcolor="black" stroked="f">
                    <v:textbox inset="1.65892mm,2.31pt,1.65892mm,2.31pt">
                      <w:txbxContent>
                        <w:p w14:paraId="4123D0DD" w14:textId="77777777" w:rsidR="00F4176D" w:rsidRPr="00251764" w:rsidRDefault="00F4176D" w:rsidP="008D496E">
                          <w:pPr>
                            <w:autoSpaceDE w:val="0"/>
                            <w:autoSpaceDN w:val="0"/>
                            <w:adjustRightInd w:val="0"/>
                            <w:rPr>
                              <w:rFonts w:ascii="Arial" w:hAnsi="Arial" w:cs="Arial"/>
                              <w:color w:val="000000"/>
                              <w:sz w:val="18"/>
                              <w:szCs w:val="28"/>
                              <w:lang w:val="de-DE"/>
                            </w:rPr>
                          </w:pPr>
                          <w:r w:rsidRPr="00251764">
                            <w:rPr>
                              <w:rFonts w:ascii="Arial" w:hAnsi="Arial" w:cs="Arial"/>
                              <w:color w:val="000000"/>
                              <w:sz w:val="18"/>
                              <w:szCs w:val="28"/>
                              <w:lang w:val="de-DE"/>
                            </w:rPr>
                            <w:t>1a</w:t>
                          </w:r>
                        </w:p>
                      </w:txbxContent>
                    </v:textbox>
                  </v:rect>
                  <v:line id="Line 28" o:spid="_x0000_s2849" style="position:absolute;visibility:visible;mso-wrap-style:square" from="662,1752" to="662,1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k0dMYAAADdAAAADwAAAGRycy9kb3ducmV2LnhtbESPT2vCQBTE70K/w/IK3nRTCf5JXUWk&#10;DYJejL309pp9TdJm34bsauK3dwXB4zAzv2GW697U4kKtqywreBtHIIhzqysuFHydPkdzEM4ja6wt&#10;k4IrOVivXgZLTLTt+EiXzBciQNglqKD0vkmkdHlJBt3YNsTB+7WtQR9kW0jdYhfgppaTKJpKgxWH&#10;hRIb2paU/2dnoyD9zg/xXv9Um236UcR/3eSIs1Sp4Wu/eQfhqffP8KO90wri6WIB9zfh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JNHTGAAAA3QAAAA8AAAAAAAAA&#10;AAAAAAAAoQIAAGRycy9kb3ducmV2LnhtbFBLBQYAAAAABAAEAPkAAACUAwAAAAA=&#10;" strokeweight="1pt">
                    <v:stroke startarrowwidth="narrow" startarrowlength="short" endarrow="classic"/>
                    <v:shadow color="black" opacity="49150f" offset=".74833mm,.74833mm"/>
                  </v:line>
                  <v:rect id="Rectangle 29" o:spid="_x0000_s2850" alt="Gepunktete Diamanten" style="position:absolute;left:3519;top:3316;width:206;height: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2QL8MA&#10;AADdAAAADwAAAGRycy9kb3ducmV2LnhtbERPXWvCMBR9H+w/hDvYi8xEKW50RhmyguAQ7NTnS3PX&#10;ljU3tYlt/ffmYbDHw/lerkfbiJ46XzvWMJsqEMSFMzWXGo7f2csbCB+QDTaOScONPKxXjw9LTI0b&#10;+EB9HkoRQ9inqKEKoU2l9EVFFv3UtcSR+3GdxRBhV0rT4RDDbSPnSi2kxZpjQ4UtbSoqfvOr1bDJ&#10;Jvt9srWfyl8oHHdf8/zUnLV+fho/3kEEGsO/+M+9NRqSVxX3xzfxCc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2QL8MAAADdAAAADwAAAAAAAAAAAAAAAACYAgAAZHJzL2Rv&#10;d25yZXYueG1sUEsFBgAAAAAEAAQA9QAAAIgDAAAAAA==&#10;" strokeweight="1pt">
                    <v:fill r:id="rId37" o:title="Gepunktete Diamanten" recolor="t" type="tile"/>
                    <v:shadow color="black" opacity="49150f" offset=".74833mm,.74833mm"/>
                  </v:rect>
                  <v:rect id="Rectangle 30" o:spid="_x0000_s2851" style="position:absolute;left:3731;top:3257;width:365;height: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UBx8gA&#10;AADdAAAADwAAAGRycy9kb3ducmV2LnhtbESPT2sCMRTE7wW/Q3hCL0UTxapsjSKKIC2Kfw/eHpvX&#10;3WU3L8sm1e23bwqFHoeZ+Q0zW7S2EndqfOFYw6CvQBCnzhScabicN70pCB+QDVaOScM3eVjMO08z&#10;TIx78JHup5CJCGGfoIY8hDqR0qc5WfR9VxNH79M1FkOUTSZNg48It5UcKjWWFguOCznWtMopLU9f&#10;VkOmrofJy/Zj/V7u7Pn1eNuMyn2l9XO3Xb6BCNSG//Bfe2s0jCZqAL9v4hOQ8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JQHHyAAAAN0AAAAPAAAAAAAAAAAAAAAAAJgCAABk&#10;cnMvZG93bnJldi54bWxQSwUGAAAAAAQABAD1AAAAjQMAAAAA&#10;" filled="f" fillcolor="black" stroked="f">
                    <v:textbox inset="1.68806mm,.84403mm,1.68806mm,.84403mm">
                      <w:txbxContent>
                        <w:p w14:paraId="12FE1F68" w14:textId="77777777" w:rsidR="00F4176D" w:rsidRPr="00251764" w:rsidRDefault="00F4176D" w:rsidP="008D496E">
                          <w:pPr>
                            <w:autoSpaceDE w:val="0"/>
                            <w:autoSpaceDN w:val="0"/>
                            <w:adjustRightInd w:val="0"/>
                            <w:rPr>
                              <w:rFonts w:ascii="Arial" w:hAnsi="Arial" w:cs="Arial"/>
                              <w:color w:val="000000"/>
                              <w:sz w:val="16"/>
                              <w:lang w:val="de-DE"/>
                            </w:rPr>
                          </w:pPr>
                          <w:r w:rsidRPr="00251764">
                            <w:rPr>
                              <w:rFonts w:ascii="Arial" w:hAnsi="Arial" w:cs="Arial"/>
                              <w:color w:val="000000"/>
                              <w:sz w:val="16"/>
                              <w:lang w:val="de-DE"/>
                            </w:rPr>
                            <w:t>G-</w:t>
                          </w:r>
                          <w:r>
                            <w:rPr>
                              <w:rFonts w:ascii="Arial" w:hAnsi="Arial" w:cs="Arial"/>
                              <w:color w:val="000000"/>
                              <w:sz w:val="16"/>
                              <w:lang w:val="de-DE"/>
                            </w:rPr>
                            <w:t xml:space="preserve"> CS</w:t>
                          </w:r>
                          <w:r w:rsidRPr="00251764">
                            <w:rPr>
                              <w:rFonts w:ascii="Arial" w:hAnsi="Arial" w:cs="Arial"/>
                              <w:color w:val="000000"/>
                              <w:sz w:val="16"/>
                              <w:lang w:val="de-DE"/>
                            </w:rPr>
                            <w:t>CSF</w:t>
                          </w:r>
                        </w:p>
                      </w:txbxContent>
                    </v:textbox>
                  </v:rect>
                  <v:line id="Line 31" o:spid="_x0000_s2852" style="position:absolute;flip:y;visibility:visible;mso-wrap-style:square" from="5963,2906" to="596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N0+MYAAADdAAAADwAAAGRycy9kb3ducmV2LnhtbESPW2vCQBSE34X+h+UU+qa7jWJK6ipe&#10;KPhU8ALSt0P2NEmTPRuyq8Z/7xYEH4eZ+YaZLXrbiAt1vnKs4X2kQBDnzlRcaDgevoYfIHxANtg4&#10;Jg038rCYvwxmmBl35R1d9qEQEcI+Qw1lCG0mpc9LsuhHriWO3q/rLIYou0KaDq8RbhuZKDWVFiuO&#10;CyW2tC4pr/dnq+FbpuPt+nRaTX7S8Wb31yquk1rrt9d++QkiUB+e4Ud7azRMUpXA/5v4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DdPjGAAAA3QAAAA8AAAAAAAAA&#10;AAAAAAAAoQIAAGRycy9kb3ducmV2LnhtbFBLBQYAAAAABAAEAPkAAACUAwAAAAA=&#10;" strokeweight="1pt">
                    <v:stroke startarrowwidth="narrow" startarrowlength="short" endarrowwidth="narrow" endarrowlength="short"/>
                    <v:shadow color="black" opacity="49150f" offset=".74833mm,.74833mm"/>
                  </v:line>
                  <v:rect id="Rectangle 32" o:spid="_x0000_s2853" style="position:absolute;left:5828;top:2956;width:331;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6Q9sYA&#10;AADdAAAADwAAAGRycy9kb3ducmV2LnhtbESP3WoCMRSE7wu+QziCd5r1p7auRhFBWygF3RbEu8Pm&#10;uLu4OVk2UdO3bwpCL4eZ+YZZrIKpxY1aV1lWMBwkIIhzqysuFHx/bfuvIJxH1lhbJgU/5GC17Dwt&#10;MNX2zge6Zb4QEcIuRQWl900qpctLMugGtiGO3tm2Bn2UbSF1i/cIN7UcJclUGqw4LpTY0Kak/JJd&#10;jQIX9vlbc6DZ0e/cJ4bhKft4PinV64b1HISn4P/Dj/a7VjB5Scb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6Q9sYAAADdAAAADwAAAAAAAAAAAAAAAACYAgAAZHJz&#10;L2Rvd25yZXYueG1sUEsFBgAAAAAEAAQA9QAAAIsDAAAAAA==&#10;" filled="f" fillcolor="black" stroked="f">
                    <v:textbox inset="1.65892mm,2.31pt,1.65892mm,2.31pt">
                      <w:txbxContent>
                        <w:p w14:paraId="50825BC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104</w:t>
                          </w:r>
                        </w:p>
                      </w:txbxContent>
                    </v:textbox>
                  </v:rect>
                  <v:line id="Line 33" o:spid="_x0000_s2854" style="position:absolute;visibility:visible;mso-wrap-style:square" from="5778,2961" to="5970,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hclccAAADdAAAADwAAAGRycy9kb3ducmV2LnhtbESPT2vCQBTE7wW/w/KE3urGEotN3QQR&#10;ioIH/6Tt+TX7moRm34bs1kQ/vSsUPA4z8xtmkQ2mESfqXG1ZwXQSgSAurK65VPCRvz/NQTiPrLGx&#10;TArO5CBLRw8LTLTt+UCnoy9FgLBLUEHlfZtI6YqKDLqJbYmD92M7gz7IrpS6wz7ATSOfo+hFGqw5&#10;LFTY0qqi4vf4ZxSsl7vz8Ln5yqN9U7h1/nrZfvcXpR7Hw/INhKfB38P/7Y1WEM/iGG5vwhOQ6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yVxwAAAN0AAAAPAAAAAAAA&#10;AAAAAAAAAKECAABkcnMvZG93bnJldi54bWxQSwUGAAAAAAQABAD5AAAAlQMAAAAA&#10;" strokeweight="1pt">
                    <v:stroke startarrowwidth="narrow" startarrowlength="short" endarrowwidth="narrow" endarrowlength="short"/>
                    <v:shadow color="black" opacity="49150f" offset=".74833mm,.74833mm"/>
                  </v:line>
                  <v:line id="Line 34" o:spid="_x0000_s2855" style="position:absolute;visibility:visible;mso-wrap-style:square" from="1646,1747" to="1646,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FzSsYAAADdAAAADwAAAGRycy9kb3ducmV2LnhtbESPQWvCQBSE74X+h+UVvNWNEq2kboJI&#10;GwR70fbi7TX7TKLZtyG7mvjv3YLQ4zAz3zDLbDCNuFLnassKJuMIBHFhdc2lgp/vz9cFCOeRNTaW&#10;ScGNHGTp89MSE2173tF170sRIOwSVFB53yZSuqIig25sW+LgHW1n0AfZlVJ32Ae4aeQ0iubSYM1h&#10;ocKW1hUV5/3FKMgPxVe81b/1ap1/lPGpn+7wLVdq9DKs3kF4Gvx/+NHeaAXxLJ7B35vwBGR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Bc0rGAAAA3QAAAA8AAAAAAAAA&#10;AAAAAAAAoQIAAGRycy9kb3ducmV2LnhtbFBLBQYAAAAABAAEAPkAAACUAwAAAAA=&#10;" strokeweight="1pt">
                    <v:stroke startarrowwidth="narrow" startarrowlength="short" endarrow="classic"/>
                    <v:shadow color="black" opacity="49150f" offset=".74833mm,.74833mm"/>
                  </v:line>
                  <v:line id="Line 35" o:spid="_x0000_s2856" style="position:absolute;visibility:visible;mso-wrap-style:square" from="2087,1747" to="2087,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PtPcYAAADdAAAADwAAAGRycy9kb3ducmV2LnhtbESPQWvCQBSE7wX/w/KE3uqmkqpEVxHR&#10;UNCL0Yu3Z/Y1SZt9G7Jbk/77riB4HGbmG2ax6k0tbtS6yrKC91EEgji3uuJCwfm0e5uBcB5ZY22Z&#10;FPyRg9Vy8LLARNuOj3TLfCEChF2CCkrvm0RKl5dk0I1sQxy8L9sa9EG2hdQtdgFuajmOook0WHFY&#10;KLGhTUn5T/ZrFKSX/BDv9bVab9JtEX934yNOU6Veh/16DsJT75/hR/tTK4g/4gnc34QnI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T7T3GAAAA3QAAAA8AAAAAAAAA&#10;AAAAAAAAoQIAAGRycy9kb3ducmV2LnhtbFBLBQYAAAAABAAEAPkAAACUAwAAAAA=&#10;" strokeweight="1pt">
                    <v:stroke startarrowwidth="narrow" startarrowlength="short" endarrow="classic"/>
                    <v:shadow color="black" opacity="49150f" offset=".74833mm,.74833mm"/>
                  </v:line>
                  <v:line id="Line 36" o:spid="_x0000_s2857" style="position:absolute;visibility:visible;mso-wrap-style:square" from="2509,1747" to="2509,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9IpsYAAADdAAAADwAAAGRycy9kb3ducmV2LnhtbESPQWvCQBSE74L/YXlCb7qppFWiq4ho&#10;KNiL0Yu3Z/Y1SZt9G7Jbk/77riB4HGbmG2a57k0tbtS6yrKC10kEgji3uuJCwfm0H89BOI+ssbZM&#10;Cv7IwXo1HCwx0bbjI90yX4gAYZeggtL7JpHS5SUZdBPbEAfvy7YGfZBtIXWLXYCbWk6j6F0arDgs&#10;lNjQtqT8J/s1CtJL/hkf9LXabNNdEX930yPOUqVeRv1mAcJT75/hR/tDK4jf4hnc34QnI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fSKbGAAAA3QAAAA8AAAAAAAAA&#10;AAAAAAAAoQIAAGRycy9kb3ducmV2LnhtbFBLBQYAAAAABAAEAPkAAACUAwAAAAA=&#10;" strokeweight="1pt">
                    <v:stroke startarrowwidth="narrow" startarrowlength="short" endarrow="classic"/>
                    <v:shadow color="black" opacity="49150f" offset=".74833mm,.74833mm"/>
                  </v:line>
                  <v:line id="Line 37" o:spid="_x0000_s2858" style="position:absolute;visibility:visible;mso-wrap-style:square" from="3172,1747" to="3172,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Dc1MQAAADdAAAADwAAAGRycy9kb3ducmV2LnhtbERPz2vCMBS+D/Y/hDfYbaaWTkdnFCla&#10;BnrR7bLbW/PWdjYvJcls/e/NQfD48f1erEbTiTM531pWMJ0kIIgrq1uuFXx9bl/eQPiArLGzTAou&#10;5GG1fHxYYK7twAc6H0MtYgj7HBU0IfS5lL5qyKCf2J44cr/WGQwRulpqh0MMN51Mk2QmDbYcGxrs&#10;qWioOh3/jYLyu9pnO/3TrotyU2d/Q3rAeanU89O4fgcRaAx38c39oRVkr1mcG9/EJy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wNzUxAAAAN0AAAAPAAAAAAAAAAAA&#10;AAAAAKECAABkcnMvZG93bnJldi54bWxQSwUGAAAAAAQABAD5AAAAkgMAAAAA&#10;" strokeweight="1pt">
                    <v:stroke startarrowwidth="narrow" startarrowlength="short" endarrow="classic"/>
                    <v:shadow color="black" opacity="49150f" offset=".74833mm,.74833mm"/>
                  </v:line>
                  <v:line id="Line 38" o:spid="_x0000_s2859" style="position:absolute;visibility:visible;mso-wrap-style:square" from="4436,1747" to="4436,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x5T8cAAADdAAAADwAAAGRycy9kb3ducmV2LnhtbESPS2vDMBCE74H+B7GF3hK5wc3DtRxC&#10;aEwhveRxyW1rbW231spYSuz++yoQ6HGYmW+YdDWYRlypc7VlBc+TCARxYXXNpYLTcTtegHAeWWNj&#10;mRT8koNV9jBKMdG25z1dD74UAcIuQQWV920ipSsqMugmtiUO3pftDPogu1LqDvsAN42cRtFMGqw5&#10;LFTY0qai4udwMQryc/ER7/Rnvd7kb2X83U/3OM+Venoc1q8gPA3+P3xvv2sF8Uu8hNub8ARk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jHlPxwAAAN0AAAAPAAAAAAAA&#10;AAAAAAAAAKECAABkcnMvZG93bnJldi54bWxQSwUGAAAAAAQABAD5AAAAlQMAAAAA&#10;" strokeweight="1pt">
                    <v:stroke startarrowwidth="narrow" startarrowlength="short" endarrow="classic"/>
                    <v:shadow color="black" opacity="49150f" offset=".74833mm,.74833mm"/>
                  </v:line>
                  <v:rect id="Rectangle 39" o:spid="_x0000_s2860" style="position:absolute;left:1690;top:3288;width:405;height: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148IA&#10;AADdAAAADwAAAGRycy9kb3ducmV2LnhtbERPTWvCQBC9F/oflil4azaK0ZpmFRUCoie1eh6z0yRt&#10;djZkV5P+++6h0OPjfWerwTTiQZ2rLSsYRzEI4sLqmksFH+f89Q2E88gaG8uk4IccrJbPTxmm2vZ8&#10;pMfJlyKEsEtRQeV9m0rpiooMusi2xIH7tJ1BH2BXSt1hH8JNIydxPJMGaw4NFba0raj4Pt2Ngqve&#10;z/fFF+e3xbjML2Tc5oBOqdHLsH4H4Wnw/+I/904rmCZJ2B/ehCc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KzXjwgAAAN0AAAAPAAAAAAAAAAAAAAAAAJgCAABkcnMvZG93&#10;bnJldi54bWxQSwUGAAAAAAQABAD1AAAAhwMAAAAA&#10;" fillcolor="#9ff" strokeweight="1pt">
                    <v:shadow color="black" opacity="49150f" offset=".74833mm,.74833mm"/>
                  </v:rect>
                  <v:shape id="Text Box 40" o:spid="_x0000_s2861" type="#_x0000_t202" style="position:absolute;left:2114;top:3240;width:1290;height: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or18UA&#10;AADdAAAADwAAAGRycy9kb3ducmV2LnhtbESPX2vCMBTF34V9h3CFvchMO6aUzihDHPjksPqyt0tz&#10;1xaTm5pkWr+9GQx8PJw/P85iNVgjLuRD51hBPs1AENdOd9woOB4+XwoQISJrNI5JwY0CrJZPowWW&#10;2l15T5cqNiKNcChRQRtjX0oZ6pYshqnriZP347zFmKRvpPZ4TePWyNcsm0uLHSdCiz2tW6pP1a9N&#10;kNu3/9ptdhNT5WdbmWOxORS1Us/j4eMdRKQhPsL/7a1W8Dab5fD3Jj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ivXxQAAAN0AAAAPAAAAAAAAAAAAAAAAAJgCAABkcnMv&#10;ZG93bnJldi54bWxQSwUGAAAAAAQABAD1AAAAigMAAAAA&#10;" filled="f" fillcolor="black" stroked="f">
                    <v:textbox inset="1.67639mm,.83817mm,1.67639mm,.83817mm">
                      <w:txbxContent>
                        <w:p w14:paraId="3DAD7B28" w14:textId="77777777" w:rsidR="00F4176D" w:rsidRPr="00251764" w:rsidRDefault="00F4176D" w:rsidP="008D496E">
                          <w:pPr>
                            <w:autoSpaceDE w:val="0"/>
                            <w:autoSpaceDN w:val="0"/>
                            <w:adjustRightInd w:val="0"/>
                            <w:rPr>
                              <w:b/>
                              <w:bCs/>
                              <w:color w:val="000000"/>
                              <w:sz w:val="18"/>
                              <w:szCs w:val="28"/>
                              <w:lang w:val="de-DE"/>
                            </w:rPr>
                          </w:pPr>
                          <w:r>
                            <w:rPr>
                              <w:b/>
                              <w:bCs/>
                              <w:color w:val="000000"/>
                              <w:sz w:val="18"/>
                              <w:szCs w:val="28"/>
                              <w:lang w:val="de-DE"/>
                            </w:rPr>
                            <w:t>Иматиниб</w:t>
                          </w:r>
                          <w:r w:rsidRPr="00251764">
                            <w:rPr>
                              <w:b/>
                              <w:bCs/>
                              <w:color w:val="000000"/>
                              <w:sz w:val="18"/>
                              <w:szCs w:val="28"/>
                              <w:lang w:val="de-DE"/>
                            </w:rPr>
                            <w:t xml:space="preserve"> 300 </w:t>
                          </w:r>
                          <w:r>
                            <w:rPr>
                              <w:b/>
                              <w:bCs/>
                              <w:color w:val="000000"/>
                              <w:sz w:val="18"/>
                              <w:szCs w:val="28"/>
                              <w:lang w:val="de-DE"/>
                            </w:rPr>
                            <w:t>мг</w:t>
                          </w:r>
                          <w:r w:rsidRPr="00251764">
                            <w:rPr>
                              <w:b/>
                              <w:bCs/>
                              <w:color w:val="000000"/>
                              <w:sz w:val="18"/>
                              <w:szCs w:val="28"/>
                              <w:lang w:val="de-DE"/>
                            </w:rPr>
                            <w:t>/</w:t>
                          </w:r>
                          <w:r>
                            <w:rPr>
                              <w:b/>
                              <w:bCs/>
                              <w:color w:val="000000"/>
                              <w:sz w:val="18"/>
                              <w:szCs w:val="28"/>
                              <w:lang w:val="de-DE"/>
                            </w:rPr>
                            <w:t>м</w:t>
                          </w:r>
                          <w:r w:rsidRPr="00251764">
                            <w:rPr>
                              <w:b/>
                              <w:bCs/>
                              <w:color w:val="000000"/>
                              <w:sz w:val="18"/>
                              <w:szCs w:val="28"/>
                              <w:vertAlign w:val="superscript"/>
                              <w:lang w:val="de-DE"/>
                            </w:rPr>
                            <w:t>2</w:t>
                          </w:r>
                          <w:r w:rsidRPr="00251764">
                            <w:rPr>
                              <w:b/>
                              <w:bCs/>
                              <w:color w:val="000000"/>
                              <w:sz w:val="18"/>
                              <w:szCs w:val="28"/>
                              <w:lang w:val="de-DE"/>
                            </w:rPr>
                            <w:t>/</w:t>
                          </w:r>
                          <w:r>
                            <w:rPr>
                              <w:b/>
                              <w:bCs/>
                              <w:color w:val="000000"/>
                              <w:sz w:val="18"/>
                              <w:szCs w:val="28"/>
                              <w:lang w:val="de-DE"/>
                            </w:rPr>
                            <w:t>д</w:t>
                          </w:r>
                        </w:p>
                      </w:txbxContent>
                    </v:textbox>
                  </v:shape>
                  <v:rect id="Rectangle 41" o:spid="_x0000_s2862" style="position:absolute;left:1991;top:1499;width:184;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yHcUA&#10;AADdAAAADwAAAGRycy9kb3ducmV2LnhtbESPzWrDMBCE74W8g9hCb7Xc0JTUjRJMIMGHXPLTnrfW&#10;VjKxVsZSYvftq0Cgx2FmvmEWq9G14kp9aDwreMlyEMS11w0bBafj5nkOIkRkja1nUvBLAVbLycMC&#10;C+0H3tP1EI1IEA4FKrAxdoWUobbkMGS+I07ej+8dxiR7I3WPQ4K7Vk7z/E06bDgtWOxobak+Hy5O&#10;gSx3poq4rT5lGex5uOgv8/2u1NPjWH6AiDTG//C9XWkFr7PZFG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yXIdxQAAAN0AAAAPAAAAAAAAAAAAAAAAAJgCAABkcnMv&#10;ZG93bnJldi54bWxQSwUGAAAAAAQABAD1AAAAigMAAAAA&#10;" filled="f" fillcolor="black" strokecolor="#919191" strokeweight="1pt">
                    <v:shadow color="black" opacity="49150f" offset=".74833mm,.74833mm"/>
                    <v:textbox inset="1.65892mm,2.31pt,1.65892mm,2.31pt">
                      <w:txbxContent>
                        <w:p w14:paraId="03B7714C"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3</w:t>
                          </w:r>
                        </w:p>
                      </w:txbxContent>
                    </v:textbox>
                  </v:rect>
                  <v:rect id="Rectangle 42" o:spid="_x0000_s2863" style="position:absolute;left:2415;top:1499;width:184;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XXhsQA&#10;AADdAAAADwAAAGRycy9kb3ducmV2LnhtbESPzWrDMBCE74W8g9hAbo2cX1o3SjCFFh9yadL2vLW2&#10;kom1MpYSu28fBQo5DjPzDbPZDa4RF+pC7VnBbJqBIK68rtko+Dy+PT6BCBFZY+OZFPxRgN129LDB&#10;XPueP+hyiEYkCIccFdgY21zKUFlyGKa+JU7er+8cxiQ7I3WHfYK7Rs6zbC0d1pwWLLb0aqk6Hc5O&#10;gSz2poz4Xn7JIthTf9bf5udZqcl4KF5ARBriPfzfLrWC5Wq1gNub9ATk9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F14bEAAAA3QAAAA8AAAAAAAAAAAAAAAAAmAIAAGRycy9k&#10;b3ducmV2LnhtbFBLBQYAAAAABAAEAPUAAACJAwAAAAA=&#10;" filled="f" fillcolor="black" strokecolor="#919191" strokeweight="1pt">
                    <v:shadow color="black" opacity="49150f" offset=".74833mm,.74833mm"/>
                    <v:textbox inset="1.65892mm,2.31pt,1.65892mm,2.31pt">
                      <w:txbxContent>
                        <w:p w14:paraId="313034D3"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4</w:t>
                          </w:r>
                        </w:p>
                      </w:txbxContent>
                    </v:textbox>
                  </v:rect>
                  <v:rect id="Rectangle 43" o:spid="_x0000_s2864" style="position:absolute;left:3087;top:1499;width:184;height: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xP8sQA&#10;AADdAAAADwAAAGRycy9kb3ducmV2LnhtbESPQWsCMRSE74L/IbxCb5ptUamrURahZQ+9VNuen5tn&#10;srh5WTbRXf+9KRQ8DjPzDbPeDq4RV+pC7VnByzQDQVx5XbNR8H14n7yBCBFZY+OZFNwowHYzHq0x&#10;177nL7ruoxEJwiFHBTbGNpcyVJYchqlviZN38p3DmGRnpO6wT3DXyNcsW0iHNacFiy3tLFXn/cUp&#10;kMWnKSN+lD+yCPbcX/SvOS6Ven4aihWISEN8hP/bpVYwm89n8PcmPQG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sT/LEAAAA3QAAAA8AAAAAAAAAAAAAAAAAmAIAAGRycy9k&#10;b3ducmV2LnhtbFBLBQYAAAAABAAEAPUAAACJAwAAAAA=&#10;" filled="f" fillcolor="black" strokecolor="#919191" strokeweight="1pt">
                    <v:shadow color="black" opacity="49150f" offset=".74833mm,.74833mm"/>
                    <v:textbox inset="1.65892mm,2.31pt,1.65892mm,2.31pt">
                      <w:txbxContent>
                        <w:p w14:paraId="1584FD40" w14:textId="77777777" w:rsidR="00F4176D" w:rsidRPr="00251764" w:rsidRDefault="00F4176D" w:rsidP="008D496E">
                          <w:pPr>
                            <w:autoSpaceDE w:val="0"/>
                            <w:autoSpaceDN w:val="0"/>
                            <w:adjustRightInd w:val="0"/>
                            <w:rPr>
                              <w:rFonts w:ascii="Arial" w:hAnsi="Arial" w:cs="Arial"/>
                              <w:b/>
                              <w:bCs/>
                              <w:color w:val="000000"/>
                              <w:sz w:val="18"/>
                              <w:szCs w:val="28"/>
                              <w:lang w:val="de-DE"/>
                            </w:rPr>
                          </w:pPr>
                          <w:r w:rsidRPr="00251764">
                            <w:rPr>
                              <w:rFonts w:ascii="Arial" w:hAnsi="Arial" w:cs="Arial"/>
                              <w:b/>
                              <w:bCs/>
                              <w:color w:val="000000"/>
                              <w:sz w:val="18"/>
                              <w:szCs w:val="28"/>
                              <w:lang w:val="de-DE"/>
                            </w:rPr>
                            <w:t>5</w:t>
                          </w:r>
                        </w:p>
                      </w:txbxContent>
                    </v:textbox>
                  </v:rect>
                  <v:rect id="Rectangle 44" o:spid="_x0000_s2865" style="position:absolute;left:4025;top:2427;width:360;height:1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AQMgA&#10;AADdAAAADwAAAGRycy9kb3ducmV2LnhtbESPQWvCQBSE74L/YXmCl1I3ipESXcUqtRbqoSr1+sg+&#10;k2D2bZpdNfrru4WCx2FmvmEms8aU4kK1Kywr6PciEMSp1QVnCva7t+cXEM4jaywtk4IbOZhN260J&#10;Jtpe+YsuW5+JAGGXoILc+yqR0qU5GXQ9WxEH72hrgz7IOpO6xmuAm1IOomgkDRYcFnKsaJFTetqe&#10;jYLlx31xezpU5926v9l/vr7j6vj9o1S308zHIDw1/hH+b6+1gmEcx/D3JjwBOf0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I4BAyAAAAN0AAAAPAAAAAAAAAAAAAAAAAJgCAABk&#10;cnMvZG93bnJldi54bWxQSwUGAAAAAAQABAD1AAAAjQMAAAAA&#10;" filled="f" fillcolor="black" strokeweight="1pt">
                    <v:shadow color="black" opacity="49150f" offset=".74833mm,.74833mm"/>
                  </v:rect>
                  <v:rect id="Rectangle 45" o:spid="_x0000_s2866" style="position:absolute;left:3184;top:2321;width:752;height:2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EeN8kA&#10;AADdAAAADwAAAGRycy9kb3ducmV2LnhtbESPW2vCQBSE3wv+h+UUfJG6saiU1FXU4g30wQvt6yF7&#10;TILZs2l21dhf7wpCH4eZ+YYZjGpTiAtVLresoNOOQBAnVuecKjjsZ28fIJxH1lhYJgU3cjAaNl4G&#10;GGt75S1ddj4VAcIuRgWZ92UspUsyMujatiQO3tFWBn2QVSp1hdcAN4V8j6K+NJhzWMiwpGlGyWl3&#10;Ngq+Vn/TW+unPO+Xnc1hPVng/Pj9q1TztR5/gvBU+//ws73UCrq9Xh8eb8ITkMM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vEeN8kAAADdAAAADwAAAAAAAAAAAAAAAACYAgAA&#10;ZHJzL2Rvd25yZXYueG1sUEsFBgAAAAAEAAQA9QAAAI4DAAAAAA==&#10;" filled="f" fillcolor="black" strokeweight="1pt">
                    <v:shadow color="black" opacity="49150f" offset=".74833mm,.74833mm"/>
                  </v:rect>
                  <v:rect id="Rectangle 46" o:spid="_x0000_s2867" style="position:absolute;left:3450;top:2367;width:314;height: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XCcYA&#10;AADdAAAADwAAAGRycy9kb3ducmV2LnhtbESP3WrCQBSE7wt9h+UUvNONYtqaukoR/AEp1CiId4fs&#10;aRKaPRuyq65v7xaEXg4z8w0znQfTiAt1rrasYDhIQBAXVtdcKjjsl/13EM4ja2wsk4IbOZjPnp+m&#10;mGl75R1dcl+KCGGXoYLK+zaT0hUVGXQD2xJH78d2Bn2UXSl1h9cIN40cJcmrNFhzXKiwpUVFxW9+&#10;Ngpc+C7W7Y4mR79yXxiGp3ybnpTqvYTPDxCegv8PP9obrWCcpm/w9yY+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LXCcYAAADdAAAADwAAAAAAAAAAAAAAAACYAgAAZHJz&#10;L2Rvd25yZXYueG1sUEsFBgAAAAAEAAQA9QAAAIsDAAAAAA==&#10;" filled="f" fillcolor="black" stroked="f">
                    <v:textbox inset="1.65892mm,2.31pt,1.65892mm,2.31pt">
                      <w:txbxContent>
                        <w:p w14:paraId="195FCD83" w14:textId="77777777" w:rsidR="00F4176D" w:rsidRPr="00251764" w:rsidRDefault="00F4176D" w:rsidP="008D496E">
                          <w:pPr>
                            <w:autoSpaceDE w:val="0"/>
                            <w:autoSpaceDN w:val="0"/>
                            <w:adjustRightInd w:val="0"/>
                            <w:rPr>
                              <w:b/>
                              <w:bCs/>
                              <w:color w:val="000000"/>
                              <w:szCs w:val="36"/>
                              <w:lang w:val="de-DE"/>
                            </w:rPr>
                          </w:pPr>
                          <w:r w:rsidRPr="00251764">
                            <w:rPr>
                              <w:b/>
                              <w:bCs/>
                              <w:color w:val="000000"/>
                              <w:szCs w:val="36"/>
                              <w:lang w:val="de-DE"/>
                            </w:rPr>
                            <w:t>II</w:t>
                          </w:r>
                        </w:p>
                      </w:txbxContent>
                    </v:textbox>
                  </v:rect>
                  <v:rect id="Rectangle 47" o:spid="_x0000_s2868" style="position:absolute;left:3880;top:2606;width:841;height: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1De8IA&#10;AADdAAAADwAAAGRycy9kb3ducmV2LnhtbERPy4rCMBTdC/5DuMLsNFWmoh2jiDAPEMHWgcHdpbnT&#10;Fpub0mQ08/dmIbg8nPdqE0wrrtS7xrKC6SQBQVxa3XCl4Pv0Pl6AcB5ZY2uZFPyTg816OFhhpu2N&#10;c7oWvhIxhF2GCmrvu0xKV9Zk0E1sRxy5X9sb9BH2ldQ93mK4aeUsSebSYMOxocaOdjWVl+LPKHDh&#10;WH52OS1//Ic7YJiei316VuplFLZvIDwF/xQ/3F9awWuaxrnxTXwC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LUN7wgAAAN0AAAAPAAAAAAAAAAAAAAAAAJgCAABkcnMvZG93&#10;bnJldi54bWxQSwUGAAAAAAQABAD1AAAAhwMAAAAA&#10;" filled="f" fillcolor="black" stroked="f">
                    <v:textbox inset="1.65892mm,2.31pt,1.65892mm,2.31pt">
                      <w:txbxContent>
                        <w:p w14:paraId="5C678F10" w14:textId="77777777" w:rsidR="00F4176D" w:rsidRPr="004D486C" w:rsidRDefault="00F4176D" w:rsidP="008D496E">
                          <w:pPr>
                            <w:autoSpaceDE w:val="0"/>
                            <w:autoSpaceDN w:val="0"/>
                            <w:adjustRightInd w:val="0"/>
                            <w:rPr>
                              <w:rFonts w:ascii="Arial" w:hAnsi="Arial" w:cs="Arial"/>
                              <w:color w:val="000000"/>
                              <w:sz w:val="11"/>
                              <w:szCs w:val="16"/>
                            </w:rPr>
                          </w:pPr>
                          <w:r>
                            <w:rPr>
                              <w:rFonts w:ascii="Arial" w:hAnsi="Arial" w:cs="Arial"/>
                              <w:color w:val="000000"/>
                              <w:sz w:val="11"/>
                              <w:szCs w:val="16"/>
                              <w:lang w:val="de-DE"/>
                            </w:rPr>
                            <w:t>Облучение ЦНС</w:t>
                          </w:r>
                        </w:p>
                      </w:txbxContent>
                    </v:textbox>
                  </v:rect>
                  <v:rect id="Rectangle 48" o:spid="_x0000_s2869" style="position:absolute;left:4456;top:2325;width:750;height: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6KRckA&#10;AADdAAAADwAAAGRycy9kb3ducmV2LnhtbESPT2vCQBTE74V+h+UVvJRmo1Spqau0ilVBD/6hvT6y&#10;zyQ0+zZmV41+elco9DjMzG+YwagxpThR7QrLCtpRDII4tbrgTMFuO315A+E8ssbSMim4kIPR8PFh&#10;gIm2Z17TaeMzESDsElSQe18lUro0J4MushVx8Pa2NuiDrDOpazwHuCllJ4570mDBYSHHisY5pb+b&#10;o1EwWVzHl+ef6ridt1e75ecMv/bfB6VaT83HOwhPjf8P/7XnWsFrt9uH+5vwBOTw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26KRckAAADdAAAADwAAAAAAAAAAAAAAAACYAgAA&#10;ZHJzL2Rvd25yZXYueG1sUEsFBgAAAAAEAAQA9QAAAI4DAAAAAA==&#10;" filled="f" fillcolor="black" strokeweight="1pt">
                    <v:shadow color="black" opacity="49150f" offset=".74833mm,.74833mm"/>
                  </v:rect>
                  <v:rect id="Rectangle 49" o:spid="_x0000_s2870" style="position:absolute;left:4715;top:2371;width:313;height: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FwMMA&#10;AADdAAAADwAAAGRycy9kb3ducmV2LnhtbERPXWvCMBR9F/wP4Qp7s6ljytYZRYRNQQTbDYZvl+au&#10;LWtuQpNp9u+XB8HHw/lerqPpxYUG31lWMMtyEMS11R03Cj4/3qbPIHxA1thbJgV/5GG9Go+WWGh7&#10;5ZIuVWhECmFfoII2BFdI6euWDPrMOuLEfdvBYEhwaKQe8JrCTS8f83whDXacGlp0tG2p/ql+jQIf&#10;T/XOlfTyFd79EePsXB3mZ6UeJnHzCiJQDHfxzb3XCp7mi7Q/vU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eFwMMAAADdAAAADwAAAAAAAAAAAAAAAACYAgAAZHJzL2Rv&#10;d25yZXYueG1sUEsFBgAAAAAEAAQA9QAAAIgDAAAAAA==&#10;" filled="f" fillcolor="black" stroked="f">
                    <v:textbox inset="1.65892mm,2.31pt,1.65892mm,2.31pt">
                      <w:txbxContent>
                        <w:p w14:paraId="6600216F" w14:textId="77777777" w:rsidR="00F4176D" w:rsidRPr="00251764" w:rsidRDefault="00F4176D" w:rsidP="008D496E">
                          <w:pPr>
                            <w:autoSpaceDE w:val="0"/>
                            <w:autoSpaceDN w:val="0"/>
                            <w:adjustRightInd w:val="0"/>
                            <w:rPr>
                              <w:b/>
                              <w:bCs/>
                              <w:color w:val="000000"/>
                              <w:szCs w:val="36"/>
                              <w:lang w:val="de-DE"/>
                            </w:rPr>
                          </w:pPr>
                          <w:r w:rsidRPr="00251764">
                            <w:rPr>
                              <w:b/>
                              <w:bCs/>
                              <w:color w:val="000000"/>
                              <w:szCs w:val="36"/>
                              <w:lang w:val="de-DE"/>
                            </w:rPr>
                            <w:t>II</w:t>
                          </w:r>
                        </w:p>
                      </w:txbxContent>
                    </v:textbox>
                  </v:rect>
                  <v:rect id="Rectangle 50" o:spid="_x0000_s2871" style="position:absolute;left:1029;top:2392;width:257;height: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W8YA&#10;AADdAAAADwAAAGRycy9kb3ducmV2LnhtbESPQWvCQBSE74X+h+UJvdVNShUbXaUU2goiaCqIt0f2&#10;mQSzb0N2m6z/3hUKPQ4z8w2zWAXTiJ46V1tWkI4TEMSF1TWXCg4/n88zEM4ja2wsk4IrOVgtHx8W&#10;mGk78J763JciQthlqKDyvs2kdEVFBt3YtsTRO9vOoI+yK6XucIhw08iXJJlKgzXHhQpb+qiouOS/&#10;RoELu+K73dPb0X+5LYb0lG8mJ6WeRuF9DsJT8P/hv/ZaK3idTF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sgW8YAAADdAAAADwAAAAAAAAAAAAAAAACYAgAAZHJz&#10;L2Rvd25yZXYueG1sUEsFBgAAAAAEAAQA9QAAAIsDAAAAAA==&#10;" filled="f" fillcolor="black" stroked="f">
                    <v:textbox inset="1.65892mm,2.31pt,1.65892mm,2.31pt">
                      <w:txbxContent>
                        <w:p w14:paraId="2403E249" w14:textId="77777777" w:rsidR="00F4176D" w:rsidRPr="00251764" w:rsidRDefault="00F4176D" w:rsidP="008D496E">
                          <w:pPr>
                            <w:autoSpaceDE w:val="0"/>
                            <w:autoSpaceDN w:val="0"/>
                            <w:adjustRightInd w:val="0"/>
                            <w:rPr>
                              <w:b/>
                              <w:bCs/>
                              <w:color w:val="000000"/>
                              <w:sz w:val="16"/>
                              <w:vertAlign w:val="subscript"/>
                              <w:lang w:val="de-DE"/>
                            </w:rPr>
                          </w:pPr>
                          <w:r w:rsidRPr="00251764">
                            <w:rPr>
                              <w:b/>
                              <w:bCs/>
                              <w:color w:val="000000"/>
                              <w:szCs w:val="36"/>
                              <w:lang w:val="de-DE"/>
                            </w:rPr>
                            <w:t>I</w:t>
                          </w:r>
                          <w:r w:rsidRPr="00251764">
                            <w:rPr>
                              <w:b/>
                              <w:bCs/>
                              <w:color w:val="000000"/>
                              <w:szCs w:val="36"/>
                              <w:vertAlign w:val="subscript"/>
                              <w:lang w:val="de-DE"/>
                            </w:rPr>
                            <w:t>B</w:t>
                          </w:r>
                        </w:p>
                      </w:txbxContent>
                    </v:textbox>
                  </v:rect>
                  <v:rect id="Rectangle 51" o:spid="_x0000_s2872" alt="Konturdiamanten" style="position:absolute;left:1650;top:2358;width:137;height:2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stA8cA&#10;AADdAAAADwAAAGRycy9kb3ducmV2LnhtbESPQWvCQBSE74X+h+UJvZS6idi0pK5SBKVeBDX1/Mi+&#10;ZoPZtzG7auyv7woFj8PMfMNMZr1txJk6XztWkA4TEMSl0zVXCord4uUdhA/IGhvHpOBKHmbTx4cJ&#10;5tpdeEPnbahEhLDPUYEJoc2l9KUhi37oWuLo/bjOYoiyq6Tu8BLhtpGjJMmkxZrjgsGW5obKw/Zk&#10;FXybfXpKK1c8F7+L9dtxtXTL1V6pp0H/+QEiUB/u4f/2l1Ywfs1GcHsTn4C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bLQPHAAAA3QAAAA8AAAAAAAAAAAAAAAAAmAIAAGRy&#10;cy9kb3ducmV2LnhtbFBLBQYAAAAABAAEAPUAAACMAwAAAAA=&#10;" filled="f" strokeweight="1pt">
                    <v:fill r:id="rId37" o:title="Konturdiamanten" recolor="t" type="tile"/>
                    <v:shadow color="black" opacity="49150f" offset=".74833mm,.74833mm"/>
                  </v:rect>
                  <v:rect id="Rectangle 52" o:spid="_x0000_s2873" style="position:absolute;left:2082;top:2358;width:137;height:2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9Qn8YA&#10;AADdAAAADwAAAGRycy9kb3ducmV2LnhtbESPQWvCQBSE70L/w/IKvemm1khJ3YRiCUo9Ga3g7ZF9&#10;TUKzb0N2jem/7xYEj8PMfMOsstG0YqDeNZYVPM8iEMSl1Q1XCo6HfPoKwnlkja1lUvBLDrL0YbLC&#10;RNsr72kofCUChF2CCmrvu0RKV9Zk0M1sRxy8b9sb9EH2ldQ9XgPctHIeRUtpsOGwUGNH65rKn+Ji&#10;FMQ815/5bnMc3RB/0Omcf60PrVJPj+P7GwhPo7+Hb+2tVrCIly/w/yY8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9Qn8YAAADdAAAADwAAAAAAAAAAAAAAAACYAgAAZHJz&#10;L2Rvd25yZXYueG1sUEsFBgAAAAAEAAQA9QAAAIsDAAAAAA==&#10;" strokeweight="1pt">
                    <v:shadow color="black" opacity="49150f" offset=".74833mm,.74833mm"/>
                  </v:rect>
                  <v:rect id="Rectangle 53" o:spid="_x0000_s2874" style="position:absolute;left:1623;top:2388;width:248;height: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Dw8UA&#10;AADdAAAADwAAAGRycy9kb3ducmV2LnhtbESPQWsCMRSE74L/ITzBm2YtKnY1igjVQhF0LYi3x+Z1&#10;d+nmZdlETf99Iwgeh5n5hlmsgqnFjVpXWVYwGiYgiHOrKy4UfJ8+BjMQziNrrC2Tgj9ysFp2OwtM&#10;tb3zkW6ZL0SEsEtRQel9k0rp8pIMuqFtiKP3Y1uDPsq2kLrFe4SbWr4lyVQarDgulNjQpqT8N7sa&#10;BS4c8l1zpPez37o9htEl+5pclOr3wnoOwlPwr/Cz/akVjCfTMTze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IPDxQAAAN0AAAAPAAAAAAAAAAAAAAAAAJgCAABkcnMv&#10;ZG93bnJldi54bWxQSwUGAAAAAAQABAD1AAAAigMAAAAA&#10;" filled="f" fillcolor="black" stroked="f">
                    <v:textbox inset="1.65892mm,2.31pt,1.65892mm,2.31pt">
                      <w:txbxContent>
                        <w:p w14:paraId="37D351F5" w14:textId="77777777" w:rsidR="00F4176D" w:rsidRPr="00251764" w:rsidRDefault="00F4176D" w:rsidP="003F2668">
                          <w:pPr>
                            <w:autoSpaceDE w:val="0"/>
                            <w:autoSpaceDN w:val="0"/>
                            <w:adjustRightInd w:val="0"/>
                            <w:rPr>
                              <w:b/>
                              <w:bCs/>
                              <w:color w:val="000000"/>
                              <w:sz w:val="12"/>
                              <w:szCs w:val="18"/>
                              <w:lang w:val="de-DE"/>
                            </w:rPr>
                          </w:pPr>
                          <w:r>
                            <w:rPr>
                              <w:b/>
                              <w:bCs/>
                              <w:color w:val="000000"/>
                              <w:sz w:val="12"/>
                              <w:szCs w:val="18"/>
                              <w:lang w:val="de-DE"/>
                            </w:rPr>
                            <w:t xml:space="preserve">ВР 1 </w:t>
                          </w:r>
                        </w:p>
                        <w:p w14:paraId="40FBEBA3" w14:textId="77777777" w:rsidR="00F4176D" w:rsidRPr="00251764" w:rsidRDefault="00F4176D" w:rsidP="008D496E">
                          <w:pPr>
                            <w:autoSpaceDE w:val="0"/>
                            <w:autoSpaceDN w:val="0"/>
                            <w:adjustRightInd w:val="0"/>
                            <w:rPr>
                              <w:b/>
                              <w:bCs/>
                              <w:color w:val="000000"/>
                              <w:sz w:val="12"/>
                              <w:szCs w:val="18"/>
                              <w:lang w:val="de-DE"/>
                            </w:rPr>
                          </w:pPr>
                        </w:p>
                      </w:txbxContent>
                    </v:textbox>
                  </v:rect>
                  <v:rect id="Rectangle 54" o:spid="_x0000_s2875" style="position:absolute;left:2060;top:2388;width:212;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AmWMYA&#10;AADdAAAADwAAAGRycy9kb3ducmV2LnhtbESPQWvCQBSE70L/w/IKvekmpRGbukoptApF0FQQb4/s&#10;axKafRuya1z/fVcQPA4z8w0zXwbTioF611hWkE4SEMSl1Q1XCvY/n+MZCOeRNbaWScGFHCwXD6M5&#10;5tqeeUdD4SsRIexyVFB73+VSurImg25iO+Lo/dreoI+yr6Tu8RzhppXPSTKVBhuOCzV29FFT+Vec&#10;jAIXtuWq29HrwX+5DYb0WHxnR6WeHsP7GwhPwd/Dt/ZaK3jJphlc38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AmWMYAAADdAAAADwAAAAAAAAAAAAAAAACYAgAAZHJz&#10;L2Rvd25yZXYueG1sUEsFBgAAAAAEAAQA9QAAAIsDAAAAAA==&#10;" filled="f" fillcolor="black" stroked="f">
                    <v:textbox inset="1.65892mm,2.31pt,1.65892mm,2.31pt">
                      <w:txbxContent>
                        <w:p w14:paraId="5568D009" w14:textId="77777777" w:rsidR="00F4176D" w:rsidRPr="00251764" w:rsidRDefault="00F4176D" w:rsidP="004D486C">
                          <w:pPr>
                            <w:autoSpaceDE w:val="0"/>
                            <w:autoSpaceDN w:val="0"/>
                            <w:adjustRightInd w:val="0"/>
                            <w:rPr>
                              <w:b/>
                              <w:bCs/>
                              <w:color w:val="000000"/>
                              <w:sz w:val="12"/>
                              <w:szCs w:val="18"/>
                              <w:lang w:val="de-DE"/>
                            </w:rPr>
                          </w:pPr>
                          <w:r>
                            <w:rPr>
                              <w:b/>
                              <w:bCs/>
                              <w:color w:val="000000"/>
                              <w:sz w:val="12"/>
                              <w:szCs w:val="18"/>
                              <w:lang w:val="de-DE"/>
                            </w:rPr>
                            <w:t>ВР 2</w:t>
                          </w:r>
                        </w:p>
                        <w:p w14:paraId="3101CF8C" w14:textId="77777777" w:rsidR="00F4176D" w:rsidRPr="00251764" w:rsidRDefault="00F4176D" w:rsidP="008D496E">
                          <w:pPr>
                            <w:autoSpaceDE w:val="0"/>
                            <w:autoSpaceDN w:val="0"/>
                            <w:adjustRightInd w:val="0"/>
                            <w:rPr>
                              <w:b/>
                              <w:bCs/>
                              <w:color w:val="000000"/>
                              <w:sz w:val="12"/>
                              <w:szCs w:val="18"/>
                              <w:lang w:val="de-DE"/>
                            </w:rPr>
                          </w:pPr>
                          <w:r w:rsidRPr="00251764">
                            <w:rPr>
                              <w:b/>
                              <w:bCs/>
                              <w:color w:val="000000"/>
                              <w:sz w:val="12"/>
                              <w:szCs w:val="18"/>
                              <w:lang w:val="de-DE"/>
                            </w:rPr>
                            <w:t>'</w:t>
                          </w:r>
                        </w:p>
                      </w:txbxContent>
                    </v:textbox>
                  </v:rect>
                  <v:rect id="Rectangle 55" o:spid="_x0000_s2876" alt="Gepunktete Diamanten" style="position:absolute;left:1795;top:2688;width:241;height: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MmgcUA&#10;AADdAAAADwAAAGRycy9kb3ducmV2LnhtbESPQYvCMBSE78L+h/AWvIimihapRllEQXARtqueH82z&#10;Ldu81CZq/fdmQfA4zMw3zHzZmkrcqHGlZQXDQQSCOLO65FzB4XfTn4JwHlljZZkUPMjBcvHRmWOi&#10;7Z1/6Jb6XAQIuwQVFN7XiZQuK8igG9iaOHhn2xj0QTa51A3eA9xUchRFsTRYclgosKZVQdlfejUK&#10;Vpvefj/emnXkLuQPu+9ReqxOSnU/268ZCE+tf4df7a1WMJ7EMfy/C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yaBxQAAAN0AAAAPAAAAAAAAAAAAAAAAAJgCAABkcnMv&#10;ZG93bnJldi54bWxQSwUGAAAAAAQABAD1AAAAigMAAAAA&#10;" strokeweight="1pt">
                    <v:fill r:id="rId37" o:title="Gepunktete Diamanten" recolor="t" type="tile"/>
                    <v:shadow color="black" opacity="49150f" offset=".74833mm,.74833mm"/>
                  </v:rect>
                  <v:rect id="Rectangle 56" o:spid="_x0000_s2877" alt="Gepunktete Diamanten" style="position:absolute;left:2233;top:2688;width:231;height: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GsUA&#10;AADdAAAADwAAAGRycy9kb3ducmV2LnhtbESPQYvCMBSE74L/ITzBi6ypou5SjSKygqAIVtfzo3m2&#10;xeal20St/94IC3scZuYbZrZoTCnuVLvCsoJBPwJBnFpdcKbgdFx/fIFwHlljaZkUPMnBYt5uzTDW&#10;9sEHuic+EwHCLkYFufdVLKVLczLo+rYiDt7F1gZ9kHUmdY2PADelHEbRRBosOCzkWNEqp/Sa3IyC&#10;1bq334825jtyv+RP290w+SnPSnU7zXIKwlPj/8N/7Y1WMBpPPuH9JjwBOX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4MaxQAAAN0AAAAPAAAAAAAAAAAAAAAAAJgCAABkcnMv&#10;ZG93bnJldi54bWxQSwUGAAAAAAQABAD1AAAAigMAAAAA&#10;" strokeweight="1pt">
                    <v:fill r:id="rId37" o:title="Gepunktete Diamanten" recolor="t" type="tile"/>
                    <v:shadow color="black" opacity="49150f" offset=".74833mm,.74833mm"/>
                  </v:rect>
                  <v:line id="Line 57" o:spid="_x0000_s2878" style="position:absolute;visibility:visible;mso-wrap-style:square" from="2967,2456" to="3163,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AK8MQAAADdAAAADwAAAGRycy9kb3ducmV2LnhtbERPTWvCQBC9F/wPywje6sZipY3ZhCAU&#10;hR5qTdvzmB2TYHY2ZLcm+uvdQ6HHx/tOstG04kK9aywrWMwjEMSl1Q1XCr6Kt8cXEM4ja2wtk4Ir&#10;OcjSyUOCsbYDf9Ll4CsRQtjFqKD2vouldGVNBt3cdsSBO9neoA+wr6TucQjhppVPUbSSBhsODTV2&#10;tKmpPB9+jYJt/nEdv3c/RbRvS7ctXm/vx+Gm1Gw65msQnkb/L/5z77SC5fMqzA1vwhOQ6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AArwxAAAAN0AAAAPAAAAAAAAAAAA&#10;AAAAAKECAABkcnMvZG93bnJldi54bWxQSwUGAAAAAAQABAD5AAAAkgMAAAAA&#10;" strokeweight="1pt">
                    <v:stroke startarrowwidth="narrow" startarrowlength="short" endarrowwidth="narrow" endarrowlength="short"/>
                    <v:shadow color="black" opacity="49150f" offset=".74833mm,.74833mm"/>
                  </v:line>
                  <v:rect id="Rectangle 58" o:spid="_x0000_s2879" style="position:absolute;left:3181;top:1941;width:1097;height: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xapMQA&#10;AADdAAAADwAAAGRycy9kb3ducmV2LnhtbESPQYvCMBSE78L+h/AWvMiarrqiXaOIIOhF2bp4fjTP&#10;tti8lCa29d8bQfA4zMw3zGLVmVI0VLvCsoLvYQSCOLW64EzB/2n7NQPhPLLG0jIpuJOD1fKjt8BY&#10;25b/qEl8JgKEXYwKcu+rWEqX5mTQDW1FHLyLrQ36IOtM6hrbADelHEXRVBosOCzkWNEmp/Sa3IyC&#10;8WB71Of76aD3Z9caf23mt7FUqv/ZrX9BeOr8O/xq77SCyc90Ds834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sWqTEAAAA3QAAAA8AAAAAAAAAAAAAAAAAmAIAAGRycy9k&#10;b3ducmV2LnhtbFBLBQYAAAAABAAEAPUAAACJAwAAAAA=&#10;" fillcolor="#eaeaea" strokeweight="1pt">
                    <v:shadow color="black" opacity="49150f" offset=".74833mm,.74833mm"/>
                    <v:textbox inset="1.65892mm,2.31pt,1.65892mm,2.31pt">
                      <w:txbxContent>
                        <w:p w14:paraId="3CCF13B5" w14:textId="77777777" w:rsidR="00F4176D" w:rsidRPr="00251764" w:rsidRDefault="00F4176D" w:rsidP="008D496E">
                          <w:pPr>
                            <w:autoSpaceDE w:val="0"/>
                            <w:autoSpaceDN w:val="0"/>
                            <w:adjustRightInd w:val="0"/>
                            <w:jc w:val="center"/>
                            <w:rPr>
                              <w:b/>
                              <w:bCs/>
                              <w:color w:val="000000"/>
                              <w:sz w:val="16"/>
                              <w:lang w:val="de-DE"/>
                            </w:rPr>
                          </w:pPr>
                          <w:r w:rsidRPr="00251764">
                            <w:rPr>
                              <w:b/>
                              <w:bCs/>
                              <w:color w:val="000000"/>
                              <w:sz w:val="16"/>
                              <w:lang w:val="de-DE"/>
                            </w:rPr>
                            <w:t>SCT</w:t>
                          </w:r>
                        </w:p>
                      </w:txbxContent>
                    </v:textbox>
                  </v:rect>
                  <v:line id="Line 59" o:spid="_x0000_s2880" style="position:absolute;flip:y;visibility:visible;mso-wrap-style:square" from="2989,2068" to="3164,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EhwsEAAADdAAAADwAAAGRycy9kb3ducmV2LnhtbERPTWvCQBC9C/0PyxR6002lVUldRRoL&#10;9mgiPQ/ZaRKanQ27o0n/vXso9Ph439v95Hp1oxA7zwaeFxko4trbjhsDl+pjvgEVBdli75kM/FKE&#10;/e5htsXc+pHPdCulUSmEY44GWpEh1zrWLTmMCz8QJ+7bB4eSYGi0DTimcNfrZZattMOOU0OLA723&#10;VP+UV2fgUEhY1WMlX0V3/sRruS42x2DM0+N0eAMlNMm/+M99sgZeXtdpf3qTnoDe3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ASHCwQAAAN0AAAAPAAAAAAAAAAAAAAAA&#10;AKECAABkcnMvZG93bnJldi54bWxQSwUGAAAAAAQABAD5AAAAjwMAAAAA&#10;" strokeweight="1pt">
                    <v:stroke dashstyle="dash" startarrowwidth="narrow" startarrowlength="short" endarrowwidth="narrow" endarrowlength="short"/>
                    <v:shadow color="black" opacity="49150f" offset=".74833mm,.74833mm"/>
                  </v:line>
                  <v:rect id="Rectangle 60" o:spid="_x0000_s2881" style="position:absolute;left:2515;top:2358;width:137;height:2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j9rsYA&#10;AADdAAAADwAAAGRycy9kb3ducmV2LnhtbESPQWvCQBSE70L/w/IKvdWNYrSkbkJRglJPRit4e2Rf&#10;k9Ds25DdxvTfdwsFj8PMfMOss9G0YqDeNZYVzKYRCOLS6oYrBedT/vwCwnlkja1lUvBDDrL0YbLG&#10;RNsbH2kofCUChF2CCmrvu0RKV9Zk0E1tRxy8T9sb9EH2ldQ93gLctHIeRUtpsOGwUGNHm5rKr+Lb&#10;KIh5rt/zw+48uiHe0uWaf2xOrVJPj+PbKwhPo7+H/9t7rWARr2bw9yY8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j9rsYAAADdAAAADwAAAAAAAAAAAAAAAACYAgAAZHJz&#10;L2Rvd25yZXYueG1sUEsFBgAAAAAEAAQA9QAAAIsDAAAAAA==&#10;" strokeweight="1pt">
                    <v:shadow color="black" opacity="49150f" offset=".74833mm,.74833mm"/>
                  </v:rect>
                  <v:rect id="Rectangle 61" o:spid="_x0000_s2882" style="position:absolute;left:2496;top:2388;width:211;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Ao8cYA&#10;AADdAAAADwAAAGRycy9kb3ducmV2LnhtbESPQWvCQBSE74L/YXmF3uomUrVGN1IKbYUiaCqIt0f2&#10;NQlm34bsVtd/3xUKHoeZ+YZZroJpxZl611hWkI4SEMSl1Q1XCvbf708vIJxH1thaJgVXcrDKh4Ml&#10;ZtpeeEfnwlciQthlqKD2vsukdGVNBt3IdsTR+7G9QR9lX0nd4yXCTSvHSTKVBhuOCzV29FZTeSp+&#10;jQIXtuVnt6P5wX+4DYb0WHxNjko9PoTXBQhPwd/D/+21VvA8mY3h9iY+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Ao8cYAAADdAAAADwAAAAAAAAAAAAAAAACYAgAAZHJz&#10;L2Rvd25yZXYueG1sUEsFBgAAAAAEAAQA9QAAAIsDAAAAAA==&#10;" filled="f" fillcolor="black" stroked="f">
                    <v:textbox inset="1.65892mm,2.31pt,1.65892mm,2.31pt">
                      <w:txbxContent>
                        <w:p w14:paraId="361083D0" w14:textId="77777777" w:rsidR="00F4176D" w:rsidRPr="00251764" w:rsidRDefault="00F4176D" w:rsidP="004D486C">
                          <w:pPr>
                            <w:autoSpaceDE w:val="0"/>
                            <w:autoSpaceDN w:val="0"/>
                            <w:adjustRightInd w:val="0"/>
                            <w:rPr>
                              <w:b/>
                              <w:bCs/>
                              <w:color w:val="000000"/>
                              <w:sz w:val="12"/>
                              <w:szCs w:val="18"/>
                              <w:lang w:val="de-DE"/>
                            </w:rPr>
                          </w:pPr>
                          <w:r>
                            <w:rPr>
                              <w:b/>
                              <w:bCs/>
                              <w:color w:val="000000"/>
                              <w:sz w:val="12"/>
                              <w:szCs w:val="18"/>
                              <w:lang w:val="de-DE"/>
                            </w:rPr>
                            <w:t>ВР 3</w:t>
                          </w:r>
                        </w:p>
                        <w:p w14:paraId="329D8879" w14:textId="77777777" w:rsidR="00F4176D" w:rsidRPr="00251764" w:rsidRDefault="00F4176D" w:rsidP="008D496E">
                          <w:pPr>
                            <w:autoSpaceDE w:val="0"/>
                            <w:autoSpaceDN w:val="0"/>
                            <w:adjustRightInd w:val="0"/>
                            <w:rPr>
                              <w:b/>
                              <w:bCs/>
                              <w:color w:val="000000"/>
                              <w:sz w:val="12"/>
                              <w:szCs w:val="18"/>
                              <w:lang w:val="de-DE"/>
                            </w:rPr>
                          </w:pPr>
                        </w:p>
                      </w:txbxContent>
                    </v:textbox>
                  </v:rect>
                  <v:rect id="Rectangle 62" o:spid="_x0000_s2883" alt="Gepunktete Diamanten" style="position:absolute;left:2667;top:2688;width:230;height: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aWLMYA&#10;AADdAAAADwAAAGRycy9kb3ducmV2LnhtbESPQWvCQBSE7wX/w/KEXqTuKqGV1DVIUBBahEbb8yP7&#10;TILZtzG71fTfdwtCj8PMfMMss8G24kq9bxxrmE0VCOLSmYYrDcfD9mkBwgdkg61j0vBDHrLV6GGJ&#10;qXE3/qBrESoRIexT1FCH0KVS+rImi37qOuLonVxvMUTZV9L0eItw28q5Us/SYsNxocaO8prKc/Ft&#10;NeTbyX6f7OxG+QuF49v7vPhsv7R+HA/rVxCBhvAfvrd3RkPyohL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oaWLMYAAADdAAAADwAAAAAAAAAAAAAAAACYAgAAZHJz&#10;L2Rvd25yZXYueG1sUEsFBgAAAAAEAAQA9QAAAIsDAAAAAA==&#10;" strokeweight="1pt">
                    <v:fill r:id="rId37" o:title="Gepunktete Diamanten" recolor="t" type="tile"/>
                    <v:shadow color="black" opacity="49150f" offset=".74833mm,.74833mm"/>
                  </v:rect>
                  <v:rect id="Rectangle 63" o:spid="_x0000_s2884" style="position:absolute;left:406;top:2415;width:627;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utGcUA&#10;AADdAAAADwAAAGRycy9kb3ducmV2LnhtbESPQWsCMRSE7wX/Q3iCt5pValu3RhGhKoigqyDeHpvX&#10;3cXNy7KJGv+9KRR6HGbmG2YyC6YWN2pdZVnBoJ+AIM6trrhQcDx8v36CcB5ZY22ZFDzIwWzaeZlg&#10;qu2d93TLfCEihF2KCkrvm1RKl5dk0PVtQxy9H9sa9FG2hdQt3iPc1HKYJO/SYMVxocSGFiXll+xq&#10;FLiwy1fNnsYnv3RbDINzthmdlep1w/wLhKfg/8N/7bVW8PaRjOD3TXwCcvo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60ZxQAAAN0AAAAPAAAAAAAAAAAAAAAAAJgCAABkcnMv&#10;ZG93bnJldi54bWxQSwUGAAAAAAQABAD1AAAAigMAAAAA&#10;" filled="f" fillcolor="black" stroked="f">
                    <v:textbox inset="1.65892mm,2.31pt,1.65892mm,2.31pt">
                      <w:txbxContent>
                        <w:p w14:paraId="0EBB5DD5" w14:textId="77777777" w:rsidR="00F4176D" w:rsidRPr="00251764" w:rsidRDefault="00F4176D" w:rsidP="008D496E">
                          <w:pPr>
                            <w:autoSpaceDE w:val="0"/>
                            <w:autoSpaceDN w:val="0"/>
                            <w:adjustRightInd w:val="0"/>
                            <w:jc w:val="center"/>
                            <w:rPr>
                              <w:color w:val="000000"/>
                              <w:sz w:val="18"/>
                              <w:szCs w:val="28"/>
                              <w:lang w:val="de-DE"/>
                            </w:rPr>
                          </w:pPr>
                          <w:r>
                            <w:rPr>
                              <w:color w:val="000000"/>
                              <w:sz w:val="18"/>
                              <w:szCs w:val="28"/>
                              <w:lang w:val="de-DE"/>
                            </w:rPr>
                            <w:t>Индукция</w:t>
                          </w:r>
                          <w:r w:rsidRPr="00251764">
                            <w:rPr>
                              <w:color w:val="000000"/>
                              <w:sz w:val="18"/>
                              <w:szCs w:val="28"/>
                              <w:lang w:val="de-DE"/>
                            </w:rPr>
                            <w:t>ion</w:t>
                          </w:r>
                        </w:p>
                      </w:txbxContent>
                    </v:textbox>
                  </v:rect>
                  <v:rect id="Rectangle 64" o:spid="_x0000_s2885" style="position:absolute;left:4343;top:1499;width:184;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LUF8cA&#10;AADdAAAADwAAAGRycy9kb3ducmV2LnhtbESPT0vDQBTE74LfYXmCN7vxT2OJ2RYVCt6kqQWPj+xr&#10;Nmn2bdxdm9hP7woFj8PM/IYpV5PtxZF8aB0ruJ1lIIhrp1tuFHxs1zcLECEia+wdk4IfCrBaXl6U&#10;WGg38oaOVWxEgnAoUIGJcSikDLUhi2HmBuLk7Z23GJP0jdQexwS3vbzLslxabDktGBzo1VB9qL6t&#10;gs/3+13n+7Ucuq/tOD+dTLU7vCh1fTU9P4GINMX/8Ln9phU8PGY5/L1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S1BfHAAAA3QAAAA8AAAAAAAAAAAAAAAAAmAIAAGRy&#10;cy9kb3ducmV2LnhtbFBLBQYAAAAABAAEAPUAAACMAwAAAAA=&#10;" filled="f" fillcolor="black" stroked="f" strokecolor="#919191" strokeweight="1pt">
                    <v:textbox inset="0,2.31pt,0,2.31pt">
                      <w:txbxContent>
                        <w:p w14:paraId="622EA7A2" w14:textId="77777777" w:rsidR="00F4176D" w:rsidRPr="00251764" w:rsidRDefault="00F4176D" w:rsidP="008D496E">
                          <w:pPr>
                            <w:autoSpaceDE w:val="0"/>
                            <w:autoSpaceDN w:val="0"/>
                            <w:adjustRightInd w:val="0"/>
                            <w:jc w:val="center"/>
                            <w:rPr>
                              <w:rFonts w:ascii="Arial" w:hAnsi="Arial" w:cs="Arial"/>
                              <w:b/>
                              <w:bCs/>
                              <w:color w:val="000000"/>
                              <w:sz w:val="18"/>
                              <w:szCs w:val="28"/>
                              <w:lang w:val="de-DE"/>
                            </w:rPr>
                          </w:pPr>
                          <w:r w:rsidRPr="00251764">
                            <w:rPr>
                              <w:rFonts w:ascii="Arial" w:hAnsi="Arial" w:cs="Arial"/>
                              <w:b/>
                              <w:bCs/>
                              <w:color w:val="000000"/>
                              <w:sz w:val="18"/>
                              <w:szCs w:val="28"/>
                              <w:lang w:val="de-DE"/>
                            </w:rPr>
                            <w:t>6</w:t>
                          </w:r>
                        </w:p>
                      </w:txbxContent>
                    </v:textbox>
                  </v:rect>
                  <v:rect id="Rectangle 65" o:spid="_x0000_s2886" style="position:absolute;left:5293;top:2427;width:684;height:1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r6UMkA&#10;AADdAAAADwAAAGRycy9kb3ducmV2LnhtbESPT2sCMRTE74LfITyhF9GspdSy3SjW0lZBD1Wx18fm&#10;7R/cvGw3Udd++kYQPA4z8xsmmbamEidqXGlZwWgYgSBOrS45V7DbfgxeQDiPrLGyTAou5GA66XYS&#10;jLU98zedNj4XAcIuRgWF93UspUsLMuiGtiYOXmYbgz7IJpe6wXOAm0o+RtGzNFhyWCiwpnlB6WFz&#10;NArel3/zS/+nPm4Xo/Vu9faFn9n+V6mHXjt7BeGp9ffwrb3QCp7G0Riub8ITkJ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8r6UMkAAADdAAAADwAAAAAAAAAAAAAAAACYAgAA&#10;ZHJzL2Rvd25yZXYueG1sUEsFBgAAAAAEAAQA9QAAAI4DAAAAAA==&#10;" filled="f" fillcolor="black" strokeweight="1pt">
                    <v:shadow color="black" opacity="49150f" offset=".74833mm,.74833mm"/>
                  </v:rect>
                  <v:line id="Line 66" o:spid="_x0000_s2887" style="position:absolute;visibility:visible;mso-wrap-style:square" from="5693,2927" to="5759,2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uBscMAAADdAAAADwAAAGRycy9kb3ducmV2LnhtbERPz2vCMBS+D/wfwhO8zUQZzlWjiDAU&#10;PDit2/mtebbF5qU00Vb/enMY7Pjx/Z4vO1uJGzW+dKxhNFQgiDNnSs41nNLP1ykIH5ANVo5Jw508&#10;LBe9lzkmxrV8oNsx5CKGsE9QQxFCnUjps4Is+qGriSN3do3FEGGTS9NgG8NtJcdKTaTFkmNDgTWt&#10;C8oux6vVsFnt79339idVX1XmN+nHY/fbPrQe9LvVDESgLvyL/9xbo+HtXcW58U18An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bgbHDAAAA3QAAAA8AAAAAAAAAAAAA&#10;AAAAoQIAAGRycy9kb3ducmV2LnhtbFBLBQYAAAAABAAEAPkAAACRAwAAAAA=&#10;" strokeweight="1pt">
                    <v:stroke startarrowwidth="narrow" startarrowlength="short" endarrowwidth="narrow" endarrowlength="short"/>
                    <v:shadow color="black" opacity="49150f" offset=".74833mm,.74833mm"/>
                  </v:line>
                  <v:line id="Line 67" o:spid="_x0000_s2888" style="position:absolute;visibility:visible;mso-wrap-style:square" from="5747,2927" to="5812,2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ckKscAAADdAAAADwAAAGRycy9kb3ducmV2LnhtbESPT2vCQBTE74V+h+UVvNXdFmk1uooU&#10;RKEH/6T1/Mw+k9Ds25BdTfTTu0LB4zAzv2Ems85W4kyNLx1reOsrEMSZMyXnGn7SxesQhA/IBivH&#10;pOFCHmbT56cJJsa1vKXzLuQiQtgnqKEIoU6k9FlBFn3f1cTRO7rGYoiyyaVpsI1wW8l3pT6kxZLj&#10;QoE1fRWU/e1OVsNyvr50v6t9qjZV5pfp6Pp9aK9a9166+RhEoC48wv/tldEw+FQjuL+JT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VyQqxwAAAN0AAAAPAAAAAAAA&#10;AAAAAAAAAKECAABkcnMvZG93bnJldi54bWxQSwUGAAAAAAQABAD5AAAAlQMAAAAA&#10;" strokeweight="1pt">
                    <v:stroke startarrowwidth="narrow" startarrowlength="short" endarrowwidth="narrow" endarrowlength="short"/>
                    <v:shadow color="black" opacity="49150f" offset=".74833mm,.74833mm"/>
                  </v:line>
                  <v:line id="Line 68" o:spid="_x0000_s2889" style="position:absolute;flip:x;visibility:visible;mso-wrap-style:square" from="3952,2925" to="3953,2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TZycIAAADdAAAADwAAAGRycy9kb3ducmV2LnhtbERPy4rCMBTdC/5DuII7TX1gpRpFHQRX&#10;Az5A3F2aa1vb3JQmo/XvzWLA5eG8l+vWVOJJjSssKxgNIxDEqdUFZwou5/1gDsJ5ZI2VZVLwJgfr&#10;VbezxETbFx/pefKZCCHsElSQe18nUro0J4NuaGviwN1tY9AH2GRSN/gK4aaS4yiaSYMFh4Yca9rl&#10;lJanP6PgV8aTw+563U5v8eTn+KgjLselUv1eu1mA8NT6r/jffdAKpvEo7A9vwhOQq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wTZycIAAADdAAAADwAAAAAAAAAAAAAA&#10;AAChAgAAZHJzL2Rvd25yZXYueG1sUEsFBgAAAAAEAAQA+QAAAJADAAAAAA==&#10;" strokeweight="1pt">
                    <v:stroke startarrowwidth="narrow" startarrowlength="short" endarrowwidth="narrow" endarrowlength="short"/>
                    <v:shadow color="black" opacity="49150f" offset=".74833mm,.74833mm"/>
                  </v:line>
                  <v:rect id="Rectangle 69" o:spid="_x0000_s2890" style="position:absolute;left:3824;top:2962;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k9x8UA&#10;AADdAAAADwAAAGRycy9kb3ducmV2LnhtbESPQWvCQBSE74X+h+UJvekmUq1GV5FCq1CEGgXx9sg+&#10;k9Ds25Dd6vrvu4LQ4zAz3zDzZTCNuFDnassK0kECgriwuuZSwWH/0Z+AcB5ZY2OZFNzIwXLx/DTH&#10;TNsr7+iS+1JECLsMFVTet5mUrqjIoBvYljh6Z9sZ9FF2pdQdXiPcNHKYJGNpsOa4UGFL7xUVP/mv&#10;UeDCd7FudzQ9+k+3xZCe8q/RSamXXljNQHgK/j/8aG+0gte3NIX7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T3HxQAAAN0AAAAPAAAAAAAAAAAAAAAAAJgCAABkcnMv&#10;ZG93bnJldi54bWxQSwUGAAAAAAQABAD1AAAAigMAAAAA&#10;" filled="f" fillcolor="black" stroked="f">
                    <v:textbox inset="1.65892mm,2.31pt,1.65892mm,2.31pt">
                      <w:txbxContent>
                        <w:p w14:paraId="1E3E5539"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29</w:t>
                          </w:r>
                        </w:p>
                      </w:txbxContent>
                    </v:textbox>
                  </v:rect>
                  <v:rect id="Rectangle 70" o:spid="_x0000_s2891" style="position:absolute;left:5076;top:2962;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jsMYA&#10;AADdAAAADwAAAGRycy9kb3ducmV2LnhtbESPW2vCQBSE3wX/w3KEvtVNpPUSXUUKvUARTFoQ3w7Z&#10;YxLMng3ZrW7/fVco+DjMzDfMahNMKy7Uu8aygnScgCAurW64UvD99fo4B+E8ssbWMin4JQeb9XCw&#10;wkzbK+d0KXwlIoRdhgpq77tMSlfWZNCNbUccvZPtDfoo+0rqHq8Rblo5SZKpNNhwXKixo5eaynPx&#10;YxS4sC/fu5wWB//mdhjSY/H5fFTqYRS2SxCegr+H/9sfWsHTLJ3A7U1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ujsMYAAADdAAAADwAAAAAAAAAAAAAAAACYAgAAZHJz&#10;L2Rvd25yZXYueG1sUEsFBgAAAAAEAAQA9QAAAIsDAAAAAA==&#10;" filled="f" fillcolor="black" stroked="f">
                    <v:textbox inset="1.65892mm,2.31pt,1.65892mm,2.31pt">
                      <w:txbxContent>
                        <w:p w14:paraId="476942FB" w14:textId="77777777" w:rsidR="00F4176D" w:rsidRPr="00251764" w:rsidRDefault="00F4176D" w:rsidP="008D496E">
                          <w:pPr>
                            <w:autoSpaceDE w:val="0"/>
                            <w:autoSpaceDN w:val="0"/>
                            <w:adjustRightInd w:val="0"/>
                            <w:rPr>
                              <w:b/>
                              <w:bCs/>
                              <w:color w:val="000000"/>
                              <w:sz w:val="18"/>
                              <w:szCs w:val="28"/>
                              <w:lang w:val="de-DE"/>
                            </w:rPr>
                          </w:pPr>
                          <w:r w:rsidRPr="00251764">
                            <w:rPr>
                              <w:b/>
                              <w:bCs/>
                              <w:color w:val="000000"/>
                              <w:sz w:val="18"/>
                              <w:szCs w:val="28"/>
                              <w:lang w:val="de-DE"/>
                            </w:rPr>
                            <w:t>42</w:t>
                          </w:r>
                        </w:p>
                      </w:txbxContent>
                    </v:textbox>
                  </v:rect>
                  <v:line id="Line 71" o:spid="_x0000_s2892" style="position:absolute;flip:x;visibility:visible;mso-wrap-style:square" from="5205,2924" to="52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ZHvsYAAADdAAAADwAAAGRycy9kb3ducmV2LnhtbESPQWvCQBSE74X+h+UVequ7GmlKdJU2&#10;peBJ0BbE2yP7TGKyb0N2a+K/d4VCj8PMfMMs16NtxYV6XzvWMJ0oEMSFMzWXGn6+v17eQPiAbLB1&#10;TBqu5GG9enxYYmbcwDu67EMpIoR9hhqqELpMSl9UZNFPXEccvZPrLYYo+1KaHocIt62cKfUqLdYc&#10;FyrsKK+oaPa/VsNWpskmPxw+5sc0+dydO8XNrNH6+Wl8X4AINIb/8F97YzTM02kC9zfx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WR77GAAAA3QAAAA8AAAAAAAAA&#10;AAAAAAAAoQIAAGRycy9kb3ducmV2LnhtbFBLBQYAAAAABAAEAPkAAACUAwAAAAA=&#10;" strokeweight="1pt">
                    <v:stroke startarrowwidth="narrow" startarrowlength="short" endarrowwidth="narrow" endarrowlength="short"/>
                    <v:shadow color="black" opacity="49150f" offset=".74833mm,.74833mm"/>
                  </v:line>
                  <v:line id="Line 72" o:spid="_x0000_s2893" style="position:absolute;flip:x;visibility:visible;mso-wrap-style:square" from="5657,2924" to="5658,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fysYAAADdAAAADwAAAGRycy9kb3ducmV2LnhtbESPQWvCQBSE7wX/w/IEb3VXExpJXUVT&#10;BE8FrSC9PbKvSZrs25Ddavrvu4VCj8PMfMOst6PtxI0G3zjWsJgrEMSlMw1XGi5vh8cVCB+QDXaO&#10;ScM3edhuJg9rzI2784lu51CJCGGfo4Y6hD6X0pc1WfRz1xNH78MNFkOUQyXNgPcIt51cKvUkLTYc&#10;F2rsqaipbM9fVsOrzJJjcb3u0/cseTl99orbZav1bDrunkEEGsN/+K99NBrSbJHC75v4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38rGAAAA3QAAAA8AAAAAAAAA&#10;AAAAAAAAoQIAAGRycy9kb3ducmV2LnhtbFBLBQYAAAAABAAEAPkAAACUAwAAAAA=&#10;" strokeweight="1pt">
                    <v:stroke startarrowwidth="narrow" startarrowlength="short" endarrowwidth="narrow" endarrowlength="short"/>
                    <v:shadow color="black" opacity="49150f" offset=".74833mm,.74833mm"/>
                  </v:line>
                  <v:rect id="Rectangle 73" o:spid="_x0000_s2894" style="position:absolute;left:5528;top:2948;width:258;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I7xMYA&#10;AADdAAAADwAAAGRycy9kb3ducmV2LnhtbESPQWvCQBSE74X+h+UVvOkmRW1NXaUUbAURNAri7ZF9&#10;TUKzb0N21fXfu4LQ4zAz3zDTeTCNOFPnassK0kECgriwuuZSwX636L+DcB5ZY2OZFFzJwXz2/DTF&#10;TNsLb+mc+1JECLsMFVTet5mUrqjIoBvYljh6v7Yz6KPsSqk7vES4aeRrkoylwZrjQoUtfVVU/OUn&#10;o8CFTfHTbmly8N9ujSE95qvRUaneS/j8AOEp+P/wo73UCoZv6Qjub+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I7xMYAAADdAAAADwAAAAAAAAAAAAAAAACYAgAAZHJz&#10;L2Rvd25yZXYueG1sUEsFBgAAAAAEAAQA9QAAAIsDAAAAAA==&#10;" filled="f" fillcolor="black" stroked="f">
                    <v:textbox inset="1.65892mm,2.31pt,1.65892mm,2.31pt">
                      <w:txbxContent>
                        <w:p w14:paraId="7D8BBA72" w14:textId="77777777" w:rsidR="00F4176D" w:rsidRPr="00251764" w:rsidRDefault="00F4176D" w:rsidP="008D496E">
                          <w:pPr>
                            <w:autoSpaceDE w:val="0"/>
                            <w:autoSpaceDN w:val="0"/>
                            <w:adjustRightInd w:val="0"/>
                            <w:jc w:val="center"/>
                            <w:rPr>
                              <w:b/>
                              <w:bCs/>
                              <w:color w:val="000000"/>
                              <w:sz w:val="18"/>
                              <w:szCs w:val="28"/>
                              <w:lang w:val="de-DE"/>
                            </w:rPr>
                          </w:pPr>
                          <w:r w:rsidRPr="00251764">
                            <w:rPr>
                              <w:b/>
                              <w:bCs/>
                              <w:color w:val="000000"/>
                              <w:sz w:val="18"/>
                              <w:szCs w:val="28"/>
                              <w:lang w:val="de-DE"/>
                            </w:rPr>
                            <w:t>52</w:t>
                          </w:r>
                        </w:p>
                      </w:txbxContent>
                    </v:textbox>
                  </v:rect>
                  <v:line id="Line 74" o:spid="_x0000_s2895" style="position:absolute;visibility:visible;mso-wrap-style:square" from="5489,2927" to="5555,2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EmhccAAADdAAAADwAAAGRycy9kb3ducmV2LnhtbESPQWvCQBSE7wX/w/KE3pqNpdg2ugki&#10;FIUeqqb1/Mw+k2D2bchuTfTXd4WCx2FmvmHm2WAacabO1ZYVTKIYBHFhdc2lgu/84+kNhPPIGhvL&#10;pOBCDrJ09DDHRNuet3Te+VIECLsEFVTet4mUrqjIoItsSxy8o+0M+iC7UuoO+wA3jXyO46k0WHNY&#10;qLClZUXFafdrFKwWX5fhZ73P401TuFX+fv089FelHsfDYgbC0+Dv4f/2Wit4eZ1M4fYmPAGZ/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ESaFxwAAAN0AAAAPAAAAAAAA&#10;AAAAAAAAAKECAABkcnMvZG93bnJldi54bWxQSwUGAAAAAAQABAD5AAAAlQMAAAAA&#10;" strokeweight="1pt">
                    <v:stroke startarrowwidth="narrow" startarrowlength="short" endarrowwidth="narrow" endarrowlength="short"/>
                    <v:shadow color="black" opacity="49150f" offset=".74833mm,.74833mm"/>
                  </v:line>
                  <v:line id="Line 75" o:spid="_x0000_s2896" style="position:absolute;visibility:visible;mso-wrap-style:square" from="5543,2927" to="5608,2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2DHsYAAADdAAAADwAAAGRycy9kb3ducmV2LnhtbESPT2vCQBTE70K/w/IK3nSjiH9SV5GC&#10;KHjQGvX8zL4modm3Ibua6KfvFoQeh5n5DTNftqYUd6pdYVnBoB+BIE6tLjhTcErWvSkI55E1lpZJ&#10;wYMcLBdvnTnG2jb8Rfejz0SAsItRQe59FUvp0pwMur6tiIP3bWuDPsg6k7rGJsBNKYdRNJYGCw4L&#10;OVb0mVP6c7wZBZvV/tGet5ckOpSp2ySz5+7aPJXqvrerDxCeWv8ffrW3WsFoMpjA35vwBO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dgx7GAAAA3QAAAA8AAAAAAAAA&#10;AAAAAAAAoQIAAGRycy9kb3ducmV2LnhtbFBLBQYAAAAABAAEAPkAAACUAwAAAAA=&#10;" strokeweight="1pt">
                    <v:stroke startarrowwidth="narrow" startarrowlength="short" endarrowwidth="narrow" endarrowlength="short"/>
                    <v:shadow color="black" opacity="49150f" offset=".74833mm,.74833mm"/>
                  </v:line>
                  <v:line id="Line 76" o:spid="_x0000_s2897" style="position:absolute;visibility:visible;mso-wrap-style:square" from="5663,1747" to="5663,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edKMQAAADdAAAADwAAAGRycy9kb3ducmV2LnhtbERPTWuDQBC9F/oflin01qwRSYrJJgRp&#10;JZBcNL30NnUnauvOirtV8++zh0KPj/e93c+mEyMNrrWsYLmIQBBXVrdcK/i4vL+8gnAeWWNnmRTc&#10;yMF+9/iwxVTbiQsaS1+LEMIuRQWN930qpasaMugWticO3NUOBn2AQy31gFMIN52Mo2glDbYcGhrs&#10;KWuo+il/jYL8szonJ/3VHrL8rU6+p7jAda7U89N82IDwNPt/8Z/7qBUk62WYG96EJyB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50oxAAAAN0AAAAPAAAAAAAAAAAA&#10;AAAAAKECAABkcnMvZG93bnJldi54bWxQSwUGAAAAAAQABAD5AAAAkgMAAAAA&#10;" strokeweight="1pt">
                    <v:stroke startarrowwidth="narrow" startarrowlength="short" endarrow="classic"/>
                    <v:shadow color="black" opacity="49150f" offset=".74833mm,.74833mm"/>
                  </v:line>
                  <v:rect id="Rectangle 77" o:spid="_x0000_s2898" style="position:absolute;left:5562;top:1499;width:184;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WuMcA&#10;AADdAAAADwAAAGRycy9kb3ducmV2LnhtbESPT2sCMRTE70K/Q3iF3jRr/6mrUbQg9Fa6VvD42Dw3&#10;q5uXbZK6Wz99Uyj0OMzMb5jFqreNuJAPtWMF41EGgrh0uuZKwcduO5yCCBFZY+OYFHxTgNXyZrDA&#10;XLuO3+lSxEokCIccFZgY21zKUBqyGEauJU7e0XmLMUlfSe2xS3DbyPsse5YWa04LBlt6MVSeiy+r&#10;4PD2sD/5Zivb0+eue7peTbE/b5S6u+3XcxCR+vgf/mu/agWPk/EM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U1rjHAAAA3QAAAA8AAAAAAAAAAAAAAAAAmAIAAGRy&#10;cy9kb3ducmV2LnhtbFBLBQYAAAAABAAEAPUAAACMAwAAAAA=&#10;" filled="f" fillcolor="black" stroked="f" strokecolor="#919191" strokeweight="1pt">
                    <v:textbox inset="0,2.31pt,0,2.31pt">
                      <w:txbxContent>
                        <w:p w14:paraId="6CCCCF01" w14:textId="77777777" w:rsidR="00F4176D" w:rsidRPr="00251764" w:rsidRDefault="00F4176D" w:rsidP="008D496E">
                          <w:pPr>
                            <w:autoSpaceDE w:val="0"/>
                            <w:autoSpaceDN w:val="0"/>
                            <w:adjustRightInd w:val="0"/>
                            <w:jc w:val="center"/>
                            <w:rPr>
                              <w:rFonts w:ascii="Arial" w:hAnsi="Arial" w:cs="Arial"/>
                              <w:color w:val="000000"/>
                              <w:sz w:val="18"/>
                              <w:szCs w:val="28"/>
                              <w:lang w:val="de-DE"/>
                            </w:rPr>
                          </w:pPr>
                          <w:r w:rsidRPr="00251764">
                            <w:rPr>
                              <w:rFonts w:ascii="Arial" w:hAnsi="Arial" w:cs="Arial"/>
                              <w:color w:val="000000"/>
                              <w:sz w:val="18"/>
                              <w:szCs w:val="28"/>
                              <w:lang w:val="de-DE"/>
                            </w:rPr>
                            <w:t>(7)</w:t>
                          </w:r>
                        </w:p>
                      </w:txbxContent>
                    </v:textbox>
                  </v:rect>
                  <v:line id="Line 78" o:spid="_x0000_s2899" style="position:absolute;visibility:visible;mso-wrap-style:square" from="5971,1747" to="5971,1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1bk8IAAADdAAAADwAAAGRycy9kb3ducmV2LnhtbERPy4rCMBTdD/gP4QruxtRSRqlGEdEy&#10;MLPxsXF3ba5ttbkpTbSdv58sBJeH816selOLJ7WusqxgMo5AEOdWV1woOB13nzMQziNrrC2Tgj9y&#10;sFoOPhaYatvxnp4HX4gQwi5FBaX3TSqly0sy6Ma2IQ7c1bYGfYBtIXWLXQg3tYyj6EsarDg0lNjQ&#10;pqT8fngYBdk5/01+9KVab7Jtkdy6eI/TTKnRsF/PQXjq/Vv8cn9rBck0DvvDm/AE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61bk8IAAADdAAAADwAAAAAAAAAAAAAA&#10;AAChAgAAZHJzL2Rvd25yZXYueG1sUEsFBgAAAAAEAAQA+QAAAJADAAAAAA==&#10;" strokeweight="1pt">
                    <v:stroke startarrowwidth="narrow" startarrowlength="short" endarrow="classic"/>
                    <v:shadow color="black" opacity="49150f" offset=".74833mm,.74833mm"/>
                  </v:line>
                  <v:rect id="Rectangle 79" o:spid="_x0000_s2900" style="position:absolute;left:5870;top:1499;width:184;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4QA8cA&#10;AADdAAAADwAAAGRycy9kb3ducmV2LnhtbESPT2sCMRTE74V+h/AKvdWs9o+yNUpbEHqTrhU8PjbP&#10;zermZZuk7uqnN4LgcZiZ3zDTeW8bcSAfascKhoMMBHHpdM2Vgt/V4mkCIkRkjY1jUnCkAPPZ/d0U&#10;c+06/qFDESuRIBxyVGBibHMpQ2nIYhi4ljh5W+ctxiR9JbXHLsFtI0dZ9iYt1pwWDLb0ZajcF/9W&#10;wWb5vN75ZiHb3d+qez2dTLHefyr1+NB/vIOI1Mdb+Nr+1gpexqMhXN6kJyBn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OEAPHAAAA3QAAAA8AAAAAAAAAAAAAAAAAmAIAAGRy&#10;cy9kb3ducmV2LnhtbFBLBQYAAAAABAAEAPUAAACMAwAAAAA=&#10;" filled="f" fillcolor="black" stroked="f" strokecolor="#919191" strokeweight="1pt">
                    <v:textbox inset="0,2.31pt,0,2.31pt">
                      <w:txbxContent>
                        <w:p w14:paraId="71520DE8" w14:textId="77777777" w:rsidR="00F4176D" w:rsidRPr="00251764" w:rsidRDefault="00F4176D" w:rsidP="008D496E">
                          <w:pPr>
                            <w:autoSpaceDE w:val="0"/>
                            <w:autoSpaceDN w:val="0"/>
                            <w:adjustRightInd w:val="0"/>
                            <w:jc w:val="center"/>
                            <w:rPr>
                              <w:rFonts w:ascii="Arial" w:hAnsi="Arial" w:cs="Arial"/>
                              <w:color w:val="000000"/>
                              <w:sz w:val="18"/>
                              <w:szCs w:val="28"/>
                              <w:lang w:val="de-DE"/>
                            </w:rPr>
                          </w:pPr>
                          <w:r w:rsidRPr="00251764">
                            <w:rPr>
                              <w:rFonts w:ascii="Arial" w:hAnsi="Arial" w:cs="Arial"/>
                              <w:color w:val="000000"/>
                              <w:sz w:val="18"/>
                              <w:szCs w:val="28"/>
                              <w:lang w:val="de-DE"/>
                            </w:rPr>
                            <w:t>(8)</w:t>
                          </w:r>
                        </w:p>
                      </w:txbxContent>
                    </v:textbox>
                  </v:rect>
                  <v:line id="Line 80" o:spid="_x0000_s2901" style="position:absolute;flip:y;visibility:visible;mso-wrap-style:square" from="1342,2917" to="1342,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YomMcAAADdAAAADwAAAGRycy9kb3ducmV2LnhtbESPzWrDMBCE74W8g9hAb40cJ9TFtWyS&#10;lEJOhfxA6G2xtrZja2Us1XHfvioUchxm5hsmKybTiZEG11hWsFxEIIhLqxuuFJxP708vIJxH1thZ&#10;JgU/5KDIZw8Zptre+EDj0VciQNilqKD2vk+ldGVNBt3C9sTB+7KDQR/kUEk94C3ATSfjKHqWBhsO&#10;CzX2tKupbI/fRsGHTFb73eWyXX8mq7fDtY+4jVulHufT5hWEp8nfw//tvVawTuIY/t6EJy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9iiYxwAAAN0AAAAPAAAAAAAA&#10;AAAAAAAAAKECAABkcnMvZG93bnJldi54bWxQSwUGAAAAAAQABAD5AAAAlQMAAAAA&#10;" strokeweight="1pt">
                    <v:stroke startarrowwidth="narrow" startarrowlength="short" endarrowwidth="narrow" endarrowlength="short"/>
                    <v:shadow color="black" opacity="49150f" offset=".74833mm,.74833mm"/>
                  </v:line>
                  <v:line id="Line 81" o:spid="_x0000_s2902" style="position:absolute;flip:y;visibility:visible;mso-wrap-style:square" from="1658,2917" to="1658,2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qNA8YAAADdAAAADwAAAGRycy9kb3ducmV2LnhtbESPQWvCQBSE7wX/w/KE3uqmiTQluglq&#10;KXgStAXp7ZF9Jmmyb0N2q/Hfu0LB4zAz3zDLYjSdONPgGssKXmcRCOLS6oYrBd9fny/vIJxH1thZ&#10;JgVXclDkk6clZtpeeE/ng69EgLDLUEHtfZ9J6cqaDLqZ7YmDd7KDQR/kUEk94CXATSfjKHqTBhsO&#10;CzX2tKmpbA9/RsFOpsl2czyu5z9p8rH/7SNu41ap5+m4WoDwNPpH+L+91QrmaZzA/U14Aj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6jQPGAAAA3QAAAA8AAAAAAAAA&#10;AAAAAAAAoQIAAGRycy9kb3ducmV2LnhtbFBLBQYAAAAABAAEAPkAAACUAwAAAAA=&#10;" strokeweight="1pt">
                    <v:stroke startarrowwidth="narrow" startarrowlength="short" endarrowwidth="narrow" endarrowlength="short"/>
                    <v:shadow color="black" opacity="49150f" offset=".74833mm,.74833mm"/>
                  </v:line>
                  <v:rect id="Rectangle 82" o:spid="_x0000_s2903" style="position:absolute;left:648;top:2216;width:5325;height: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ufMUA&#10;AADdAAAADwAAAGRycy9kb3ducmV2LnhtbESPQWvCQBSE74X+h+UVems2imhNXaUKAYkn09bza/aZ&#10;xGbfhuw2Sf99VxA8DjPzDbPajKYRPXWutqxgEsUgiAuray4VfH6kL68gnEfW2FgmBX/kYLN+fFhh&#10;ou3AR+pzX4oAYZeggsr7NpHSFRUZdJFtiYN3tp1BH2RXSt3hEOCmkdM4nkuDNYeFClvaVVT85L9G&#10;wUlni6y4cPq9nJTpFxm3PaBT6vlpfH8D4Wn09/CtvdcKZovpDK5vw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0i58xQAAAN0AAAAPAAAAAAAAAAAAAAAAAJgCAABkcnMv&#10;ZG93bnJldi54bWxQSwUGAAAAAAQABAD1AAAAigMAAAAA&#10;" fillcolor="#9ff" strokeweight="1pt">
                    <v:shadow color="black" opacity="49150f" offset=".74833mm,.74833mm"/>
                  </v:rect>
                  <v:rect id="Rectangle 83" o:spid="_x0000_s2904" style="position:absolute;left:4282;top:2016;width:1685;height:1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6L58UA&#10;AADdAAAADwAAAGRycy9kb3ducmV2LnhtbESPQWvCQBSE7wX/w/IKvdWNQatGV2mFgKQnrXp+Zp9J&#10;avZtyG6T9N93C4Ueh5n5hllvB1OLjlpXWVYwGUcgiHOrKy4UnD7S5wUI55E11pZJwTc52G5GD2tM&#10;tO35QN3RFyJA2CWooPS+SaR0eUkG3dg2xMG72dagD7ItpG6xD3BTyziKXqTBisNCiQ3tSsrvxy+j&#10;4KKzeZZ/cnpdTor0TMa9vaNT6ulxeF2B8DT4//Bfe68VTOfxDH7fh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ovnxQAAAN0AAAAPAAAAAAAAAAAAAAAAAJgCAABkcnMv&#10;ZG93bnJldi54bWxQSwUGAAAAAAQABAD1AAAAigMAAAAA&#10;" fillcolor="#9ff" strokeweight="1pt">
                    <v:shadow color="black" opacity="49150f" offset=".74833mm,.74833mm"/>
                  </v:rect>
                </v:group>
                <w10:anchorlock/>
              </v:group>
            </w:pict>
          </mc:Fallback>
        </mc:AlternateContent>
      </w:r>
    </w:p>
    <w:p w14:paraId="7BC6EEF1" w14:textId="77777777" w:rsidR="008D496E" w:rsidRDefault="004B4066" w:rsidP="004B4066">
      <w:pPr>
        <w:rPr>
          <w:b/>
          <w:sz w:val="28"/>
          <w:szCs w:val="28"/>
          <w:lang w:eastAsia="en-US"/>
        </w:rPr>
      </w:pPr>
      <w:r>
        <w:rPr>
          <w:b/>
          <w:sz w:val="28"/>
          <w:szCs w:val="28"/>
          <w:lang w:eastAsia="en-US"/>
        </w:rPr>
        <w:t xml:space="preserve">Схема </w:t>
      </w:r>
      <w:r w:rsidR="00555A42">
        <w:rPr>
          <w:b/>
          <w:sz w:val="28"/>
          <w:szCs w:val="28"/>
          <w:lang w:eastAsia="en-US"/>
        </w:rPr>
        <w:t>36</w:t>
      </w:r>
      <w:r>
        <w:rPr>
          <w:b/>
          <w:sz w:val="28"/>
          <w:szCs w:val="28"/>
          <w:lang w:eastAsia="en-US"/>
        </w:rPr>
        <w:t xml:space="preserve">. </w:t>
      </w:r>
      <w:r w:rsidR="00FD4B8A">
        <w:rPr>
          <w:b/>
          <w:sz w:val="28"/>
          <w:szCs w:val="28"/>
          <w:lang w:eastAsia="en-US"/>
        </w:rPr>
        <w:t>Общий план терапии ОЛЛ+</w:t>
      </w:r>
      <w:r w:rsidR="00FD4B8A">
        <w:rPr>
          <w:b/>
          <w:sz w:val="28"/>
          <w:szCs w:val="28"/>
          <w:lang w:val="en-US" w:eastAsia="en-US"/>
        </w:rPr>
        <w:t>Ph</w:t>
      </w:r>
      <w:r>
        <w:rPr>
          <w:b/>
          <w:sz w:val="28"/>
          <w:szCs w:val="28"/>
          <w:lang w:eastAsia="en-US"/>
        </w:rPr>
        <w:t>.</w:t>
      </w:r>
    </w:p>
    <w:p w14:paraId="19C9945B" w14:textId="77777777" w:rsidR="00FD4B8A" w:rsidRDefault="00FD4B8A" w:rsidP="004B4066">
      <w:pPr>
        <w:jc w:val="both"/>
        <w:rPr>
          <w:sz w:val="28"/>
          <w:szCs w:val="28"/>
          <w:lang w:eastAsia="en-US"/>
        </w:rPr>
      </w:pPr>
    </w:p>
    <w:p w14:paraId="654D23D3" w14:textId="77777777" w:rsidR="008D496E" w:rsidRPr="004438C2" w:rsidRDefault="008D496E" w:rsidP="004B4066">
      <w:pPr>
        <w:jc w:val="both"/>
        <w:rPr>
          <w:b/>
          <w:sz w:val="28"/>
          <w:szCs w:val="28"/>
          <w:lang w:eastAsia="en-US"/>
        </w:rPr>
      </w:pPr>
      <w:proofErr w:type="gramStart"/>
      <w:r w:rsidRPr="004438C2">
        <w:rPr>
          <w:sz w:val="28"/>
          <w:szCs w:val="28"/>
          <w:lang w:eastAsia="en-US"/>
        </w:rPr>
        <w:t xml:space="preserve">Согласно протокола терапии </w:t>
      </w:r>
      <w:r w:rsidRPr="004438C2">
        <w:rPr>
          <w:sz w:val="28"/>
          <w:szCs w:val="28"/>
          <w:lang w:val="en-US" w:eastAsia="en-US"/>
        </w:rPr>
        <w:t>EsPhALL</w:t>
      </w:r>
      <w:r w:rsidRPr="00D84181">
        <w:rPr>
          <w:sz w:val="28"/>
          <w:szCs w:val="28"/>
          <w:lang w:eastAsia="en-US"/>
        </w:rPr>
        <w:t xml:space="preserve"> 2010</w:t>
      </w:r>
      <w:r w:rsidRPr="004438C2">
        <w:rPr>
          <w:sz w:val="28"/>
          <w:szCs w:val="28"/>
          <w:lang w:eastAsia="en-US"/>
        </w:rPr>
        <w:t xml:space="preserve"> дети с позитивной </w:t>
      </w:r>
      <w:r w:rsidRPr="004438C2">
        <w:rPr>
          <w:rFonts w:eastAsia="Calibri"/>
          <w:color w:val="262626"/>
          <w:sz w:val="28"/>
          <w:szCs w:val="28"/>
          <w:lang w:val="en-US"/>
        </w:rPr>
        <w:t>Ph</w:t>
      </w:r>
      <w:r w:rsidRPr="004438C2">
        <w:rPr>
          <w:rFonts w:eastAsia="Calibri"/>
          <w:color w:val="262626"/>
          <w:sz w:val="28"/>
          <w:szCs w:val="28"/>
        </w:rPr>
        <w:t xml:space="preserve">-хромосомой начинают индукционную терапию, аналогично детям </w:t>
      </w:r>
      <w:r w:rsidR="004438C2" w:rsidRPr="004438C2">
        <w:rPr>
          <w:rFonts w:eastAsia="Calibri"/>
          <w:color w:val="262626"/>
          <w:sz w:val="28"/>
          <w:szCs w:val="28"/>
        </w:rPr>
        <w:t xml:space="preserve">без данной хромосомы (по </w:t>
      </w:r>
      <w:r w:rsidR="004438C2" w:rsidRPr="004438C2">
        <w:rPr>
          <w:rFonts w:eastAsia="Calibri"/>
          <w:color w:val="262626"/>
          <w:sz w:val="28"/>
          <w:szCs w:val="28"/>
        </w:rPr>
        <w:lastRenderedPageBreak/>
        <w:t xml:space="preserve">протоколу </w:t>
      </w:r>
      <w:r w:rsidR="004438C2" w:rsidRPr="004438C2">
        <w:rPr>
          <w:rFonts w:eastAsia="Calibri"/>
          <w:color w:val="262626"/>
          <w:sz w:val="28"/>
          <w:szCs w:val="28"/>
          <w:lang w:val="en-US"/>
        </w:rPr>
        <w:t>Ia</w:t>
      </w:r>
      <w:r w:rsidR="004438C2" w:rsidRPr="00D84181">
        <w:rPr>
          <w:rFonts w:eastAsia="Calibri"/>
          <w:color w:val="262626"/>
          <w:sz w:val="28"/>
          <w:szCs w:val="28"/>
        </w:rPr>
        <w:t>)</w:t>
      </w:r>
      <w:r w:rsidR="004438C2" w:rsidRPr="004438C2">
        <w:rPr>
          <w:rFonts w:eastAsia="Calibri"/>
          <w:color w:val="262626"/>
          <w:sz w:val="28"/>
          <w:szCs w:val="28"/>
        </w:rPr>
        <w:t>.</w:t>
      </w:r>
      <w:proofErr w:type="gramEnd"/>
      <w:r w:rsidR="004438C2" w:rsidRPr="004438C2">
        <w:rPr>
          <w:rFonts w:eastAsia="Calibri"/>
          <w:color w:val="262626"/>
          <w:sz w:val="28"/>
          <w:szCs w:val="28"/>
        </w:rPr>
        <w:t xml:space="preserve"> Начиная с 15 дня протокола назначается препарат Иматиниб в дозе 300мг/м</w:t>
      </w:r>
      <w:proofErr w:type="gramStart"/>
      <w:r w:rsidR="004438C2" w:rsidRPr="004438C2">
        <w:rPr>
          <w:rFonts w:eastAsia="Calibri"/>
          <w:color w:val="262626"/>
          <w:sz w:val="28"/>
          <w:szCs w:val="28"/>
          <w:vertAlign w:val="superscript"/>
        </w:rPr>
        <w:t>2</w:t>
      </w:r>
      <w:proofErr w:type="gramEnd"/>
      <w:r w:rsidR="004438C2" w:rsidRPr="004438C2">
        <w:rPr>
          <w:rFonts w:eastAsia="Calibri"/>
          <w:color w:val="262626"/>
          <w:sz w:val="28"/>
          <w:szCs w:val="28"/>
        </w:rPr>
        <w:t xml:space="preserve"> ежедневно орально до 33го дня протокола индукции.</w:t>
      </w:r>
    </w:p>
    <w:p w14:paraId="5B643B67" w14:textId="77777777" w:rsidR="00FD4B8A" w:rsidRPr="004E5315" w:rsidRDefault="00FD4B8A" w:rsidP="004B4066">
      <w:pPr>
        <w:pStyle w:val="Text"/>
        <w:spacing w:before="0"/>
        <w:ind w:left="705"/>
        <w:rPr>
          <w:b/>
          <w:lang w:val="ru-RU"/>
        </w:rPr>
      </w:pPr>
    </w:p>
    <w:p w14:paraId="2F47D1E2" w14:textId="77777777" w:rsidR="004438C2" w:rsidRPr="00FD4B8A" w:rsidRDefault="004438C2" w:rsidP="004B4066">
      <w:pPr>
        <w:pStyle w:val="Text"/>
        <w:spacing w:before="0"/>
        <w:ind w:left="705"/>
        <w:rPr>
          <w:b/>
          <w:sz w:val="28"/>
          <w:szCs w:val="28"/>
          <w:lang w:val="ru-RU"/>
        </w:rPr>
      </w:pPr>
      <w:r w:rsidRPr="00FD4B8A">
        <w:rPr>
          <w:b/>
          <w:sz w:val="28"/>
          <w:szCs w:val="28"/>
        </w:rPr>
        <w:t xml:space="preserve">Протокол </w:t>
      </w:r>
      <w:proofErr w:type="gramStart"/>
      <w:r w:rsidRPr="00FD4B8A">
        <w:rPr>
          <w:b/>
          <w:sz w:val="28"/>
          <w:szCs w:val="28"/>
        </w:rPr>
        <w:t>Ib</w:t>
      </w:r>
      <w:proofErr w:type="gramEnd"/>
    </w:p>
    <w:p w14:paraId="714BA16B" w14:textId="77777777" w:rsidR="004438C2" w:rsidRPr="004438C2" w:rsidRDefault="00271F81" w:rsidP="004B4066">
      <w:pPr>
        <w:pStyle w:val="Text"/>
        <w:spacing w:before="0"/>
        <w:rPr>
          <w:highlight w:val="yellow"/>
        </w:rPr>
      </w:pPr>
      <w:r>
        <w:rPr>
          <w:noProof/>
          <w:lang w:val="tr-TR" w:eastAsia="tr-TR"/>
        </w:rPr>
        <mc:AlternateContent>
          <mc:Choice Requires="wpg">
            <w:drawing>
              <wp:inline distT="0" distB="0" distL="0" distR="0" wp14:anchorId="399FF310" wp14:editId="483C86CD">
                <wp:extent cx="6020435" cy="3018790"/>
                <wp:effectExtent l="0" t="0" r="24765" b="29210"/>
                <wp:docPr id="4573" name="Group 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020435" cy="3018790"/>
                          <a:chOff x="1150" y="5102"/>
                          <a:chExt cx="10080" cy="5055"/>
                        </a:xfrm>
                      </wpg:grpSpPr>
                      <wps:wsp>
                        <wps:cNvPr id="4574" name="AutoShape 85"/>
                        <wps:cNvSpPr>
                          <a:spLocks noChangeAspect="1" noChangeArrowheads="1" noTextEdit="1"/>
                        </wps:cNvSpPr>
                        <wps:spPr bwMode="auto">
                          <a:xfrm>
                            <a:off x="1150" y="5102"/>
                            <a:ext cx="10080" cy="5055"/>
                          </a:xfrm>
                          <a:prstGeom prst="rect">
                            <a:avLst/>
                          </a:prstGeom>
                          <a:solidFill>
                            <a:srgbClr val="FFFFFF"/>
                          </a:solidFill>
                          <a:ln w="9525">
                            <a:solidFill>
                              <a:srgbClr val="333333"/>
                            </a:solidFill>
                            <a:miter lim="800000"/>
                            <a:headEnd/>
                            <a:tailEnd/>
                          </a:ln>
                        </wps:spPr>
                        <wps:bodyPr rot="0" vert="horz" wrap="square" lIns="91440" tIns="45720" rIns="91440" bIns="45720" anchor="t" anchorCtr="0" upright="1">
                          <a:noAutofit/>
                        </wps:bodyPr>
                      </wps:wsp>
                      <wps:wsp>
                        <wps:cNvPr id="4575" name="Oval 86"/>
                        <wps:cNvSpPr>
                          <a:spLocks noChangeArrowheads="1"/>
                        </wps:cNvSpPr>
                        <wps:spPr bwMode="auto">
                          <a:xfrm>
                            <a:off x="9610" y="9306"/>
                            <a:ext cx="126" cy="116"/>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g:grpSp>
                        <wpg:cNvPr id="4576" name="Group 87"/>
                        <wpg:cNvGrpSpPr>
                          <a:grpSpLocks/>
                        </wpg:cNvGrpSpPr>
                        <wpg:grpSpPr bwMode="auto">
                          <a:xfrm>
                            <a:off x="1150" y="5102"/>
                            <a:ext cx="9639" cy="5055"/>
                            <a:chOff x="122" y="328"/>
                            <a:chExt cx="5687" cy="2983"/>
                          </a:xfrm>
                        </wpg:grpSpPr>
                        <wps:wsp>
                          <wps:cNvPr id="4577" name="Line 88"/>
                          <wps:cNvCnPr/>
                          <wps:spPr bwMode="auto">
                            <a:xfrm>
                              <a:off x="2802" y="3012"/>
                              <a:ext cx="2906"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78" name="Line 89"/>
                          <wps:cNvCnPr/>
                          <wps:spPr bwMode="auto">
                            <a:xfrm flipV="1">
                              <a:off x="2842"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79" name="Line 90"/>
                          <wps:cNvCnPr/>
                          <wps:spPr bwMode="auto">
                            <a:xfrm flipV="1">
                              <a:off x="2887"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0" name="Line 91"/>
                          <wps:cNvCnPr/>
                          <wps:spPr bwMode="auto">
                            <a:xfrm flipV="1">
                              <a:off x="2978"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1" name="Line 92"/>
                          <wps:cNvCnPr/>
                          <wps:spPr bwMode="auto">
                            <a:xfrm flipV="1">
                              <a:off x="3024"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2" name="Line 93"/>
                          <wps:cNvCnPr/>
                          <wps:spPr bwMode="auto">
                            <a:xfrm flipV="1">
                              <a:off x="3069"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3" name="Line 94"/>
                          <wps:cNvCnPr/>
                          <wps:spPr bwMode="auto">
                            <a:xfrm flipV="1">
                              <a:off x="3115"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4" name="Line 95"/>
                          <wps:cNvCnPr/>
                          <wps:spPr bwMode="auto">
                            <a:xfrm flipV="1">
                              <a:off x="3160"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5" name="Line 96"/>
                          <wps:cNvCnPr/>
                          <wps:spPr bwMode="auto">
                            <a:xfrm flipV="1">
                              <a:off x="3206"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6" name="Line 97"/>
                          <wps:cNvCnPr/>
                          <wps:spPr bwMode="auto">
                            <a:xfrm flipV="1">
                              <a:off x="3297"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7" name="Line 98"/>
                          <wps:cNvCnPr/>
                          <wps:spPr bwMode="auto">
                            <a:xfrm flipV="1">
                              <a:off x="3342"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8" name="Line 99"/>
                          <wps:cNvCnPr/>
                          <wps:spPr bwMode="auto">
                            <a:xfrm flipV="1">
                              <a:off x="3388"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89" name="Line 100"/>
                          <wps:cNvCnPr/>
                          <wps:spPr bwMode="auto">
                            <a:xfrm flipV="1">
                              <a:off x="3433"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0" name="Line 101"/>
                          <wps:cNvCnPr/>
                          <wps:spPr bwMode="auto">
                            <a:xfrm flipV="1">
                              <a:off x="3479"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1" name="Line 102"/>
                          <wps:cNvCnPr/>
                          <wps:spPr bwMode="auto">
                            <a:xfrm flipV="1">
                              <a:off x="3524"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2" name="Line 103"/>
                          <wps:cNvCnPr/>
                          <wps:spPr bwMode="auto">
                            <a:xfrm flipV="1">
                              <a:off x="3615"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3" name="Line 104"/>
                          <wps:cNvCnPr/>
                          <wps:spPr bwMode="auto">
                            <a:xfrm flipV="1">
                              <a:off x="3661"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4" name="Line 105"/>
                          <wps:cNvCnPr/>
                          <wps:spPr bwMode="auto">
                            <a:xfrm flipV="1">
                              <a:off x="3706"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5" name="Line 106"/>
                          <wps:cNvCnPr/>
                          <wps:spPr bwMode="auto">
                            <a:xfrm flipV="1">
                              <a:off x="3752"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6" name="Line 107"/>
                          <wps:cNvCnPr/>
                          <wps:spPr bwMode="auto">
                            <a:xfrm flipV="1">
                              <a:off x="3797"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7" name="Line 108"/>
                          <wps:cNvCnPr/>
                          <wps:spPr bwMode="auto">
                            <a:xfrm flipV="1">
                              <a:off x="3843"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8" name="Line 109"/>
                          <wps:cNvCnPr/>
                          <wps:spPr bwMode="auto">
                            <a:xfrm flipV="1">
                              <a:off x="3888"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99" name="Line 110"/>
                          <wps:cNvCnPr/>
                          <wps:spPr bwMode="auto">
                            <a:xfrm flipV="1">
                              <a:off x="3934"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0" name="Line 111"/>
                          <wps:cNvCnPr/>
                          <wps:spPr bwMode="auto">
                            <a:xfrm flipV="1">
                              <a:off x="3979"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1" name="Line 112"/>
                          <wps:cNvCnPr/>
                          <wps:spPr bwMode="auto">
                            <a:xfrm flipV="1">
                              <a:off x="4025"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2" name="Line 113"/>
                          <wps:cNvCnPr/>
                          <wps:spPr bwMode="auto">
                            <a:xfrm flipV="1">
                              <a:off x="4070"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3" name="Line 114"/>
                          <wps:cNvCnPr/>
                          <wps:spPr bwMode="auto">
                            <a:xfrm flipV="1">
                              <a:off x="4116"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4" name="Line 115"/>
                          <wps:cNvCnPr/>
                          <wps:spPr bwMode="auto">
                            <a:xfrm flipV="1">
                              <a:off x="4161"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5" name="Line 116"/>
                          <wps:cNvCnPr/>
                          <wps:spPr bwMode="auto">
                            <a:xfrm flipV="1">
                              <a:off x="4207"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6" name="Line 117"/>
                          <wps:cNvCnPr/>
                          <wps:spPr bwMode="auto">
                            <a:xfrm flipV="1">
                              <a:off x="4252" y="2919"/>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7" name="Line 118"/>
                          <wps:cNvCnPr/>
                          <wps:spPr bwMode="auto">
                            <a:xfrm flipV="1">
                              <a:off x="4298"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8" name="Line 119"/>
                          <wps:cNvCnPr/>
                          <wps:spPr bwMode="auto">
                            <a:xfrm flipV="1">
                              <a:off x="4343"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09" name="Line 120"/>
                          <wps:cNvCnPr/>
                          <wps:spPr bwMode="auto">
                            <a:xfrm flipV="1">
                              <a:off x="4434"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0" name="Line 121"/>
                          <wps:cNvCnPr/>
                          <wps:spPr bwMode="auto">
                            <a:xfrm flipV="1">
                              <a:off x="4662"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1" name="Line 122"/>
                          <wps:cNvCnPr/>
                          <wps:spPr bwMode="auto">
                            <a:xfrm flipV="1">
                              <a:off x="4707"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2" name="Line 123"/>
                          <wps:cNvCnPr/>
                          <wps:spPr bwMode="auto">
                            <a:xfrm flipV="1">
                              <a:off x="4753"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3" name="Line 124"/>
                          <wps:cNvCnPr/>
                          <wps:spPr bwMode="auto">
                            <a:xfrm flipV="1">
                              <a:off x="4980"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4" name="Line 125"/>
                          <wps:cNvCnPr/>
                          <wps:spPr bwMode="auto">
                            <a:xfrm flipV="1">
                              <a:off x="5708" y="2919"/>
                              <a:ext cx="0" cy="187"/>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15" name="Rectangle 126"/>
                          <wps:cNvSpPr>
                            <a:spLocks noChangeArrowheads="1"/>
                          </wps:cNvSpPr>
                          <wps:spPr bwMode="auto">
                            <a:xfrm>
                              <a:off x="2080" y="2777"/>
                              <a:ext cx="630" cy="147"/>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BE7B8" w14:textId="77777777" w:rsidR="00F4176D" w:rsidRPr="003E0CE8" w:rsidRDefault="00F4176D" w:rsidP="004438C2">
                                <w:pPr>
                                  <w:autoSpaceDE w:val="0"/>
                                  <w:autoSpaceDN w:val="0"/>
                                  <w:adjustRightInd w:val="0"/>
                                  <w:rPr>
                                    <w:b/>
                                    <w:bCs/>
                                    <w:color w:val="000000"/>
                                    <w:sz w:val="16"/>
                                    <w:lang w:val="de-DE"/>
                                  </w:rPr>
                                </w:pPr>
                                <w:r>
                                  <w:rPr>
                                    <w:b/>
                                    <w:bCs/>
                                    <w:color w:val="000000"/>
                                    <w:sz w:val="16"/>
                                    <w:lang w:val="de-DE"/>
                                  </w:rPr>
                                  <w:t>КМП/МРБ</w:t>
                                </w:r>
                              </w:p>
                            </w:txbxContent>
                          </wps:txbx>
                          <wps:bodyPr rot="0" vert="horz" wrap="square" lIns="62611" tIns="31305" rIns="62611" bIns="31305" anchor="t" anchorCtr="0" upright="1">
                            <a:noAutofit/>
                          </wps:bodyPr>
                        </wps:wsp>
                        <wps:wsp>
                          <wps:cNvPr id="4616" name="Rectangle 127"/>
                          <wps:cNvSpPr>
                            <a:spLocks noChangeArrowheads="1"/>
                          </wps:cNvSpPr>
                          <wps:spPr bwMode="auto">
                            <a:xfrm>
                              <a:off x="2471" y="328"/>
                              <a:ext cx="1358" cy="24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FFF73" w14:textId="77777777" w:rsidR="00F4176D" w:rsidRPr="00BB00D3" w:rsidRDefault="00F4176D" w:rsidP="004438C2">
                                <w:pPr>
                                  <w:autoSpaceDE w:val="0"/>
                                  <w:autoSpaceDN w:val="0"/>
                                  <w:adjustRightInd w:val="0"/>
                                  <w:jc w:val="center"/>
                                  <w:rPr>
                                    <w:color w:val="FF9966"/>
                                    <w:lang w:val="de-DE"/>
                                  </w:rPr>
                                </w:pPr>
                              </w:p>
                            </w:txbxContent>
                          </wps:txbx>
                          <wps:bodyPr rot="0" vert="horz" wrap="square" lIns="62611" tIns="31305" rIns="62611" bIns="31305" anchor="t" anchorCtr="0" upright="1">
                            <a:noAutofit/>
                          </wps:bodyPr>
                        </wps:wsp>
                        <wps:wsp>
                          <wps:cNvPr id="4617" name="Rectangle 128"/>
                          <wps:cNvSpPr>
                            <a:spLocks noChangeArrowheads="1"/>
                          </wps:cNvSpPr>
                          <wps:spPr bwMode="auto">
                            <a:xfrm>
                              <a:off x="2278" y="3121"/>
                              <a:ext cx="309"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3A6DA" w14:textId="77777777" w:rsidR="00F4176D" w:rsidRPr="003E0CE8" w:rsidRDefault="00F4176D" w:rsidP="004438C2">
                                <w:pPr>
                                  <w:autoSpaceDE w:val="0"/>
                                  <w:autoSpaceDN w:val="0"/>
                                  <w:adjustRightInd w:val="0"/>
                                  <w:rPr>
                                    <w:b/>
                                    <w:bCs/>
                                    <w:color w:val="000000"/>
                                    <w:sz w:val="19"/>
                                    <w:szCs w:val="28"/>
                                    <w:lang w:val="de-DE"/>
                                  </w:rPr>
                                </w:pPr>
                                <w:r>
                                  <w:rPr>
                                    <w:b/>
                                    <w:bCs/>
                                    <w:color w:val="000000"/>
                                    <w:sz w:val="16"/>
                                    <w:szCs w:val="16"/>
                                    <w:lang w:val="de-DE"/>
                                  </w:rPr>
                                  <w:t>Дни</w:t>
                                </w:r>
                              </w:p>
                            </w:txbxContent>
                          </wps:txbx>
                          <wps:bodyPr rot="0" vert="horz" wrap="square" lIns="62611" tIns="31305" rIns="62611" bIns="31305" anchor="t" anchorCtr="0" upright="1">
                            <a:noAutofit/>
                          </wps:bodyPr>
                        </wps:wsp>
                        <wps:wsp>
                          <wps:cNvPr id="4618" name="Rectangle 129"/>
                          <wps:cNvSpPr>
                            <a:spLocks noChangeArrowheads="1"/>
                          </wps:cNvSpPr>
                          <wps:spPr bwMode="auto">
                            <a:xfrm>
                              <a:off x="4297" y="3132"/>
                              <a:ext cx="172"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B0DF3" w14:textId="77777777" w:rsidR="00F4176D" w:rsidRPr="003E0CE8" w:rsidRDefault="00F4176D" w:rsidP="004438C2">
                                <w:pPr>
                                  <w:autoSpaceDE w:val="0"/>
                                  <w:autoSpaceDN w:val="0"/>
                                  <w:adjustRightInd w:val="0"/>
                                  <w:rPr>
                                    <w:b/>
                                    <w:bCs/>
                                    <w:color w:val="000000"/>
                                    <w:sz w:val="19"/>
                                    <w:szCs w:val="28"/>
                                    <w:lang w:val="de-DE"/>
                                  </w:rPr>
                                </w:pPr>
                                <w:r w:rsidRPr="003E0CE8">
                                  <w:rPr>
                                    <w:b/>
                                    <w:bCs/>
                                    <w:color w:val="000000"/>
                                    <w:sz w:val="19"/>
                                    <w:szCs w:val="28"/>
                                    <w:lang w:val="de-DE"/>
                                  </w:rPr>
                                  <w:t>1</w:t>
                                </w:r>
                              </w:p>
                            </w:txbxContent>
                          </wps:txbx>
                          <wps:bodyPr rot="0" vert="horz" wrap="square" lIns="62611" tIns="31305" rIns="62611" bIns="31305" anchor="t" anchorCtr="0" upright="1">
                            <a:noAutofit/>
                          </wps:bodyPr>
                        </wps:wsp>
                        <wps:wsp>
                          <wps:cNvPr id="4619" name="Rectangle 130"/>
                          <wps:cNvSpPr>
                            <a:spLocks noChangeArrowheads="1"/>
                          </wps:cNvSpPr>
                          <wps:spPr bwMode="auto">
                            <a:xfrm>
                              <a:off x="4612" y="3132"/>
                              <a:ext cx="172"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E04B2" w14:textId="77777777" w:rsidR="00F4176D" w:rsidRPr="003E0CE8" w:rsidRDefault="00F4176D" w:rsidP="004438C2">
                                <w:pPr>
                                  <w:autoSpaceDE w:val="0"/>
                                  <w:autoSpaceDN w:val="0"/>
                                  <w:adjustRightInd w:val="0"/>
                                  <w:rPr>
                                    <w:b/>
                                    <w:bCs/>
                                    <w:color w:val="000000"/>
                                    <w:sz w:val="19"/>
                                    <w:szCs w:val="28"/>
                                    <w:lang w:val="de-DE"/>
                                  </w:rPr>
                                </w:pPr>
                                <w:r w:rsidRPr="003E0CE8">
                                  <w:rPr>
                                    <w:b/>
                                    <w:bCs/>
                                    <w:color w:val="000000"/>
                                    <w:sz w:val="19"/>
                                    <w:szCs w:val="28"/>
                                    <w:lang w:val="de-DE"/>
                                  </w:rPr>
                                  <w:t>8</w:t>
                                </w:r>
                              </w:p>
                            </w:txbxContent>
                          </wps:txbx>
                          <wps:bodyPr rot="0" vert="horz" wrap="square" lIns="62611" tIns="31305" rIns="62611" bIns="31305" anchor="t" anchorCtr="0" upright="1">
                            <a:noAutofit/>
                          </wps:bodyPr>
                        </wps:wsp>
                        <wps:wsp>
                          <wps:cNvPr id="4620" name="Rectangle 131"/>
                          <wps:cNvSpPr>
                            <a:spLocks noChangeArrowheads="1"/>
                          </wps:cNvSpPr>
                          <wps:spPr bwMode="auto">
                            <a:xfrm>
                              <a:off x="4902" y="3132"/>
                              <a:ext cx="228"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2ABBF"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1</w:t>
                                </w:r>
                                <w:r w:rsidRPr="003E0CE8">
                                  <w:rPr>
                                    <w:b/>
                                    <w:bCs/>
                                    <w:color w:val="000000"/>
                                    <w:sz w:val="19"/>
                                    <w:szCs w:val="28"/>
                                    <w:lang w:val="de-DE"/>
                                  </w:rPr>
                                  <w:t>5</w:t>
                                </w:r>
                              </w:p>
                            </w:txbxContent>
                          </wps:txbx>
                          <wps:bodyPr rot="0" vert="horz" wrap="square" lIns="62611" tIns="31305" rIns="62611" bIns="31305" anchor="t" anchorCtr="0" upright="1">
                            <a:noAutofit/>
                          </wps:bodyPr>
                        </wps:wsp>
                        <wps:wsp>
                          <wps:cNvPr id="4621" name="Rectangle 132"/>
                          <wps:cNvSpPr>
                            <a:spLocks noChangeArrowheads="1"/>
                          </wps:cNvSpPr>
                          <wps:spPr bwMode="auto">
                            <a:xfrm>
                              <a:off x="122" y="1404"/>
                              <a:ext cx="2449" cy="2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BD7E5" w14:textId="77777777" w:rsidR="00F4176D" w:rsidRPr="003E0CE8" w:rsidRDefault="00F4176D" w:rsidP="004438C2">
                                <w:pPr>
                                  <w:autoSpaceDE w:val="0"/>
                                  <w:autoSpaceDN w:val="0"/>
                                  <w:adjustRightInd w:val="0"/>
                                  <w:rPr>
                                    <w:rFonts w:ascii="Arial" w:hAnsi="Arial" w:cs="Arial"/>
                                    <w:color w:val="000000"/>
                                    <w:szCs w:val="36"/>
                                    <w:lang w:val="de-DE"/>
                                  </w:rPr>
                                </w:pPr>
                                <w:r>
                                  <w:rPr>
                                    <w:rFonts w:ascii="Arial" w:hAnsi="Arial" w:cs="Arial"/>
                                    <w:b/>
                                    <w:bCs/>
                                    <w:color w:val="000000"/>
                                    <w:szCs w:val="36"/>
                                  </w:rPr>
                                  <w:t>ЦФ</w:t>
                                </w:r>
                                <w:r w:rsidRPr="003E0CE8">
                                  <w:rPr>
                                    <w:rFonts w:ascii="Arial" w:hAnsi="Arial" w:cs="Arial"/>
                                    <w:b/>
                                    <w:bCs/>
                                    <w:color w:val="000000"/>
                                    <w:szCs w:val="36"/>
                                    <w:lang w:val="de-DE"/>
                                  </w:rPr>
                                  <w:tab/>
                                  <w:t xml:space="preserve">     </w:t>
                                </w:r>
                                <w:r>
                                  <w:rPr>
                                    <w:rFonts w:ascii="Arial" w:hAnsi="Arial" w:cs="Arial"/>
                                    <w:b/>
                                    <w:bCs/>
                                    <w:color w:val="000000"/>
                                    <w:szCs w:val="36"/>
                                    <w:lang w:val="de-DE"/>
                                  </w:rPr>
                                  <w:t xml:space="preserve">в/в </w:t>
                                </w:r>
                                <w:r w:rsidRPr="003E0CE8">
                                  <w:rPr>
                                    <w:rFonts w:ascii="Arial" w:hAnsi="Arial" w:cs="Arial"/>
                                    <w:b/>
                                    <w:bCs/>
                                    <w:color w:val="000000"/>
                                    <w:sz w:val="16"/>
                                    <w:lang w:val="de-DE"/>
                                  </w:rPr>
                                  <w:t>(1</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t xml:space="preserve">  </w:t>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proofErr w:type="gramStart"/>
                                <w:r w:rsidRPr="003E0CE8">
                                  <w:rPr>
                                    <w:rFonts w:ascii="Arial" w:hAnsi="Arial" w:cs="Arial"/>
                                    <w:color w:val="000000"/>
                                    <w:szCs w:val="36"/>
                                    <w:vertAlign w:val="superscript"/>
                                    <w:lang w:val="de-DE"/>
                                  </w:rPr>
                                  <w:t>2</w:t>
                                </w:r>
                                <w:proofErr w:type="gramEnd"/>
                                <w:r w:rsidRPr="003E0CE8">
                                  <w:rPr>
                                    <w:rFonts w:ascii="Arial" w:hAnsi="Arial" w:cs="Arial"/>
                                    <w:color w:val="000000"/>
                                    <w:szCs w:val="36"/>
                                    <w:lang w:val="de-DE"/>
                                  </w:rPr>
                                  <w:t xml:space="preserve"> </w:t>
                                </w:r>
                              </w:p>
                            </w:txbxContent>
                          </wps:txbx>
                          <wps:bodyPr rot="0" vert="horz" wrap="square" lIns="62611" tIns="31305" rIns="62611" bIns="31305" anchor="t" anchorCtr="0" upright="1">
                            <a:noAutofit/>
                          </wps:bodyPr>
                        </wps:wsp>
                        <wps:wsp>
                          <wps:cNvPr id="4622" name="Rectangle 133"/>
                          <wps:cNvSpPr>
                            <a:spLocks noChangeArrowheads="1"/>
                          </wps:cNvSpPr>
                          <wps:spPr bwMode="auto">
                            <a:xfrm>
                              <a:off x="122" y="1692"/>
                              <a:ext cx="2409" cy="21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06551" w14:textId="77777777" w:rsidR="00F4176D" w:rsidRPr="004E5315" w:rsidRDefault="00F4176D" w:rsidP="004438C2">
                                <w:pPr>
                                  <w:autoSpaceDE w:val="0"/>
                                  <w:autoSpaceDN w:val="0"/>
                                  <w:adjustRightInd w:val="0"/>
                                  <w:rPr>
                                    <w:rFonts w:ascii="Arial" w:hAnsi="Arial" w:cs="Arial"/>
                                    <w:color w:val="000000"/>
                                    <w:szCs w:val="36"/>
                                  </w:rPr>
                                </w:pPr>
                                <w:r>
                                  <w:rPr>
                                    <w:rFonts w:ascii="Arial" w:hAnsi="Arial" w:cs="Arial"/>
                                    <w:b/>
                                    <w:bCs/>
                                    <w:color w:val="000000"/>
                                    <w:szCs w:val="36"/>
                                  </w:rPr>
                                  <w:t>Цитарабин</w:t>
                                </w:r>
                                <w:r w:rsidRPr="004E5315">
                                  <w:rPr>
                                    <w:rFonts w:ascii="Arial" w:hAnsi="Arial" w:cs="Arial"/>
                                    <w:b/>
                                    <w:bCs/>
                                    <w:color w:val="000000"/>
                                    <w:szCs w:val="36"/>
                                  </w:rPr>
                                  <w:t xml:space="preserve">  в/в </w:t>
                                </w:r>
                                <w:r w:rsidRPr="004E5315">
                                  <w:rPr>
                                    <w:rFonts w:ascii="Arial" w:hAnsi="Arial" w:cs="Arial"/>
                                    <w:b/>
                                    <w:bCs/>
                                    <w:color w:val="000000"/>
                                    <w:szCs w:val="36"/>
                                  </w:rPr>
                                  <w:tab/>
                                  <w:t xml:space="preserve">   </w:t>
                                </w:r>
                                <w:r w:rsidRPr="004E5315">
                                  <w:rPr>
                                    <w:rFonts w:ascii="Arial" w:hAnsi="Arial" w:cs="Arial"/>
                                    <w:color w:val="000000"/>
                                    <w:szCs w:val="36"/>
                                  </w:rPr>
                                  <w:t>75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 xml:space="preserve">/д </w:t>
                                </w:r>
                              </w:p>
                            </w:txbxContent>
                          </wps:txbx>
                          <wps:bodyPr rot="0" vert="horz" wrap="square" lIns="62611" tIns="31305" rIns="62611" bIns="31305" anchor="t" anchorCtr="0" upright="1">
                            <a:noAutofit/>
                          </wps:bodyPr>
                        </wps:wsp>
                        <wps:wsp>
                          <wps:cNvPr id="4623" name="Line 134"/>
                          <wps:cNvCnPr/>
                          <wps:spPr bwMode="auto">
                            <a:xfrm flipV="1">
                              <a:off x="3251"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4" name="Line 135"/>
                          <wps:cNvCnPr/>
                          <wps:spPr bwMode="auto">
                            <a:xfrm flipV="1">
                              <a:off x="3570" y="2969"/>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5" name="Line 136"/>
                          <wps:cNvCnPr/>
                          <wps:spPr bwMode="auto">
                            <a:xfrm flipV="1">
                              <a:off x="5026"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6" name="Line 137"/>
                          <wps:cNvCnPr/>
                          <wps:spPr bwMode="auto">
                            <a:xfrm flipV="1">
                              <a:off x="5071"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7" name="Line 138"/>
                          <wps:cNvCnPr/>
                          <wps:spPr bwMode="auto">
                            <a:xfrm flipV="1">
                              <a:off x="5253" y="2968"/>
                              <a:ext cx="0" cy="4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8" name="Line 139"/>
                          <wps:cNvCnPr/>
                          <wps:spPr bwMode="auto">
                            <a:xfrm flipV="1">
                              <a:off x="5390" y="29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29" name="Line 140"/>
                          <wps:cNvCnPr/>
                          <wps:spPr bwMode="auto">
                            <a:xfrm flipV="1">
                              <a:off x="5435"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30" name="Line 141"/>
                          <wps:cNvCnPr/>
                          <wps:spPr bwMode="auto">
                            <a:xfrm flipV="1">
                              <a:off x="5663" y="2967"/>
                              <a:ext cx="0" cy="4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31" name="Rectangle 142"/>
                          <wps:cNvSpPr>
                            <a:spLocks noChangeArrowheads="1"/>
                          </wps:cNvSpPr>
                          <wps:spPr bwMode="auto">
                            <a:xfrm>
                              <a:off x="5257" y="3132"/>
                              <a:ext cx="228"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49CE6"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2</w:t>
                                </w:r>
                                <w:r w:rsidRPr="003E0CE8">
                                  <w:rPr>
                                    <w:b/>
                                    <w:bCs/>
                                    <w:color w:val="000000"/>
                                    <w:sz w:val="19"/>
                                    <w:szCs w:val="28"/>
                                    <w:lang w:val="de-DE"/>
                                  </w:rPr>
                                  <w:t>2</w:t>
                                </w:r>
                              </w:p>
                            </w:txbxContent>
                          </wps:txbx>
                          <wps:bodyPr rot="0" vert="horz" wrap="square" lIns="62611" tIns="31305" rIns="62611" bIns="31305" anchor="t" anchorCtr="0" upright="1">
                            <a:noAutofit/>
                          </wps:bodyPr>
                        </wps:wsp>
                        <wps:wsp>
                          <wps:cNvPr id="4632" name="Rectangle 143"/>
                          <wps:cNvSpPr>
                            <a:spLocks noChangeArrowheads="1"/>
                          </wps:cNvSpPr>
                          <wps:spPr bwMode="auto">
                            <a:xfrm>
                              <a:off x="5581" y="3132"/>
                              <a:ext cx="228" cy="17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9CBFB"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2</w:t>
                                </w:r>
                                <w:r w:rsidRPr="003E0CE8">
                                  <w:rPr>
                                    <w:b/>
                                    <w:bCs/>
                                    <w:color w:val="000000"/>
                                    <w:sz w:val="19"/>
                                    <w:szCs w:val="28"/>
                                    <w:lang w:val="de-DE"/>
                                  </w:rPr>
                                  <w:t>9</w:t>
                                </w:r>
                              </w:p>
                            </w:txbxContent>
                          </wps:txbx>
                          <wps:bodyPr rot="0" vert="horz" wrap="square" lIns="62611" tIns="31305" rIns="62611" bIns="31305" anchor="t" anchorCtr="0" upright="1">
                            <a:noAutofit/>
                          </wps:bodyPr>
                        </wps:wsp>
                        <wps:wsp>
                          <wps:cNvPr id="4633" name="Rectangle 144"/>
                          <wps:cNvSpPr>
                            <a:spLocks noChangeArrowheads="1"/>
                          </wps:cNvSpPr>
                          <wps:spPr bwMode="auto">
                            <a:xfrm>
                              <a:off x="122" y="2591"/>
                              <a:ext cx="2631" cy="21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FE804" w14:textId="77777777" w:rsidR="00F4176D" w:rsidRPr="00FD4B8A" w:rsidRDefault="00F4176D" w:rsidP="004438C2">
                                <w:pPr>
                                  <w:autoSpaceDE w:val="0"/>
                                  <w:autoSpaceDN w:val="0"/>
                                  <w:adjustRightInd w:val="0"/>
                                  <w:rPr>
                                    <w:rFonts w:ascii="Arial" w:hAnsi="Arial" w:cs="Arial"/>
                                    <w:b/>
                                    <w:bCs/>
                                    <w:color w:val="000000"/>
                                    <w:sz w:val="16"/>
                                  </w:rPr>
                                </w:pPr>
                                <w:r>
                                  <w:rPr>
                                    <w:rFonts w:ascii="Arial" w:hAnsi="Arial" w:cs="Arial"/>
                                    <w:b/>
                                    <w:bCs/>
                                    <w:color w:val="000000"/>
                                    <w:szCs w:val="36"/>
                                    <w:lang w:val="de-DE"/>
                                  </w:rPr>
                                  <w:t>Метотрексат и/т</w:t>
                                </w:r>
                              </w:p>
                            </w:txbxContent>
                          </wps:txbx>
                          <wps:bodyPr rot="0" vert="horz" wrap="square" lIns="61531" tIns="30226" rIns="61531" bIns="30226" anchor="t" anchorCtr="0" upright="1">
                            <a:noAutofit/>
                          </wps:bodyPr>
                        </wps:wsp>
                        <wps:wsp>
                          <wps:cNvPr id="4634" name="Rectangle 145"/>
                          <wps:cNvSpPr>
                            <a:spLocks noChangeArrowheads="1"/>
                          </wps:cNvSpPr>
                          <wps:spPr bwMode="auto">
                            <a:xfrm>
                              <a:off x="122" y="2217"/>
                              <a:ext cx="2710" cy="239"/>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32197F6A" w14:textId="77777777" w:rsidR="00F4176D" w:rsidRPr="004E5315" w:rsidRDefault="00F4176D" w:rsidP="004438C2">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w:t>
                                </w:r>
                                <w:r w:rsidRPr="004E5315">
                                  <w:rPr>
                                    <w:rFonts w:ascii="Arial" w:hAnsi="Arial" w:cs="Arial"/>
                                    <w:b/>
                                    <w:bCs/>
                                    <w:color w:val="000000"/>
                                    <w:sz w:val="20"/>
                                    <w:szCs w:val="20"/>
                                  </w:rPr>
                                  <w:t>внутрь (28д)</w:t>
                                </w:r>
                                <w:r w:rsidRPr="004E5315">
                                  <w:rPr>
                                    <w:rFonts w:ascii="Arial" w:hAnsi="Arial" w:cs="Arial"/>
                                    <w:color w:val="000000"/>
                                    <w:szCs w:val="36"/>
                                  </w:rPr>
                                  <w:t xml:space="preserve"> 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/д</w:t>
                                </w:r>
                              </w:p>
                            </w:txbxContent>
                          </wps:txbx>
                          <wps:bodyPr rot="0" vert="horz" wrap="square" lIns="62611" tIns="31305" rIns="62611" bIns="31305" anchor="t" anchorCtr="0" upright="1">
                            <a:noAutofit/>
                          </wps:bodyPr>
                        </wps:wsp>
                        <wps:wsp>
                          <wps:cNvPr id="4635" name="Rectangle 146"/>
                          <wps:cNvSpPr>
                            <a:spLocks noChangeArrowheads="1"/>
                          </wps:cNvSpPr>
                          <wps:spPr bwMode="auto">
                            <a:xfrm>
                              <a:off x="4391" y="2239"/>
                              <a:ext cx="1237" cy="192"/>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36" name="Rectangle 147"/>
                          <wps:cNvSpPr>
                            <a:spLocks noChangeArrowheads="1"/>
                          </wps:cNvSpPr>
                          <wps:spPr bwMode="auto">
                            <a:xfrm>
                              <a:off x="4388" y="1382"/>
                              <a:ext cx="36" cy="184"/>
                            </a:xfrm>
                            <a:prstGeom prst="rect">
                              <a:avLst/>
                            </a:prstGeom>
                            <a:solidFill>
                              <a:srgbClr val="0000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37" name="Line 148"/>
                          <wps:cNvCnPr/>
                          <wps:spPr bwMode="auto">
                            <a:xfrm>
                              <a:off x="4481"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38" name="Line 149"/>
                          <wps:cNvCnPr/>
                          <wps:spPr bwMode="auto">
                            <a:xfrm>
                              <a:off x="4527"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39" name="Line 150"/>
                          <wps:cNvCnPr/>
                          <wps:spPr bwMode="auto">
                            <a:xfrm>
                              <a:off x="4573"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0" name="Line 151"/>
                          <wps:cNvCnPr/>
                          <wps:spPr bwMode="auto">
                            <a:xfrm>
                              <a:off x="4619"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1" name="Line 152"/>
                          <wps:cNvCnPr/>
                          <wps:spPr bwMode="auto">
                            <a:xfrm>
                              <a:off x="4798"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2" name="Line 153"/>
                          <wps:cNvCnPr/>
                          <wps:spPr bwMode="auto">
                            <a:xfrm>
                              <a:off x="4844"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3" name="Line 154"/>
                          <wps:cNvCnPr/>
                          <wps:spPr bwMode="auto">
                            <a:xfrm>
                              <a:off x="4890"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4" name="Line 155"/>
                          <wps:cNvCnPr/>
                          <wps:spPr bwMode="auto">
                            <a:xfrm>
                              <a:off x="4937"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5" name="Line 156"/>
                          <wps:cNvCnPr/>
                          <wps:spPr bwMode="auto">
                            <a:xfrm>
                              <a:off x="5113"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6" name="Line 157"/>
                          <wps:cNvCnPr/>
                          <wps:spPr bwMode="auto">
                            <a:xfrm>
                              <a:off x="5160"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7" name="Line 158"/>
                          <wps:cNvCnPr/>
                          <wps:spPr bwMode="auto">
                            <a:xfrm>
                              <a:off x="5207"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8" name="Line 159"/>
                          <wps:cNvCnPr/>
                          <wps:spPr bwMode="auto">
                            <a:xfrm>
                              <a:off x="5252"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49" name="Line 160"/>
                          <wps:cNvCnPr/>
                          <wps:spPr bwMode="auto">
                            <a:xfrm>
                              <a:off x="5477"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0" name="Line 161"/>
                          <wps:cNvCnPr/>
                          <wps:spPr bwMode="auto">
                            <a:xfrm>
                              <a:off x="5524"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1" name="Line 162"/>
                          <wps:cNvCnPr/>
                          <wps:spPr bwMode="auto">
                            <a:xfrm>
                              <a:off x="5569"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2" name="Line 163"/>
                          <wps:cNvCnPr/>
                          <wps:spPr bwMode="auto">
                            <a:xfrm>
                              <a:off x="5616" y="1719"/>
                              <a:ext cx="0" cy="1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3" name="Rectangle 164"/>
                          <wps:cNvSpPr>
                            <a:spLocks noChangeArrowheads="1"/>
                          </wps:cNvSpPr>
                          <wps:spPr bwMode="auto">
                            <a:xfrm>
                              <a:off x="5667" y="1382"/>
                              <a:ext cx="37" cy="184"/>
                            </a:xfrm>
                            <a:prstGeom prst="rect">
                              <a:avLst/>
                            </a:prstGeom>
                            <a:solidFill>
                              <a:srgbClr val="0000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54" name="Rectangle 165"/>
                          <wps:cNvSpPr>
                            <a:spLocks noChangeArrowheads="1"/>
                          </wps:cNvSpPr>
                          <wps:spPr bwMode="auto">
                            <a:xfrm>
                              <a:off x="4388" y="1930"/>
                              <a:ext cx="1240" cy="192"/>
                            </a:xfrm>
                            <a:prstGeom prst="rect">
                              <a:avLst/>
                            </a:prstGeom>
                            <a:solidFill>
                              <a:srgbClr val="FFFF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55" name="Rectangle 166"/>
                          <wps:cNvSpPr>
                            <a:spLocks noChangeArrowheads="1"/>
                          </wps:cNvSpPr>
                          <wps:spPr bwMode="auto">
                            <a:xfrm>
                              <a:off x="122" y="1937"/>
                              <a:ext cx="2369" cy="222"/>
                            </a:xfrm>
                            <a:prstGeom prst="rect">
                              <a:avLst/>
                            </a:prstGeom>
                            <a:solidFill>
                              <a:srgbClr val="FFFF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2123578D" w14:textId="77777777" w:rsidR="00F4176D" w:rsidRPr="003E0CE8" w:rsidRDefault="00F4176D" w:rsidP="004438C2">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6-МП  </w:t>
                                </w:r>
                                <w:r w:rsidRPr="004D486C">
                                  <w:rPr>
                                    <w:rFonts w:ascii="Arial" w:hAnsi="Arial" w:cs="Arial"/>
                                    <w:b/>
                                    <w:bCs/>
                                    <w:color w:val="000000"/>
                                    <w:sz w:val="20"/>
                                    <w:szCs w:val="20"/>
                                    <w:lang w:val="de-DE"/>
                                  </w:rPr>
                                  <w:t xml:space="preserve">внутрь </w:t>
                                </w:r>
                                <w:r w:rsidRPr="004D486C">
                                  <w:rPr>
                                    <w:rFonts w:ascii="Arial" w:hAnsi="Arial" w:cs="Arial"/>
                                    <w:color w:val="000000"/>
                                    <w:sz w:val="20"/>
                                    <w:szCs w:val="20"/>
                                    <w:lang w:val="de-DE"/>
                                  </w:rPr>
                                  <w:t>(28 д</w:t>
                                </w:r>
                                <w:r w:rsidRPr="003E0CE8">
                                  <w:rPr>
                                    <w:rFonts w:ascii="Arial" w:hAnsi="Arial" w:cs="Arial"/>
                                    <w:color w:val="000000"/>
                                    <w:szCs w:val="36"/>
                                    <w:lang w:val="de-DE"/>
                                  </w:rPr>
                                  <w:t>)</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wps:txbx>
                          <wps:bodyPr rot="0" vert="horz" wrap="square" lIns="62611" tIns="31305" rIns="62611" bIns="31305" anchor="t" anchorCtr="0" upright="1">
                            <a:noAutofit/>
                          </wps:bodyPr>
                        </wps:wsp>
                        <wps:wsp>
                          <wps:cNvPr id="4656" name="Line 167"/>
                          <wps:cNvCnPr/>
                          <wps:spPr bwMode="auto">
                            <a:xfrm>
                              <a:off x="4481" y="2580"/>
                              <a:ext cx="0" cy="215"/>
                            </a:xfrm>
                            <a:prstGeom prst="line">
                              <a:avLst/>
                            </a:prstGeom>
                            <a:noFill/>
                            <a:ln w="19050">
                              <a:solidFill>
                                <a:srgbClr val="00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7" name="Line 168"/>
                          <wps:cNvCnPr/>
                          <wps:spPr bwMode="auto">
                            <a:xfrm>
                              <a:off x="5116" y="2580"/>
                              <a:ext cx="0" cy="215"/>
                            </a:xfrm>
                            <a:prstGeom prst="line">
                              <a:avLst/>
                            </a:prstGeom>
                            <a:noFill/>
                            <a:ln w="19050">
                              <a:solidFill>
                                <a:srgbClr val="000000"/>
                              </a:solidFill>
                              <a:round/>
                              <a:headEnd/>
                              <a:tailEnd type="triangle" w="med"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58" name="Oval 169"/>
                          <wps:cNvSpPr>
                            <a:spLocks noChangeArrowheads="1"/>
                          </wps:cNvSpPr>
                          <wps:spPr bwMode="auto">
                            <a:xfrm>
                              <a:off x="4212" y="2821"/>
                              <a:ext cx="74" cy="68"/>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59" name="Oval 170"/>
                          <wps:cNvSpPr>
                            <a:spLocks noChangeArrowheads="1"/>
                          </wps:cNvSpPr>
                          <wps:spPr bwMode="auto">
                            <a:xfrm>
                              <a:off x="2758" y="2821"/>
                              <a:ext cx="74" cy="68"/>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660" name="Line 171"/>
                          <wps:cNvCnPr/>
                          <wps:spPr bwMode="auto">
                            <a:xfrm flipV="1">
                              <a:off x="4480" y="2919"/>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1" name="Line 172"/>
                          <wps:cNvCnPr/>
                          <wps:spPr bwMode="auto">
                            <a:xfrm flipV="1">
                              <a:off x="4525" y="2919"/>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2" name="Line 173"/>
                          <wps:cNvCnPr/>
                          <wps:spPr bwMode="auto">
                            <a:xfrm flipV="1">
                              <a:off x="4571" y="2919"/>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3" name="Line 174"/>
                          <wps:cNvCnPr/>
                          <wps:spPr bwMode="auto">
                            <a:xfrm flipV="1">
                              <a:off x="4616" y="2919"/>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4" name="Line 175"/>
                          <wps:cNvCnPr/>
                          <wps:spPr bwMode="auto">
                            <a:xfrm flipV="1">
                              <a:off x="4798"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5" name="Line 176"/>
                          <wps:cNvCnPr/>
                          <wps:spPr bwMode="auto">
                            <a:xfrm flipV="1">
                              <a:off x="4844"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6" name="Line 177"/>
                          <wps:cNvCnPr/>
                          <wps:spPr bwMode="auto">
                            <a:xfrm flipV="1">
                              <a:off x="4889"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7" name="Line 178"/>
                          <wps:cNvCnPr/>
                          <wps:spPr bwMode="auto">
                            <a:xfrm flipV="1">
                              <a:off x="4935"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8" name="Line 179"/>
                          <wps:cNvCnPr/>
                          <wps:spPr bwMode="auto">
                            <a:xfrm flipV="1">
                              <a:off x="5117"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69" name="Line 180"/>
                          <wps:cNvCnPr/>
                          <wps:spPr bwMode="auto">
                            <a:xfrm flipV="1">
                              <a:off x="5162"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0" name="Line 181"/>
                          <wps:cNvCnPr/>
                          <wps:spPr bwMode="auto">
                            <a:xfrm flipV="1">
                              <a:off x="5208"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1" name="Line 182"/>
                          <wps:cNvCnPr/>
                          <wps:spPr bwMode="auto">
                            <a:xfrm flipV="1">
                              <a:off x="5299"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2" name="Line 183"/>
                          <wps:cNvCnPr/>
                          <wps:spPr bwMode="auto">
                            <a:xfrm flipV="1">
                              <a:off x="5481"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3" name="Line 184"/>
                          <wps:cNvCnPr/>
                          <wps:spPr bwMode="auto">
                            <a:xfrm flipV="1">
                              <a:off x="5526"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4" name="Line 185"/>
                          <wps:cNvCnPr/>
                          <wps:spPr bwMode="auto">
                            <a:xfrm flipV="1">
                              <a:off x="5572"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5" name="Line 186"/>
                          <wps:cNvCnPr/>
                          <wps:spPr bwMode="auto">
                            <a:xfrm flipV="1">
                              <a:off x="5617" y="2916"/>
                              <a:ext cx="0" cy="9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76" name="Text Box 187"/>
                          <wps:cNvSpPr txBox="1">
                            <a:spLocks noChangeArrowheads="1"/>
                          </wps:cNvSpPr>
                          <wps:spPr bwMode="auto">
                            <a:xfrm>
                              <a:off x="2804" y="978"/>
                              <a:ext cx="1356" cy="25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CBCAD" w14:textId="77777777" w:rsidR="00F4176D" w:rsidRPr="003E0CE8" w:rsidRDefault="00F4176D" w:rsidP="004438C2">
                                <w:pPr>
                                  <w:autoSpaceDE w:val="0"/>
                                  <w:autoSpaceDN w:val="0"/>
                                  <w:adjustRightInd w:val="0"/>
                                  <w:jc w:val="center"/>
                                  <w:rPr>
                                    <w:rFonts w:ascii="Arial" w:hAnsi="Arial" w:cs="Arial"/>
                                    <w:color w:val="000000"/>
                                    <w:sz w:val="27"/>
                                    <w:szCs w:val="40"/>
                                    <w:lang w:val="de-DE"/>
                                  </w:rPr>
                                </w:pPr>
                              </w:p>
                            </w:txbxContent>
                          </wps:txbx>
                          <wps:bodyPr rot="0" vert="horz" wrap="square" lIns="62178" tIns="31089" rIns="62178" bIns="31089" anchor="t" anchorCtr="0" upright="1">
                            <a:noAutofit/>
                          </wps:bodyPr>
                        </wps:wsp>
                      </wpg:grpSp>
                    </wpg:wgp>
                  </a:graphicData>
                </a:graphic>
              </wp:inline>
            </w:drawing>
          </mc:Choice>
          <mc:Fallback>
            <w:pict>
              <v:group id="Group 84" o:spid="_x0000_s2905" style="width:474.05pt;height:237.7pt;mso-position-horizontal-relative:char;mso-position-vertical-relative:line" coordorigin="1150,5102" coordsize="10080,5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">
                <o:lock v:ext="edit" aspectratio="t"/>
                <v:rect id="AutoShape 85" o:spid="_x0000_s2906" style="position:absolute;left:1150;top:5102;width:10080;height:5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Upi8cA&#10;AADdAAAADwAAAGRycy9kb3ducmV2LnhtbESPT2sCMRTE7wW/Q3iCl1KzirVlaxQVC96qttDrY/N2&#10;s3bzsmyyf+qnbwqFHoeZ+Q2z2gy2Eh01vnSsYDZNQBBnTpdcKPh4f314BuEDssbKMSn4Jg+b9ehu&#10;hal2PZ+pu4RCRAj7FBWYEOpUSp8ZsuinriaOXu4aiyHKppC6wT7CbSXnSbKUFkuOCwZr2hvKvi6t&#10;VXDN/ec179u3+641p31xO+xoSJSajIftC4hAQ/gP/7WPWsHi8WkBv2/iE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FKYvHAAAA3QAAAA8AAAAAAAAAAAAAAAAAmAIAAGRy&#10;cy9kb3ducmV2LnhtbFBLBQYAAAAABAAEAPUAAACMAwAAAAA=&#10;" strokecolor="#333">
                  <o:lock v:ext="edit" aspectratio="t" text="t"/>
                </v:rect>
                <v:oval id="Oval 86" o:spid="_x0000_s2907" style="position:absolute;left:9610;top:9306;width:126;height:1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iMcA&#10;AADdAAAADwAAAGRycy9kb3ducmV2LnhtbESPQWvCQBSE74L/YXlCb81GqbWkriJiQCqCpqXt8ZF9&#10;TUKyb2N2q/Hfu4WCx2FmvmHmy9404kydqywrGEcxCOLc6ooLBR/v6eMLCOeRNTaWScGVHCwXw8Ec&#10;E20vfKRz5gsRIOwSVFB63yZSurwkgy6yLXHwfmxn0AfZFVJ3eAlw08hJHD9LgxWHhRJbWpeU19mv&#10;URB/96ssrTeHTVq/nT73O739Mlqph1G/egXhqff38H97qxU8TWdT+HsTno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x4ojHAAAA3QAAAA8AAAAAAAAAAAAAAAAAmAIAAGRy&#10;cy9kb3ducmV2LnhtbFBLBQYAAAAABAAEAPUAAACMAwAAAAA=&#10;" fillcolor="#f03" strokeweight="1pt">
                  <v:shadow color="black" opacity="49150f" offset=".74833mm,.74833mm"/>
                </v:oval>
                <v:group id="Group 87" o:spid="_x0000_s2908" style="position:absolute;left:1150;top:5102;width:9639;height:5055" coordorigin="122,328" coordsize="5687,2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kDRscAAADdAAAADwAAAGRycy9kb3ducmV2LnhtbESPQWvCQBSE7wX/w/IK&#10;vdVNtEZJs4qILT2IoBaKt0f2mYRk34bsNon/vlso9DjMzDdMthlNI3rqXGVZQTyNQBDnVldcKPi8&#10;vD2vQDiPrLGxTAru5GCznjxkmGo78In6sy9EgLBLUUHpfZtK6fKSDLqpbYmDd7OdQR9kV0jd4RDg&#10;ppGzKEqkwYrDQokt7UrK6/O3UfA+4LCdx/v+UN929+tlcfw6xKTU0+O4fQXhafT/4b/2h1bwslgm&#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kDRscAAADd&#10;AAAADwAAAAAAAAAAAAAAAACqAgAAZHJzL2Rvd25yZXYueG1sUEsFBgAAAAAEAAQA+gAAAJ4DAAAA&#10;AA==&#10;">
                  <v:line id="Line 88" o:spid="_x0000_s2909" style="position:absolute;visibility:visible;mso-wrap-style:square" from="2802,3012" to="5708,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UhZMkAAADdAAAADwAAAGRycy9kb3ducmV2LnhtbESPQWvCQBSE7wX/w/KE3uqmxWqNrtIW&#10;Sj0IVqsQb4/saxK6+zZmtyb213cLgsdhZr5hZovOGnGixleOFdwPEhDEudMVFwp2n293TyB8QNZo&#10;HJOCM3lYzHs3M0y1a3lDp20oRISwT1FBGUKdSunzkiz6gauJo/flGoshyqaQusE2wq2RD0kykhYr&#10;jgsl1vRaUv69/bEKXo7Z7mgObZathpOP9+LXbNZ7o9Rtv3ueggjUhWv40l5qBcPH8Rj+38QnIOd/&#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3lIWTJAAAA3QAAAA8AAAAA&#10;AAAAAAAAAAAAoQIAAGRycy9kb3ducmV2LnhtbFBLBQYAAAAABAAEAPkAAACXAwAAAAA=&#10;" strokeweight="2pt">
                    <v:stroke startarrowwidth="narrow" startarrowlength="short" endarrowwidth="narrow" endarrowlength="short"/>
                    <v:shadow color="black" opacity="49150f" offset=".74833mm,.74833mm"/>
                  </v:line>
                  <v:line id="Line 89" o:spid="_x0000_s2910" style="position:absolute;flip:y;visibility:visible;mso-wrap-style:square" from="2842,2969" to="2842,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lejsMAAADdAAAADwAAAGRycy9kb3ducmV2LnhtbERPy4rCMBTdD/gP4Q64G9PxValGUQfB&#10;lWAVxN2luba1zU1pMlr/frIYcHk478WqM7V4UOtKywq+BxEI4szqknMF59PuawbCeWSNtWVS8CIH&#10;q2XvY4GJtk8+0iP1uQgh7BJUUHjfJFK6rCCDbmAb4sDdbGvQB9jmUrf4DOGmlsMomkqDJYeGAhva&#10;FpRV6a9RcJDxaL+9XDbjazz6Od6biKthpVT/s1vPQXjq/Fv8795rBeNJHOaGN+EJ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1pXo7DAAAA3QAAAA8AAAAAAAAAAAAA&#10;AAAAoQIAAGRycy9kb3ducmV2LnhtbFBLBQYAAAAABAAEAPkAAACRAwAAAAA=&#10;" strokeweight="1pt">
                    <v:stroke startarrowwidth="narrow" startarrowlength="short" endarrowwidth="narrow" endarrowlength="short"/>
                    <v:shadow color="black" opacity="49150f" offset=".74833mm,.74833mm"/>
                  </v:line>
                  <v:line id="Line 90" o:spid="_x0000_s2911" style="position:absolute;flip:y;visibility:visible;mso-wrap-style:square" from="2887,2969" to="2887,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X7FccAAADdAAAADwAAAGRycy9kb3ducmV2LnhtbESPT2vCQBTE74V+h+UJ3urGP21qzCrV&#10;UvAkmBakt0f2mcRk34bsNqbf3hUKPQ4z8xsm3QymET11rrKsYDqJQBDnVldcKPj6/Hh6BeE8ssbG&#10;Min4JQeb9eNDiom2Vz5Sn/lCBAi7BBWU3reJlC4vyaCb2JY4eGfbGfRBdoXUHV4D3DRyFkUv0mDF&#10;YaHElnYl5XX2YxQcZDzf706n7eI7nr8fL23E9axWajwa3lYgPA3+P/zX3msFi+d4Cfc34QnI9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JfsVxwAAAN0AAAAPAAAAAAAA&#10;AAAAAAAAAKECAABkcnMvZG93bnJldi54bWxQSwUGAAAAAAQABAD5AAAAlQMAAAAA&#10;" strokeweight="1pt">
                    <v:stroke startarrowwidth="narrow" startarrowlength="short" endarrowwidth="narrow" endarrowlength="short"/>
                    <v:shadow color="black" opacity="49150f" offset=".74833mm,.74833mm"/>
                  </v:line>
                  <v:line id="Line 91" o:spid="_x0000_s2912" style="position:absolute;flip:y;visibility:visible;mso-wrap-style:square" from="2978,2969" to="2978,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oir8QAAADdAAAADwAAAGRycy9kb3ducmV2LnhtbERPTWvCQBC9F/wPywje6kaNNaRZRVMK&#10;ngRtQXobstMkTXY2ZLdJ+u+7h0KPj/edHSbTioF6V1tWsFpGIIgLq2suFby/vT4mIJxH1thaJgU/&#10;5OCwnz1kmGo78pWGmy9FCGGXooLK+y6V0hUVGXRL2xEH7tP2Bn2AfSl1j2MIN61cR9GTNFhzaKiw&#10;o7yiorl9GwUXuduc8/v9FH/sNi/Xry7iZt0otZhPx2cQnib/L/5zn7WCeJuE/eFNeAJ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yiKvxAAAAN0AAAAPAAAAAAAAAAAA&#10;AAAAAKECAABkcnMvZG93bnJldi54bWxQSwUGAAAAAAQABAD5AAAAkgMAAAAA&#10;" strokeweight="1pt">
                    <v:stroke startarrowwidth="narrow" startarrowlength="short" endarrowwidth="narrow" endarrowlength="short"/>
                    <v:shadow color="black" opacity="49150f" offset=".74833mm,.74833mm"/>
                  </v:line>
                  <v:line id="Line 92" o:spid="_x0000_s2913" style="position:absolute;flip:y;visibility:visible;mso-wrap-style:square" from="3024,2969" to="3024,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HNMUAAADdAAAADwAAAGRycy9kb3ducmV2LnhtbESPT4vCMBTE78J+h/AWvGnqf6lG2VUE&#10;T4LdBfH2aJ5tbfNSmqjdb78RBI/DzPyGWa5bU4k7Na6wrGDQj0AQp1YXnCn4/dn15iCcR9ZYWSYF&#10;f+RgvfroLDHW9sFHuic+EwHCLkYFufd1LKVLczLo+rYmDt7FNgZ9kE0mdYOPADeVHEbRVBosOCzk&#10;WNMmp7RMbkbBQc5G+83p9D0+z0bb47WOuByWSnU/268FCE+tf4df7b1WMJ7MB/B8E56AX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HNMUAAADdAAAADwAAAAAAAAAA&#10;AAAAAAChAgAAZHJzL2Rvd25yZXYueG1sUEsFBgAAAAAEAAQA+QAAAJMDAAAAAA==&#10;" strokeweight="1pt">
                    <v:stroke startarrowwidth="narrow" startarrowlength="short" endarrowwidth="narrow" endarrowlength="short"/>
                    <v:shadow color="black" opacity="49150f" offset=".74833mm,.74833mm"/>
                  </v:line>
                  <v:line id="Line 93" o:spid="_x0000_s2914" style="position:absolute;flip:y;visibility:visible;mso-wrap-style:square" from="3069,2969" to="3069,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QZQ8cAAADdAAAADwAAAGRycy9kb3ducmV2LnhtbESPQWvCQBSE7wX/w/KE3ppNY6qSuopa&#10;CjkJxoL09si+Jmmyb0N2q+m/7woFj8PMfMOsNqPpxIUG11hW8BzFIIhLqxuuFHyc3p+WIJxH1thZ&#10;JgW/5GCznjysMNP2yke6FL4SAcIuQwW1930mpStrMugi2xMH78sOBn2QQyX1gNcAN51M4nguDTYc&#10;FmrsaV9T2RY/RsFBLmb5/nzepZ+L2dvxu4+5TVqlHqfj9hWEp9Hfw//tXCtIX5YJ3N6EJyD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VBlDxwAAAN0AAAAPAAAAAAAA&#10;AAAAAAAAAKECAABkcnMvZG93bnJldi54bWxQSwUGAAAAAAQABAD5AAAAlQMAAAAA&#10;" strokeweight="1pt">
                    <v:stroke startarrowwidth="narrow" startarrowlength="short" endarrowwidth="narrow" endarrowlength="short"/>
                    <v:shadow color="black" opacity="49150f" offset=".74833mm,.74833mm"/>
                  </v:line>
                  <v:line id="Line 94" o:spid="_x0000_s2915" style="position:absolute;flip:y;visibility:visible;mso-wrap-style:square" from="3115,2919" to="3115,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82MUAAADdAAAADwAAAGRycy9kb3ducmV2LnhtbESPQYvCMBSE7wv+h/AEb2uq1VWqUXZd&#10;FjwJuoJ4ezTPtrZ5KU3U+u+NIHgcZuYbZr5sTSWu1LjCsoJBPwJBnFpdcKZg///3OQXhPLLGyjIp&#10;uJOD5aLzMcdE2xtv6brzmQgQdgkqyL2vEyldmpNB17c1cfBOtjHog2wyqRu8Bbip5DCKvqTBgsNC&#10;jjWtckrL3cUo2MhJvF4dDj+j4yT+3Z7riMthqVSv237PQHhq/Tv8aq+1gtF4GsPzTX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i82MUAAADdAAAADwAAAAAAAAAA&#10;AAAAAAChAgAAZHJzL2Rvd25yZXYueG1sUEsFBgAAAAAEAAQA+QAAAJMDAAAAAA==&#10;" strokeweight="1pt">
                    <v:stroke startarrowwidth="narrow" startarrowlength="short" endarrowwidth="narrow" endarrowlength="short"/>
                    <v:shadow color="black" opacity="49150f" offset=".74833mm,.74833mm"/>
                  </v:line>
                  <v:line id="Line 95" o:spid="_x0000_s2916" style="position:absolute;flip:y;visibility:visible;mso-wrap-style:square" from="3160,2969" to="3160,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EkrMUAAADdAAAADwAAAGRycy9kb3ducmV2LnhtbESPQYvCMBSE7wv+h/AEb2u6WlepRtlV&#10;BE+CriDeHs2z7bZ5KU3U+u+NIHgcZuYbZrZoTSWu1LjCsoKvfgSCOLW64EzB4W/9OQHhPLLGyjIp&#10;uJODxbzzMcNE2xvv6Lr3mQgQdgkqyL2vEyldmpNB17c1cfDOtjHog2wyqRu8Bbip5CCKvqXBgsNC&#10;jjUtc0rL/cUo2MrxcLM8Hn/j03i42v3XEZeDUqlet/2ZgvDU+nf41d5oBfFoEsPzTXgC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EkrMUAAADdAAAADwAAAAAAAAAA&#10;AAAAAAChAgAAZHJzL2Rvd25yZXYueG1sUEsFBgAAAAAEAAQA+QAAAJMDAAAAAA==&#10;" strokeweight="1pt">
                    <v:stroke startarrowwidth="narrow" startarrowlength="short" endarrowwidth="narrow" endarrowlength="short"/>
                    <v:shadow color="black" opacity="49150f" offset=".74833mm,.74833mm"/>
                  </v:line>
                  <v:line id="Line 96" o:spid="_x0000_s2917" style="position:absolute;flip:y;visibility:visible;mso-wrap-style:square" from="3206,2969" to="3206,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2BN8cAAADdAAAADwAAAGRycy9kb3ducmV2LnhtbESPQWvCQBSE7wX/w/KE3pqNRo1EV7Ep&#10;BU8F04J4e2RfkzTZtyG71fTfdwsFj8PMfMNs96PpxJUG11hWMItiEMSl1Q1XCj7eX5/WIJxH1thZ&#10;JgU/5GC/mzxsMdP2xie6Fr4SAcIuQwW1930mpStrMugi2xMH79MOBn2QQyX1gLcAN52cx/FKGmw4&#10;LNTYU15T2RbfRsGbTJNjfj4/Ly5p8nL66mNu561Sj9PxsAHhafT38H/7qBUslusl/L0JT0D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vYE3xwAAAN0AAAAPAAAAAAAA&#10;AAAAAAAAAKECAABkcnMvZG93bnJldi54bWxQSwUGAAAAAAQABAD5AAAAlQMAAAAA&#10;" strokeweight="1pt">
                    <v:stroke startarrowwidth="narrow" startarrowlength="short" endarrowwidth="narrow" endarrowlength="short"/>
                    <v:shadow color="black" opacity="49150f" offset=".74833mm,.74833mm"/>
                  </v:line>
                  <v:line id="Line 97" o:spid="_x0000_s2918" style="position:absolute;flip:y;visibility:visible;mso-wrap-style:square" from="3297,2969" to="3297,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8fQMcAAADdAAAADwAAAGRycy9kb3ducmV2LnhtbESPQWvCQBSE7wX/w/KE3pqNxhqJrmJT&#10;Cp4KpgXx9si+Jmmyb0N2q+m/7xYEj8PMfMNsdqPpxIUG11hWMItiEMSl1Q1XCj4/3p5WIJxH1thZ&#10;JgW/5GC3nTxsMNP2yke6FL4SAcIuQwW1930mpStrMugi2xMH78sOBn2QQyX1gNcAN52cx/FSGmw4&#10;LNTYU15T2RY/RsG7TJNDfjq9LM5p8nr87mNu561Sj9NxvwbhafT38K190AoWz6sl/L8JT0B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bx9AxwAAAN0AAAAPAAAAAAAA&#10;AAAAAAAAAKECAABkcnMvZG93bnJldi54bWxQSwUGAAAAAAQABAD5AAAAlQMAAAAA&#10;" strokeweight="1pt">
                    <v:stroke startarrowwidth="narrow" startarrowlength="short" endarrowwidth="narrow" endarrowlength="short"/>
                    <v:shadow color="black" opacity="49150f" offset=".74833mm,.74833mm"/>
                  </v:line>
                  <v:line id="Line 98" o:spid="_x0000_s2919" style="position:absolute;flip:y;visibility:visible;mso-wrap-style:square" from="3342,2969" to="3342,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O628YAAADdAAAADwAAAGRycy9kb3ducmV2LnhtbESPS4vCQBCE7wv+h6GFva2T9RWJjuID&#10;wZPgA8Rbk2mTbDI9ITOr2X+/Iwgei6r6ipotWlOJOzWusKzguxeBIE6tLjhTcD5tvyYgnEfWWFkm&#10;BX/kYDHvfMww0fbBB7offSYChF2CCnLv60RKl+Zk0PVsTRy8m20M+iCbTOoGHwFuKtmPorE0WHBY&#10;yLGmdU5pefw1CvYyHuzWl8tqeI0Hm8NPHXHZL5X67LbLKQhPrX+HX+2dVjAcTWJ4vglPQ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jutvGAAAA3QAAAA8AAAAAAAAA&#10;AAAAAAAAoQIAAGRycy9kb3ducmV2LnhtbFBLBQYAAAAABAAEAPkAAACUAwAAAAA=&#10;" strokeweight="1pt">
                    <v:stroke startarrowwidth="narrow" startarrowlength="short" endarrowwidth="narrow" endarrowlength="short"/>
                    <v:shadow color="black" opacity="49150f" offset=".74833mm,.74833mm"/>
                  </v:line>
                  <v:line id="Line 99" o:spid="_x0000_s2920" style="position:absolute;flip:y;visibility:visible;mso-wrap-style:square" from="3388,2969" to="3388,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wuqcQAAADdAAAADwAAAGRycy9kb3ducmV2LnhtbERPTWvCQBC9F/wPywje6kaNNaRZRVMK&#10;ngRtQXobstMkTXY2ZLdJ+u+7h0KPj/edHSbTioF6V1tWsFpGIIgLq2suFby/vT4mIJxH1thaJgU/&#10;5OCwnz1kmGo78pWGmy9FCGGXooLK+y6V0hUVGXRL2xEH7tP2Bn2AfSl1j2MIN61cR9GTNFhzaKiw&#10;o7yiorl9GwUXuduc8/v9FH/sNi/Xry7iZt0otZhPx2cQnib/L/5zn7WCeJuEueFNeAJ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vC6pxAAAAN0AAAAPAAAAAAAAAAAA&#10;AAAAAKECAABkcnMvZG93bnJldi54bWxQSwUGAAAAAAQABAD5AAAAkgMAAAAA&#10;" strokeweight="1pt">
                    <v:stroke startarrowwidth="narrow" startarrowlength="short" endarrowwidth="narrow" endarrowlength="short"/>
                    <v:shadow color="black" opacity="49150f" offset=".74833mm,.74833mm"/>
                  </v:line>
                  <v:line id="Line 100" o:spid="_x0000_s2921" style="position:absolute;flip:y;visibility:visible;mso-wrap-style:square" from="3433,2919" to="3433,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LMsgAAADdAAAADwAAAGRycy9kb3ducmV2LnhtbESPT2vCQBTE7wW/w/KE3upGTf0TXcVa&#10;CjkVogXp7ZF9JjHZtyG7Nem37xYKPQ4z8xtmux9MI+7UucqygukkAkGcW11xoeDj/Pa0AuE8ssbG&#10;Min4Jgf73ehhi4m2PWd0P/lCBAi7BBWU3reJlC4vyaCb2JY4eFfbGfRBdoXUHfYBbho5i6KFNFhx&#10;WCixpWNJeX36Mgre5XKeHi+Xl/hzOX/Nbm3E9axW6nE8HDYgPA3+P/zXTrWC+Hm1ht834QnI3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LMsgAAADdAAAADwAAAAAA&#10;AAAAAAAAAAChAgAAZHJzL2Rvd25yZXYueG1sUEsFBgAAAAAEAAQA+QAAAJYDAAAAAA==&#10;" strokeweight="1pt">
                    <v:stroke startarrowwidth="narrow" startarrowlength="short" endarrowwidth="narrow" endarrowlength="short"/>
                    <v:shadow color="black" opacity="49150f" offset=".74833mm,.74833mm"/>
                  </v:line>
                  <v:line id="Line 101" o:spid="_x0000_s2922" style="position:absolute;flip:y;visibility:visible;mso-wrap-style:square" from="3479,2969" to="3479,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O0csQAAADdAAAADwAAAGRycy9kb3ducmV2LnhtbERPTWvCQBC9F/oflin0pptqqjV1ldYi&#10;5CREBeltyI5JmuxsyG6T+O+7B6HHx/teb0fTiJ46V1lW8DKNQBDnVldcKDif9pM3EM4ja2wsk4Ib&#10;OdhuHh/WmGg7cEb90RcihLBLUEHpfZtI6fKSDLqpbYkDd7WdQR9gV0jd4RDCTSNnUbSQBisODSW2&#10;tCspr4+/RsFBLufp7nL5jL+X86/sp424ntVKPT+NH+8gPI3+X3x3p1pB/LoK+8Ob8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E7RyxAAAAN0AAAAPAAAAAAAAAAAA&#10;AAAAAKECAABkcnMvZG93bnJldi54bWxQSwUGAAAAAAQABAD5AAAAkgMAAAAA&#10;" strokeweight="1pt">
                    <v:stroke startarrowwidth="narrow" startarrowlength="short" endarrowwidth="narrow" endarrowlength="short"/>
                    <v:shadow color="black" opacity="49150f" offset=".74833mm,.74833mm"/>
                  </v:line>
                  <v:line id="Line 102" o:spid="_x0000_s2923" style="position:absolute;flip:y;visibility:visible;mso-wrap-style:square" from="3524,2969" to="3524,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8R6ccAAADdAAAADwAAAGRycy9kb3ducmV2LnhtbESPQWvCQBSE7wX/w/KE3upGTbVGV7GW&#10;Qk6FaEG8PbLPJCb7NmS3Jv333UKhx2FmvmE2u8E04k6dqywrmE4iEMS51RUXCj5P708vIJxH1thY&#10;JgXf5GC3HT1sMNG254zuR1+IAGGXoILS+zaR0uUlGXQT2xIH72o7gz7IrpC6wz7ATSNnUbSQBisO&#10;CyW2dCgpr49fRsGHXM7Tw/n8Gl+W87fs1kZcz2qlHsfDfg3C0+D/w3/tVCuIn1dT+H0TnoD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XxHpxwAAAN0AAAAPAAAAAAAA&#10;AAAAAAAAAKECAABkcnMvZG93bnJldi54bWxQSwUGAAAAAAQABAD5AAAAlQMAAAAA&#10;" strokeweight="1pt">
                    <v:stroke startarrowwidth="narrow" startarrowlength="short" endarrowwidth="narrow" endarrowlength="short"/>
                    <v:shadow color="black" opacity="49150f" offset=".74833mm,.74833mm"/>
                  </v:line>
                  <v:line id="Line 103" o:spid="_x0000_s2924" style="position:absolute;flip:y;visibility:visible;mso-wrap-style:square" from="3615,2969" to="3615,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2PnscAAADdAAAADwAAAGRycy9kb3ducmV2LnhtbESPQWvCQBSE74X+h+UJ3urGaGuNbqRa&#10;Cp4E04L09sg+k5js25DdxvTfu0Khx2FmvmHWm8E0oqfOVZYVTCcRCOLc6ooLBV+fH0+vIJxH1thY&#10;JgW/5GCTPj6sMdH2ykfqM1+IAGGXoILS+zaR0uUlGXQT2xIH72w7gz7IrpC6w2uAm0bGUfQiDVYc&#10;FkpsaVdSXmc/RsFBLmb73em0nX8vZu/HSxtxHddKjUfD2wqEp8H/h//ae61g/ryM4f4mP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jY+exwAAAN0AAAAPAAAAAAAA&#10;AAAAAAAAAKECAABkcnMvZG93bnJldi54bWxQSwUGAAAAAAQABAD5AAAAlQMAAAAA&#10;" strokeweight="1pt">
                    <v:stroke startarrowwidth="narrow" startarrowlength="short" endarrowwidth="narrow" endarrowlength="short"/>
                    <v:shadow color="black" opacity="49150f" offset=".74833mm,.74833mm"/>
                  </v:line>
                  <v:line id="Line 104" o:spid="_x0000_s2925" style="position:absolute;flip:y;visibility:visible;mso-wrap-style:square" from="3661,2969" to="3661,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EqBccAAADdAAAADwAAAGRycy9kb3ducmV2LnhtbESPQWvCQBSE74X+h+UJ3upGY2uNbqRa&#10;Cp4E04L09sg+k5js25DdxvTfu0Khx2FmvmHWm8E0oqfOVZYVTCcRCOLc6ooLBV+fH0+vIJxH1thY&#10;JgW/5GCTPj6sMdH2ykfqM1+IAGGXoILS+zaR0uUlGXQT2xIH72w7gz7IrpC6w2uAm0bOouhFGqw4&#10;LJTY0q6kvM5+jIKDXMT73em0nX8v4vfjpY24ntVKjUfD2wqEp8H/h//ae61g/ryM4f4mP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wSoFxwAAAN0AAAAPAAAAAAAA&#10;AAAAAAAAAKECAABkcnMvZG93bnJldi54bWxQSwUGAAAAAAQABAD5AAAAlQMAAAAA&#10;" strokeweight="1pt">
                    <v:stroke startarrowwidth="narrow" startarrowlength="short" endarrowwidth="narrow" endarrowlength="short"/>
                    <v:shadow color="black" opacity="49150f" offset=".74833mm,.74833mm"/>
                  </v:line>
                  <v:line id="Line 105" o:spid="_x0000_s2926" style="position:absolute;flip:y;visibility:visible;mso-wrap-style:square" from="3706,2969" to="3706,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iycccAAADdAAAADwAAAGRycy9kb3ducmV2LnhtbESPQWvCQBSE7wX/w/IEb3WjplpTN0Et&#10;BU+CaUF6e2SfSZrs25Ddavrvu4WCx2FmvmE22WBacaXe1ZYVzKYRCOLC6ppLBR/vb4/PIJxH1tha&#10;JgU/5CBLRw8bTLS98YmuuS9FgLBLUEHlfZdI6YqKDLqp7YiDd7G9QR9kX0rd4y3ATSvnUbSUBmsO&#10;CxV2tK+oaPJvo+AoV4vD/nzexZ+rxevpq4u4mTdKTcbD9gWEp8Hfw//tg1YQP61j+HsTnoBM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KLJxxwAAAN0AAAAPAAAAAAAA&#10;AAAAAAAAAKECAABkcnMvZG93bnJldi54bWxQSwUGAAAAAAQABAD5AAAAlQMAAAAA&#10;" strokeweight="1pt">
                    <v:stroke startarrowwidth="narrow" startarrowlength="short" endarrowwidth="narrow" endarrowlength="short"/>
                    <v:shadow color="black" opacity="49150f" offset=".74833mm,.74833mm"/>
                  </v:line>
                  <v:line id="Line 106" o:spid="_x0000_s2927" style="position:absolute;flip:y;visibility:visible;mso-wrap-style:square" from="3752,2919" to="3752,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QX6sYAAADdAAAADwAAAGRycy9kb3ducmV2LnhtbESPS4vCQBCE7wv7H4Ze8LZOfGt0FB8s&#10;eFrwAeKtybRJTKYnZEaN/95ZEPZYVNVX1GzRmFLcqXa5ZQWddgSCOLE651TB8fDzPQbhPLLG0jIp&#10;eJKDxfzzY4axtg/e0X3vUxEg7GJUkHlfxVK6JCODrm0r4uBdbG3QB1mnUtf4CHBTym4UDaXBnMNC&#10;hhWtM0qK/c0o+JWj3nZ9Oq3651Fvs7tWERfdQqnWV7OcgvDU+P/wu73VCvqDyQD+3oQnIOc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kF+rGAAAA3QAAAA8AAAAAAAAA&#10;AAAAAAAAoQIAAGRycy9kb3ducmV2LnhtbFBLBQYAAAAABAAEAPkAAACUAwAAAAA=&#10;" strokeweight="1pt">
                    <v:stroke startarrowwidth="narrow" startarrowlength="short" endarrowwidth="narrow" endarrowlength="short"/>
                    <v:shadow color="black" opacity="49150f" offset=".74833mm,.74833mm"/>
                  </v:line>
                  <v:line id="Line 107" o:spid="_x0000_s2928" style="position:absolute;flip:y;visibility:visible;mso-wrap-style:square" from="3797,2969" to="3797,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aJncgAAADdAAAADwAAAGRycy9kb3ducmV2LnhtbESPT2vCQBTE7wW/w/KE3upGTf2Tuoq1&#10;FHIqRAXx9sg+kzTZtyG7Nem37xYKPQ4z8xtmsxtMI+7UucqygukkAkGcW11xoeB8en9agXAeWWNj&#10;mRR8k4PddvSwwUTbnjO6H30hAoRdggpK79tESpeXZNBNbEscvJvtDPogu0LqDvsAN42cRdFCGqw4&#10;LJTY0qGkvD5+GQUfcjlPD5fLa3xdzt+yzzbielYr9Tge9i8gPA3+P/zXTrWC+Hm9gN834QnI7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7aJncgAAADdAAAADwAAAAAA&#10;AAAAAAAAAAChAgAAZHJzL2Rvd25yZXYueG1sUEsFBgAAAAAEAAQA+QAAAJYDAAAAAA==&#10;" strokeweight="1pt">
                    <v:stroke startarrowwidth="narrow" startarrowlength="short" endarrowwidth="narrow" endarrowlength="short"/>
                    <v:shadow color="black" opacity="49150f" offset=".74833mm,.74833mm"/>
                  </v:line>
                  <v:line id="Line 108" o:spid="_x0000_s2929" style="position:absolute;flip:y;visibility:visible;mso-wrap-style:square" from="3843,2969" to="3843,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osBscAAADdAAAADwAAAGRycy9kb3ducmV2LnhtbESPT2vCQBTE74V+h+UJ3urGP21qzCrV&#10;UvAkmBakt0f2mcRk34bsNqbf3hUKPQ4z8xsm3QymET11rrKsYDqJQBDnVldcKPj6/Hh6BeE8ssbG&#10;Min4JQeb9eNDiom2Vz5Sn/lCBAi7BBWU3reJlC4vyaCb2JY4eGfbGfRBdoXUHV4D3DRyFkUv0mDF&#10;YaHElnYl5XX2YxQcZDzf706n7eI7nr8fL23E9axWajwa3lYgPA3+P/zX3msFi+dlDPc34QnI9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iwGxwAAAN0AAAAPAAAAAAAA&#10;AAAAAAAAAKECAABkcnMvZG93bnJldi54bWxQSwUGAAAAAAQABAD5AAAAlQMAAAAA&#10;" strokeweight="1pt">
                    <v:stroke startarrowwidth="narrow" startarrowlength="short" endarrowwidth="narrow" endarrowlength="short"/>
                    <v:shadow color="black" opacity="49150f" offset=".74833mm,.74833mm"/>
                  </v:line>
                  <v:line id="Line 109" o:spid="_x0000_s2930" style="position:absolute;flip:y;visibility:visible;mso-wrap-style:square" from="3888,2969" to="3888,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W4dMQAAADdAAAADwAAAGRycy9kb3ducmV2LnhtbERPTWvCQBC9F/oflin0pptqqjV1ldYi&#10;5CREBeltyI5JmuxsyG6T+O+7B6HHx/teb0fTiJ46V1lW8DKNQBDnVldcKDif9pM3EM4ja2wsk4Ib&#10;OdhuHh/WmGg7cEb90RcihLBLUEHpfZtI6fKSDLqpbYkDd7WdQR9gV0jd4RDCTSNnUbSQBisODSW2&#10;tCspr4+/RsFBLufp7nL5jL+X86/sp424ntVKPT+NH+8gPI3+X3x3p1pB/LoKc8Ob8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Zbh0xAAAAN0AAAAPAAAAAAAAAAAA&#10;AAAAAKECAABkcnMvZG93bnJldi54bWxQSwUGAAAAAAQABAD5AAAAkgMAAAAA&#10;" strokeweight="1pt">
                    <v:stroke startarrowwidth="narrow" startarrowlength="short" endarrowwidth="narrow" endarrowlength="short"/>
                    <v:shadow color="black" opacity="49150f" offset=".74833mm,.74833mm"/>
                  </v:line>
                  <v:line id="Line 110" o:spid="_x0000_s2931" style="position:absolute;flip:y;visibility:visible;mso-wrap-style:square" from="3934,2969" to="3934,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kd78cAAADdAAAADwAAAGRycy9kb3ducmV2LnhtbESPQWvCQBSE7wX/w/KE3upGTbWmrmIt&#10;hZwK0YJ4e2SfSZrs25DdmvTfu0Khx2FmvmHW28E04kqdqywrmE4iEMS51RUXCr6OH08vIJxH1thY&#10;JgW/5GC7GT2sMdG254yuB1+IAGGXoILS+zaR0uUlGXQT2xIH72I7gz7IrpC6wz7ATSNnUbSQBisO&#10;CyW2tC8prw8/RsGnXM7T/en0Fp+X8/fsu424ntVKPY6H3SsIT4P/D/+1U60gfl6t4P4mPAG5u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KR3vxwAAAN0AAAAPAAAAAAAA&#10;AAAAAAAAAKECAABkcnMvZG93bnJldi54bWxQSwUGAAAAAAQABAD5AAAAlQMAAAAA&#10;" strokeweight="1pt">
                    <v:stroke startarrowwidth="narrow" startarrowlength="short" endarrowwidth="narrow" endarrowlength="short"/>
                    <v:shadow color="black" opacity="49150f" offset=".74833mm,.74833mm"/>
                  </v:line>
                  <v:line id="Line 111" o:spid="_x0000_s2932" style="position:absolute;flip:y;visibility:visible;mso-wrap-style:square" from="3979,2969" to="3979,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xAicIAAADdAAAADwAAAGRycy9kb3ducmV2LnhtbERPy4rCMBTdC/5DuII7TXyg0jGKowiu&#10;BB8gs7s0d9pOm5vSZLT+vVkILg/nvVy3thJ3anzhWMNoqEAQp84UnGm4XvaDBQgfkA1WjknDkzys&#10;V93OEhPjHnyi+zlkIoawT1BDHkKdSOnTnCz6oauJI/frGoshwiaTpsFHDLeVHCs1kxYLjg051rTN&#10;KS3P/1bDUc4nh+3t9j39mU92p79acTkute732s0XiEBt+Ijf7oPRMJ2puD++iU9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xAicIAAADdAAAADwAAAAAAAAAAAAAA&#10;AAChAgAAZHJzL2Rvd25yZXYueG1sUEsFBgAAAAAEAAQA+QAAAJADAAAAAA==&#10;" strokeweight="1pt">
                    <v:stroke startarrowwidth="narrow" startarrowlength="short" endarrowwidth="narrow" endarrowlength="short"/>
                    <v:shadow color="black" opacity="49150f" offset=".74833mm,.74833mm"/>
                  </v:line>
                  <v:line id="Line 112" o:spid="_x0000_s2933" style="position:absolute;flip:y;visibility:visible;mso-wrap-style:square" from="4025,2969" to="4025,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DlEsYAAADdAAAADwAAAGRycy9kb3ducmV2LnhtbESPW4vCMBSE3xf8D+Es+LYmXtClGsUL&#10;gk+C7oLs26E5tt02J6WJWv+9EQQfh5n5hpktWluJKzW+cKyh31MgiFNnCs40/P5sv75B+IBssHJM&#10;Gu7kYTHvfMwwMe7GB7oeQyYihH2CGvIQ6kRKn+Zk0fdcTRy9s2sshiibTJoGbxFuKzlQaiwtFhwX&#10;cqxpnVNaHi9Ww15Ohrv16bQa/U2Gm8N/rbgclFp3P9vlFESgNrzDr/bOaBiNVR+e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w5RLGAAAA3QAAAA8AAAAAAAAA&#10;AAAAAAAAoQIAAGRycy9kb3ducmV2LnhtbFBLBQYAAAAABAAEAPkAAACUAwAAAAA=&#10;" strokeweight="1pt">
                    <v:stroke startarrowwidth="narrow" startarrowlength="short" endarrowwidth="narrow" endarrowlength="short"/>
                    <v:shadow color="black" opacity="49150f" offset=".74833mm,.74833mm"/>
                  </v:line>
                  <v:line id="Line 113" o:spid="_x0000_s2934" style="position:absolute;flip:y;visibility:visible;mso-wrap-style:square" from="4070,2919" to="4070,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J7ZcUAAADdAAAADwAAAGRycy9kb3ducmV2LnhtbESPQWvCQBSE74L/YXlCb7prFJXoKtZS&#10;8FTQCuLtkX0mMdm3IbvV9N93BaHHYWa+YVabztbiTq0vHWsYjxQI4syZknMNp+/P4QKED8gGa8ek&#10;4Zc8bNb93gpT4x58oPsx5CJC2KeooQihSaX0WUEW/cg1xNG7utZiiLLNpWnxEeG2lolSM2mx5LhQ&#10;YEO7grLq+GM1fMn5ZL87n9+nl/nk43BrFFdJpfXboNsuQQTqwn/41d4bDdOZSuD5Jj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6J7ZcUAAADdAAAADwAAAAAAAAAA&#10;AAAAAAChAgAAZHJzL2Rvd25yZXYueG1sUEsFBgAAAAAEAAQA+QAAAJMDAAAAAA==&#10;" strokeweight="1pt">
                    <v:stroke startarrowwidth="narrow" startarrowlength="short" endarrowwidth="narrow" endarrowlength="short"/>
                    <v:shadow color="black" opacity="49150f" offset=".74833mm,.74833mm"/>
                  </v:line>
                  <v:line id="Line 114" o:spid="_x0000_s2935" style="position:absolute;flip:y;visibility:visible;mso-wrap-style:square" from="4116,2969" to="4116,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7e/sUAAADdAAAADwAAAGRycy9kb3ducmV2LnhtbESPQWvCQBSE74L/YXlCb7qrEZXoKtZS&#10;8FTQCuLtkX0mMdm3IbvV9N93BaHHYWa+YVabztbiTq0vHWsYjxQI4syZknMNp+/P4QKED8gGa8ek&#10;4Zc8bNb93gpT4x58oPsx5CJC2KeooQihSaX0WUEW/cg1xNG7utZiiLLNpWnxEeG2lhOlZtJiyXGh&#10;wIZ2BWXV8cdq+JLzZL87n9+nl3nycbg1iqtJpfXboNsuQQTqwn/41d4bDdOZSuD5Jj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O7e/sUAAADdAAAADwAAAAAAAAAA&#10;AAAAAAChAgAAZHJzL2Rvd25yZXYueG1sUEsFBgAAAAAEAAQA+QAAAJMDAAAAAA==&#10;" strokeweight="1pt">
                    <v:stroke startarrowwidth="narrow" startarrowlength="short" endarrowwidth="narrow" endarrowlength="short"/>
                    <v:shadow color="black" opacity="49150f" offset=".74833mm,.74833mm"/>
                  </v:line>
                  <v:line id="Line 115" o:spid="_x0000_s2936" style="position:absolute;flip:y;visibility:visible;mso-wrap-style:square" from="4161,2969" to="4161,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dGisUAAADdAAAADwAAAGRycy9kb3ducmV2LnhtbESPQWvCQBSE74L/YXlCb7qrBpXoKtZS&#10;8FTQCuLtkX0mMdm3IbvV9N93BaHHYWa+YVabztbiTq0vHWsYjxQI4syZknMNp+/P4QKED8gGa8ek&#10;4Zc8bNb93gpT4x58oPsx5CJC2KeooQihSaX0WUEW/cg1xNG7utZiiLLNpWnxEeG2lhOlZtJiyXGh&#10;wIZ2BWXV8cdq+JLz6X53Pr8nl/n043BrFFeTSuu3QbddggjUhf/wq703GpKZSuD5Jj4Bu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dGisUAAADdAAAADwAAAAAAAAAA&#10;AAAAAAChAgAAZHJzL2Rvd25yZXYueG1sUEsFBgAAAAAEAAQA+QAAAJMDAAAAAA==&#10;" strokeweight="1pt">
                    <v:stroke startarrowwidth="narrow" startarrowlength="short" endarrowwidth="narrow" endarrowlength="short"/>
                    <v:shadow color="black" opacity="49150f" offset=".74833mm,.74833mm"/>
                  </v:line>
                  <v:line id="Line 116" o:spid="_x0000_s2937" style="position:absolute;flip:y;visibility:visible;mso-wrap-style:square" from="4207,2969" to="4207,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vjEcYAAADdAAAADwAAAGRycy9kb3ducmV2LnhtbESPW4vCMBSE3xf2P4Qj+LYmXlalGmV1&#10;EXxa8ALi26E5trXNSWmyWv/9ZkHwcZiZb5j5srWVuFHjC8ca+j0Fgjh1puBMw/Gw+ZiC8AHZYOWY&#10;NDzIw3Lx/jbHxLg77+i2D5mIEPYJashDqBMpfZqTRd9zNXH0Lq6xGKJsMmkavEe4reRAqbG0WHBc&#10;yLGmdU5puf+1Gn7kZLhdn06r0Xky/N5da8XloNS622m/ZiACteEVfra3RsNorD7h/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L4xHGAAAA3QAAAA8AAAAAAAAA&#10;AAAAAAAAoQIAAGRycy9kb3ducmV2LnhtbFBLBQYAAAAABAAEAPkAAACUAwAAAAA=&#10;" strokeweight="1pt">
                    <v:stroke startarrowwidth="narrow" startarrowlength="short" endarrowwidth="narrow" endarrowlength="short"/>
                    <v:shadow color="black" opacity="49150f" offset=".74833mm,.74833mm"/>
                  </v:line>
                  <v:line id="Line 117" o:spid="_x0000_s2938" style="position:absolute;flip:y;visibility:visible;mso-wrap-style:square" from="4252,2919" to="4252,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l9ZsYAAADdAAAADwAAAGRycy9kb3ducmV2LnhtbESPT4vCMBTE74LfITxhb5r4hyrVKK7L&#10;gqcFXUG8PZpnW9u8lCar3W+/EYQ9DjPzG2a16Wwt7tT60rGG8UiBIM6cKTnXcPr+HC5A+IBssHZM&#10;Gn7Jw2bd760wNe7BB7ofQy4ihH2KGooQmlRKnxVk0Y9cQxy9q2sthijbXJoWHxFuazlRKpEWS44L&#10;BTa0Kyirjj9Ww5ecT/e78/l9dplPPw63RnE1qbR+G3TbJYhAXfgPv9p7o2GWqASeb+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ZfWbGAAAA3QAAAA8AAAAAAAAA&#10;AAAAAAAAoQIAAGRycy9kb3ducmV2LnhtbFBLBQYAAAAABAAEAPkAAACUAwAAAAA=&#10;" strokeweight="1pt">
                    <v:stroke startarrowwidth="narrow" startarrowlength="short" endarrowwidth="narrow" endarrowlength="short"/>
                    <v:shadow color="black" opacity="49150f" offset=".74833mm,.74833mm"/>
                  </v:line>
                  <v:line id="Line 118" o:spid="_x0000_s2939" style="position:absolute;flip:y;visibility:visible;mso-wrap-style:square" from="4298,2969" to="4298,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XY/cYAAADdAAAADwAAAGRycy9kb3ducmV2LnhtbESPT4vCMBTE74LfITxhb5r4ByvVKK7L&#10;gqcFXUG8PZpnW9u8lCar3W+/EYQ9DjPzG2a16Wwt7tT60rGG8UiBIM6cKTnXcPr+HC5A+IBssHZM&#10;Gn7Jw2bd760wNe7BB7ofQy4ihH2KGooQmlRKnxVk0Y9cQxy9q2sthijbXJoWHxFuazlRai4tlhwX&#10;CmxoV1BWHX+shi+ZTPe78/l9dkmmH4dbo7iaVFq/DbrtEkSgLvyHX+290TCbqwSeb+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2P3GAAAA3QAAAA8AAAAAAAAA&#10;AAAAAAAAoQIAAGRycy9kb3ducmV2LnhtbFBLBQYAAAAABAAEAPkAAACUAwAAAAA=&#10;" strokeweight="1pt">
                    <v:stroke startarrowwidth="narrow" startarrowlength="short" endarrowwidth="narrow" endarrowlength="short"/>
                    <v:shadow color="black" opacity="49150f" offset=".74833mm,.74833mm"/>
                  </v:line>
                  <v:line id="Line 119" o:spid="_x0000_s2940" style="position:absolute;flip:y;visibility:visible;mso-wrap-style:square" from="4343,2969" to="4343,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pMj8IAAADdAAAADwAAAGRycy9kb3ducmV2LnhtbERPy4rCMBTdC/5DuII7TXyg0jGKowiu&#10;BB8gs7s0d9pOm5vSZLT+vVkILg/nvVy3thJ3anzhWMNoqEAQp84UnGm4XvaDBQgfkA1WjknDkzys&#10;V93OEhPjHnyi+zlkIoawT1BDHkKdSOnTnCz6oauJI/frGoshwiaTpsFHDLeVHCs1kxYLjg051rTN&#10;KS3P/1bDUc4nh+3t9j39mU92p79acTkute732s0XiEBt+Ijf7oPRMJ2pODe+iU9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kpMj8IAAADdAAAADwAAAAAAAAAAAAAA&#10;AAChAgAAZHJzL2Rvd25yZXYueG1sUEsFBgAAAAAEAAQA+QAAAJADAAAAAA==&#10;" strokeweight="1pt">
                    <v:stroke startarrowwidth="narrow" startarrowlength="short" endarrowwidth="narrow" endarrowlength="short"/>
                    <v:shadow color="black" opacity="49150f" offset=".74833mm,.74833mm"/>
                  </v:line>
                  <v:line id="Line 120" o:spid="_x0000_s2941" style="position:absolute;flip:y;visibility:visible;mso-wrap-style:square" from="4434,2967" to="4434,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bpFMYAAADdAAAADwAAAGRycy9kb3ducmV2LnhtbESPW4vCMBSE3wX/QziCb5p4wUvXKOqy&#10;4NOCriC+HZqzbW1zUpqo3X+/WRD2cZiZb5jVprWVeFDjC8caRkMFgjh1puBMw/nrY7AA4QOywcox&#10;afghD5t1t7PCxLgnH+lxCpmIEPYJashDqBMpfZqTRT90NXH0vl1jMUTZZNI0+IxwW8mxUjNpseC4&#10;kGNN+5zS8nS3Gj7lfHLYXy676XU+eT/easXluNS632u3byACteE//GofjIbpTC3h7018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G6RTGAAAA3QAAAA8AAAAAAAAA&#10;AAAAAAAAoQIAAGRycy9kb3ducmV2LnhtbFBLBQYAAAAABAAEAPkAAACUAwAAAAA=&#10;" strokeweight="1pt">
                    <v:stroke startarrowwidth="narrow" startarrowlength="short" endarrowwidth="narrow" endarrowlength="short"/>
                    <v:shadow color="black" opacity="49150f" offset=".74833mm,.74833mm"/>
                  </v:line>
                  <v:line id="Line 121" o:spid="_x0000_s2942" style="position:absolute;flip:y;visibility:visible;mso-wrap-style:square" from="4662,2967" to="4662,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XWVMIAAADdAAAADwAAAGRycy9kb3ducmV2LnhtbERPy4rCMBTdC/5DuII7TX2gQ8coPhBc&#10;CVZBZndp7rS1zU1pota/NwvB5eG8F6vWVOJBjSssKxgNIxDEqdUFZwou5/3gB4TzyBory6TgRQ5W&#10;y25ngbG2Tz7RI/GZCCHsYlSQe1/HUro0J4NuaGviwP3bxqAPsMmkbvAZwk0lx1E0kwYLDg051rTN&#10;KS2Tu1FwlPPJYXu9bqZ/88nudKsjLselUv1eu/4F4an1X/HHfdAKprNR2B/ehCcgl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eXWVMIAAADdAAAADwAAAAAAAAAAAAAA&#10;AAChAgAAZHJzL2Rvd25yZXYueG1sUEsFBgAAAAAEAAQA+QAAAJADAAAAAA==&#10;" strokeweight="1pt">
                    <v:stroke startarrowwidth="narrow" startarrowlength="short" endarrowwidth="narrow" endarrowlength="short"/>
                    <v:shadow color="black" opacity="49150f" offset=".74833mm,.74833mm"/>
                  </v:line>
                  <v:line id="Line 122" o:spid="_x0000_s2943" style="position:absolute;flip:y;visibility:visible;mso-wrap-style:square" from="4707,2919" to="4707,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lzz8YAAADdAAAADwAAAGRycy9kb3ducmV2LnhtbESPT4vCMBTE7wv7HcJb2NuaVsVKNcrq&#10;IngS/APi7dE8226bl9JErd/eCILHYWZ+w0znnanFlVpXWlYQ9yIQxJnVJecKDvvVzxiE88gaa8uk&#10;4E4O5rPPjymm2t54S9edz0WAsEtRQeF9k0rpsoIMup5tiIN3tq1BH2SbS93iLcBNLftRNJIGSw4L&#10;BTa0LCirdhejYCOTwXp5PC6Gp2Twt/1vIq76lVLfX93vBISnzr/Dr/ZaKxiO4hieb8ITkL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pc8/GAAAA3QAAAA8AAAAAAAAA&#10;AAAAAAAAoQIAAGRycy9kb3ducmV2LnhtbFBLBQYAAAAABAAEAPkAAACUAwAAAAA=&#10;" strokeweight="1pt">
                    <v:stroke startarrowwidth="narrow" startarrowlength="short" endarrowwidth="narrow" endarrowlength="short"/>
                    <v:shadow color="black" opacity="49150f" offset=".74833mm,.74833mm"/>
                  </v:line>
                  <v:line id="Line 123" o:spid="_x0000_s2944" style="position:absolute;flip:y;visibility:visible;mso-wrap-style:square" from="4753,2967" to="4753,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vtuMYAAADdAAAADwAAAGRycy9kb3ducmV2LnhtbESPQWvCQBSE74L/YXmCN90YQyypq1il&#10;kFPBtCC9PbKvSUz2bchuNf333ULB4zAz3zDb/Wg6caPBNZYVrJYRCOLS6oYrBR/vr4snEM4ja+ws&#10;k4IfcrDfTSdbzLS985luha9EgLDLUEHtfZ9J6cqaDLql7YmD92UHgz7IoZJ6wHuAm07GUZRKgw2H&#10;hRp7OtZUtsW3UfAmN+v8eLm8JJ+b9el87SNu41ap+Ww8PIPwNPpH+L+dawVJuorh7014AnL3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77bjGAAAA3QAAAA8AAAAAAAAA&#10;AAAAAAAAoQIAAGRycy9kb3ducmV2LnhtbFBLBQYAAAAABAAEAPkAAACUAwAAAAA=&#10;" strokeweight="1pt">
                    <v:stroke startarrowwidth="narrow" startarrowlength="short" endarrowwidth="narrow" endarrowlength="short"/>
                    <v:shadow color="black" opacity="49150f" offset=".74833mm,.74833mm"/>
                  </v:line>
                  <v:line id="Line 124" o:spid="_x0000_s2945" style="position:absolute;flip:y;visibility:visible;mso-wrap-style:square" from="4980,2967" to="49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dII8YAAADdAAAADwAAAGRycy9kb3ducmV2LnhtbESPQWvCQBSE74L/YXmCN91oQiypq1il&#10;kFPBtCC9PbKvSUz2bchuNf333ULB4zAz3zDb/Wg6caPBNZYVrJYRCOLS6oYrBR/vr4snEM4ja+ws&#10;k4IfcrDfTSdbzLS985luha9EgLDLUEHtfZ9J6cqaDLql7YmD92UHgz7IoZJ6wHuAm06uoyiVBhsO&#10;CzX2dKypbItvo+BNbuL8eLm8JJ+b+HS+9hG361ap+Ww8PIPwNPpH+L+dawVJuorh7014AnL3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3SCPGAAAA3QAAAA8AAAAAAAAA&#10;AAAAAAAAoQIAAGRycy9kb3ducmV2LnhtbFBLBQYAAAAABAAEAPkAAACUAwAAAAA=&#10;" strokeweight="1pt">
                    <v:stroke startarrowwidth="narrow" startarrowlength="short" endarrowwidth="narrow" endarrowlength="short"/>
                    <v:shadow color="black" opacity="49150f" offset=".74833mm,.74833mm"/>
                  </v:line>
                  <v:line id="Line 125" o:spid="_x0000_s2946" style="position:absolute;flip:y;visibility:visible;mso-wrap-style:square" from="5708,2919" to="5708,3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PLgMcAAADdAAAADwAAAGRycy9kb3ducmV2LnhtbESPzW7CMBCE75X6DtZW4gYObRRVAYOA&#10;qmnLpeLnwHGJlzhtvI5iA+nb15WQehzNzDea6by3jbhQ52vHCsajBARx6XTNlYL97nX4DMIHZI2N&#10;Y1LwQx7ms/u7KebaXXlDl22oRISwz1GBCaHNpfSlIYt+5Fri6J1cZzFE2VVSd3iNcNvIxyTJpMWa&#10;44LBllaGyu/t2UYKp8eiePn8KnrzJJeHD2ze1plSg4d+MQERqA//4Vv7XStIs3EKf2/iE5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88uAxwAAAN0AAAAPAAAAAAAA&#10;AAAAAAAAAKECAABkcnMvZG93bnJldi54bWxQSwUGAAAAAAQABAD5AAAAlQMAAAAA&#10;" strokeweight="2pt">
                    <v:stroke startarrowwidth="narrow" startarrowlength="short" endarrowwidth="narrow" endarrowlength="short"/>
                    <v:shadow color="black" opacity="49150f" offset=".74833mm,.74833mm"/>
                  </v:line>
                  <v:rect id="Rectangle 126" o:spid="_x0000_s2947" style="position:absolute;left:2080;top:2777;width:630;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p49McA&#10;AADdAAAADwAAAGRycy9kb3ducmV2LnhtbESPQWsCMRSE74X+h/CE3mpiW62sRqlCqVI8VG3x+Nw8&#10;N0s3L9tN1O2/bwqCx2FmvmHG09ZV4kRNKD1r6HUVCOLcm5ILDdvN6/0QRIjIBivPpOGXAkwntzdj&#10;zIw/8wed1rEQCcIhQw02xjqTMuSWHIaur4mTd/CNw5hkU0jT4DnBXSUflBpIhyWnBYs1zS3l3+uj&#10;07Czs2rTht3b59dqeVQ/6nkfHt+1vuu0LyMQkdp4DV/aC6PhadDrw/+b9ATk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6ePTHAAAA3QAAAA8AAAAAAAAAAAAAAAAAmAIAAGRy&#10;cy9kb3ducmV2LnhtbFBLBQYAAAAABAAEAPUAAACMAwAAAAA=&#10;" filled="f" fillcolor="black" stroked="f">
                    <v:textbox inset="4.93pt,.86958mm,4.93pt,.86958mm">
                      <w:txbxContent>
                        <w:p w14:paraId="534BE7B8" w14:textId="77777777" w:rsidR="00F4176D" w:rsidRPr="003E0CE8" w:rsidRDefault="00F4176D" w:rsidP="004438C2">
                          <w:pPr>
                            <w:autoSpaceDE w:val="0"/>
                            <w:autoSpaceDN w:val="0"/>
                            <w:adjustRightInd w:val="0"/>
                            <w:rPr>
                              <w:b/>
                              <w:bCs/>
                              <w:color w:val="000000"/>
                              <w:sz w:val="16"/>
                              <w:lang w:val="de-DE"/>
                            </w:rPr>
                          </w:pPr>
                          <w:r>
                            <w:rPr>
                              <w:b/>
                              <w:bCs/>
                              <w:color w:val="000000"/>
                              <w:sz w:val="16"/>
                              <w:lang w:val="de-DE"/>
                            </w:rPr>
                            <w:t>КМП/МРБ</w:t>
                          </w:r>
                        </w:p>
                      </w:txbxContent>
                    </v:textbox>
                  </v:rect>
                  <v:rect id="Rectangle 127" o:spid="_x0000_s2948" style="position:absolute;left:2471;top:328;width:1358;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g8cA&#10;AADdAAAADwAAAGRycy9kb3ducmV2LnhtbESPQWsCMRSE74L/ITyhN020ZS1bo2ih1FI8qG3x+Lp5&#10;3SxuXrabqNt/bwqFHoeZ+YaZLTpXizO1ofKsYTxSIIgLbyouNbztn4b3IEJENlh7Jg0/FGAx7/dm&#10;mBt/4S2dd7EUCcIhRw02xiaXMhSWHIaRb4iT9+VbhzHJtpSmxUuCu1pOlMqkw4rTgsWGHi0Vx93J&#10;aTjYVb3vwuH5/WPzclLfavoZbl+1vhl0ywcQkbr4H/5rr42Gu2ycwe+b9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o5oPHAAAA3QAAAA8AAAAAAAAAAAAAAAAAmAIAAGRy&#10;cy9kb3ducmV2LnhtbFBLBQYAAAAABAAEAPUAAACMAwAAAAA=&#10;" filled="f" fillcolor="black" stroked="f">
                    <v:textbox inset="4.93pt,.86958mm,4.93pt,.86958mm">
                      <w:txbxContent>
                        <w:p w14:paraId="455FFF73" w14:textId="77777777" w:rsidR="00F4176D" w:rsidRPr="00BB00D3" w:rsidRDefault="00F4176D" w:rsidP="004438C2">
                          <w:pPr>
                            <w:autoSpaceDE w:val="0"/>
                            <w:autoSpaceDN w:val="0"/>
                            <w:adjustRightInd w:val="0"/>
                            <w:jc w:val="center"/>
                            <w:rPr>
                              <w:color w:val="FF9966"/>
                              <w:lang w:val="de-DE"/>
                            </w:rPr>
                          </w:pPr>
                        </w:p>
                      </w:txbxContent>
                    </v:textbox>
                  </v:rect>
                  <v:rect id="Rectangle 128" o:spid="_x0000_s2949" style="position:absolute;left:2278;top:3121;width:309;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RDGMcA&#10;AADdAAAADwAAAGRycy9kb3ducmV2LnhtbESPT2sCMRTE7wW/Q3gFbzWxisrWKG2h1CI9+BePr5vX&#10;zeLmZbuJun77plDwOMzMb5jpvHWVOFMTSs8a+j0Fgjj3puRCw3bz9jABESKywcozabhSgPmsczfF&#10;zPgLr+i8joVIEA4ZarAx1pmUIbfkMPR8TZy8b984jEk2hTQNXhLcVfJRqZF0WHJasFjTq6X8uD45&#10;DQf7Um3acHjf7T8/TupHjb/CYKl19759fgIRqY238H97YTQMR/0x/L1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kQxjHAAAA3QAAAA8AAAAAAAAAAAAAAAAAmAIAAGRy&#10;cy9kb3ducmV2LnhtbFBLBQYAAAAABAAEAPUAAACMAwAAAAA=&#10;" filled="f" fillcolor="black" stroked="f">
                    <v:textbox inset="4.93pt,.86958mm,4.93pt,.86958mm">
                      <w:txbxContent>
                        <w:p w14:paraId="0373A6DA" w14:textId="77777777" w:rsidR="00F4176D" w:rsidRPr="003E0CE8" w:rsidRDefault="00F4176D" w:rsidP="004438C2">
                          <w:pPr>
                            <w:autoSpaceDE w:val="0"/>
                            <w:autoSpaceDN w:val="0"/>
                            <w:adjustRightInd w:val="0"/>
                            <w:rPr>
                              <w:b/>
                              <w:bCs/>
                              <w:color w:val="000000"/>
                              <w:sz w:val="19"/>
                              <w:szCs w:val="28"/>
                              <w:lang w:val="de-DE"/>
                            </w:rPr>
                          </w:pPr>
                          <w:r>
                            <w:rPr>
                              <w:b/>
                              <w:bCs/>
                              <w:color w:val="000000"/>
                              <w:sz w:val="16"/>
                              <w:szCs w:val="16"/>
                              <w:lang w:val="de-DE"/>
                            </w:rPr>
                            <w:t>Дни</w:t>
                          </w:r>
                        </w:p>
                      </w:txbxContent>
                    </v:textbox>
                  </v:rect>
                  <v:rect id="Rectangle 129" o:spid="_x0000_s2950" style="position:absolute;left:4297;top:3132;width:17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XasQA&#10;AADdAAAADwAAAGRycy9kb3ducmV2LnhtbERPy2oCMRTdC/2HcAvuauIDW0ajVEG0lC7qC5e3k9vJ&#10;0MnNOIk6/ftmUXB5OO/pvHWVuFITSs8a+j0Fgjj3puRCw363enoBESKywcozafilAPPZQ2eKmfE3&#10;/qTrNhYihXDIUIONsc6kDLklh6Hna+LEffvGYUywKaRp8JbCXSUHSo2lw5JTg8Walpbyn+3FaTjZ&#10;RbVrw2l9OH68XdRZPX+F4bvW3cf2dQIiUhvv4n/3xmgYjftpbnqTnoC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712rEAAAA3QAAAA8AAAAAAAAAAAAAAAAAmAIAAGRycy9k&#10;b3ducmV2LnhtbFBLBQYAAAAABAAEAPUAAACJAwAAAAA=&#10;" filled="f" fillcolor="black" stroked="f">
                    <v:textbox inset="4.93pt,.86958mm,4.93pt,.86958mm">
                      <w:txbxContent>
                        <w:p w14:paraId="287B0DF3" w14:textId="77777777" w:rsidR="00F4176D" w:rsidRPr="003E0CE8" w:rsidRDefault="00F4176D" w:rsidP="004438C2">
                          <w:pPr>
                            <w:autoSpaceDE w:val="0"/>
                            <w:autoSpaceDN w:val="0"/>
                            <w:adjustRightInd w:val="0"/>
                            <w:rPr>
                              <w:b/>
                              <w:bCs/>
                              <w:color w:val="000000"/>
                              <w:sz w:val="19"/>
                              <w:szCs w:val="28"/>
                              <w:lang w:val="de-DE"/>
                            </w:rPr>
                          </w:pPr>
                          <w:r w:rsidRPr="003E0CE8">
                            <w:rPr>
                              <w:b/>
                              <w:bCs/>
                              <w:color w:val="000000"/>
                              <w:sz w:val="19"/>
                              <w:szCs w:val="28"/>
                              <w:lang w:val="de-DE"/>
                            </w:rPr>
                            <w:t>1</w:t>
                          </w:r>
                        </w:p>
                      </w:txbxContent>
                    </v:textbox>
                  </v:rect>
                  <v:rect id="Rectangle 130" o:spid="_x0000_s2951" style="position:absolute;left:4612;top:3132;width:172;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y8ccA&#10;AADdAAAADwAAAGRycy9kb3ducmV2LnhtbESPT2sCMRTE70K/Q3iF3jSxLVZXo7SFUqX04F88Pjev&#10;m6Wbl+0m6vbbN4LQ4zAzv2Ems9ZV4kRNKD1r6PcUCOLcm5ILDZv1W3cIIkRkg5Vn0vBLAWbTm84E&#10;M+PPvKTTKhYiQThkqMHGWGdShtySw9DzNXHyvnzjMCbZFNI0eE5wV8l7pQbSYclpwWJNr5by79XR&#10;adjbl2rdhv37dve5OKof9XQIDx9a3922z2MQkdr4H76250bD46A/gsub9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3cvHHAAAA3QAAAA8AAAAAAAAAAAAAAAAAmAIAAGRy&#10;cy9kb3ducmV2LnhtbFBLBQYAAAAABAAEAPUAAACMAwAAAAA=&#10;" filled="f" fillcolor="black" stroked="f">
                    <v:textbox inset="4.93pt,.86958mm,4.93pt,.86958mm">
                      <w:txbxContent>
                        <w:p w14:paraId="1F4E04B2" w14:textId="77777777" w:rsidR="00F4176D" w:rsidRPr="003E0CE8" w:rsidRDefault="00F4176D" w:rsidP="004438C2">
                          <w:pPr>
                            <w:autoSpaceDE w:val="0"/>
                            <w:autoSpaceDN w:val="0"/>
                            <w:adjustRightInd w:val="0"/>
                            <w:rPr>
                              <w:b/>
                              <w:bCs/>
                              <w:color w:val="000000"/>
                              <w:sz w:val="19"/>
                              <w:szCs w:val="28"/>
                              <w:lang w:val="de-DE"/>
                            </w:rPr>
                          </w:pPr>
                          <w:r w:rsidRPr="003E0CE8">
                            <w:rPr>
                              <w:b/>
                              <w:bCs/>
                              <w:color w:val="000000"/>
                              <w:sz w:val="19"/>
                              <w:szCs w:val="28"/>
                              <w:lang w:val="de-DE"/>
                            </w:rPr>
                            <w:t>8</w:t>
                          </w:r>
                        </w:p>
                      </w:txbxContent>
                    </v:textbox>
                  </v:rect>
                  <v:rect id="Rectangle 131" o:spid="_x0000_s2952" style="position:absolute;left:4902;top:3132;width:228;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ER0cQA&#10;AADdAAAADwAAAGRycy9kb3ducmV2LnhtbERPy2oCMRTdC/2HcAvualIVW0ajtIJokS7qC5e3k9vJ&#10;0MnNOIk6/n2zKLg8nPdk1rpKXKgJpWcNzz0Fgjj3puRCw267eHoFESKywcozabhRgNn0oTPBzPgr&#10;f9FlEwuRQjhkqMHGWGdShtySw9DzNXHifnzjMCbYFNI0eE3hrpJ9pUbSYcmpwWJNc0v57+bsNBzt&#10;e7Vtw3G5P3x+nNVJvXyHwVrr7mP7NgYRqY138b97ZTQMR/20P71JT0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hEdHEAAAA3QAAAA8AAAAAAAAAAAAAAAAAmAIAAGRycy9k&#10;b3ducmV2LnhtbFBLBQYAAAAABAAEAPUAAACJAwAAAAA=&#10;" filled="f" fillcolor="black" stroked="f">
                    <v:textbox inset="4.93pt,.86958mm,4.93pt,.86958mm">
                      <w:txbxContent>
                        <w:p w14:paraId="7B22ABBF"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1</w:t>
                          </w:r>
                          <w:r w:rsidRPr="003E0CE8">
                            <w:rPr>
                              <w:b/>
                              <w:bCs/>
                              <w:color w:val="000000"/>
                              <w:sz w:val="19"/>
                              <w:szCs w:val="28"/>
                              <w:lang w:val="de-DE"/>
                            </w:rPr>
                            <w:t>5</w:t>
                          </w:r>
                        </w:p>
                      </w:txbxContent>
                    </v:textbox>
                  </v:rect>
                  <v:rect id="Rectangle 132" o:spid="_x0000_s2953" style="position:absolute;left:122;top:1404;width:2449;height: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20SscA&#10;AADdAAAADwAAAGRycy9kb3ducmV2LnhtbESPQWsCMRSE74X+h/AKvdVEK1pWo7RCaUV6qFbx+Ny8&#10;bpZuXtZN1PXfN4LgcZiZb5jxtHWVOFITSs8auh0Fgjj3puRCw8/q/ekFRIjIBivPpOFMAaaT+7sx&#10;Zsaf+JuOy1iIBOGQoQYbY51JGXJLDkPH18TJ+/WNw5hkU0jT4CnBXSV7Sg2kw5LTgsWaZpbyv+XB&#10;adjat2rVhu3HevM1P6i9Gu7C80Lrx4f2dQQiUhtv4Wv702joD3pduLxJT0BO/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ttErHAAAA3QAAAA8AAAAAAAAAAAAAAAAAmAIAAGRy&#10;cy9kb3ducmV2LnhtbFBLBQYAAAAABAAEAPUAAACMAwAAAAA=&#10;" filled="f" fillcolor="black" stroked="f">
                    <v:textbox inset="4.93pt,.86958mm,4.93pt,.86958mm">
                      <w:txbxContent>
                        <w:p w14:paraId="7F9BD7E5" w14:textId="77777777" w:rsidR="00F4176D" w:rsidRPr="003E0CE8" w:rsidRDefault="00F4176D" w:rsidP="004438C2">
                          <w:pPr>
                            <w:autoSpaceDE w:val="0"/>
                            <w:autoSpaceDN w:val="0"/>
                            <w:adjustRightInd w:val="0"/>
                            <w:rPr>
                              <w:rFonts w:ascii="Arial" w:hAnsi="Arial" w:cs="Arial"/>
                              <w:color w:val="000000"/>
                              <w:szCs w:val="36"/>
                              <w:lang w:val="de-DE"/>
                            </w:rPr>
                          </w:pPr>
                          <w:r>
                            <w:rPr>
                              <w:rFonts w:ascii="Arial" w:hAnsi="Arial" w:cs="Arial"/>
                              <w:b/>
                              <w:bCs/>
                              <w:color w:val="000000"/>
                              <w:szCs w:val="36"/>
                            </w:rPr>
                            <w:t>ЦФ</w:t>
                          </w:r>
                          <w:r w:rsidRPr="003E0CE8">
                            <w:rPr>
                              <w:rFonts w:ascii="Arial" w:hAnsi="Arial" w:cs="Arial"/>
                              <w:b/>
                              <w:bCs/>
                              <w:color w:val="000000"/>
                              <w:szCs w:val="36"/>
                              <w:lang w:val="de-DE"/>
                            </w:rPr>
                            <w:tab/>
                            <w:t xml:space="preserve">     </w:t>
                          </w:r>
                          <w:r>
                            <w:rPr>
                              <w:rFonts w:ascii="Arial" w:hAnsi="Arial" w:cs="Arial"/>
                              <w:b/>
                              <w:bCs/>
                              <w:color w:val="000000"/>
                              <w:szCs w:val="36"/>
                              <w:lang w:val="de-DE"/>
                            </w:rPr>
                            <w:t xml:space="preserve">в/в </w:t>
                          </w:r>
                          <w:r w:rsidRPr="003E0CE8">
                            <w:rPr>
                              <w:rFonts w:ascii="Arial" w:hAnsi="Arial" w:cs="Arial"/>
                              <w:b/>
                              <w:bCs/>
                              <w:color w:val="000000"/>
                              <w:sz w:val="16"/>
                              <w:lang w:val="de-DE"/>
                            </w:rPr>
                            <w:t>(1</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t xml:space="preserve">  </w:t>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proofErr w:type="gramStart"/>
                          <w:r w:rsidRPr="003E0CE8">
                            <w:rPr>
                              <w:rFonts w:ascii="Arial" w:hAnsi="Arial" w:cs="Arial"/>
                              <w:color w:val="000000"/>
                              <w:szCs w:val="36"/>
                              <w:vertAlign w:val="superscript"/>
                              <w:lang w:val="de-DE"/>
                            </w:rPr>
                            <w:t>2</w:t>
                          </w:r>
                          <w:proofErr w:type="gramEnd"/>
                          <w:r w:rsidRPr="003E0CE8">
                            <w:rPr>
                              <w:rFonts w:ascii="Arial" w:hAnsi="Arial" w:cs="Arial"/>
                              <w:color w:val="000000"/>
                              <w:szCs w:val="36"/>
                              <w:lang w:val="de-DE"/>
                            </w:rPr>
                            <w:t xml:space="preserve"> </w:t>
                          </w:r>
                        </w:p>
                      </w:txbxContent>
                    </v:textbox>
                  </v:rect>
                  <v:rect id="Rectangle 133" o:spid="_x0000_s2954" style="position:absolute;left:122;top:1692;width:2409;height: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qPccA&#10;AADdAAAADwAAAGRycy9kb3ducmV2LnhtbESPQWsCMRSE7wX/Q3hCbzVxLVq2RmkL0hbxoLbF4+vm&#10;dbO4edluoq7/vhGEHoeZ+YaZzjtXiyO1ofKsYThQIIgLbyouNXxsF3cPIEJENlh7Jg1nCjCf9W6m&#10;mBt/4jUdN7EUCcIhRw02xiaXMhSWHIaBb4iT9+NbhzHJtpSmxVOCu1pmSo2lw4rTgsWGXiwV+83B&#10;adjZ53rbhd3r59fq/aB+1eQ7jJZa3/a7p0cQkbr4H76234yG+3GWweV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Kj3HAAAA3QAAAA8AAAAAAAAAAAAAAAAAmAIAAGRy&#10;cy9kb3ducmV2LnhtbFBLBQYAAAAABAAEAPUAAACMAwAAAAA=&#10;" filled="f" fillcolor="black" stroked="f">
                    <v:textbox inset="4.93pt,.86958mm,4.93pt,.86958mm">
                      <w:txbxContent>
                        <w:p w14:paraId="2A606551" w14:textId="77777777" w:rsidR="00F4176D" w:rsidRPr="004E5315" w:rsidRDefault="00F4176D" w:rsidP="004438C2">
                          <w:pPr>
                            <w:autoSpaceDE w:val="0"/>
                            <w:autoSpaceDN w:val="0"/>
                            <w:adjustRightInd w:val="0"/>
                            <w:rPr>
                              <w:rFonts w:ascii="Arial" w:hAnsi="Arial" w:cs="Arial"/>
                              <w:color w:val="000000"/>
                              <w:szCs w:val="36"/>
                            </w:rPr>
                          </w:pPr>
                          <w:r>
                            <w:rPr>
                              <w:rFonts w:ascii="Arial" w:hAnsi="Arial" w:cs="Arial"/>
                              <w:b/>
                              <w:bCs/>
                              <w:color w:val="000000"/>
                              <w:szCs w:val="36"/>
                            </w:rPr>
                            <w:t>Цитарабин</w:t>
                          </w:r>
                          <w:r w:rsidRPr="004E5315">
                            <w:rPr>
                              <w:rFonts w:ascii="Arial" w:hAnsi="Arial" w:cs="Arial"/>
                              <w:b/>
                              <w:bCs/>
                              <w:color w:val="000000"/>
                              <w:szCs w:val="36"/>
                            </w:rPr>
                            <w:t xml:space="preserve">  в/в </w:t>
                          </w:r>
                          <w:r w:rsidRPr="004E5315">
                            <w:rPr>
                              <w:rFonts w:ascii="Arial" w:hAnsi="Arial" w:cs="Arial"/>
                              <w:b/>
                              <w:bCs/>
                              <w:color w:val="000000"/>
                              <w:szCs w:val="36"/>
                            </w:rPr>
                            <w:tab/>
                            <w:t xml:space="preserve">   </w:t>
                          </w:r>
                          <w:r w:rsidRPr="004E5315">
                            <w:rPr>
                              <w:rFonts w:ascii="Arial" w:hAnsi="Arial" w:cs="Arial"/>
                              <w:color w:val="000000"/>
                              <w:szCs w:val="36"/>
                            </w:rPr>
                            <w:t>75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 xml:space="preserve">/д </w:t>
                          </w:r>
                        </w:p>
                      </w:txbxContent>
                    </v:textbox>
                  </v:rect>
                  <v:line id="Line 134" o:spid="_x0000_s2955" style="position:absolute;flip:y;visibility:visible;mso-wrap-style:square" from="3251,2969" to="3251,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uCnsUAAADdAAAADwAAAGRycy9kb3ducmV2LnhtbESPT4vCMBTE74LfITzBm6a2otI1iqss&#10;eBL8A7K3R/O27bZ5KU1Wu9/eCILHYWZ+wyzXnanFjVpXWlYwGUcgiDOrS84VXM5fowUI55E11pZJ&#10;wT85WK/6vSWm2t75SLeTz0WAsEtRQeF9k0rpsoIMurFtiIP3Y1uDPsg2l7rFe4CbWsZRNJMGSw4L&#10;BTa0LSirTn9GwUHOk/32ev2cfs+T3fG3ibiKK6WGg27zAcJT59/hV3uvFUxncQL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1uCnsUAAADdAAAADwAAAAAAAAAA&#10;AAAAAAChAgAAZHJzL2Rvd25yZXYueG1sUEsFBgAAAAAEAAQA+QAAAJMDAAAAAA==&#10;" strokeweight="1pt">
                    <v:stroke startarrowwidth="narrow" startarrowlength="short" endarrowwidth="narrow" endarrowlength="short"/>
                    <v:shadow color="black" opacity="49150f" offset=".74833mm,.74833mm"/>
                  </v:line>
                  <v:line id="Line 135" o:spid="_x0000_s2956" style="position:absolute;flip:y;visibility:visible;mso-wrap-style:square" from="3570,2969" to="3570,3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Ia6sUAAADdAAAADwAAAGRycy9kb3ducmV2LnhtbESPT4vCMBTE74LfITzBm6bWotI1iqss&#10;eBL8A7K3R/O27bZ5KU1Wu9/eCILHYWZ+wyzXnanFjVpXWlYwGUcgiDOrS84VXM5fowUI55E11pZJ&#10;wT85WK/6vSWm2t75SLeTz0WAsEtRQeF9k0rpsoIMurFtiIP3Y1uDPsg2l7rFe4CbWsZRNJMGSw4L&#10;BTa0LSirTn9GwUHOp/vt9fqZfM+nu+NvE3EVV0oNB93mA4Snzr/Dr/ZeK0hmcQL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Ia6sUAAADdAAAADwAAAAAAAAAA&#10;AAAAAAChAgAAZHJzL2Rvd25yZXYueG1sUEsFBgAAAAAEAAQA+QAAAJMDAAAAAA==&#10;" strokeweight="1pt">
                    <v:stroke startarrowwidth="narrow" startarrowlength="short" endarrowwidth="narrow" endarrowlength="short"/>
                    <v:shadow color="black" opacity="49150f" offset=".74833mm,.74833mm"/>
                  </v:line>
                  <v:line id="Line 136" o:spid="_x0000_s2957" style="position:absolute;flip:y;visibility:visible;mso-wrap-style:square" from="5026,2919" to="5026,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cccAAADdAAAADwAAAGRycy9kb3ducmV2LnhtbESPQWvCQBSE74X+h+UJvdWN0RqJrtKm&#10;FDwVtELw9sg+k5js25DdxvTfdwtCj8PMfMNsdqNpxUC9qy0rmE0jEMSF1TWXCk5fH88rEM4ja2wt&#10;k4IfcrDbPj5sMNX2xgcajr4UAcIuRQWV910qpSsqMuimtiMO3sX2Bn2QfSl1j7cAN62Mo2gpDdYc&#10;FirsKKuoaI7fRsGnTOb7LM/fFudk/n64dhE3caPU02R8XYPwNPr/8L291woWy/gF/t6EJyC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r9xxwAAAN0AAAAPAAAAAAAA&#10;AAAAAAAAAKECAABkcnMvZG93bnJldi54bWxQSwUGAAAAAAQABAD5AAAAlQMAAAAA&#10;" strokeweight="1pt">
                    <v:stroke startarrowwidth="narrow" startarrowlength="short" endarrowwidth="narrow" endarrowlength="short"/>
                    <v:shadow color="black" opacity="49150f" offset=".74833mm,.74833mm"/>
                  </v:line>
                  <v:line id="Line 137" o:spid="_x0000_s2958" style="position:absolute;flip:y;visibility:visible;mso-wrap-style:square" from="5071,2967" to="5071,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hBsUAAADdAAAADwAAAGRycy9kb3ducmV2LnhtbESPT4vCMBTE74LfITzBm6ZWqdI1in9Y&#10;8CToCrK3R/O27bZ5KU3U7rc3grDHYWZ+wyzXnanFnVpXWlYwGUcgiDOrS84VXL4+RwsQziNrrC2T&#10;gj9ysF71e0tMtX3wie5nn4sAYZeigsL7JpXSZQUZdGPbEAfvx7YGfZBtLnWLjwA3tYyjKJEGSw4L&#10;BTa0Kyirzjej4Cjn08Puet3OvufT/em3ibiKK6WGg27zAcJT5//D7/ZBK5glcQKvN+EJyN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whBsUAAADdAAAADwAAAAAAAAAA&#10;AAAAAAChAgAAZHJzL2Rvd25yZXYueG1sUEsFBgAAAAAEAAQA+QAAAJMDAAAAAA==&#10;" strokeweight="1pt">
                    <v:stroke startarrowwidth="narrow" startarrowlength="short" endarrowwidth="narrow" endarrowlength="short"/>
                    <v:shadow color="black" opacity="49150f" offset=".74833mm,.74833mm"/>
                  </v:line>
                  <v:line id="Line 138" o:spid="_x0000_s2959" style="position:absolute;flip:y;visibility:visible;mso-wrap-style:square" from="5253,2968" to="5253,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CEncYAAADdAAAADwAAAGRycy9kb3ducmV2LnhtbESPQWvCQBSE7wX/w/KE3ppdoxhJXcVa&#10;Cp4KWiH09si+Jmmyb0N2q+m/7wpCj8PMfMOst6PtxIUG3zjWMEsUCOLSmYYrDeePt6cVCB+QDXaO&#10;ScMvedhuJg9rzI278pEup1CJCGGfo4Y6hD6X0pc1WfSJ64mj9+UGiyHKoZJmwGuE206mSi2lxYbj&#10;Qo097Wsq29OP1fAus/lhXxQvi89s/nr87hW3aav143TcPYMINIb/8L19MBoWyzSD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ghJ3GAAAA3QAAAA8AAAAAAAAA&#10;AAAAAAAAoQIAAGRycy9kb3ducmV2LnhtbFBLBQYAAAAABAAEAPkAAACUAwAAAAA=&#10;" strokeweight="1pt">
                    <v:stroke startarrowwidth="narrow" startarrowlength="short" endarrowwidth="narrow" endarrowlength="short"/>
                    <v:shadow color="black" opacity="49150f" offset=".74833mm,.74833mm"/>
                  </v:line>
                  <v:line id="Line 139" o:spid="_x0000_s2960" style="position:absolute;flip:y;visibility:visible;mso-wrap-style:square" from="5390,2919" to="5390,3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8Q78QAAADdAAAADwAAAGRycy9kb3ducmV2LnhtbERPy2rCQBTdF/yH4Qrd1YmJqERHsSmF&#10;rAo+QNxdMtckJnMnZKYm/fvOotDl4by3+9G04km9qy0rmM8iEMSF1TWXCi7nz7c1COeRNbaWScEP&#10;OdjvJi9bTLUd+EjPky9FCGGXooLK+y6V0hUVGXQz2xEH7m57gz7AvpS6xyGEm1bGUbSUBmsODRV2&#10;lFVUNKdvo+BLrpI8u17fF7dV8nF8dBE3caPU63Q8bEB4Gv2/+M+dawWLZRzmhjfh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xDvxAAAAN0AAAAPAAAAAAAAAAAA&#10;AAAAAKECAABkcnMvZG93bnJldi54bWxQSwUGAAAAAAQABAD5AAAAkgMAAAAA&#10;" strokeweight="1pt">
                    <v:stroke startarrowwidth="narrow" startarrowlength="short" endarrowwidth="narrow" endarrowlength="short"/>
                    <v:shadow color="black" opacity="49150f" offset=".74833mm,.74833mm"/>
                  </v:line>
                  <v:line id="Line 140" o:spid="_x0000_s2961" style="position:absolute;flip:y;visibility:visible;mso-wrap-style:square" from="5435,2967" to="5435,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1dMYAAADdAAAADwAAAGRycy9kb3ducmV2LnhtbESPT4vCMBTE74LfITxhb5paRd2uUdRl&#10;wZPgH5C9PZq3bW3zUpqs1m9vBMHjMDO/YebL1lTiSo0rLCsYDiIQxKnVBWcKTsef/gyE88gaK8uk&#10;4E4OlotuZ46Jtjfe0/XgMxEg7BJUkHtfJ1K6NCeDbmBr4uD92cagD7LJpG7wFuCmknEUTaTBgsNC&#10;jjVtckrLw79RsJPT0XZzPq/Hv9PR9/5SR1zGpVIfvXb1BcJT69/hV3urFYwn8Sc834Qn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ztXTGAAAA3QAAAA8AAAAAAAAA&#10;AAAAAAAAoQIAAGRycy9kb3ducmV2LnhtbFBLBQYAAAAABAAEAPkAAACUAwAAAAA=&#10;" strokeweight="1pt">
                    <v:stroke startarrowwidth="narrow" startarrowlength="short" endarrowwidth="narrow" endarrowlength="short"/>
                    <v:shadow color="black" opacity="49150f" offset=".74833mm,.74833mm"/>
                  </v:line>
                  <v:line id="Line 141" o:spid="_x0000_s2962" style="position:absolute;flip:y;visibility:visible;mso-wrap-style:square" from="5663,2967" to="5663,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CKNMQAAADdAAAADwAAAGRycy9kb3ducmV2LnhtbERPy2rCQBTdF/yH4Qrd1YmJqERHsSmF&#10;rAo+QNxdMtckJnMnZKYm/fvOotDl4by3+9G04km9qy0rmM8iEMSF1TWXCi7nz7c1COeRNbaWScEP&#10;OdjvJi9bTLUd+EjPky9FCGGXooLK+y6V0hUVGXQz2xEH7m57gz7AvpS6xyGEm1bGUbSUBmsODRV2&#10;lFVUNKdvo+BLrpI8u17fF7dV8nF8dBE3caPU63Q8bEB4Gv2/+M+dawWLZRL2hzfh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Io0xAAAAN0AAAAPAAAAAAAAAAAA&#10;AAAAAKECAABkcnMvZG93bnJldi54bWxQSwUGAAAAAAQABAD5AAAAkgMAAAAA&#10;" strokeweight="1pt">
                    <v:stroke startarrowwidth="narrow" startarrowlength="short" endarrowwidth="narrow" endarrowlength="short"/>
                    <v:shadow color="black" opacity="49150f" offset=".74833mm,.74833mm"/>
                  </v:line>
                  <v:rect id="Rectangle 142" o:spid="_x0000_s2963" style="position:absolute;left:5257;top:3132;width:228;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Qil8cA&#10;AADdAAAADwAAAGRycy9kb3ducmV2LnhtbESPT2sCMRTE7wW/Q3iF3mpiLSpbo7SFUov0UP/h8XXz&#10;ulncvGw3UddvbwTB4zAzv2HG09ZV4kBNKD1r6HUVCOLcm5ILDavlx+MIRIjIBivPpOFEAaaTzt0Y&#10;M+OP/EOHRSxEgnDIUIONsc6kDLklh6Hra+Lk/fnGYUyyKaRp8JjgrpJPSg2kw5LTgsWa3i3lu8Xe&#10;adjat2rZhu3nevP9tVf/avgb+nOtH+7b1xcQkdp4C1/bM6PhedDvweVNegJyc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0IpfHAAAA3QAAAA8AAAAAAAAAAAAAAAAAmAIAAGRy&#10;cy9kb3ducmV2LnhtbFBLBQYAAAAABAAEAPUAAACMAwAAAAA=&#10;" filled="f" fillcolor="black" stroked="f">
                    <v:textbox inset="4.93pt,.86958mm,4.93pt,.86958mm">
                      <w:txbxContent>
                        <w:p w14:paraId="73949CE6"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2</w:t>
                          </w:r>
                          <w:r w:rsidRPr="003E0CE8">
                            <w:rPr>
                              <w:b/>
                              <w:bCs/>
                              <w:color w:val="000000"/>
                              <w:sz w:val="19"/>
                              <w:szCs w:val="28"/>
                              <w:lang w:val="de-DE"/>
                            </w:rPr>
                            <w:t>2</w:t>
                          </w:r>
                        </w:p>
                      </w:txbxContent>
                    </v:textbox>
                  </v:rect>
                  <v:rect id="Rectangle 143" o:spid="_x0000_s2964" style="position:absolute;left:5581;top:3132;width:228;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84McA&#10;AADdAAAADwAAAGRycy9kb3ducmV2LnhtbESPT2sCMRTE7wW/Q3hCbzWpFpWtUapQaik91H94fN28&#10;bpZuXrabqOu3N0LB4zAzv2Ems9ZV4khNKD1reOwpEMS5NyUXGjbr14cxiBCRDVaeScOZAsymnbsJ&#10;Zsaf+IuOq1iIBOGQoQYbY51JGXJLDkPP18TJ+/GNw5hkU0jT4CnBXSX7Sg2lw5LTgsWaFpby39XB&#10;adjbebVuw/5tu/t8P6g/NfoOgw+t77vtyzOISG28hf/bS6PhaTjow/VNegJy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mvODHAAAA3QAAAA8AAAAAAAAAAAAAAAAAmAIAAGRy&#10;cy9kb3ducmV2LnhtbFBLBQYAAAAABAAEAPUAAACMAwAAAAA=&#10;" filled="f" fillcolor="black" stroked="f">
                    <v:textbox inset="4.93pt,.86958mm,4.93pt,.86958mm">
                      <w:txbxContent>
                        <w:p w14:paraId="6079CBFB" w14:textId="77777777" w:rsidR="00F4176D" w:rsidRPr="003E0CE8" w:rsidRDefault="00F4176D" w:rsidP="004438C2">
                          <w:pPr>
                            <w:autoSpaceDE w:val="0"/>
                            <w:autoSpaceDN w:val="0"/>
                            <w:adjustRightInd w:val="0"/>
                            <w:rPr>
                              <w:b/>
                              <w:bCs/>
                              <w:color w:val="000000"/>
                              <w:sz w:val="19"/>
                              <w:szCs w:val="28"/>
                              <w:lang w:val="de-DE"/>
                            </w:rPr>
                          </w:pPr>
                          <w:r w:rsidRPr="00BB00D3">
                            <w:rPr>
                              <w:b/>
                              <w:bCs/>
                              <w:color w:val="000000"/>
                              <w:sz w:val="16"/>
                              <w:szCs w:val="16"/>
                              <w:lang w:val="de-DE"/>
                            </w:rPr>
                            <w:t>2</w:t>
                          </w:r>
                          <w:r w:rsidRPr="003E0CE8">
                            <w:rPr>
                              <w:b/>
                              <w:bCs/>
                              <w:color w:val="000000"/>
                              <w:sz w:val="19"/>
                              <w:szCs w:val="28"/>
                              <w:lang w:val="de-DE"/>
                            </w:rPr>
                            <w:t>9</w:t>
                          </w:r>
                        </w:p>
                      </w:txbxContent>
                    </v:textbox>
                  </v:rect>
                  <v:rect id="Rectangle 144" o:spid="_x0000_s2965" style="position:absolute;left:122;top:2591;width:2631;height: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quTMQA&#10;AADdAAAADwAAAGRycy9kb3ducmV2LnhtbESPzYoCMRCE7wu+Q2jB25q4ispoFHERvKzgD+KxmbQz&#10;wUlnmEQd334jLOyxqKqvqPmydZV4UBOsZw2DvgJBnHtjudBwOm4+pyBCRDZYeSYNLwqwXHQ+5pgZ&#10;/+Q9PQ6xEAnCIUMNZYx1JmXIS3IY+r4mTt7VNw5jkk0hTYPPBHeV/FJqLB1aTgsl1rQuKb8d7k5D&#10;O7HXy/7n+xxZHSeXtfL2tRtp3eu2qxmISG38D/+1t0bDaDwcwvtNe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KrkzEAAAA3QAAAA8AAAAAAAAAAAAAAAAAmAIAAGRycy9k&#10;b3ducmV2LnhtbFBLBQYAAAAABAAEAPUAAACJAwAAAAA=&#10;" filled="f" fillcolor="black" stroked="f">
                    <v:textbox inset="1.70919mm,2.38pt,1.70919mm,2.38pt">
                      <w:txbxContent>
                        <w:p w14:paraId="1ABFE804" w14:textId="77777777" w:rsidR="00F4176D" w:rsidRPr="00FD4B8A" w:rsidRDefault="00F4176D" w:rsidP="004438C2">
                          <w:pPr>
                            <w:autoSpaceDE w:val="0"/>
                            <w:autoSpaceDN w:val="0"/>
                            <w:adjustRightInd w:val="0"/>
                            <w:rPr>
                              <w:rFonts w:ascii="Arial" w:hAnsi="Arial" w:cs="Arial"/>
                              <w:b/>
                              <w:bCs/>
                              <w:color w:val="000000"/>
                              <w:sz w:val="16"/>
                            </w:rPr>
                          </w:pPr>
                          <w:r>
                            <w:rPr>
                              <w:rFonts w:ascii="Arial" w:hAnsi="Arial" w:cs="Arial"/>
                              <w:b/>
                              <w:bCs/>
                              <w:color w:val="000000"/>
                              <w:szCs w:val="36"/>
                              <w:lang w:val="de-DE"/>
                            </w:rPr>
                            <w:t>Метотрексат и/т</w:t>
                          </w:r>
                        </w:p>
                      </w:txbxContent>
                    </v:textbox>
                  </v:rect>
                  <v:rect id="Rectangle 145" o:spid="_x0000_s2966" style="position:absolute;left:122;top:2217;width:2710;height: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ppsQA&#10;AADdAAAADwAAAGRycy9kb3ducmV2LnhtbESPQUvDQBSE70L/w/IK3uxLTSiSdlusIETwYs3F2zP7&#10;mgSzb8Puton/3hUEj8PMfMPsDrMd1JV96J1oWK8yUCyNM720Gur357sHUCGSGBqcsIZvDnDYL252&#10;VBo3yRtfT7FVCSKhJA1djGOJGJqOLYWVG1mSd3beUkzSt2g8TQluB7zPsg1a6iUtdDTyU8fN1+li&#10;NXxUHqf+VfDlcnRV/lnUgnmt9e1yftyCijzH//BfuzIaik1ewO+b9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hKabEAAAA3QAAAA8AAAAAAAAAAAAAAAAAmAIAAGRycy9k&#10;b3ducmV2LnhtbFBLBQYAAAAABAAEAPUAAACJAwAAAAA=&#10;" fillcolor="#9ff" strokeweight="1pt">
                    <v:shadow color="black" opacity="49150f" offset=".74833mm,.74833mm"/>
                    <v:textbox inset="4.93pt,.86958mm,4.93pt,.86958mm">
                      <w:txbxContent>
                        <w:p w14:paraId="32197F6A" w14:textId="77777777" w:rsidR="00F4176D" w:rsidRPr="004E5315" w:rsidRDefault="00F4176D" w:rsidP="004438C2">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w:t>
                          </w:r>
                          <w:r w:rsidRPr="004E5315">
                            <w:rPr>
                              <w:rFonts w:ascii="Arial" w:hAnsi="Arial" w:cs="Arial"/>
                              <w:b/>
                              <w:bCs/>
                              <w:color w:val="000000"/>
                              <w:sz w:val="20"/>
                              <w:szCs w:val="20"/>
                            </w:rPr>
                            <w:t>внутрь (28д)</w:t>
                          </w:r>
                          <w:r w:rsidRPr="004E5315">
                            <w:rPr>
                              <w:rFonts w:ascii="Arial" w:hAnsi="Arial" w:cs="Arial"/>
                              <w:color w:val="000000"/>
                              <w:szCs w:val="36"/>
                            </w:rPr>
                            <w:t xml:space="preserve"> 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/д</w:t>
                          </w:r>
                        </w:p>
                      </w:txbxContent>
                    </v:textbox>
                  </v:rect>
                  <v:rect id="Rectangle 146" o:spid="_x0000_s2967" style="position:absolute;left:4391;top:2239;width:1237;height:1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YSp8QA&#10;AADdAAAADwAAAGRycy9kb3ducmV2LnhtbESPS2/CMBCE70j9D9ZW4gYOhfIIGFSQIiE4ldd5iZck&#10;bbyOYgPh32OkSj2OZuYbzWzRmFLcqHaFZQW9bgSCOLW64EzBYZ90xiCcR9ZYWiYFD3KwmL+1Zhhr&#10;e+dvuu18JgKEXYwKcu+rWEqX5mTQdW1FHLyLrQ36IOtM6hrvAW5K+RFFQ2mw4LCQY0WrnNLf3dUo&#10;OOnNaJP+cHKe9LLkSMYtt+iUar83X1MQnhr/H/5rr7WCwbD/Ca834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mEqfEAAAA3QAAAA8AAAAAAAAAAAAAAAAAmAIAAGRycy9k&#10;b3ducmV2LnhtbFBLBQYAAAAABAAEAPUAAACJAwAAAAA=&#10;" fillcolor="#9ff" strokeweight="1pt">
                    <v:shadow color="black" opacity="49150f" offset=".74833mm,.74833mm"/>
                  </v:rect>
                  <v:rect id="Rectangle 147" o:spid="_x0000_s2968" style="position:absolute;left:4388;top:1382;width:36;height: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s0OMYA&#10;AADdAAAADwAAAGRycy9kb3ducmV2LnhtbESPQWvCQBSE74L/YXlCb7qxlaSkriKFluBFjD30+Mi+&#10;ZkOzb9PsNon/vlsQPA4z3wyz3U+2FQP1vnGsYL1KQBBXTjdcK/i4vC2fQfiArLF1TAqu5GG/m8+2&#10;mGs38pmGMtQilrDPUYEJocul9JUhi37lOuLofbneYoiyr6XucYzltpWPSZJKiw3HBYMdvRqqvstf&#10;q2DTZMVpOP4Mnb9mYzaa4v24+VTqYTEdXkAEmsI9fKMLHbn0KYX/N/EJ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s0OMYAAADdAAAADwAAAAAAAAAAAAAAAACYAgAAZHJz&#10;L2Rvd25yZXYueG1sUEsFBgAAAAAEAAQA9QAAAIsDAAAAAA==&#10;" fillcolor="#00c" strokeweight="1pt">
                    <v:shadow color="black" opacity="49150f" offset=".74833mm,.74833mm"/>
                  </v:rect>
                  <v:line id="Line 148" o:spid="_x0000_s2969" style="position:absolute;visibility:visible;mso-wrap-style:square" from="4481,1719" to="4481,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nQ48cAAADdAAAADwAAAGRycy9kb3ducmV2LnhtbESPT2vCQBTE74V+h+UVetONVvyTuooU&#10;ioKHqlHPr9lnEsy+DdnVRD+9WxB6HGbmN8x03ppSXKl2hWUFvW4Egji1uuBMwT757oxBOI+ssbRM&#10;Cm7kYD57fZlirG3DW7rufCYChF2MCnLvq1hKl+Zk0HVtRRy8k60N+iDrTOoamwA3pexH0VAaLDgs&#10;5FjRV07peXcxCpaLn1t7WB2TaFOmbplM7uvf5q7U+1u7+AThqfX/4Wd7pRUMhh8j+HsTnoCcP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CdDjxwAAAN0AAAAPAAAAAAAA&#10;AAAAAAAAAKECAABkcnMvZG93bnJldi54bWxQSwUGAAAAAAQABAD5AAAAlQMAAAAA&#10;" strokeweight="1pt">
                    <v:stroke startarrowwidth="narrow" startarrowlength="short" endarrowwidth="narrow" endarrowlength="short"/>
                    <v:shadow color="black" opacity="49150f" offset=".74833mm,.74833mm"/>
                  </v:line>
                  <v:line id="Line 149" o:spid="_x0000_s2970" style="position:absolute;visibility:visible;mso-wrap-style:square" from="4527,1719" to="4527,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ZEkcQAAADdAAAADwAAAGRycy9kb3ducmV2LnhtbERPTWvCQBC9F/wPywje6sZapI3ZhCAU&#10;hR5qTdvzmB2TYHY2ZLcm+uvdQ6HHx/tOstG04kK9aywrWMwjEMSl1Q1XCr6Kt8cXEM4ja2wtk4Ir&#10;OcjSyUOCsbYDf9Ll4CsRQtjFqKD2vouldGVNBt3cdsSBO9neoA+wr6TucQjhppVPUbSSBhsODTV2&#10;tKmpPB9+jYJt/nEdv3c/RbRvS7ctXm/vx+Gm1Gw65msQnkb/L/5z77SC59UyzA1vwhOQ6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lkSRxAAAAN0AAAAPAAAAAAAAAAAA&#10;AAAAAKECAABkcnMvZG93bnJldi54bWxQSwUGAAAAAAQABAD5AAAAkgMAAAAA&#10;" strokeweight="1pt">
                    <v:stroke startarrowwidth="narrow" startarrowlength="short" endarrowwidth="narrow" endarrowlength="short"/>
                    <v:shadow color="black" opacity="49150f" offset=".74833mm,.74833mm"/>
                  </v:line>
                  <v:line id="Line 150" o:spid="_x0000_s2971" style="position:absolute;visibility:visible;mso-wrap-style:square" from="4573,1719" to="4573,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rhCscAAADdAAAADwAAAGRycy9kb3ducmV2LnhtbESPQWvCQBSE7wX/w/KE3urGtkgT3QQR&#10;ikIPrabt+Zl9JsHs25Ddmuivd4WCx2FmvmEW2WAacaLO1ZYVTCcRCOLC6ppLBd/5+9MbCOeRNTaW&#10;ScGZHGTp6GGBibY9b+m086UIEHYJKqi8bxMpXVGRQTexLXHwDrYz6IPsSqk77APcNPI5imbSYM1h&#10;ocKWVhUVx92fUbBefp6Hn81vHn01hVvn8eVj31+UehwPyzkIT4O/h//bG63gdfYSw+1NeAIyv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2uEKxwAAAN0AAAAPAAAAAAAA&#10;AAAAAAAAAKECAABkcnMvZG93bnJldi54bWxQSwUGAAAAAAQABAD5AAAAlQMAAAAA&#10;" strokeweight="1pt">
                    <v:stroke startarrowwidth="narrow" startarrowlength="short" endarrowwidth="narrow" endarrowlength="short"/>
                    <v:shadow color="black" opacity="49150f" offset=".74833mm,.74833mm"/>
                  </v:line>
                  <v:line id="Line 151" o:spid="_x0000_s2972" style="position:absolute;visibility:visible;mso-wrap-style:square" from="4619,1719" to="4619,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Y76sIAAADdAAAADwAAAGRycy9kb3ducmV2LnhtbERPTYvCMBC9C/6HMII3TRWRtWsUEUTB&#10;g67VPc82s22xmZQm2uqvNwfB4+N9z5etKcWdaldYVjAaRiCIU6sLzhSck83gC4TzyBpLy6TgQQ6W&#10;i25njrG2Df/Q/eQzEULYxagg976KpXRpTgbd0FbEgfu3tUEfYJ1JXWMTwk0px1E0lQYLDg05VrTO&#10;Kb2ebkbBdnV4tJfdbxIdy9Rtk9lz/9c8ler32tU3CE+t/4jf7p1WMJlOwv7wJjw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uY76sIAAADdAAAADwAAAAAAAAAAAAAA&#10;AAChAgAAZHJzL2Rvd25yZXYueG1sUEsFBgAAAAAEAAQA+QAAAJADAAAAAA==&#10;" strokeweight="1pt">
                    <v:stroke startarrowwidth="narrow" startarrowlength="short" endarrowwidth="narrow" endarrowlength="short"/>
                    <v:shadow color="black" opacity="49150f" offset=".74833mm,.74833mm"/>
                  </v:line>
                  <v:line id="Line 152" o:spid="_x0000_s2973" style="position:absolute;visibility:visible;mso-wrap-style:square" from="4798,1719" to="4798,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qeccUAAADdAAAADwAAAGRycy9kb3ducmV2LnhtbESPQYvCMBSE78L+h/CEvWmqiKzVKLIg&#10;CntYter52TzbYvNSmqyt/nojLHgcZuYbZrZoTSluVLvCsoJBPwJBnFpdcKbgkKx6XyCcR9ZYWiYF&#10;d3KwmH90Zhhr2/CObnufiQBhF6OC3PsqltKlORl0fVsRB+9ia4M+yDqTusYmwE0ph1E0lgYLDgs5&#10;VvSdU3rd/xkF6+XvvT1uTkm0LVO3TiaPn3PzUOqz2y6nIDy1/h3+b2+0gtF4NIDXm/A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qeccUAAADdAAAADwAAAAAAAAAA&#10;AAAAAAChAgAAZHJzL2Rvd25yZXYueG1sUEsFBgAAAAAEAAQA+QAAAJMDAAAAAA==&#10;" strokeweight="1pt">
                    <v:stroke startarrowwidth="narrow" startarrowlength="short" endarrowwidth="narrow" endarrowlength="short"/>
                    <v:shadow color="black" opacity="49150f" offset=".74833mm,.74833mm"/>
                  </v:line>
                  <v:line id="Line 153" o:spid="_x0000_s2974" style="position:absolute;visibility:visible;mso-wrap-style:square" from="4844,1719" to="4844,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gABsUAAADdAAAADwAAAGRycy9kb3ducmV2LnhtbESPQYvCMBSE78L+h/AWvGm6IqLVKCKI&#10;ggddu+v52Tzbss1LaaKt/nqzIHgcZuYbZrZoTSluVLvCsoKvfgSCOLW64EzBT7LujUE4j6yxtEwK&#10;7uRgMf/ozDDWtuFvuh19JgKEXYwKcu+rWEqX5mTQ9W1FHLyLrQ36IOtM6hqbADelHETRSBosOCzk&#10;WNEqp/TveDUKNsv9vf3dnpLoUKZuk0weu3PzUKr72S6nIDy1/h1+tbdawXA0HMD/m/A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gABsUAAADdAAAADwAAAAAAAAAA&#10;AAAAAAChAgAAZHJzL2Rvd25yZXYueG1sUEsFBgAAAAAEAAQA+QAAAJMDAAAAAA==&#10;" strokeweight="1pt">
                    <v:stroke startarrowwidth="narrow" startarrowlength="short" endarrowwidth="narrow" endarrowlength="short"/>
                    <v:shadow color="black" opacity="49150f" offset=".74833mm,.74833mm"/>
                  </v:line>
                  <v:line id="Line 154" o:spid="_x0000_s2975" style="position:absolute;visibility:visible;mso-wrap-style:square" from="4890,1719" to="4890,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SlncYAAADdAAAADwAAAGRycy9kb3ducmV2LnhtbESPQWvCQBSE7wX/w/IEb3WjFdHoKiIU&#10;hR5qjXp+Zp9JMPs2ZFcT/fXdgtDjMDPfMPNla0pxp9oVlhUM+hEI4tTqgjMFh+TzfQLCeWSNpWVS&#10;8CAHy0XnbY6xtg3/0H3vMxEg7GJUkHtfxVK6NCeDrm8r4uBdbG3QB1lnUtfYBLgp5TCKxtJgwWEh&#10;x4rWOaXX/c0o2Ky+H+1xe0qiXZm6TTJ9fp2bp1K9bruagfDU+v/wq73VCkbj0Qf8vQ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0pZ3GAAAA3QAAAA8AAAAAAAAA&#10;AAAAAAAAoQIAAGRycy9kb3ducmV2LnhtbFBLBQYAAAAABAAEAPkAAACUAwAAAAA=&#10;" strokeweight="1pt">
                    <v:stroke startarrowwidth="narrow" startarrowlength="short" endarrowwidth="narrow" endarrowlength="short"/>
                    <v:shadow color="black" opacity="49150f" offset=".74833mm,.74833mm"/>
                  </v:line>
                  <v:line id="Line 155" o:spid="_x0000_s2976" style="position:absolute;visibility:visible;mso-wrap-style:square" from="4937,1719" to="4937,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096cYAAADdAAAADwAAAGRycy9kb3ducmV2LnhtbESPQWvCQBSE7wX/w/KE3urGEqSNriEI&#10;RaGHVlM9P7PPJJh9G7JbE/31XaHgcZiZb5hFOphGXKhztWUF00kEgriwuuZSwU/+8fIGwnlkjY1l&#10;UnAlB+ly9LTARNuet3TZ+VIECLsEFVTet4mUrqjIoJvYljh4J9sZ9EF2pdQd9gFuGvkaRTNpsOaw&#10;UGFLq4qK8+7XKFhnX9dhvznk0XdTuHX+fvs89jelnsdDNgfhafCP8H97oxXEsziG+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dPenGAAAA3QAAAA8AAAAAAAAA&#10;AAAAAAAAoQIAAGRycy9kb3ducmV2LnhtbFBLBQYAAAAABAAEAPkAAACUAwAAAAA=&#10;" strokeweight="1pt">
                    <v:stroke startarrowwidth="narrow" startarrowlength="short" endarrowwidth="narrow" endarrowlength="short"/>
                    <v:shadow color="black" opacity="49150f" offset=".74833mm,.74833mm"/>
                  </v:line>
                  <v:line id="Line 156" o:spid="_x0000_s2977" style="position:absolute;visibility:visible;mso-wrap-style:square" from="5113,1719" to="5113,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GYcsYAAADdAAAADwAAAGRycy9kb3ducmV2LnhtbESPQWvCQBSE7wX/w/KE3upGUdHoKiIU&#10;hR5sjXp+Zp9JMPs2ZLcm+utdodDjMDPfMPNla0pxo9oVlhX0exEI4tTqgjMFh+TzYwLCeWSNpWVS&#10;cCcHy0XnbY6xtg3/0G3vMxEg7GJUkHtfxVK6NCeDrmcr4uBdbG3QB1lnUtfYBLgp5SCKxtJgwWEh&#10;x4rWOaXX/a9RsFnt7u1xe0qi7zJ1m2T6+Do3D6Xeu+1qBsJT6//Df+2tVjAcD0fwehOegFw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RmHLGAAAA3QAAAA8AAAAAAAAA&#10;AAAAAAAAoQIAAGRycy9kb3ducmV2LnhtbFBLBQYAAAAABAAEAPkAAACUAwAAAAA=&#10;" strokeweight="1pt">
                    <v:stroke startarrowwidth="narrow" startarrowlength="short" endarrowwidth="narrow" endarrowlength="short"/>
                    <v:shadow color="black" opacity="49150f" offset=".74833mm,.74833mm"/>
                  </v:line>
                  <v:line id="Line 157" o:spid="_x0000_s2978" style="position:absolute;visibility:visible;mso-wrap-style:square" from="5160,1719" to="5160,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MGBcYAAADdAAAADwAAAGRycy9kb3ducmV2LnhtbESPQWvCQBSE7wX/w/KE3pqNIqGNriKC&#10;KPTQaqrnZ/aZBLNvQ3Zror++KxQ8DjPzDTNb9KYWV2pdZVnBKIpBEOdWV1wo+MnWb+8gnEfWWFsm&#10;BTdysJgPXmaYatvxjq57X4gAYZeigtL7JpXS5SUZdJFtiIN3tq1BH2RbSN1iF+CmluM4TqTBisNC&#10;iQ2tSsov+1+jYLP8uvWH7TGLv+vcbbKP++epuyv1OuyXUxCeev8M/7e3WsEkmSTweBOe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DBgXGAAAA3QAAAA8AAAAAAAAA&#10;AAAAAAAAoQIAAGRycy9kb3ducmV2LnhtbFBLBQYAAAAABAAEAPkAAACUAwAAAAA=&#10;" strokeweight="1pt">
                    <v:stroke startarrowwidth="narrow" startarrowlength="short" endarrowwidth="narrow" endarrowlength="short"/>
                    <v:shadow color="black" opacity="49150f" offset=".74833mm,.74833mm"/>
                  </v:line>
                  <v:line id="Line 158" o:spid="_x0000_s2979" style="position:absolute;visibility:visible;mso-wrap-style:square" from="5207,1719" to="5207,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jnscAAADdAAAADwAAAGRycy9kb3ducmV2LnhtbESPQWvCQBSE7wX/w/IEb3VjEdtGN0EK&#10;ouCh1rSen9lnEsy+DdnVRH99Vyj0OMzMN8wi7U0trtS6yrKCyTgCQZxbXXGh4DtbPb+BcB5ZY22Z&#10;FNzIQZoMnhYYa9vxF133vhABwi5GBaX3TSyly0sy6Ma2IQ7eybYGfZBtIXWLXYCbWr5E0UwarDgs&#10;lNjQR0n5eX8xCtbLz1v/szlk0a7O3Tp7v2+P3V2p0bBfzkF46v1/+K+90Qqms+krPN6EJyCT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D6OexwAAAN0AAAAPAAAAAAAA&#10;AAAAAAAAAKECAABkcnMvZG93bnJldi54bWxQSwUGAAAAAAQABAD5AAAAlQMAAAAA&#10;" strokeweight="1pt">
                    <v:stroke startarrowwidth="narrow" startarrowlength="short" endarrowwidth="narrow" endarrowlength="short"/>
                    <v:shadow color="black" opacity="49150f" offset=".74833mm,.74833mm"/>
                  </v:line>
                  <v:line id="Line 159" o:spid="_x0000_s2980" style="position:absolute;visibility:visible;mso-wrap-style:square" from="5252,1719" to="5252,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A37MIAAADdAAAADwAAAGRycy9kb3ducmV2LnhtbERPTYvCMBC9C/6HMII3TRWRtWsUEUTB&#10;g67VPc82s22xmZQm2uqvNwfB4+N9z5etKcWdaldYVjAaRiCIU6sLzhSck83gC4TzyBpLy6TgQQ6W&#10;i25njrG2Df/Q/eQzEULYxagg976KpXRpTgbd0FbEgfu3tUEfYJ1JXWMTwk0px1E0lQYLDg05VrTO&#10;Kb2ebkbBdnV4tJfdbxIdy9Rtk9lz/9c8ler32tU3CE+t/4jf7p1WMJlOwtzwJjw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A37MIAAADdAAAADwAAAAAAAAAAAAAA&#10;AAChAgAAZHJzL2Rvd25yZXYueG1sUEsFBgAAAAAEAAQA+QAAAJADAAAAAA==&#10;" strokeweight="1pt">
                    <v:stroke startarrowwidth="narrow" startarrowlength="short" endarrowwidth="narrow" endarrowlength="short"/>
                    <v:shadow color="black" opacity="49150f" offset=".74833mm,.74833mm"/>
                  </v:line>
                  <v:line id="Line 160" o:spid="_x0000_s2981" style="position:absolute;visibility:visible;mso-wrap-style:square" from="5477,1719" to="5477,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Sd8cAAADdAAAADwAAAGRycy9kb3ducmV2LnhtbESPQWvCQBSE7wX/w/KE3pqNRaSmWUUE&#10;UejB1mjPr7uvSTD7NmS3Jvrr3UKhx2FmvmHy5WAbcaHO144VTJIUBLF2puZSwbHYPL2A8AHZYOOY&#10;FFzJw3IxesgxM67nD7ocQikihH2GCqoQ2kxKryuy6BPXEkfv23UWQ5RdKU2HfYTbRj6n6UxarDku&#10;VNjSuiJ9PvxYBdvV/jqcdp9F+t5ovy3mt7ev/qbU43hYvYIINIT/8F97ZxRMZ9M5/L6JT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JJ3xwAAAN0AAAAPAAAAAAAA&#10;AAAAAAAAAKECAABkcnMvZG93bnJldi54bWxQSwUGAAAAAAQABAD5AAAAlQMAAAAA&#10;" strokeweight="1pt">
                    <v:stroke startarrowwidth="narrow" startarrowlength="short" endarrowwidth="narrow" endarrowlength="short"/>
                    <v:shadow color="black" opacity="49150f" offset=".74833mm,.74833mm"/>
                  </v:line>
                  <v:line id="Line 161" o:spid="_x0000_s2982" style="position:absolute;visibility:visible;mso-wrap-style:square" from="5524,1719" to="5524,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tN8QAAADdAAAADwAAAGRycy9kb3ducmV2LnhtbERPTWvCQBC9F/wPywje6sZipY3ZhCAU&#10;hR5qTdvzmB2TYHY2ZLcm+uvdQ6HHx/tOstG04kK9aywrWMwjEMSl1Q1XCr6Kt8cXEM4ja2wtk4Ir&#10;OcjSyUOCsbYDf9Ll4CsRQtjFqKD2vouldGVNBt3cdsSBO9neoA+wr6TucQjhppVPUbSSBhsODTV2&#10;tKmpPB9+jYJt/nEdv3c/RbRvS7ctXm/vx+Gm1Gw65msQnkb/L/5z77SC5eo57A9vwhOQ6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P603xAAAAN0AAAAPAAAAAAAAAAAA&#10;AAAAAKECAABkcnMvZG93bnJldi54bWxQSwUGAAAAAAQABAD5AAAAkgMAAAAA&#10;" strokeweight="1pt">
                    <v:stroke startarrowwidth="narrow" startarrowlength="short" endarrowwidth="narrow" endarrowlength="short"/>
                    <v:shadow color="black" opacity="49150f" offset=".74833mm,.74833mm"/>
                  </v:line>
                  <v:line id="Line 162" o:spid="_x0000_s2983" style="position:absolute;visibility:visible;mso-wrap-style:square" from="5569,1719" to="5569,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MIrMYAAADdAAAADwAAAGRycy9kb3ducmV2LnhtbESPQWvCQBSE70L/w/IK3nSjqGjqKlIQ&#10;BQ9ao56f2dckNPs2ZFcT/fXdgtDjMDPfMPNla0pxp9oVlhUM+hEI4tTqgjMFp2Tdm4JwHlljaZkU&#10;PMjBcvHWmWOsbcNfdD/6TAQIuxgV5N5XsZQuzcmg69uKOHjftjbog6wzqWtsAtyUchhFE2mw4LCQ&#10;Y0WfOaU/x5tRsFntH+15e0miQ5m6TTJ77q7NU6nue7v6AOGp9f/hV3urFYwm4wH8vQ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zCKzGAAAA3QAAAA8AAAAAAAAA&#10;AAAAAAAAoQIAAGRycy9kb3ducmV2LnhtbFBLBQYAAAAABAAEAPkAAACUAwAAAAA=&#10;" strokeweight="1pt">
                    <v:stroke startarrowwidth="narrow" startarrowlength="short" endarrowwidth="narrow" endarrowlength="short"/>
                    <v:shadow color="black" opacity="49150f" offset=".74833mm,.74833mm"/>
                  </v:line>
                  <v:line id="Line 163" o:spid="_x0000_s2984" style="position:absolute;visibility:visible;mso-wrap-style:square" from="5616,1719" to="5616,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GW28cAAADdAAAADwAAAGRycy9kb3ducmV2LnhtbESPQWvCQBSE70L/w/IK3symYqVNXUMo&#10;FAUPVdN6fmZfk9Ds25BdTfTXdwuCx2FmvmEW6WAacabO1ZYVPEUxCOLC6ppLBV/5x+QFhPPIGhvL&#10;pOBCDtLlw2iBibY97+i896UIEHYJKqi8bxMpXVGRQRfZljh4P7Yz6IPsSqk77APcNHIax3NpsOaw&#10;UGFL7xUVv/uTUbDKPi/D9/qQx9umcKv89bo59lelxo9D9gbC0+Dv4Vt7rRXM5s9T+H8Tn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oZbbxwAAAN0AAAAPAAAAAAAA&#10;AAAAAAAAAKECAABkcnMvZG93bnJldi54bWxQSwUGAAAAAAQABAD5AAAAlQMAAAAA&#10;" strokeweight="1pt">
                    <v:stroke startarrowwidth="narrow" startarrowlength="short" endarrowwidth="narrow" endarrowlength="short"/>
                    <v:shadow color="black" opacity="49150f" offset=".74833mm,.74833mm"/>
                  </v:line>
                  <v:rect id="Rectangle 164" o:spid="_x0000_s2985" style="position:absolute;left:5667;top:1382;width:37;height: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NyAMUA&#10;AADdAAAADwAAAGRycy9kb3ducmV2LnhtbESPQWvCQBSE7wX/w/KE3urG1hqJriIFS/BSqh48PrLP&#10;bDD7NmbXJP77bqHQ4zDzzTCrzWBr0VHrK8cKppMEBHHhdMWlgtNx97IA4QOyxtoxKXiQh8169LTC&#10;TLuev6k7hFLEEvYZKjAhNJmUvjBk0U9cQxy9i2sthijbUuoW+1hua/maJHNpseK4YLChD0PF9XC3&#10;CmZVmn91+1vX+Efap73JP/ezs1LP42G7BBFoCP/hPzrXkZu/v8H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A3IAxQAAAN0AAAAPAAAAAAAAAAAAAAAAAJgCAABkcnMv&#10;ZG93bnJldi54bWxQSwUGAAAAAAQABAD1AAAAigMAAAAA&#10;" fillcolor="#00c" strokeweight="1pt">
                    <v:shadow color="black" opacity="49150f" offset=".74833mm,.74833mm"/>
                  </v:rect>
                  <v:rect id="Rectangle 165" o:spid="_x0000_s2986" style="position:absolute;left:4388;top:1930;width:1240;height:1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4drcQA&#10;AADdAAAADwAAAGRycy9kb3ducmV2LnhtbESPQYvCMBSE78L+h/AEL6KpokWrUWQXwcsiuovnR/Ns&#10;is1Lt4la/71ZEDwOM/MNs1y3thI3anzpWMFomIAgzp0uuVDw+7MdzED4gKyxckwKHuRhvfroLDHT&#10;7s4Huh1DISKEfYYKTAh1JqXPDVn0Q1cTR+/sGoshyqaQusF7hNtKjpMklRZLjgsGa/o0lF+OV6vg&#10;hK35u6ZT+e3HX7sy6Z9Pdr5XqtdtNwsQgdrwDr/aO61gkk4n8P8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OHa3EAAAA3QAAAA8AAAAAAAAAAAAAAAAAmAIAAGRycy9k&#10;b3ducmV2LnhtbFBLBQYAAAAABAAEAPUAAACJAwAAAAA=&#10;" fillcolor="#ffc" strokeweight="1pt">
                    <v:shadow color="black" opacity="49150f" offset=".74833mm,.74833mm"/>
                  </v:rect>
                  <v:rect id="Rectangle 166" o:spid="_x0000_s2987" style="position:absolute;left:122;top:1937;width:2369;height: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YfVccA&#10;AADdAAAADwAAAGRycy9kb3ducmV2LnhtbESPX0vDQBDE3wW/w7FCX8RelLZK7LUUsVB9sDQt+rrk&#10;Nn9odi/krk389r2C4OMwM79h5suBG3WmztdODDyOE1AkubO1lAYO+/XDCygfUCw2TsjAL3lYLm5v&#10;5pha18uOzlkoVYSIT9FAFUKbau3zihj92LUk0Stcxxii7EptO+wjnBv9lCQzzVhLXKiwpbeK8mN2&#10;YgPFD58KpnfePuvPvC+H+w/6/jJmdDesXkEFGsJ/+K+9sQYms+kUrm/iE9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mH1XHAAAA3QAAAA8AAAAAAAAAAAAAAAAAmAIAAGRy&#10;cy9kb3ducmV2LnhtbFBLBQYAAAAABAAEAPUAAACMAwAAAAA=&#10;" fillcolor="#ffc" strokeweight="1pt">
                    <v:shadow color="black" opacity="49150f" offset=".74833mm,.74833mm"/>
                    <v:textbox inset="4.93pt,.86958mm,4.93pt,.86958mm">
                      <w:txbxContent>
                        <w:p w14:paraId="2123578D" w14:textId="77777777" w:rsidR="00F4176D" w:rsidRPr="003E0CE8" w:rsidRDefault="00F4176D" w:rsidP="004438C2">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6-МП  </w:t>
                          </w:r>
                          <w:r w:rsidRPr="004D486C">
                            <w:rPr>
                              <w:rFonts w:ascii="Arial" w:hAnsi="Arial" w:cs="Arial"/>
                              <w:b/>
                              <w:bCs/>
                              <w:color w:val="000000"/>
                              <w:sz w:val="20"/>
                              <w:szCs w:val="20"/>
                              <w:lang w:val="de-DE"/>
                            </w:rPr>
                            <w:t xml:space="preserve">внутрь </w:t>
                          </w:r>
                          <w:r w:rsidRPr="004D486C">
                            <w:rPr>
                              <w:rFonts w:ascii="Arial" w:hAnsi="Arial" w:cs="Arial"/>
                              <w:color w:val="000000"/>
                              <w:sz w:val="20"/>
                              <w:szCs w:val="20"/>
                              <w:lang w:val="de-DE"/>
                            </w:rPr>
                            <w:t>(28 д</w:t>
                          </w:r>
                          <w:r w:rsidRPr="003E0CE8">
                            <w:rPr>
                              <w:rFonts w:ascii="Arial" w:hAnsi="Arial" w:cs="Arial"/>
                              <w:color w:val="000000"/>
                              <w:szCs w:val="36"/>
                              <w:lang w:val="de-DE"/>
                            </w:rPr>
                            <w:t>)</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v:textbox>
                  </v:rect>
                  <v:line id="Line 167" o:spid="_x0000_s2988" style="position:absolute;visibility:visible;mso-wrap-style:square" from="4481,2580" to="4481,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HWi8cAAADdAAAADwAAAGRycy9kb3ducmV2LnhtbESPT2vCQBTE7wW/w/IK3upG0VBSN1IF&#10;wUsRk/bQ22v25Q/dfRuzq6bf3i0Uehxm5jfMejNaI640+M6xgvksAUFcOd1xo+C93D89g/ABWaNx&#10;TAp+yMMmnzysMdPuxie6FqEREcI+QwVtCH0mpa9asuhnrieOXu0GiyHKoZF6wFuEWyMXSZJKix3H&#10;hRZ72rVUfRcXq2Dn3+qlLi+L46fRH2dt51/b816p6eP4+gIi0Bj+w3/tg1awTFcp/L6JT0Dm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UdaLxwAAAN0AAAAPAAAAAAAA&#10;AAAAAAAAAKECAABkcnMvZG93bnJldi54bWxQSwUGAAAAAAQABAD5AAAAlQMAAAAA&#10;" strokeweight="1.5pt">
                    <v:stroke endarrow="block" endarrowlength="long"/>
                    <v:shadow color="black" opacity="49150f" offset=".74833mm,.74833mm"/>
                  </v:line>
                  <v:line id="Line 168" o:spid="_x0000_s2989" style="position:absolute;visibility:visible;mso-wrap-style:square" from="5116,2580" to="5116,2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1zEMcAAADdAAAADwAAAGRycy9kb3ducmV2LnhtbESPT2vCQBTE70K/w/IK3nSjpFpSN6JC&#10;wEspVXvo7TX78odm38bsmqTfvlsoeBxm5jfMZjuaRvTUudqygsU8AkGcW11zqeByzmbPIJxH1thY&#10;JgU/5GCbPkw2mGg78Dv1J1+KAGGXoILK+zaR0uUVGXRz2xIHr7CdQR9kV0rd4RDgppHLKFpJgzWH&#10;hQpbOlSUf59uRsHBvRaxPt+Wb5+N/rhqs/jaXzOlpo/j7gWEp9Hfw//to1YQr57W8PcmPAGZ/g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HXMQxwAAAN0AAAAPAAAAAAAA&#10;AAAAAAAAAKECAABkcnMvZG93bnJldi54bWxQSwUGAAAAAAQABAD5AAAAlQMAAAAA&#10;" strokeweight="1.5pt">
                    <v:stroke endarrow="block" endarrowlength="long"/>
                    <v:shadow color="black" opacity="49150f" offset=".74833mm,.74833mm"/>
                  </v:line>
                  <v:oval id="Oval 169" o:spid="_x0000_s2990" style="position:absolute;left:4212;top:2821;width:74;height: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wCsQA&#10;AADdAAAADwAAAGRycy9kb3ducmV2LnhtbERPTWvCQBC9F/oflhG81Y3FikTXEIoBsRQ0ivY4ZKdJ&#10;SHY2za6a/nv3UOjx8b5XyWBacaPe1ZYVTCcRCOLC6ppLBadj9rIA4TyyxtYyKfglB8n6+WmFsbZ3&#10;PtAt96UIIexiVFB538VSuqIig25iO+LAfdveoA+wL6Xu8R7CTStfo2guDdYcGirs6L2iosmvRkH0&#10;NaR51mz2m6zZ/Zw/P/T2YrRS49GQLkF4Gvy/+M+91Qpm87cwN7wJT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gcArEAAAA3QAAAA8AAAAAAAAAAAAAAAAAmAIAAGRycy9k&#10;b3ducmV2LnhtbFBLBQYAAAAABAAEAPUAAACJAwAAAAA=&#10;" fillcolor="#f03" strokeweight="1pt">
                    <v:shadow color="black" opacity="49150f" offset=".74833mm,.74833mm"/>
                  </v:oval>
                  <v:oval id="Oval 170" o:spid="_x0000_s2991" style="position:absolute;left:2758;top:2821;width:74;height: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VkccA&#10;AADdAAAADwAAAGRycy9kb3ducmV2LnhtbESPQWvCQBSE7wX/w/IEb3VjsaLRVUQMiKWgsbQ9PrLP&#10;JCT7Ns2uGv+9Wyj0OMzMN8xi1ZlaXKl1pWUFo2EEgjizuuRcwccpeZ6CcB5ZY22ZFNzJwWrZe1pg&#10;rO2Nj3RNfS4ChF2MCgrvm1hKlxVk0A1tQxy8s20N+iDbXOoWbwFuavkSRRNpsOSwUGBDm4KyKr0Y&#10;BdF3t06TanvYJtX+5/P9Te++jFZq0O/WcxCeOv8f/mvvtILx5HUG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Is1ZHHAAAA3QAAAA8AAAAAAAAAAAAAAAAAmAIAAGRy&#10;cy9kb3ducmV2LnhtbFBLBQYAAAAABAAEAPUAAACMAwAAAAA=&#10;" fillcolor="#f03" strokeweight="1pt">
                    <v:shadow color="black" opacity="49150f" offset=".74833mm,.74833mm"/>
                  </v:oval>
                  <v:line id="Line 171" o:spid="_x0000_s2992" style="position:absolute;flip:y;visibility:visible;mso-wrap-style:square" from="4480,2919" to="44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lKcQAAADdAAAADwAAAGRycy9kb3ducmV2LnhtbERPy2rCQBTdF/yH4Qrd1YmJRImOYlMK&#10;rgo+QNxdMtckJnMnZKYm/fvOotDl4bw3u9G04km9qy0rmM8iEMSF1TWXCi7nz7cVCOeRNbaWScEP&#10;OdhtJy8bzLQd+EjPky9FCGGXoYLK+y6T0hUVGXQz2xEH7m57gz7AvpS6xyGEm1bGUZRKgzWHhgo7&#10;yisqmtO3UfAll8khv17fF7dl8nF8dBE3caPU63Tcr0F4Gv2/+M990AoWaRr2hzfh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46UpxAAAAN0AAAAPAAAAAAAAAAAA&#10;AAAAAKECAABkcnMvZG93bnJldi54bWxQSwUGAAAAAAQABAD5AAAAkgMAAAAA&#10;" strokeweight="1pt">
                    <v:stroke startarrowwidth="narrow" startarrowlength="short" endarrowwidth="narrow" endarrowlength="short"/>
                    <v:shadow color="black" opacity="49150f" offset=".74833mm,.74833mm"/>
                  </v:line>
                  <v:line id="Line 172" o:spid="_x0000_s2993" style="position:absolute;flip:y;visibility:visible;mso-wrap-style:square" from="4525,2919" to="4525,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8AssYAAADdAAAADwAAAGRycy9kb3ducmV2LnhtbESPS4vCQBCE7wv7H4Ze2Ns68UEi0VFW&#10;F8GT4APEW5Npk2wyPSEzavz3jiB4LKrqK2o670wtrtS60rKCfi8CQZxZXXKu4LBf/YxBOI+ssbZM&#10;Cu7kYD77/Jhiqu2Nt3Td+VwECLsUFRTeN6mULivIoOvZhjh4Z9sa9EG2udQt3gLc1HIQRbE0WHJY&#10;KLChZUFZtbsYBRuZDNfL43ExOiXDv+1/E3E1qJT6/up+JyA8df4dfrXXWsEojvvwfBOegJw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vALLGAAAA3QAAAA8AAAAAAAAA&#10;AAAAAAAAoQIAAGRycy9kb3ducmV2LnhtbFBLBQYAAAAABAAEAPkAAACUAwAAAAA=&#10;" strokeweight="1pt">
                    <v:stroke startarrowwidth="narrow" startarrowlength="short" endarrowwidth="narrow" endarrowlength="short"/>
                    <v:shadow color="black" opacity="49150f" offset=".74833mm,.74833mm"/>
                  </v:line>
                  <v:line id="Line 173" o:spid="_x0000_s2994" style="position:absolute;flip:y;visibility:visible;mso-wrap-style:square" from="4571,2919" to="4571,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2excUAAADdAAAADwAAAGRycy9kb3ducmV2LnhtbESPT4vCMBTE74LfITzBm6ZWqdI1in9Y&#10;8CToCrK3R/O27bZ5KU3U7rc3grDHYWZ+wyzXnanFnVpXWlYwGUcgiDOrS84VXL4+RwsQziNrrC2T&#10;gj9ysF71e0tMtX3wie5nn4sAYZeigsL7JpXSZQUZdGPbEAfvx7YGfZBtLnWLjwA3tYyjKJEGSw4L&#10;BTa0Kyirzjej4Cjn08Puet3OvufT/em3ibiKK6WGg27zAcJT5//D7/ZBK5glSQyvN+EJyN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2excUAAADdAAAADwAAAAAAAAAA&#10;AAAAAAChAgAAZHJzL2Rvd25yZXYueG1sUEsFBgAAAAAEAAQA+QAAAJMDAAAAAA==&#10;" strokeweight="1pt">
                    <v:stroke startarrowwidth="narrow" startarrowlength="short" endarrowwidth="narrow" endarrowlength="short"/>
                    <v:shadow color="black" opacity="49150f" offset=".74833mm,.74833mm"/>
                  </v:line>
                  <v:line id="Line 174" o:spid="_x0000_s2995" style="position:absolute;flip:y;visibility:visible;mso-wrap-style:square" from="4616,2919" to="4616,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E7XsUAAADdAAAADwAAAGRycy9kb3ducmV2LnhtbESPT4vCMBTE74LfITzBm6ZaqdI1in9Y&#10;8CToCrK3R/O27bZ5KU3U7rc3grDHYWZ+wyzXnanFnVpXWlYwGUcgiDOrS84VXL4+RwsQziNrrC2T&#10;gj9ysF71e0tMtX3wie5nn4sAYZeigsL7JpXSZQUZdGPbEAfvx7YGfZBtLnWLjwA3tZxGUSINlhwW&#10;CmxoV1BWnW9GwVHO48Puet3Ovufx/vTbRFxNK6WGg27zAcJT5//D7/ZBK5glSQyvN+EJyN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E7XsUAAADdAAAADwAAAAAAAAAA&#10;AAAAAAChAgAAZHJzL2Rvd25yZXYueG1sUEsFBgAAAAAEAAQA+QAAAJMDAAAAAA==&#10;" strokeweight="1pt">
                    <v:stroke startarrowwidth="narrow" startarrowlength="short" endarrowwidth="narrow" endarrowlength="short"/>
                    <v:shadow color="black" opacity="49150f" offset=".74833mm,.74833mm"/>
                  </v:line>
                  <v:line id="Line 175" o:spid="_x0000_s2996" style="position:absolute;flip:y;visibility:visible;mso-wrap-style:square" from="4798,2916" to="4798,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ijKsUAAADdAAAADwAAAGRycy9kb3ducmV2LnhtbESPT4vCMBTE74LfITzBm6ZqqdI1in9Y&#10;8CToCrK3R/O27bZ5KU3U7rc3grDHYWZ+wyzXnanFnVpXWlYwGUcgiDOrS84VXL4+RwsQziNrrC2T&#10;gj9ysF71e0tMtX3wie5nn4sAYZeigsL7JpXSZQUZdGPbEAfvx7YGfZBtLnWLjwA3tZxGUSINlhwW&#10;CmxoV1BWnW9GwVHOZ4fd9bqNv+ez/em3ibiaVkoNB93mA4Snzv+H3+2DVhAnSQyvN+EJyN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ijKsUAAADdAAAADwAAAAAAAAAA&#10;AAAAAAChAgAAZHJzL2Rvd25yZXYueG1sUEsFBgAAAAAEAAQA+QAAAJMDAAAAAA==&#10;" strokeweight="1pt">
                    <v:stroke startarrowwidth="narrow" startarrowlength="short" endarrowwidth="narrow" endarrowlength="short"/>
                    <v:shadow color="black" opacity="49150f" offset=".74833mm,.74833mm"/>
                  </v:line>
                  <v:line id="Line 176" o:spid="_x0000_s2997" style="position:absolute;flip:y;visibility:visible;mso-wrap-style:square" from="4844,2916" to="4844,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QGscYAAADdAAAADwAAAGRycy9kb3ducmV2LnhtbESPS4vCQBCE7wv+h6EFb+vEV1yyjuKD&#10;BU+CuiB7azJtEpPpCZlRs//eEQSPRVV9Rc0WranEjRpXWFYw6EcgiFOrC84U/B5/Pr9AOI+ssbJM&#10;Cv7JwWLe+Zhhou2d93Q7+EwECLsEFeTe14mULs3JoOvbmjh4Z9sY9EE2mdQN3gPcVHIYRbE0WHBY&#10;yLGmdU5pebgaBTs5HW3Xp9Nq/DcdbfaXOuJyWCrV67bLbxCeWv8Ov9pbrWAcxxN4vglPQM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UBrHGAAAA3QAAAA8AAAAAAAAA&#10;AAAAAAAAoQIAAGRycy9kb3ducmV2LnhtbFBLBQYAAAAABAAEAPkAAACUAwAAAAA=&#10;" strokeweight="1pt">
                    <v:stroke startarrowwidth="narrow" startarrowlength="short" endarrowwidth="narrow" endarrowlength="short"/>
                    <v:shadow color="black" opacity="49150f" offset=".74833mm,.74833mm"/>
                  </v:line>
                  <v:line id="Line 177" o:spid="_x0000_s2998" style="position:absolute;flip:y;visibility:visible;mso-wrap-style:square" from="4889,2916" to="4889,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aYxsYAAADdAAAADwAAAGRycy9kb3ducmV2LnhtbESPQWvCQBSE74L/YXlCb7rRhFiiq1hL&#10;IaeCtiDeHtnXJE32bchuTfrvu4LQ4zAz3zDb/WhacaPe1ZYVLBcRCOLC6ppLBZ8fb/NnEM4ja2wt&#10;k4JfcrDfTSdbzLQd+ES3sy9FgLDLUEHlfZdJ6YqKDLqF7YiD92V7gz7IvpS6xyHATStXUZRKgzWH&#10;hQo7OlZUNOcfo+BdruP8eLm8JNd1/Hr67iJuVo1ST7PxsAHhafT/4Uc71wqSNE3h/iY8Abn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GmMbGAAAA3QAAAA8AAAAAAAAA&#10;AAAAAAAAoQIAAGRycy9kb3ducmV2LnhtbFBLBQYAAAAABAAEAPkAAACUAwAAAAA=&#10;" strokeweight="1pt">
                    <v:stroke startarrowwidth="narrow" startarrowlength="short" endarrowwidth="narrow" endarrowlength="short"/>
                    <v:shadow color="black" opacity="49150f" offset=".74833mm,.74833mm"/>
                  </v:line>
                  <v:line id="Line 178" o:spid="_x0000_s2999" style="position:absolute;flip:y;visibility:visible;mso-wrap-style:square" from="4935,2916" to="4935,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o9XccAAADdAAAADwAAAGRycy9kb3ducmV2LnhtbESPQWvCQBSE7wX/w/KE3upGI4mkWcVa&#10;Cp4KWkF6e2RfkzTZtyG7TdJ/3xWEHoeZ+YbJd5NpxUC9qy0rWC4iEMSF1TWXCi4fb08bEM4ja2wt&#10;k4JfcrDbzh5yzLQd+UTD2ZciQNhlqKDyvsukdEVFBt3CdsTB+7K9QR9kX0rd4xjgppWrKEqkwZrD&#10;QoUdHSoqmvOPUfAu0/h4uF5f1p9p/Hr67iJuVo1Sj/Np/wzC0+T/w/f2UStYJ0kKtzfhCcjt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Cj1dxwAAAN0AAAAPAAAAAAAA&#10;AAAAAAAAAKECAABkcnMvZG93bnJldi54bWxQSwUGAAAAAAQABAD5AAAAlQMAAAAA&#10;" strokeweight="1pt">
                    <v:stroke startarrowwidth="narrow" startarrowlength="short" endarrowwidth="narrow" endarrowlength="short"/>
                    <v:shadow color="black" opacity="49150f" offset=".74833mm,.74833mm"/>
                  </v:line>
                  <v:line id="Line 179" o:spid="_x0000_s3000" style="position:absolute;flip:y;visibility:visible;mso-wrap-style:square" from="5117,2916" to="5117,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WpL8QAAADdAAAADwAAAGRycy9kb3ducmV2LnhtbERPy2rCQBTdF/yH4Qrd1YmJRImOYlMK&#10;rgo+QNxdMtckJnMnZKYm/fvOotDl4bw3u9G04km9qy0rmM8iEMSF1TWXCi7nz7cVCOeRNbaWScEP&#10;OdhtJy8bzLQd+EjPky9FCGGXoYLK+y6T0hUVGXQz2xEH7m57gz7AvpS6xyGEm1bGUZRKgzWHhgo7&#10;yisqmtO3UfAll8khv17fF7dl8nF8dBE3caPU63Tcr0F4Gv2/+M990AoWaRrmhjfh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lakvxAAAAN0AAAAPAAAAAAAAAAAA&#10;AAAAAKECAABkcnMvZG93bnJldi54bWxQSwUGAAAAAAQABAD5AAAAkgMAAAAA&#10;" strokeweight="1pt">
                    <v:stroke startarrowwidth="narrow" startarrowlength="short" endarrowwidth="narrow" endarrowlength="short"/>
                    <v:shadow color="black" opacity="49150f" offset=".74833mm,.74833mm"/>
                  </v:line>
                  <v:line id="Line 180" o:spid="_x0000_s3001" style="position:absolute;flip:y;visibility:visible;mso-wrap-style:square" from="5162,2916" to="5162,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kMtMYAAADdAAAADwAAAGRycy9kb3ducmV2LnhtbESPS4vCQBCE74L/YWhhbzrxQXSzjqIu&#10;C54EHyB7azK9SUymJ2RmNf57RxA8FlX1FTVftqYSV2pcYVnBcBCBIE6tLjhTcDr+9GcgnEfWWFkm&#10;BXdysFx0O3NMtL3xnq4Hn4kAYZeggtz7OpHSpTkZdANbEwfvzzYGfZBNJnWDtwA3lRxFUSwNFhwW&#10;cqxpk1NaHv6Ngp2cjreb83k9+Z2Ov/eXOuJyVCr10WtXXyA8tf4dfrW3WsEkjj/h+SY8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ZDLTGAAAA3QAAAA8AAAAAAAAA&#10;AAAAAAAAoQIAAGRycy9kb3ducmV2LnhtbFBLBQYAAAAABAAEAPkAAACUAwAAAAA=&#10;" strokeweight="1pt">
                    <v:stroke startarrowwidth="narrow" startarrowlength="short" endarrowwidth="narrow" endarrowlength="short"/>
                    <v:shadow color="black" opacity="49150f" offset=".74833mm,.74833mm"/>
                  </v:line>
                  <v:line id="Line 181" o:spid="_x0000_s3002" style="position:absolute;flip:y;visibility:visible;mso-wrap-style:square" from="5208,2916" to="5208,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oz9MQAAADdAAAADwAAAGRycy9kb3ducmV2LnhtbERPyWrDMBC9F/IPYgK9NXIW4uBYCWlK&#10;wadCFjC5DdbEdmyNjKXG7t9Xh0KPj7en+9G04km9qy0rmM8iEMSF1TWXCq6Xz7cNCOeRNbaWScEP&#10;OdjvJi8pJtoOfKLn2ZcihLBLUEHlfZdI6YqKDLqZ7YgDd7e9QR9gX0rd4xDCTSsXUbSWBmsODRV2&#10;dKyoaM7fRsGXjJfZMc/fV7d4+XF6dBE3i0ap1+l42ILwNPp/8Z870wpW6zjsD2/CE5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OjP0xAAAAN0AAAAPAAAAAAAAAAAA&#10;AAAAAKECAABkcnMvZG93bnJldi54bWxQSwUGAAAAAAQABAD5AAAAkgMAAAAA&#10;" strokeweight="1pt">
                    <v:stroke startarrowwidth="narrow" startarrowlength="short" endarrowwidth="narrow" endarrowlength="short"/>
                    <v:shadow color="black" opacity="49150f" offset=".74833mm,.74833mm"/>
                  </v:line>
                  <v:line id="Line 182" o:spid="_x0000_s3003" style="position:absolute;flip:y;visibility:visible;mso-wrap-style:square" from="5299,2916" to="5299,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aWb8YAAADdAAAADwAAAGRycy9kb3ducmV2LnhtbESPQWvCQBSE7wX/w/KE3upGDUlJXcVa&#10;CjkVjIL09si+JjHZtyG71fTfdwXB4zAz3zCrzWg6caHBNZYVzGcRCOLS6oYrBcfD58srCOeRNXaW&#10;ScEfOdisJ08rzLS98p4uha9EgLDLUEHtfZ9J6cqaDLqZ7YmD92MHgz7IoZJ6wGuAm04uoiiRBhsO&#10;CzX2tKupbItfo+BLpst8dzq9x9/p8mN/7iNuF61Sz9Nx+wbC0+gf4Xs71wriJJ3D7U14AnL9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2lm/GAAAA3QAAAA8AAAAAAAAA&#10;AAAAAAAAoQIAAGRycy9kb3ducmV2LnhtbFBLBQYAAAAABAAEAPkAAACUAwAAAAA=&#10;" strokeweight="1pt">
                    <v:stroke startarrowwidth="narrow" startarrowlength="short" endarrowwidth="narrow" endarrowlength="short"/>
                    <v:shadow color="black" opacity="49150f" offset=".74833mm,.74833mm"/>
                  </v:line>
                  <v:line id="Line 183" o:spid="_x0000_s3004" style="position:absolute;flip:y;visibility:visible;mso-wrap-style:square" from="5481,2916" to="5481,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QIGMYAAADdAAAADwAAAGRycy9kb3ducmV2LnhtbESPQWvCQBSE7wX/w/KE3ppdoxhJXcVa&#10;Cp4KWiH09si+Jmmyb0N2q+m/7wpCj8PMfMOst6PtxIUG3zjWMEsUCOLSmYYrDeePt6cVCB+QDXaO&#10;ScMvedhuJg9rzI278pEup1CJCGGfo4Y6hD6X0pc1WfSJ64mj9+UGiyHKoZJmwGuE206mSi2lxYbj&#10;Qo097Wsq29OP1fAus/lhXxQvi89s/nr87hW3aav143TcPYMINIb/8L19MBoWyyyF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kCBjGAAAA3QAAAA8AAAAAAAAA&#10;AAAAAAAAoQIAAGRycy9kb3ducmV2LnhtbFBLBQYAAAAABAAEAPkAAACUAwAAAAA=&#10;" strokeweight="1pt">
                    <v:stroke startarrowwidth="narrow" startarrowlength="short" endarrowwidth="narrow" endarrowlength="short"/>
                    <v:shadow color="black" opacity="49150f" offset=".74833mm,.74833mm"/>
                  </v:line>
                  <v:line id="Line 184" o:spid="_x0000_s3005" style="position:absolute;flip:y;visibility:visible;mso-wrap-style:square" from="5526,2916" to="5526,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itg8YAAADdAAAADwAAAGRycy9kb3ducmV2LnhtbESPQWvCQBSE7wX/w/KE3ppdjRhJXcVa&#10;Cp4KWiH09si+Jmmyb0N2q+m/7wpCj8PMfMOst6PtxIUG3zjWMEsUCOLSmYYrDeePt6cVCB+QDXaO&#10;ScMvedhuJg9rzI278pEup1CJCGGfo4Y6hD6X0pc1WfSJ64mj9+UGiyHKoZJmwGuE207OlVpKiw3H&#10;hRp72tdUtqcfq+FdZulhXxQvi88sfT1+94rbeav143TcPYMINIb/8L19MBoWyyyF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orYPGAAAA3QAAAA8AAAAAAAAA&#10;AAAAAAAAoQIAAGRycy9kb3ducmV2LnhtbFBLBQYAAAAABAAEAPkAAACUAwAAAAA=&#10;" strokeweight="1pt">
                    <v:stroke startarrowwidth="narrow" startarrowlength="short" endarrowwidth="narrow" endarrowlength="short"/>
                    <v:shadow color="black" opacity="49150f" offset=".74833mm,.74833mm"/>
                  </v:line>
                  <v:line id="Line 185" o:spid="_x0000_s3006" style="position:absolute;flip:y;visibility:visible;mso-wrap-style:square" from="5572,2916" to="5572,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198YAAADdAAAADwAAAGRycy9kb3ducmV2LnhtbESPQWvCQBSE7wX/w/KE3ppdNRhJXcVa&#10;Cp4KWiH09si+Jmmyb0N2q+m/7wpCj8PMfMOst6PtxIUG3zjWMEsUCOLSmYYrDeePt6cVCB+QDXaO&#10;ScMvedhuJg9rzI278pEup1CJCGGfo4Y6hD6X0pc1WfSJ64mj9+UGiyHKoZJmwGuE207OlVpKiw3H&#10;hRp72tdUtqcfq+FdZovDvihe0s9s8Xr87hW381brx+m4ewYRaAz/4Xv7YDSkyyyF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BNffGAAAA3QAAAA8AAAAAAAAA&#10;AAAAAAAAoQIAAGRycy9kb3ducmV2LnhtbFBLBQYAAAAABAAEAPkAAACUAwAAAAA=&#10;" strokeweight="1pt">
                    <v:stroke startarrowwidth="narrow" startarrowlength="short" endarrowwidth="narrow" endarrowlength="short"/>
                    <v:shadow color="black" opacity="49150f" offset=".74833mm,.74833mm"/>
                  </v:line>
                  <v:line id="Line 186" o:spid="_x0000_s3007" style="position:absolute;flip:y;visibility:visible;mso-wrap-style:square" from="5617,2916" to="5617,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2QbMYAAADdAAAADwAAAGRycy9kb3ducmV2LnhtbESPS4vCQBCE7wv+h6EFb+vEZ5aso/hg&#10;wZOgLsjemkybxGR6QmbU7L93BMFjUVVfUbNFaypxo8YVlhUM+hEI4tTqgjMFv8efzy8QziNrrCyT&#10;gn9ysJh3PmaYaHvnPd0OPhMBwi5BBbn3dSKlS3My6Pq2Jg7e2TYGfZBNJnWD9wA3lRxG0VQaLDgs&#10;5FjTOqe0PFyNgp2MR9v16bQa/8Wjzf5SR1wOS6V63Xb5DcJT69/hV3urFYyn8QSeb8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NkGzGAAAA3QAAAA8AAAAAAAAA&#10;AAAAAAAAoQIAAGRycy9kb3ducmV2LnhtbFBLBQYAAAAABAAEAPkAAACUAwAAAAA=&#10;" strokeweight="1pt">
                    <v:stroke startarrowwidth="narrow" startarrowlength="short" endarrowwidth="narrow" endarrowlength="short"/>
                    <v:shadow color="black" opacity="49150f" offset=".74833mm,.74833mm"/>
                  </v:line>
                  <v:shape id="Text Box 187" o:spid="_x0000_s3008" type="#_x0000_t202" style="position:absolute;left:2804;top:978;width:1356;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XWZcYA&#10;AADdAAAADwAAAGRycy9kb3ducmV2LnhtbESPQWvCQBSE7wX/w/IEL0U32pqW6CpFEArtJSr0+pp9&#10;JsHs23R31dhf7wqCx2FmvmHmy8404kTO15YVjEcJCOLC6ppLBbvtevgOwgdkjY1lUnAhD8tF72mO&#10;mbZnzum0CaWIEPYZKqhCaDMpfVGRQT+yLXH09tYZDFG6UmqH5wg3jZwkSSoN1hwXKmxpVVFx2ByN&#10;gvyY//49+5/pN3Y78/9ycW3DX0oN+t3HDESgLjzC9/anVvCavqVwexOf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9XWZcYAAADdAAAADwAAAAAAAAAAAAAAAACYAgAAZHJz&#10;L2Rvd25yZXYueG1sUEsFBgAAAAAEAAQA9QAAAIsDAAAAAA==&#10;" filled="f" fillcolor="black" stroked="f">
                    <v:textbox inset="1.72717mm,.86358mm,1.72717mm,.86358mm">
                      <w:txbxContent>
                        <w:p w14:paraId="033CBCAD" w14:textId="77777777" w:rsidR="00F4176D" w:rsidRPr="003E0CE8" w:rsidRDefault="00F4176D" w:rsidP="004438C2">
                          <w:pPr>
                            <w:autoSpaceDE w:val="0"/>
                            <w:autoSpaceDN w:val="0"/>
                            <w:adjustRightInd w:val="0"/>
                            <w:jc w:val="center"/>
                            <w:rPr>
                              <w:rFonts w:ascii="Arial" w:hAnsi="Arial" w:cs="Arial"/>
                              <w:color w:val="000000"/>
                              <w:sz w:val="27"/>
                              <w:szCs w:val="40"/>
                              <w:lang w:val="de-DE"/>
                            </w:rPr>
                          </w:pPr>
                        </w:p>
                      </w:txbxContent>
                    </v:textbox>
                  </v:shape>
                </v:group>
                <w10:anchorlock/>
              </v:group>
            </w:pict>
          </mc:Fallback>
        </mc:AlternateContent>
      </w:r>
    </w:p>
    <w:p w14:paraId="7D7C694C" w14:textId="77777777" w:rsidR="00FD4B8A" w:rsidRPr="004E5315" w:rsidRDefault="00FD4B8A" w:rsidP="004B4066">
      <w:pPr>
        <w:jc w:val="both"/>
        <w:rPr>
          <w:b/>
          <w:color w:val="000000"/>
          <w:sz w:val="28"/>
          <w:szCs w:val="28"/>
        </w:rPr>
      </w:pPr>
      <w:r w:rsidRPr="00FD4B8A">
        <w:rPr>
          <w:b/>
          <w:color w:val="000000"/>
          <w:sz w:val="28"/>
          <w:szCs w:val="28"/>
        </w:rPr>
        <w:t xml:space="preserve">Схема </w:t>
      </w:r>
      <w:r w:rsidR="00555A42">
        <w:rPr>
          <w:b/>
          <w:color w:val="000000"/>
          <w:sz w:val="28"/>
          <w:szCs w:val="28"/>
        </w:rPr>
        <w:t>37</w:t>
      </w:r>
      <w:r w:rsidRPr="00FD4B8A">
        <w:rPr>
          <w:b/>
          <w:color w:val="000000"/>
          <w:sz w:val="28"/>
          <w:szCs w:val="28"/>
        </w:rPr>
        <w:t xml:space="preserve">. План терапии протокола </w:t>
      </w:r>
      <w:r w:rsidRPr="00FD4B8A">
        <w:rPr>
          <w:b/>
          <w:color w:val="000000"/>
          <w:sz w:val="28"/>
          <w:szCs w:val="28"/>
          <w:lang w:val="en-US"/>
        </w:rPr>
        <w:t>Ib</w:t>
      </w:r>
    </w:p>
    <w:p w14:paraId="28E08A50" w14:textId="77777777" w:rsidR="00FD4B8A" w:rsidRDefault="00FD4B8A" w:rsidP="004B4066">
      <w:pPr>
        <w:jc w:val="both"/>
        <w:rPr>
          <w:color w:val="000000"/>
          <w:sz w:val="28"/>
          <w:szCs w:val="28"/>
        </w:rPr>
      </w:pPr>
    </w:p>
    <w:p w14:paraId="4926E2B9" w14:textId="77777777" w:rsidR="004438C2" w:rsidRPr="00D84181" w:rsidRDefault="004438C2" w:rsidP="004B4066">
      <w:pPr>
        <w:jc w:val="both"/>
        <w:rPr>
          <w:color w:val="000000"/>
          <w:sz w:val="28"/>
          <w:szCs w:val="28"/>
        </w:rPr>
      </w:pPr>
      <w:r w:rsidRPr="00D84181">
        <w:rPr>
          <w:color w:val="000000"/>
          <w:sz w:val="28"/>
          <w:szCs w:val="28"/>
        </w:rPr>
        <w:t xml:space="preserve">Условия для начала терапии, режимы и дозы введения химиопрепаратов аналогичны протоколу </w:t>
      </w:r>
      <w:r w:rsidRPr="004438C2">
        <w:rPr>
          <w:color w:val="000000"/>
          <w:sz w:val="28"/>
          <w:szCs w:val="28"/>
          <w:lang w:val="en-US"/>
        </w:rPr>
        <w:t>Ib</w:t>
      </w:r>
      <w:r w:rsidRPr="004438C2">
        <w:rPr>
          <w:color w:val="000000"/>
          <w:sz w:val="28"/>
          <w:szCs w:val="28"/>
        </w:rPr>
        <w:t xml:space="preserve"> для детей с ОЛЛ без </w:t>
      </w:r>
      <w:r w:rsidRPr="004438C2">
        <w:rPr>
          <w:color w:val="000000"/>
          <w:sz w:val="28"/>
          <w:szCs w:val="28"/>
          <w:lang w:val="en-US"/>
        </w:rPr>
        <w:t>Ph</w:t>
      </w:r>
      <w:r w:rsidRPr="004438C2">
        <w:rPr>
          <w:color w:val="000000"/>
          <w:sz w:val="28"/>
          <w:szCs w:val="28"/>
        </w:rPr>
        <w:t xml:space="preserve">-хромосомы. Дополнением является назначение препарата </w:t>
      </w:r>
      <w:r w:rsidRPr="004438C2">
        <w:rPr>
          <w:color w:val="000000"/>
          <w:sz w:val="28"/>
          <w:szCs w:val="28"/>
          <w:lang w:val="en-GB"/>
        </w:rPr>
        <w:t>IMATINIB</w:t>
      </w:r>
      <w:r w:rsidRPr="00D84181">
        <w:rPr>
          <w:color w:val="000000"/>
          <w:sz w:val="28"/>
          <w:szCs w:val="28"/>
        </w:rPr>
        <w:t xml:space="preserve"> в дозе 300 мг/м</w:t>
      </w:r>
      <w:proofErr w:type="gramStart"/>
      <w:r w:rsidRPr="00D84181">
        <w:rPr>
          <w:color w:val="000000"/>
          <w:sz w:val="28"/>
          <w:szCs w:val="28"/>
          <w:vertAlign w:val="superscript"/>
        </w:rPr>
        <w:t>2</w:t>
      </w:r>
      <w:proofErr w:type="gramEnd"/>
      <w:r w:rsidRPr="00D84181">
        <w:rPr>
          <w:color w:val="000000"/>
          <w:sz w:val="28"/>
          <w:szCs w:val="28"/>
        </w:rPr>
        <w:t xml:space="preserve">/день внутрь с1-28 дни протокола (всего 28 дней). </w:t>
      </w:r>
    </w:p>
    <w:p w14:paraId="73D4ADDE" w14:textId="77777777" w:rsidR="00196537" w:rsidRPr="00D84181" w:rsidRDefault="00196537" w:rsidP="004B4066">
      <w:pPr>
        <w:jc w:val="both"/>
        <w:rPr>
          <w:b/>
          <w:color w:val="000000"/>
          <w:sz w:val="28"/>
          <w:szCs w:val="28"/>
        </w:rPr>
      </w:pPr>
    </w:p>
    <w:p w14:paraId="411F159C" w14:textId="77777777" w:rsidR="00FD4B8A" w:rsidRPr="004E5315" w:rsidRDefault="00FD4B8A" w:rsidP="00474CD7">
      <w:pPr>
        <w:jc w:val="center"/>
        <w:rPr>
          <w:b/>
          <w:color w:val="000000"/>
          <w:sz w:val="28"/>
          <w:szCs w:val="28"/>
        </w:rPr>
      </w:pPr>
    </w:p>
    <w:p w14:paraId="608CD42B" w14:textId="77777777" w:rsidR="00FD4B8A" w:rsidRPr="004E5315" w:rsidRDefault="00FD4B8A" w:rsidP="00474CD7">
      <w:pPr>
        <w:jc w:val="center"/>
        <w:rPr>
          <w:b/>
          <w:color w:val="000000"/>
          <w:sz w:val="28"/>
          <w:szCs w:val="28"/>
        </w:rPr>
      </w:pPr>
    </w:p>
    <w:p w14:paraId="15B44EF0" w14:textId="77777777" w:rsidR="00FD4B8A" w:rsidRPr="004E5315" w:rsidRDefault="00FD4B8A" w:rsidP="00474CD7">
      <w:pPr>
        <w:jc w:val="center"/>
        <w:rPr>
          <w:b/>
          <w:color w:val="000000"/>
          <w:sz w:val="28"/>
          <w:szCs w:val="28"/>
        </w:rPr>
      </w:pPr>
    </w:p>
    <w:p w14:paraId="41451472" w14:textId="77777777" w:rsidR="00FD4B8A" w:rsidRPr="004E5315" w:rsidRDefault="00FD4B8A" w:rsidP="00474CD7">
      <w:pPr>
        <w:jc w:val="center"/>
        <w:rPr>
          <w:b/>
          <w:color w:val="000000"/>
          <w:sz w:val="28"/>
          <w:szCs w:val="28"/>
        </w:rPr>
      </w:pPr>
    </w:p>
    <w:p w14:paraId="122E294A" w14:textId="77777777" w:rsidR="004438C2" w:rsidRDefault="00196537" w:rsidP="00474CD7">
      <w:pPr>
        <w:jc w:val="center"/>
        <w:rPr>
          <w:b/>
          <w:color w:val="000000"/>
          <w:sz w:val="28"/>
          <w:szCs w:val="28"/>
        </w:rPr>
      </w:pPr>
      <w:r w:rsidRPr="00196537">
        <w:rPr>
          <w:b/>
          <w:color w:val="000000"/>
          <w:sz w:val="28"/>
          <w:szCs w:val="28"/>
          <w:lang w:val="en-GB"/>
        </w:rPr>
        <w:t xml:space="preserve">Блок </w:t>
      </w:r>
      <w:r w:rsidR="002109ED">
        <w:rPr>
          <w:b/>
          <w:color w:val="000000"/>
          <w:sz w:val="28"/>
          <w:szCs w:val="28"/>
          <w:lang w:val="en-GB"/>
        </w:rPr>
        <w:t>ВР-1</w:t>
      </w:r>
    </w:p>
    <w:p w14:paraId="0FF2C77D" w14:textId="77777777" w:rsidR="00474CD7" w:rsidRPr="00474CD7" w:rsidRDefault="00474CD7" w:rsidP="00474CD7">
      <w:pPr>
        <w:jc w:val="center"/>
        <w:rPr>
          <w:b/>
          <w:color w:val="000000"/>
          <w:sz w:val="28"/>
          <w:szCs w:val="28"/>
        </w:rPr>
      </w:pPr>
    </w:p>
    <w:p w14:paraId="6FDBC473" w14:textId="77777777" w:rsidR="004438C2" w:rsidRPr="004438C2" w:rsidRDefault="00271F81" w:rsidP="004B4066">
      <w:pPr>
        <w:jc w:val="both"/>
        <w:rPr>
          <w:color w:val="000000"/>
          <w:sz w:val="28"/>
          <w:szCs w:val="28"/>
          <w:lang w:val="en-GB"/>
        </w:rPr>
      </w:pPr>
      <w:r>
        <w:rPr>
          <w:noProof/>
          <w:color w:val="000000"/>
          <w:lang w:val="tr-TR" w:eastAsia="tr-TR"/>
        </w:rPr>
        <mc:AlternateContent>
          <mc:Choice Requires="wpg">
            <w:drawing>
              <wp:inline distT="0" distB="0" distL="0" distR="0" wp14:anchorId="550C4615" wp14:editId="52E964C7">
                <wp:extent cx="6120130" cy="2689225"/>
                <wp:effectExtent l="0" t="0" r="1270" b="3175"/>
                <wp:docPr id="4508" name="Group 18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2689225"/>
                          <a:chOff x="2271" y="10310"/>
                          <a:chExt cx="11057" cy="4828"/>
                        </a:xfrm>
                      </wpg:grpSpPr>
                      <wps:wsp>
                        <wps:cNvPr id="4509" name="AutoShape 189"/>
                        <wps:cNvSpPr>
                          <a:spLocks noChangeAspect="1" noChangeArrowheads="1" noTextEdit="1"/>
                        </wps:cNvSpPr>
                        <wps:spPr bwMode="auto">
                          <a:xfrm>
                            <a:off x="2271" y="10310"/>
                            <a:ext cx="11057" cy="4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10" name="Rectangle 190" descr="Horizontal gestrichelt"/>
                        <wps:cNvSpPr>
                          <a:spLocks noChangeArrowheads="1"/>
                        </wps:cNvSpPr>
                        <wps:spPr bwMode="auto">
                          <a:xfrm>
                            <a:off x="3128" y="10319"/>
                            <a:ext cx="3892" cy="401"/>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11" name="Rectangle 191"/>
                        <wps:cNvSpPr>
                          <a:spLocks noChangeArrowheads="1"/>
                        </wps:cNvSpPr>
                        <wps:spPr bwMode="auto">
                          <a:xfrm>
                            <a:off x="8198" y="10310"/>
                            <a:ext cx="4551" cy="36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3BC7A" w14:textId="77777777" w:rsidR="00F4176D" w:rsidRPr="003E0CE8" w:rsidRDefault="00F4176D" w:rsidP="004438C2">
                              <w:pPr>
                                <w:autoSpaceDE w:val="0"/>
                                <w:autoSpaceDN w:val="0"/>
                                <w:adjustRightInd w:val="0"/>
                                <w:rPr>
                                  <w:rFonts w:ascii="Arial" w:hAnsi="Arial" w:cs="Arial"/>
                                  <w:color w:val="000000"/>
                                  <w:sz w:val="18"/>
                                  <w:szCs w:val="28"/>
                                  <w:lang w:val="de-DE"/>
                                </w:rPr>
                              </w:pPr>
                              <w:r>
                                <w:rPr>
                                  <w:rFonts w:ascii="Arial" w:hAnsi="Arial" w:cs="Arial"/>
                                  <w:b/>
                                  <w:bCs/>
                                  <w:color w:val="000000"/>
                                  <w:sz w:val="18"/>
                                  <w:szCs w:val="28"/>
                                </w:rPr>
                                <w:t>ДЕКСА внутрь/в/в</w:t>
                              </w:r>
                              <w:r w:rsidRPr="003E0CE8">
                                <w:rPr>
                                  <w:rFonts w:ascii="Arial" w:hAnsi="Arial" w:cs="Arial"/>
                                  <w:color w:val="000000"/>
                                  <w:sz w:val="18"/>
                                  <w:szCs w:val="28"/>
                                  <w:lang w:val="de-DE"/>
                                </w:rPr>
                                <w:t>.</w:t>
                              </w:r>
                              <w:r w:rsidRPr="003E0CE8">
                                <w:rPr>
                                  <w:rFonts w:ascii="Arial" w:hAnsi="Arial" w:cs="Arial"/>
                                  <w:b/>
                                  <w:bCs/>
                                  <w:color w:val="000000"/>
                                  <w:sz w:val="16"/>
                                  <w:lang w:val="de-DE"/>
                                </w:rPr>
                                <w:t xml:space="preserve"> </w:t>
                              </w:r>
                              <w:r w:rsidRPr="003E0CE8">
                                <w:rPr>
                                  <w:rFonts w:ascii="Arial" w:hAnsi="Arial" w:cs="Arial"/>
                                  <w:b/>
                                  <w:bCs/>
                                  <w:color w:val="000000"/>
                                  <w:sz w:val="16"/>
                                  <w:lang w:val="de-DE"/>
                                </w:rPr>
                                <w:tab/>
                              </w:r>
                              <w:r w:rsidRPr="003E0CE8">
                                <w:rPr>
                                  <w:rFonts w:ascii="Arial" w:hAnsi="Arial" w:cs="Arial"/>
                                  <w:color w:val="000000"/>
                                  <w:sz w:val="18"/>
                                  <w:szCs w:val="28"/>
                                  <w:lang w:val="de-DE"/>
                                </w:rPr>
                                <w:t xml:space="preserve">20 </w:t>
                              </w:r>
                              <w:r>
                                <w:rPr>
                                  <w:rFonts w:ascii="Arial" w:hAnsi="Arial" w:cs="Arial"/>
                                  <w:color w:val="000000"/>
                                  <w:sz w:val="18"/>
                                  <w:szCs w:val="28"/>
                                  <w:lang w:val="de-DE"/>
                                </w:rPr>
                                <w:t>мг</w:t>
                              </w:r>
                              <w:r w:rsidRPr="003E0CE8">
                                <w:rPr>
                                  <w:rFonts w:ascii="Arial" w:hAnsi="Arial" w:cs="Arial"/>
                                  <w:color w:val="000000"/>
                                  <w:sz w:val="18"/>
                                  <w:szCs w:val="28"/>
                                  <w:lang w:val="de-DE"/>
                                </w:rPr>
                                <w:t>/</w:t>
                              </w:r>
                              <w:r>
                                <w:rPr>
                                  <w:rFonts w:ascii="Arial" w:hAnsi="Arial" w:cs="Arial"/>
                                  <w:color w:val="000000"/>
                                  <w:sz w:val="18"/>
                                  <w:szCs w:val="28"/>
                                  <w:lang w:val="de-DE"/>
                                </w:rPr>
                                <w:t>м</w:t>
                              </w:r>
                              <w:proofErr w:type="gramStart"/>
                              <w:r w:rsidRPr="003E0CE8">
                                <w:rPr>
                                  <w:rFonts w:ascii="Arial" w:hAnsi="Arial" w:cs="Arial"/>
                                  <w:color w:val="000000"/>
                                  <w:sz w:val="18"/>
                                  <w:szCs w:val="28"/>
                                  <w:vertAlign w:val="superscript"/>
                                  <w:lang w:val="de-DE"/>
                                </w:rPr>
                                <w:t>2</w:t>
                              </w:r>
                              <w:proofErr w:type="gramEnd"/>
                              <w:r w:rsidRPr="003E0CE8">
                                <w:rPr>
                                  <w:rFonts w:ascii="Arial" w:hAnsi="Arial" w:cs="Arial"/>
                                  <w:color w:val="000000"/>
                                  <w:sz w:val="18"/>
                                  <w:szCs w:val="28"/>
                                  <w:lang w:val="de-DE"/>
                                </w:rPr>
                                <w:t>/</w:t>
                              </w:r>
                              <w:r>
                                <w:rPr>
                                  <w:rFonts w:ascii="Arial" w:hAnsi="Arial" w:cs="Arial"/>
                                  <w:color w:val="000000"/>
                                  <w:sz w:val="18"/>
                                  <w:szCs w:val="28"/>
                                  <w:lang w:val="de-DE"/>
                                </w:rPr>
                                <w:t>д</w:t>
                              </w:r>
                            </w:p>
                          </w:txbxContent>
                        </wps:txbx>
                        <wps:bodyPr rot="0" vert="horz" wrap="square" lIns="60770" tIns="30385" rIns="60770" bIns="30385" anchor="t" anchorCtr="0" upright="1">
                          <a:noAutofit/>
                        </wps:bodyPr>
                      </wps:wsp>
                      <wps:wsp>
                        <wps:cNvPr id="4512" name="Line 192"/>
                        <wps:cNvCnPr/>
                        <wps:spPr bwMode="auto">
                          <a:xfrm>
                            <a:off x="3124" y="10870"/>
                            <a:ext cx="4" cy="306"/>
                          </a:xfrm>
                          <a:prstGeom prst="line">
                            <a:avLst/>
                          </a:prstGeom>
                          <a:noFill/>
                          <a:ln w="381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13" name="Rectangle 193"/>
                        <wps:cNvSpPr>
                          <a:spLocks noChangeArrowheads="1"/>
                        </wps:cNvSpPr>
                        <wps:spPr bwMode="auto">
                          <a:xfrm>
                            <a:off x="8198" y="10799"/>
                            <a:ext cx="3396" cy="36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977" w14:textId="77777777" w:rsidR="00F4176D" w:rsidRPr="003E0CE8" w:rsidRDefault="00F4176D" w:rsidP="004438C2">
                              <w:pPr>
                                <w:autoSpaceDE w:val="0"/>
                                <w:autoSpaceDN w:val="0"/>
                                <w:adjustRightInd w:val="0"/>
                                <w:rPr>
                                  <w:rFonts w:ascii="Arial" w:hAnsi="Arial" w:cs="Arial"/>
                                  <w:color w:val="000000"/>
                                  <w:sz w:val="18"/>
                                  <w:szCs w:val="28"/>
                                  <w:lang w:val="de-DE"/>
                                </w:rPr>
                              </w:pPr>
                              <w:r>
                                <w:rPr>
                                  <w:rFonts w:ascii="Arial" w:hAnsi="Arial" w:cs="Arial"/>
                                  <w:b/>
                                  <w:bCs/>
                                  <w:color w:val="000000"/>
                                  <w:sz w:val="18"/>
                                  <w:szCs w:val="28"/>
                                  <w:lang w:val="de-DE"/>
                                </w:rPr>
                                <w:t>ВКР</w:t>
                              </w:r>
                              <w:r w:rsidRPr="003E0CE8">
                                <w:rPr>
                                  <w:rFonts w:ascii="Arial" w:hAnsi="Arial" w:cs="Arial"/>
                                  <w:b/>
                                  <w:bCs/>
                                  <w:color w:val="000000"/>
                                  <w:sz w:val="18"/>
                                  <w:szCs w:val="28"/>
                                  <w:lang w:val="de-DE"/>
                                </w:rPr>
                                <w:t xml:space="preserve">  </w:t>
                              </w:r>
                              <w:r>
                                <w:rPr>
                                  <w:rFonts w:ascii="Arial" w:hAnsi="Arial" w:cs="Arial"/>
                                  <w:color w:val="000000"/>
                                  <w:sz w:val="18"/>
                                  <w:szCs w:val="28"/>
                                  <w:lang w:val="de-DE"/>
                                </w:rPr>
                                <w:t xml:space="preserve">в/в </w:t>
                              </w:r>
                              <w:r w:rsidRPr="003E0CE8">
                                <w:rPr>
                                  <w:rFonts w:ascii="Arial" w:hAnsi="Arial" w:cs="Arial"/>
                                  <w:color w:val="000000"/>
                                  <w:sz w:val="18"/>
                                  <w:szCs w:val="28"/>
                                  <w:lang w:val="de-DE"/>
                                </w:rPr>
                                <w:t xml:space="preserve"> </w:t>
                              </w:r>
                              <w:r w:rsidRPr="003E0CE8">
                                <w:rPr>
                                  <w:rFonts w:ascii="Arial" w:hAnsi="Arial" w:cs="Arial"/>
                                  <w:color w:val="000000"/>
                                  <w:sz w:val="16"/>
                                  <w:lang w:val="de-DE"/>
                                </w:rPr>
                                <w:t>(</w:t>
                              </w:r>
                              <w:r>
                                <w:rPr>
                                  <w:rFonts w:ascii="Arial" w:hAnsi="Arial" w:cs="Arial"/>
                                  <w:color w:val="000000"/>
                                  <w:sz w:val="16"/>
                                  <w:lang w:val="de-DE"/>
                                </w:rPr>
                                <w:t>максим.</w:t>
                              </w:r>
                              <w:r w:rsidRPr="003E0CE8">
                                <w:rPr>
                                  <w:rFonts w:ascii="Arial" w:hAnsi="Arial" w:cs="Arial"/>
                                  <w:color w:val="000000"/>
                                  <w:sz w:val="16"/>
                                  <w:lang w:val="de-DE"/>
                                </w:rPr>
                                <w:t xml:space="preserve"> 2 </w:t>
                              </w:r>
                              <w:r>
                                <w:rPr>
                                  <w:rFonts w:ascii="Arial" w:hAnsi="Arial" w:cs="Arial"/>
                                  <w:color w:val="000000"/>
                                  <w:sz w:val="16"/>
                                  <w:lang w:val="de-DE"/>
                                </w:rPr>
                                <w:t>мг)</w:t>
                              </w:r>
                              <w:r w:rsidRPr="003E0CE8">
                                <w:rPr>
                                  <w:rFonts w:ascii="Arial" w:hAnsi="Arial" w:cs="Arial"/>
                                  <w:color w:val="000000"/>
                                  <w:sz w:val="16"/>
                                  <w:lang w:val="de-DE"/>
                                </w:rPr>
                                <w:t xml:space="preserve"> </w:t>
                              </w:r>
                              <w:r>
                                <w:rPr>
                                  <w:rFonts w:ascii="Arial" w:hAnsi="Arial" w:cs="Arial"/>
                                  <w:color w:val="000000"/>
                                  <w:sz w:val="16"/>
                                  <w:lang w:val="de-DE"/>
                                </w:rPr>
                                <w:t xml:space="preserve">   </w:t>
                              </w:r>
                              <w:r w:rsidRPr="003E0CE8">
                                <w:rPr>
                                  <w:rFonts w:ascii="Arial" w:hAnsi="Arial" w:cs="Arial"/>
                                  <w:color w:val="000000"/>
                                  <w:sz w:val="18"/>
                                  <w:szCs w:val="28"/>
                                  <w:lang w:val="de-DE"/>
                                </w:rPr>
                                <w:t xml:space="preserve">1.5 </w:t>
                              </w:r>
                              <w:r>
                                <w:rPr>
                                  <w:rFonts w:ascii="Arial" w:hAnsi="Arial" w:cs="Arial"/>
                                  <w:color w:val="000000"/>
                                  <w:sz w:val="18"/>
                                  <w:szCs w:val="28"/>
                                  <w:lang w:val="de-DE"/>
                                </w:rPr>
                                <w:t>мг</w:t>
                              </w:r>
                              <w:r w:rsidRPr="003E0CE8">
                                <w:rPr>
                                  <w:rFonts w:ascii="Arial" w:hAnsi="Arial" w:cs="Arial"/>
                                  <w:color w:val="000000"/>
                                  <w:sz w:val="18"/>
                                  <w:szCs w:val="28"/>
                                  <w:lang w:val="de-DE"/>
                                </w:rPr>
                                <w:t>/</w:t>
                              </w:r>
                              <w:r>
                                <w:rPr>
                                  <w:rFonts w:ascii="Arial" w:hAnsi="Arial" w:cs="Arial"/>
                                  <w:color w:val="000000"/>
                                  <w:sz w:val="18"/>
                                  <w:szCs w:val="28"/>
                                  <w:lang w:val="de-DE"/>
                                </w:rPr>
                                <w:t>м</w:t>
                              </w:r>
                              <w:r w:rsidRPr="003E0CE8">
                                <w:rPr>
                                  <w:rFonts w:ascii="Arial" w:hAnsi="Arial" w:cs="Arial"/>
                                  <w:color w:val="000000"/>
                                  <w:sz w:val="18"/>
                                  <w:szCs w:val="28"/>
                                  <w:vertAlign w:val="superscript"/>
                                  <w:lang w:val="de-DE"/>
                                </w:rPr>
                                <w:t>2</w:t>
                              </w:r>
                            </w:p>
                          </w:txbxContent>
                        </wps:txbx>
                        <wps:bodyPr rot="0" vert="horz" wrap="square" lIns="60770" tIns="30385" rIns="60770" bIns="30385" anchor="t" anchorCtr="0" upright="1">
                          <a:noAutofit/>
                        </wps:bodyPr>
                      </wps:wsp>
                      <wps:wsp>
                        <wps:cNvPr id="4514" name="Rectangle 194"/>
                        <wps:cNvSpPr>
                          <a:spLocks noChangeArrowheads="1"/>
                        </wps:cNvSpPr>
                        <wps:spPr bwMode="auto">
                          <a:xfrm>
                            <a:off x="8198" y="11251"/>
                            <a:ext cx="3848" cy="379"/>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BEF45" w14:textId="77777777" w:rsidR="00F4176D" w:rsidRPr="004E5315" w:rsidRDefault="00F4176D" w:rsidP="004438C2">
                              <w:pPr>
                                <w:autoSpaceDE w:val="0"/>
                                <w:autoSpaceDN w:val="0"/>
                                <w:adjustRightInd w:val="0"/>
                                <w:rPr>
                                  <w:rFonts w:ascii="Arial" w:hAnsi="Arial" w:cs="Arial"/>
                                  <w:color w:val="000000"/>
                                  <w:sz w:val="18"/>
                                  <w:szCs w:val="28"/>
                                </w:rPr>
                              </w:pPr>
                              <w:r w:rsidRPr="004E5315">
                                <w:rPr>
                                  <w:rFonts w:ascii="Arial" w:hAnsi="Arial" w:cs="Arial"/>
                                  <w:b/>
                                  <w:bCs/>
                                  <w:color w:val="000000"/>
                                  <w:sz w:val="18"/>
                                  <w:szCs w:val="28"/>
                                </w:rPr>
                                <w:t xml:space="preserve">ВД-Цитарабин </w:t>
                              </w:r>
                              <w:r w:rsidRPr="004E5315">
                                <w:rPr>
                                  <w:rFonts w:ascii="Arial" w:hAnsi="Arial" w:cs="Arial"/>
                                  <w:color w:val="000000"/>
                                  <w:sz w:val="18"/>
                                  <w:szCs w:val="28"/>
                                </w:rPr>
                                <w:t>в/в</w:t>
                              </w:r>
                              <w:r w:rsidRPr="004E5315">
                                <w:rPr>
                                  <w:rFonts w:ascii="Arial" w:hAnsi="Arial" w:cs="Arial"/>
                                  <w:b/>
                                  <w:bCs/>
                                  <w:color w:val="000000"/>
                                  <w:sz w:val="18"/>
                                  <w:szCs w:val="28"/>
                                </w:rPr>
                                <w:t xml:space="preserve"> (3ч)  </w:t>
                              </w:r>
                              <w:r w:rsidRPr="004E5315">
                                <w:rPr>
                                  <w:rFonts w:ascii="Arial" w:hAnsi="Arial" w:cs="Arial"/>
                                  <w:b/>
                                  <w:bCs/>
                                  <w:color w:val="000000"/>
                                  <w:sz w:val="18"/>
                                  <w:szCs w:val="28"/>
                                </w:rPr>
                                <w:tab/>
                              </w:r>
                              <w:r w:rsidRPr="004E5315">
                                <w:rPr>
                                  <w:rFonts w:ascii="Arial" w:hAnsi="Arial" w:cs="Arial"/>
                                  <w:color w:val="000000"/>
                                  <w:sz w:val="18"/>
                                  <w:szCs w:val="28"/>
                                </w:rPr>
                                <w:t>2 г/м</w:t>
                              </w:r>
                              <w:proofErr w:type="gramStart"/>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rPr>
                                <w:t xml:space="preserve"> </w:t>
                              </w:r>
                              <w:r w:rsidRPr="00D84181">
                                <w:rPr>
                                  <w:rFonts w:ascii="Arial" w:hAnsi="Arial" w:cs="Arial"/>
                                  <w:color w:val="000000"/>
                                  <w:sz w:val="18"/>
                                  <w:szCs w:val="28"/>
                                  <w:lang w:val="en-US"/>
                                </w:rPr>
                                <w:t>x</w:t>
                              </w:r>
                              <w:r w:rsidRPr="004E5315">
                                <w:rPr>
                                  <w:rFonts w:ascii="Arial" w:hAnsi="Arial" w:cs="Arial"/>
                                  <w:color w:val="000000"/>
                                  <w:sz w:val="18"/>
                                  <w:szCs w:val="28"/>
                                </w:rPr>
                                <w:t>2</w:t>
                              </w:r>
                              <w:r w:rsidRPr="004E5315">
                                <w:rPr>
                                  <w:rFonts w:ascii="Arial" w:hAnsi="Arial" w:cs="Arial"/>
                                  <w:color w:val="000000"/>
                                  <w:sz w:val="18"/>
                                  <w:szCs w:val="28"/>
                                </w:rPr>
                                <w:tab/>
                              </w:r>
                            </w:p>
                          </w:txbxContent>
                        </wps:txbx>
                        <wps:bodyPr rot="0" vert="horz" wrap="square" lIns="60770" tIns="30385" rIns="60770" bIns="30385" anchor="t" anchorCtr="0" upright="1">
                          <a:noAutofit/>
                        </wps:bodyPr>
                      </wps:wsp>
                      <wps:wsp>
                        <wps:cNvPr id="4515" name="Rectangle 195" descr="Vertikal gestrichelt"/>
                        <wps:cNvSpPr>
                          <a:spLocks noChangeArrowheads="1"/>
                        </wps:cNvSpPr>
                        <wps:spPr bwMode="auto">
                          <a:xfrm>
                            <a:off x="3128" y="11815"/>
                            <a:ext cx="909" cy="289"/>
                          </a:xfrm>
                          <a:prstGeom prst="rect">
                            <a:avLst/>
                          </a:prstGeom>
                          <a:blipFill dpi="0" rotWithShape="0">
                            <a:blip r:embed="rId36"/>
                            <a:srcRect/>
                            <a:tile tx="0" ty="0" sx="100000" sy="100000" flip="none" algn="tl"/>
                          </a:blipFill>
                          <a:ln w="254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16" name="Rectangle 196"/>
                        <wps:cNvSpPr>
                          <a:spLocks noChangeArrowheads="1"/>
                        </wps:cNvSpPr>
                        <wps:spPr bwMode="auto">
                          <a:xfrm>
                            <a:off x="8198" y="11731"/>
                            <a:ext cx="3696" cy="52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652B7" w14:textId="77777777" w:rsidR="00F4176D" w:rsidRPr="003E0CE8" w:rsidRDefault="00F4176D" w:rsidP="004438C2">
                              <w:pPr>
                                <w:autoSpaceDE w:val="0"/>
                                <w:autoSpaceDN w:val="0"/>
                                <w:adjustRightInd w:val="0"/>
                                <w:rPr>
                                  <w:rFonts w:ascii="Arial" w:hAnsi="Arial" w:cs="Arial"/>
                                  <w:color w:val="000000"/>
                                  <w:sz w:val="18"/>
                                  <w:szCs w:val="28"/>
                                  <w:vertAlign w:val="superscript"/>
                                  <w:lang w:val="de-DE"/>
                                </w:rPr>
                              </w:pPr>
                              <w:r>
                                <w:rPr>
                                  <w:rFonts w:ascii="Arial" w:hAnsi="Arial" w:cs="Arial"/>
                                  <w:b/>
                                  <w:bCs/>
                                  <w:color w:val="000000"/>
                                  <w:sz w:val="18"/>
                                  <w:szCs w:val="28"/>
                                </w:rPr>
                                <w:t>ВД</w:t>
                              </w:r>
                              <w:r w:rsidRPr="003E0CE8">
                                <w:rPr>
                                  <w:rFonts w:ascii="Arial" w:hAnsi="Arial" w:cs="Arial"/>
                                  <w:b/>
                                  <w:bCs/>
                                  <w:color w:val="000000"/>
                                  <w:sz w:val="18"/>
                                  <w:szCs w:val="28"/>
                                  <w:lang w:val="de-DE"/>
                                </w:rPr>
                                <w:t>-M</w:t>
                              </w:r>
                              <w:r>
                                <w:rPr>
                                  <w:rFonts w:ascii="Arial" w:hAnsi="Arial" w:cs="Arial"/>
                                  <w:b/>
                                  <w:bCs/>
                                  <w:color w:val="000000"/>
                                  <w:sz w:val="18"/>
                                  <w:szCs w:val="28"/>
                                  <w:lang w:val="de-DE"/>
                                </w:rPr>
                                <w:t xml:space="preserve">етотрексат </w:t>
                              </w:r>
                              <w:r>
                                <w:rPr>
                                  <w:rFonts w:ascii="Arial" w:hAnsi="Arial" w:cs="Arial"/>
                                  <w:color w:val="000000"/>
                                  <w:sz w:val="18"/>
                                  <w:szCs w:val="28"/>
                                  <w:lang w:val="de-DE"/>
                                </w:rPr>
                                <w:t>в/в</w:t>
                              </w:r>
                              <w:r w:rsidRPr="003E0CE8">
                                <w:rPr>
                                  <w:rFonts w:ascii="Arial" w:hAnsi="Arial" w:cs="Arial"/>
                                  <w:b/>
                                  <w:bCs/>
                                  <w:color w:val="000000"/>
                                  <w:sz w:val="18"/>
                                  <w:szCs w:val="28"/>
                                  <w:lang w:val="de-DE"/>
                                </w:rPr>
                                <w:t xml:space="preserve"> (24</w:t>
                              </w:r>
                              <w:r>
                                <w:rPr>
                                  <w:rFonts w:ascii="Arial" w:hAnsi="Arial" w:cs="Arial"/>
                                  <w:b/>
                                  <w:bCs/>
                                  <w:color w:val="000000"/>
                                  <w:sz w:val="18"/>
                                  <w:szCs w:val="28"/>
                                  <w:lang w:val="de-DE"/>
                                </w:rPr>
                                <w:t>ч</w:t>
                              </w:r>
                              <w:r w:rsidRPr="003E0CE8">
                                <w:rPr>
                                  <w:rFonts w:ascii="Arial" w:hAnsi="Arial" w:cs="Arial"/>
                                  <w:b/>
                                  <w:bCs/>
                                  <w:color w:val="000000"/>
                                  <w:sz w:val="18"/>
                                  <w:szCs w:val="28"/>
                                  <w:lang w:val="de-DE"/>
                                </w:rPr>
                                <w:t xml:space="preserve">)  </w:t>
                              </w:r>
                              <w:r w:rsidRPr="003E0CE8">
                                <w:rPr>
                                  <w:rFonts w:ascii="Arial" w:hAnsi="Arial" w:cs="Arial"/>
                                  <w:color w:val="000000"/>
                                  <w:sz w:val="18"/>
                                  <w:szCs w:val="28"/>
                                  <w:lang w:val="de-DE"/>
                                </w:rPr>
                                <w:t xml:space="preserve">5 </w:t>
                              </w:r>
                              <w:r>
                                <w:rPr>
                                  <w:rFonts w:ascii="Arial" w:hAnsi="Arial" w:cs="Arial"/>
                                  <w:color w:val="000000"/>
                                  <w:sz w:val="18"/>
                                  <w:szCs w:val="28"/>
                                  <w:lang w:val="de-DE"/>
                                </w:rPr>
                                <w:t>г</w:t>
                              </w:r>
                              <w:r w:rsidRPr="003E0CE8">
                                <w:rPr>
                                  <w:rFonts w:ascii="Arial" w:hAnsi="Arial" w:cs="Arial"/>
                                  <w:color w:val="000000"/>
                                  <w:sz w:val="18"/>
                                  <w:szCs w:val="28"/>
                                  <w:lang w:val="de-DE"/>
                                </w:rPr>
                                <w:t>/</w:t>
                              </w:r>
                              <w:r>
                                <w:rPr>
                                  <w:rFonts w:ascii="Arial" w:hAnsi="Arial" w:cs="Arial"/>
                                  <w:color w:val="000000"/>
                                  <w:sz w:val="18"/>
                                  <w:szCs w:val="28"/>
                                  <w:lang w:val="de-DE"/>
                                </w:rPr>
                                <w:t>м</w:t>
                              </w:r>
                              <w:proofErr w:type="gramStart"/>
                              <w:r w:rsidRPr="003E0CE8">
                                <w:rPr>
                                  <w:rFonts w:ascii="Arial" w:hAnsi="Arial" w:cs="Arial"/>
                                  <w:color w:val="000000"/>
                                  <w:sz w:val="18"/>
                                  <w:szCs w:val="28"/>
                                  <w:vertAlign w:val="superscript"/>
                                  <w:lang w:val="de-DE"/>
                                </w:rPr>
                                <w:t>2</w:t>
                              </w:r>
                              <w:proofErr w:type="gramEnd"/>
                              <w:r w:rsidRPr="003E0CE8">
                                <w:rPr>
                                  <w:rFonts w:ascii="Arial" w:hAnsi="Arial" w:cs="Arial"/>
                                  <w:color w:val="000000"/>
                                  <w:sz w:val="18"/>
                                  <w:szCs w:val="28"/>
                                  <w:vertAlign w:val="superscript"/>
                                  <w:lang w:val="de-DE"/>
                                </w:rPr>
                                <w:t xml:space="preserve"> </w:t>
                              </w:r>
                            </w:p>
                            <w:p w14:paraId="26A01DF5" w14:textId="77777777" w:rsidR="00F4176D" w:rsidRPr="003E0CE8" w:rsidRDefault="00F4176D" w:rsidP="004438C2">
                              <w:pPr>
                                <w:autoSpaceDE w:val="0"/>
                                <w:autoSpaceDN w:val="0"/>
                                <w:adjustRightInd w:val="0"/>
                                <w:rPr>
                                  <w:rFonts w:ascii="Arial" w:hAnsi="Arial" w:cs="Arial"/>
                                  <w:color w:val="000000"/>
                                  <w:sz w:val="12"/>
                                  <w:szCs w:val="18"/>
                                  <w:lang w:val="de-DE"/>
                                </w:rPr>
                              </w:pPr>
                              <w:r>
                                <w:rPr>
                                  <w:rFonts w:ascii="Arial" w:hAnsi="Arial" w:cs="Arial"/>
                                  <w:color w:val="000000"/>
                                  <w:sz w:val="12"/>
                                  <w:szCs w:val="18"/>
                                  <w:lang w:val="de-DE"/>
                                </w:rPr>
                                <w:t xml:space="preserve">   (10% за </w:t>
                              </w:r>
                              <w:r w:rsidRPr="003E0CE8">
                                <w:rPr>
                                  <w:rFonts w:ascii="Arial" w:hAnsi="Arial" w:cs="Arial"/>
                                  <w:color w:val="000000"/>
                                  <w:sz w:val="12"/>
                                  <w:szCs w:val="18"/>
                                  <w:lang w:val="de-DE"/>
                                </w:rPr>
                                <w:t xml:space="preserve">0.5 </w:t>
                              </w:r>
                              <w:r>
                                <w:rPr>
                                  <w:rFonts w:ascii="Arial" w:hAnsi="Arial" w:cs="Arial"/>
                                  <w:color w:val="000000"/>
                                  <w:sz w:val="12"/>
                                  <w:szCs w:val="18"/>
                                  <w:lang w:val="de-DE"/>
                                </w:rPr>
                                <w:t>ч</w:t>
                              </w:r>
                              <w:r w:rsidRPr="003E0CE8">
                                <w:rPr>
                                  <w:rFonts w:ascii="Arial" w:hAnsi="Arial" w:cs="Arial"/>
                                  <w:color w:val="000000"/>
                                  <w:sz w:val="12"/>
                                  <w:szCs w:val="18"/>
                                  <w:lang w:val="de-DE"/>
                                </w:rPr>
                                <w:t xml:space="preserve">, 90% </w:t>
                              </w:r>
                              <w:r>
                                <w:rPr>
                                  <w:rFonts w:ascii="Arial" w:hAnsi="Arial" w:cs="Arial"/>
                                  <w:color w:val="000000"/>
                                  <w:sz w:val="12"/>
                                  <w:szCs w:val="18"/>
                                  <w:lang w:val="de-DE"/>
                                </w:rPr>
                                <w:t>за</w:t>
                              </w:r>
                              <w:r w:rsidRPr="003E0CE8">
                                <w:rPr>
                                  <w:rFonts w:ascii="Arial" w:hAnsi="Arial" w:cs="Arial"/>
                                  <w:color w:val="000000"/>
                                  <w:sz w:val="12"/>
                                  <w:szCs w:val="18"/>
                                  <w:lang w:val="de-DE"/>
                                </w:rPr>
                                <w:t xml:space="preserve"> 23.5 </w:t>
                              </w:r>
                              <w:r>
                                <w:rPr>
                                  <w:rFonts w:ascii="Arial" w:hAnsi="Arial" w:cs="Arial"/>
                                  <w:color w:val="000000"/>
                                  <w:sz w:val="12"/>
                                  <w:szCs w:val="18"/>
                                  <w:lang w:val="de-DE"/>
                                </w:rPr>
                                <w:t>ч</w:t>
                              </w:r>
                              <w:r w:rsidRPr="003E0CE8">
                                <w:rPr>
                                  <w:rFonts w:ascii="Arial" w:hAnsi="Arial" w:cs="Arial"/>
                                  <w:color w:val="000000"/>
                                  <w:sz w:val="12"/>
                                  <w:szCs w:val="18"/>
                                  <w:lang w:val="de-DE"/>
                                </w:rPr>
                                <w:t>)</w:t>
                              </w:r>
                            </w:p>
                          </w:txbxContent>
                        </wps:txbx>
                        <wps:bodyPr rot="0" vert="horz" wrap="square" lIns="60770" tIns="30385" rIns="60770" bIns="30385" anchor="t" anchorCtr="0" upright="1">
                          <a:noAutofit/>
                        </wps:bodyPr>
                      </wps:wsp>
                      <wps:wsp>
                        <wps:cNvPr id="4517" name="Rectangle 197" descr="20%"/>
                        <wps:cNvSpPr>
                          <a:spLocks noChangeArrowheads="1"/>
                        </wps:cNvSpPr>
                        <wps:spPr bwMode="auto">
                          <a:xfrm>
                            <a:off x="6645" y="11260"/>
                            <a:ext cx="172" cy="300"/>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18" name="Line 198"/>
                        <wps:cNvCnPr/>
                        <wps:spPr bwMode="auto">
                          <a:xfrm>
                            <a:off x="7781" y="10870"/>
                            <a:ext cx="2" cy="306"/>
                          </a:xfrm>
                          <a:prstGeom prst="line">
                            <a:avLst/>
                          </a:prstGeom>
                          <a:noFill/>
                          <a:ln w="381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19" name="Rectangle 199"/>
                        <wps:cNvSpPr>
                          <a:spLocks noChangeArrowheads="1"/>
                        </wps:cNvSpPr>
                        <wps:spPr bwMode="auto">
                          <a:xfrm>
                            <a:off x="8198" y="13055"/>
                            <a:ext cx="3496" cy="504"/>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E0F3B" w14:textId="77777777" w:rsidR="00F4176D" w:rsidRPr="004E5315" w:rsidRDefault="00F4176D" w:rsidP="004438C2">
                              <w:pPr>
                                <w:autoSpaceDE w:val="0"/>
                                <w:autoSpaceDN w:val="0"/>
                                <w:adjustRightInd w:val="0"/>
                                <w:rPr>
                                  <w:rFonts w:ascii="Arial" w:hAnsi="Arial" w:cs="Arial"/>
                                  <w:color w:val="000000"/>
                                  <w:sz w:val="18"/>
                                  <w:szCs w:val="28"/>
                                  <w:vertAlign w:val="superscript"/>
                                </w:rPr>
                              </w:pPr>
                              <w:proofErr w:type="gramStart"/>
                              <w:r w:rsidRPr="006451A5">
                                <w:rPr>
                                  <w:rFonts w:ascii="Arial" w:hAnsi="Arial" w:cs="Arial"/>
                                  <w:b/>
                                  <w:bCs/>
                                  <w:color w:val="000000"/>
                                  <w:sz w:val="18"/>
                                  <w:szCs w:val="28"/>
                                  <w:lang w:val="en-GB"/>
                                </w:rPr>
                                <w:t>L</w:t>
                              </w:r>
                              <w:r w:rsidRPr="004E5315">
                                <w:rPr>
                                  <w:rFonts w:ascii="Arial" w:hAnsi="Arial" w:cs="Arial"/>
                                  <w:b/>
                                  <w:bCs/>
                                  <w:color w:val="000000"/>
                                  <w:sz w:val="18"/>
                                  <w:szCs w:val="28"/>
                                </w:rPr>
                                <w:t xml:space="preserve">-АСП </w:t>
                              </w:r>
                              <w:r w:rsidRPr="004E5315">
                                <w:rPr>
                                  <w:rFonts w:ascii="Arial" w:hAnsi="Arial" w:cs="Arial"/>
                                  <w:color w:val="000000"/>
                                  <w:sz w:val="18"/>
                                  <w:szCs w:val="28"/>
                                </w:rPr>
                                <w:t>в/в</w:t>
                              </w:r>
                              <w:r w:rsidRPr="004E5315">
                                <w:rPr>
                                  <w:rFonts w:ascii="Arial" w:hAnsi="Arial" w:cs="Arial"/>
                                  <w:b/>
                                  <w:bCs/>
                                  <w:color w:val="000000"/>
                                  <w:sz w:val="18"/>
                                  <w:szCs w:val="28"/>
                                </w:rPr>
                                <w:t xml:space="preserve"> (2 ч)  </w:t>
                              </w:r>
                              <w:r w:rsidRPr="004E5315">
                                <w:rPr>
                                  <w:rFonts w:ascii="Arial" w:hAnsi="Arial" w:cs="Arial"/>
                                  <w:b/>
                                  <w:bCs/>
                                  <w:color w:val="000000"/>
                                  <w:sz w:val="18"/>
                                  <w:szCs w:val="28"/>
                                </w:rPr>
                                <w:tab/>
                              </w:r>
                              <w:r w:rsidRPr="004E5315">
                                <w:rPr>
                                  <w:rFonts w:ascii="Arial" w:hAnsi="Arial" w:cs="Arial"/>
                                  <w:color w:val="000000"/>
                                  <w:sz w:val="18"/>
                                  <w:szCs w:val="28"/>
                                </w:rPr>
                                <w:t>25,000 Ед/м</w:t>
                              </w:r>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vertAlign w:val="superscript"/>
                                </w:rPr>
                                <w:t xml:space="preserve"> </w:t>
                              </w:r>
                            </w:p>
                            <w:p w14:paraId="362B0BFF" w14:textId="77777777" w:rsidR="00F4176D" w:rsidRPr="003E0CE8" w:rsidRDefault="00F4176D" w:rsidP="004438C2">
                              <w:pPr>
                                <w:autoSpaceDE w:val="0"/>
                                <w:autoSpaceDN w:val="0"/>
                                <w:adjustRightInd w:val="0"/>
                                <w:rPr>
                                  <w:rFonts w:ascii="Arial" w:hAnsi="Arial" w:cs="Arial"/>
                                  <w:color w:val="000000"/>
                                  <w:sz w:val="18"/>
                                  <w:szCs w:val="28"/>
                                  <w:vertAlign w:val="superscript"/>
                                  <w:lang w:val="de-DE"/>
                                </w:rPr>
                              </w:pPr>
                            </w:p>
                          </w:txbxContent>
                        </wps:txbx>
                        <wps:bodyPr rot="0" vert="horz" wrap="square" lIns="60770" tIns="30385" rIns="60770" bIns="30385" anchor="t" anchorCtr="0" upright="1">
                          <a:noAutofit/>
                        </wps:bodyPr>
                      </wps:wsp>
                      <wps:wsp>
                        <wps:cNvPr id="4520" name="Rectangle 200" descr="20%"/>
                        <wps:cNvSpPr>
                          <a:spLocks noChangeArrowheads="1"/>
                        </wps:cNvSpPr>
                        <wps:spPr bwMode="auto">
                          <a:xfrm>
                            <a:off x="7209" y="11260"/>
                            <a:ext cx="174" cy="300"/>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21" name="Line 201"/>
                        <wps:cNvCnPr/>
                        <wps:spPr bwMode="auto">
                          <a:xfrm>
                            <a:off x="5196" y="12159"/>
                            <a:ext cx="3" cy="2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2" name="Line 202"/>
                        <wps:cNvCnPr/>
                        <wps:spPr bwMode="auto">
                          <a:xfrm>
                            <a:off x="4965" y="12159"/>
                            <a:ext cx="3" cy="2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3" name="Rectangle 203"/>
                        <wps:cNvSpPr>
                          <a:spLocks noChangeArrowheads="1"/>
                        </wps:cNvSpPr>
                        <wps:spPr bwMode="auto">
                          <a:xfrm>
                            <a:off x="8198" y="12170"/>
                            <a:ext cx="2911" cy="289"/>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C844" w14:textId="77777777" w:rsidR="00F4176D" w:rsidRPr="004E5315" w:rsidRDefault="00F4176D" w:rsidP="004438C2">
                              <w:pPr>
                                <w:autoSpaceDE w:val="0"/>
                                <w:autoSpaceDN w:val="0"/>
                                <w:adjustRightInd w:val="0"/>
                                <w:rPr>
                                  <w:rFonts w:ascii="Arial" w:hAnsi="Arial" w:cs="Arial"/>
                                  <w:color w:val="000000"/>
                                  <w:sz w:val="16"/>
                                </w:rPr>
                              </w:pPr>
                              <w:r w:rsidRPr="004E5315">
                                <w:rPr>
                                  <w:rFonts w:ascii="Arial" w:hAnsi="Arial" w:cs="Arial"/>
                                  <w:color w:val="000000"/>
                                  <w:sz w:val="16"/>
                                </w:rPr>
                                <w:t>Лейковорин   в/в (</w:t>
                              </w:r>
                              <w:proofErr w:type="gramStart"/>
                              <w:r w:rsidRPr="004E5315">
                                <w:rPr>
                                  <w:rFonts w:ascii="Arial" w:hAnsi="Arial" w:cs="Arial"/>
                                  <w:color w:val="000000"/>
                                  <w:sz w:val="16"/>
                                </w:rPr>
                                <w:t>ч</w:t>
                              </w:r>
                              <w:proofErr w:type="gramEnd"/>
                              <w:r w:rsidRPr="004E5315">
                                <w:rPr>
                                  <w:rFonts w:ascii="Arial" w:hAnsi="Arial" w:cs="Arial"/>
                                  <w:color w:val="000000"/>
                                  <w:sz w:val="16"/>
                                </w:rPr>
                                <w:t xml:space="preserve"> 42, 48, 54) 15 </w:t>
                              </w:r>
                              <w:r w:rsidRPr="006451A5">
                                <w:rPr>
                                  <w:rFonts w:ascii="Arial" w:hAnsi="Arial" w:cs="Arial"/>
                                  <w:color w:val="000000"/>
                                  <w:sz w:val="16"/>
                                  <w:lang w:val="en-GB"/>
                                </w:rPr>
                                <w:t>mg</w:t>
                              </w:r>
                              <w:r w:rsidRPr="004E5315">
                                <w:rPr>
                                  <w:rFonts w:ascii="Arial" w:hAnsi="Arial" w:cs="Arial"/>
                                  <w:color w:val="000000"/>
                                  <w:sz w:val="16"/>
                                </w:rPr>
                                <w:t>/</w:t>
                              </w:r>
                              <w:r w:rsidRPr="006451A5">
                                <w:rPr>
                                  <w:rFonts w:ascii="Arial" w:hAnsi="Arial" w:cs="Arial"/>
                                  <w:color w:val="000000"/>
                                  <w:sz w:val="16"/>
                                  <w:lang w:val="en-GB"/>
                                </w:rPr>
                                <w:t>m</w:t>
                              </w:r>
                              <w:r w:rsidRPr="004E5315">
                                <w:rPr>
                                  <w:rFonts w:ascii="Arial" w:hAnsi="Arial" w:cs="Arial"/>
                                  <w:color w:val="000000"/>
                                  <w:sz w:val="16"/>
                                  <w:vertAlign w:val="superscript"/>
                                </w:rPr>
                                <w:t>2</w:t>
                              </w:r>
                              <w:r w:rsidRPr="004E5315">
                                <w:rPr>
                                  <w:rFonts w:ascii="Arial" w:hAnsi="Arial" w:cs="Arial"/>
                                  <w:color w:val="000000"/>
                                  <w:sz w:val="16"/>
                                </w:rPr>
                                <w:t xml:space="preserve"> </w:t>
                              </w:r>
                            </w:p>
                          </w:txbxContent>
                        </wps:txbx>
                        <wps:bodyPr rot="0" vert="horz" wrap="square" lIns="60770" tIns="30385" rIns="60770" bIns="30385" anchor="t" anchorCtr="0" upright="1">
                          <a:noAutofit/>
                        </wps:bodyPr>
                      </wps:wsp>
                      <wps:wsp>
                        <wps:cNvPr id="4524" name="Line 204"/>
                        <wps:cNvCnPr/>
                        <wps:spPr bwMode="auto">
                          <a:xfrm>
                            <a:off x="4496" y="12595"/>
                            <a:ext cx="1" cy="383"/>
                          </a:xfrm>
                          <a:prstGeom prst="line">
                            <a:avLst/>
                          </a:prstGeom>
                          <a:noFill/>
                          <a:ln w="762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5" name="Line 205"/>
                        <wps:cNvCnPr/>
                        <wps:spPr bwMode="auto">
                          <a:xfrm>
                            <a:off x="5402" y="12595"/>
                            <a:ext cx="1" cy="383"/>
                          </a:xfrm>
                          <a:prstGeom prst="line">
                            <a:avLst/>
                          </a:prstGeom>
                          <a:noFill/>
                          <a:ln w="762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6" name="Line 206"/>
                        <wps:cNvCnPr/>
                        <wps:spPr bwMode="auto">
                          <a:xfrm>
                            <a:off x="4947" y="12595"/>
                            <a:ext cx="2" cy="383"/>
                          </a:xfrm>
                          <a:prstGeom prst="line">
                            <a:avLst/>
                          </a:prstGeom>
                          <a:noFill/>
                          <a:ln w="762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7" name="Line 207"/>
                        <wps:cNvCnPr/>
                        <wps:spPr bwMode="auto">
                          <a:xfrm>
                            <a:off x="6307" y="12595"/>
                            <a:ext cx="2" cy="383"/>
                          </a:xfrm>
                          <a:prstGeom prst="line">
                            <a:avLst/>
                          </a:prstGeom>
                          <a:noFill/>
                          <a:ln w="762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8" name="Line 208"/>
                        <wps:cNvCnPr/>
                        <wps:spPr bwMode="auto">
                          <a:xfrm>
                            <a:off x="5855" y="12595"/>
                            <a:ext cx="0" cy="383"/>
                          </a:xfrm>
                          <a:prstGeom prst="line">
                            <a:avLst/>
                          </a:prstGeom>
                          <a:noFill/>
                          <a:ln w="762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29" name="Rectangle 209"/>
                        <wps:cNvSpPr>
                          <a:spLocks noChangeArrowheads="1"/>
                        </wps:cNvSpPr>
                        <wps:spPr bwMode="auto">
                          <a:xfrm>
                            <a:off x="8198" y="12528"/>
                            <a:ext cx="4424" cy="521"/>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57EBA" w14:textId="77777777" w:rsidR="00F4176D" w:rsidRPr="004E5315" w:rsidRDefault="00F4176D" w:rsidP="004438C2">
                              <w:pPr>
                                <w:autoSpaceDE w:val="0"/>
                                <w:autoSpaceDN w:val="0"/>
                                <w:adjustRightInd w:val="0"/>
                                <w:rPr>
                                  <w:rFonts w:ascii="Arial" w:hAnsi="Arial" w:cs="Arial"/>
                                  <w:color w:val="000000"/>
                                  <w:sz w:val="18"/>
                                  <w:szCs w:val="28"/>
                                  <w:vertAlign w:val="superscript"/>
                                </w:rPr>
                              </w:pPr>
                              <w:r w:rsidRPr="004E5315">
                                <w:rPr>
                                  <w:rFonts w:ascii="Arial" w:hAnsi="Arial" w:cs="Arial"/>
                                  <w:b/>
                                  <w:bCs/>
                                  <w:color w:val="000000"/>
                                  <w:sz w:val="18"/>
                                  <w:szCs w:val="28"/>
                                </w:rPr>
                                <w:t xml:space="preserve">ЦФ </w:t>
                              </w:r>
                              <w:r w:rsidRPr="004E5315">
                                <w:rPr>
                                  <w:rFonts w:ascii="Arial" w:hAnsi="Arial" w:cs="Arial"/>
                                  <w:color w:val="000000"/>
                                  <w:sz w:val="18"/>
                                  <w:szCs w:val="28"/>
                                </w:rPr>
                                <w:t>в/в</w:t>
                              </w:r>
                              <w:r w:rsidRPr="004E5315">
                                <w:rPr>
                                  <w:rFonts w:ascii="Arial" w:hAnsi="Arial" w:cs="Arial"/>
                                  <w:b/>
                                  <w:bCs/>
                                  <w:color w:val="000000"/>
                                  <w:sz w:val="18"/>
                                  <w:szCs w:val="28"/>
                                </w:rPr>
                                <w:t xml:space="preserve"> (1 ч) </w:t>
                              </w:r>
                              <w:r w:rsidRPr="004E5315">
                                <w:rPr>
                                  <w:rFonts w:ascii="Arial" w:hAnsi="Arial" w:cs="Arial"/>
                                  <w:b/>
                                  <w:bCs/>
                                  <w:color w:val="000000"/>
                                  <w:sz w:val="18"/>
                                  <w:szCs w:val="28"/>
                                </w:rPr>
                                <w:tab/>
                              </w:r>
                              <w:r w:rsidRPr="004E5315">
                                <w:rPr>
                                  <w:rFonts w:ascii="Arial" w:hAnsi="Arial" w:cs="Arial"/>
                                  <w:color w:val="000000"/>
                                  <w:sz w:val="18"/>
                                  <w:szCs w:val="28"/>
                                </w:rPr>
                                <w:t>200 мг/м</w:t>
                              </w:r>
                              <w:proofErr w:type="gramStart"/>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vertAlign w:val="superscript"/>
                                </w:rPr>
                                <w:t xml:space="preserve"> </w:t>
                              </w:r>
                            </w:p>
                            <w:p w14:paraId="729B725E" w14:textId="77777777" w:rsidR="00F4176D" w:rsidRPr="004E5315" w:rsidRDefault="00F4176D" w:rsidP="004438C2">
                              <w:pPr>
                                <w:autoSpaceDE w:val="0"/>
                                <w:autoSpaceDN w:val="0"/>
                                <w:adjustRightInd w:val="0"/>
                                <w:rPr>
                                  <w:rFonts w:ascii="Arial" w:hAnsi="Arial" w:cs="Arial"/>
                                  <w:color w:val="000000"/>
                                  <w:sz w:val="18"/>
                                  <w:szCs w:val="28"/>
                                  <w:vertAlign w:val="superscript"/>
                                </w:rPr>
                              </w:pPr>
                              <w:r w:rsidRPr="004E5315">
                                <w:rPr>
                                  <w:rFonts w:ascii="Arial" w:hAnsi="Arial" w:cs="Arial"/>
                                  <w:b/>
                                  <w:bCs/>
                                  <w:color w:val="000000"/>
                                  <w:sz w:val="12"/>
                                  <w:szCs w:val="18"/>
                                </w:rPr>
                                <w:t xml:space="preserve">+ МЕСНА </w:t>
                              </w:r>
                              <w:r w:rsidRPr="004E5315">
                                <w:rPr>
                                  <w:rFonts w:ascii="Arial" w:hAnsi="Arial" w:cs="Arial"/>
                                  <w:color w:val="000000"/>
                                  <w:sz w:val="12"/>
                                  <w:szCs w:val="18"/>
                                </w:rPr>
                                <w:t>70 мг/м</w:t>
                              </w:r>
                              <w:proofErr w:type="gramStart"/>
                              <w:r w:rsidRPr="004E5315">
                                <w:rPr>
                                  <w:rFonts w:ascii="Arial" w:hAnsi="Arial" w:cs="Arial"/>
                                  <w:color w:val="000000"/>
                                  <w:sz w:val="12"/>
                                  <w:szCs w:val="18"/>
                                  <w:vertAlign w:val="superscript"/>
                                </w:rPr>
                                <w:t>2</w:t>
                              </w:r>
                              <w:proofErr w:type="gramEnd"/>
                              <w:r w:rsidRPr="004E5315">
                                <w:rPr>
                                  <w:rFonts w:ascii="Arial" w:hAnsi="Arial" w:cs="Arial"/>
                                  <w:color w:val="000000"/>
                                  <w:sz w:val="12"/>
                                  <w:szCs w:val="18"/>
                                </w:rPr>
                                <w:t xml:space="preserve">  ч 0, 4, 8 от начала ЦФ</w:t>
                              </w:r>
                            </w:p>
                          </w:txbxContent>
                        </wps:txbx>
                        <wps:bodyPr rot="0" vert="horz" wrap="square" lIns="60770" tIns="30385" rIns="60770" bIns="30385" anchor="t" anchorCtr="0" upright="1">
                          <a:noAutofit/>
                        </wps:bodyPr>
                      </wps:wsp>
                      <wps:wsp>
                        <wps:cNvPr id="4530" name="Rectangle 210" descr="Diagonal hell nach oben"/>
                        <wps:cNvSpPr>
                          <a:spLocks noChangeArrowheads="1"/>
                        </wps:cNvSpPr>
                        <wps:spPr bwMode="auto">
                          <a:xfrm>
                            <a:off x="7598" y="13064"/>
                            <a:ext cx="254" cy="379"/>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31" name="Rectangle 211"/>
                        <wps:cNvSpPr>
                          <a:spLocks noChangeArrowheads="1"/>
                        </wps:cNvSpPr>
                        <wps:spPr bwMode="auto">
                          <a:xfrm>
                            <a:off x="2271" y="14688"/>
                            <a:ext cx="11057" cy="45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72257" w14:textId="77777777" w:rsidR="00F4176D" w:rsidRPr="006451A5" w:rsidRDefault="00F4176D" w:rsidP="004438C2">
                              <w:pPr>
                                <w:autoSpaceDE w:val="0"/>
                                <w:autoSpaceDN w:val="0"/>
                                <w:adjustRightInd w:val="0"/>
                                <w:spacing w:after="120"/>
                                <w:jc w:val="both"/>
                                <w:rPr>
                                  <w:rFonts w:ascii="Arial" w:hAnsi="Arial" w:cs="Arial"/>
                                  <w:b/>
                                  <w:bCs/>
                                  <w:color w:val="000000"/>
                                  <w:sz w:val="18"/>
                                  <w:szCs w:val="28"/>
                                  <w:u w:val="single"/>
                                  <w:lang w:val="de-DE"/>
                                </w:rPr>
                              </w:pPr>
                              <w:r>
                                <w:rPr>
                                  <w:rFonts w:ascii="Arial" w:hAnsi="Arial" w:cs="Arial"/>
                                  <w:b/>
                                  <w:bCs/>
                                  <w:color w:val="000000"/>
                                  <w:sz w:val="18"/>
                                  <w:szCs w:val="28"/>
                                  <w:lang w:val="de-DE"/>
                                </w:rPr>
                                <w:t>Дни</w:t>
                              </w:r>
                              <w:r w:rsidRPr="003E0CE8">
                                <w:rPr>
                                  <w:rFonts w:ascii="Arial" w:hAnsi="Arial" w:cs="Arial"/>
                                  <w:b/>
                                  <w:bCs/>
                                  <w:color w:val="000000"/>
                                  <w:sz w:val="18"/>
                                  <w:szCs w:val="28"/>
                                  <w:lang w:val="de-DE"/>
                                </w:rPr>
                                <w:tab/>
                              </w:r>
                              <w:r w:rsidRPr="006451A5">
                                <w:rPr>
                                  <w:rFonts w:ascii="Arial" w:hAnsi="Arial" w:cs="Arial"/>
                                  <w:b/>
                                  <w:bCs/>
                                  <w:color w:val="000000"/>
                                  <w:sz w:val="18"/>
                                  <w:szCs w:val="28"/>
                                  <w:u w:val="single"/>
                                  <w:lang w:val="de-DE"/>
                                </w:rPr>
                                <w:t>1</w:t>
                              </w:r>
                              <w:r w:rsidRPr="006451A5">
                                <w:rPr>
                                  <w:rFonts w:ascii="Arial" w:hAnsi="Arial" w:cs="Arial"/>
                                  <w:b/>
                                  <w:bCs/>
                                  <w:color w:val="000000"/>
                                  <w:sz w:val="18"/>
                                  <w:szCs w:val="28"/>
                                  <w:u w:val="single"/>
                                  <w:lang w:val="de-DE"/>
                                </w:rPr>
                                <w:tab/>
                                <w:t>2</w:t>
                              </w:r>
                              <w:r w:rsidRPr="006451A5">
                                <w:rPr>
                                  <w:rFonts w:ascii="Arial" w:hAnsi="Arial" w:cs="Arial"/>
                                  <w:b/>
                                  <w:bCs/>
                                  <w:color w:val="000000"/>
                                  <w:sz w:val="18"/>
                                  <w:szCs w:val="28"/>
                                  <w:u w:val="single"/>
                                  <w:lang w:val="de-DE"/>
                                </w:rPr>
                                <w:tab/>
                                <w:t xml:space="preserve"> 3</w:t>
                              </w:r>
                              <w:r w:rsidRPr="006451A5">
                                <w:rPr>
                                  <w:rFonts w:ascii="Arial" w:hAnsi="Arial" w:cs="Arial"/>
                                  <w:b/>
                                  <w:bCs/>
                                  <w:color w:val="000000"/>
                                  <w:sz w:val="18"/>
                                  <w:szCs w:val="28"/>
                                  <w:u w:val="single"/>
                                  <w:lang w:val="de-DE"/>
                                </w:rPr>
                                <w:tab/>
                                <w:t xml:space="preserve"> 4</w:t>
                              </w:r>
                              <w:r w:rsidRPr="006451A5">
                                <w:rPr>
                                  <w:rFonts w:ascii="Arial" w:hAnsi="Arial" w:cs="Arial"/>
                                  <w:b/>
                                  <w:bCs/>
                                  <w:color w:val="000000"/>
                                  <w:sz w:val="18"/>
                                  <w:szCs w:val="28"/>
                                  <w:u w:val="single"/>
                                  <w:lang w:val="de-DE"/>
                                </w:rPr>
                                <w:tab/>
                                <w:t xml:space="preserve"> 5</w:t>
                              </w:r>
                              <w:r w:rsidRPr="006451A5">
                                <w:rPr>
                                  <w:rFonts w:ascii="Arial" w:hAnsi="Arial" w:cs="Arial"/>
                                  <w:b/>
                                  <w:bCs/>
                                  <w:color w:val="000000"/>
                                  <w:sz w:val="18"/>
                                  <w:szCs w:val="28"/>
                                  <w:u w:val="single"/>
                                  <w:lang w:val="de-DE"/>
                                </w:rPr>
                                <w:tab/>
                                <w:t>6</w:t>
                              </w:r>
                              <w:r w:rsidRPr="006451A5">
                                <w:rPr>
                                  <w:rFonts w:ascii="Arial" w:hAnsi="Arial" w:cs="Arial"/>
                                  <w:b/>
                                  <w:bCs/>
                                  <w:color w:val="000000"/>
                                  <w:sz w:val="18"/>
                                  <w:szCs w:val="28"/>
                                  <w:u w:val="single"/>
                                  <w:lang w:val="de-DE"/>
                                </w:rPr>
                                <w:tab/>
                                <w:t>7</w:t>
                              </w:r>
                              <w:r w:rsidRPr="006451A5">
                                <w:rPr>
                                  <w:rFonts w:ascii="Arial" w:hAnsi="Arial" w:cs="Arial"/>
                                  <w:b/>
                                  <w:bCs/>
                                  <w:color w:val="000000"/>
                                  <w:sz w:val="18"/>
                                  <w:szCs w:val="28"/>
                                  <w:u w:val="single"/>
                                  <w:lang w:val="de-DE"/>
                                </w:rPr>
                                <w:tab/>
                              </w:r>
                              <w:r w:rsidRPr="006451A5">
                                <w:rPr>
                                  <w:rFonts w:ascii="Arial" w:hAnsi="Arial" w:cs="Arial"/>
                                  <w:b/>
                                  <w:bCs/>
                                  <w:color w:val="000000"/>
                                  <w:sz w:val="18"/>
                                  <w:szCs w:val="28"/>
                                  <w:u w:val="single"/>
                                  <w:lang w:val="de-DE"/>
                                </w:rPr>
                                <w:tab/>
                              </w:r>
                              <w:r w:rsidRPr="006451A5">
                                <w:rPr>
                                  <w:rFonts w:ascii="Arial" w:hAnsi="Arial" w:cs="Arial"/>
                                  <w:b/>
                                  <w:bCs/>
                                  <w:color w:val="000000"/>
                                  <w:sz w:val="18"/>
                                  <w:szCs w:val="28"/>
                                  <w:u w:val="single"/>
                                  <w:lang w:val="de-DE"/>
                                </w:rPr>
                                <w:tab/>
                                <w:t xml:space="preserve">            </w:t>
                              </w:r>
                              <w:r w:rsidRPr="006451A5">
                                <w:rPr>
                                  <w:rFonts w:ascii="Arial" w:hAnsi="Arial" w:cs="Arial"/>
                                  <w:b/>
                                  <w:bCs/>
                                  <w:color w:val="000000"/>
                                  <w:sz w:val="18"/>
                                  <w:szCs w:val="28"/>
                                  <w:u w:val="single"/>
                                  <w:lang w:val="de-DE"/>
                                </w:rPr>
                                <w:tab/>
                                <w:t>20</w:t>
                              </w:r>
                            </w:p>
                          </w:txbxContent>
                        </wps:txbx>
                        <wps:bodyPr rot="0" vert="horz" wrap="square" lIns="38016" tIns="30385" rIns="60770" bIns="30385" anchor="t" anchorCtr="0" upright="1">
                          <a:noAutofit/>
                        </wps:bodyPr>
                      </wps:wsp>
                      <wps:wsp>
                        <wps:cNvPr id="4532" name="Rectangle 212"/>
                        <wps:cNvSpPr>
                          <a:spLocks noChangeArrowheads="1"/>
                        </wps:cNvSpPr>
                        <wps:spPr bwMode="auto">
                          <a:xfrm rot="5400000" flipH="1" flipV="1">
                            <a:off x="2275" y="13054"/>
                            <a:ext cx="1330" cy="32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83037" w14:textId="77777777" w:rsidR="00F4176D" w:rsidRPr="003E0CE8" w:rsidRDefault="00F4176D" w:rsidP="004438C2">
                              <w:pPr>
                                <w:autoSpaceDE w:val="0"/>
                                <w:autoSpaceDN w:val="0"/>
                                <w:adjustRightInd w:val="0"/>
                                <w:rPr>
                                  <w:rFonts w:ascii="Arial" w:hAnsi="Arial" w:cs="Arial"/>
                                  <w:color w:val="000000"/>
                                  <w:sz w:val="16"/>
                                  <w:lang w:val="de-DE"/>
                                </w:rPr>
                              </w:pPr>
                              <w:r>
                                <w:rPr>
                                  <w:rFonts w:ascii="Arial" w:hAnsi="Arial" w:cs="Arial"/>
                                  <w:color w:val="000000"/>
                                  <w:sz w:val="16"/>
                                  <w:lang w:val="de-DE"/>
                                </w:rPr>
                                <w:t>КМП/МРБ</w:t>
                              </w:r>
                            </w:p>
                          </w:txbxContent>
                        </wps:txbx>
                        <wps:bodyPr rot="0" vert="vert270" wrap="square" lIns="59721" tIns="29337" rIns="59721" bIns="29337" anchor="t" anchorCtr="0" upright="1">
                          <a:noAutofit/>
                        </wps:bodyPr>
                      </wps:wsp>
                      <wps:wsp>
                        <wps:cNvPr id="4533" name="AutoShape 213"/>
                        <wps:cNvSpPr>
                          <a:spLocks noChangeArrowheads="1"/>
                        </wps:cNvSpPr>
                        <wps:spPr bwMode="auto">
                          <a:xfrm flipH="1">
                            <a:off x="10492" y="14503"/>
                            <a:ext cx="442" cy="405"/>
                          </a:xfrm>
                          <a:prstGeom prst="parallelogram">
                            <a:avLst>
                              <a:gd name="adj" fmla="val 57842"/>
                            </a:avLst>
                          </a:prstGeom>
                          <a:solidFill>
                            <a:srgbClr val="FFFFFF"/>
                          </a:solidFill>
                          <a:ln w="28575">
                            <a:solidFill>
                              <a:srgbClr val="000000"/>
                            </a:solidFill>
                            <a:miter lim="800000"/>
                            <a:headEnd/>
                            <a:tailEnd/>
                          </a:ln>
                        </wps:spPr>
                        <wps:txbx>
                          <w:txbxContent>
                            <w:p w14:paraId="69FA2E9F" w14:textId="77777777" w:rsidR="00F4176D" w:rsidRPr="003E0CE8" w:rsidRDefault="00F4176D" w:rsidP="004438C2">
                              <w:pPr>
                                <w:autoSpaceDE w:val="0"/>
                                <w:autoSpaceDN w:val="0"/>
                                <w:adjustRightInd w:val="0"/>
                                <w:jc w:val="center"/>
                                <w:rPr>
                                  <w:color w:val="000000"/>
                                  <w:sz w:val="32"/>
                                  <w:szCs w:val="48"/>
                                  <w:lang w:val="de-DE"/>
                                </w:rPr>
                              </w:pPr>
                            </w:p>
                          </w:txbxContent>
                        </wps:txbx>
                        <wps:bodyPr rot="0" vert="horz" wrap="square" lIns="60350" tIns="30174" rIns="60350" bIns="30174" anchor="ctr" anchorCtr="0" upright="1">
                          <a:noAutofit/>
                        </wps:bodyPr>
                      </wps:wsp>
                      <wps:wsp>
                        <wps:cNvPr id="4534" name="Rectangle 214"/>
                        <wps:cNvSpPr>
                          <a:spLocks noChangeArrowheads="1"/>
                        </wps:cNvSpPr>
                        <wps:spPr bwMode="auto">
                          <a:xfrm>
                            <a:off x="2923" y="13975"/>
                            <a:ext cx="8640" cy="413"/>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28B34CA4" w14:textId="77777777" w:rsidR="00F4176D" w:rsidRPr="003E0CE8" w:rsidRDefault="00F4176D" w:rsidP="004438C2">
                              <w:pPr>
                                <w:autoSpaceDE w:val="0"/>
                                <w:autoSpaceDN w:val="0"/>
                                <w:adjustRightInd w:val="0"/>
                                <w:rPr>
                                  <w:rFonts w:ascii="Arial" w:hAnsi="Arial" w:cs="Arial"/>
                                  <w:b/>
                                  <w:bCs/>
                                  <w:color w:val="000000"/>
                                  <w:sz w:val="21"/>
                                  <w:szCs w:val="32"/>
                                  <w:lang w:val="de-DE"/>
                                </w:rPr>
                              </w:pPr>
                              <w:r>
                                <w:rPr>
                                  <w:rFonts w:ascii="Arial" w:hAnsi="Arial" w:cs="Arial"/>
                                  <w:b/>
                                  <w:bCs/>
                                  <w:color w:val="000000"/>
                                  <w:sz w:val="21"/>
                                  <w:szCs w:val="32"/>
                                  <w:lang w:val="de-DE"/>
                                </w:rPr>
                                <w:t>Иматиниб</w:t>
                              </w:r>
                              <w:r w:rsidRPr="003E0CE8">
                                <w:rPr>
                                  <w:rFonts w:ascii="Arial" w:hAnsi="Arial" w:cs="Arial"/>
                                  <w:b/>
                                  <w:bCs/>
                                  <w:color w:val="000000"/>
                                  <w:sz w:val="21"/>
                                  <w:szCs w:val="32"/>
                                  <w:lang w:val="de-DE"/>
                                </w:rPr>
                                <w:t xml:space="preserve">           300 </w:t>
                              </w:r>
                              <w:r>
                                <w:rPr>
                                  <w:rFonts w:ascii="Arial" w:hAnsi="Arial" w:cs="Arial"/>
                                  <w:b/>
                                  <w:bCs/>
                                  <w:color w:val="000000"/>
                                  <w:sz w:val="21"/>
                                  <w:szCs w:val="32"/>
                                  <w:lang w:val="de-DE"/>
                                </w:rPr>
                                <w:t>мг</w:t>
                              </w:r>
                              <w:r w:rsidRPr="003E0CE8">
                                <w:rPr>
                                  <w:rFonts w:ascii="Arial" w:hAnsi="Arial" w:cs="Arial"/>
                                  <w:b/>
                                  <w:bCs/>
                                  <w:color w:val="000000"/>
                                  <w:sz w:val="21"/>
                                  <w:szCs w:val="32"/>
                                  <w:lang w:val="de-DE"/>
                                </w:rPr>
                                <w:t>/</w:t>
                              </w:r>
                              <w:r>
                                <w:rPr>
                                  <w:rFonts w:ascii="Arial" w:hAnsi="Arial" w:cs="Arial"/>
                                  <w:b/>
                                  <w:bCs/>
                                  <w:color w:val="000000"/>
                                  <w:sz w:val="21"/>
                                  <w:szCs w:val="32"/>
                                  <w:lang w:val="de-DE"/>
                                </w:rPr>
                                <w:t>м</w:t>
                              </w:r>
                              <w:r w:rsidRPr="003E0CE8">
                                <w:rPr>
                                  <w:rFonts w:ascii="Arial" w:hAnsi="Arial" w:cs="Arial"/>
                                  <w:b/>
                                  <w:bCs/>
                                  <w:color w:val="000000"/>
                                  <w:sz w:val="21"/>
                                  <w:szCs w:val="32"/>
                                  <w:vertAlign w:val="superscript"/>
                                  <w:lang w:val="de-DE"/>
                                </w:rPr>
                                <w:t>2</w:t>
                              </w:r>
                              <w:r w:rsidRPr="003E0CE8">
                                <w:rPr>
                                  <w:rFonts w:ascii="Arial" w:hAnsi="Arial" w:cs="Arial"/>
                                  <w:b/>
                                  <w:bCs/>
                                  <w:color w:val="000000"/>
                                  <w:sz w:val="21"/>
                                  <w:szCs w:val="32"/>
                                  <w:lang w:val="de-DE"/>
                                </w:rPr>
                                <w:t>/</w:t>
                              </w:r>
                              <w:r>
                                <w:rPr>
                                  <w:rFonts w:ascii="Arial" w:hAnsi="Arial" w:cs="Arial"/>
                                  <w:b/>
                                  <w:bCs/>
                                  <w:color w:val="000000"/>
                                  <w:sz w:val="21"/>
                                  <w:szCs w:val="32"/>
                                  <w:lang w:val="de-DE"/>
                                </w:rPr>
                                <w:t>д</w:t>
                              </w:r>
                              <w:r w:rsidRPr="003E0CE8">
                                <w:rPr>
                                  <w:rFonts w:ascii="Arial" w:hAnsi="Arial" w:cs="Arial"/>
                                  <w:b/>
                                  <w:bCs/>
                                  <w:color w:val="000000"/>
                                  <w:sz w:val="21"/>
                                  <w:szCs w:val="32"/>
                                  <w:lang w:val="de-DE"/>
                                </w:rPr>
                                <w:t xml:space="preserve">  (</w:t>
                              </w:r>
                              <w:r>
                                <w:rPr>
                                  <w:rFonts w:ascii="Arial" w:hAnsi="Arial" w:cs="Arial"/>
                                  <w:b/>
                                  <w:bCs/>
                                  <w:color w:val="000000"/>
                                  <w:sz w:val="21"/>
                                  <w:szCs w:val="32"/>
                                  <w:lang w:val="de-DE"/>
                                </w:rPr>
                                <w:t>1</w:t>
                              </w:r>
                              <w:r w:rsidRPr="003E0CE8">
                                <w:rPr>
                                  <w:rFonts w:ascii="Arial" w:hAnsi="Arial" w:cs="Arial"/>
                                  <w:b/>
                                  <w:bCs/>
                                  <w:color w:val="000000"/>
                                  <w:sz w:val="21"/>
                                  <w:szCs w:val="32"/>
                                  <w:lang w:val="de-DE"/>
                                </w:rPr>
                                <w:t>-21)</w:t>
                              </w:r>
                            </w:p>
                          </w:txbxContent>
                        </wps:txbx>
                        <wps:bodyPr rot="0" vert="horz" wrap="square" lIns="60770" tIns="30385" rIns="60770" bIns="30385" anchor="t" anchorCtr="0" upright="1">
                          <a:noAutofit/>
                        </wps:bodyPr>
                      </wps:wsp>
                      <wps:wsp>
                        <wps:cNvPr id="4535" name="Oval 215"/>
                        <wps:cNvSpPr>
                          <a:spLocks noChangeArrowheads="1"/>
                        </wps:cNvSpPr>
                        <wps:spPr bwMode="auto">
                          <a:xfrm>
                            <a:off x="2828" y="13858"/>
                            <a:ext cx="204" cy="183"/>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536" name="Line 216"/>
                        <wps:cNvCnPr/>
                        <wps:spPr bwMode="auto">
                          <a:xfrm>
                            <a:off x="3294" y="13614"/>
                            <a:ext cx="2" cy="365"/>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37" name="Line 217"/>
                        <wps:cNvCnPr/>
                        <wps:spPr bwMode="auto">
                          <a:xfrm>
                            <a:off x="3354" y="13614"/>
                            <a:ext cx="2" cy="365"/>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38" name="Line 218"/>
                        <wps:cNvCnPr/>
                        <wps:spPr bwMode="auto">
                          <a:xfrm>
                            <a:off x="3218" y="13614"/>
                            <a:ext cx="2" cy="365"/>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39" name="Line 219"/>
                        <wps:cNvCnPr/>
                        <wps:spPr bwMode="auto">
                          <a:xfrm>
                            <a:off x="4713" y="12159"/>
                            <a:ext cx="2" cy="22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40" name="Rectangle 220"/>
                        <wps:cNvSpPr>
                          <a:spLocks noChangeArrowheads="1"/>
                        </wps:cNvSpPr>
                        <wps:spPr bwMode="auto">
                          <a:xfrm>
                            <a:off x="8200" y="13495"/>
                            <a:ext cx="4121" cy="494"/>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CCB8D7" w14:textId="77777777" w:rsidR="00F4176D" w:rsidRPr="002109ED" w:rsidRDefault="00F4176D" w:rsidP="004438C2">
                              <w:pPr>
                                <w:autoSpaceDE w:val="0"/>
                                <w:autoSpaceDN w:val="0"/>
                                <w:adjustRightInd w:val="0"/>
                                <w:rPr>
                                  <w:rFonts w:ascii="Arial" w:hAnsi="Arial" w:cs="Arial"/>
                                  <w:b/>
                                  <w:bCs/>
                                  <w:color w:val="000000"/>
                                  <w:sz w:val="18"/>
                                  <w:szCs w:val="28"/>
                                </w:rPr>
                              </w:pPr>
                              <w:r>
                                <w:rPr>
                                  <w:rFonts w:ascii="Arial" w:hAnsi="Arial" w:cs="Arial"/>
                                  <w:b/>
                                  <w:bCs/>
                                  <w:color w:val="000000"/>
                                  <w:sz w:val="18"/>
                                  <w:szCs w:val="28"/>
                                  <w:lang w:val="en-GB"/>
                                </w:rPr>
                                <w:t>Метотрексат/цитарабин/преднизолон</w:t>
                              </w:r>
                            </w:p>
                          </w:txbxContent>
                        </wps:txbx>
                        <wps:bodyPr rot="0" vert="horz" wrap="square" lIns="59721" tIns="29337" rIns="59721" bIns="29337" anchor="t" anchorCtr="0" upright="1">
                          <a:noAutofit/>
                        </wps:bodyPr>
                      </wps:wsp>
                    </wpg:wgp>
                  </a:graphicData>
                </a:graphic>
              </wp:inline>
            </w:drawing>
          </mc:Choice>
          <mc:Fallback>
            <w:pict>
              <v:group id="Group 188" o:spid="_x0000_s3009" style="width:481.9pt;height:211.75pt;mso-position-horizontal-relative:char;mso-position-vertical-relative:line" coordorigin="2271,10310" coordsize="11057,4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">
                <o:lock v:ext="edit" aspectratio="t"/>
                <v:rect id="AutoShape 189" o:spid="_x0000_s3010" style="position:absolute;left:2271;top:10310;width:11057;height:4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RydMYA&#10;AADdAAAADwAAAGRycy9kb3ducmV2LnhtbESPQWvCQBSE7wX/w/IEL1I3lSo2uooIxVAKYmw9P7LP&#10;JJh9G7Nrkv77bkHocZiZb5jVpjeVaKlxpWUFL5MIBHFmdcm5gq/T+/MChPPIGivLpOCHHGzWg6cV&#10;xtp2fKQ29bkIEHYxKii8r2MpXVaQQTexNXHwLrYx6INscqkb7ALcVHIaRXNpsOSwUGBNu4Kya3o3&#10;Crrs0J5Pn3t5GJ8Ty7fktku/P5QaDfvtEoSn3v+HH+1EK3idRW/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RydMYAAADdAAAADwAAAAAAAAAAAAAAAACYAgAAZHJz&#10;L2Rvd25yZXYueG1sUEsFBgAAAAAEAAQA9QAAAIsDAAAAAA==&#10;" filled="f" stroked="f">
                  <o:lock v:ext="edit" aspectratio="t" text="t"/>
                </v:rect>
                <v:rect id="Rectangle 190" o:spid="_x0000_s3011" alt="Horizontal gestrichelt" style="position:absolute;left:3128;top:10319;width:3892;height:4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BoE8QA&#10;AADdAAAADwAAAGRycy9kb3ducmV2LnhtbERPTWvCQBC9F/oflin0ImZj0FLSrFKkAaEiNNWeh+yY&#10;BLOzaXabxH/vHoQeH+8720ymFQP1rrGsYBHFIIhLqxuuFBy/8/krCOeRNbaWScGVHGzWjw8ZptqO&#10;/EVD4SsRQtilqKD2vkuldGVNBl1kO+LAnW1v0AfYV1L3OIZw08okjl+kwYZDQ40dbWsqL8WfUbDN&#10;Z4fDcmc+YvdL/vi5T4pT+6PU89P0/gbC0+T/xXf3TitYrhZhf3gTno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gaBPEAAAA3QAAAA8AAAAAAAAAAAAAAAAAmAIAAGRycy9k&#10;b3ducmV2LnhtbFBLBQYAAAAABAAEAPUAAACJAwAAAAA=&#10;" strokeweight="1pt">
                  <v:fill r:id="rId37" o:title="Horizontal gestrichelt" recolor="t" type="tile"/>
                  <v:shadow color="black" opacity="49150f" offset=".74833mm,.74833mm"/>
                </v:rect>
                <v:rect id="Rectangle 191" o:spid="_x0000_s3012" style="position:absolute;left:8198;top:10310;width:455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0XcMQA&#10;AADdAAAADwAAAGRycy9kb3ducmV2LnhtbESPT4vCMBTE74LfIbwFb5pW3EWqsSyCoB6EtV68PZq3&#10;bdnmpTSxf769WRA8DjPzG2abDqYWHbWusqwgXkQgiHOrKy4U3LLDfA3CeWSNtWVSMJKDdDedbDHR&#10;tucf6q6+EAHCLkEFpfdNIqXLSzLoFrYhDt6vbQ36INtC6hb7ADe1XEbRlzRYcVgosaF9Sfnf9WEU&#10;HE9VtBpvtjube+EwO1+6vL8oNfsYvjcgPA3+HX61j1rB6jOO4f9Ne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dF3DEAAAA3QAAAA8AAAAAAAAAAAAAAAAAmAIAAGRycy9k&#10;b3ducmV2LnhtbFBLBQYAAAAABAAEAPUAAACJAwAAAAA=&#10;" filled="f" fillcolor="#0c9" stroked="f">
                  <v:textbox inset="1.68806mm,.84403mm,1.68806mm,.84403mm">
                    <w:txbxContent>
                      <w:p w14:paraId="56B3BC7A" w14:textId="77777777" w:rsidR="00F4176D" w:rsidRPr="003E0CE8" w:rsidRDefault="00F4176D" w:rsidP="004438C2">
                        <w:pPr>
                          <w:autoSpaceDE w:val="0"/>
                          <w:autoSpaceDN w:val="0"/>
                          <w:adjustRightInd w:val="0"/>
                          <w:rPr>
                            <w:rFonts w:ascii="Arial" w:hAnsi="Arial" w:cs="Arial"/>
                            <w:color w:val="000000"/>
                            <w:sz w:val="18"/>
                            <w:szCs w:val="28"/>
                            <w:lang w:val="de-DE"/>
                          </w:rPr>
                        </w:pPr>
                        <w:r>
                          <w:rPr>
                            <w:rFonts w:ascii="Arial" w:hAnsi="Arial" w:cs="Arial"/>
                            <w:b/>
                            <w:bCs/>
                            <w:color w:val="000000"/>
                            <w:sz w:val="18"/>
                            <w:szCs w:val="28"/>
                          </w:rPr>
                          <w:t>ДЕКСА внутрь/в/в</w:t>
                        </w:r>
                        <w:r w:rsidRPr="003E0CE8">
                          <w:rPr>
                            <w:rFonts w:ascii="Arial" w:hAnsi="Arial" w:cs="Arial"/>
                            <w:color w:val="000000"/>
                            <w:sz w:val="18"/>
                            <w:szCs w:val="28"/>
                            <w:lang w:val="de-DE"/>
                          </w:rPr>
                          <w:t>.</w:t>
                        </w:r>
                        <w:r w:rsidRPr="003E0CE8">
                          <w:rPr>
                            <w:rFonts w:ascii="Arial" w:hAnsi="Arial" w:cs="Arial"/>
                            <w:b/>
                            <w:bCs/>
                            <w:color w:val="000000"/>
                            <w:sz w:val="16"/>
                            <w:lang w:val="de-DE"/>
                          </w:rPr>
                          <w:t xml:space="preserve"> </w:t>
                        </w:r>
                        <w:r w:rsidRPr="003E0CE8">
                          <w:rPr>
                            <w:rFonts w:ascii="Arial" w:hAnsi="Arial" w:cs="Arial"/>
                            <w:b/>
                            <w:bCs/>
                            <w:color w:val="000000"/>
                            <w:sz w:val="16"/>
                            <w:lang w:val="de-DE"/>
                          </w:rPr>
                          <w:tab/>
                        </w:r>
                        <w:r w:rsidRPr="003E0CE8">
                          <w:rPr>
                            <w:rFonts w:ascii="Arial" w:hAnsi="Arial" w:cs="Arial"/>
                            <w:color w:val="000000"/>
                            <w:sz w:val="18"/>
                            <w:szCs w:val="28"/>
                            <w:lang w:val="de-DE"/>
                          </w:rPr>
                          <w:t xml:space="preserve">20 </w:t>
                        </w:r>
                        <w:r>
                          <w:rPr>
                            <w:rFonts w:ascii="Arial" w:hAnsi="Arial" w:cs="Arial"/>
                            <w:color w:val="000000"/>
                            <w:sz w:val="18"/>
                            <w:szCs w:val="28"/>
                            <w:lang w:val="de-DE"/>
                          </w:rPr>
                          <w:t>мг</w:t>
                        </w:r>
                        <w:r w:rsidRPr="003E0CE8">
                          <w:rPr>
                            <w:rFonts w:ascii="Arial" w:hAnsi="Arial" w:cs="Arial"/>
                            <w:color w:val="000000"/>
                            <w:sz w:val="18"/>
                            <w:szCs w:val="28"/>
                            <w:lang w:val="de-DE"/>
                          </w:rPr>
                          <w:t>/</w:t>
                        </w:r>
                        <w:r>
                          <w:rPr>
                            <w:rFonts w:ascii="Arial" w:hAnsi="Arial" w:cs="Arial"/>
                            <w:color w:val="000000"/>
                            <w:sz w:val="18"/>
                            <w:szCs w:val="28"/>
                            <w:lang w:val="de-DE"/>
                          </w:rPr>
                          <w:t>м</w:t>
                        </w:r>
                        <w:proofErr w:type="gramStart"/>
                        <w:r w:rsidRPr="003E0CE8">
                          <w:rPr>
                            <w:rFonts w:ascii="Arial" w:hAnsi="Arial" w:cs="Arial"/>
                            <w:color w:val="000000"/>
                            <w:sz w:val="18"/>
                            <w:szCs w:val="28"/>
                            <w:vertAlign w:val="superscript"/>
                            <w:lang w:val="de-DE"/>
                          </w:rPr>
                          <w:t>2</w:t>
                        </w:r>
                        <w:proofErr w:type="gramEnd"/>
                        <w:r w:rsidRPr="003E0CE8">
                          <w:rPr>
                            <w:rFonts w:ascii="Arial" w:hAnsi="Arial" w:cs="Arial"/>
                            <w:color w:val="000000"/>
                            <w:sz w:val="18"/>
                            <w:szCs w:val="28"/>
                            <w:lang w:val="de-DE"/>
                          </w:rPr>
                          <w:t>/</w:t>
                        </w:r>
                        <w:r>
                          <w:rPr>
                            <w:rFonts w:ascii="Arial" w:hAnsi="Arial" w:cs="Arial"/>
                            <w:color w:val="000000"/>
                            <w:sz w:val="18"/>
                            <w:szCs w:val="28"/>
                            <w:lang w:val="de-DE"/>
                          </w:rPr>
                          <w:t>д</w:t>
                        </w:r>
                      </w:p>
                    </w:txbxContent>
                  </v:textbox>
                </v:rect>
                <v:line id="Line 192" o:spid="_x0000_s3013" style="position:absolute;visibility:visible;mso-wrap-style:square" from="3124,10870" to="3128,11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02gccAAADdAAAADwAAAGRycy9kb3ducmV2LnhtbESP0WrCQBRE3wv+w3KFvtWNoS01uoqI&#10;loLQUvUDrtlrNm32bshuY5KvdwuFPg4zc4ZZrDpbiZYaXzpWMJ0kIIhzp0suFJyOu4cXED4ga6wc&#10;k4KePKyWo7sFZtpd+ZPaQyhEhLDPUIEJoc6k9Lkhi37iauLoXVxjMUTZFFI3eI1wW8k0SZ6lxZLj&#10;gsGaNoby78OPVfBV9sNsSNr+uH1vP8x5llb74VWp+3G3noMI1IX/8F/7TSt4fJqm8PsmPgG5v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zTaBxwAAAN0AAAAPAAAAAAAA&#10;AAAAAAAAAKECAABkcnMvZG93bnJldi54bWxQSwUGAAAAAAQABAD5AAAAlQMAAAAA&#10;" strokeweight="3pt">
                  <v:stroke startarrowwidth="narrow" startarrowlength="short" endarrowwidth="narrow" endarrowlength="short"/>
                  <v:shadow color="black" opacity="49150f" offset=".74833mm,.74833mm"/>
                </v:line>
                <v:rect id="Rectangle 193" o:spid="_x0000_s3014" style="position:absolute;left:8198;top:10799;width:3396;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MsnMYA&#10;AADdAAAADwAAAGRycy9kb3ducmV2LnhtbESPzWrDMBCE74W8g9hAbo3sNi3FjWxCoOD4EGiSS2+L&#10;tbFNrJWxVP+8fVUI5DjMzDfMNptMKwbqXWNZQbyOQBCXVjdcKbicv54/QDiPrLG1TApmcpCli6ct&#10;JtqO/E3DyVciQNglqKD2vkukdGVNBt3adsTBu9reoA+yr6TucQxw08qXKHqXBhsOCzV2tK+pvJ1+&#10;jYL80ESb+WKHwvxUDs/FcSjHo1Kr5bT7BOFp8o/wvZ1rBZu3+BX+34Qn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MsnMYAAADdAAAADwAAAAAAAAAAAAAAAACYAgAAZHJz&#10;L2Rvd25yZXYueG1sUEsFBgAAAAAEAAQA9QAAAIsDAAAAAA==&#10;" filled="f" fillcolor="#0c9" stroked="f">
                  <v:textbox inset="1.68806mm,.84403mm,1.68806mm,.84403mm">
                    <w:txbxContent>
                      <w:p w14:paraId="1D9DE977" w14:textId="77777777" w:rsidR="00F4176D" w:rsidRPr="003E0CE8" w:rsidRDefault="00F4176D" w:rsidP="004438C2">
                        <w:pPr>
                          <w:autoSpaceDE w:val="0"/>
                          <w:autoSpaceDN w:val="0"/>
                          <w:adjustRightInd w:val="0"/>
                          <w:rPr>
                            <w:rFonts w:ascii="Arial" w:hAnsi="Arial" w:cs="Arial"/>
                            <w:color w:val="000000"/>
                            <w:sz w:val="18"/>
                            <w:szCs w:val="28"/>
                            <w:lang w:val="de-DE"/>
                          </w:rPr>
                        </w:pPr>
                        <w:r>
                          <w:rPr>
                            <w:rFonts w:ascii="Arial" w:hAnsi="Arial" w:cs="Arial"/>
                            <w:b/>
                            <w:bCs/>
                            <w:color w:val="000000"/>
                            <w:sz w:val="18"/>
                            <w:szCs w:val="28"/>
                            <w:lang w:val="de-DE"/>
                          </w:rPr>
                          <w:t>ВКР</w:t>
                        </w:r>
                        <w:r w:rsidRPr="003E0CE8">
                          <w:rPr>
                            <w:rFonts w:ascii="Arial" w:hAnsi="Arial" w:cs="Arial"/>
                            <w:b/>
                            <w:bCs/>
                            <w:color w:val="000000"/>
                            <w:sz w:val="18"/>
                            <w:szCs w:val="28"/>
                            <w:lang w:val="de-DE"/>
                          </w:rPr>
                          <w:t xml:space="preserve">  </w:t>
                        </w:r>
                        <w:r>
                          <w:rPr>
                            <w:rFonts w:ascii="Arial" w:hAnsi="Arial" w:cs="Arial"/>
                            <w:color w:val="000000"/>
                            <w:sz w:val="18"/>
                            <w:szCs w:val="28"/>
                            <w:lang w:val="de-DE"/>
                          </w:rPr>
                          <w:t xml:space="preserve">в/в </w:t>
                        </w:r>
                        <w:r w:rsidRPr="003E0CE8">
                          <w:rPr>
                            <w:rFonts w:ascii="Arial" w:hAnsi="Arial" w:cs="Arial"/>
                            <w:color w:val="000000"/>
                            <w:sz w:val="18"/>
                            <w:szCs w:val="28"/>
                            <w:lang w:val="de-DE"/>
                          </w:rPr>
                          <w:t xml:space="preserve"> </w:t>
                        </w:r>
                        <w:r w:rsidRPr="003E0CE8">
                          <w:rPr>
                            <w:rFonts w:ascii="Arial" w:hAnsi="Arial" w:cs="Arial"/>
                            <w:color w:val="000000"/>
                            <w:sz w:val="16"/>
                            <w:lang w:val="de-DE"/>
                          </w:rPr>
                          <w:t>(</w:t>
                        </w:r>
                        <w:r>
                          <w:rPr>
                            <w:rFonts w:ascii="Arial" w:hAnsi="Arial" w:cs="Arial"/>
                            <w:color w:val="000000"/>
                            <w:sz w:val="16"/>
                            <w:lang w:val="de-DE"/>
                          </w:rPr>
                          <w:t>максим.</w:t>
                        </w:r>
                        <w:r w:rsidRPr="003E0CE8">
                          <w:rPr>
                            <w:rFonts w:ascii="Arial" w:hAnsi="Arial" w:cs="Arial"/>
                            <w:color w:val="000000"/>
                            <w:sz w:val="16"/>
                            <w:lang w:val="de-DE"/>
                          </w:rPr>
                          <w:t xml:space="preserve"> 2 </w:t>
                        </w:r>
                        <w:r>
                          <w:rPr>
                            <w:rFonts w:ascii="Arial" w:hAnsi="Arial" w:cs="Arial"/>
                            <w:color w:val="000000"/>
                            <w:sz w:val="16"/>
                            <w:lang w:val="de-DE"/>
                          </w:rPr>
                          <w:t>мг)</w:t>
                        </w:r>
                        <w:r w:rsidRPr="003E0CE8">
                          <w:rPr>
                            <w:rFonts w:ascii="Arial" w:hAnsi="Arial" w:cs="Arial"/>
                            <w:color w:val="000000"/>
                            <w:sz w:val="16"/>
                            <w:lang w:val="de-DE"/>
                          </w:rPr>
                          <w:t xml:space="preserve"> </w:t>
                        </w:r>
                        <w:r>
                          <w:rPr>
                            <w:rFonts w:ascii="Arial" w:hAnsi="Arial" w:cs="Arial"/>
                            <w:color w:val="000000"/>
                            <w:sz w:val="16"/>
                            <w:lang w:val="de-DE"/>
                          </w:rPr>
                          <w:t xml:space="preserve">   </w:t>
                        </w:r>
                        <w:r w:rsidRPr="003E0CE8">
                          <w:rPr>
                            <w:rFonts w:ascii="Arial" w:hAnsi="Arial" w:cs="Arial"/>
                            <w:color w:val="000000"/>
                            <w:sz w:val="18"/>
                            <w:szCs w:val="28"/>
                            <w:lang w:val="de-DE"/>
                          </w:rPr>
                          <w:t xml:space="preserve">1.5 </w:t>
                        </w:r>
                        <w:r>
                          <w:rPr>
                            <w:rFonts w:ascii="Arial" w:hAnsi="Arial" w:cs="Arial"/>
                            <w:color w:val="000000"/>
                            <w:sz w:val="18"/>
                            <w:szCs w:val="28"/>
                            <w:lang w:val="de-DE"/>
                          </w:rPr>
                          <w:t>мг</w:t>
                        </w:r>
                        <w:r w:rsidRPr="003E0CE8">
                          <w:rPr>
                            <w:rFonts w:ascii="Arial" w:hAnsi="Arial" w:cs="Arial"/>
                            <w:color w:val="000000"/>
                            <w:sz w:val="18"/>
                            <w:szCs w:val="28"/>
                            <w:lang w:val="de-DE"/>
                          </w:rPr>
                          <w:t>/</w:t>
                        </w:r>
                        <w:r>
                          <w:rPr>
                            <w:rFonts w:ascii="Arial" w:hAnsi="Arial" w:cs="Arial"/>
                            <w:color w:val="000000"/>
                            <w:sz w:val="18"/>
                            <w:szCs w:val="28"/>
                            <w:lang w:val="de-DE"/>
                          </w:rPr>
                          <w:t>м</w:t>
                        </w:r>
                        <w:r w:rsidRPr="003E0CE8">
                          <w:rPr>
                            <w:rFonts w:ascii="Arial" w:hAnsi="Arial" w:cs="Arial"/>
                            <w:color w:val="000000"/>
                            <w:sz w:val="18"/>
                            <w:szCs w:val="28"/>
                            <w:vertAlign w:val="superscript"/>
                            <w:lang w:val="de-DE"/>
                          </w:rPr>
                          <w:t>2</w:t>
                        </w:r>
                      </w:p>
                    </w:txbxContent>
                  </v:textbox>
                </v:rect>
                <v:rect id="Rectangle 194" o:spid="_x0000_s3015" style="position:absolute;left:8198;top:11251;width:3848;height:3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06MQA&#10;AADdAAAADwAAAGRycy9kb3ducmV2LnhtbESPQYvCMBSE74L/IbwFb5pWuotUY1kEQT0Ia714ezRv&#10;27LNS2liW/+9WRA8DjPzDbPJRtOInjpXW1YQLyIQxIXVNZcKrvl+vgLhPLLGxjIpeJCDbDudbDDV&#10;duAf6i++FAHCLkUFlfdtKqUrKjLoFrYlDt6v7Qz6ILtS6g6HADeNXEbRlzRYc1iosKVdRcXf5W4U&#10;HI51lDyutj+ZW+kwP537YjgrNfsYv9cgPI3+HX61D1pB8hkn8P8mPA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qtOjEAAAA3QAAAA8AAAAAAAAAAAAAAAAAmAIAAGRycy9k&#10;b3ducmV2LnhtbFBLBQYAAAAABAAEAPUAAACJAwAAAAA=&#10;" filled="f" fillcolor="#0c9" stroked="f">
                  <v:textbox inset="1.68806mm,.84403mm,1.68806mm,.84403mm">
                    <w:txbxContent>
                      <w:p w14:paraId="2CCBEF45" w14:textId="77777777" w:rsidR="00F4176D" w:rsidRPr="004E5315" w:rsidRDefault="00F4176D" w:rsidP="004438C2">
                        <w:pPr>
                          <w:autoSpaceDE w:val="0"/>
                          <w:autoSpaceDN w:val="0"/>
                          <w:adjustRightInd w:val="0"/>
                          <w:rPr>
                            <w:rFonts w:ascii="Arial" w:hAnsi="Arial" w:cs="Arial"/>
                            <w:color w:val="000000"/>
                            <w:sz w:val="18"/>
                            <w:szCs w:val="28"/>
                          </w:rPr>
                        </w:pPr>
                        <w:r w:rsidRPr="004E5315">
                          <w:rPr>
                            <w:rFonts w:ascii="Arial" w:hAnsi="Arial" w:cs="Arial"/>
                            <w:b/>
                            <w:bCs/>
                            <w:color w:val="000000"/>
                            <w:sz w:val="18"/>
                            <w:szCs w:val="28"/>
                          </w:rPr>
                          <w:t xml:space="preserve">ВД-Цитарабин </w:t>
                        </w:r>
                        <w:r w:rsidRPr="004E5315">
                          <w:rPr>
                            <w:rFonts w:ascii="Arial" w:hAnsi="Arial" w:cs="Arial"/>
                            <w:color w:val="000000"/>
                            <w:sz w:val="18"/>
                            <w:szCs w:val="28"/>
                          </w:rPr>
                          <w:t>в/в</w:t>
                        </w:r>
                        <w:r w:rsidRPr="004E5315">
                          <w:rPr>
                            <w:rFonts w:ascii="Arial" w:hAnsi="Arial" w:cs="Arial"/>
                            <w:b/>
                            <w:bCs/>
                            <w:color w:val="000000"/>
                            <w:sz w:val="18"/>
                            <w:szCs w:val="28"/>
                          </w:rPr>
                          <w:t xml:space="preserve"> (3ч)  </w:t>
                        </w:r>
                        <w:r w:rsidRPr="004E5315">
                          <w:rPr>
                            <w:rFonts w:ascii="Arial" w:hAnsi="Arial" w:cs="Arial"/>
                            <w:b/>
                            <w:bCs/>
                            <w:color w:val="000000"/>
                            <w:sz w:val="18"/>
                            <w:szCs w:val="28"/>
                          </w:rPr>
                          <w:tab/>
                        </w:r>
                        <w:r w:rsidRPr="004E5315">
                          <w:rPr>
                            <w:rFonts w:ascii="Arial" w:hAnsi="Arial" w:cs="Arial"/>
                            <w:color w:val="000000"/>
                            <w:sz w:val="18"/>
                            <w:szCs w:val="28"/>
                          </w:rPr>
                          <w:t>2 г/м</w:t>
                        </w:r>
                        <w:proofErr w:type="gramStart"/>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rPr>
                          <w:t xml:space="preserve"> </w:t>
                        </w:r>
                        <w:r w:rsidRPr="00D84181">
                          <w:rPr>
                            <w:rFonts w:ascii="Arial" w:hAnsi="Arial" w:cs="Arial"/>
                            <w:color w:val="000000"/>
                            <w:sz w:val="18"/>
                            <w:szCs w:val="28"/>
                            <w:lang w:val="en-US"/>
                          </w:rPr>
                          <w:t>x</w:t>
                        </w:r>
                        <w:r w:rsidRPr="004E5315">
                          <w:rPr>
                            <w:rFonts w:ascii="Arial" w:hAnsi="Arial" w:cs="Arial"/>
                            <w:color w:val="000000"/>
                            <w:sz w:val="18"/>
                            <w:szCs w:val="28"/>
                          </w:rPr>
                          <w:t>2</w:t>
                        </w:r>
                        <w:r w:rsidRPr="004E5315">
                          <w:rPr>
                            <w:rFonts w:ascii="Arial" w:hAnsi="Arial" w:cs="Arial"/>
                            <w:color w:val="000000"/>
                            <w:sz w:val="18"/>
                            <w:szCs w:val="28"/>
                          </w:rPr>
                          <w:tab/>
                        </w:r>
                      </w:p>
                    </w:txbxContent>
                  </v:textbox>
                </v:rect>
                <v:rect id="Rectangle 195" o:spid="_x0000_s3016" alt="Vertikal gestrichelt" style="position:absolute;left:3128;top:11815;width:909;height:2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lt8cA&#10;AADdAAAADwAAAGRycy9kb3ducmV2LnhtbESPQUvDQBSE74L/YXlCb3YTa4vGbosIhR7swTQg3h7Z&#10;ZxKbfRuyr03qr3cLQo/DzHzDLNeja9WJ+tB4NpBOE1DEpbcNVwaK/eb+CVQQZIutZzJwpgDr1e3N&#10;EjPrB/6gUy6VihAOGRqoRbpM61DW5DBMfUccvW/fO5Qo+0rbHocId61+SJKFdthwXKixo7eaykN+&#10;dAZ2Ojl8bT/Pxc9v0UmeDjLz78/GTO7G1xdQQqNcw//trTXwOE/ncHkTn4B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b5bfHAAAA3QAAAA8AAAAAAAAAAAAAAAAAmAIAAGRy&#10;cy9kb3ducmV2LnhtbFBLBQYAAAAABAAEAPUAAACMAwAAAAA=&#10;" strokeweight="2pt">
                  <v:fill r:id="rId37" o:title="Vertikal gestrichelt" recolor="t" type="tile"/>
                  <v:shadow color="black" opacity="49150f" offset=".74833mm,.74833mm"/>
                </v:rect>
                <v:rect id="Rectangle 196" o:spid="_x0000_s3017" style="position:absolute;left:8198;top:11731;width:3696;height:5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SPBMEA&#10;AADdAAAADwAAAGRycy9kb3ducmV2LnhtbESPzQrCMBCE74LvEFbwpqmiItUoIgjqQfDn4m1p1rbY&#10;bEoT2/r2RhA8DjPzDbNct6YQNVUut6xgNIxAECdW55wquF13gzkI55E1FpZJwZscrFfdzhJjbRs+&#10;U33xqQgQdjEqyLwvYyldkpFBN7QlcfAetjLog6xSqStsAtwUchxFM2kw57CQYUnbjJLn5WUU7A95&#10;NHnfbH0099Th9Xiqk+akVL/XbhYgPLX+H/6191rBZDqawfdNeAJy9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0jwTBAAAA3QAAAA8AAAAAAAAAAAAAAAAAmAIAAGRycy9kb3du&#10;cmV2LnhtbFBLBQYAAAAABAAEAPUAAACGAwAAAAA=&#10;" filled="f" fillcolor="#0c9" stroked="f">
                  <v:textbox inset="1.68806mm,.84403mm,1.68806mm,.84403mm">
                    <w:txbxContent>
                      <w:p w14:paraId="6D0652B7" w14:textId="77777777" w:rsidR="00F4176D" w:rsidRPr="003E0CE8" w:rsidRDefault="00F4176D" w:rsidP="004438C2">
                        <w:pPr>
                          <w:autoSpaceDE w:val="0"/>
                          <w:autoSpaceDN w:val="0"/>
                          <w:adjustRightInd w:val="0"/>
                          <w:rPr>
                            <w:rFonts w:ascii="Arial" w:hAnsi="Arial" w:cs="Arial"/>
                            <w:color w:val="000000"/>
                            <w:sz w:val="18"/>
                            <w:szCs w:val="28"/>
                            <w:vertAlign w:val="superscript"/>
                            <w:lang w:val="de-DE"/>
                          </w:rPr>
                        </w:pPr>
                        <w:r>
                          <w:rPr>
                            <w:rFonts w:ascii="Arial" w:hAnsi="Arial" w:cs="Arial"/>
                            <w:b/>
                            <w:bCs/>
                            <w:color w:val="000000"/>
                            <w:sz w:val="18"/>
                            <w:szCs w:val="28"/>
                          </w:rPr>
                          <w:t>ВД</w:t>
                        </w:r>
                        <w:r w:rsidRPr="003E0CE8">
                          <w:rPr>
                            <w:rFonts w:ascii="Arial" w:hAnsi="Arial" w:cs="Arial"/>
                            <w:b/>
                            <w:bCs/>
                            <w:color w:val="000000"/>
                            <w:sz w:val="18"/>
                            <w:szCs w:val="28"/>
                            <w:lang w:val="de-DE"/>
                          </w:rPr>
                          <w:t>-M</w:t>
                        </w:r>
                        <w:r>
                          <w:rPr>
                            <w:rFonts w:ascii="Arial" w:hAnsi="Arial" w:cs="Arial"/>
                            <w:b/>
                            <w:bCs/>
                            <w:color w:val="000000"/>
                            <w:sz w:val="18"/>
                            <w:szCs w:val="28"/>
                            <w:lang w:val="de-DE"/>
                          </w:rPr>
                          <w:t xml:space="preserve">етотрексат </w:t>
                        </w:r>
                        <w:r>
                          <w:rPr>
                            <w:rFonts w:ascii="Arial" w:hAnsi="Arial" w:cs="Arial"/>
                            <w:color w:val="000000"/>
                            <w:sz w:val="18"/>
                            <w:szCs w:val="28"/>
                            <w:lang w:val="de-DE"/>
                          </w:rPr>
                          <w:t>в/в</w:t>
                        </w:r>
                        <w:r w:rsidRPr="003E0CE8">
                          <w:rPr>
                            <w:rFonts w:ascii="Arial" w:hAnsi="Arial" w:cs="Arial"/>
                            <w:b/>
                            <w:bCs/>
                            <w:color w:val="000000"/>
                            <w:sz w:val="18"/>
                            <w:szCs w:val="28"/>
                            <w:lang w:val="de-DE"/>
                          </w:rPr>
                          <w:t xml:space="preserve"> (24</w:t>
                        </w:r>
                        <w:r>
                          <w:rPr>
                            <w:rFonts w:ascii="Arial" w:hAnsi="Arial" w:cs="Arial"/>
                            <w:b/>
                            <w:bCs/>
                            <w:color w:val="000000"/>
                            <w:sz w:val="18"/>
                            <w:szCs w:val="28"/>
                            <w:lang w:val="de-DE"/>
                          </w:rPr>
                          <w:t>ч</w:t>
                        </w:r>
                        <w:r w:rsidRPr="003E0CE8">
                          <w:rPr>
                            <w:rFonts w:ascii="Arial" w:hAnsi="Arial" w:cs="Arial"/>
                            <w:b/>
                            <w:bCs/>
                            <w:color w:val="000000"/>
                            <w:sz w:val="18"/>
                            <w:szCs w:val="28"/>
                            <w:lang w:val="de-DE"/>
                          </w:rPr>
                          <w:t xml:space="preserve">)  </w:t>
                        </w:r>
                        <w:r w:rsidRPr="003E0CE8">
                          <w:rPr>
                            <w:rFonts w:ascii="Arial" w:hAnsi="Arial" w:cs="Arial"/>
                            <w:color w:val="000000"/>
                            <w:sz w:val="18"/>
                            <w:szCs w:val="28"/>
                            <w:lang w:val="de-DE"/>
                          </w:rPr>
                          <w:t xml:space="preserve">5 </w:t>
                        </w:r>
                        <w:r>
                          <w:rPr>
                            <w:rFonts w:ascii="Arial" w:hAnsi="Arial" w:cs="Arial"/>
                            <w:color w:val="000000"/>
                            <w:sz w:val="18"/>
                            <w:szCs w:val="28"/>
                            <w:lang w:val="de-DE"/>
                          </w:rPr>
                          <w:t>г</w:t>
                        </w:r>
                        <w:r w:rsidRPr="003E0CE8">
                          <w:rPr>
                            <w:rFonts w:ascii="Arial" w:hAnsi="Arial" w:cs="Arial"/>
                            <w:color w:val="000000"/>
                            <w:sz w:val="18"/>
                            <w:szCs w:val="28"/>
                            <w:lang w:val="de-DE"/>
                          </w:rPr>
                          <w:t>/</w:t>
                        </w:r>
                        <w:r>
                          <w:rPr>
                            <w:rFonts w:ascii="Arial" w:hAnsi="Arial" w:cs="Arial"/>
                            <w:color w:val="000000"/>
                            <w:sz w:val="18"/>
                            <w:szCs w:val="28"/>
                            <w:lang w:val="de-DE"/>
                          </w:rPr>
                          <w:t>м</w:t>
                        </w:r>
                        <w:proofErr w:type="gramStart"/>
                        <w:r w:rsidRPr="003E0CE8">
                          <w:rPr>
                            <w:rFonts w:ascii="Arial" w:hAnsi="Arial" w:cs="Arial"/>
                            <w:color w:val="000000"/>
                            <w:sz w:val="18"/>
                            <w:szCs w:val="28"/>
                            <w:vertAlign w:val="superscript"/>
                            <w:lang w:val="de-DE"/>
                          </w:rPr>
                          <w:t>2</w:t>
                        </w:r>
                        <w:proofErr w:type="gramEnd"/>
                        <w:r w:rsidRPr="003E0CE8">
                          <w:rPr>
                            <w:rFonts w:ascii="Arial" w:hAnsi="Arial" w:cs="Arial"/>
                            <w:color w:val="000000"/>
                            <w:sz w:val="18"/>
                            <w:szCs w:val="28"/>
                            <w:vertAlign w:val="superscript"/>
                            <w:lang w:val="de-DE"/>
                          </w:rPr>
                          <w:t xml:space="preserve"> </w:t>
                        </w:r>
                      </w:p>
                      <w:p w14:paraId="26A01DF5" w14:textId="77777777" w:rsidR="00F4176D" w:rsidRPr="003E0CE8" w:rsidRDefault="00F4176D" w:rsidP="004438C2">
                        <w:pPr>
                          <w:autoSpaceDE w:val="0"/>
                          <w:autoSpaceDN w:val="0"/>
                          <w:adjustRightInd w:val="0"/>
                          <w:rPr>
                            <w:rFonts w:ascii="Arial" w:hAnsi="Arial" w:cs="Arial"/>
                            <w:color w:val="000000"/>
                            <w:sz w:val="12"/>
                            <w:szCs w:val="18"/>
                            <w:lang w:val="de-DE"/>
                          </w:rPr>
                        </w:pPr>
                        <w:r>
                          <w:rPr>
                            <w:rFonts w:ascii="Arial" w:hAnsi="Arial" w:cs="Arial"/>
                            <w:color w:val="000000"/>
                            <w:sz w:val="12"/>
                            <w:szCs w:val="18"/>
                            <w:lang w:val="de-DE"/>
                          </w:rPr>
                          <w:t xml:space="preserve">   (10% за </w:t>
                        </w:r>
                        <w:r w:rsidRPr="003E0CE8">
                          <w:rPr>
                            <w:rFonts w:ascii="Arial" w:hAnsi="Arial" w:cs="Arial"/>
                            <w:color w:val="000000"/>
                            <w:sz w:val="12"/>
                            <w:szCs w:val="18"/>
                            <w:lang w:val="de-DE"/>
                          </w:rPr>
                          <w:t xml:space="preserve">0.5 </w:t>
                        </w:r>
                        <w:r>
                          <w:rPr>
                            <w:rFonts w:ascii="Arial" w:hAnsi="Arial" w:cs="Arial"/>
                            <w:color w:val="000000"/>
                            <w:sz w:val="12"/>
                            <w:szCs w:val="18"/>
                            <w:lang w:val="de-DE"/>
                          </w:rPr>
                          <w:t>ч</w:t>
                        </w:r>
                        <w:r w:rsidRPr="003E0CE8">
                          <w:rPr>
                            <w:rFonts w:ascii="Arial" w:hAnsi="Arial" w:cs="Arial"/>
                            <w:color w:val="000000"/>
                            <w:sz w:val="12"/>
                            <w:szCs w:val="18"/>
                            <w:lang w:val="de-DE"/>
                          </w:rPr>
                          <w:t xml:space="preserve">, 90% </w:t>
                        </w:r>
                        <w:r>
                          <w:rPr>
                            <w:rFonts w:ascii="Arial" w:hAnsi="Arial" w:cs="Arial"/>
                            <w:color w:val="000000"/>
                            <w:sz w:val="12"/>
                            <w:szCs w:val="18"/>
                            <w:lang w:val="de-DE"/>
                          </w:rPr>
                          <w:t>за</w:t>
                        </w:r>
                        <w:r w:rsidRPr="003E0CE8">
                          <w:rPr>
                            <w:rFonts w:ascii="Arial" w:hAnsi="Arial" w:cs="Arial"/>
                            <w:color w:val="000000"/>
                            <w:sz w:val="12"/>
                            <w:szCs w:val="18"/>
                            <w:lang w:val="de-DE"/>
                          </w:rPr>
                          <w:t xml:space="preserve"> 23.5 </w:t>
                        </w:r>
                        <w:r>
                          <w:rPr>
                            <w:rFonts w:ascii="Arial" w:hAnsi="Arial" w:cs="Arial"/>
                            <w:color w:val="000000"/>
                            <w:sz w:val="12"/>
                            <w:szCs w:val="18"/>
                            <w:lang w:val="de-DE"/>
                          </w:rPr>
                          <w:t>ч</w:t>
                        </w:r>
                        <w:r w:rsidRPr="003E0CE8">
                          <w:rPr>
                            <w:rFonts w:ascii="Arial" w:hAnsi="Arial" w:cs="Arial"/>
                            <w:color w:val="000000"/>
                            <w:sz w:val="12"/>
                            <w:szCs w:val="18"/>
                            <w:lang w:val="de-DE"/>
                          </w:rPr>
                          <w:t>)</w:t>
                        </w:r>
                      </w:p>
                    </w:txbxContent>
                  </v:textbox>
                </v:rect>
                <v:rect id="Rectangle 197" o:spid="_x0000_s3018" alt="20%" style="position:absolute;left:6645;top:11260;width:172;height:3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wZ8cA&#10;AADdAAAADwAAAGRycy9kb3ducmV2LnhtbESPQWvCQBSE7wX/w/IEL0U3hlQldZUiCkKL0Kg9P7Kv&#10;SWj2bZpdk/jvu4VCj8PMfMOst4OpRUetqywrmM8iEMS51RUXCi7nw3QFwnlkjbVlUnAnB9vN6GGN&#10;qbY9v1OX+UIECLsUFZTeN6mULi/JoJvZhjh4n7Y16INsC6lb7APc1DKOooU0WHFYKLGhXUn5V3Yz&#10;CnaHx9MpOZp95L7JX17f4uxafyg1GQ8vzyA8Df4//Nc+agXJ03wJ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J8GfHAAAA3QAAAA8AAAAAAAAAAAAAAAAAmAIAAGRy&#10;cy9kb3ducmV2LnhtbFBLBQYAAAAABAAEAPUAAACMAwAAAAA=&#10;" strokeweight="1pt">
                  <v:fill r:id="rId37" o:title="20%" recolor="t" type="tile"/>
                  <v:shadow color="black" opacity="49150f" offset=".74833mm,.74833mm"/>
                </v:rect>
                <v:line id="Line 198" o:spid="_x0000_s3019" style="position:absolute;visibility:visible;mso-wrap-style:square" from="7781,10870" to="7783,111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UBa8QAAADdAAAADwAAAGRycy9kb3ducmV2LnhtbERP3WrCMBS+H+wdwhl4N1PFyaxGEdnG&#10;QFCmPsCxOTbV5qQ0WW379OZisMuP73+xam0pGqp94VjBaJiAIM6cLjhXcDp+vr6D8AFZY+mYFHTk&#10;YbV8flpgqt2df6g5hFzEEPYpKjAhVKmUPjNk0Q9dRRy5i6sthgjrXOoa7zHclnKcJFNpseDYYLCi&#10;jaHsdvi1Cq5F18/6pOmOH7tmb86zcbntv5QavLTrOYhAbfgX/7m/tYLJ2yjOjW/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JQFrxAAAAN0AAAAPAAAAAAAAAAAA&#10;AAAAAKECAABkcnMvZG93bnJldi54bWxQSwUGAAAAAAQABAD5AAAAkgMAAAAA&#10;" strokeweight="3pt">
                  <v:stroke startarrowwidth="narrow" startarrowlength="short" endarrowwidth="narrow" endarrowlength="short"/>
                  <v:shadow color="black" opacity="49150f" offset=".74833mm,.74833mm"/>
                </v:line>
                <v:rect id="Rectangle 199" o:spid="_x0000_s3020" style="position:absolute;left:8198;top:13055;width:3496;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bdsUA&#10;AADdAAAADwAAAGRycy9kb3ducmV2LnhtbESPQWvCQBSE74X+h+UVvNWNJYpNXYMIgs0hYPTi7ZF9&#10;JsHs25DdJvHfd4VCj8PMfMNs0sm0YqDeNZYVLOYRCOLS6oYrBZfz4X0Nwnlkja1lUvAgB+n29WWD&#10;ibYjn2gofCUChF2CCmrvu0RKV9Zk0M1tRxy8m+0N+iD7SuoexwA3rfyIopU02HBYqLGjfU3lvfgx&#10;Co7fTRQ/LnbIzLVyeM7yoRxzpWZv0+4LhKfJ/4f/2ketIF4uPuH5Jj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xt2xQAAAN0AAAAPAAAAAAAAAAAAAAAAAJgCAABkcnMv&#10;ZG93bnJldi54bWxQSwUGAAAAAAQABAD1AAAAigMAAAAA&#10;" filled="f" fillcolor="#0c9" stroked="f">
                  <v:textbox inset="1.68806mm,.84403mm,1.68806mm,.84403mm">
                    <w:txbxContent>
                      <w:p w14:paraId="02CE0F3B" w14:textId="77777777" w:rsidR="00F4176D" w:rsidRPr="004E5315" w:rsidRDefault="00F4176D" w:rsidP="004438C2">
                        <w:pPr>
                          <w:autoSpaceDE w:val="0"/>
                          <w:autoSpaceDN w:val="0"/>
                          <w:adjustRightInd w:val="0"/>
                          <w:rPr>
                            <w:rFonts w:ascii="Arial" w:hAnsi="Arial" w:cs="Arial"/>
                            <w:color w:val="000000"/>
                            <w:sz w:val="18"/>
                            <w:szCs w:val="28"/>
                            <w:vertAlign w:val="superscript"/>
                          </w:rPr>
                        </w:pPr>
                        <w:proofErr w:type="gramStart"/>
                        <w:r w:rsidRPr="006451A5">
                          <w:rPr>
                            <w:rFonts w:ascii="Arial" w:hAnsi="Arial" w:cs="Arial"/>
                            <w:b/>
                            <w:bCs/>
                            <w:color w:val="000000"/>
                            <w:sz w:val="18"/>
                            <w:szCs w:val="28"/>
                            <w:lang w:val="en-GB"/>
                          </w:rPr>
                          <w:t>L</w:t>
                        </w:r>
                        <w:r w:rsidRPr="004E5315">
                          <w:rPr>
                            <w:rFonts w:ascii="Arial" w:hAnsi="Arial" w:cs="Arial"/>
                            <w:b/>
                            <w:bCs/>
                            <w:color w:val="000000"/>
                            <w:sz w:val="18"/>
                            <w:szCs w:val="28"/>
                          </w:rPr>
                          <w:t xml:space="preserve">-АСП </w:t>
                        </w:r>
                        <w:r w:rsidRPr="004E5315">
                          <w:rPr>
                            <w:rFonts w:ascii="Arial" w:hAnsi="Arial" w:cs="Arial"/>
                            <w:color w:val="000000"/>
                            <w:sz w:val="18"/>
                            <w:szCs w:val="28"/>
                          </w:rPr>
                          <w:t>в/в</w:t>
                        </w:r>
                        <w:r w:rsidRPr="004E5315">
                          <w:rPr>
                            <w:rFonts w:ascii="Arial" w:hAnsi="Arial" w:cs="Arial"/>
                            <w:b/>
                            <w:bCs/>
                            <w:color w:val="000000"/>
                            <w:sz w:val="18"/>
                            <w:szCs w:val="28"/>
                          </w:rPr>
                          <w:t xml:space="preserve"> (2 ч)  </w:t>
                        </w:r>
                        <w:r w:rsidRPr="004E5315">
                          <w:rPr>
                            <w:rFonts w:ascii="Arial" w:hAnsi="Arial" w:cs="Arial"/>
                            <w:b/>
                            <w:bCs/>
                            <w:color w:val="000000"/>
                            <w:sz w:val="18"/>
                            <w:szCs w:val="28"/>
                          </w:rPr>
                          <w:tab/>
                        </w:r>
                        <w:r w:rsidRPr="004E5315">
                          <w:rPr>
                            <w:rFonts w:ascii="Arial" w:hAnsi="Arial" w:cs="Arial"/>
                            <w:color w:val="000000"/>
                            <w:sz w:val="18"/>
                            <w:szCs w:val="28"/>
                          </w:rPr>
                          <w:t>25,000 Ед/м</w:t>
                        </w:r>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vertAlign w:val="superscript"/>
                          </w:rPr>
                          <w:t xml:space="preserve"> </w:t>
                        </w:r>
                      </w:p>
                      <w:p w14:paraId="362B0BFF" w14:textId="77777777" w:rsidR="00F4176D" w:rsidRPr="003E0CE8" w:rsidRDefault="00F4176D" w:rsidP="004438C2">
                        <w:pPr>
                          <w:autoSpaceDE w:val="0"/>
                          <w:autoSpaceDN w:val="0"/>
                          <w:adjustRightInd w:val="0"/>
                          <w:rPr>
                            <w:rFonts w:ascii="Arial" w:hAnsi="Arial" w:cs="Arial"/>
                            <w:color w:val="000000"/>
                            <w:sz w:val="18"/>
                            <w:szCs w:val="28"/>
                            <w:vertAlign w:val="superscript"/>
                            <w:lang w:val="de-DE"/>
                          </w:rPr>
                        </w:pPr>
                      </w:p>
                    </w:txbxContent>
                  </v:textbox>
                </v:rect>
                <v:rect id="Rectangle 200" o:spid="_x0000_s3021" alt="20%" style="position:absolute;left:7209;top:11260;width:174;height:3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yirsIA&#10;AADdAAAADwAAAGRycy9kb3ducmV2LnhtbERPy4rCMBTdD/gP4QpuRFOLilSjiCgII4L1sb4017bY&#10;3NQmo52/nyyEWR7Oe7FqTSVe1LjSsoLRMAJBnFldcq7gct4NZiCcR9ZYWSYFv+Rgtex8LTDR9s0n&#10;eqU+FyGEXYIKCu/rREqXFWTQDW1NHLi7bQz6AJtc6gbfIdxUMo6iqTRYcmgosKZNQdkj/TEKNrv+&#10;8Tjem23knuQv34c4vVY3pXrddj0H4an1/+KPe68VjCdx2B/ehCc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zKKuwgAAAN0AAAAPAAAAAAAAAAAAAAAAAJgCAABkcnMvZG93&#10;bnJldi54bWxQSwUGAAAAAAQABAD1AAAAhwMAAAAA&#10;" strokeweight="1pt">
                  <v:fill r:id="rId37" o:title="20%" recolor="t" type="tile"/>
                  <v:shadow color="black" opacity="49150f" offset=".74833mm,.74833mm"/>
                </v:rect>
                <v:line id="Line 201" o:spid="_x0000_s3022" style="position:absolute;visibility:visible;mso-wrap-style:square" from="5196,12159" to="5199,12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AarccAAADdAAAADwAAAGRycy9kb3ducmV2LnhtbESPT2vCQBTE7wW/w/KE3pqN0hYbXUWE&#10;otBDq7Gen9lnEsy+Ddlt/vjpu4WCx2FmfsMsVr2pREuNKy0rmEQxCOLM6pJzBcf0/WkGwnlkjZVl&#10;UjCQg9Vy9LDARNuO99QefC4ChF2CCgrv60RKlxVk0EW2Jg7exTYGfZBNLnWDXYCbSk7j+FUaLDks&#10;FFjTpqDsevgxCrbrz6H/3p3S+KvK3DZ9u32cu5tSj+N+PQfhqff38H97pxU8v0wn8PcmPA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UBqtxwAAAN0AAAAPAAAAAAAA&#10;AAAAAAAAAKECAABkcnMvZG93bnJldi54bWxQSwUGAAAAAAQABAD5AAAAlQMAAAAA&#10;" strokeweight="1pt">
                  <v:stroke startarrowwidth="narrow" startarrowlength="short" endarrowwidth="narrow" endarrowlength="short"/>
                  <v:shadow color="black" opacity="49150f" offset=".74833mm,.74833mm"/>
                </v:line>
                <v:line id="Line 202" o:spid="_x0000_s3023" style="position:absolute;visibility:visible;mso-wrap-style:square" from="4965,12159" to="4968,12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KE2scAAADdAAAADwAAAGRycy9kb3ducmV2LnhtbESPQWvCQBSE7wX/w/KE3urGYMWmboII&#10;otCD1bQ9v2Zfk9Ds25DdmuivdwuCx2FmvmGW2WAacaLO1ZYVTCcRCOLC6ppLBR/55mkBwnlkjY1l&#10;UnAmB1k6elhiom3PBzodfSkChF2CCirv20RKV1Rk0E1sSxy8H9sZ9EF2pdQd9gFuGhlH0VwarDks&#10;VNjSuqLi9/hnFGxX+/PwufvKo/emcNv85fL23V+UehwPq1cQngZ/D9/aO61g9hzH8P8mPAGZ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goTaxwAAAN0AAAAPAAAAAAAA&#10;AAAAAAAAAKECAABkcnMvZG93bnJldi54bWxQSwUGAAAAAAQABAD5AAAAlQMAAAAA&#10;" strokeweight="1pt">
                  <v:stroke startarrowwidth="narrow" startarrowlength="short" endarrowwidth="narrow" endarrowlength="short"/>
                  <v:shadow color="black" opacity="49150f" offset=".74833mm,.74833mm"/>
                </v:line>
                <v:rect id="Rectangle 203" o:spid="_x0000_s3024" style="position:absolute;left:8198;top:12170;width:2911;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IcMA&#10;AADdAAAADwAAAGRycy9kb3ducmV2LnhtbESPzarCMBSE94LvEI7gTlN/rkg1igiCuhCuunF3aI5t&#10;sTkpTWzr2xtBcDnMzDfMct2aQtRUudyygtEwAkGcWJ1zquB62Q3mIJxH1lhYJgUvcrBedTtLjLVt&#10;+J/qs09FgLCLUUHmfRlL6ZKMDLqhLYmDd7eVQR9klUpdYRPgppDjKJpJgzmHhQxL2maUPM5Po2B/&#10;yKPp62rro7mlDi/HU500J6X6vXazAOGp9b/wt73XCqZ/4wl83oQnIF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IcMAAADdAAAADwAAAAAAAAAAAAAAAACYAgAAZHJzL2Rv&#10;d25yZXYueG1sUEsFBgAAAAAEAAQA9QAAAIgDAAAAAA==&#10;" filled="f" fillcolor="#0c9" stroked="f">
                  <v:textbox inset="1.68806mm,.84403mm,1.68806mm,.84403mm">
                    <w:txbxContent>
                      <w:p w14:paraId="1497C844" w14:textId="77777777" w:rsidR="00F4176D" w:rsidRPr="004E5315" w:rsidRDefault="00F4176D" w:rsidP="004438C2">
                        <w:pPr>
                          <w:autoSpaceDE w:val="0"/>
                          <w:autoSpaceDN w:val="0"/>
                          <w:adjustRightInd w:val="0"/>
                          <w:rPr>
                            <w:rFonts w:ascii="Arial" w:hAnsi="Arial" w:cs="Arial"/>
                            <w:color w:val="000000"/>
                            <w:sz w:val="16"/>
                          </w:rPr>
                        </w:pPr>
                        <w:r w:rsidRPr="004E5315">
                          <w:rPr>
                            <w:rFonts w:ascii="Arial" w:hAnsi="Arial" w:cs="Arial"/>
                            <w:color w:val="000000"/>
                            <w:sz w:val="16"/>
                          </w:rPr>
                          <w:t>Лейковорин   в/в (</w:t>
                        </w:r>
                        <w:proofErr w:type="gramStart"/>
                        <w:r w:rsidRPr="004E5315">
                          <w:rPr>
                            <w:rFonts w:ascii="Arial" w:hAnsi="Arial" w:cs="Arial"/>
                            <w:color w:val="000000"/>
                            <w:sz w:val="16"/>
                          </w:rPr>
                          <w:t>ч</w:t>
                        </w:r>
                        <w:proofErr w:type="gramEnd"/>
                        <w:r w:rsidRPr="004E5315">
                          <w:rPr>
                            <w:rFonts w:ascii="Arial" w:hAnsi="Arial" w:cs="Arial"/>
                            <w:color w:val="000000"/>
                            <w:sz w:val="16"/>
                          </w:rPr>
                          <w:t xml:space="preserve"> 42, 48, 54) 15 </w:t>
                        </w:r>
                        <w:r w:rsidRPr="006451A5">
                          <w:rPr>
                            <w:rFonts w:ascii="Arial" w:hAnsi="Arial" w:cs="Arial"/>
                            <w:color w:val="000000"/>
                            <w:sz w:val="16"/>
                            <w:lang w:val="en-GB"/>
                          </w:rPr>
                          <w:t>mg</w:t>
                        </w:r>
                        <w:r w:rsidRPr="004E5315">
                          <w:rPr>
                            <w:rFonts w:ascii="Arial" w:hAnsi="Arial" w:cs="Arial"/>
                            <w:color w:val="000000"/>
                            <w:sz w:val="16"/>
                          </w:rPr>
                          <w:t>/</w:t>
                        </w:r>
                        <w:r w:rsidRPr="006451A5">
                          <w:rPr>
                            <w:rFonts w:ascii="Arial" w:hAnsi="Arial" w:cs="Arial"/>
                            <w:color w:val="000000"/>
                            <w:sz w:val="16"/>
                            <w:lang w:val="en-GB"/>
                          </w:rPr>
                          <w:t>m</w:t>
                        </w:r>
                        <w:r w:rsidRPr="004E5315">
                          <w:rPr>
                            <w:rFonts w:ascii="Arial" w:hAnsi="Arial" w:cs="Arial"/>
                            <w:color w:val="000000"/>
                            <w:sz w:val="16"/>
                            <w:vertAlign w:val="superscript"/>
                          </w:rPr>
                          <w:t>2</w:t>
                        </w:r>
                        <w:r w:rsidRPr="004E5315">
                          <w:rPr>
                            <w:rFonts w:ascii="Arial" w:hAnsi="Arial" w:cs="Arial"/>
                            <w:color w:val="000000"/>
                            <w:sz w:val="16"/>
                          </w:rPr>
                          <w:t xml:space="preserve"> </w:t>
                        </w:r>
                      </w:p>
                    </w:txbxContent>
                  </v:textbox>
                </v:rect>
                <v:line id="Line 204" o:spid="_x0000_s3025" style="position:absolute;visibility:visible;mso-wrap-style:square" from="4496,12595" to="4497,1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yMP8QAAADdAAAADwAAAGRycy9kb3ducmV2LnhtbESPUWvCMBSF34X9h3AHe7PpxIlUo4yN&#10;gS+CVn/Apbk21eamJLF2+/VmIPh4OOd8h7NcD7YVPfnQOFbwnuUgiCunG64VHA8/4zmIEJE1to5J&#10;wS8FWK9eRksstLvxnvoy1iJBOBSowMTYFVKGypDFkLmOOHkn5y3GJH0ttcdbgttWTvJ8Ji02nBYM&#10;dvRlqLqUV6sA/fe1npf9XxfKnT9vjNxtL71Sb6/D5wJEpCE+w4/2RiuYfkym8P8mPQG5u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fIw/xAAAAN0AAAAPAAAAAAAAAAAA&#10;AAAAAKECAABkcnMvZG93bnJldi54bWxQSwUGAAAAAAQABAD5AAAAkgMAAAAA&#10;" strokeweight="6pt">
                  <v:stroke startarrowwidth="narrow" startarrowlength="short" endarrowwidth="narrow" endarrowlength="short"/>
                  <v:shadow color="black" opacity="49150f" offset=".74833mm,.74833mm"/>
                </v:line>
                <v:line id="Line 205" o:spid="_x0000_s3026" style="position:absolute;visibility:visible;mso-wrap-style:square" from="5402,12595" to="5403,1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ppMQAAADdAAAADwAAAGRycy9kb3ducmV2LnhtbESP0WoCMRRE3wv+Q7iCbzWr1CKrUUQp&#10;+CLY1Q+4bK6b1c3NksR19eubQqGPw8ycYZbr3jaiIx9qxwom4wwEcel0zZWC8+nrfQ4iRGSNjWNS&#10;8KQA69XgbYm5dg/+pq6IlUgQDjkqMDG2uZShNGQxjF1LnLyL8xZjkr6S2uMjwW0jp1n2KS3WnBYM&#10;trQ1VN6Ku1WAfnev5kX3akNx9Ne9kcfDrVNqNOw3CxCR+vgf/mvvtYKP2XQGv2/SE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MCmkxAAAAN0AAAAPAAAAAAAAAAAA&#10;AAAAAKECAABkcnMvZG93bnJldi54bWxQSwUGAAAAAAQABAD5AAAAkgMAAAAA&#10;" strokeweight="6pt">
                  <v:stroke startarrowwidth="narrow" startarrowlength="short" endarrowwidth="narrow" endarrowlength="short"/>
                  <v:shadow color="black" opacity="49150f" offset=".74833mm,.74833mm"/>
                </v:line>
                <v:line id="Line 206" o:spid="_x0000_s3027" style="position:absolute;visibility:visible;mso-wrap-style:square" from="4947,12595" to="4949,1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K308QAAADdAAAADwAAAGRycy9kb3ducmV2LnhtbESP0WoCMRRE3wv+Q7iCbzWrtCKrUUQp&#10;+CLY1Q+4bK6b1c3NksR19eubQqGPw8ycYZbr3jaiIx9qxwom4wwEcel0zZWC8+nrfQ4iRGSNjWNS&#10;8KQA69XgbYm5dg/+pq6IlUgQDjkqMDG2uZShNGQxjF1LnLyL8xZjkr6S2uMjwW0jp1k2kxZrTgsG&#10;W9oaKm/F3SpAv7tX86J7taE4+uveyOPh1ik1GvabBYhIffwP/7X3WsHH53QGv2/SE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4rfTxAAAAN0AAAAPAAAAAAAAAAAA&#10;AAAAAKECAABkcnMvZG93bnJldi54bWxQSwUGAAAAAAQABAD5AAAAkgMAAAAA&#10;" strokeweight="6pt">
                  <v:stroke startarrowwidth="narrow" startarrowlength="short" endarrowwidth="narrow" endarrowlength="short"/>
                  <v:shadow color="black" opacity="49150f" offset=".74833mm,.74833mm"/>
                </v:line>
                <v:line id="Line 207" o:spid="_x0000_s3028" style="position:absolute;visibility:visible;mso-wrap-style:square" from="6307,12595" to="6309,1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4SSMQAAADdAAAADwAAAGRycy9kb3ducmV2LnhtbESP0WoCMRRE3wv+Q7iCbzWr2CqrUcRS&#10;8KVgVz/gsrluVjc3SxLX1a9vCoU+DjNzhlltetuIjnyoHSuYjDMQxKXTNVcKTsfP1wWIEJE1No5J&#10;wYMCbNaDlxXm2t35m7oiViJBOOSowMTY5lKG0pDFMHYtcfLOzluMSfpKao/3BLeNnGbZu7RYc1ow&#10;2NLOUHktblYB+o9btSi6ZxuKg7/sjTx8XTulRsN+uwQRqY//4b/2XiuYvU3n8PsmP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rhJIxAAAAN0AAAAPAAAAAAAAAAAA&#10;AAAAAKECAABkcnMvZG93bnJldi54bWxQSwUGAAAAAAQABAD5AAAAkgMAAAAA&#10;" strokeweight="6pt">
                  <v:stroke startarrowwidth="narrow" startarrowlength="short" endarrowwidth="narrow" endarrowlength="short"/>
                  <v:shadow color="black" opacity="49150f" offset=".74833mm,.74833mm"/>
                </v:line>
                <v:line id="Line 208" o:spid="_x0000_s3029" style="position:absolute;visibility:visible;mso-wrap-style:square" from="5855,12595" to="5855,12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GGOsAAAADdAAAADwAAAGRycy9kb3ducmV2LnhtbERPzYrCMBC+L/gOYQRva7qiItUoiyJ4&#10;EbT6AEMz23RtJiWJtfr05rCwx4/vf7XpbSM68qF2rOBrnIEgLp2uuVJwvew/FyBCRNbYOCYFTwqw&#10;WQ8+Vphr9+AzdUWsRArhkKMCE2ObSxlKQxbD2LXEiftx3mJM0FdSe3ykcNvISZbNpcWaU4PBlraG&#10;yltxtwrQ7+7VouhebShO/vdg5Ol465QaDfvvJYhIffwX/7kPWsF0Nklz05v0BOT6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YxhjrAAAAA3QAAAA8AAAAAAAAAAAAAAAAA&#10;oQIAAGRycy9kb3ducmV2LnhtbFBLBQYAAAAABAAEAPkAAACOAwAAAAA=&#10;" strokeweight="6pt">
                  <v:stroke startarrowwidth="narrow" startarrowlength="short" endarrowwidth="narrow" endarrowlength="short"/>
                  <v:shadow color="black" opacity="49150f" offset=".74833mm,.74833mm"/>
                </v:line>
                <v:rect id="Rectangle 209" o:spid="_x0000_s3030" style="position:absolute;left:8198;top:12528;width:4424;height: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fRy8QA&#10;AADdAAAADwAAAGRycy9kb3ducmV2LnhtbESPT4vCMBTE7wt+h/AEb2uquKLVtMiCoB4E/1y8PZpn&#10;W2xeSpNt67c3C4LHYWZ+w6zT3lSipcaVlhVMxhEI4szqknMF18v2ewHCeWSNlWVS8CQHaTL4WmOs&#10;bccnas8+FwHCLkYFhfd1LKXLCjLoxrYmDt7dNgZ9kE0udYNdgJtKTqNoLg2WHBYKrOm3oOxx/jMK&#10;dvsymj2vtj2YW+7wcji2WXdUajTsNysQnnr/Cb/bO61g9jNdwv+b8ARk8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H0cvEAAAA3QAAAA8AAAAAAAAAAAAAAAAAmAIAAGRycy9k&#10;b3ducmV2LnhtbFBLBQYAAAAABAAEAPUAAACJAwAAAAA=&#10;" filled="f" fillcolor="#0c9" stroked="f">
                  <v:textbox inset="1.68806mm,.84403mm,1.68806mm,.84403mm">
                    <w:txbxContent>
                      <w:p w14:paraId="4BC57EBA" w14:textId="77777777" w:rsidR="00F4176D" w:rsidRPr="004E5315" w:rsidRDefault="00F4176D" w:rsidP="004438C2">
                        <w:pPr>
                          <w:autoSpaceDE w:val="0"/>
                          <w:autoSpaceDN w:val="0"/>
                          <w:adjustRightInd w:val="0"/>
                          <w:rPr>
                            <w:rFonts w:ascii="Arial" w:hAnsi="Arial" w:cs="Arial"/>
                            <w:color w:val="000000"/>
                            <w:sz w:val="18"/>
                            <w:szCs w:val="28"/>
                            <w:vertAlign w:val="superscript"/>
                          </w:rPr>
                        </w:pPr>
                        <w:r w:rsidRPr="004E5315">
                          <w:rPr>
                            <w:rFonts w:ascii="Arial" w:hAnsi="Arial" w:cs="Arial"/>
                            <w:b/>
                            <w:bCs/>
                            <w:color w:val="000000"/>
                            <w:sz w:val="18"/>
                            <w:szCs w:val="28"/>
                          </w:rPr>
                          <w:t xml:space="preserve">ЦФ </w:t>
                        </w:r>
                        <w:r w:rsidRPr="004E5315">
                          <w:rPr>
                            <w:rFonts w:ascii="Arial" w:hAnsi="Arial" w:cs="Arial"/>
                            <w:color w:val="000000"/>
                            <w:sz w:val="18"/>
                            <w:szCs w:val="28"/>
                          </w:rPr>
                          <w:t>в/в</w:t>
                        </w:r>
                        <w:r w:rsidRPr="004E5315">
                          <w:rPr>
                            <w:rFonts w:ascii="Arial" w:hAnsi="Arial" w:cs="Arial"/>
                            <w:b/>
                            <w:bCs/>
                            <w:color w:val="000000"/>
                            <w:sz w:val="18"/>
                            <w:szCs w:val="28"/>
                          </w:rPr>
                          <w:t xml:space="preserve"> (1 ч) </w:t>
                        </w:r>
                        <w:r w:rsidRPr="004E5315">
                          <w:rPr>
                            <w:rFonts w:ascii="Arial" w:hAnsi="Arial" w:cs="Arial"/>
                            <w:b/>
                            <w:bCs/>
                            <w:color w:val="000000"/>
                            <w:sz w:val="18"/>
                            <w:szCs w:val="28"/>
                          </w:rPr>
                          <w:tab/>
                        </w:r>
                        <w:r w:rsidRPr="004E5315">
                          <w:rPr>
                            <w:rFonts w:ascii="Arial" w:hAnsi="Arial" w:cs="Arial"/>
                            <w:color w:val="000000"/>
                            <w:sz w:val="18"/>
                            <w:szCs w:val="28"/>
                          </w:rPr>
                          <w:t>200 мг/м</w:t>
                        </w:r>
                        <w:proofErr w:type="gramStart"/>
                        <w:r w:rsidRPr="004E5315">
                          <w:rPr>
                            <w:rFonts w:ascii="Arial" w:hAnsi="Arial" w:cs="Arial"/>
                            <w:color w:val="000000"/>
                            <w:sz w:val="18"/>
                            <w:szCs w:val="28"/>
                            <w:vertAlign w:val="superscript"/>
                          </w:rPr>
                          <w:t>2</w:t>
                        </w:r>
                        <w:proofErr w:type="gramEnd"/>
                        <w:r w:rsidRPr="004E5315">
                          <w:rPr>
                            <w:rFonts w:ascii="Arial" w:hAnsi="Arial" w:cs="Arial"/>
                            <w:color w:val="000000"/>
                            <w:sz w:val="18"/>
                            <w:szCs w:val="28"/>
                            <w:vertAlign w:val="superscript"/>
                          </w:rPr>
                          <w:t xml:space="preserve"> </w:t>
                        </w:r>
                      </w:p>
                      <w:p w14:paraId="729B725E" w14:textId="77777777" w:rsidR="00F4176D" w:rsidRPr="004E5315" w:rsidRDefault="00F4176D" w:rsidP="004438C2">
                        <w:pPr>
                          <w:autoSpaceDE w:val="0"/>
                          <w:autoSpaceDN w:val="0"/>
                          <w:adjustRightInd w:val="0"/>
                          <w:rPr>
                            <w:rFonts w:ascii="Arial" w:hAnsi="Arial" w:cs="Arial"/>
                            <w:color w:val="000000"/>
                            <w:sz w:val="18"/>
                            <w:szCs w:val="28"/>
                            <w:vertAlign w:val="superscript"/>
                          </w:rPr>
                        </w:pPr>
                        <w:r w:rsidRPr="004E5315">
                          <w:rPr>
                            <w:rFonts w:ascii="Arial" w:hAnsi="Arial" w:cs="Arial"/>
                            <w:b/>
                            <w:bCs/>
                            <w:color w:val="000000"/>
                            <w:sz w:val="12"/>
                            <w:szCs w:val="18"/>
                          </w:rPr>
                          <w:t xml:space="preserve">+ МЕСНА </w:t>
                        </w:r>
                        <w:r w:rsidRPr="004E5315">
                          <w:rPr>
                            <w:rFonts w:ascii="Arial" w:hAnsi="Arial" w:cs="Arial"/>
                            <w:color w:val="000000"/>
                            <w:sz w:val="12"/>
                            <w:szCs w:val="18"/>
                          </w:rPr>
                          <w:t>70 мг/м</w:t>
                        </w:r>
                        <w:proofErr w:type="gramStart"/>
                        <w:r w:rsidRPr="004E5315">
                          <w:rPr>
                            <w:rFonts w:ascii="Arial" w:hAnsi="Arial" w:cs="Arial"/>
                            <w:color w:val="000000"/>
                            <w:sz w:val="12"/>
                            <w:szCs w:val="18"/>
                            <w:vertAlign w:val="superscript"/>
                          </w:rPr>
                          <w:t>2</w:t>
                        </w:r>
                        <w:proofErr w:type="gramEnd"/>
                        <w:r w:rsidRPr="004E5315">
                          <w:rPr>
                            <w:rFonts w:ascii="Arial" w:hAnsi="Arial" w:cs="Arial"/>
                            <w:color w:val="000000"/>
                            <w:sz w:val="12"/>
                            <w:szCs w:val="18"/>
                          </w:rPr>
                          <w:t xml:space="preserve">  ч 0, 4, 8 от начала ЦФ</w:t>
                        </w:r>
                      </w:p>
                    </w:txbxContent>
                  </v:textbox>
                </v:rect>
                <v:rect id="Rectangle 210" o:spid="_x0000_s3031" alt="Diagonal hell nach oben" style="position:absolute;left:7598;top:13064;width:254;height:3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U0c8IA&#10;AADdAAAADwAAAGRycy9kb3ducmV2LnhtbERPTYvCMBC9C/6HMMJeRNN1VaQaZREFQRGs1fPQzLZl&#10;m0ltstr99+YgeHy878WqNZW4U+NKywo+hxEI4szqknMF6Xk7mIFwHlljZZkU/JOD1bLbWWCs7YNP&#10;dE98LkIIuxgVFN7XsZQuK8igG9qaOHA/tjHoA2xyqRt8hHBTyVEUTaXBkkNDgTWtC8p+kz+jYL3t&#10;H4/jndlE7kY+3R9GyaW6KvXRa7/nIDy1/i1+uXdawXjyFfaHN+EJ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FTRzwgAAAN0AAAAPAAAAAAAAAAAAAAAAAJgCAABkcnMvZG93&#10;bnJldi54bWxQSwUGAAAAAAQABAD1AAAAhwMAAAAA&#10;" strokeweight="1pt">
                  <v:fill r:id="rId37" o:title="Diagonal hell nach oben" recolor="t" type="tile"/>
                  <v:shadow color="black" opacity="49150f" offset=".74833mm,.74833mm"/>
                </v:rect>
                <v:rect id="Rectangle 211" o:spid="_x0000_s3032" style="position:absolute;left:2271;top:14688;width:1105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dL+8gA&#10;AADdAAAADwAAAGRycy9kb3ducmV2LnhtbESPT2vCQBTE74V+h+UJvRTdWG2R6CqlobUXEf8geHtm&#10;n9mQ7NuQ3Wr89l2h0OMwM79hZovO1uJCrS8dKxgOEhDEudMlFwr2u8/+BIQPyBprx6TgRh4W88eH&#10;GabaXXlDl20oRISwT1GBCaFJpfS5IYt+4Bri6J1dazFE2RZSt3iNcFvLlyR5kxZLjgsGG/owlFfb&#10;H6vAH7LTeVRlZnmqzBc+Z+G43qyUeup171MQgbrwH/5rf2sF49fREO5v4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50v7yAAAAN0AAAAPAAAAAAAAAAAAAAAAAJgCAABk&#10;cnMvZG93bnJldi54bWxQSwUGAAAAAAQABAD1AAAAjQMAAAAA&#10;" filled="f" fillcolor="#0c9" stroked="f">
                  <v:textbox inset="1.056mm,.84403mm,1.68806mm,.84403mm">
                    <w:txbxContent>
                      <w:p w14:paraId="47772257" w14:textId="77777777" w:rsidR="00F4176D" w:rsidRPr="006451A5" w:rsidRDefault="00F4176D" w:rsidP="004438C2">
                        <w:pPr>
                          <w:autoSpaceDE w:val="0"/>
                          <w:autoSpaceDN w:val="0"/>
                          <w:adjustRightInd w:val="0"/>
                          <w:spacing w:after="120"/>
                          <w:jc w:val="both"/>
                          <w:rPr>
                            <w:rFonts w:ascii="Arial" w:hAnsi="Arial" w:cs="Arial"/>
                            <w:b/>
                            <w:bCs/>
                            <w:color w:val="000000"/>
                            <w:sz w:val="18"/>
                            <w:szCs w:val="28"/>
                            <w:u w:val="single"/>
                            <w:lang w:val="de-DE"/>
                          </w:rPr>
                        </w:pPr>
                        <w:r>
                          <w:rPr>
                            <w:rFonts w:ascii="Arial" w:hAnsi="Arial" w:cs="Arial"/>
                            <w:b/>
                            <w:bCs/>
                            <w:color w:val="000000"/>
                            <w:sz w:val="18"/>
                            <w:szCs w:val="28"/>
                            <w:lang w:val="de-DE"/>
                          </w:rPr>
                          <w:t>Дни</w:t>
                        </w:r>
                        <w:r w:rsidRPr="003E0CE8">
                          <w:rPr>
                            <w:rFonts w:ascii="Arial" w:hAnsi="Arial" w:cs="Arial"/>
                            <w:b/>
                            <w:bCs/>
                            <w:color w:val="000000"/>
                            <w:sz w:val="18"/>
                            <w:szCs w:val="28"/>
                            <w:lang w:val="de-DE"/>
                          </w:rPr>
                          <w:tab/>
                        </w:r>
                        <w:r w:rsidRPr="006451A5">
                          <w:rPr>
                            <w:rFonts w:ascii="Arial" w:hAnsi="Arial" w:cs="Arial"/>
                            <w:b/>
                            <w:bCs/>
                            <w:color w:val="000000"/>
                            <w:sz w:val="18"/>
                            <w:szCs w:val="28"/>
                            <w:u w:val="single"/>
                            <w:lang w:val="de-DE"/>
                          </w:rPr>
                          <w:t>1</w:t>
                        </w:r>
                        <w:r w:rsidRPr="006451A5">
                          <w:rPr>
                            <w:rFonts w:ascii="Arial" w:hAnsi="Arial" w:cs="Arial"/>
                            <w:b/>
                            <w:bCs/>
                            <w:color w:val="000000"/>
                            <w:sz w:val="18"/>
                            <w:szCs w:val="28"/>
                            <w:u w:val="single"/>
                            <w:lang w:val="de-DE"/>
                          </w:rPr>
                          <w:tab/>
                          <w:t>2</w:t>
                        </w:r>
                        <w:r w:rsidRPr="006451A5">
                          <w:rPr>
                            <w:rFonts w:ascii="Arial" w:hAnsi="Arial" w:cs="Arial"/>
                            <w:b/>
                            <w:bCs/>
                            <w:color w:val="000000"/>
                            <w:sz w:val="18"/>
                            <w:szCs w:val="28"/>
                            <w:u w:val="single"/>
                            <w:lang w:val="de-DE"/>
                          </w:rPr>
                          <w:tab/>
                          <w:t xml:space="preserve"> 3</w:t>
                        </w:r>
                        <w:r w:rsidRPr="006451A5">
                          <w:rPr>
                            <w:rFonts w:ascii="Arial" w:hAnsi="Arial" w:cs="Arial"/>
                            <w:b/>
                            <w:bCs/>
                            <w:color w:val="000000"/>
                            <w:sz w:val="18"/>
                            <w:szCs w:val="28"/>
                            <w:u w:val="single"/>
                            <w:lang w:val="de-DE"/>
                          </w:rPr>
                          <w:tab/>
                          <w:t xml:space="preserve"> 4</w:t>
                        </w:r>
                        <w:r w:rsidRPr="006451A5">
                          <w:rPr>
                            <w:rFonts w:ascii="Arial" w:hAnsi="Arial" w:cs="Arial"/>
                            <w:b/>
                            <w:bCs/>
                            <w:color w:val="000000"/>
                            <w:sz w:val="18"/>
                            <w:szCs w:val="28"/>
                            <w:u w:val="single"/>
                            <w:lang w:val="de-DE"/>
                          </w:rPr>
                          <w:tab/>
                          <w:t xml:space="preserve"> 5</w:t>
                        </w:r>
                        <w:r w:rsidRPr="006451A5">
                          <w:rPr>
                            <w:rFonts w:ascii="Arial" w:hAnsi="Arial" w:cs="Arial"/>
                            <w:b/>
                            <w:bCs/>
                            <w:color w:val="000000"/>
                            <w:sz w:val="18"/>
                            <w:szCs w:val="28"/>
                            <w:u w:val="single"/>
                            <w:lang w:val="de-DE"/>
                          </w:rPr>
                          <w:tab/>
                          <w:t>6</w:t>
                        </w:r>
                        <w:r w:rsidRPr="006451A5">
                          <w:rPr>
                            <w:rFonts w:ascii="Arial" w:hAnsi="Arial" w:cs="Arial"/>
                            <w:b/>
                            <w:bCs/>
                            <w:color w:val="000000"/>
                            <w:sz w:val="18"/>
                            <w:szCs w:val="28"/>
                            <w:u w:val="single"/>
                            <w:lang w:val="de-DE"/>
                          </w:rPr>
                          <w:tab/>
                          <w:t>7</w:t>
                        </w:r>
                        <w:r w:rsidRPr="006451A5">
                          <w:rPr>
                            <w:rFonts w:ascii="Arial" w:hAnsi="Arial" w:cs="Arial"/>
                            <w:b/>
                            <w:bCs/>
                            <w:color w:val="000000"/>
                            <w:sz w:val="18"/>
                            <w:szCs w:val="28"/>
                            <w:u w:val="single"/>
                            <w:lang w:val="de-DE"/>
                          </w:rPr>
                          <w:tab/>
                        </w:r>
                        <w:r w:rsidRPr="006451A5">
                          <w:rPr>
                            <w:rFonts w:ascii="Arial" w:hAnsi="Arial" w:cs="Arial"/>
                            <w:b/>
                            <w:bCs/>
                            <w:color w:val="000000"/>
                            <w:sz w:val="18"/>
                            <w:szCs w:val="28"/>
                            <w:u w:val="single"/>
                            <w:lang w:val="de-DE"/>
                          </w:rPr>
                          <w:tab/>
                        </w:r>
                        <w:r w:rsidRPr="006451A5">
                          <w:rPr>
                            <w:rFonts w:ascii="Arial" w:hAnsi="Arial" w:cs="Arial"/>
                            <w:b/>
                            <w:bCs/>
                            <w:color w:val="000000"/>
                            <w:sz w:val="18"/>
                            <w:szCs w:val="28"/>
                            <w:u w:val="single"/>
                            <w:lang w:val="de-DE"/>
                          </w:rPr>
                          <w:tab/>
                          <w:t xml:space="preserve">            </w:t>
                        </w:r>
                        <w:r w:rsidRPr="006451A5">
                          <w:rPr>
                            <w:rFonts w:ascii="Arial" w:hAnsi="Arial" w:cs="Arial"/>
                            <w:b/>
                            <w:bCs/>
                            <w:color w:val="000000"/>
                            <w:sz w:val="18"/>
                            <w:szCs w:val="28"/>
                            <w:u w:val="single"/>
                            <w:lang w:val="de-DE"/>
                          </w:rPr>
                          <w:tab/>
                          <w:t>20</w:t>
                        </w:r>
                      </w:p>
                    </w:txbxContent>
                  </v:textbox>
                </v:rect>
                <v:rect id="Rectangle 212" o:spid="_x0000_s3033" style="position:absolute;left:2275;top:13054;width:1330;height:32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JrWcUA&#10;AADdAAAADwAAAGRycy9kb3ducmV2LnhtbESPQYvCMBSE74L/ITzBi2hq1xWpRhFB2OOuCurt0Tzb&#10;avNSm2yt/34jCHscZuYbZrFqTSkaql1hWcF4FIEgTq0uOFNw2G+HMxDOI2ssLZOCJzlYLbudBSba&#10;PviHmp3PRICwS1BB7n2VSOnSnAy6ka2Ig3extUEfZJ1JXeMjwE0p4yiaSoMFh4UcK9rklN52v0bB&#10;Zn+9Hwfx8fl9KNryrKVt4tNEqX6vXc9BeGr9f/jd/tIKJp8fMbzeh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mtZxQAAAN0AAAAPAAAAAAAAAAAAAAAAAJgCAABkcnMv&#10;ZG93bnJldi54bWxQSwUGAAAAAAQABAD1AAAAigMAAAAA&#10;" filled="f" fillcolor="#0c9" stroked="f">
                  <v:textbox style="layout-flow:vertical;mso-layout-flow-alt:bottom-to-top" inset="1.65892mm,2.31pt,1.65892mm,2.31pt">
                    <w:txbxContent>
                      <w:p w14:paraId="39D83037" w14:textId="77777777" w:rsidR="00F4176D" w:rsidRPr="003E0CE8" w:rsidRDefault="00F4176D" w:rsidP="004438C2">
                        <w:pPr>
                          <w:autoSpaceDE w:val="0"/>
                          <w:autoSpaceDN w:val="0"/>
                          <w:adjustRightInd w:val="0"/>
                          <w:rPr>
                            <w:rFonts w:ascii="Arial" w:hAnsi="Arial" w:cs="Arial"/>
                            <w:color w:val="000000"/>
                            <w:sz w:val="16"/>
                            <w:lang w:val="de-DE"/>
                          </w:rPr>
                        </w:pPr>
                        <w:r>
                          <w:rPr>
                            <w:rFonts w:ascii="Arial" w:hAnsi="Arial" w:cs="Arial"/>
                            <w:color w:val="000000"/>
                            <w:sz w:val="16"/>
                            <w:lang w:val="de-DE"/>
                          </w:rPr>
                          <w:t>КМП/МРБ</w:t>
                        </w:r>
                      </w:p>
                    </w:txbxContent>
                  </v:textbox>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213" o:spid="_x0000_s3034" type="#_x0000_t7" style="position:absolute;left:10492;top:14503;width:442;height:40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oIcQA&#10;AADdAAAADwAAAGRycy9kb3ducmV2LnhtbESP3WoCMRSE7wu+QzhC72pWbVVWo6jUUqji//1hc9xd&#10;3JwsSdTt2zeFQi+HmfmGmcwaU4k7OV9aVtDtJCCIM6tLzhWcjquXEQgfkDVWlknBN3mYTVtPE0y1&#10;ffCe7oeQiwhhn6KCIoQ6ldJnBRn0HVsTR+9incEQpculdviIcFPJXpIMpMGS40KBNS0Lyq6Hm1HA&#10;wbB7X6+HtN2cPxZynsvL106p53YzH4MI1IT/8F/7Uyt4fev34fdNfAJ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W6CHEAAAA3QAAAA8AAAAAAAAAAAAAAAAAmAIAAGRycy9k&#10;b3ducmV2LnhtbFBLBQYAAAAABAAEAPUAAACJAwAAAAA=&#10;" adj="11448" strokeweight="2.25pt">
                  <v:textbox inset="1.67639mm,.83817mm,1.67639mm,.83817mm">
                    <w:txbxContent>
                      <w:p w14:paraId="69FA2E9F" w14:textId="77777777" w:rsidR="00F4176D" w:rsidRPr="003E0CE8" w:rsidRDefault="00F4176D" w:rsidP="004438C2">
                        <w:pPr>
                          <w:autoSpaceDE w:val="0"/>
                          <w:autoSpaceDN w:val="0"/>
                          <w:adjustRightInd w:val="0"/>
                          <w:jc w:val="center"/>
                          <w:rPr>
                            <w:color w:val="000000"/>
                            <w:sz w:val="32"/>
                            <w:szCs w:val="48"/>
                            <w:lang w:val="de-DE"/>
                          </w:rPr>
                        </w:pPr>
                      </w:p>
                    </w:txbxContent>
                  </v:textbox>
                </v:shape>
                <v:rect id="Rectangle 214" o:spid="_x0000_s3035" style="position:absolute;left:2923;top:13975;width:8640;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620McA&#10;AADdAAAADwAAAGRycy9kb3ducmV2LnhtbESPQWsCMRSE74X+h/AKvWnW7qrt1ihWKIgHQW2hx8fm&#10;dbN087Ikqbv990YQehxm5htmsRpsK87kQ+NYwWScgSCunG64VvBxeh89gwgRWWPrmBT8UYDV8v5u&#10;gaV2PR/ofIy1SBAOJSowMXallKEyZDGMXUecvG/nLcYkfS21xz7BbSufsmwmLTacFgx2tDFU/Rx/&#10;rYI+z/PTLttP5huzfvGzz6+C3rZKPT4M61cQkYb4H761t1pBMc0LuL5JT0Au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uttDHAAAA3QAAAA8AAAAAAAAAAAAAAAAAmAIAAGRy&#10;cy9kb3ducmV2LnhtbFBLBQYAAAAABAAEAPUAAACMAwAAAAA=&#10;" fillcolor="#9ff" strokeweight="1pt">
                  <v:shadow color="black" opacity="49150f" offset=".74833mm,.74833mm"/>
                  <v:textbox inset="1.68806mm,.84403mm,1.68806mm,.84403mm">
                    <w:txbxContent>
                      <w:p w14:paraId="28B34CA4" w14:textId="77777777" w:rsidR="00F4176D" w:rsidRPr="003E0CE8" w:rsidRDefault="00F4176D" w:rsidP="004438C2">
                        <w:pPr>
                          <w:autoSpaceDE w:val="0"/>
                          <w:autoSpaceDN w:val="0"/>
                          <w:adjustRightInd w:val="0"/>
                          <w:rPr>
                            <w:rFonts w:ascii="Arial" w:hAnsi="Arial" w:cs="Arial"/>
                            <w:b/>
                            <w:bCs/>
                            <w:color w:val="000000"/>
                            <w:sz w:val="21"/>
                            <w:szCs w:val="32"/>
                            <w:lang w:val="de-DE"/>
                          </w:rPr>
                        </w:pPr>
                        <w:r>
                          <w:rPr>
                            <w:rFonts w:ascii="Arial" w:hAnsi="Arial" w:cs="Arial"/>
                            <w:b/>
                            <w:bCs/>
                            <w:color w:val="000000"/>
                            <w:sz w:val="21"/>
                            <w:szCs w:val="32"/>
                            <w:lang w:val="de-DE"/>
                          </w:rPr>
                          <w:t>Иматиниб</w:t>
                        </w:r>
                        <w:r w:rsidRPr="003E0CE8">
                          <w:rPr>
                            <w:rFonts w:ascii="Arial" w:hAnsi="Arial" w:cs="Arial"/>
                            <w:b/>
                            <w:bCs/>
                            <w:color w:val="000000"/>
                            <w:sz w:val="21"/>
                            <w:szCs w:val="32"/>
                            <w:lang w:val="de-DE"/>
                          </w:rPr>
                          <w:t xml:space="preserve">           300 </w:t>
                        </w:r>
                        <w:r>
                          <w:rPr>
                            <w:rFonts w:ascii="Arial" w:hAnsi="Arial" w:cs="Arial"/>
                            <w:b/>
                            <w:bCs/>
                            <w:color w:val="000000"/>
                            <w:sz w:val="21"/>
                            <w:szCs w:val="32"/>
                            <w:lang w:val="de-DE"/>
                          </w:rPr>
                          <w:t>мг</w:t>
                        </w:r>
                        <w:r w:rsidRPr="003E0CE8">
                          <w:rPr>
                            <w:rFonts w:ascii="Arial" w:hAnsi="Arial" w:cs="Arial"/>
                            <w:b/>
                            <w:bCs/>
                            <w:color w:val="000000"/>
                            <w:sz w:val="21"/>
                            <w:szCs w:val="32"/>
                            <w:lang w:val="de-DE"/>
                          </w:rPr>
                          <w:t>/</w:t>
                        </w:r>
                        <w:r>
                          <w:rPr>
                            <w:rFonts w:ascii="Arial" w:hAnsi="Arial" w:cs="Arial"/>
                            <w:b/>
                            <w:bCs/>
                            <w:color w:val="000000"/>
                            <w:sz w:val="21"/>
                            <w:szCs w:val="32"/>
                            <w:lang w:val="de-DE"/>
                          </w:rPr>
                          <w:t>м</w:t>
                        </w:r>
                        <w:r w:rsidRPr="003E0CE8">
                          <w:rPr>
                            <w:rFonts w:ascii="Arial" w:hAnsi="Arial" w:cs="Arial"/>
                            <w:b/>
                            <w:bCs/>
                            <w:color w:val="000000"/>
                            <w:sz w:val="21"/>
                            <w:szCs w:val="32"/>
                            <w:vertAlign w:val="superscript"/>
                            <w:lang w:val="de-DE"/>
                          </w:rPr>
                          <w:t>2</w:t>
                        </w:r>
                        <w:r w:rsidRPr="003E0CE8">
                          <w:rPr>
                            <w:rFonts w:ascii="Arial" w:hAnsi="Arial" w:cs="Arial"/>
                            <w:b/>
                            <w:bCs/>
                            <w:color w:val="000000"/>
                            <w:sz w:val="21"/>
                            <w:szCs w:val="32"/>
                            <w:lang w:val="de-DE"/>
                          </w:rPr>
                          <w:t>/</w:t>
                        </w:r>
                        <w:r>
                          <w:rPr>
                            <w:rFonts w:ascii="Arial" w:hAnsi="Arial" w:cs="Arial"/>
                            <w:b/>
                            <w:bCs/>
                            <w:color w:val="000000"/>
                            <w:sz w:val="21"/>
                            <w:szCs w:val="32"/>
                            <w:lang w:val="de-DE"/>
                          </w:rPr>
                          <w:t>д</w:t>
                        </w:r>
                        <w:r w:rsidRPr="003E0CE8">
                          <w:rPr>
                            <w:rFonts w:ascii="Arial" w:hAnsi="Arial" w:cs="Arial"/>
                            <w:b/>
                            <w:bCs/>
                            <w:color w:val="000000"/>
                            <w:sz w:val="21"/>
                            <w:szCs w:val="32"/>
                            <w:lang w:val="de-DE"/>
                          </w:rPr>
                          <w:t xml:space="preserve">  (</w:t>
                        </w:r>
                        <w:r>
                          <w:rPr>
                            <w:rFonts w:ascii="Arial" w:hAnsi="Arial" w:cs="Arial"/>
                            <w:b/>
                            <w:bCs/>
                            <w:color w:val="000000"/>
                            <w:sz w:val="21"/>
                            <w:szCs w:val="32"/>
                            <w:lang w:val="de-DE"/>
                          </w:rPr>
                          <w:t>1</w:t>
                        </w:r>
                        <w:r w:rsidRPr="003E0CE8">
                          <w:rPr>
                            <w:rFonts w:ascii="Arial" w:hAnsi="Arial" w:cs="Arial"/>
                            <w:b/>
                            <w:bCs/>
                            <w:color w:val="000000"/>
                            <w:sz w:val="21"/>
                            <w:szCs w:val="32"/>
                            <w:lang w:val="de-DE"/>
                          </w:rPr>
                          <w:t>-21)</w:t>
                        </w:r>
                      </w:p>
                    </w:txbxContent>
                  </v:textbox>
                </v:rect>
                <v:oval id="Oval 215" o:spid="_x0000_s3036" style="position:absolute;left:2828;top:13858;width:204;height:1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bSMcA&#10;AADdAAAADwAAAGRycy9kb3ducmV2LnhtbESPQWvCQBSE7wX/w/IEb3VjrSLRVUQMiKWgsbQ9PrLP&#10;JCT7Ns2uGv+9Wyj0OMzMN8xi1ZlaXKl1pWUFo2EEgjizuuRcwccpeZ6BcB5ZY22ZFNzJwWrZe1pg&#10;rO2Nj3RNfS4ChF2MCgrvm1hKlxVk0A1tQxy8s20N+iDbXOoWbwFuavkSRVNpsOSwUGBDm4KyKr0Y&#10;BdF3t06TanvYJtX+5/P9Te++jFZq0O/WcxCeOv8f/mvvtILXyXgCv2/CE5D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bW0jHAAAA3QAAAA8AAAAAAAAAAAAAAAAAmAIAAGRy&#10;cy9kb3ducmV2LnhtbFBLBQYAAAAABAAEAPUAAACMAwAAAAA=&#10;" fillcolor="#f03" strokeweight="1pt">
                  <v:shadow color="black" opacity="49150f" offset=".74833mm,.74833mm"/>
                </v:oval>
                <v:line id="Line 216" o:spid="_x0000_s3037" style="position:absolute;visibility:visible;mso-wrap-style:square" from="3294,13614" to="3296,13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YCxsUAAADdAAAADwAAAGRycy9kb3ducmV2LnhtbESPUUvDMBSF3wX/Q7jC3lyq0+q6ZWMM&#10;BBk+rNUfcGnummJzU5K4pf/eDAQfD+ec73DW22QHcSYfescKHuYFCOLW6Z47BV+fb/evIEJE1jg4&#10;JgUTBdhubm/WWGl34ZrOTexEhnCoUIGJcaykDK0hi2HuRuLsnZy3GLP0ndQeLxluB/lYFKW02HNe&#10;MDjS3lD73fxYBcvad036KHftPvXT9BLM4XiqlZrdpd0KRKQU/8N/7Xet4Ol5UcL1TX4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YCxsUAAADdAAAADwAAAAAAAAAA&#10;AAAAAAChAgAAZHJzL2Rvd25yZXYueG1sUEsFBgAAAAAEAAQA+QAAAJMDAAAAAA==&#10;" strokeweight="2.5pt">
                  <v:stroke startarrowwidth="narrow" startarrowlength="short" endarrow="classic" endarrowwidth="narrow" endarrowlength="long"/>
                  <v:shadow color="black" opacity="49150f" offset=".74833mm,.74833mm"/>
                </v:line>
                <v:line id="Line 217" o:spid="_x0000_s3038" style="position:absolute;visibility:visible;mso-wrap-style:square" from="3354,13614" to="3356,13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qnXcUAAADdAAAADwAAAGRycy9kb3ducmV2LnhtbESPzWrDMBCE74W+g9hCb43cv/w4VkII&#10;FErpoXbzAIu1tkytlZHURH77qlDocZiZb5hqn+wozuTD4FjB/aIAQdw6PXCv4PT5crcGESKyxtEx&#10;KZgpwH53fVVhqd2Fazo3sRcZwqFEBSbGqZQytIYshoWbiLPXOW8xZul7qT1eMtyO8qEoltLiwHnB&#10;4ERHQ+1X820VbGrfN+l9eWiPaZjnVTBvH12t1O1NOmxBRErxP/zXftUKnp4fV/D7Jj8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qnXcUAAADdAAAADwAAAAAAAAAA&#10;AAAAAAChAgAAZHJzL2Rvd25yZXYueG1sUEsFBgAAAAAEAAQA+QAAAJMDAAAAAA==&#10;" strokeweight="2.5pt">
                  <v:stroke startarrowwidth="narrow" startarrowlength="short" endarrow="classic" endarrowwidth="narrow" endarrowlength="long"/>
                  <v:shadow color="black" opacity="49150f" offset=".74833mm,.74833mm"/>
                </v:line>
                <v:line id="Line 218" o:spid="_x0000_s3039" style="position:absolute;visibility:visible;mso-wrap-style:square" from="3218,13614" to="3220,13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UzL8IAAADdAAAADwAAAGRycy9kb3ducmV2LnhtbERP3WrCMBS+H+wdwhl4N9NtzmlnFBEE&#10;GbuwdQ9waI5NWXNSkkzTtzcXwi4/vv/VJtleXMiHzrGCl2kBgrhxuuNWwc9p/7wAESKyxt4xKRgp&#10;wGb9+LDCUrsrV3SpYytyCIcSFZgYh1LK0BiyGKZuIM7c2XmLMUPfSu3xmsNtL1+LYi4tdpwbDA60&#10;M9T81n9WwbLybZ2+59tml7px/Ajm63iulJo8pe0niEgp/ovv7oNWMHt/y3Pzm/wE5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vUzL8IAAADdAAAADwAAAAAAAAAAAAAA&#10;AAChAgAAZHJzL2Rvd25yZXYueG1sUEsFBgAAAAAEAAQA+QAAAJADAAAAAA==&#10;" strokeweight="2.5pt">
                  <v:stroke startarrowwidth="narrow" startarrowlength="short" endarrow="classic" endarrowwidth="narrow" endarrowlength="long"/>
                  <v:shadow color="black" opacity="49150f" offset=".74833mm,.74833mm"/>
                </v:line>
                <v:line id="Line 219" o:spid="_x0000_s3040" style="position:absolute;visibility:visible;mso-wrap-style:square" from="4713,12159" to="4715,123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AdsYAAADdAAAADwAAAGRycy9kb3ducmV2LnhtbESPQWvCQBSE74L/YXlCb3VjbUWjq0hB&#10;FHqwNer5mX0mwezbkN2a6K93CwWPw8x8w8wWrSnFlWpXWFYw6EcgiFOrC84U7JPV6xiE88gaS8uk&#10;4EYOFvNuZ4axtg3/0HXnMxEg7GJUkHtfxVK6NCeDrm8r4uCdbW3QB1lnUtfYBLgp5VsUjaTBgsNC&#10;jhV95pRedr9GwXq5vbWHzTGJvsvUrZPJ/evU3JV66bXLKQhPrX+G/9sbreD9YziBvzfhCc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gHbGAAAA3QAAAA8AAAAAAAAA&#10;AAAAAAAAoQIAAGRycy9kb3ducmV2LnhtbFBLBQYAAAAABAAEAPkAAACUAwAAAAA=&#10;" strokeweight="1pt">
                  <v:stroke startarrowwidth="narrow" startarrowlength="short" endarrowwidth="narrow" endarrowlength="short"/>
                  <v:shadow color="black" opacity="49150f" offset=".74833mm,.74833mm"/>
                </v:line>
                <v:rect id="Rectangle 220" o:spid="_x0000_s3041" style="position:absolute;left:8200;top:13495;width:4121;height:4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dO7MIA&#10;AADdAAAADwAAAGRycy9kb3ducmV2LnhtbERPS2sCMRC+F/ofwhS8FM1arOjWKEVo6c367HXYTHcX&#10;N5Mlibr6651DoceP7z1bdK5RZwqx9mxgOMhAERfe1lwa2G0/+hNQMSFbbDyTgStFWMwfH2aYW3/h&#10;NZ03qVQSwjFHA1VKba51LCpyGAe+JRbu1weHSWAotQ14kXDX6JcsG2uHNUtDhS0tKyqOm5MzMKWf&#10;eBPh4TChYvX8+Z2F7f5oTO+pe38DlahL/+I/95c1MHodyX55I09A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N07swgAAAN0AAAAPAAAAAAAAAAAAAAAAAJgCAABkcnMvZG93&#10;bnJldi54bWxQSwUGAAAAAAQABAD1AAAAhwMAAAAA&#10;" filled="f" fillcolor="#0c9" stroked="f">
                  <v:textbox inset="1.65892mm,2.31pt,1.65892mm,2.31pt">
                    <w:txbxContent>
                      <w:p w14:paraId="08CCB8D7" w14:textId="77777777" w:rsidR="00F4176D" w:rsidRPr="002109ED" w:rsidRDefault="00F4176D" w:rsidP="004438C2">
                        <w:pPr>
                          <w:autoSpaceDE w:val="0"/>
                          <w:autoSpaceDN w:val="0"/>
                          <w:adjustRightInd w:val="0"/>
                          <w:rPr>
                            <w:rFonts w:ascii="Arial" w:hAnsi="Arial" w:cs="Arial"/>
                            <w:b/>
                            <w:bCs/>
                            <w:color w:val="000000"/>
                            <w:sz w:val="18"/>
                            <w:szCs w:val="28"/>
                          </w:rPr>
                        </w:pPr>
                        <w:r>
                          <w:rPr>
                            <w:rFonts w:ascii="Arial" w:hAnsi="Arial" w:cs="Arial"/>
                            <w:b/>
                            <w:bCs/>
                            <w:color w:val="000000"/>
                            <w:sz w:val="18"/>
                            <w:szCs w:val="28"/>
                            <w:lang w:val="en-GB"/>
                          </w:rPr>
                          <w:t>Метотрексат/цитарабин/преднизолон</w:t>
                        </w:r>
                      </w:p>
                    </w:txbxContent>
                  </v:textbox>
                </v:rect>
                <w10:anchorlock/>
              </v:group>
            </w:pict>
          </mc:Fallback>
        </mc:AlternateContent>
      </w:r>
    </w:p>
    <w:p w14:paraId="5D0C58E6" w14:textId="77777777" w:rsidR="002109ED" w:rsidRPr="002109ED" w:rsidRDefault="002109ED" w:rsidP="004B4066">
      <w:pPr>
        <w:jc w:val="both"/>
        <w:rPr>
          <w:b/>
          <w:color w:val="000000"/>
          <w:sz w:val="28"/>
          <w:szCs w:val="28"/>
        </w:rPr>
      </w:pPr>
      <w:r w:rsidRPr="002109ED">
        <w:rPr>
          <w:b/>
          <w:color w:val="000000"/>
          <w:sz w:val="28"/>
          <w:szCs w:val="28"/>
        </w:rPr>
        <w:t xml:space="preserve">Схема </w:t>
      </w:r>
      <w:r w:rsidR="00555A42">
        <w:rPr>
          <w:b/>
          <w:color w:val="000000"/>
          <w:sz w:val="28"/>
          <w:szCs w:val="28"/>
        </w:rPr>
        <w:t>38</w:t>
      </w:r>
      <w:r w:rsidRPr="002109ED">
        <w:rPr>
          <w:b/>
          <w:color w:val="000000"/>
          <w:sz w:val="28"/>
          <w:szCs w:val="28"/>
        </w:rPr>
        <w:t>. План терапии ВР-1</w:t>
      </w:r>
    </w:p>
    <w:p w14:paraId="3DBB69C3" w14:textId="77777777" w:rsidR="002109ED" w:rsidRDefault="002109ED" w:rsidP="004B4066">
      <w:pPr>
        <w:jc w:val="both"/>
        <w:rPr>
          <w:color w:val="000000"/>
          <w:sz w:val="28"/>
          <w:szCs w:val="28"/>
        </w:rPr>
      </w:pPr>
    </w:p>
    <w:p w14:paraId="59D5417E" w14:textId="77777777" w:rsidR="00011AD4" w:rsidRPr="00D84181" w:rsidRDefault="00011AD4" w:rsidP="004B4066">
      <w:pPr>
        <w:jc w:val="both"/>
        <w:rPr>
          <w:color w:val="000000"/>
          <w:sz w:val="28"/>
          <w:szCs w:val="28"/>
        </w:rPr>
      </w:pPr>
      <w:r w:rsidRPr="00D84181">
        <w:rPr>
          <w:color w:val="000000"/>
          <w:sz w:val="28"/>
          <w:szCs w:val="28"/>
        </w:rPr>
        <w:t xml:space="preserve">Условия для начала терапии, режимы и дозы введения химиопрепаратов соответствуют протоколам </w:t>
      </w:r>
      <w:r w:rsidRPr="004438C2">
        <w:rPr>
          <w:color w:val="000000"/>
          <w:sz w:val="28"/>
          <w:szCs w:val="28"/>
        </w:rPr>
        <w:t xml:space="preserve">для детей с ОЛЛ без </w:t>
      </w:r>
      <w:r w:rsidRPr="004438C2">
        <w:rPr>
          <w:color w:val="000000"/>
          <w:sz w:val="28"/>
          <w:szCs w:val="28"/>
          <w:lang w:val="en-US"/>
        </w:rPr>
        <w:t>Ph</w:t>
      </w:r>
      <w:r w:rsidRPr="004438C2">
        <w:rPr>
          <w:color w:val="000000"/>
          <w:sz w:val="28"/>
          <w:szCs w:val="28"/>
        </w:rPr>
        <w:t xml:space="preserve">-хромосомы. Дополнением является назначение препарата </w:t>
      </w:r>
      <w:r w:rsidRPr="004438C2">
        <w:rPr>
          <w:color w:val="000000"/>
          <w:sz w:val="28"/>
          <w:szCs w:val="28"/>
          <w:lang w:val="en-GB"/>
        </w:rPr>
        <w:t>IMATINIB</w:t>
      </w:r>
      <w:r w:rsidRPr="00D84181">
        <w:rPr>
          <w:color w:val="000000"/>
          <w:sz w:val="28"/>
          <w:szCs w:val="28"/>
        </w:rPr>
        <w:t xml:space="preserve"> в дозе 300 мг/м</w:t>
      </w:r>
      <w:proofErr w:type="gramStart"/>
      <w:r w:rsidRPr="00D84181">
        <w:rPr>
          <w:color w:val="000000"/>
          <w:sz w:val="28"/>
          <w:szCs w:val="28"/>
          <w:vertAlign w:val="superscript"/>
        </w:rPr>
        <w:t>2</w:t>
      </w:r>
      <w:proofErr w:type="gramEnd"/>
      <w:r w:rsidRPr="00D84181">
        <w:rPr>
          <w:color w:val="000000"/>
          <w:sz w:val="28"/>
          <w:szCs w:val="28"/>
        </w:rPr>
        <w:t xml:space="preserve">/день внутрь с 1-21 дни протокола (всего 21 дней). </w:t>
      </w:r>
    </w:p>
    <w:p w14:paraId="653E6EF0" w14:textId="77777777" w:rsidR="00011AD4" w:rsidRDefault="00011AD4" w:rsidP="004B4066">
      <w:pPr>
        <w:rPr>
          <w:b/>
          <w:sz w:val="28"/>
          <w:szCs w:val="28"/>
          <w:lang w:eastAsia="en-US"/>
        </w:rPr>
      </w:pPr>
    </w:p>
    <w:p w14:paraId="2732EA2B" w14:textId="77777777" w:rsidR="00196537" w:rsidRDefault="00196537" w:rsidP="00474CD7">
      <w:pPr>
        <w:jc w:val="center"/>
        <w:rPr>
          <w:b/>
          <w:color w:val="000000"/>
          <w:sz w:val="28"/>
          <w:szCs w:val="28"/>
        </w:rPr>
      </w:pPr>
      <w:r w:rsidRPr="00196537">
        <w:rPr>
          <w:b/>
          <w:color w:val="000000"/>
          <w:sz w:val="28"/>
          <w:szCs w:val="28"/>
          <w:lang w:val="en-GB"/>
        </w:rPr>
        <w:t xml:space="preserve">Блок </w:t>
      </w:r>
      <w:r w:rsidR="002109ED">
        <w:rPr>
          <w:b/>
          <w:color w:val="000000"/>
          <w:sz w:val="28"/>
          <w:szCs w:val="28"/>
          <w:lang w:val="en-GB"/>
        </w:rPr>
        <w:t>ВР</w:t>
      </w:r>
      <w:r w:rsidRPr="00196537">
        <w:rPr>
          <w:b/>
          <w:color w:val="000000"/>
          <w:sz w:val="28"/>
          <w:szCs w:val="28"/>
          <w:lang w:val="en-GB"/>
        </w:rPr>
        <w:t>-2</w:t>
      </w:r>
    </w:p>
    <w:p w14:paraId="674E4C8F" w14:textId="77777777" w:rsidR="00474CD7" w:rsidRPr="00474CD7" w:rsidRDefault="00474CD7" w:rsidP="00474CD7">
      <w:pPr>
        <w:jc w:val="center"/>
        <w:rPr>
          <w:b/>
          <w:color w:val="000000"/>
          <w:sz w:val="28"/>
          <w:szCs w:val="28"/>
        </w:rPr>
      </w:pPr>
    </w:p>
    <w:p w14:paraId="41DBFB17" w14:textId="77777777" w:rsidR="00700590" w:rsidRDefault="00271F81" w:rsidP="00700590">
      <w:pPr>
        <w:keepNext/>
        <w:jc w:val="both"/>
      </w:pPr>
      <w:r>
        <w:rPr>
          <w:b/>
          <w:noProof/>
          <w:lang w:val="tr-TR" w:eastAsia="tr-TR"/>
        </w:rPr>
        <mc:AlternateContent>
          <mc:Choice Requires="wpg">
            <w:drawing>
              <wp:inline distT="0" distB="0" distL="0" distR="0" wp14:anchorId="5ECBF544" wp14:editId="518D1CC6">
                <wp:extent cx="6477635" cy="2922905"/>
                <wp:effectExtent l="0" t="0" r="0" b="0"/>
                <wp:docPr id="4364" name="Group 2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7635" cy="2922905"/>
                          <a:chOff x="2271" y="2354"/>
                          <a:chExt cx="10374" cy="6038"/>
                        </a:xfrm>
                      </wpg:grpSpPr>
                      <wps:wsp>
                        <wps:cNvPr id="4365" name="AutoShape 222"/>
                        <wps:cNvSpPr>
                          <a:spLocks noChangeAspect="1" noChangeArrowheads="1" noTextEdit="1"/>
                        </wps:cNvSpPr>
                        <wps:spPr bwMode="auto">
                          <a:xfrm>
                            <a:off x="2271" y="2354"/>
                            <a:ext cx="10374" cy="6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66" name="Rectangle 223" descr="Horizontal gestrichelt"/>
                        <wps:cNvSpPr>
                          <a:spLocks noChangeArrowheads="1"/>
                        </wps:cNvSpPr>
                        <wps:spPr bwMode="auto">
                          <a:xfrm>
                            <a:off x="3062" y="2379"/>
                            <a:ext cx="3471" cy="360"/>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367" name="Line 224"/>
                        <wps:cNvCnPr/>
                        <wps:spPr bwMode="auto">
                          <a:xfrm>
                            <a:off x="3058" y="2930"/>
                            <a:ext cx="4" cy="305"/>
                          </a:xfrm>
                          <a:prstGeom prst="line">
                            <a:avLst/>
                          </a:prstGeom>
                          <a:noFill/>
                          <a:ln w="381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6" name="Rectangle 225"/>
                        <wps:cNvSpPr>
                          <a:spLocks noChangeArrowheads="1"/>
                        </wps:cNvSpPr>
                        <wps:spPr bwMode="auto">
                          <a:xfrm>
                            <a:off x="7826" y="2901"/>
                            <a:ext cx="4706" cy="577"/>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B445D"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Виндезин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 xml:space="preserve">в/в </w:t>
                              </w:r>
                              <w:r w:rsidRPr="003E0CE8">
                                <w:rPr>
                                  <w:rFonts w:ascii="Arial" w:hAnsi="Arial" w:cs="Arial"/>
                                  <w:color w:val="000000"/>
                                  <w:sz w:val="17"/>
                                  <w:lang w:val="de-DE"/>
                                </w:rPr>
                                <w:t>(</w:t>
                              </w:r>
                              <w:r>
                                <w:rPr>
                                  <w:rFonts w:ascii="Arial" w:hAnsi="Arial" w:cs="Arial"/>
                                  <w:color w:val="000000"/>
                                  <w:sz w:val="17"/>
                                  <w:lang w:val="de-DE"/>
                                </w:rPr>
                                <w:t>макс.</w:t>
                              </w:r>
                              <w:r w:rsidRPr="003E0CE8">
                                <w:rPr>
                                  <w:rFonts w:ascii="Arial" w:hAnsi="Arial" w:cs="Arial"/>
                                  <w:color w:val="000000"/>
                                  <w:sz w:val="17"/>
                                  <w:lang w:val="de-DE"/>
                                </w:rPr>
                                <w:t xml:space="preserve">5 </w:t>
                              </w:r>
                              <w:r>
                                <w:rPr>
                                  <w:rFonts w:ascii="Arial" w:hAnsi="Arial" w:cs="Arial"/>
                                  <w:color w:val="000000"/>
                                  <w:sz w:val="17"/>
                                  <w:lang w:val="de-DE"/>
                                </w:rPr>
                                <w:t>мг</w:t>
                              </w:r>
                              <w:r w:rsidRPr="003E0CE8">
                                <w:rPr>
                                  <w:rFonts w:ascii="Arial" w:hAnsi="Arial" w:cs="Arial"/>
                                  <w:color w:val="000000"/>
                                  <w:sz w:val="17"/>
                                  <w:lang w:val="de-DE"/>
                                </w:rPr>
                                <w:t xml:space="preserve">)  </w:t>
                              </w:r>
                              <w:r w:rsidRPr="003E0CE8">
                                <w:rPr>
                                  <w:rFonts w:ascii="Arial" w:hAnsi="Arial" w:cs="Arial"/>
                                  <w:color w:val="000000"/>
                                  <w:sz w:val="17"/>
                                  <w:lang w:val="de-DE"/>
                                </w:rPr>
                                <w:tab/>
                              </w:r>
                              <w:r w:rsidRPr="003E0CE8">
                                <w:rPr>
                                  <w:rFonts w:ascii="Arial" w:hAnsi="Arial" w:cs="Arial"/>
                                  <w:color w:val="000000"/>
                                  <w:sz w:val="20"/>
                                  <w:szCs w:val="28"/>
                                  <w:lang w:val="de-DE"/>
                                </w:rPr>
                                <w:t xml:space="preserve">3.0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p>
                          </w:txbxContent>
                        </wps:txbx>
                        <wps:bodyPr rot="0" vert="horz" wrap="square" lIns="64452" tIns="32226" rIns="64452" bIns="32226" anchor="t" anchorCtr="0" upright="1">
                          <a:noAutofit/>
                        </wps:bodyPr>
                      </wps:wsp>
                      <wps:wsp>
                        <wps:cNvPr id="4478" name="Rectangle 226"/>
                        <wps:cNvSpPr>
                          <a:spLocks noChangeArrowheads="1"/>
                        </wps:cNvSpPr>
                        <wps:spPr bwMode="auto">
                          <a:xfrm>
                            <a:off x="7836" y="3244"/>
                            <a:ext cx="4121" cy="40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BF7C3"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ДНР</w:t>
                              </w:r>
                              <w:r>
                                <w:rPr>
                                  <w:rFonts w:ascii="Arial" w:hAnsi="Arial" w:cs="Arial"/>
                                  <w:b/>
                                  <w:bCs/>
                                  <w:color w:val="000000"/>
                                  <w:sz w:val="20"/>
                                  <w:szCs w:val="28"/>
                                  <w:lang w:val="de-DE"/>
                                </w:rPr>
                                <w:t xml:space="preserve">  в/в</w:t>
                              </w:r>
                              <w:r w:rsidRPr="003E0CE8">
                                <w:rPr>
                                  <w:rFonts w:ascii="Arial" w:hAnsi="Arial" w:cs="Arial"/>
                                  <w:b/>
                                  <w:bCs/>
                                  <w:color w:val="000000"/>
                                  <w:sz w:val="20"/>
                                  <w:szCs w:val="28"/>
                                  <w:lang w:val="de-DE"/>
                                </w:rPr>
                                <w:t xml:space="preserve"> (24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b/>
                                  <w:bCs/>
                                  <w:color w:val="000000"/>
                                  <w:sz w:val="20"/>
                                  <w:szCs w:val="28"/>
                                  <w:lang w:val="de-DE"/>
                                </w:rPr>
                                <w:tab/>
                              </w:r>
                              <w:r w:rsidRPr="003E0CE8">
                                <w:rPr>
                                  <w:rFonts w:ascii="Arial" w:hAnsi="Arial" w:cs="Arial"/>
                                  <w:color w:val="000000"/>
                                  <w:sz w:val="20"/>
                                  <w:szCs w:val="28"/>
                                  <w:lang w:val="de-DE"/>
                                </w:rPr>
                                <w:t xml:space="preserve">30 </w:t>
                              </w:r>
                              <w:r>
                                <w:rPr>
                                  <w:rFonts w:ascii="Arial" w:hAnsi="Arial" w:cs="Arial"/>
                                  <w:color w:val="000000"/>
                                  <w:sz w:val="20"/>
                                  <w:szCs w:val="28"/>
                                  <w:lang w:val="de-DE"/>
                                </w:rPr>
                                <w:t>мг/м</w:t>
                              </w:r>
                              <w:proofErr w:type="gramStart"/>
                              <w:r w:rsidRPr="003E0CE8">
                                <w:rPr>
                                  <w:rFonts w:ascii="Arial" w:hAnsi="Arial" w:cs="Arial"/>
                                  <w:color w:val="000000"/>
                                  <w:sz w:val="20"/>
                                  <w:szCs w:val="28"/>
                                  <w:vertAlign w:val="superscript"/>
                                  <w:lang w:val="de-DE"/>
                                </w:rPr>
                                <w:t>2</w:t>
                              </w:r>
                              <w:proofErr w:type="gramEnd"/>
                            </w:p>
                          </w:txbxContent>
                        </wps:txbx>
                        <wps:bodyPr rot="0" vert="horz" wrap="square" lIns="64452" tIns="32226" rIns="64452" bIns="32226" anchor="t" anchorCtr="0" upright="1">
                          <a:noAutofit/>
                        </wps:bodyPr>
                      </wps:wsp>
                      <wps:wsp>
                        <wps:cNvPr id="4479" name="Rectangle 227" descr="Vertikal gestrichelt"/>
                        <wps:cNvSpPr>
                          <a:spLocks noChangeArrowheads="1"/>
                        </wps:cNvSpPr>
                        <wps:spPr bwMode="auto">
                          <a:xfrm>
                            <a:off x="3062" y="3875"/>
                            <a:ext cx="839" cy="289"/>
                          </a:xfrm>
                          <a:prstGeom prst="rect">
                            <a:avLst/>
                          </a:prstGeom>
                          <a:blipFill dpi="0" rotWithShape="0">
                            <a:blip r:embed="rId36"/>
                            <a:srcRect/>
                            <a:tile tx="0" ty="0" sx="100000" sy="100000" flip="none" algn="tl"/>
                          </a:blipFill>
                          <a:ln w="254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80" name="Rectangle 228"/>
                        <wps:cNvSpPr>
                          <a:spLocks noChangeArrowheads="1"/>
                        </wps:cNvSpPr>
                        <wps:spPr bwMode="auto">
                          <a:xfrm>
                            <a:off x="7741" y="3712"/>
                            <a:ext cx="3579" cy="70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D1356" w14:textId="77777777" w:rsidR="00F4176D" w:rsidRPr="003E0CE8" w:rsidRDefault="00F4176D" w:rsidP="00196537">
                              <w:pPr>
                                <w:autoSpaceDE w:val="0"/>
                                <w:autoSpaceDN w:val="0"/>
                                <w:adjustRightInd w:val="0"/>
                                <w:rPr>
                                  <w:rFonts w:ascii="Arial" w:hAnsi="Arial" w:cs="Arial"/>
                                  <w:color w:val="000000"/>
                                  <w:sz w:val="20"/>
                                  <w:szCs w:val="28"/>
                                  <w:vertAlign w:val="superscript"/>
                                  <w:lang w:val="de-DE"/>
                                </w:rPr>
                              </w:pPr>
                              <w:r>
                                <w:rPr>
                                  <w:rFonts w:ascii="Arial" w:hAnsi="Arial" w:cs="Arial"/>
                                  <w:b/>
                                  <w:bCs/>
                                  <w:color w:val="000000"/>
                                  <w:sz w:val="20"/>
                                  <w:szCs w:val="28"/>
                                </w:rPr>
                                <w:t>ВД-метотрексат</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в/в</w:t>
                              </w:r>
                              <w:r w:rsidRPr="003E0CE8">
                                <w:rPr>
                                  <w:rFonts w:ascii="Arial" w:hAnsi="Arial" w:cs="Arial"/>
                                  <w:b/>
                                  <w:bCs/>
                                  <w:color w:val="000000"/>
                                  <w:sz w:val="20"/>
                                  <w:szCs w:val="28"/>
                                  <w:lang w:val="de-DE"/>
                                </w:rPr>
                                <w:t xml:space="preserve"> (24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color w:val="000000"/>
                                  <w:sz w:val="20"/>
                                  <w:szCs w:val="28"/>
                                  <w:lang w:val="de-DE"/>
                                </w:rPr>
                                <w:t xml:space="preserve">5 </w:t>
                              </w:r>
                              <w:r>
                                <w:rPr>
                                  <w:rFonts w:ascii="Arial" w:hAnsi="Arial" w:cs="Arial"/>
                                  <w:color w:val="000000"/>
                                  <w:sz w:val="20"/>
                                  <w:szCs w:val="28"/>
                                  <w:lang w:val="de-DE"/>
                                </w:rPr>
                                <w:t>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vertAlign w:val="superscript"/>
                                  <w:lang w:val="de-DE"/>
                                </w:rPr>
                                <w:t xml:space="preserve"> </w:t>
                              </w:r>
                            </w:p>
                            <w:p w14:paraId="2EFB9685" w14:textId="77777777" w:rsidR="00F4176D" w:rsidRPr="003E0CE8" w:rsidRDefault="00F4176D" w:rsidP="00196537">
                              <w:pPr>
                                <w:autoSpaceDE w:val="0"/>
                                <w:autoSpaceDN w:val="0"/>
                                <w:adjustRightInd w:val="0"/>
                                <w:rPr>
                                  <w:rFonts w:ascii="Arial" w:hAnsi="Arial" w:cs="Arial"/>
                                  <w:color w:val="000000"/>
                                  <w:sz w:val="13"/>
                                  <w:szCs w:val="18"/>
                                  <w:lang w:val="de-DE"/>
                                </w:rPr>
                              </w:pPr>
                              <w:r w:rsidRPr="003E0CE8">
                                <w:rPr>
                                  <w:rFonts w:ascii="Arial" w:hAnsi="Arial" w:cs="Arial"/>
                                  <w:color w:val="000000"/>
                                  <w:sz w:val="13"/>
                                  <w:szCs w:val="18"/>
                                  <w:lang w:val="de-DE"/>
                                </w:rPr>
                                <w:t xml:space="preserve">(10% </w:t>
                              </w:r>
                              <w:r>
                                <w:rPr>
                                  <w:rFonts w:ascii="Arial" w:hAnsi="Arial" w:cs="Arial"/>
                                  <w:color w:val="000000"/>
                                  <w:sz w:val="13"/>
                                  <w:szCs w:val="18"/>
                                  <w:lang w:val="de-DE"/>
                                </w:rPr>
                                <w:t>за</w:t>
                              </w:r>
                              <w:r w:rsidRPr="003E0CE8">
                                <w:rPr>
                                  <w:rFonts w:ascii="Arial" w:hAnsi="Arial" w:cs="Arial"/>
                                  <w:color w:val="000000"/>
                                  <w:sz w:val="13"/>
                                  <w:szCs w:val="18"/>
                                  <w:lang w:val="de-DE"/>
                                </w:rPr>
                                <w:t xml:space="preserve"> 0.5 </w:t>
                              </w:r>
                              <w:r>
                                <w:rPr>
                                  <w:rFonts w:ascii="Arial" w:hAnsi="Arial" w:cs="Arial"/>
                                  <w:color w:val="000000"/>
                                  <w:sz w:val="13"/>
                                  <w:szCs w:val="18"/>
                                  <w:lang w:val="de-DE"/>
                                </w:rPr>
                                <w:t>ч</w:t>
                              </w:r>
                              <w:r w:rsidRPr="003E0CE8">
                                <w:rPr>
                                  <w:rFonts w:ascii="Arial" w:hAnsi="Arial" w:cs="Arial"/>
                                  <w:color w:val="000000"/>
                                  <w:sz w:val="13"/>
                                  <w:szCs w:val="18"/>
                                  <w:lang w:val="de-DE"/>
                                </w:rPr>
                                <w:t xml:space="preserve">, 90% </w:t>
                              </w:r>
                              <w:r>
                                <w:rPr>
                                  <w:rFonts w:ascii="Arial" w:hAnsi="Arial" w:cs="Arial"/>
                                  <w:color w:val="000000"/>
                                  <w:sz w:val="13"/>
                                  <w:szCs w:val="18"/>
                                  <w:lang w:val="de-DE"/>
                                </w:rPr>
                                <w:t>за</w:t>
                              </w:r>
                              <w:r w:rsidRPr="003E0CE8">
                                <w:rPr>
                                  <w:rFonts w:ascii="Arial" w:hAnsi="Arial" w:cs="Arial"/>
                                  <w:color w:val="000000"/>
                                  <w:sz w:val="13"/>
                                  <w:szCs w:val="18"/>
                                  <w:lang w:val="de-DE"/>
                                </w:rPr>
                                <w:t xml:space="preserve"> 23.5 </w:t>
                              </w:r>
                              <w:r>
                                <w:rPr>
                                  <w:rFonts w:ascii="Arial" w:hAnsi="Arial" w:cs="Arial"/>
                                  <w:color w:val="000000"/>
                                  <w:sz w:val="13"/>
                                  <w:szCs w:val="18"/>
                                  <w:lang w:val="de-DE"/>
                                </w:rPr>
                                <w:t>ч</w:t>
                              </w:r>
                            </w:p>
                          </w:txbxContent>
                        </wps:txbx>
                        <wps:bodyPr rot="0" vert="horz" wrap="square" lIns="64452" tIns="32226" rIns="64452" bIns="32226" anchor="t" anchorCtr="0" upright="1">
                          <a:noAutofit/>
                        </wps:bodyPr>
                      </wps:wsp>
                      <wps:wsp>
                        <wps:cNvPr id="4481" name="Rectangle 229" descr="Kleines Gitternetz"/>
                        <wps:cNvSpPr>
                          <a:spLocks noChangeArrowheads="1"/>
                        </wps:cNvSpPr>
                        <wps:spPr bwMode="auto">
                          <a:xfrm>
                            <a:off x="6251" y="3320"/>
                            <a:ext cx="796" cy="300"/>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82" name="Line 230"/>
                        <wps:cNvCnPr/>
                        <wps:spPr bwMode="auto">
                          <a:xfrm>
                            <a:off x="7356" y="2930"/>
                            <a:ext cx="2" cy="305"/>
                          </a:xfrm>
                          <a:prstGeom prst="line">
                            <a:avLst/>
                          </a:prstGeom>
                          <a:noFill/>
                          <a:ln w="381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83" name="Rectangle 231"/>
                        <wps:cNvSpPr>
                          <a:spLocks noChangeArrowheads="1"/>
                        </wps:cNvSpPr>
                        <wps:spPr bwMode="auto">
                          <a:xfrm>
                            <a:off x="7741" y="5114"/>
                            <a:ext cx="4904" cy="704"/>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E0427" w14:textId="77777777" w:rsidR="00F4176D" w:rsidRPr="003E0CE8" w:rsidRDefault="00F4176D" w:rsidP="00196537">
                              <w:pPr>
                                <w:autoSpaceDE w:val="0"/>
                                <w:autoSpaceDN w:val="0"/>
                                <w:adjustRightInd w:val="0"/>
                                <w:rPr>
                                  <w:rFonts w:ascii="Arial" w:hAnsi="Arial" w:cs="Arial"/>
                                  <w:color w:val="000000"/>
                                  <w:sz w:val="20"/>
                                  <w:szCs w:val="28"/>
                                  <w:vertAlign w:val="superscript"/>
                                  <w:lang w:val="de-DE"/>
                                </w:rPr>
                              </w:pPr>
                              <w:r w:rsidRPr="003E0CE8">
                                <w:rPr>
                                  <w:rFonts w:ascii="Arial" w:hAnsi="Arial" w:cs="Arial"/>
                                  <w:b/>
                                  <w:bCs/>
                                  <w:color w:val="000000"/>
                                  <w:sz w:val="20"/>
                                  <w:szCs w:val="28"/>
                                  <w:lang w:val="de-DE"/>
                                </w:rPr>
                                <w:t>L-</w:t>
                              </w:r>
                              <w:r>
                                <w:rPr>
                                  <w:rFonts w:ascii="Arial" w:hAnsi="Arial" w:cs="Arial"/>
                                  <w:b/>
                                  <w:bCs/>
                                  <w:color w:val="000000"/>
                                  <w:sz w:val="20"/>
                                  <w:szCs w:val="28"/>
                                  <w:lang w:val="de-DE"/>
                                </w:rPr>
                                <w:t>АСП</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в/в</w:t>
                              </w:r>
                              <w:r w:rsidRPr="003E0CE8">
                                <w:rPr>
                                  <w:rFonts w:ascii="Arial" w:hAnsi="Arial" w:cs="Arial"/>
                                  <w:b/>
                                  <w:bCs/>
                                  <w:color w:val="000000"/>
                                  <w:sz w:val="20"/>
                                  <w:szCs w:val="28"/>
                                  <w:lang w:val="de-DE"/>
                                </w:rPr>
                                <w:t xml:space="preserve"> (2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b/>
                                  <w:bCs/>
                                  <w:color w:val="000000"/>
                                  <w:sz w:val="20"/>
                                  <w:szCs w:val="28"/>
                                  <w:lang w:val="de-DE"/>
                                </w:rPr>
                                <w:tab/>
                              </w:r>
                              <w:r w:rsidRPr="003E0CE8">
                                <w:rPr>
                                  <w:rFonts w:ascii="Arial" w:hAnsi="Arial" w:cs="Arial"/>
                                  <w:color w:val="000000"/>
                                  <w:sz w:val="20"/>
                                  <w:szCs w:val="28"/>
                                  <w:lang w:val="de-DE"/>
                                </w:rPr>
                                <w:t xml:space="preserve">25,000 </w:t>
                              </w:r>
                              <w:r>
                                <w:rPr>
                                  <w:rFonts w:ascii="Arial" w:hAnsi="Arial" w:cs="Arial"/>
                                  <w:color w:val="000000"/>
                                  <w:sz w:val="20"/>
                                  <w:szCs w:val="28"/>
                                  <w:lang w:val="de-DE"/>
                                </w:rPr>
                                <w:t>ЕД</w:t>
                              </w:r>
                              <w:r w:rsidRPr="003E0CE8">
                                <w:rPr>
                                  <w:rFonts w:ascii="Arial" w:hAnsi="Arial" w:cs="Arial"/>
                                  <w:color w:val="000000"/>
                                  <w:sz w:val="20"/>
                                  <w:szCs w:val="28"/>
                                  <w:lang w:val="de-DE"/>
                                </w:rPr>
                                <w:t>/</w:t>
                              </w:r>
                              <w:r>
                                <w:rPr>
                                  <w:rFonts w:ascii="Arial" w:hAnsi="Arial" w:cs="Arial"/>
                                  <w:color w:val="000000"/>
                                  <w:sz w:val="20"/>
                                  <w:szCs w:val="28"/>
                                  <w:lang w:val="de-DE"/>
                                </w:rPr>
                                <w:t>м</w:t>
                              </w:r>
                              <w:r w:rsidRPr="003E0CE8">
                                <w:rPr>
                                  <w:rFonts w:ascii="Arial" w:hAnsi="Arial" w:cs="Arial"/>
                                  <w:color w:val="000000"/>
                                  <w:sz w:val="20"/>
                                  <w:szCs w:val="28"/>
                                  <w:vertAlign w:val="superscript"/>
                                  <w:lang w:val="de-DE"/>
                                </w:rPr>
                                <w:t xml:space="preserve">2 </w:t>
                              </w:r>
                              <w:r w:rsidRPr="003E0CE8">
                                <w:rPr>
                                  <w:rFonts w:ascii="Arial" w:hAnsi="Arial" w:cs="Arial"/>
                                  <w:color w:val="000000"/>
                                  <w:sz w:val="20"/>
                                  <w:szCs w:val="28"/>
                                  <w:vertAlign w:val="superscript"/>
                                  <w:lang w:val="de-DE"/>
                                </w:rPr>
                                <w:br/>
                              </w:r>
                            </w:p>
                          </w:txbxContent>
                        </wps:txbx>
                        <wps:bodyPr rot="0" vert="horz" wrap="square" lIns="64452" tIns="32226" rIns="64452" bIns="32226" anchor="t" anchorCtr="0" upright="1">
                          <a:noAutofit/>
                        </wps:bodyPr>
                      </wps:wsp>
                      <wps:wsp>
                        <wps:cNvPr id="4484" name="Rectangle 232"/>
                        <wps:cNvSpPr>
                          <a:spLocks noChangeArrowheads="1"/>
                        </wps:cNvSpPr>
                        <wps:spPr bwMode="auto">
                          <a:xfrm>
                            <a:off x="7741" y="4252"/>
                            <a:ext cx="3068" cy="396"/>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1710F" w14:textId="77777777" w:rsidR="00F4176D" w:rsidRPr="004E5315" w:rsidRDefault="00F4176D" w:rsidP="00196537">
                              <w:pPr>
                                <w:autoSpaceDE w:val="0"/>
                                <w:autoSpaceDN w:val="0"/>
                                <w:adjustRightInd w:val="0"/>
                                <w:rPr>
                                  <w:rFonts w:ascii="Arial" w:hAnsi="Arial" w:cs="Arial"/>
                                  <w:color w:val="000000"/>
                                  <w:sz w:val="17"/>
                                  <w:vertAlign w:val="superscript"/>
                                </w:rPr>
                              </w:pPr>
                              <w:r w:rsidRPr="004E5315">
                                <w:rPr>
                                  <w:rFonts w:ascii="Arial" w:hAnsi="Arial" w:cs="Arial"/>
                                  <w:color w:val="000000"/>
                                  <w:sz w:val="17"/>
                                </w:rPr>
                                <w:t>Лейковорин  в/в (</w:t>
                              </w:r>
                              <w:proofErr w:type="gramStart"/>
                              <w:r w:rsidRPr="004E5315">
                                <w:rPr>
                                  <w:rFonts w:ascii="Arial" w:hAnsi="Arial" w:cs="Arial"/>
                                  <w:color w:val="000000"/>
                                  <w:sz w:val="17"/>
                                </w:rPr>
                                <w:t>ч</w:t>
                              </w:r>
                              <w:proofErr w:type="gramEnd"/>
                              <w:r w:rsidRPr="004E5315">
                                <w:rPr>
                                  <w:rFonts w:ascii="Arial" w:hAnsi="Arial" w:cs="Arial"/>
                                  <w:color w:val="000000"/>
                                  <w:sz w:val="17"/>
                                </w:rPr>
                                <w:t xml:space="preserve"> 42, 48, 54) 15 </w:t>
                              </w:r>
                              <w:r w:rsidRPr="006451A5">
                                <w:rPr>
                                  <w:rFonts w:ascii="Arial" w:hAnsi="Arial" w:cs="Arial"/>
                                  <w:color w:val="000000"/>
                                  <w:sz w:val="17"/>
                                  <w:lang w:val="en-GB"/>
                                </w:rPr>
                                <w:t>mg</w:t>
                              </w:r>
                              <w:r w:rsidRPr="004E5315">
                                <w:rPr>
                                  <w:rFonts w:ascii="Arial" w:hAnsi="Arial" w:cs="Arial"/>
                                  <w:color w:val="000000"/>
                                  <w:sz w:val="17"/>
                                </w:rPr>
                                <w:t>/</w:t>
                              </w:r>
                              <w:r w:rsidRPr="006451A5">
                                <w:rPr>
                                  <w:rFonts w:ascii="Arial" w:hAnsi="Arial" w:cs="Arial"/>
                                  <w:color w:val="000000"/>
                                  <w:sz w:val="17"/>
                                  <w:lang w:val="en-GB"/>
                                </w:rPr>
                                <w:t>m</w:t>
                              </w:r>
                              <w:r w:rsidRPr="004E5315">
                                <w:rPr>
                                  <w:rFonts w:ascii="Arial" w:hAnsi="Arial" w:cs="Arial"/>
                                  <w:color w:val="000000"/>
                                  <w:sz w:val="17"/>
                                  <w:vertAlign w:val="superscript"/>
                                </w:rPr>
                                <w:t>2</w:t>
                              </w:r>
                            </w:p>
                          </w:txbxContent>
                        </wps:txbx>
                        <wps:bodyPr rot="0" vert="horz" wrap="square" lIns="64452" tIns="32226" rIns="64452" bIns="32226" anchor="t" anchorCtr="0" upright="1">
                          <a:noAutofit/>
                        </wps:bodyPr>
                      </wps:wsp>
                      <wps:wsp>
                        <wps:cNvPr id="4485" name="Line 233"/>
                        <wps:cNvCnPr/>
                        <wps:spPr bwMode="auto">
                          <a:xfrm>
                            <a:off x="4313" y="4655"/>
                            <a:ext cx="2" cy="383"/>
                          </a:xfrm>
                          <a:prstGeom prst="line">
                            <a:avLst/>
                          </a:prstGeom>
                          <a:noFill/>
                          <a:ln w="76200">
                            <a:solidFill>
                              <a:srgbClr val="80808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86" name="Line 234"/>
                        <wps:cNvCnPr/>
                        <wps:spPr bwMode="auto">
                          <a:xfrm>
                            <a:off x="5149" y="4655"/>
                            <a:ext cx="1" cy="383"/>
                          </a:xfrm>
                          <a:prstGeom prst="line">
                            <a:avLst/>
                          </a:prstGeom>
                          <a:noFill/>
                          <a:ln w="76200">
                            <a:solidFill>
                              <a:srgbClr val="80808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87" name="Line 235"/>
                        <wps:cNvCnPr/>
                        <wps:spPr bwMode="auto">
                          <a:xfrm>
                            <a:off x="4730" y="4655"/>
                            <a:ext cx="1" cy="383"/>
                          </a:xfrm>
                          <a:prstGeom prst="line">
                            <a:avLst/>
                          </a:prstGeom>
                          <a:noFill/>
                          <a:ln w="76200">
                            <a:solidFill>
                              <a:srgbClr val="80808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88" name="Line 236"/>
                        <wps:cNvCnPr/>
                        <wps:spPr bwMode="auto">
                          <a:xfrm>
                            <a:off x="5984" y="4655"/>
                            <a:ext cx="3" cy="383"/>
                          </a:xfrm>
                          <a:prstGeom prst="line">
                            <a:avLst/>
                          </a:prstGeom>
                          <a:noFill/>
                          <a:ln w="76200">
                            <a:solidFill>
                              <a:srgbClr val="80808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89" name="Line 237"/>
                        <wps:cNvCnPr/>
                        <wps:spPr bwMode="auto">
                          <a:xfrm>
                            <a:off x="5568" y="4655"/>
                            <a:ext cx="0" cy="383"/>
                          </a:xfrm>
                          <a:prstGeom prst="line">
                            <a:avLst/>
                          </a:prstGeom>
                          <a:noFill/>
                          <a:ln w="76200">
                            <a:solidFill>
                              <a:srgbClr val="80808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90" name="Rectangle 238"/>
                        <wps:cNvSpPr>
                          <a:spLocks noChangeArrowheads="1"/>
                        </wps:cNvSpPr>
                        <wps:spPr bwMode="auto">
                          <a:xfrm>
                            <a:off x="7741" y="4565"/>
                            <a:ext cx="4312" cy="785"/>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44257" w14:textId="77777777" w:rsidR="00F4176D" w:rsidRPr="004E5315" w:rsidRDefault="00F4176D" w:rsidP="00196537">
                              <w:pPr>
                                <w:autoSpaceDE w:val="0"/>
                                <w:autoSpaceDN w:val="0"/>
                                <w:adjustRightInd w:val="0"/>
                                <w:rPr>
                                  <w:rFonts w:ascii="Arial" w:hAnsi="Arial" w:cs="Arial"/>
                                  <w:color w:val="000000"/>
                                  <w:sz w:val="20"/>
                                  <w:szCs w:val="28"/>
                                  <w:vertAlign w:val="superscript"/>
                                </w:rPr>
                              </w:pPr>
                              <w:r w:rsidRPr="004E5315">
                                <w:rPr>
                                  <w:rFonts w:ascii="Arial" w:hAnsi="Arial" w:cs="Arial"/>
                                  <w:b/>
                                  <w:bCs/>
                                  <w:color w:val="000000"/>
                                  <w:sz w:val="20"/>
                                  <w:szCs w:val="28"/>
                                </w:rPr>
                                <w:t xml:space="preserve">Ифосфамид </w:t>
                              </w:r>
                              <w:r w:rsidRPr="004E5315">
                                <w:rPr>
                                  <w:rFonts w:ascii="Arial" w:hAnsi="Arial" w:cs="Arial"/>
                                  <w:color w:val="000000"/>
                                  <w:sz w:val="20"/>
                                  <w:szCs w:val="28"/>
                                </w:rPr>
                                <w:t>в/в</w:t>
                              </w:r>
                              <w:r w:rsidRPr="004E5315">
                                <w:rPr>
                                  <w:rFonts w:ascii="Arial" w:hAnsi="Arial" w:cs="Arial"/>
                                  <w:b/>
                                  <w:bCs/>
                                  <w:color w:val="000000"/>
                                  <w:sz w:val="20"/>
                                  <w:szCs w:val="28"/>
                                </w:rPr>
                                <w:t xml:space="preserve"> (1 ч) </w:t>
                              </w:r>
                              <w:r w:rsidRPr="004E5315">
                                <w:rPr>
                                  <w:rFonts w:ascii="Arial" w:hAnsi="Arial" w:cs="Arial"/>
                                  <w:b/>
                                  <w:bCs/>
                                  <w:color w:val="000000"/>
                                  <w:sz w:val="20"/>
                                  <w:szCs w:val="28"/>
                                </w:rPr>
                                <w:tab/>
                              </w:r>
                              <w:r w:rsidRPr="004E5315">
                                <w:rPr>
                                  <w:rFonts w:ascii="Arial" w:hAnsi="Arial" w:cs="Arial"/>
                                  <w:color w:val="000000"/>
                                  <w:sz w:val="20"/>
                                  <w:szCs w:val="28"/>
                                </w:rPr>
                                <w:t>800 мг/м</w:t>
                              </w:r>
                              <w:proofErr w:type="gramStart"/>
                              <w:r w:rsidRPr="004E5315">
                                <w:rPr>
                                  <w:rFonts w:ascii="Arial" w:hAnsi="Arial" w:cs="Arial"/>
                                  <w:color w:val="000000"/>
                                  <w:sz w:val="20"/>
                                  <w:szCs w:val="28"/>
                                  <w:vertAlign w:val="superscript"/>
                                </w:rPr>
                                <w:t>2</w:t>
                              </w:r>
                              <w:proofErr w:type="gramEnd"/>
                              <w:r w:rsidRPr="004E5315">
                                <w:rPr>
                                  <w:rFonts w:ascii="Arial" w:hAnsi="Arial" w:cs="Arial"/>
                                  <w:color w:val="000000"/>
                                  <w:sz w:val="20"/>
                                  <w:szCs w:val="28"/>
                                  <w:vertAlign w:val="superscript"/>
                                </w:rPr>
                                <w:t xml:space="preserve"> </w:t>
                              </w:r>
                            </w:p>
                            <w:p w14:paraId="31A1DB0C" w14:textId="77777777" w:rsidR="00F4176D" w:rsidRPr="004E5315" w:rsidRDefault="00F4176D" w:rsidP="00196537">
                              <w:pPr>
                                <w:autoSpaceDE w:val="0"/>
                                <w:autoSpaceDN w:val="0"/>
                                <w:adjustRightInd w:val="0"/>
                                <w:rPr>
                                  <w:rFonts w:ascii="Arial" w:hAnsi="Arial" w:cs="Arial"/>
                                  <w:color w:val="000000"/>
                                  <w:sz w:val="13"/>
                                  <w:szCs w:val="18"/>
                                </w:rPr>
                              </w:pPr>
                              <w:r w:rsidRPr="004E5315">
                                <w:rPr>
                                  <w:rFonts w:ascii="Arial" w:hAnsi="Arial" w:cs="Arial"/>
                                  <w:b/>
                                  <w:bCs/>
                                  <w:color w:val="000000"/>
                                  <w:sz w:val="13"/>
                                  <w:szCs w:val="18"/>
                                </w:rPr>
                                <w:t xml:space="preserve">+ МЕСНА: </w:t>
                              </w:r>
                              <w:r w:rsidRPr="004E5315">
                                <w:rPr>
                                  <w:rFonts w:ascii="Arial" w:hAnsi="Arial" w:cs="Arial"/>
                                  <w:color w:val="000000"/>
                                  <w:sz w:val="13"/>
                                  <w:szCs w:val="18"/>
                                </w:rPr>
                                <w:t>70 мг/м</w:t>
                              </w:r>
                              <w:proofErr w:type="gramStart"/>
                              <w:r w:rsidRPr="004E5315">
                                <w:rPr>
                                  <w:rFonts w:ascii="Arial" w:hAnsi="Arial" w:cs="Arial"/>
                                  <w:color w:val="000000"/>
                                  <w:sz w:val="13"/>
                                  <w:szCs w:val="18"/>
                                  <w:vertAlign w:val="superscript"/>
                                </w:rPr>
                                <w:t>2</w:t>
                              </w:r>
                              <w:proofErr w:type="gramEnd"/>
                              <w:r w:rsidRPr="004E5315">
                                <w:rPr>
                                  <w:rFonts w:ascii="Arial" w:hAnsi="Arial" w:cs="Arial"/>
                                  <w:color w:val="000000"/>
                                  <w:sz w:val="13"/>
                                  <w:szCs w:val="18"/>
                                </w:rPr>
                                <w:t xml:space="preserve">  ч 0, 4, 8 от начала ИФО</w:t>
                              </w:r>
                            </w:p>
                          </w:txbxContent>
                        </wps:txbx>
                        <wps:bodyPr rot="0" vert="horz" wrap="square" lIns="64452" tIns="32226" rIns="64452" bIns="32226" anchor="t" anchorCtr="0" upright="1">
                          <a:noAutofit/>
                        </wps:bodyPr>
                      </wps:wsp>
                      <wps:wsp>
                        <wps:cNvPr id="4491" name="Rectangle 239" descr="Diagonal hell nach oben"/>
                        <wps:cNvSpPr>
                          <a:spLocks noChangeArrowheads="1"/>
                        </wps:cNvSpPr>
                        <wps:spPr bwMode="auto">
                          <a:xfrm>
                            <a:off x="6533" y="5049"/>
                            <a:ext cx="234" cy="379"/>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92" name="Rectangle 240"/>
                        <wps:cNvSpPr>
                          <a:spLocks noChangeArrowheads="1"/>
                        </wps:cNvSpPr>
                        <wps:spPr bwMode="auto">
                          <a:xfrm>
                            <a:off x="2272" y="6752"/>
                            <a:ext cx="10206" cy="450"/>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958E1" w14:textId="77777777" w:rsidR="00F4176D" w:rsidRPr="00A919FE" w:rsidRDefault="00F4176D" w:rsidP="00196537">
                              <w:pPr>
                                <w:autoSpaceDE w:val="0"/>
                                <w:autoSpaceDN w:val="0"/>
                                <w:adjustRightInd w:val="0"/>
                                <w:spacing w:after="120"/>
                                <w:jc w:val="both"/>
                                <w:rPr>
                                  <w:rFonts w:ascii="Arial" w:hAnsi="Arial" w:cs="Arial"/>
                                  <w:b/>
                                  <w:bCs/>
                                  <w:color w:val="000000"/>
                                  <w:sz w:val="20"/>
                                  <w:szCs w:val="28"/>
                                  <w:u w:val="single"/>
                                  <w:lang w:val="de-DE"/>
                                </w:rPr>
                              </w:pPr>
                              <w:r>
                                <w:rPr>
                                  <w:rFonts w:ascii="Arial" w:hAnsi="Arial" w:cs="Arial"/>
                                  <w:b/>
                                  <w:bCs/>
                                  <w:color w:val="000000"/>
                                  <w:sz w:val="20"/>
                                  <w:szCs w:val="28"/>
                                  <w:u w:val="single"/>
                                  <w:lang w:val="de-DE"/>
                                </w:rPr>
                                <w:t>дни</w:t>
                              </w:r>
                              <w:r w:rsidRPr="00A919FE">
                                <w:rPr>
                                  <w:rFonts w:ascii="Arial" w:hAnsi="Arial" w:cs="Arial"/>
                                  <w:b/>
                                  <w:bCs/>
                                  <w:color w:val="000000"/>
                                  <w:sz w:val="20"/>
                                  <w:szCs w:val="28"/>
                                  <w:u w:val="single"/>
                                  <w:lang w:val="de-DE"/>
                                </w:rPr>
                                <w:tab/>
                                <w:t>1</w:t>
                              </w:r>
                              <w:r w:rsidRPr="00A919FE">
                                <w:rPr>
                                  <w:rFonts w:ascii="Arial" w:hAnsi="Arial" w:cs="Arial"/>
                                  <w:b/>
                                  <w:bCs/>
                                  <w:color w:val="000000"/>
                                  <w:sz w:val="20"/>
                                  <w:szCs w:val="28"/>
                                  <w:u w:val="single"/>
                                  <w:lang w:val="de-DE"/>
                                </w:rPr>
                                <w:tab/>
                                <w:t>2</w:t>
                              </w:r>
                              <w:r w:rsidRPr="00A919FE">
                                <w:rPr>
                                  <w:rFonts w:ascii="Arial" w:hAnsi="Arial" w:cs="Arial"/>
                                  <w:b/>
                                  <w:bCs/>
                                  <w:color w:val="000000"/>
                                  <w:sz w:val="20"/>
                                  <w:szCs w:val="28"/>
                                  <w:u w:val="single"/>
                                  <w:lang w:val="de-DE"/>
                                </w:rPr>
                                <w:tab/>
                                <w:t xml:space="preserve"> 3</w:t>
                              </w:r>
                              <w:r w:rsidRPr="00A919FE">
                                <w:rPr>
                                  <w:rFonts w:ascii="Arial" w:hAnsi="Arial" w:cs="Arial"/>
                                  <w:b/>
                                  <w:bCs/>
                                  <w:color w:val="000000"/>
                                  <w:sz w:val="20"/>
                                  <w:szCs w:val="28"/>
                                  <w:u w:val="single"/>
                                  <w:lang w:val="de-DE"/>
                                </w:rPr>
                                <w:tab/>
                                <w:t xml:space="preserve"> 4</w:t>
                              </w:r>
                              <w:r w:rsidRPr="00A919FE">
                                <w:rPr>
                                  <w:rFonts w:ascii="Arial" w:hAnsi="Arial" w:cs="Arial"/>
                                  <w:b/>
                                  <w:bCs/>
                                  <w:color w:val="000000"/>
                                  <w:sz w:val="20"/>
                                  <w:szCs w:val="28"/>
                                  <w:u w:val="single"/>
                                  <w:lang w:val="de-DE"/>
                                </w:rPr>
                                <w:tab/>
                                <w:t xml:space="preserve"> 5</w:t>
                              </w:r>
                              <w:r w:rsidRPr="00A919FE">
                                <w:rPr>
                                  <w:rFonts w:ascii="Arial" w:hAnsi="Arial" w:cs="Arial"/>
                                  <w:b/>
                                  <w:bCs/>
                                  <w:color w:val="000000"/>
                                  <w:sz w:val="20"/>
                                  <w:szCs w:val="28"/>
                                  <w:u w:val="single"/>
                                  <w:lang w:val="de-DE"/>
                                </w:rPr>
                                <w:tab/>
                                <w:t>6</w:t>
                              </w:r>
                              <w:r w:rsidRPr="00A919FE">
                                <w:rPr>
                                  <w:rFonts w:ascii="Arial" w:hAnsi="Arial" w:cs="Arial"/>
                                  <w:b/>
                                  <w:bCs/>
                                  <w:color w:val="000000"/>
                                  <w:sz w:val="20"/>
                                  <w:szCs w:val="28"/>
                                  <w:u w:val="single"/>
                                  <w:lang w:val="de-DE"/>
                                </w:rPr>
                                <w:tab/>
                                <w:t>7</w:t>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t xml:space="preserve"> </w:t>
                              </w:r>
                              <w:r w:rsidRPr="00A919FE">
                                <w:rPr>
                                  <w:rFonts w:ascii="Arial" w:hAnsi="Arial" w:cs="Arial"/>
                                  <w:b/>
                                  <w:bCs/>
                                  <w:color w:val="000000"/>
                                  <w:sz w:val="20"/>
                                  <w:szCs w:val="28"/>
                                  <w:u w:val="single"/>
                                  <w:lang w:val="de-DE"/>
                                </w:rPr>
                                <w:tab/>
                                <w:t xml:space="preserve">           2</w:t>
                              </w:r>
                              <w:r>
                                <w:rPr>
                                  <w:rFonts w:ascii="Arial" w:hAnsi="Arial" w:cs="Arial"/>
                                  <w:b/>
                                  <w:bCs/>
                                  <w:color w:val="000000"/>
                                  <w:sz w:val="20"/>
                                  <w:szCs w:val="28"/>
                                  <w:u w:val="single"/>
                                  <w:lang w:val="de-DE"/>
                                </w:rPr>
                                <w:t>0</w:t>
                              </w:r>
                            </w:p>
                          </w:txbxContent>
                        </wps:txbx>
                        <wps:bodyPr rot="0" vert="horz" wrap="square" lIns="40320" tIns="32226" rIns="64452" bIns="32226" anchor="t" anchorCtr="0" upright="1">
                          <a:noAutofit/>
                        </wps:bodyPr>
                      </wps:wsp>
                      <wps:wsp>
                        <wps:cNvPr id="4493" name="Rectangle 241"/>
                        <wps:cNvSpPr>
                          <a:spLocks noChangeArrowheads="1"/>
                        </wps:cNvSpPr>
                        <wps:spPr bwMode="auto">
                          <a:xfrm rot="16200000" flipH="1">
                            <a:off x="2256" y="5172"/>
                            <a:ext cx="1330" cy="32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80AF7" w14:textId="77777777" w:rsidR="00F4176D" w:rsidRPr="00700590" w:rsidRDefault="00F4176D" w:rsidP="00196537">
                              <w:pPr>
                                <w:autoSpaceDE w:val="0"/>
                                <w:autoSpaceDN w:val="0"/>
                                <w:adjustRightInd w:val="0"/>
                                <w:rPr>
                                  <w:rFonts w:ascii="Arial" w:hAnsi="Arial" w:cs="Arial"/>
                                  <w:color w:val="000000"/>
                                  <w:sz w:val="17"/>
                                </w:rPr>
                              </w:pPr>
                              <w:r>
                                <w:rPr>
                                  <w:rFonts w:ascii="Arial" w:hAnsi="Arial" w:cs="Arial"/>
                                  <w:color w:val="000000"/>
                                  <w:sz w:val="17"/>
                                </w:rPr>
                                <w:t>КМП/МРБ</w:t>
                              </w:r>
                            </w:p>
                          </w:txbxContent>
                        </wps:txbx>
                        <wps:bodyPr rot="0" vert="vert270" wrap="square" lIns="63342" tIns="31115" rIns="63342" bIns="31115" anchor="t" anchorCtr="0" upright="1">
                          <a:noAutofit/>
                        </wps:bodyPr>
                      </wps:wsp>
                      <wps:wsp>
                        <wps:cNvPr id="4494" name="Oval 242"/>
                        <wps:cNvSpPr>
                          <a:spLocks noChangeArrowheads="1"/>
                        </wps:cNvSpPr>
                        <wps:spPr bwMode="auto">
                          <a:xfrm>
                            <a:off x="2784" y="5917"/>
                            <a:ext cx="189" cy="184"/>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95" name="Rectangle 243"/>
                        <wps:cNvSpPr>
                          <a:spLocks noChangeArrowheads="1"/>
                        </wps:cNvSpPr>
                        <wps:spPr bwMode="auto">
                          <a:xfrm>
                            <a:off x="7741" y="5585"/>
                            <a:ext cx="4450" cy="654"/>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04370" w14:textId="77777777" w:rsidR="00F4176D" w:rsidRPr="004E5315" w:rsidRDefault="00F4176D" w:rsidP="00196537">
                              <w:pPr>
                                <w:autoSpaceDE w:val="0"/>
                                <w:autoSpaceDN w:val="0"/>
                                <w:adjustRightInd w:val="0"/>
                                <w:rPr>
                                  <w:rFonts w:ascii="Arial" w:hAnsi="Arial" w:cs="Arial"/>
                                  <w:b/>
                                  <w:bCs/>
                                  <w:color w:val="000000"/>
                                  <w:sz w:val="20"/>
                                  <w:szCs w:val="28"/>
                                </w:rPr>
                              </w:pPr>
                              <w:r w:rsidRPr="004E5315">
                                <w:rPr>
                                  <w:rFonts w:ascii="Arial" w:hAnsi="Arial" w:cs="Arial"/>
                                  <w:b/>
                                  <w:bCs/>
                                  <w:color w:val="000000"/>
                                  <w:sz w:val="20"/>
                                  <w:szCs w:val="28"/>
                                </w:rPr>
                                <w:t>Метотрексат/цитарабин/преднизолон и/</w:t>
                              </w:r>
                              <w:proofErr w:type="gramStart"/>
                              <w:r w:rsidRPr="004E5315">
                                <w:rPr>
                                  <w:rFonts w:ascii="Arial" w:hAnsi="Arial" w:cs="Arial"/>
                                  <w:b/>
                                  <w:bCs/>
                                  <w:color w:val="000000"/>
                                  <w:sz w:val="20"/>
                                  <w:szCs w:val="28"/>
                                </w:rPr>
                                <w:t>т</w:t>
                              </w:r>
                              <w:proofErr w:type="gramEnd"/>
                              <w:r w:rsidRPr="004E5315">
                                <w:rPr>
                                  <w:rFonts w:ascii="Arial" w:hAnsi="Arial" w:cs="Arial"/>
                                  <w:b/>
                                  <w:bCs/>
                                  <w:color w:val="000000"/>
                                  <w:sz w:val="20"/>
                                  <w:szCs w:val="28"/>
                                </w:rPr>
                                <w:t xml:space="preserve"> </w:t>
                              </w:r>
                              <w:r w:rsidRPr="004E5315">
                                <w:rPr>
                                  <w:rFonts w:ascii="Arial" w:hAnsi="Arial" w:cs="Arial"/>
                                  <w:b/>
                                  <w:bCs/>
                                  <w:color w:val="000000"/>
                                  <w:sz w:val="20"/>
                                  <w:szCs w:val="28"/>
                                </w:rPr>
                                <w:tab/>
                              </w:r>
                            </w:p>
                            <w:p w14:paraId="7897E837" w14:textId="77777777" w:rsidR="00F4176D" w:rsidRPr="006451A5" w:rsidRDefault="00F4176D" w:rsidP="00196537">
                              <w:pPr>
                                <w:autoSpaceDE w:val="0"/>
                                <w:autoSpaceDN w:val="0"/>
                                <w:adjustRightInd w:val="0"/>
                                <w:rPr>
                                  <w:rFonts w:ascii="Arial" w:hAnsi="Arial" w:cs="Arial"/>
                                  <w:b/>
                                  <w:bCs/>
                                  <w:color w:val="000000"/>
                                  <w:sz w:val="20"/>
                                  <w:szCs w:val="28"/>
                                  <w:lang w:val="en-GB"/>
                                </w:rPr>
                              </w:pPr>
                              <w:r w:rsidRPr="006451A5">
                                <w:rPr>
                                  <w:rFonts w:ascii="Arial" w:hAnsi="Arial" w:cs="Arial"/>
                                  <w:color w:val="000000"/>
                                  <w:sz w:val="17"/>
                                  <w:lang w:val="en-GB"/>
                                </w:rPr>
                                <w:t>Dose age adapted</w:t>
                              </w:r>
                            </w:p>
                            <w:p w14:paraId="76B47F96" w14:textId="77777777" w:rsidR="00F4176D" w:rsidRPr="006451A5" w:rsidRDefault="00F4176D" w:rsidP="00196537">
                              <w:pPr>
                                <w:autoSpaceDE w:val="0"/>
                                <w:autoSpaceDN w:val="0"/>
                                <w:adjustRightInd w:val="0"/>
                                <w:rPr>
                                  <w:rFonts w:ascii="Arial" w:hAnsi="Arial" w:cs="Arial"/>
                                  <w:color w:val="000000"/>
                                  <w:sz w:val="17"/>
                                  <w:lang w:val="en-GB"/>
                                </w:rPr>
                              </w:pPr>
                              <w:r w:rsidRPr="006451A5">
                                <w:rPr>
                                  <w:rFonts w:ascii="Arial" w:hAnsi="Arial" w:cs="Arial"/>
                                  <w:color w:val="000000"/>
                                  <w:sz w:val="17"/>
                                  <w:lang w:val="en-GB"/>
                                </w:rPr>
                                <w:tab/>
                              </w:r>
                            </w:p>
                          </w:txbxContent>
                        </wps:txbx>
                        <wps:bodyPr rot="0" vert="horz" wrap="square" lIns="63342" tIns="31115" rIns="63342" bIns="31115" anchor="t" anchorCtr="0" upright="1">
                          <a:noAutofit/>
                        </wps:bodyPr>
                      </wps:wsp>
                      <wps:wsp>
                        <wps:cNvPr id="4496" name="Rectangle 244"/>
                        <wps:cNvSpPr>
                          <a:spLocks noChangeArrowheads="1"/>
                        </wps:cNvSpPr>
                        <wps:spPr bwMode="auto">
                          <a:xfrm>
                            <a:off x="2881" y="6035"/>
                            <a:ext cx="8689" cy="414"/>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70821457" w14:textId="77777777" w:rsidR="00F4176D" w:rsidRPr="003E0CE8" w:rsidRDefault="00F4176D" w:rsidP="00196537">
                              <w:pPr>
                                <w:autoSpaceDE w:val="0"/>
                                <w:autoSpaceDN w:val="0"/>
                                <w:adjustRightInd w:val="0"/>
                                <w:rPr>
                                  <w:rFonts w:ascii="Arial" w:hAnsi="Arial" w:cs="Arial"/>
                                  <w:b/>
                                  <w:bCs/>
                                  <w:color w:val="000000"/>
                                  <w:sz w:val="22"/>
                                  <w:szCs w:val="32"/>
                                  <w:lang w:val="de-DE"/>
                                </w:rPr>
                              </w:pPr>
                              <w:r>
                                <w:rPr>
                                  <w:rFonts w:ascii="Arial" w:hAnsi="Arial" w:cs="Arial"/>
                                  <w:b/>
                                  <w:bCs/>
                                  <w:color w:val="000000"/>
                                  <w:sz w:val="22"/>
                                  <w:szCs w:val="32"/>
                                  <w:lang w:val="de-DE"/>
                                </w:rPr>
                                <w:t>Иматиниб</w:t>
                              </w:r>
                              <w:r w:rsidRPr="003E0CE8">
                                <w:rPr>
                                  <w:rFonts w:ascii="Arial" w:hAnsi="Arial" w:cs="Arial"/>
                                  <w:b/>
                                  <w:bCs/>
                                  <w:color w:val="000000"/>
                                  <w:sz w:val="22"/>
                                  <w:szCs w:val="32"/>
                                  <w:lang w:val="de-DE"/>
                                </w:rPr>
                                <w:t xml:space="preserve">      300 </w:t>
                              </w:r>
                              <w:r>
                                <w:rPr>
                                  <w:rFonts w:ascii="Arial" w:hAnsi="Arial" w:cs="Arial"/>
                                  <w:b/>
                                  <w:bCs/>
                                  <w:color w:val="000000"/>
                                  <w:sz w:val="22"/>
                                  <w:szCs w:val="32"/>
                                  <w:lang w:val="de-DE"/>
                                </w:rPr>
                                <w:t>мг</w:t>
                              </w:r>
                              <w:r w:rsidRPr="003E0CE8">
                                <w:rPr>
                                  <w:rFonts w:ascii="Arial" w:hAnsi="Arial" w:cs="Arial"/>
                                  <w:b/>
                                  <w:bCs/>
                                  <w:color w:val="000000"/>
                                  <w:sz w:val="22"/>
                                  <w:szCs w:val="32"/>
                                  <w:lang w:val="de-DE"/>
                                </w:rPr>
                                <w:t>/</w:t>
                              </w:r>
                              <w:r>
                                <w:rPr>
                                  <w:rFonts w:ascii="Arial" w:hAnsi="Arial" w:cs="Arial"/>
                                  <w:b/>
                                  <w:bCs/>
                                  <w:color w:val="000000"/>
                                  <w:sz w:val="22"/>
                                  <w:szCs w:val="32"/>
                                  <w:lang w:val="de-DE"/>
                                </w:rPr>
                                <w:t>м</w:t>
                              </w:r>
                              <w:r w:rsidRPr="003E0CE8">
                                <w:rPr>
                                  <w:rFonts w:ascii="Arial" w:hAnsi="Arial" w:cs="Arial"/>
                                  <w:b/>
                                  <w:bCs/>
                                  <w:color w:val="000000"/>
                                  <w:sz w:val="22"/>
                                  <w:szCs w:val="32"/>
                                  <w:vertAlign w:val="superscript"/>
                                  <w:lang w:val="de-DE"/>
                                </w:rPr>
                                <w:t>2</w:t>
                              </w:r>
                              <w:r w:rsidRPr="003E0CE8">
                                <w:rPr>
                                  <w:rFonts w:ascii="Arial" w:hAnsi="Arial" w:cs="Arial"/>
                                  <w:b/>
                                  <w:bCs/>
                                  <w:color w:val="000000"/>
                                  <w:sz w:val="22"/>
                                  <w:szCs w:val="32"/>
                                  <w:lang w:val="de-DE"/>
                                </w:rPr>
                                <w:t>/</w:t>
                              </w:r>
                              <w:r>
                                <w:rPr>
                                  <w:rFonts w:ascii="Arial" w:hAnsi="Arial" w:cs="Arial"/>
                                  <w:b/>
                                  <w:bCs/>
                                  <w:color w:val="000000"/>
                                  <w:sz w:val="22"/>
                                  <w:szCs w:val="32"/>
                                  <w:lang w:val="de-DE"/>
                                </w:rPr>
                                <w:t>д</w:t>
                              </w:r>
                              <w:r w:rsidRPr="003E0CE8">
                                <w:rPr>
                                  <w:rFonts w:ascii="Arial" w:hAnsi="Arial" w:cs="Arial"/>
                                  <w:b/>
                                  <w:bCs/>
                                  <w:color w:val="000000"/>
                                  <w:sz w:val="22"/>
                                  <w:szCs w:val="32"/>
                                  <w:lang w:val="de-DE"/>
                                </w:rPr>
                                <w:t xml:space="preserve">  (</w:t>
                              </w:r>
                              <w:r>
                                <w:rPr>
                                  <w:rFonts w:ascii="Arial" w:hAnsi="Arial" w:cs="Arial"/>
                                  <w:b/>
                                  <w:bCs/>
                                  <w:color w:val="000000"/>
                                  <w:sz w:val="22"/>
                                  <w:szCs w:val="32"/>
                                  <w:lang w:val="de-DE"/>
                                </w:rPr>
                                <w:t>д</w:t>
                              </w:r>
                              <w:r w:rsidRPr="003E0CE8">
                                <w:rPr>
                                  <w:rFonts w:ascii="Arial" w:hAnsi="Arial" w:cs="Arial"/>
                                  <w:b/>
                                  <w:bCs/>
                                  <w:color w:val="000000"/>
                                  <w:sz w:val="22"/>
                                  <w:szCs w:val="32"/>
                                  <w:lang w:val="de-DE"/>
                                </w:rPr>
                                <w:t xml:space="preserve"> </w:t>
                              </w:r>
                              <w:r>
                                <w:rPr>
                                  <w:rFonts w:ascii="Arial" w:hAnsi="Arial" w:cs="Arial"/>
                                  <w:b/>
                                  <w:bCs/>
                                  <w:color w:val="000000"/>
                                  <w:sz w:val="22"/>
                                  <w:szCs w:val="32"/>
                                  <w:lang w:val="de-DE"/>
                                </w:rPr>
                                <w:t>1</w:t>
                              </w:r>
                              <w:r w:rsidRPr="003E0CE8">
                                <w:rPr>
                                  <w:rFonts w:ascii="Arial" w:hAnsi="Arial" w:cs="Arial"/>
                                  <w:b/>
                                  <w:bCs/>
                                  <w:color w:val="000000"/>
                                  <w:sz w:val="22"/>
                                  <w:szCs w:val="32"/>
                                  <w:lang w:val="de-DE"/>
                                </w:rPr>
                                <w:t>-21)</w:t>
                              </w:r>
                            </w:p>
                          </w:txbxContent>
                        </wps:txbx>
                        <wps:bodyPr rot="0" vert="horz" wrap="square" lIns="64452" tIns="32226" rIns="64452" bIns="32226" anchor="t" anchorCtr="0" upright="1">
                          <a:noAutofit/>
                        </wps:bodyPr>
                      </wps:wsp>
                      <wps:wsp>
                        <wps:cNvPr id="4497" name="Text Box 245"/>
                        <wps:cNvSpPr txBox="1">
                          <a:spLocks noChangeArrowheads="1"/>
                        </wps:cNvSpPr>
                        <wps:spPr bwMode="auto">
                          <a:xfrm>
                            <a:off x="6316" y="5497"/>
                            <a:ext cx="1263" cy="61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B75D8" w14:textId="77777777" w:rsidR="00F4176D" w:rsidRPr="003E0CE8" w:rsidRDefault="00F4176D" w:rsidP="00196537">
                              <w:pPr>
                                <w:autoSpaceDE w:val="0"/>
                                <w:autoSpaceDN w:val="0"/>
                                <w:adjustRightInd w:val="0"/>
                                <w:rPr>
                                  <w:color w:val="000000"/>
                                  <w:sz w:val="39"/>
                                  <w:szCs w:val="56"/>
                                  <w:vertAlign w:val="superscript"/>
                                  <w:lang w:val="de-DE"/>
                                </w:rPr>
                              </w:pPr>
                              <w:r w:rsidRPr="003E0CE8">
                                <w:rPr>
                                  <w:color w:val="000000"/>
                                  <w:sz w:val="39"/>
                                  <w:szCs w:val="56"/>
                                  <w:lang w:val="de-DE"/>
                                </w:rPr>
                                <w:t>(  )</w:t>
                              </w:r>
                              <w:r w:rsidRPr="003E0CE8">
                                <w:rPr>
                                  <w:color w:val="000000"/>
                                  <w:sz w:val="39"/>
                                  <w:szCs w:val="56"/>
                                  <w:vertAlign w:val="superscript"/>
                                  <w:lang w:val="de-DE"/>
                                </w:rPr>
                                <w:t>#</w:t>
                              </w:r>
                            </w:p>
                          </w:txbxContent>
                        </wps:txbx>
                        <wps:bodyPr rot="0" vert="horz" wrap="square" lIns="64008" tIns="32004" rIns="64008" bIns="32004" anchor="t" anchorCtr="0" upright="1">
                          <a:noAutofit/>
                        </wps:bodyPr>
                      </wps:wsp>
                      <wps:wsp>
                        <wps:cNvPr id="4498" name="Line 246"/>
                        <wps:cNvCnPr/>
                        <wps:spPr bwMode="auto">
                          <a:xfrm>
                            <a:off x="3232" y="5673"/>
                            <a:ext cx="1" cy="366"/>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99" name="Line 247"/>
                        <wps:cNvCnPr/>
                        <wps:spPr bwMode="auto">
                          <a:xfrm>
                            <a:off x="3296" y="5673"/>
                            <a:ext cx="1" cy="366"/>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0" name="Line 248"/>
                        <wps:cNvCnPr/>
                        <wps:spPr bwMode="auto">
                          <a:xfrm>
                            <a:off x="3169" y="5673"/>
                            <a:ext cx="2" cy="366"/>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1" name="Line 249"/>
                        <wps:cNvCnPr/>
                        <wps:spPr bwMode="auto">
                          <a:xfrm>
                            <a:off x="6662" y="5673"/>
                            <a:ext cx="2" cy="366"/>
                          </a:xfrm>
                          <a:prstGeom prst="line">
                            <a:avLst/>
                          </a:prstGeom>
                          <a:noFill/>
                          <a:ln w="31750">
                            <a:solidFill>
                              <a:srgbClr val="80808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2" name="Line 250"/>
                        <wps:cNvCnPr/>
                        <wps:spPr bwMode="auto">
                          <a:xfrm>
                            <a:off x="6730" y="5673"/>
                            <a:ext cx="2" cy="366"/>
                          </a:xfrm>
                          <a:prstGeom prst="line">
                            <a:avLst/>
                          </a:prstGeom>
                          <a:noFill/>
                          <a:ln w="31750">
                            <a:solidFill>
                              <a:srgbClr val="80808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3" name="Line 251"/>
                        <wps:cNvCnPr/>
                        <wps:spPr bwMode="auto">
                          <a:xfrm>
                            <a:off x="6603" y="5673"/>
                            <a:ext cx="3" cy="366"/>
                          </a:xfrm>
                          <a:prstGeom prst="line">
                            <a:avLst/>
                          </a:prstGeom>
                          <a:noFill/>
                          <a:ln w="31750">
                            <a:solidFill>
                              <a:srgbClr val="80808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4" name="Line 252"/>
                        <wps:cNvCnPr/>
                        <wps:spPr bwMode="auto">
                          <a:xfrm>
                            <a:off x="4971" y="4218"/>
                            <a:ext cx="4" cy="22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5" name="Line 253"/>
                        <wps:cNvCnPr/>
                        <wps:spPr bwMode="auto">
                          <a:xfrm>
                            <a:off x="4758" y="4218"/>
                            <a:ext cx="2" cy="22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6" name="Line 254"/>
                        <wps:cNvCnPr/>
                        <wps:spPr bwMode="auto">
                          <a:xfrm>
                            <a:off x="4524" y="4218"/>
                            <a:ext cx="2" cy="22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07" name="Rectangle 256"/>
                        <wps:cNvSpPr>
                          <a:spLocks noChangeArrowheads="1"/>
                        </wps:cNvSpPr>
                        <wps:spPr bwMode="auto">
                          <a:xfrm>
                            <a:off x="7768" y="2354"/>
                            <a:ext cx="4551" cy="42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7334C"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Дексаметазон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внутрь/в/в</w:t>
                              </w:r>
                              <w:r w:rsidRPr="003E0CE8">
                                <w:rPr>
                                  <w:rFonts w:ascii="Arial" w:hAnsi="Arial" w:cs="Arial"/>
                                  <w:b/>
                                  <w:bCs/>
                                  <w:color w:val="000000"/>
                                  <w:sz w:val="17"/>
                                  <w:lang w:val="de-DE"/>
                                </w:rPr>
                                <w:t xml:space="preserve"> </w:t>
                              </w:r>
                              <w:r w:rsidRPr="003E0CE8">
                                <w:rPr>
                                  <w:rFonts w:ascii="Arial" w:hAnsi="Arial" w:cs="Arial"/>
                                  <w:b/>
                                  <w:bCs/>
                                  <w:color w:val="000000"/>
                                  <w:sz w:val="17"/>
                                  <w:lang w:val="de-DE"/>
                                </w:rPr>
                                <w:tab/>
                              </w:r>
                              <w:r w:rsidRPr="003E0CE8">
                                <w:rPr>
                                  <w:rFonts w:ascii="Arial" w:hAnsi="Arial" w:cs="Arial"/>
                                  <w:color w:val="000000"/>
                                  <w:sz w:val="20"/>
                                  <w:szCs w:val="28"/>
                                  <w:lang w:val="de-DE"/>
                                </w:rPr>
                                <w:t xml:space="preserve">20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lang w:val="de-DE"/>
                                </w:rPr>
                                <w:t>/</w:t>
                              </w:r>
                              <w:r>
                                <w:rPr>
                                  <w:rFonts w:ascii="Arial" w:hAnsi="Arial" w:cs="Arial"/>
                                  <w:color w:val="000000"/>
                                  <w:sz w:val="20"/>
                                  <w:szCs w:val="28"/>
                                  <w:lang w:val="de-DE"/>
                                </w:rPr>
                                <w:t>д</w:t>
                              </w:r>
                            </w:p>
                          </w:txbxContent>
                        </wps:txbx>
                        <wps:bodyPr rot="0" vert="horz" wrap="square" lIns="64452" tIns="32226" rIns="64452" bIns="32226" anchor="t" anchorCtr="0" upright="1">
                          <a:noAutofit/>
                        </wps:bodyPr>
                      </wps:wsp>
                    </wpg:wgp>
                  </a:graphicData>
                </a:graphic>
              </wp:inline>
            </w:drawing>
          </mc:Choice>
          <mc:Fallback>
            <w:pict>
              <v:group id="Group 221" o:spid="_x0000_s3042" style="width:510.05pt;height:230.15pt;mso-position-horizontal-relative:char;mso-position-vertical-relative:line" coordorigin="2271,2354" coordsize="10374,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">
                <o:lock v:ext="edit" aspectratio="t"/>
                <v:rect id="AutoShape 222" o:spid="_x0000_s3043" style="position:absolute;left:2271;top:2354;width:10374;height:6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1fKccA&#10;AADdAAAADwAAAGRycy9kb3ducmV2LnhtbESP3WrCQBSE7wu+w3IEb4puaqtIdBURSkMpiPHn+pA9&#10;JsHs2ZjdJunbdwtCL4eZ+YZZbXpTiZYaV1pW8DKJQBBnVpecKzgd38cLEM4ja6wsk4IfcrBZD55W&#10;GGvb8YHa1OciQNjFqKDwvo6ldFlBBt3E1sTBu9rGoA+yyaVusAtwU8lpFM2lwZLDQoE17QrKbum3&#10;UdBl+/Zy/PqQ++dLYvme3Hfp+VOp0bDfLkF46v1/+NFOtIK31/kM/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9XynHAAAA3QAAAA8AAAAAAAAAAAAAAAAAmAIAAGRy&#10;cy9kb3ducmV2LnhtbFBLBQYAAAAABAAEAPUAAACMAwAAAAA=&#10;" filled="f" stroked="f">
                  <o:lock v:ext="edit" aspectratio="t" text="t"/>
                </v:rect>
                <v:rect id="Rectangle 223" o:spid="_x0000_s3044" alt="Horizontal gestrichelt" style="position:absolute;left:3062;top:2379;width:3471;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kecUA&#10;AADdAAAADwAAAGRycy9kb3ducmV2LnhtbESP3YrCMBSE74V9h3AWvBFN/aFINcoiCoKLsF31+tAc&#10;27LNSW2i1rffCIKXw8x8w8yXranEjRpXWlYwHEQgiDOrS84VHH43/SkI55E1VpZJwYMcLBcfnTkm&#10;2t75h26pz0WAsEtQQeF9nUjpsoIMuoGtiYN3to1BH2STS93gPcBNJUdRFEuDJYeFAmtaFZT9pVej&#10;YLXp7feTrVlH7kL+sPsepcfqpFT3s/2agfDU+nf41d5qBZNxHMPzTXg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OR5xQAAAN0AAAAPAAAAAAAAAAAAAAAAAJgCAABkcnMv&#10;ZG93bnJldi54bWxQSwUGAAAAAAQABAD1AAAAigMAAAAA&#10;" strokeweight="1pt">
                  <v:fill r:id="rId37" o:title="Horizontal gestrichelt" recolor="t" type="tile"/>
                  <v:shadow color="black" opacity="49150f" offset=".74833mm,.74833mm"/>
                </v:rect>
                <v:line id="Line 224" o:spid="_x0000_s3045" style="position:absolute;visibility:visible;mso-wrap-style:square" from="3058,2930" to="3062,3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knMgAAADdAAAADwAAAGRycy9kb3ducmV2LnhtbESP3UrDQBSE7wXfYTmCd3Zjlf7EbksR&#10;lUKhpT8PcJo9ZmOzZ0N2TZM8fbcgeDnMzDfMbNHaUjRU+8KxgudBAoI4c7rgXMHx8Pk0AeEDssbS&#10;MSnoyMNifn83w1S7C++o2YdcRAj7FBWYEKpUSp8ZsugHriKO3rerLYYo61zqGi8Rbks5TJKRtFhw&#10;XDBY0buh7Lz/tQp+iq6f9knTHT42zdacpsNy3X8p9fjQLt9ABGrDf/ivvdIKXl9GY7i9iU9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cknMgAAADdAAAADwAAAAAA&#10;AAAAAAAAAAChAgAAZHJzL2Rvd25yZXYueG1sUEsFBgAAAAAEAAQA+QAAAJYDAAAAAA==&#10;" strokeweight="3pt">
                  <v:stroke startarrowwidth="narrow" startarrowlength="short" endarrowwidth="narrow" endarrowlength="short"/>
                  <v:shadow color="black" opacity="49150f" offset=".74833mm,.74833mm"/>
                </v:line>
                <v:rect id="Rectangle 225" o:spid="_x0000_s3046" style="position:absolute;left:7826;top:2901;width:4706;height: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07p8UA&#10;AADdAAAADwAAAGRycy9kb3ducmV2LnhtbESPT2vCQBTE70K/w/IK3nRTLSLRVax/wN7UCOLtkX0m&#10;Idm3Mbua9Nt3hUKPw8z8hpkvO1OJJzWusKzgYxiBIE6tLjhTcE52gykI55E1VpZJwQ85WC7eenOM&#10;tW35SM+Tz0SAsItRQe59HUvp0pwMuqGtiYN3s41BH2STSd1gG+CmkqMomkiDBYeFHGta55SWp4dR&#10;8HXZGneU32VyvW+5rJJN+zgkSvXfu9UMhKfO/4f/2nut4HM8ncDrTXg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TunxQAAAN0AAAAPAAAAAAAAAAAAAAAAAJgCAABkcnMv&#10;ZG93bnJldi54bWxQSwUGAAAAAAQABAD1AAAAigMAAAAA&#10;" filled="f" fillcolor="#0c9" stroked="f">
                  <v:textbox inset="1.79033mm,.89517mm,1.79033mm,.89517mm">
                    <w:txbxContent>
                      <w:p w14:paraId="777B445D"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Виндезин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 xml:space="preserve">в/в </w:t>
                        </w:r>
                        <w:r w:rsidRPr="003E0CE8">
                          <w:rPr>
                            <w:rFonts w:ascii="Arial" w:hAnsi="Arial" w:cs="Arial"/>
                            <w:color w:val="000000"/>
                            <w:sz w:val="17"/>
                            <w:lang w:val="de-DE"/>
                          </w:rPr>
                          <w:t>(</w:t>
                        </w:r>
                        <w:r>
                          <w:rPr>
                            <w:rFonts w:ascii="Arial" w:hAnsi="Arial" w:cs="Arial"/>
                            <w:color w:val="000000"/>
                            <w:sz w:val="17"/>
                            <w:lang w:val="de-DE"/>
                          </w:rPr>
                          <w:t>макс.</w:t>
                        </w:r>
                        <w:r w:rsidRPr="003E0CE8">
                          <w:rPr>
                            <w:rFonts w:ascii="Arial" w:hAnsi="Arial" w:cs="Arial"/>
                            <w:color w:val="000000"/>
                            <w:sz w:val="17"/>
                            <w:lang w:val="de-DE"/>
                          </w:rPr>
                          <w:t xml:space="preserve">5 </w:t>
                        </w:r>
                        <w:r>
                          <w:rPr>
                            <w:rFonts w:ascii="Arial" w:hAnsi="Arial" w:cs="Arial"/>
                            <w:color w:val="000000"/>
                            <w:sz w:val="17"/>
                            <w:lang w:val="de-DE"/>
                          </w:rPr>
                          <w:t>мг</w:t>
                        </w:r>
                        <w:r w:rsidRPr="003E0CE8">
                          <w:rPr>
                            <w:rFonts w:ascii="Arial" w:hAnsi="Arial" w:cs="Arial"/>
                            <w:color w:val="000000"/>
                            <w:sz w:val="17"/>
                            <w:lang w:val="de-DE"/>
                          </w:rPr>
                          <w:t xml:space="preserve">)  </w:t>
                        </w:r>
                        <w:r w:rsidRPr="003E0CE8">
                          <w:rPr>
                            <w:rFonts w:ascii="Arial" w:hAnsi="Arial" w:cs="Arial"/>
                            <w:color w:val="000000"/>
                            <w:sz w:val="17"/>
                            <w:lang w:val="de-DE"/>
                          </w:rPr>
                          <w:tab/>
                        </w:r>
                        <w:r w:rsidRPr="003E0CE8">
                          <w:rPr>
                            <w:rFonts w:ascii="Arial" w:hAnsi="Arial" w:cs="Arial"/>
                            <w:color w:val="000000"/>
                            <w:sz w:val="20"/>
                            <w:szCs w:val="28"/>
                            <w:lang w:val="de-DE"/>
                          </w:rPr>
                          <w:t xml:space="preserve">3.0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p>
                    </w:txbxContent>
                  </v:textbox>
                </v:rect>
                <v:rect id="Rectangle 226" o:spid="_x0000_s3047" style="position:absolute;left:7836;top:3244;width:4121;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G3DMEA&#10;AADdAAAADwAAAGRycy9kb3ducmV2LnhtbERPy4rCMBTdC/5DuII7TRWZGTpG8QnjbrSCzO7SXNvS&#10;5qY20da/Nwthlofzni87U4kHNa6wrGAyjkAQp1YXnCk4J/vRFwjnkTVWlknBkxwsF/3eHGNtWz7S&#10;4+QzEULYxagg976OpXRpTgbd2NbEgbvaxqAPsMmkbrAN4aaS0yj6kAYLDg051rTJKS1Pd6NgfdkZ&#10;d5SHMvm77biskm17/02UGg661TcIT53/F7/dP1rBbPYZ5oY34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RtwzBAAAA3QAAAA8AAAAAAAAAAAAAAAAAmAIAAGRycy9kb3du&#10;cmV2LnhtbFBLBQYAAAAABAAEAPUAAACGAwAAAAA=&#10;" filled="f" fillcolor="#0c9" stroked="f">
                  <v:textbox inset="1.79033mm,.89517mm,1.79033mm,.89517mm">
                    <w:txbxContent>
                      <w:p w14:paraId="7E9BF7C3"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ДНР</w:t>
                        </w:r>
                        <w:r>
                          <w:rPr>
                            <w:rFonts w:ascii="Arial" w:hAnsi="Arial" w:cs="Arial"/>
                            <w:b/>
                            <w:bCs/>
                            <w:color w:val="000000"/>
                            <w:sz w:val="20"/>
                            <w:szCs w:val="28"/>
                            <w:lang w:val="de-DE"/>
                          </w:rPr>
                          <w:t xml:space="preserve">  в/в</w:t>
                        </w:r>
                        <w:r w:rsidRPr="003E0CE8">
                          <w:rPr>
                            <w:rFonts w:ascii="Arial" w:hAnsi="Arial" w:cs="Arial"/>
                            <w:b/>
                            <w:bCs/>
                            <w:color w:val="000000"/>
                            <w:sz w:val="20"/>
                            <w:szCs w:val="28"/>
                            <w:lang w:val="de-DE"/>
                          </w:rPr>
                          <w:t xml:space="preserve"> (24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b/>
                            <w:bCs/>
                            <w:color w:val="000000"/>
                            <w:sz w:val="20"/>
                            <w:szCs w:val="28"/>
                            <w:lang w:val="de-DE"/>
                          </w:rPr>
                          <w:tab/>
                        </w:r>
                        <w:r w:rsidRPr="003E0CE8">
                          <w:rPr>
                            <w:rFonts w:ascii="Arial" w:hAnsi="Arial" w:cs="Arial"/>
                            <w:color w:val="000000"/>
                            <w:sz w:val="20"/>
                            <w:szCs w:val="28"/>
                            <w:lang w:val="de-DE"/>
                          </w:rPr>
                          <w:t xml:space="preserve">30 </w:t>
                        </w:r>
                        <w:r>
                          <w:rPr>
                            <w:rFonts w:ascii="Arial" w:hAnsi="Arial" w:cs="Arial"/>
                            <w:color w:val="000000"/>
                            <w:sz w:val="20"/>
                            <w:szCs w:val="28"/>
                            <w:lang w:val="de-DE"/>
                          </w:rPr>
                          <w:t>мг/м</w:t>
                        </w:r>
                        <w:proofErr w:type="gramStart"/>
                        <w:r w:rsidRPr="003E0CE8">
                          <w:rPr>
                            <w:rFonts w:ascii="Arial" w:hAnsi="Arial" w:cs="Arial"/>
                            <w:color w:val="000000"/>
                            <w:sz w:val="20"/>
                            <w:szCs w:val="28"/>
                            <w:vertAlign w:val="superscript"/>
                            <w:lang w:val="de-DE"/>
                          </w:rPr>
                          <w:t>2</w:t>
                        </w:r>
                        <w:proofErr w:type="gramEnd"/>
                      </w:p>
                    </w:txbxContent>
                  </v:textbox>
                </v:rect>
                <v:rect id="Rectangle 227" o:spid="_x0000_s3048" alt="Vertikal gestrichelt" style="position:absolute;left:3062;top:3875;width:839;height:2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Fj8cA&#10;AADdAAAADwAAAGRycy9kb3ducmV2LnhtbESPQWvCQBSE7wX/w/IKvdWNVqpGVxGh4KE9NA2It0f2&#10;maRm34bsq4n99d1CocdhZr5h1tvBNepKXag9G5iME1DEhbc1lwbyj5fHBaggyBYbz2TgRgG2m9Hd&#10;GlPre36nayalihAOKRqoRNpU61BU5DCMfUscvbPvHEqUXalth32Eu0ZPk+RZO6w5LlTY0r6i4pJ9&#10;OQNvOrmcDsdb/vmdt5JNennyr0tjHu6H3QqU0CD/4b/2wRqYzeZL+H0Tn4De/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oBY/HAAAA3QAAAA8AAAAAAAAAAAAAAAAAmAIAAGRy&#10;cy9kb3ducmV2LnhtbFBLBQYAAAAABAAEAPUAAACMAwAAAAA=&#10;" strokeweight="2pt">
                  <v:fill r:id="rId37" o:title="Vertikal gestrichelt" recolor="t" type="tile"/>
                  <v:shadow color="black" opacity="49150f" offset=".74833mm,.74833mm"/>
                </v:rect>
                <v:rect id="Rectangle 228" o:spid="_x0000_s3049" style="position:absolute;left:7741;top:3712;width:3579;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LLLcEA&#10;AADdAAAADwAAAGRycy9kb3ducmV2LnhtbERPy4rCMBTdC/5DuII7TRUZpGOU8QXOTq0gs7s0d9rS&#10;5qY20da/NwvB5eG8F6vOVOJBjSssK5iMIxDEqdUFZwouyX40B+E8ssbKMil4koPVst9bYKxtyyd6&#10;nH0mQgi7GBXk3texlC7NyaAb25o4cP+2MegDbDKpG2xDuKnkNIq+pMGCQ0OONW1ySsvz3ShYX3fG&#10;neRvmfzddlxWyba9HxOlhoPu5xuEp85/xG/3QSuYzeZhf3gTnoB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yyy3BAAAA3QAAAA8AAAAAAAAAAAAAAAAAmAIAAGRycy9kb3du&#10;cmV2LnhtbFBLBQYAAAAABAAEAPUAAACGAwAAAAA=&#10;" filled="f" fillcolor="#0c9" stroked="f">
                  <v:textbox inset="1.79033mm,.89517mm,1.79033mm,.89517mm">
                    <w:txbxContent>
                      <w:p w14:paraId="129D1356" w14:textId="77777777" w:rsidR="00F4176D" w:rsidRPr="003E0CE8" w:rsidRDefault="00F4176D" w:rsidP="00196537">
                        <w:pPr>
                          <w:autoSpaceDE w:val="0"/>
                          <w:autoSpaceDN w:val="0"/>
                          <w:adjustRightInd w:val="0"/>
                          <w:rPr>
                            <w:rFonts w:ascii="Arial" w:hAnsi="Arial" w:cs="Arial"/>
                            <w:color w:val="000000"/>
                            <w:sz w:val="20"/>
                            <w:szCs w:val="28"/>
                            <w:vertAlign w:val="superscript"/>
                            <w:lang w:val="de-DE"/>
                          </w:rPr>
                        </w:pPr>
                        <w:r>
                          <w:rPr>
                            <w:rFonts w:ascii="Arial" w:hAnsi="Arial" w:cs="Arial"/>
                            <w:b/>
                            <w:bCs/>
                            <w:color w:val="000000"/>
                            <w:sz w:val="20"/>
                            <w:szCs w:val="28"/>
                          </w:rPr>
                          <w:t>ВД-метотрексат</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в/в</w:t>
                        </w:r>
                        <w:r w:rsidRPr="003E0CE8">
                          <w:rPr>
                            <w:rFonts w:ascii="Arial" w:hAnsi="Arial" w:cs="Arial"/>
                            <w:b/>
                            <w:bCs/>
                            <w:color w:val="000000"/>
                            <w:sz w:val="20"/>
                            <w:szCs w:val="28"/>
                            <w:lang w:val="de-DE"/>
                          </w:rPr>
                          <w:t xml:space="preserve"> (24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color w:val="000000"/>
                            <w:sz w:val="20"/>
                            <w:szCs w:val="28"/>
                            <w:lang w:val="de-DE"/>
                          </w:rPr>
                          <w:t xml:space="preserve">5 </w:t>
                        </w:r>
                        <w:r>
                          <w:rPr>
                            <w:rFonts w:ascii="Arial" w:hAnsi="Arial" w:cs="Arial"/>
                            <w:color w:val="000000"/>
                            <w:sz w:val="20"/>
                            <w:szCs w:val="28"/>
                            <w:lang w:val="de-DE"/>
                          </w:rPr>
                          <w:t>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vertAlign w:val="superscript"/>
                            <w:lang w:val="de-DE"/>
                          </w:rPr>
                          <w:t xml:space="preserve"> </w:t>
                        </w:r>
                      </w:p>
                      <w:p w14:paraId="2EFB9685" w14:textId="77777777" w:rsidR="00F4176D" w:rsidRPr="003E0CE8" w:rsidRDefault="00F4176D" w:rsidP="00196537">
                        <w:pPr>
                          <w:autoSpaceDE w:val="0"/>
                          <w:autoSpaceDN w:val="0"/>
                          <w:adjustRightInd w:val="0"/>
                          <w:rPr>
                            <w:rFonts w:ascii="Arial" w:hAnsi="Arial" w:cs="Arial"/>
                            <w:color w:val="000000"/>
                            <w:sz w:val="13"/>
                            <w:szCs w:val="18"/>
                            <w:lang w:val="de-DE"/>
                          </w:rPr>
                        </w:pPr>
                        <w:r w:rsidRPr="003E0CE8">
                          <w:rPr>
                            <w:rFonts w:ascii="Arial" w:hAnsi="Arial" w:cs="Arial"/>
                            <w:color w:val="000000"/>
                            <w:sz w:val="13"/>
                            <w:szCs w:val="18"/>
                            <w:lang w:val="de-DE"/>
                          </w:rPr>
                          <w:t xml:space="preserve">(10% </w:t>
                        </w:r>
                        <w:r>
                          <w:rPr>
                            <w:rFonts w:ascii="Arial" w:hAnsi="Arial" w:cs="Arial"/>
                            <w:color w:val="000000"/>
                            <w:sz w:val="13"/>
                            <w:szCs w:val="18"/>
                            <w:lang w:val="de-DE"/>
                          </w:rPr>
                          <w:t>за</w:t>
                        </w:r>
                        <w:r w:rsidRPr="003E0CE8">
                          <w:rPr>
                            <w:rFonts w:ascii="Arial" w:hAnsi="Arial" w:cs="Arial"/>
                            <w:color w:val="000000"/>
                            <w:sz w:val="13"/>
                            <w:szCs w:val="18"/>
                            <w:lang w:val="de-DE"/>
                          </w:rPr>
                          <w:t xml:space="preserve"> 0.5 </w:t>
                        </w:r>
                        <w:r>
                          <w:rPr>
                            <w:rFonts w:ascii="Arial" w:hAnsi="Arial" w:cs="Arial"/>
                            <w:color w:val="000000"/>
                            <w:sz w:val="13"/>
                            <w:szCs w:val="18"/>
                            <w:lang w:val="de-DE"/>
                          </w:rPr>
                          <w:t>ч</w:t>
                        </w:r>
                        <w:r w:rsidRPr="003E0CE8">
                          <w:rPr>
                            <w:rFonts w:ascii="Arial" w:hAnsi="Arial" w:cs="Arial"/>
                            <w:color w:val="000000"/>
                            <w:sz w:val="13"/>
                            <w:szCs w:val="18"/>
                            <w:lang w:val="de-DE"/>
                          </w:rPr>
                          <w:t xml:space="preserve">, 90% </w:t>
                        </w:r>
                        <w:r>
                          <w:rPr>
                            <w:rFonts w:ascii="Arial" w:hAnsi="Arial" w:cs="Arial"/>
                            <w:color w:val="000000"/>
                            <w:sz w:val="13"/>
                            <w:szCs w:val="18"/>
                            <w:lang w:val="de-DE"/>
                          </w:rPr>
                          <w:t>за</w:t>
                        </w:r>
                        <w:r w:rsidRPr="003E0CE8">
                          <w:rPr>
                            <w:rFonts w:ascii="Arial" w:hAnsi="Arial" w:cs="Arial"/>
                            <w:color w:val="000000"/>
                            <w:sz w:val="13"/>
                            <w:szCs w:val="18"/>
                            <w:lang w:val="de-DE"/>
                          </w:rPr>
                          <w:t xml:space="preserve"> 23.5 </w:t>
                        </w:r>
                        <w:r>
                          <w:rPr>
                            <w:rFonts w:ascii="Arial" w:hAnsi="Arial" w:cs="Arial"/>
                            <w:color w:val="000000"/>
                            <w:sz w:val="13"/>
                            <w:szCs w:val="18"/>
                            <w:lang w:val="de-DE"/>
                          </w:rPr>
                          <w:t>ч</w:t>
                        </w:r>
                      </w:p>
                    </w:txbxContent>
                  </v:textbox>
                </v:rect>
                <v:rect id="Rectangle 229" o:spid="_x0000_s3050" alt="Kleines Gitternetz" style="position:absolute;left:6251;top:3320;width:796;height:3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XksYA&#10;AADdAAAADwAAAGRycy9kb3ducmV2LnhtbESPQWvCQBSE74X+h+UVvJRmYwglRFcpUiFQEZqmPT+y&#10;zyQ0+zbNrpr+e1cQPA4z8w2zXE+mFycaXWdZwTyKQRDXVnfcKKi+ti8ZCOeRNfaWScE/OVivHh+W&#10;mGt75k86lb4RAcIuRwWt90MupatbMugiOxAH72BHgz7IsZF6xHOAm14mcfwqDXYcFlocaNNS/Vse&#10;jYLN9nm/TwvzHrs/8tXHLim/+x+lZk/T2wKEp8nfw7d2oRWkaTaH65vwBOTq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dXksYAAADdAAAADwAAAAAAAAAAAAAAAACYAgAAZHJz&#10;L2Rvd25yZXYueG1sUEsFBgAAAAAEAAQA9QAAAIsDAAAAAA==&#10;" strokeweight="1pt">
                  <v:fill r:id="rId37" o:title="Kleines Gitternetz" recolor="t" type="tile"/>
                  <v:shadow color="black" opacity="49150f" offset=".74833mm,.74833mm"/>
                </v:rect>
                <v:line id="Line 230" o:spid="_x0000_s3051" style="position:absolute;visibility:visible;mso-wrap-style:square" from="7356,2930" to="7358,3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asm8cAAADdAAAADwAAAGRycy9kb3ducmV2LnhtbESP0WrCQBRE3wv9h+UW+lY3BhGNriKl&#10;LYVCpeoHXLPXbDR7N2S3McnXuwWhj8PMnGGW685WoqXGl44VjEcJCOLc6ZILBYf9+8sMhA/IGivH&#10;pKAnD+vV48MSM+2u/EPtLhQiQthnqMCEUGdS+tyQRT9yNXH0Tq6xGKJsCqkbvEa4rWSaJFNpseS4&#10;YLCmV0P5ZfdrFZzLfpgPSdvv377brTnO0+pr+FDq+anbLEAE6sJ/+N7+1Aomk1kKf2/i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JqybxwAAAN0AAAAPAAAAAAAA&#10;AAAAAAAAAKECAABkcnMvZG93bnJldi54bWxQSwUGAAAAAAQABAD5AAAAlQMAAAAA&#10;" strokeweight="3pt">
                  <v:stroke startarrowwidth="narrow" startarrowlength="short" endarrowwidth="narrow" endarrowlength="short"/>
                  <v:shadow color="black" opacity="49150f" offset=".74833mm,.74833mm"/>
                </v:line>
                <v:rect id="Rectangle 231" o:spid="_x0000_s3052" style="position:absolute;left:7741;top:5114;width:4904;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BVWsUA&#10;AADdAAAADwAAAGRycy9kb3ducmV2LnhtbESPQWvCQBSE74X+h+UVvNVNq4hEV7FVwd7UCOLtkX0m&#10;Idm3Mbua+O/dguBxmJlvmOm8M5W4UeMKywq++hEI4tTqgjMFh2T9OQbhPLLGyjIpuJOD+ez9bYqx&#10;ti3v6Lb3mQgQdjEqyL2vYyldmpNB17c1cfDOtjHog2wyqRtsA9xU8juKRtJgwWEhx5p+c0rL/dUo&#10;+DmujNvJvzI5XVZcVsmyvW4TpXof3WICwlPnX+Fne6MVDIfjAfy/CU9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4FVaxQAAAN0AAAAPAAAAAAAAAAAAAAAAAJgCAABkcnMv&#10;ZG93bnJldi54bWxQSwUGAAAAAAQABAD1AAAAigMAAAAA&#10;" filled="f" fillcolor="#0c9" stroked="f">
                  <v:textbox inset="1.79033mm,.89517mm,1.79033mm,.89517mm">
                    <w:txbxContent>
                      <w:p w14:paraId="5E6E0427" w14:textId="77777777" w:rsidR="00F4176D" w:rsidRPr="003E0CE8" w:rsidRDefault="00F4176D" w:rsidP="00196537">
                        <w:pPr>
                          <w:autoSpaceDE w:val="0"/>
                          <w:autoSpaceDN w:val="0"/>
                          <w:adjustRightInd w:val="0"/>
                          <w:rPr>
                            <w:rFonts w:ascii="Arial" w:hAnsi="Arial" w:cs="Arial"/>
                            <w:color w:val="000000"/>
                            <w:sz w:val="20"/>
                            <w:szCs w:val="28"/>
                            <w:vertAlign w:val="superscript"/>
                            <w:lang w:val="de-DE"/>
                          </w:rPr>
                        </w:pPr>
                        <w:r w:rsidRPr="003E0CE8">
                          <w:rPr>
                            <w:rFonts w:ascii="Arial" w:hAnsi="Arial" w:cs="Arial"/>
                            <w:b/>
                            <w:bCs/>
                            <w:color w:val="000000"/>
                            <w:sz w:val="20"/>
                            <w:szCs w:val="28"/>
                            <w:lang w:val="de-DE"/>
                          </w:rPr>
                          <w:t>L-</w:t>
                        </w:r>
                        <w:r>
                          <w:rPr>
                            <w:rFonts w:ascii="Arial" w:hAnsi="Arial" w:cs="Arial"/>
                            <w:b/>
                            <w:bCs/>
                            <w:color w:val="000000"/>
                            <w:sz w:val="20"/>
                            <w:szCs w:val="28"/>
                            <w:lang w:val="de-DE"/>
                          </w:rPr>
                          <w:t>АСП</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в/в</w:t>
                        </w:r>
                        <w:r w:rsidRPr="003E0CE8">
                          <w:rPr>
                            <w:rFonts w:ascii="Arial" w:hAnsi="Arial" w:cs="Arial"/>
                            <w:b/>
                            <w:bCs/>
                            <w:color w:val="000000"/>
                            <w:sz w:val="20"/>
                            <w:szCs w:val="28"/>
                            <w:lang w:val="de-DE"/>
                          </w:rPr>
                          <w:t xml:space="preserve"> (2 </w:t>
                        </w:r>
                        <w:r>
                          <w:rPr>
                            <w:rFonts w:ascii="Arial" w:hAnsi="Arial" w:cs="Arial"/>
                            <w:b/>
                            <w:bCs/>
                            <w:color w:val="000000"/>
                            <w:sz w:val="20"/>
                            <w:szCs w:val="28"/>
                            <w:lang w:val="de-DE"/>
                          </w:rPr>
                          <w:t>ч</w:t>
                        </w:r>
                        <w:r w:rsidRPr="003E0CE8">
                          <w:rPr>
                            <w:rFonts w:ascii="Arial" w:hAnsi="Arial" w:cs="Arial"/>
                            <w:b/>
                            <w:bCs/>
                            <w:color w:val="000000"/>
                            <w:sz w:val="20"/>
                            <w:szCs w:val="28"/>
                            <w:lang w:val="de-DE"/>
                          </w:rPr>
                          <w:t xml:space="preserve">)  </w:t>
                        </w:r>
                        <w:r w:rsidRPr="003E0CE8">
                          <w:rPr>
                            <w:rFonts w:ascii="Arial" w:hAnsi="Arial" w:cs="Arial"/>
                            <w:b/>
                            <w:bCs/>
                            <w:color w:val="000000"/>
                            <w:sz w:val="20"/>
                            <w:szCs w:val="28"/>
                            <w:lang w:val="de-DE"/>
                          </w:rPr>
                          <w:tab/>
                        </w:r>
                        <w:r w:rsidRPr="003E0CE8">
                          <w:rPr>
                            <w:rFonts w:ascii="Arial" w:hAnsi="Arial" w:cs="Arial"/>
                            <w:color w:val="000000"/>
                            <w:sz w:val="20"/>
                            <w:szCs w:val="28"/>
                            <w:lang w:val="de-DE"/>
                          </w:rPr>
                          <w:t xml:space="preserve">25,000 </w:t>
                        </w:r>
                        <w:r>
                          <w:rPr>
                            <w:rFonts w:ascii="Arial" w:hAnsi="Arial" w:cs="Arial"/>
                            <w:color w:val="000000"/>
                            <w:sz w:val="20"/>
                            <w:szCs w:val="28"/>
                            <w:lang w:val="de-DE"/>
                          </w:rPr>
                          <w:t>ЕД</w:t>
                        </w:r>
                        <w:r w:rsidRPr="003E0CE8">
                          <w:rPr>
                            <w:rFonts w:ascii="Arial" w:hAnsi="Arial" w:cs="Arial"/>
                            <w:color w:val="000000"/>
                            <w:sz w:val="20"/>
                            <w:szCs w:val="28"/>
                            <w:lang w:val="de-DE"/>
                          </w:rPr>
                          <w:t>/</w:t>
                        </w:r>
                        <w:r>
                          <w:rPr>
                            <w:rFonts w:ascii="Arial" w:hAnsi="Arial" w:cs="Arial"/>
                            <w:color w:val="000000"/>
                            <w:sz w:val="20"/>
                            <w:szCs w:val="28"/>
                            <w:lang w:val="de-DE"/>
                          </w:rPr>
                          <w:t>м</w:t>
                        </w:r>
                        <w:r w:rsidRPr="003E0CE8">
                          <w:rPr>
                            <w:rFonts w:ascii="Arial" w:hAnsi="Arial" w:cs="Arial"/>
                            <w:color w:val="000000"/>
                            <w:sz w:val="20"/>
                            <w:szCs w:val="28"/>
                            <w:vertAlign w:val="superscript"/>
                            <w:lang w:val="de-DE"/>
                          </w:rPr>
                          <w:t xml:space="preserve">2 </w:t>
                        </w:r>
                        <w:r w:rsidRPr="003E0CE8">
                          <w:rPr>
                            <w:rFonts w:ascii="Arial" w:hAnsi="Arial" w:cs="Arial"/>
                            <w:color w:val="000000"/>
                            <w:sz w:val="20"/>
                            <w:szCs w:val="28"/>
                            <w:vertAlign w:val="superscript"/>
                            <w:lang w:val="de-DE"/>
                          </w:rPr>
                          <w:br/>
                        </w:r>
                      </w:p>
                    </w:txbxContent>
                  </v:textbox>
                </v:rect>
                <v:rect id="Rectangle 232" o:spid="_x0000_s3053" style="position:absolute;left:7741;top:4252;width:3068;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LsYA&#10;AADdAAAADwAAAGRycy9kb3ducmV2LnhtbESPQWvCQBSE74L/YXlCb7ppCSKpm9BaC/VWk0Lp7ZF9&#10;TUKyb2N2Nem/7wqCx2FmvmG22WQ6caHBNZYVPK4iEMSl1Q1XCr6K9+UGhPPIGjvLpOCPHGTpfLbF&#10;RNuRj3TJfSUChF2CCmrv+0RKV9Zk0K1sTxy8XzsY9EEOldQDjgFuOvkURWtpsOGwUGNPu5rKNj8b&#10;Ba/fe+OO8tAWP6c9t13xNp4/C6UeFtPLMwhPk7+Hb+0PrSCONzFc34Qn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NLsYAAADdAAAADwAAAAAAAAAAAAAAAACYAgAAZHJz&#10;L2Rvd25yZXYueG1sUEsFBgAAAAAEAAQA9QAAAIsDAAAAAA==&#10;" filled="f" fillcolor="#0c9" stroked="f">
                  <v:textbox inset="1.79033mm,.89517mm,1.79033mm,.89517mm">
                    <w:txbxContent>
                      <w:p w14:paraId="1031710F" w14:textId="77777777" w:rsidR="00F4176D" w:rsidRPr="004E5315" w:rsidRDefault="00F4176D" w:rsidP="00196537">
                        <w:pPr>
                          <w:autoSpaceDE w:val="0"/>
                          <w:autoSpaceDN w:val="0"/>
                          <w:adjustRightInd w:val="0"/>
                          <w:rPr>
                            <w:rFonts w:ascii="Arial" w:hAnsi="Arial" w:cs="Arial"/>
                            <w:color w:val="000000"/>
                            <w:sz w:val="17"/>
                            <w:vertAlign w:val="superscript"/>
                          </w:rPr>
                        </w:pPr>
                        <w:r w:rsidRPr="004E5315">
                          <w:rPr>
                            <w:rFonts w:ascii="Arial" w:hAnsi="Arial" w:cs="Arial"/>
                            <w:color w:val="000000"/>
                            <w:sz w:val="17"/>
                          </w:rPr>
                          <w:t>Лейковорин  в/в (</w:t>
                        </w:r>
                        <w:proofErr w:type="gramStart"/>
                        <w:r w:rsidRPr="004E5315">
                          <w:rPr>
                            <w:rFonts w:ascii="Arial" w:hAnsi="Arial" w:cs="Arial"/>
                            <w:color w:val="000000"/>
                            <w:sz w:val="17"/>
                          </w:rPr>
                          <w:t>ч</w:t>
                        </w:r>
                        <w:proofErr w:type="gramEnd"/>
                        <w:r w:rsidRPr="004E5315">
                          <w:rPr>
                            <w:rFonts w:ascii="Arial" w:hAnsi="Arial" w:cs="Arial"/>
                            <w:color w:val="000000"/>
                            <w:sz w:val="17"/>
                          </w:rPr>
                          <w:t xml:space="preserve"> 42, 48, 54) 15 </w:t>
                        </w:r>
                        <w:r w:rsidRPr="006451A5">
                          <w:rPr>
                            <w:rFonts w:ascii="Arial" w:hAnsi="Arial" w:cs="Arial"/>
                            <w:color w:val="000000"/>
                            <w:sz w:val="17"/>
                            <w:lang w:val="en-GB"/>
                          </w:rPr>
                          <w:t>mg</w:t>
                        </w:r>
                        <w:r w:rsidRPr="004E5315">
                          <w:rPr>
                            <w:rFonts w:ascii="Arial" w:hAnsi="Arial" w:cs="Arial"/>
                            <w:color w:val="000000"/>
                            <w:sz w:val="17"/>
                          </w:rPr>
                          <w:t>/</w:t>
                        </w:r>
                        <w:r w:rsidRPr="006451A5">
                          <w:rPr>
                            <w:rFonts w:ascii="Arial" w:hAnsi="Arial" w:cs="Arial"/>
                            <w:color w:val="000000"/>
                            <w:sz w:val="17"/>
                            <w:lang w:val="en-GB"/>
                          </w:rPr>
                          <w:t>m</w:t>
                        </w:r>
                        <w:r w:rsidRPr="004E5315">
                          <w:rPr>
                            <w:rFonts w:ascii="Arial" w:hAnsi="Arial" w:cs="Arial"/>
                            <w:color w:val="000000"/>
                            <w:sz w:val="17"/>
                            <w:vertAlign w:val="superscript"/>
                          </w:rPr>
                          <w:t>2</w:t>
                        </w:r>
                      </w:p>
                    </w:txbxContent>
                  </v:textbox>
                </v:rect>
                <v:line id="Line 233" o:spid="_x0000_s3054" style="position:absolute;visibility:visible;mso-wrap-style:square" from="4313,4655" to="4315,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JOFsYAAADdAAAADwAAAGRycy9kb3ducmV2LnhtbESPQWvCQBSE74L/YXlCb7rRagkxGxFB&#10;sNRDtT30+Mg+k7TZtyG7Tbb/vlsoeBxm5hsm3wXTioF611hWsFwkIIhLqxuuFLy/HecpCOeRNbaW&#10;ScEPOdgV00mOmbYjX2i4+kpECLsMFdTed5mUrqzJoFvYjjh6N9sb9FH2ldQ9jhFuWrlKkidpsOG4&#10;UGNHh5rKr+u3UaA/j825fE7N6RDMR3gZXvfnx1Gph1nYb0F4Cv4e/m+ftIL1Ot3A35v4BGT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iThbGAAAA3QAAAA8AAAAAAAAA&#10;AAAAAAAAoQIAAGRycy9kb3ducmV2LnhtbFBLBQYAAAAABAAEAPkAAACUAwAAAAA=&#10;" strokecolor="gray" strokeweight="6pt">
                  <v:stroke startarrowwidth="narrow" startarrowlength="short" endarrowwidth="narrow" endarrowlength="short"/>
                  <v:shadow color="black" opacity="49150f" offset=".74833mm,.74833mm"/>
                </v:line>
                <v:line id="Line 234" o:spid="_x0000_s3055" style="position:absolute;visibility:visible;mso-wrap-style:square" from="5149,4655" to="5150,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DQYcYAAADdAAAADwAAAGRycy9kb3ducmV2LnhtbESPT4vCMBTE7wt+h/AEb2vqH6RUo4gg&#10;uOhhVz14fDTPttq8lCbbxm+/WVjY4zAzv2FWm2Bq0VHrKssKJuMEBHFudcWFgutl/56CcB5ZY22Z&#10;FLzIwWY9eFthpm3PX9SdfSEihF2GCkrvm0xKl5dk0I1tQxy9u20N+ijbQuoW+wg3tZwmyUIarDgu&#10;lNjQrqT8ef42CvRjX53yj9QcdsHcwrH73J5mvVKjYdguQXgK/j/81z5oBfN5uoDfN/EJ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w0GHGAAAA3QAAAA8AAAAAAAAA&#10;AAAAAAAAoQIAAGRycy9kb3ducmV2LnhtbFBLBQYAAAAABAAEAPkAAACUAwAAAAA=&#10;" strokecolor="gray" strokeweight="6pt">
                  <v:stroke startarrowwidth="narrow" startarrowlength="short" endarrowwidth="narrow" endarrowlength="short"/>
                  <v:shadow color="black" opacity="49150f" offset=".74833mm,.74833mm"/>
                </v:line>
                <v:line id="Line 235" o:spid="_x0000_s3056" style="position:absolute;visibility:visible;mso-wrap-style:square" from="4730,4655" to="4731,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x1+sYAAADdAAAADwAAAGRycy9kb3ducmV2LnhtbESPQWvCQBSE74L/YXlCb7rRig0xGxFB&#10;sNRDtT30+Mg+k7TZtyG7Tbb/vlsoeBxm5hsm3wXTioF611hWsFwkIIhLqxuuFLy/HecpCOeRNbaW&#10;ScEPOdgV00mOmbYjX2i4+kpECLsMFdTed5mUrqzJoFvYjjh6N9sb9FH2ldQ9jhFuWrlKko002HBc&#10;qLGjQ03l1/XbKNCfx+ZcPqfmdAjmI7wMr/vz46jUwyzstyA8BX8P/7dPWsF6nT7B35v4BGT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8dfrGAAAA3QAAAA8AAAAAAAAA&#10;AAAAAAAAoQIAAGRycy9kb3ducmV2LnhtbFBLBQYAAAAABAAEAPkAAACUAwAAAAA=&#10;" strokecolor="gray" strokeweight="6pt">
                  <v:stroke startarrowwidth="narrow" startarrowlength="short" endarrowwidth="narrow" endarrowlength="short"/>
                  <v:shadow color="black" opacity="49150f" offset=".74833mm,.74833mm"/>
                </v:line>
                <v:line id="Line 236" o:spid="_x0000_s3057" style="position:absolute;visibility:visible;mso-wrap-style:square" from="5984,4655" to="5987,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PhiMMAAADdAAAADwAAAGRycy9kb3ducmV2LnhtbERPPWvDMBDdA/0P4grdYrmtCcaNEkIg&#10;4JIMidOh42FdbbfWyViqrfz7aihkfLzv9TaYXkw0us6yguckBUFcW91xo+DjeljmIJxH1thbJgU3&#10;crDdPCzWWGg784WmyjcihrArUEHr/VBI6eqWDLrEDsSR+7KjQR/h2Eg94hzDTS9f0nQlDXYcG1oc&#10;aN9S/VP9GgX6+9Cd6vfclPtgPsNxOu9Or7NST49h9wbCU/B38b+71AqyLI9z45v4BO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j4YjDAAAA3QAAAA8AAAAAAAAAAAAA&#10;AAAAoQIAAGRycy9kb3ducmV2LnhtbFBLBQYAAAAABAAEAPkAAACRAwAAAAA=&#10;" strokecolor="gray" strokeweight="6pt">
                  <v:stroke startarrowwidth="narrow" startarrowlength="short" endarrowwidth="narrow" endarrowlength="short"/>
                  <v:shadow color="black" opacity="49150f" offset=".74833mm,.74833mm"/>
                </v:line>
                <v:line id="Line 237" o:spid="_x0000_s3058" style="position:absolute;visibility:visible;mso-wrap-style:square" from="5568,4655" to="5568,5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9EE8YAAADdAAAADwAAAGRycy9kb3ducmV2LnhtbESPT2vCQBTE7wW/w/IEb3XTKpJGVxFB&#10;UOrBPz14fGRfk7TZtyG7TdZv3xUEj8PM/IZZrIKpRUetqywreBsnIIhzqysuFHxdtq8pCOeRNdaW&#10;ScGNHKyWg5cFZtr2fKLu7AsRIewyVFB632RSurwkg25sG+LofdvWoI+yLaRusY9wU8v3JJlJgxXH&#10;hRIb2pSU/57/jAL9s60O+T41u00w1/DZHdeHSa/UaBjWcxCegn+GH+2dVjCdph9wfxOfgF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vRBPGAAAA3QAAAA8AAAAAAAAA&#10;AAAAAAAAoQIAAGRycy9kb3ducmV2LnhtbFBLBQYAAAAABAAEAPkAAACUAwAAAAA=&#10;" strokecolor="gray" strokeweight="6pt">
                  <v:stroke startarrowwidth="narrow" startarrowlength="short" endarrowwidth="narrow" endarrowlength="short"/>
                  <v:shadow color="black" opacity="49150f" offset=".74833mm,.74833mm"/>
                </v:line>
                <v:rect id="Rectangle 238" o:spid="_x0000_s3059" style="position:absolute;left:7741;top:4565;width:4312;height: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td8MEA&#10;AADdAAAADwAAAGRycy9kb3ducmV2LnhtbERPy4rCMBTdC/5DuII7TRUZZjpG8QnjbrSCzO7SXNvS&#10;5qY20da/Nwthlofzni87U4kHNa6wrGAyjkAQp1YXnCk4J/vRJwjnkTVWlknBkxwsF/3eHGNtWz7S&#10;4+QzEULYxagg976OpXRpTgbd2NbEgbvaxqAPsMmkbrAN4aaS0yj6kAYLDg051rTJKS1Pd6NgfdkZ&#10;d5SHMvm77biskm17/02UGg661TcIT53/F7/dP1rBbPYV9oc34Qn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rXfDBAAAA3QAAAA8AAAAAAAAAAAAAAAAAmAIAAGRycy9kb3du&#10;cmV2LnhtbFBLBQYAAAAABAAEAPUAAACGAwAAAAA=&#10;" filled="f" fillcolor="#0c9" stroked="f">
                  <v:textbox inset="1.79033mm,.89517mm,1.79033mm,.89517mm">
                    <w:txbxContent>
                      <w:p w14:paraId="2CF44257" w14:textId="77777777" w:rsidR="00F4176D" w:rsidRPr="004E5315" w:rsidRDefault="00F4176D" w:rsidP="00196537">
                        <w:pPr>
                          <w:autoSpaceDE w:val="0"/>
                          <w:autoSpaceDN w:val="0"/>
                          <w:adjustRightInd w:val="0"/>
                          <w:rPr>
                            <w:rFonts w:ascii="Arial" w:hAnsi="Arial" w:cs="Arial"/>
                            <w:color w:val="000000"/>
                            <w:sz w:val="20"/>
                            <w:szCs w:val="28"/>
                            <w:vertAlign w:val="superscript"/>
                          </w:rPr>
                        </w:pPr>
                        <w:r w:rsidRPr="004E5315">
                          <w:rPr>
                            <w:rFonts w:ascii="Arial" w:hAnsi="Arial" w:cs="Arial"/>
                            <w:b/>
                            <w:bCs/>
                            <w:color w:val="000000"/>
                            <w:sz w:val="20"/>
                            <w:szCs w:val="28"/>
                          </w:rPr>
                          <w:t xml:space="preserve">Ифосфамид </w:t>
                        </w:r>
                        <w:r w:rsidRPr="004E5315">
                          <w:rPr>
                            <w:rFonts w:ascii="Arial" w:hAnsi="Arial" w:cs="Arial"/>
                            <w:color w:val="000000"/>
                            <w:sz w:val="20"/>
                            <w:szCs w:val="28"/>
                          </w:rPr>
                          <w:t>в/в</w:t>
                        </w:r>
                        <w:r w:rsidRPr="004E5315">
                          <w:rPr>
                            <w:rFonts w:ascii="Arial" w:hAnsi="Arial" w:cs="Arial"/>
                            <w:b/>
                            <w:bCs/>
                            <w:color w:val="000000"/>
                            <w:sz w:val="20"/>
                            <w:szCs w:val="28"/>
                          </w:rPr>
                          <w:t xml:space="preserve"> (1 ч) </w:t>
                        </w:r>
                        <w:r w:rsidRPr="004E5315">
                          <w:rPr>
                            <w:rFonts w:ascii="Arial" w:hAnsi="Arial" w:cs="Arial"/>
                            <w:b/>
                            <w:bCs/>
                            <w:color w:val="000000"/>
                            <w:sz w:val="20"/>
                            <w:szCs w:val="28"/>
                          </w:rPr>
                          <w:tab/>
                        </w:r>
                        <w:r w:rsidRPr="004E5315">
                          <w:rPr>
                            <w:rFonts w:ascii="Arial" w:hAnsi="Arial" w:cs="Arial"/>
                            <w:color w:val="000000"/>
                            <w:sz w:val="20"/>
                            <w:szCs w:val="28"/>
                          </w:rPr>
                          <w:t>800 мг/м</w:t>
                        </w:r>
                        <w:proofErr w:type="gramStart"/>
                        <w:r w:rsidRPr="004E5315">
                          <w:rPr>
                            <w:rFonts w:ascii="Arial" w:hAnsi="Arial" w:cs="Arial"/>
                            <w:color w:val="000000"/>
                            <w:sz w:val="20"/>
                            <w:szCs w:val="28"/>
                            <w:vertAlign w:val="superscript"/>
                          </w:rPr>
                          <w:t>2</w:t>
                        </w:r>
                        <w:proofErr w:type="gramEnd"/>
                        <w:r w:rsidRPr="004E5315">
                          <w:rPr>
                            <w:rFonts w:ascii="Arial" w:hAnsi="Arial" w:cs="Arial"/>
                            <w:color w:val="000000"/>
                            <w:sz w:val="20"/>
                            <w:szCs w:val="28"/>
                            <w:vertAlign w:val="superscript"/>
                          </w:rPr>
                          <w:t xml:space="preserve"> </w:t>
                        </w:r>
                      </w:p>
                      <w:p w14:paraId="31A1DB0C" w14:textId="77777777" w:rsidR="00F4176D" w:rsidRPr="004E5315" w:rsidRDefault="00F4176D" w:rsidP="00196537">
                        <w:pPr>
                          <w:autoSpaceDE w:val="0"/>
                          <w:autoSpaceDN w:val="0"/>
                          <w:adjustRightInd w:val="0"/>
                          <w:rPr>
                            <w:rFonts w:ascii="Arial" w:hAnsi="Arial" w:cs="Arial"/>
                            <w:color w:val="000000"/>
                            <w:sz w:val="13"/>
                            <w:szCs w:val="18"/>
                          </w:rPr>
                        </w:pPr>
                        <w:r w:rsidRPr="004E5315">
                          <w:rPr>
                            <w:rFonts w:ascii="Arial" w:hAnsi="Arial" w:cs="Arial"/>
                            <w:b/>
                            <w:bCs/>
                            <w:color w:val="000000"/>
                            <w:sz w:val="13"/>
                            <w:szCs w:val="18"/>
                          </w:rPr>
                          <w:t xml:space="preserve">+ МЕСНА: </w:t>
                        </w:r>
                        <w:r w:rsidRPr="004E5315">
                          <w:rPr>
                            <w:rFonts w:ascii="Arial" w:hAnsi="Arial" w:cs="Arial"/>
                            <w:color w:val="000000"/>
                            <w:sz w:val="13"/>
                            <w:szCs w:val="18"/>
                          </w:rPr>
                          <w:t>70 мг/м</w:t>
                        </w:r>
                        <w:proofErr w:type="gramStart"/>
                        <w:r w:rsidRPr="004E5315">
                          <w:rPr>
                            <w:rFonts w:ascii="Arial" w:hAnsi="Arial" w:cs="Arial"/>
                            <w:color w:val="000000"/>
                            <w:sz w:val="13"/>
                            <w:szCs w:val="18"/>
                            <w:vertAlign w:val="superscript"/>
                          </w:rPr>
                          <w:t>2</w:t>
                        </w:r>
                        <w:proofErr w:type="gramEnd"/>
                        <w:r w:rsidRPr="004E5315">
                          <w:rPr>
                            <w:rFonts w:ascii="Arial" w:hAnsi="Arial" w:cs="Arial"/>
                            <w:color w:val="000000"/>
                            <w:sz w:val="13"/>
                            <w:szCs w:val="18"/>
                          </w:rPr>
                          <w:t xml:space="preserve">  ч 0, 4, 8 от начала ИФО</w:t>
                        </w:r>
                      </w:p>
                    </w:txbxContent>
                  </v:textbox>
                </v:rect>
                <v:rect id="Rectangle 239" o:spid="_x0000_s3060" alt="Diagonal hell nach oben" style="position:absolute;left:6533;top:5049;width:234;height:3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BT8cA&#10;AADdAAAADwAAAGRycy9kb3ducmV2LnhtbESPzWrDMBCE74W8g9hAL6WRE0xJ3SghhBgMLYE4P+fF&#10;2tom1sqxVNt9+6pQ6HGYmW+Y1WY0jeipc7VlBfNZBIK4sLrmUsH5lD4vQTiPrLGxTAq+ycFmPXlY&#10;YaLtwEfqc1+KAGGXoILK+zaR0hUVGXQz2xIH79N2Bn2QXSl1h0OAm0YuouhFGqw5LFTY0q6i4pZ/&#10;GQW79OlwiDOzj9yd/Pn9Y5FfmqtSj9Nx+wbC0+j/w3/tTCuI49c5/L4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ewU/HAAAA3QAAAA8AAAAAAAAAAAAAAAAAmAIAAGRy&#10;cy9kb3ducmV2LnhtbFBLBQYAAAAABAAEAPUAAACMAwAAAAA=&#10;" strokeweight="1pt">
                  <v:fill r:id="rId37" o:title="Diagonal hell nach oben" recolor="t" type="tile"/>
                  <v:shadow color="black" opacity="49150f" offset=".74833mm,.74833mm"/>
                </v:rect>
                <v:rect id="Rectangle 240" o:spid="_x0000_s3061" style="position:absolute;left:2272;top:6752;width:10206;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zBcYA&#10;AADdAAAADwAAAGRycy9kb3ducmV2LnhtbESPS4vCQBCE74L/YWjBm04UEc1mlEVWEMSDD1i9NZnO&#10;g830ZDOjif9+Z0HwWFTVV1Sy7kwlHtS40rKCyTgCQZxaXXKu4HLejhYgnEfWWFkmBU9ysF71ewnG&#10;2rZ8pMfJ5yJA2MWooPC+jqV0aUEG3djWxMHLbGPQB9nkUjfYBrip5DSK5tJgyWGhwJo2BaU/p7tR&#10;cDOple1R3r7239n+93pYXp9nrdRw0H1+gPDU+Xf41d5pBbPZcgr/b8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UzBcYAAADdAAAADwAAAAAAAAAAAAAAAACYAgAAZHJz&#10;L2Rvd25yZXYueG1sUEsFBgAAAAAEAAQA9QAAAIsDAAAAAA==&#10;" filled="f" fillcolor="#0c9" stroked="f">
                  <v:textbox inset="1.12mm,.89517mm,1.79033mm,.89517mm">
                    <w:txbxContent>
                      <w:p w14:paraId="77A958E1" w14:textId="77777777" w:rsidR="00F4176D" w:rsidRPr="00A919FE" w:rsidRDefault="00F4176D" w:rsidP="00196537">
                        <w:pPr>
                          <w:autoSpaceDE w:val="0"/>
                          <w:autoSpaceDN w:val="0"/>
                          <w:adjustRightInd w:val="0"/>
                          <w:spacing w:after="120"/>
                          <w:jc w:val="both"/>
                          <w:rPr>
                            <w:rFonts w:ascii="Arial" w:hAnsi="Arial" w:cs="Arial"/>
                            <w:b/>
                            <w:bCs/>
                            <w:color w:val="000000"/>
                            <w:sz w:val="20"/>
                            <w:szCs w:val="28"/>
                            <w:u w:val="single"/>
                            <w:lang w:val="de-DE"/>
                          </w:rPr>
                        </w:pPr>
                        <w:r>
                          <w:rPr>
                            <w:rFonts w:ascii="Arial" w:hAnsi="Arial" w:cs="Arial"/>
                            <w:b/>
                            <w:bCs/>
                            <w:color w:val="000000"/>
                            <w:sz w:val="20"/>
                            <w:szCs w:val="28"/>
                            <w:u w:val="single"/>
                            <w:lang w:val="de-DE"/>
                          </w:rPr>
                          <w:t>дни</w:t>
                        </w:r>
                        <w:r w:rsidRPr="00A919FE">
                          <w:rPr>
                            <w:rFonts w:ascii="Arial" w:hAnsi="Arial" w:cs="Arial"/>
                            <w:b/>
                            <w:bCs/>
                            <w:color w:val="000000"/>
                            <w:sz w:val="20"/>
                            <w:szCs w:val="28"/>
                            <w:u w:val="single"/>
                            <w:lang w:val="de-DE"/>
                          </w:rPr>
                          <w:tab/>
                          <w:t>1</w:t>
                        </w:r>
                        <w:r w:rsidRPr="00A919FE">
                          <w:rPr>
                            <w:rFonts w:ascii="Arial" w:hAnsi="Arial" w:cs="Arial"/>
                            <w:b/>
                            <w:bCs/>
                            <w:color w:val="000000"/>
                            <w:sz w:val="20"/>
                            <w:szCs w:val="28"/>
                            <w:u w:val="single"/>
                            <w:lang w:val="de-DE"/>
                          </w:rPr>
                          <w:tab/>
                          <w:t>2</w:t>
                        </w:r>
                        <w:r w:rsidRPr="00A919FE">
                          <w:rPr>
                            <w:rFonts w:ascii="Arial" w:hAnsi="Arial" w:cs="Arial"/>
                            <w:b/>
                            <w:bCs/>
                            <w:color w:val="000000"/>
                            <w:sz w:val="20"/>
                            <w:szCs w:val="28"/>
                            <w:u w:val="single"/>
                            <w:lang w:val="de-DE"/>
                          </w:rPr>
                          <w:tab/>
                          <w:t xml:space="preserve"> 3</w:t>
                        </w:r>
                        <w:r w:rsidRPr="00A919FE">
                          <w:rPr>
                            <w:rFonts w:ascii="Arial" w:hAnsi="Arial" w:cs="Arial"/>
                            <w:b/>
                            <w:bCs/>
                            <w:color w:val="000000"/>
                            <w:sz w:val="20"/>
                            <w:szCs w:val="28"/>
                            <w:u w:val="single"/>
                            <w:lang w:val="de-DE"/>
                          </w:rPr>
                          <w:tab/>
                          <w:t xml:space="preserve"> 4</w:t>
                        </w:r>
                        <w:r w:rsidRPr="00A919FE">
                          <w:rPr>
                            <w:rFonts w:ascii="Arial" w:hAnsi="Arial" w:cs="Arial"/>
                            <w:b/>
                            <w:bCs/>
                            <w:color w:val="000000"/>
                            <w:sz w:val="20"/>
                            <w:szCs w:val="28"/>
                            <w:u w:val="single"/>
                            <w:lang w:val="de-DE"/>
                          </w:rPr>
                          <w:tab/>
                          <w:t xml:space="preserve"> 5</w:t>
                        </w:r>
                        <w:r w:rsidRPr="00A919FE">
                          <w:rPr>
                            <w:rFonts w:ascii="Arial" w:hAnsi="Arial" w:cs="Arial"/>
                            <w:b/>
                            <w:bCs/>
                            <w:color w:val="000000"/>
                            <w:sz w:val="20"/>
                            <w:szCs w:val="28"/>
                            <w:u w:val="single"/>
                            <w:lang w:val="de-DE"/>
                          </w:rPr>
                          <w:tab/>
                          <w:t>6</w:t>
                        </w:r>
                        <w:r w:rsidRPr="00A919FE">
                          <w:rPr>
                            <w:rFonts w:ascii="Arial" w:hAnsi="Arial" w:cs="Arial"/>
                            <w:b/>
                            <w:bCs/>
                            <w:color w:val="000000"/>
                            <w:sz w:val="20"/>
                            <w:szCs w:val="28"/>
                            <w:u w:val="single"/>
                            <w:lang w:val="de-DE"/>
                          </w:rPr>
                          <w:tab/>
                          <w:t>7</w:t>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t xml:space="preserve"> </w:t>
                        </w:r>
                        <w:r w:rsidRPr="00A919FE">
                          <w:rPr>
                            <w:rFonts w:ascii="Arial" w:hAnsi="Arial" w:cs="Arial"/>
                            <w:b/>
                            <w:bCs/>
                            <w:color w:val="000000"/>
                            <w:sz w:val="20"/>
                            <w:szCs w:val="28"/>
                            <w:u w:val="single"/>
                            <w:lang w:val="de-DE"/>
                          </w:rPr>
                          <w:tab/>
                          <w:t xml:space="preserve">           2</w:t>
                        </w:r>
                        <w:r>
                          <w:rPr>
                            <w:rFonts w:ascii="Arial" w:hAnsi="Arial" w:cs="Arial"/>
                            <w:b/>
                            <w:bCs/>
                            <w:color w:val="000000"/>
                            <w:sz w:val="20"/>
                            <w:szCs w:val="28"/>
                            <w:u w:val="single"/>
                            <w:lang w:val="de-DE"/>
                          </w:rPr>
                          <w:t>0</w:t>
                        </w:r>
                      </w:p>
                    </w:txbxContent>
                  </v:textbox>
                </v:rect>
                <v:rect id="Rectangle 241" o:spid="_x0000_s3062" style="position:absolute;left:2256;top:5172;width:1330;height:322;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bcUA&#10;AADdAAAADwAAAGRycy9kb3ducmV2LnhtbESPQU/CQBSE7yb+h80z4SZbBQ0UFmJMDNyM1QPcHt1H&#10;t9h923Qfpfx718TE42Rmvsks14NvVE9drAMbeBhnoIjLYGuuDHx9vt3PQEVBttgEJgNXirBe3d4s&#10;Mbfhwh/UF1KpBOGYowEn0uZax9KRxzgOLXHyjqHzKEl2lbYdXhLcN/oxy561x5rTgsOWXh2V38XZ&#10;G+D9++S0Pzy5virkuLmK2zU0GDO6G14WoIQG+Q//tbfWwHQ6n8Dvm/QE9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C0ltxQAAAN0AAAAPAAAAAAAAAAAAAAAAAJgCAABkcnMv&#10;ZG93bnJldi54bWxQSwUGAAAAAAQABAD1AAAAigMAAAAA&#10;" filled="f" fillcolor="#0c9" stroked="f">
                  <v:textbox style="layout-flow:vertical;mso-layout-flow-alt:bottom-to-top" inset="1.7595mm,2.45pt,1.7595mm,2.45pt">
                    <w:txbxContent>
                      <w:p w14:paraId="08B80AF7" w14:textId="77777777" w:rsidR="00F4176D" w:rsidRPr="00700590" w:rsidRDefault="00F4176D" w:rsidP="00196537">
                        <w:pPr>
                          <w:autoSpaceDE w:val="0"/>
                          <w:autoSpaceDN w:val="0"/>
                          <w:adjustRightInd w:val="0"/>
                          <w:rPr>
                            <w:rFonts w:ascii="Arial" w:hAnsi="Arial" w:cs="Arial"/>
                            <w:color w:val="000000"/>
                            <w:sz w:val="17"/>
                          </w:rPr>
                        </w:pPr>
                        <w:r>
                          <w:rPr>
                            <w:rFonts w:ascii="Arial" w:hAnsi="Arial" w:cs="Arial"/>
                            <w:color w:val="000000"/>
                            <w:sz w:val="17"/>
                          </w:rPr>
                          <w:t>КМП/МРБ</w:t>
                        </w:r>
                      </w:p>
                    </w:txbxContent>
                  </v:textbox>
                </v:rect>
                <v:oval id="Oval 242" o:spid="_x0000_s3063" style="position:absolute;left:2784;top:5917;width:189;height: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CudMcA&#10;AADdAAAADwAAAGRycy9kb3ducmV2LnhtbESPQWvCQBSE70L/w/IK3symEsSmriLFgLQUNC1tj4/s&#10;axKSfRuzq8Z/3xUEj8PMfMMsVoNpxYl6V1tW8BTFIIgLq2suFXx9ZpM5COeRNbaWScGFHKyWD6MF&#10;ptqeeU+n3JciQNilqKDyvkuldEVFBl1kO+Lg/dneoA+yL6Xu8RzgppXTOJ5JgzWHhQo7eq2oaPKj&#10;URD/Dus8aza7Tda8Hb4/3vX2x2ilxo/D+gWEp8Hfw7f2VitIkucErm/CE5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QrnTHAAAA3QAAAA8AAAAAAAAAAAAAAAAAmAIAAGRy&#10;cy9kb3ducmV2LnhtbFBLBQYAAAAABAAEAPUAAACMAwAAAAA=&#10;" fillcolor="#f03" strokeweight="1pt">
                  <v:shadow color="black" opacity="49150f" offset=".74833mm,.74833mm"/>
                </v:oval>
                <v:rect id="Rectangle 243" o:spid="_x0000_s3064" style="position:absolute;left:7741;top:5585;width:4450;height:6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NMQA&#10;AADdAAAADwAAAGRycy9kb3ducmV2LnhtbESPS4vCQBCE74L/YWhhbzpRfOxGR5EFY9ibDzw3mTYJ&#10;ZnpCZtTor3eEBY9FVX1FLVatqcSNGldaVjAcRCCIM6tLzhUcD5v+NwjnkTVWlknBgxyslt3OAmNt&#10;77yj297nIkDYxaig8L6OpXRZQQbdwNbEwTvbxqAPssmlbvAe4KaSoyiaSoMlh4UCa/otKLvsr0bB&#10;yaf2OmuTJI/WT/O3PW1skg6V+uq16zkIT63/hP/bqVYwHv9M4P0mPA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qvzTEAAAA3QAAAA8AAAAAAAAAAAAAAAAAmAIAAGRycy9k&#10;b3ducmV2LnhtbFBLBQYAAAAABAAEAPUAAACJAwAAAAA=&#10;" filled="f" fillcolor="#0c9" stroked="f">
                  <v:textbox inset="1.7595mm,2.45pt,1.7595mm,2.45pt">
                    <w:txbxContent>
                      <w:p w14:paraId="0A304370" w14:textId="77777777" w:rsidR="00F4176D" w:rsidRPr="004E5315" w:rsidRDefault="00F4176D" w:rsidP="00196537">
                        <w:pPr>
                          <w:autoSpaceDE w:val="0"/>
                          <w:autoSpaceDN w:val="0"/>
                          <w:adjustRightInd w:val="0"/>
                          <w:rPr>
                            <w:rFonts w:ascii="Arial" w:hAnsi="Arial" w:cs="Arial"/>
                            <w:b/>
                            <w:bCs/>
                            <w:color w:val="000000"/>
                            <w:sz w:val="20"/>
                            <w:szCs w:val="28"/>
                          </w:rPr>
                        </w:pPr>
                        <w:r w:rsidRPr="004E5315">
                          <w:rPr>
                            <w:rFonts w:ascii="Arial" w:hAnsi="Arial" w:cs="Arial"/>
                            <w:b/>
                            <w:bCs/>
                            <w:color w:val="000000"/>
                            <w:sz w:val="20"/>
                            <w:szCs w:val="28"/>
                          </w:rPr>
                          <w:t>Метотрексат/цитарабин/преднизолон и/</w:t>
                        </w:r>
                        <w:proofErr w:type="gramStart"/>
                        <w:r w:rsidRPr="004E5315">
                          <w:rPr>
                            <w:rFonts w:ascii="Arial" w:hAnsi="Arial" w:cs="Arial"/>
                            <w:b/>
                            <w:bCs/>
                            <w:color w:val="000000"/>
                            <w:sz w:val="20"/>
                            <w:szCs w:val="28"/>
                          </w:rPr>
                          <w:t>т</w:t>
                        </w:r>
                        <w:proofErr w:type="gramEnd"/>
                        <w:r w:rsidRPr="004E5315">
                          <w:rPr>
                            <w:rFonts w:ascii="Arial" w:hAnsi="Arial" w:cs="Arial"/>
                            <w:b/>
                            <w:bCs/>
                            <w:color w:val="000000"/>
                            <w:sz w:val="20"/>
                            <w:szCs w:val="28"/>
                          </w:rPr>
                          <w:t xml:space="preserve"> </w:t>
                        </w:r>
                        <w:r w:rsidRPr="004E5315">
                          <w:rPr>
                            <w:rFonts w:ascii="Arial" w:hAnsi="Arial" w:cs="Arial"/>
                            <w:b/>
                            <w:bCs/>
                            <w:color w:val="000000"/>
                            <w:sz w:val="20"/>
                            <w:szCs w:val="28"/>
                          </w:rPr>
                          <w:tab/>
                        </w:r>
                      </w:p>
                      <w:p w14:paraId="7897E837" w14:textId="77777777" w:rsidR="00F4176D" w:rsidRPr="006451A5" w:rsidRDefault="00F4176D" w:rsidP="00196537">
                        <w:pPr>
                          <w:autoSpaceDE w:val="0"/>
                          <w:autoSpaceDN w:val="0"/>
                          <w:adjustRightInd w:val="0"/>
                          <w:rPr>
                            <w:rFonts w:ascii="Arial" w:hAnsi="Arial" w:cs="Arial"/>
                            <w:b/>
                            <w:bCs/>
                            <w:color w:val="000000"/>
                            <w:sz w:val="20"/>
                            <w:szCs w:val="28"/>
                            <w:lang w:val="en-GB"/>
                          </w:rPr>
                        </w:pPr>
                        <w:r w:rsidRPr="006451A5">
                          <w:rPr>
                            <w:rFonts w:ascii="Arial" w:hAnsi="Arial" w:cs="Arial"/>
                            <w:color w:val="000000"/>
                            <w:sz w:val="17"/>
                            <w:lang w:val="en-GB"/>
                          </w:rPr>
                          <w:t>Dose age adapted</w:t>
                        </w:r>
                      </w:p>
                      <w:p w14:paraId="76B47F96" w14:textId="77777777" w:rsidR="00F4176D" w:rsidRPr="006451A5" w:rsidRDefault="00F4176D" w:rsidP="00196537">
                        <w:pPr>
                          <w:autoSpaceDE w:val="0"/>
                          <w:autoSpaceDN w:val="0"/>
                          <w:adjustRightInd w:val="0"/>
                          <w:rPr>
                            <w:rFonts w:ascii="Arial" w:hAnsi="Arial" w:cs="Arial"/>
                            <w:color w:val="000000"/>
                            <w:sz w:val="17"/>
                            <w:lang w:val="en-GB"/>
                          </w:rPr>
                        </w:pPr>
                        <w:r w:rsidRPr="006451A5">
                          <w:rPr>
                            <w:rFonts w:ascii="Arial" w:hAnsi="Arial" w:cs="Arial"/>
                            <w:color w:val="000000"/>
                            <w:sz w:val="17"/>
                            <w:lang w:val="en-GB"/>
                          </w:rPr>
                          <w:tab/>
                        </w:r>
                      </w:p>
                    </w:txbxContent>
                  </v:textbox>
                </v:rect>
                <v:rect id="Rectangle 244" o:spid="_x0000_s3065" style="position:absolute;left:2881;top:6035;width:8689;height:4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B6scA&#10;AADdAAAADwAAAGRycy9kb3ducmV2LnhtbESPQWvCQBSE7wX/w/KEXkQ3WrUaXcUKBS+C2oL09sg+&#10;k2D2bciumvjrXUHocZiZb5j5sjaFuFLlcssK+r0IBHFidc6pgt+f7+4EhPPIGgvLpKAhB8tF622O&#10;sbY33tP14FMRIOxiVJB5X8ZSuiQjg65nS+LgnWxl0AdZpVJXeAtwU8hBFI2lwZzDQoYlrTNKzoeL&#10;UbD/vPNxfRz5j6+i3rrdpUk6f41S7+16NQPhqfb/4Vd7oxUMh9MxPN+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SAerHAAAA3QAAAA8AAAAAAAAAAAAAAAAAmAIAAGRy&#10;cy9kb3ducmV2LnhtbFBLBQYAAAAABAAEAPUAAACMAwAAAAA=&#10;" fillcolor="#9ff" strokeweight="1pt">
                  <v:shadow color="black" opacity="49150f" offset=".74833mm,.74833mm"/>
                  <v:textbox inset="1.79033mm,.89517mm,1.79033mm,.89517mm">
                    <w:txbxContent>
                      <w:p w14:paraId="70821457" w14:textId="77777777" w:rsidR="00F4176D" w:rsidRPr="003E0CE8" w:rsidRDefault="00F4176D" w:rsidP="00196537">
                        <w:pPr>
                          <w:autoSpaceDE w:val="0"/>
                          <w:autoSpaceDN w:val="0"/>
                          <w:adjustRightInd w:val="0"/>
                          <w:rPr>
                            <w:rFonts w:ascii="Arial" w:hAnsi="Arial" w:cs="Arial"/>
                            <w:b/>
                            <w:bCs/>
                            <w:color w:val="000000"/>
                            <w:sz w:val="22"/>
                            <w:szCs w:val="32"/>
                            <w:lang w:val="de-DE"/>
                          </w:rPr>
                        </w:pPr>
                        <w:r>
                          <w:rPr>
                            <w:rFonts w:ascii="Arial" w:hAnsi="Arial" w:cs="Arial"/>
                            <w:b/>
                            <w:bCs/>
                            <w:color w:val="000000"/>
                            <w:sz w:val="22"/>
                            <w:szCs w:val="32"/>
                            <w:lang w:val="de-DE"/>
                          </w:rPr>
                          <w:t>Иматиниб</w:t>
                        </w:r>
                        <w:r w:rsidRPr="003E0CE8">
                          <w:rPr>
                            <w:rFonts w:ascii="Arial" w:hAnsi="Arial" w:cs="Arial"/>
                            <w:b/>
                            <w:bCs/>
                            <w:color w:val="000000"/>
                            <w:sz w:val="22"/>
                            <w:szCs w:val="32"/>
                            <w:lang w:val="de-DE"/>
                          </w:rPr>
                          <w:t xml:space="preserve">      300 </w:t>
                        </w:r>
                        <w:r>
                          <w:rPr>
                            <w:rFonts w:ascii="Arial" w:hAnsi="Arial" w:cs="Arial"/>
                            <w:b/>
                            <w:bCs/>
                            <w:color w:val="000000"/>
                            <w:sz w:val="22"/>
                            <w:szCs w:val="32"/>
                            <w:lang w:val="de-DE"/>
                          </w:rPr>
                          <w:t>мг</w:t>
                        </w:r>
                        <w:r w:rsidRPr="003E0CE8">
                          <w:rPr>
                            <w:rFonts w:ascii="Arial" w:hAnsi="Arial" w:cs="Arial"/>
                            <w:b/>
                            <w:bCs/>
                            <w:color w:val="000000"/>
                            <w:sz w:val="22"/>
                            <w:szCs w:val="32"/>
                            <w:lang w:val="de-DE"/>
                          </w:rPr>
                          <w:t>/</w:t>
                        </w:r>
                        <w:r>
                          <w:rPr>
                            <w:rFonts w:ascii="Arial" w:hAnsi="Arial" w:cs="Arial"/>
                            <w:b/>
                            <w:bCs/>
                            <w:color w:val="000000"/>
                            <w:sz w:val="22"/>
                            <w:szCs w:val="32"/>
                            <w:lang w:val="de-DE"/>
                          </w:rPr>
                          <w:t>м</w:t>
                        </w:r>
                        <w:r w:rsidRPr="003E0CE8">
                          <w:rPr>
                            <w:rFonts w:ascii="Arial" w:hAnsi="Arial" w:cs="Arial"/>
                            <w:b/>
                            <w:bCs/>
                            <w:color w:val="000000"/>
                            <w:sz w:val="22"/>
                            <w:szCs w:val="32"/>
                            <w:vertAlign w:val="superscript"/>
                            <w:lang w:val="de-DE"/>
                          </w:rPr>
                          <w:t>2</w:t>
                        </w:r>
                        <w:r w:rsidRPr="003E0CE8">
                          <w:rPr>
                            <w:rFonts w:ascii="Arial" w:hAnsi="Arial" w:cs="Arial"/>
                            <w:b/>
                            <w:bCs/>
                            <w:color w:val="000000"/>
                            <w:sz w:val="22"/>
                            <w:szCs w:val="32"/>
                            <w:lang w:val="de-DE"/>
                          </w:rPr>
                          <w:t>/</w:t>
                        </w:r>
                        <w:r>
                          <w:rPr>
                            <w:rFonts w:ascii="Arial" w:hAnsi="Arial" w:cs="Arial"/>
                            <w:b/>
                            <w:bCs/>
                            <w:color w:val="000000"/>
                            <w:sz w:val="22"/>
                            <w:szCs w:val="32"/>
                            <w:lang w:val="de-DE"/>
                          </w:rPr>
                          <w:t>д</w:t>
                        </w:r>
                        <w:r w:rsidRPr="003E0CE8">
                          <w:rPr>
                            <w:rFonts w:ascii="Arial" w:hAnsi="Arial" w:cs="Arial"/>
                            <w:b/>
                            <w:bCs/>
                            <w:color w:val="000000"/>
                            <w:sz w:val="22"/>
                            <w:szCs w:val="32"/>
                            <w:lang w:val="de-DE"/>
                          </w:rPr>
                          <w:t xml:space="preserve">  (</w:t>
                        </w:r>
                        <w:r>
                          <w:rPr>
                            <w:rFonts w:ascii="Arial" w:hAnsi="Arial" w:cs="Arial"/>
                            <w:b/>
                            <w:bCs/>
                            <w:color w:val="000000"/>
                            <w:sz w:val="22"/>
                            <w:szCs w:val="32"/>
                            <w:lang w:val="de-DE"/>
                          </w:rPr>
                          <w:t>д</w:t>
                        </w:r>
                        <w:r w:rsidRPr="003E0CE8">
                          <w:rPr>
                            <w:rFonts w:ascii="Arial" w:hAnsi="Arial" w:cs="Arial"/>
                            <w:b/>
                            <w:bCs/>
                            <w:color w:val="000000"/>
                            <w:sz w:val="22"/>
                            <w:szCs w:val="32"/>
                            <w:lang w:val="de-DE"/>
                          </w:rPr>
                          <w:t xml:space="preserve"> </w:t>
                        </w:r>
                        <w:r>
                          <w:rPr>
                            <w:rFonts w:ascii="Arial" w:hAnsi="Arial" w:cs="Arial"/>
                            <w:b/>
                            <w:bCs/>
                            <w:color w:val="000000"/>
                            <w:sz w:val="22"/>
                            <w:szCs w:val="32"/>
                            <w:lang w:val="de-DE"/>
                          </w:rPr>
                          <w:t>1</w:t>
                        </w:r>
                        <w:r w:rsidRPr="003E0CE8">
                          <w:rPr>
                            <w:rFonts w:ascii="Arial" w:hAnsi="Arial" w:cs="Arial"/>
                            <w:b/>
                            <w:bCs/>
                            <w:color w:val="000000"/>
                            <w:sz w:val="22"/>
                            <w:szCs w:val="32"/>
                            <w:lang w:val="de-DE"/>
                          </w:rPr>
                          <w:t>-21)</w:t>
                        </w:r>
                      </w:p>
                    </w:txbxContent>
                  </v:textbox>
                </v:rect>
                <v:shape id="Text Box 245" o:spid="_x0000_s3066" type="#_x0000_t202" style="position:absolute;left:6316;top:5497;width:1263;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5uMYA&#10;AADdAAAADwAAAGRycy9kb3ducmV2LnhtbESPUWvCQBCE34X+h2OFvpmLItpGL6G1FKutD43+gCW3&#10;JqG5vZC7xvjve0LBx2F2vtlZZ4NpRE+dqy0rmEYxCOLC6ppLBafj++QJhPPIGhvLpOBKDrL0YbTG&#10;RNsLf1Of+1IECLsEFVTet4mUrqjIoItsSxy8s+0M+iC7UuoOLwFuGjmL44U0WHNoqLClTUXFT/5r&#10;whv7189dq93+K5f9YvvmdeEOB6Uex8PLCoSnwd+P/9MfWsF8/ryE25qAAJ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J5uMYAAADdAAAADwAAAAAAAAAAAAAAAACYAgAAZHJz&#10;L2Rvd25yZXYueG1sUEsFBgAAAAAEAAQA9QAAAIsDAAAAAA==&#10;" filled="f" fillcolor="#0c9" stroked="f">
                  <v:textbox inset="5.04pt,2.52pt,5.04pt,2.52pt">
                    <w:txbxContent>
                      <w:p w14:paraId="1B5B75D8" w14:textId="77777777" w:rsidR="00F4176D" w:rsidRPr="003E0CE8" w:rsidRDefault="00F4176D" w:rsidP="00196537">
                        <w:pPr>
                          <w:autoSpaceDE w:val="0"/>
                          <w:autoSpaceDN w:val="0"/>
                          <w:adjustRightInd w:val="0"/>
                          <w:rPr>
                            <w:color w:val="000000"/>
                            <w:sz w:val="39"/>
                            <w:szCs w:val="56"/>
                            <w:vertAlign w:val="superscript"/>
                            <w:lang w:val="de-DE"/>
                          </w:rPr>
                        </w:pPr>
                        <w:r w:rsidRPr="003E0CE8">
                          <w:rPr>
                            <w:color w:val="000000"/>
                            <w:sz w:val="39"/>
                            <w:szCs w:val="56"/>
                            <w:lang w:val="de-DE"/>
                          </w:rPr>
                          <w:t>(  )</w:t>
                        </w:r>
                        <w:r w:rsidRPr="003E0CE8">
                          <w:rPr>
                            <w:color w:val="000000"/>
                            <w:sz w:val="39"/>
                            <w:szCs w:val="56"/>
                            <w:vertAlign w:val="superscript"/>
                            <w:lang w:val="de-DE"/>
                          </w:rPr>
                          <w:t>#</w:t>
                        </w:r>
                      </w:p>
                    </w:txbxContent>
                  </v:textbox>
                </v:shape>
                <v:line id="Line 246" o:spid="_x0000_s3067" style="position:absolute;visibility:visible;mso-wrap-style:square" from="3232,5673" to="3233,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JjiMIAAADdAAAADwAAAGRycy9kb3ducmV2LnhtbERP3WrCMBS+H+wdwhnsbqYb4k9nFBEE&#10;ES9s3QMcmmNT1pyUJNP07ZcLwcuP73+1SbYXN/Khc6zgc1KAIG6c7rhV8HPZfyxAhIissXdMCkYK&#10;sFm/vqyw1O7OFd3q2IocwqFEBSbGoZQyNIYshokbiDN3dd5izNC3Unu853Dby6+imEmLHecGgwPt&#10;DDW/9Z9VsKx8W6fTbNvsUjeO82CO52ul1Ptb2n6DiJTiU/xwH7SC6XSZ5+Y3+Qn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JjiMIAAADdAAAADwAAAAAAAAAAAAAA&#10;AAChAgAAZHJzL2Rvd25yZXYueG1sUEsFBgAAAAAEAAQA+QAAAJADAAAAAA==&#10;" strokeweight="2.5pt">
                  <v:stroke startarrowwidth="narrow" startarrowlength="short" endarrow="classic" endarrowwidth="narrow" endarrowlength="long"/>
                  <v:shadow color="black" opacity="49150f" offset=".74833mm,.74833mm"/>
                </v:line>
                <v:line id="Line 247" o:spid="_x0000_s3068" style="position:absolute;visibility:visible;mso-wrap-style:square" from="3296,5673" to="3297,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7GE8UAAADdAAAADwAAAGRycy9kb3ducmV2LnhtbESPwWrDMBBE74X8g9hAb42cENLajRJC&#10;oFBCD7XTD1isjWVqrYykJvLfR4VCj8PMvGG2+2QHcSUfescKlosCBHHrdM+dgq/z29MLiBCRNQ6O&#10;ScFEAfa72cMWK+1uXNO1iZ3IEA4VKjAxjpWUoTVkMSzcSJy9i/MWY5a+k9rjLcPtIFdFsZEWe84L&#10;Bkc6Gmq/mx+roKx916SPzaE9pn6anoM5fV5qpR7n6fAKIlKK/+G/9rtWsF6XJfy+yU9A7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7GE8UAAADdAAAADwAAAAAAAAAA&#10;AAAAAAChAgAAZHJzL2Rvd25yZXYueG1sUEsFBgAAAAAEAAQA+QAAAJMDAAAAAA==&#10;" strokeweight="2.5pt">
                  <v:stroke startarrowwidth="narrow" startarrowlength="short" endarrow="classic" endarrowwidth="narrow" endarrowlength="long"/>
                  <v:shadow color="black" opacity="49150f" offset=".74833mm,.74833mm"/>
                </v:line>
                <v:line id="Line 248" o:spid="_x0000_s3069" style="position:absolute;visibility:visible;mso-wrap-style:square" from="3169,5673" to="3171,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1lMIAAADdAAAADwAAAGRycy9kb3ducmV2LnhtbERP3WrCMBS+H+wdwhnsbqYbmz/VKCIM&#10;xvDCVh/g0BybYnNSkkzTt18uBC8/vv/VJtleXMmHzrGC90kBgrhxuuNWwen4/TYHESKyxt4xKRgp&#10;wGb9/LTCUrsbV3StYytyCIcSFZgYh1LK0BiyGCZuIM7c2XmLMUPfSu3xlsNtLz+KYiotdpwbDA60&#10;M9Rc6j+rYFH5tk776bbZpW4cZ8H8Hs6VUq8vabsEESnFh/ju/tEKPr+KvD+/yU9Ar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1lMIAAADdAAAADwAAAAAAAAAAAAAA&#10;AAChAgAAZHJzL2Rvd25yZXYueG1sUEsFBgAAAAAEAAQA+QAAAJADAAAAAA==&#10;" strokeweight="2.5pt">
                  <v:stroke startarrowwidth="narrow" startarrowlength="short" endarrow="classic" endarrowwidth="narrow" endarrowlength="long"/>
                  <v:shadow color="black" opacity="49150f" offset=".74833mm,.74833mm"/>
                </v:line>
                <v:line id="Line 249" o:spid="_x0000_s3070" style="position:absolute;visibility:visible;mso-wrap-style:square" from="6662,5673" to="6664,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TyqMcAAADdAAAADwAAAGRycy9kb3ducmV2LnhtbESPQWvCQBSE74L/YXmCF6mbBCtt6ipS&#10;KOhBaGMPPb5mX5No9m3cXTX+e7dQ6HGYmW+Yxao3rbiQ841lBek0AUFcWt1wpeBz//bwBMIHZI2t&#10;ZVJwIw+r5XCwwFzbK3/QpQiViBD2OSqoQ+hyKX1Zk0E/tR1x9H6sMxiidJXUDq8RblqZJclcGmw4&#10;LtTY0WtN5bE4GwXPh12Wbk9d1tvviSuOuH7/aiulxqN+/QIiUB/+w3/tjVYwe0xS+H0Tn4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JPKoxwAAAN0AAAAPAAAAAAAA&#10;AAAAAAAAAKECAABkcnMvZG93bnJldi54bWxQSwUGAAAAAAQABAD5AAAAlQMAAAAA&#10;" strokecolor="gray" strokeweight="2.5pt">
                  <v:stroke startarrowwidth="narrow" startarrowlength="short" endarrow="classic" endarrowwidth="narrow" endarrowlength="long"/>
                  <v:shadow color="black" opacity="49150f" offset=".74833mm,.74833mm"/>
                </v:line>
                <v:line id="Line 250" o:spid="_x0000_s3071" style="position:absolute;visibility:visible;mso-wrap-style:square" from="6730,5673" to="6732,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s38cAAADdAAAADwAAAGRycy9kb3ducmV2LnhtbESPQWvCQBSE74L/YXmFXsRsDFba6Coi&#10;CO2hUGMPHl+zzyQ1+zbubjX++26h4HGYmW+Yxao3rbiQ841lBZMkBUFcWt1wpeBzvx0/g/ABWWNr&#10;mRTcyMNqORwsMNf2yju6FKESEcI+RwV1CF0upS9rMugT2xFH72idwRClq6R2eI1w08osTWfSYMNx&#10;ocaONjWVp+LHKHj5fs8mb+cu6+3XyBUnXH8c2kqpx4d+PQcRqA/38H/7VSuYPqUZ/L2JT0A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9mzfxwAAAN0AAAAPAAAAAAAA&#10;AAAAAAAAAKECAABkcnMvZG93bnJldi54bWxQSwUGAAAAAAQABAD5AAAAlQMAAAAA&#10;" strokecolor="gray" strokeweight="2.5pt">
                  <v:stroke startarrowwidth="narrow" startarrowlength="short" endarrow="classic" endarrowwidth="narrow" endarrowlength="long"/>
                  <v:shadow color="black" opacity="49150f" offset=".74833mm,.74833mm"/>
                </v:line>
                <v:line id="Line 251" o:spid="_x0000_s3072" style="position:absolute;visibility:visible;mso-wrap-style:square" from="6603,5673" to="6606,6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rJRMgAAADdAAAADwAAAGRycy9kb3ducmV2LnhtbESPT2vCQBTE74V+h+UVvEjdGP/QRlcR&#10;QbCHgsYeenzNPpPU7Nt0d9X023cFocdhZn7DzJedacSFnK8tKxgOEhDEhdU1lwo+DpvnFxA+IGts&#10;LJOCX/KwXDw+zDHT9sp7uuShFBHCPkMFVQhtJqUvKjLoB7Yljt7ROoMhSldK7fAa4aaRaZJMpcGa&#10;40KFLa0rKk752Sh4/X5Ph28/bdrZr77LT7jafTalUr2nbjUDEagL/+F7e6sVjCfJCG5v4hO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LrJRMgAAADdAAAADwAAAAAA&#10;AAAAAAAAAAChAgAAZHJzL2Rvd25yZXYueG1sUEsFBgAAAAAEAAQA+QAAAJYDAAAAAA==&#10;" strokecolor="gray" strokeweight="2.5pt">
                  <v:stroke startarrowwidth="narrow" startarrowlength="short" endarrow="classic" endarrowwidth="narrow" endarrowlength="long"/>
                  <v:shadow color="black" opacity="49150f" offset=".74833mm,.74833mm"/>
                </v:line>
                <v:line id="Line 252" o:spid="_x0000_s3073" style="position:absolute;visibility:visible;mso-wrap-style:square" from="4971,4218" to="4975,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LlVcYAAADdAAAADwAAAGRycy9kb3ducmV2LnhtbESPQWvCQBSE7wX/w/KE3uquYkuNriKC&#10;KPRQNer5mX1NQrNvQ3Zror++KxR6HGbmG2a26GwlrtT40rGG4UCBIM6cKTnXcEzXL+8gfEA2WDkm&#10;DTfysJj3nmaYGNfynq6HkIsIYZ+ghiKEOpHSZwVZ9ANXE0fvyzUWQ5RNLk2DbYTbSo6UepMWS44L&#10;Bda0Kij7PvxYDZvl5607bc+p2lWZ36ST+8elvWv93O+WUxCBuvAf/mtvjYbxqxrD40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S5VXGAAAA3QAAAA8AAAAAAAAA&#10;AAAAAAAAoQIAAGRycy9kb3ducmV2LnhtbFBLBQYAAAAABAAEAPkAAACUAwAAAAA=&#10;" strokeweight="1pt">
                  <v:stroke startarrowwidth="narrow" startarrowlength="short" endarrowwidth="narrow" endarrowlength="short"/>
                  <v:shadow color="black" opacity="49150f" offset=".74833mm,.74833mm"/>
                </v:line>
                <v:line id="Line 253" o:spid="_x0000_s3074" style="position:absolute;visibility:visible;mso-wrap-style:square" from="4758,4218" to="4760,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5AzscAAADdAAAADwAAAGRycy9kb3ducmV2LnhtbESPT2vCQBTE74V+h+UVequ7lVpqdBUp&#10;iEIP/ol6fmafSTD7NmS3JvrpXaHQ4zAzv2HG085W4kKNLx1reO8pEMSZMyXnGnbp/O0LhA/IBivH&#10;pOFKHqaT56cxJsa1vKHLNuQiQtgnqKEIoU6k9FlBFn3P1cTRO7nGYoiyyaVpsI1wW8m+Up/SYslx&#10;ocCavgvKzttfq2ExW127/fKQqnWV+UU6vP0c25vWry/dbAQiUBf+w3/tpdHwMVADeLyJT0BO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3kDOxwAAAN0AAAAPAAAAAAAA&#10;AAAAAAAAAKECAABkcnMvZG93bnJldi54bWxQSwUGAAAAAAQABAD5AAAAlQMAAAAA&#10;" strokeweight="1pt">
                  <v:stroke startarrowwidth="narrow" startarrowlength="short" endarrowwidth="narrow" endarrowlength="short"/>
                  <v:shadow color="black" opacity="49150f" offset=".74833mm,.74833mm"/>
                </v:line>
                <v:line id="Line 254" o:spid="_x0000_s3075" style="position:absolute;visibility:visible;mso-wrap-style:square" from="4524,4218" to="4526,4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zeucYAAADdAAAADwAAAGRycy9kb3ducmV2LnhtbESPQWvCQBSE7wX/w/KE3uqu0kqNriKC&#10;KPRQNer5mX1NQrNvQ3Zror++WxB6HGbmG2a26GwlrtT40rGG4UCBIM6cKTnXcEzXL+8gfEA2WDkm&#10;DTfysJj3nmaYGNfynq6HkIsIYZ+ghiKEOpHSZwVZ9ANXE0fvyzUWQ5RNLk2DbYTbSo6UGkuLJceF&#10;AmtaFZR9H36shs3y89adtudU7arMb9LJ/ePS3rV+7nfLKYhAXfgPP9pbo+H1TY3h70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M3rnGAAAA3QAAAA8AAAAAAAAA&#10;AAAAAAAAoQIAAGRycy9kb3ducmV2LnhtbFBLBQYAAAAABAAEAPkAAACUAwAAAAA=&#10;" strokeweight="1pt">
                  <v:stroke startarrowwidth="narrow" startarrowlength="short" endarrowwidth="narrow" endarrowlength="short"/>
                  <v:shadow color="black" opacity="49150f" offset=".74833mm,.74833mm"/>
                </v:line>
                <v:rect id="Rectangle 256" o:spid="_x0000_s3076" style="position:absolute;left:7768;top:2354;width:4551;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fnsUA&#10;AADdAAAADwAAAGRycy9kb3ducmV2LnhtbESPQWvCQBSE7wX/w/IKvdVNpWqJrqKtBb2pKYi3R/aZ&#10;hGTfptnVxH/vCoLHYWa+YabzzlTiQo0rLCv46EcgiFOrC84U/CW/718gnEfWWFkmBVdyMJ/1XqYY&#10;a9vyji57n4kAYRejgtz7OpbSpTkZdH1bEwfvZBuDPsgmk7rBNsBNJQdRNJIGCw4LOdb0nVNa7s9G&#10;wfKwMm4nN2Vy/F9xWSU/7XmbKPX22i0mIDx1/hl+tNdawecwGsP9TXg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6V+exQAAAN0AAAAPAAAAAAAAAAAAAAAAAJgCAABkcnMv&#10;ZG93bnJldi54bWxQSwUGAAAAAAQABAD1AAAAigMAAAAA&#10;" filled="f" fillcolor="#0c9" stroked="f">
                  <v:textbox inset="1.79033mm,.89517mm,1.79033mm,.89517mm">
                    <w:txbxContent>
                      <w:p w14:paraId="7757334C"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rPr>
                          <w:t>Дексаметазон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внутрь/в/в</w:t>
                        </w:r>
                        <w:r w:rsidRPr="003E0CE8">
                          <w:rPr>
                            <w:rFonts w:ascii="Arial" w:hAnsi="Arial" w:cs="Arial"/>
                            <w:b/>
                            <w:bCs/>
                            <w:color w:val="000000"/>
                            <w:sz w:val="17"/>
                            <w:lang w:val="de-DE"/>
                          </w:rPr>
                          <w:t xml:space="preserve"> </w:t>
                        </w:r>
                        <w:r w:rsidRPr="003E0CE8">
                          <w:rPr>
                            <w:rFonts w:ascii="Arial" w:hAnsi="Arial" w:cs="Arial"/>
                            <w:b/>
                            <w:bCs/>
                            <w:color w:val="000000"/>
                            <w:sz w:val="17"/>
                            <w:lang w:val="de-DE"/>
                          </w:rPr>
                          <w:tab/>
                        </w:r>
                        <w:r w:rsidRPr="003E0CE8">
                          <w:rPr>
                            <w:rFonts w:ascii="Arial" w:hAnsi="Arial" w:cs="Arial"/>
                            <w:color w:val="000000"/>
                            <w:sz w:val="20"/>
                            <w:szCs w:val="28"/>
                            <w:lang w:val="de-DE"/>
                          </w:rPr>
                          <w:t xml:space="preserve">20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lang w:val="de-DE"/>
                          </w:rPr>
                          <w:t>/</w:t>
                        </w:r>
                        <w:r>
                          <w:rPr>
                            <w:rFonts w:ascii="Arial" w:hAnsi="Arial" w:cs="Arial"/>
                            <w:color w:val="000000"/>
                            <w:sz w:val="20"/>
                            <w:szCs w:val="28"/>
                            <w:lang w:val="de-DE"/>
                          </w:rPr>
                          <w:t>д</w:t>
                        </w:r>
                      </w:p>
                    </w:txbxContent>
                  </v:textbox>
                </v:rect>
                <w10:anchorlock/>
              </v:group>
            </w:pict>
          </mc:Fallback>
        </mc:AlternateContent>
      </w:r>
    </w:p>
    <w:p w14:paraId="2F3C85D6" w14:textId="77777777" w:rsidR="00196537" w:rsidRPr="00700590" w:rsidRDefault="00700590" w:rsidP="00700590">
      <w:pPr>
        <w:pStyle w:val="aff6"/>
        <w:rPr>
          <w:rFonts w:ascii="Times New Roman" w:hAnsi="Times New Roman"/>
          <w:color w:val="000000"/>
          <w:sz w:val="28"/>
          <w:szCs w:val="28"/>
          <w:lang w:val="en-GB"/>
        </w:rPr>
      </w:pPr>
      <w:r w:rsidRPr="00700590">
        <w:rPr>
          <w:rFonts w:ascii="Times New Roman" w:hAnsi="Times New Roman"/>
          <w:sz w:val="28"/>
          <w:szCs w:val="28"/>
        </w:rPr>
        <w:t xml:space="preserve">схема </w:t>
      </w:r>
      <w:r w:rsidR="00555A42">
        <w:rPr>
          <w:rFonts w:ascii="Times New Roman" w:hAnsi="Times New Roman"/>
          <w:sz w:val="28"/>
          <w:szCs w:val="28"/>
          <w:lang w:val="ru-RU"/>
        </w:rPr>
        <w:t>39</w:t>
      </w:r>
      <w:r w:rsidRPr="00700590">
        <w:rPr>
          <w:rFonts w:ascii="Times New Roman" w:hAnsi="Times New Roman"/>
          <w:sz w:val="28"/>
          <w:szCs w:val="28"/>
        </w:rPr>
        <w:t xml:space="preserve">. План лечения ВР-2 </w:t>
      </w:r>
    </w:p>
    <w:p w14:paraId="3FE72C79" w14:textId="77777777" w:rsidR="00700590" w:rsidRDefault="00700590" w:rsidP="004B4066">
      <w:pPr>
        <w:jc w:val="both"/>
        <w:rPr>
          <w:color w:val="000000"/>
          <w:sz w:val="28"/>
          <w:szCs w:val="28"/>
        </w:rPr>
      </w:pPr>
    </w:p>
    <w:p w14:paraId="22A1ED9C" w14:textId="77777777" w:rsidR="00011AD4" w:rsidRPr="00D84181" w:rsidRDefault="00011AD4" w:rsidP="004B4066">
      <w:pPr>
        <w:jc w:val="both"/>
        <w:rPr>
          <w:color w:val="000000"/>
          <w:sz w:val="28"/>
          <w:szCs w:val="28"/>
        </w:rPr>
      </w:pPr>
      <w:r w:rsidRPr="00D84181">
        <w:rPr>
          <w:color w:val="000000"/>
          <w:sz w:val="28"/>
          <w:szCs w:val="28"/>
        </w:rPr>
        <w:t xml:space="preserve">Условия для начала терапии, режимы и дозы введения химиопрепаратов соответствуют протоколам </w:t>
      </w:r>
      <w:r w:rsidRPr="004438C2">
        <w:rPr>
          <w:color w:val="000000"/>
          <w:sz w:val="28"/>
          <w:szCs w:val="28"/>
        </w:rPr>
        <w:t xml:space="preserve">для детей с ОЛЛ без </w:t>
      </w:r>
      <w:r w:rsidRPr="004438C2">
        <w:rPr>
          <w:color w:val="000000"/>
          <w:sz w:val="28"/>
          <w:szCs w:val="28"/>
          <w:lang w:val="en-US"/>
        </w:rPr>
        <w:t>Ph</w:t>
      </w:r>
      <w:r w:rsidRPr="004438C2">
        <w:rPr>
          <w:color w:val="000000"/>
          <w:sz w:val="28"/>
          <w:szCs w:val="28"/>
        </w:rPr>
        <w:t xml:space="preserve">-хромосомы. Дополнением является назначение препарата </w:t>
      </w:r>
      <w:r w:rsidRPr="004438C2">
        <w:rPr>
          <w:color w:val="000000"/>
          <w:sz w:val="28"/>
          <w:szCs w:val="28"/>
          <w:lang w:val="en-GB"/>
        </w:rPr>
        <w:t>IMATINIB</w:t>
      </w:r>
      <w:r w:rsidRPr="00D84181">
        <w:rPr>
          <w:color w:val="000000"/>
          <w:sz w:val="28"/>
          <w:szCs w:val="28"/>
        </w:rPr>
        <w:t xml:space="preserve"> в дозе 300 мг/м</w:t>
      </w:r>
      <w:proofErr w:type="gramStart"/>
      <w:r w:rsidRPr="00D84181">
        <w:rPr>
          <w:color w:val="000000"/>
          <w:sz w:val="28"/>
          <w:szCs w:val="28"/>
          <w:vertAlign w:val="superscript"/>
        </w:rPr>
        <w:t>2</w:t>
      </w:r>
      <w:proofErr w:type="gramEnd"/>
      <w:r w:rsidRPr="00D84181">
        <w:rPr>
          <w:color w:val="000000"/>
          <w:sz w:val="28"/>
          <w:szCs w:val="28"/>
        </w:rPr>
        <w:t xml:space="preserve">/день внутрь с 1-21 дни протокола (всего 21 дней). </w:t>
      </w:r>
    </w:p>
    <w:p w14:paraId="3925305F" w14:textId="77777777" w:rsidR="00196537" w:rsidRPr="00700590" w:rsidRDefault="0091600F" w:rsidP="00700590">
      <w:pPr>
        <w:rPr>
          <w:b/>
          <w:sz w:val="28"/>
          <w:szCs w:val="28"/>
          <w:lang w:eastAsia="en-US"/>
        </w:rPr>
      </w:pPr>
      <w:r>
        <w:rPr>
          <w:b/>
          <w:sz w:val="28"/>
          <w:szCs w:val="28"/>
          <w:lang w:eastAsia="en-US"/>
        </w:rPr>
        <w:t xml:space="preserve"> </w:t>
      </w:r>
    </w:p>
    <w:p w14:paraId="62BD76EA" w14:textId="77777777" w:rsidR="00196537" w:rsidRPr="00474CD7" w:rsidRDefault="00196537" w:rsidP="00474CD7">
      <w:pPr>
        <w:jc w:val="center"/>
        <w:rPr>
          <w:b/>
          <w:color w:val="000000"/>
          <w:sz w:val="28"/>
          <w:szCs w:val="28"/>
          <w:lang w:val="en-US"/>
        </w:rPr>
      </w:pPr>
      <w:r w:rsidRPr="00474CD7">
        <w:rPr>
          <w:b/>
          <w:color w:val="000000"/>
          <w:sz w:val="28"/>
          <w:szCs w:val="28"/>
          <w:lang w:val="en-GB"/>
        </w:rPr>
        <w:t xml:space="preserve">Блок </w:t>
      </w:r>
      <w:r w:rsidR="00700590">
        <w:rPr>
          <w:b/>
          <w:color w:val="000000"/>
          <w:sz w:val="28"/>
          <w:szCs w:val="28"/>
          <w:lang w:val="en-US"/>
        </w:rPr>
        <w:t>ВР</w:t>
      </w:r>
      <w:r w:rsidRPr="00474CD7">
        <w:rPr>
          <w:b/>
          <w:color w:val="000000"/>
          <w:sz w:val="28"/>
          <w:szCs w:val="28"/>
          <w:lang w:val="en-US"/>
        </w:rPr>
        <w:t>-3</w:t>
      </w:r>
    </w:p>
    <w:p w14:paraId="1987D703" w14:textId="77777777" w:rsidR="00196537" w:rsidRDefault="00196537" w:rsidP="004B4066">
      <w:pPr>
        <w:jc w:val="both"/>
        <w:rPr>
          <w:color w:val="000000"/>
          <w:sz w:val="28"/>
          <w:szCs w:val="28"/>
          <w:lang w:val="en-US"/>
        </w:rPr>
      </w:pPr>
    </w:p>
    <w:p w14:paraId="0B504611" w14:textId="77777777" w:rsidR="00196537" w:rsidRPr="00196537" w:rsidRDefault="00271F81" w:rsidP="004B4066">
      <w:pPr>
        <w:jc w:val="both"/>
        <w:rPr>
          <w:color w:val="000000"/>
          <w:sz w:val="28"/>
          <w:szCs w:val="28"/>
          <w:lang w:val="en-US"/>
        </w:rPr>
      </w:pPr>
      <w:r>
        <w:rPr>
          <w:rFonts w:eastAsia="Times"/>
          <w:noProof/>
          <w:lang w:val="tr-TR" w:eastAsia="tr-TR"/>
        </w:rPr>
        <mc:AlternateContent>
          <mc:Choice Requires="wpg">
            <w:drawing>
              <wp:inline distT="0" distB="0" distL="0" distR="0" wp14:anchorId="2D95C76D" wp14:editId="66105EDC">
                <wp:extent cx="6120130" cy="2615565"/>
                <wp:effectExtent l="0" t="0" r="1270" b="635"/>
                <wp:docPr id="51" name="Group 25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2615565"/>
                          <a:chOff x="1134" y="3083"/>
                          <a:chExt cx="9639" cy="4119"/>
                        </a:xfrm>
                      </wpg:grpSpPr>
                      <wps:wsp>
                        <wps:cNvPr id="52" name="AutoShape 258"/>
                        <wps:cNvSpPr>
                          <a:spLocks noChangeAspect="1" noChangeArrowheads="1" noTextEdit="1"/>
                        </wps:cNvSpPr>
                        <wps:spPr bwMode="auto">
                          <a:xfrm>
                            <a:off x="1134" y="3083"/>
                            <a:ext cx="9639" cy="4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59" descr="Horizontal gestrichelt"/>
                        <wps:cNvSpPr>
                          <a:spLocks noChangeArrowheads="1"/>
                        </wps:cNvSpPr>
                        <wps:spPr bwMode="auto">
                          <a:xfrm>
                            <a:off x="1854" y="3083"/>
                            <a:ext cx="3420" cy="360"/>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54" name="Rectangle 260"/>
                        <wps:cNvSpPr>
                          <a:spLocks noChangeArrowheads="1"/>
                        </wps:cNvSpPr>
                        <wps:spPr bwMode="auto">
                          <a:xfrm>
                            <a:off x="6287" y="3083"/>
                            <a:ext cx="4150" cy="342"/>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8ED97"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lang w:val="de-DE"/>
                                </w:rPr>
                                <w:t>Дексаметазон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 xml:space="preserve">внутр/в/в </w:t>
                              </w:r>
                              <w:r>
                                <w:rPr>
                                  <w:rFonts w:ascii="Arial" w:hAnsi="Arial" w:cs="Arial"/>
                                  <w:b/>
                                  <w:bCs/>
                                  <w:color w:val="000000"/>
                                  <w:sz w:val="17"/>
                                  <w:lang w:val="de-DE"/>
                                </w:rPr>
                                <w:t xml:space="preserve"> </w:t>
                              </w:r>
                              <w:r w:rsidRPr="003E0CE8">
                                <w:rPr>
                                  <w:rFonts w:ascii="Arial" w:hAnsi="Arial" w:cs="Arial"/>
                                  <w:color w:val="000000"/>
                                  <w:sz w:val="20"/>
                                  <w:szCs w:val="28"/>
                                  <w:lang w:val="de-DE"/>
                                </w:rPr>
                                <w:t xml:space="preserve">20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r w:rsidRPr="003E0CE8">
                                <w:rPr>
                                  <w:rFonts w:ascii="Arial" w:hAnsi="Arial" w:cs="Arial"/>
                                  <w:color w:val="000000"/>
                                  <w:sz w:val="20"/>
                                  <w:szCs w:val="28"/>
                                  <w:vertAlign w:val="superscript"/>
                                  <w:lang w:val="de-DE"/>
                                </w:rPr>
                                <w:t>2</w:t>
                              </w:r>
                              <w:r w:rsidRPr="003E0CE8">
                                <w:rPr>
                                  <w:rFonts w:ascii="Arial" w:hAnsi="Arial" w:cs="Arial"/>
                                  <w:color w:val="000000"/>
                                  <w:sz w:val="20"/>
                                  <w:szCs w:val="28"/>
                                  <w:lang w:val="de-DE"/>
                                </w:rPr>
                                <w:t>/</w:t>
                              </w:r>
                              <w:r>
                                <w:rPr>
                                  <w:rFonts w:ascii="Arial" w:hAnsi="Arial" w:cs="Arial"/>
                                  <w:color w:val="000000"/>
                                  <w:sz w:val="20"/>
                                  <w:szCs w:val="28"/>
                                  <w:lang w:val="de-DE"/>
                                </w:rPr>
                                <w:t>д</w:t>
                              </w:r>
                            </w:p>
                          </w:txbxContent>
                        </wps:txbx>
                        <wps:bodyPr rot="0" vert="horz" wrap="square" lIns="65373" tIns="32686" rIns="65373" bIns="32686" anchor="t" anchorCtr="0" upright="1">
                          <a:noAutofit/>
                        </wps:bodyPr>
                      </wps:wsp>
                      <wps:wsp>
                        <wps:cNvPr id="55" name="Line 261"/>
                        <wps:cNvCnPr/>
                        <wps:spPr bwMode="auto">
                          <a:xfrm>
                            <a:off x="5262" y="5635"/>
                            <a:ext cx="2" cy="348"/>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56" name="Rectangle 262"/>
                        <wps:cNvSpPr>
                          <a:spLocks noChangeArrowheads="1"/>
                        </wps:cNvSpPr>
                        <wps:spPr bwMode="auto">
                          <a:xfrm>
                            <a:off x="6287" y="5552"/>
                            <a:ext cx="4329" cy="46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08B27" w14:textId="77777777" w:rsidR="00F4176D" w:rsidRPr="00A919FE" w:rsidRDefault="00F4176D" w:rsidP="00196537">
                              <w:pPr>
                                <w:autoSpaceDE w:val="0"/>
                                <w:autoSpaceDN w:val="0"/>
                                <w:adjustRightInd w:val="0"/>
                                <w:rPr>
                                  <w:rFonts w:ascii="Arial" w:hAnsi="Arial" w:cs="Arial"/>
                                  <w:b/>
                                  <w:bCs/>
                                  <w:color w:val="000000"/>
                                  <w:sz w:val="16"/>
                                  <w:szCs w:val="16"/>
                                  <w:lang w:val="en-GB"/>
                                </w:rPr>
                              </w:pPr>
                              <w:r>
                                <w:rPr>
                                  <w:rFonts w:ascii="Arial" w:hAnsi="Arial" w:cs="Arial"/>
                                  <w:b/>
                                  <w:bCs/>
                                  <w:color w:val="000000"/>
                                  <w:sz w:val="20"/>
                                  <w:szCs w:val="28"/>
                                  <w:lang w:val="en-GB"/>
                                </w:rPr>
                                <w:t>Метотрексат/цитарабин/преднизолон и/т</w:t>
                              </w:r>
                            </w:p>
                          </w:txbxContent>
                        </wps:txbx>
                        <wps:bodyPr rot="0" vert="horz" wrap="square" lIns="64245" tIns="31560" rIns="64245" bIns="31560" anchor="t" anchorCtr="0" upright="1">
                          <a:noAutofit/>
                        </wps:bodyPr>
                      </wps:wsp>
                      <wps:wsp>
                        <wps:cNvPr id="57" name="AutoShape 263"/>
                        <wps:cNvSpPr>
                          <a:spLocks noChangeArrowheads="1"/>
                        </wps:cNvSpPr>
                        <wps:spPr bwMode="auto">
                          <a:xfrm flipH="1">
                            <a:off x="8303" y="6530"/>
                            <a:ext cx="385" cy="385"/>
                          </a:xfrm>
                          <a:prstGeom prst="parallelogram">
                            <a:avLst>
                              <a:gd name="adj" fmla="val 53000"/>
                            </a:avLst>
                          </a:prstGeom>
                          <a:solidFill>
                            <a:srgbClr val="FFFFFF"/>
                          </a:solidFill>
                          <a:ln w="28575">
                            <a:solidFill>
                              <a:srgbClr val="000000"/>
                            </a:solidFill>
                            <a:miter lim="800000"/>
                            <a:headEnd/>
                            <a:tailEnd/>
                          </a:ln>
                        </wps:spPr>
                        <wps:txbx>
                          <w:txbxContent>
                            <w:p w14:paraId="1F3A14F4" w14:textId="77777777" w:rsidR="00F4176D" w:rsidRPr="003E0CE8" w:rsidRDefault="00F4176D" w:rsidP="00196537">
                              <w:pPr>
                                <w:autoSpaceDE w:val="0"/>
                                <w:autoSpaceDN w:val="0"/>
                                <w:adjustRightInd w:val="0"/>
                                <w:jc w:val="center"/>
                                <w:rPr>
                                  <w:color w:val="000000"/>
                                  <w:sz w:val="34"/>
                                  <w:szCs w:val="48"/>
                                  <w:lang w:val="de-DE"/>
                                </w:rPr>
                              </w:pPr>
                            </w:p>
                          </w:txbxContent>
                        </wps:txbx>
                        <wps:bodyPr rot="0" vert="horz" wrap="square" lIns="64922" tIns="32460" rIns="64922" bIns="32460" anchor="ctr" anchorCtr="0" upright="1">
                          <a:noAutofit/>
                        </wps:bodyPr>
                      </wps:wsp>
                      <wps:wsp>
                        <wps:cNvPr id="58" name="Rectangle 264"/>
                        <wps:cNvSpPr>
                          <a:spLocks noChangeArrowheads="1"/>
                        </wps:cNvSpPr>
                        <wps:spPr bwMode="auto">
                          <a:xfrm>
                            <a:off x="1683" y="6043"/>
                            <a:ext cx="8091" cy="393"/>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21D0A602" w14:textId="77777777" w:rsidR="00F4176D" w:rsidRPr="003E0CE8" w:rsidRDefault="00F4176D" w:rsidP="00196537">
                              <w:pPr>
                                <w:autoSpaceDE w:val="0"/>
                                <w:autoSpaceDN w:val="0"/>
                                <w:adjustRightInd w:val="0"/>
                                <w:rPr>
                                  <w:rFonts w:ascii="Arial" w:hAnsi="Arial" w:cs="Arial"/>
                                  <w:b/>
                                  <w:bCs/>
                                  <w:color w:val="000000"/>
                                  <w:sz w:val="23"/>
                                  <w:szCs w:val="32"/>
                                  <w:lang w:val="de-DE"/>
                                </w:rPr>
                              </w:pPr>
                              <w:r>
                                <w:rPr>
                                  <w:rFonts w:ascii="Arial" w:hAnsi="Arial" w:cs="Arial"/>
                                  <w:b/>
                                  <w:bCs/>
                                  <w:color w:val="000000"/>
                                  <w:sz w:val="23"/>
                                  <w:szCs w:val="32"/>
                                </w:rPr>
                                <w:t>Иматиниб</w:t>
                              </w:r>
                              <w:r w:rsidRPr="003E0CE8">
                                <w:rPr>
                                  <w:rFonts w:ascii="Arial" w:hAnsi="Arial" w:cs="Arial"/>
                                  <w:b/>
                                  <w:bCs/>
                                  <w:color w:val="000000"/>
                                  <w:sz w:val="23"/>
                                  <w:szCs w:val="32"/>
                                  <w:lang w:val="de-DE"/>
                                </w:rPr>
                                <w:t xml:space="preserve">     300 </w:t>
                              </w:r>
                              <w:r>
                                <w:rPr>
                                  <w:rFonts w:ascii="Arial" w:hAnsi="Arial" w:cs="Arial"/>
                                  <w:b/>
                                  <w:bCs/>
                                  <w:color w:val="000000"/>
                                  <w:sz w:val="23"/>
                                  <w:szCs w:val="32"/>
                                  <w:lang w:val="de-DE"/>
                                </w:rPr>
                                <w:t>мг</w:t>
                              </w:r>
                              <w:r w:rsidRPr="003E0CE8">
                                <w:rPr>
                                  <w:rFonts w:ascii="Arial" w:hAnsi="Arial" w:cs="Arial"/>
                                  <w:b/>
                                  <w:bCs/>
                                  <w:color w:val="000000"/>
                                  <w:sz w:val="23"/>
                                  <w:szCs w:val="32"/>
                                  <w:lang w:val="de-DE"/>
                                </w:rPr>
                                <w:t>/</w:t>
                              </w:r>
                              <w:r>
                                <w:rPr>
                                  <w:rFonts w:ascii="Arial" w:hAnsi="Arial" w:cs="Arial"/>
                                  <w:b/>
                                  <w:bCs/>
                                  <w:color w:val="000000"/>
                                  <w:sz w:val="23"/>
                                  <w:szCs w:val="32"/>
                                  <w:lang w:val="de-DE"/>
                                </w:rPr>
                                <w:t>м</w:t>
                              </w:r>
                              <w:proofErr w:type="gramStart"/>
                              <w:r w:rsidRPr="003E0CE8">
                                <w:rPr>
                                  <w:rFonts w:ascii="Arial" w:hAnsi="Arial" w:cs="Arial"/>
                                  <w:b/>
                                  <w:bCs/>
                                  <w:color w:val="000000"/>
                                  <w:sz w:val="23"/>
                                  <w:szCs w:val="32"/>
                                  <w:vertAlign w:val="superscript"/>
                                  <w:lang w:val="de-DE"/>
                                </w:rPr>
                                <w:t>2</w:t>
                              </w:r>
                              <w:proofErr w:type="gramEnd"/>
                              <w:r w:rsidRPr="003E0CE8">
                                <w:rPr>
                                  <w:rFonts w:ascii="Arial" w:hAnsi="Arial" w:cs="Arial"/>
                                  <w:b/>
                                  <w:bCs/>
                                  <w:color w:val="000000"/>
                                  <w:sz w:val="23"/>
                                  <w:szCs w:val="32"/>
                                  <w:lang w:val="de-DE"/>
                                </w:rPr>
                                <w:t>/</w:t>
                              </w:r>
                              <w:r>
                                <w:rPr>
                                  <w:rFonts w:ascii="Arial" w:hAnsi="Arial" w:cs="Arial"/>
                                  <w:b/>
                                  <w:bCs/>
                                  <w:color w:val="000000"/>
                                  <w:sz w:val="23"/>
                                  <w:szCs w:val="32"/>
                                  <w:lang w:val="de-DE"/>
                                </w:rPr>
                                <w:t>д</w:t>
                              </w:r>
                              <w:r w:rsidRPr="003E0CE8">
                                <w:rPr>
                                  <w:rFonts w:ascii="Arial" w:hAnsi="Arial" w:cs="Arial"/>
                                  <w:b/>
                                  <w:bCs/>
                                  <w:color w:val="000000"/>
                                  <w:sz w:val="23"/>
                                  <w:szCs w:val="32"/>
                                  <w:lang w:val="de-DE"/>
                                </w:rPr>
                                <w:t xml:space="preserve">  (1-2</w:t>
                              </w:r>
                              <w:r>
                                <w:rPr>
                                  <w:rFonts w:ascii="Arial" w:hAnsi="Arial" w:cs="Arial"/>
                                  <w:b/>
                                  <w:bCs/>
                                  <w:color w:val="000000"/>
                                  <w:sz w:val="23"/>
                                  <w:szCs w:val="32"/>
                                  <w:lang w:val="de-DE"/>
                                </w:rPr>
                                <w:t>0</w:t>
                              </w:r>
                              <w:r w:rsidRPr="003E0CE8">
                                <w:rPr>
                                  <w:rFonts w:ascii="Arial" w:hAnsi="Arial" w:cs="Arial"/>
                                  <w:b/>
                                  <w:bCs/>
                                  <w:color w:val="000000"/>
                                  <w:sz w:val="23"/>
                                  <w:szCs w:val="32"/>
                                  <w:lang w:val="de-DE"/>
                                </w:rPr>
                                <w:t>)</w:t>
                              </w:r>
                            </w:p>
                          </w:txbxContent>
                        </wps:txbx>
                        <wps:bodyPr rot="0" vert="horz" wrap="square" lIns="65373" tIns="32686" rIns="65373" bIns="32686" anchor="t" anchorCtr="0" upright="1">
                          <a:noAutofit/>
                        </wps:bodyPr>
                      </wps:wsp>
                      <wpg:grpSp>
                        <wpg:cNvPr id="59" name="Group 265"/>
                        <wpg:cNvGrpSpPr>
                          <a:grpSpLocks/>
                        </wpg:cNvGrpSpPr>
                        <wpg:grpSpPr bwMode="auto">
                          <a:xfrm>
                            <a:off x="2165" y="3625"/>
                            <a:ext cx="3360" cy="1012"/>
                            <a:chOff x="501" y="1078"/>
                            <a:chExt cx="1740" cy="568"/>
                          </a:xfrm>
                        </wpg:grpSpPr>
                        <wps:wsp>
                          <wps:cNvPr id="60" name="Rectangle 266" descr="Gepunktete Diamanten"/>
                          <wps:cNvSpPr>
                            <a:spLocks noChangeArrowheads="1"/>
                          </wps:cNvSpPr>
                          <wps:spPr bwMode="auto">
                            <a:xfrm>
                              <a:off x="501" y="1078"/>
                              <a:ext cx="91" cy="232"/>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61" name="Rectangle 267" descr="Gepunktete Diamanten"/>
                          <wps:cNvSpPr>
                            <a:spLocks noChangeArrowheads="1"/>
                          </wps:cNvSpPr>
                          <wps:spPr bwMode="auto">
                            <a:xfrm>
                              <a:off x="712" y="1078"/>
                              <a:ext cx="93" cy="232"/>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62" name="Rectangle 268"/>
                          <wps:cNvSpPr>
                            <a:spLocks noChangeArrowheads="1"/>
                          </wps:cNvSpPr>
                          <wps:spPr bwMode="auto">
                            <a:xfrm>
                              <a:off x="1357" y="1414"/>
                              <a:ext cx="56" cy="232"/>
                            </a:xfrm>
                            <a:prstGeom prst="rect">
                              <a:avLst/>
                            </a:prstGeom>
                            <a:solidFill>
                              <a:srgbClr val="808080"/>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63" name="Rectangle 269"/>
                          <wps:cNvSpPr>
                            <a:spLocks noChangeArrowheads="1"/>
                          </wps:cNvSpPr>
                          <wps:spPr bwMode="auto">
                            <a:xfrm>
                              <a:off x="1769" y="1414"/>
                              <a:ext cx="57" cy="232"/>
                            </a:xfrm>
                            <a:prstGeom prst="rect">
                              <a:avLst/>
                            </a:prstGeom>
                            <a:solidFill>
                              <a:srgbClr val="808080"/>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240" name="Rectangle 270" descr="Gepunktete Diamanten"/>
                          <wps:cNvSpPr>
                            <a:spLocks noChangeArrowheads="1"/>
                          </wps:cNvSpPr>
                          <wps:spPr bwMode="auto">
                            <a:xfrm>
                              <a:off x="925" y="1078"/>
                              <a:ext cx="94" cy="232"/>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273" name="Rectangle 271" descr="Gepunktete Diamanten"/>
                          <wps:cNvSpPr>
                            <a:spLocks noChangeArrowheads="1"/>
                          </wps:cNvSpPr>
                          <wps:spPr bwMode="auto">
                            <a:xfrm>
                              <a:off x="1133" y="1078"/>
                              <a:ext cx="96" cy="232"/>
                            </a:xfrm>
                            <a:prstGeom prst="rect">
                              <a:avLst/>
                            </a:prstGeom>
                            <a:blipFill dpi="0" rotWithShape="0">
                              <a:blip r:embed="rId36"/>
                              <a:srcRect/>
                              <a:tile tx="0" ty="0" sx="100000" sy="100000" flip="none" algn="tl"/>
                            </a:blip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334" name="Rectangle 272"/>
                          <wps:cNvSpPr>
                            <a:spLocks noChangeArrowheads="1"/>
                          </wps:cNvSpPr>
                          <wps:spPr bwMode="auto">
                            <a:xfrm>
                              <a:off x="2182" y="1414"/>
                              <a:ext cx="59" cy="232"/>
                            </a:xfrm>
                            <a:prstGeom prst="rect">
                              <a:avLst/>
                            </a:prstGeom>
                            <a:solidFill>
                              <a:srgbClr val="808080"/>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352" name="Rectangle 273"/>
                          <wps:cNvSpPr>
                            <a:spLocks noChangeArrowheads="1"/>
                          </wps:cNvSpPr>
                          <wps:spPr bwMode="auto">
                            <a:xfrm>
                              <a:off x="1563" y="1414"/>
                              <a:ext cx="56" cy="232"/>
                            </a:xfrm>
                            <a:prstGeom prst="rect">
                              <a:avLst/>
                            </a:prstGeom>
                            <a:solidFill>
                              <a:srgbClr val="808080"/>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353" name="Rectangle 274"/>
                          <wps:cNvSpPr>
                            <a:spLocks noChangeArrowheads="1"/>
                          </wps:cNvSpPr>
                          <wps:spPr bwMode="auto">
                            <a:xfrm>
                              <a:off x="1976" y="1414"/>
                              <a:ext cx="56" cy="232"/>
                            </a:xfrm>
                            <a:prstGeom prst="rect">
                              <a:avLst/>
                            </a:prstGeom>
                            <a:solidFill>
                              <a:srgbClr val="808080"/>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g:grpSp>
                      <wps:wsp>
                        <wps:cNvPr id="4354" name="Rectangle 275"/>
                        <wps:cNvSpPr>
                          <a:spLocks noChangeArrowheads="1"/>
                        </wps:cNvSpPr>
                        <wps:spPr bwMode="auto">
                          <a:xfrm>
                            <a:off x="6303" y="4274"/>
                            <a:ext cx="3467" cy="319"/>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9D378" w14:textId="77777777" w:rsidR="00F4176D" w:rsidRPr="003E0CE8" w:rsidRDefault="00F4176D" w:rsidP="00196537">
                              <w:pPr>
                                <w:autoSpaceDE w:val="0"/>
                                <w:autoSpaceDN w:val="0"/>
                                <w:adjustRightInd w:val="0"/>
                                <w:rPr>
                                  <w:rFonts w:ascii="Arial" w:hAnsi="Arial" w:cs="Arial"/>
                                  <w:color w:val="000000"/>
                                  <w:sz w:val="13"/>
                                  <w:szCs w:val="18"/>
                                  <w:lang w:val="de-DE"/>
                                </w:rPr>
                              </w:pPr>
                              <w:r>
                                <w:rPr>
                                  <w:rFonts w:ascii="Arial" w:hAnsi="Arial" w:cs="Arial"/>
                                  <w:b/>
                                  <w:bCs/>
                                  <w:color w:val="000000"/>
                                  <w:sz w:val="20"/>
                                  <w:szCs w:val="28"/>
                                </w:rPr>
                                <w:t>ВП</w:t>
                              </w:r>
                              <w:r>
                                <w:rPr>
                                  <w:rFonts w:ascii="Arial" w:hAnsi="Arial" w:cs="Arial"/>
                                  <w:b/>
                                  <w:bCs/>
                                  <w:color w:val="000000"/>
                                  <w:sz w:val="20"/>
                                  <w:szCs w:val="28"/>
                                  <w:lang w:val="de-DE"/>
                                </w:rPr>
                                <w:t xml:space="preserve">-16 в/в (1 ч) </w:t>
                              </w:r>
                              <w:r w:rsidRPr="003E0CE8">
                                <w:rPr>
                                  <w:rFonts w:ascii="Arial" w:hAnsi="Arial" w:cs="Arial"/>
                                  <w:color w:val="000000"/>
                                  <w:sz w:val="20"/>
                                  <w:szCs w:val="28"/>
                                  <w:lang w:val="de-DE"/>
                                </w:rPr>
                                <w:t xml:space="preserve">100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lang w:val="de-DE"/>
                                </w:rPr>
                                <w:t xml:space="preserve"> x 5 </w:t>
                              </w:r>
                            </w:p>
                          </w:txbxContent>
                        </wps:txbx>
                        <wps:bodyPr rot="0" vert="horz" wrap="square" lIns="65373" tIns="32686" rIns="65373" bIns="32686" anchor="t" anchorCtr="0" upright="1">
                          <a:noAutofit/>
                        </wps:bodyPr>
                      </wps:wsp>
                      <wps:wsp>
                        <wps:cNvPr id="4355" name="Rectangle 276"/>
                        <wps:cNvSpPr>
                          <a:spLocks noChangeArrowheads="1"/>
                        </wps:cNvSpPr>
                        <wps:spPr bwMode="auto">
                          <a:xfrm>
                            <a:off x="6303" y="4853"/>
                            <a:ext cx="3278" cy="44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E3132" w14:textId="77777777" w:rsidR="00F4176D" w:rsidRPr="004E5315" w:rsidRDefault="00F4176D" w:rsidP="00196537">
                              <w:pPr>
                                <w:autoSpaceDE w:val="0"/>
                                <w:autoSpaceDN w:val="0"/>
                                <w:adjustRightInd w:val="0"/>
                                <w:rPr>
                                  <w:rFonts w:ascii="Arial" w:hAnsi="Arial" w:cs="Arial"/>
                                  <w:color w:val="000000"/>
                                  <w:sz w:val="11"/>
                                  <w:szCs w:val="16"/>
                                </w:rPr>
                              </w:pPr>
                              <w:r>
                                <w:rPr>
                                  <w:rFonts w:ascii="Arial" w:hAnsi="Arial" w:cs="Arial"/>
                                  <w:b/>
                                  <w:bCs/>
                                  <w:color w:val="000000"/>
                                  <w:sz w:val="20"/>
                                  <w:szCs w:val="28"/>
                                  <w:lang w:val="en-US"/>
                                </w:rPr>
                                <w:t>L</w:t>
                              </w:r>
                              <w:r w:rsidRPr="004E5315">
                                <w:rPr>
                                  <w:rFonts w:ascii="Arial" w:hAnsi="Arial" w:cs="Arial"/>
                                  <w:b/>
                                  <w:bCs/>
                                  <w:color w:val="000000"/>
                                  <w:sz w:val="20"/>
                                  <w:szCs w:val="28"/>
                                </w:rPr>
                                <w:t>-АСП в/в (2 ч)</w:t>
                              </w:r>
                              <w:r w:rsidRPr="004E5315">
                                <w:rPr>
                                  <w:rFonts w:ascii="Arial" w:hAnsi="Arial" w:cs="Arial"/>
                                  <w:color w:val="000000"/>
                                  <w:sz w:val="20"/>
                                  <w:szCs w:val="28"/>
                                </w:rPr>
                                <w:t xml:space="preserve"> 25,000 </w:t>
                              </w:r>
                              <w:r w:rsidRPr="00D84181">
                                <w:rPr>
                                  <w:rFonts w:ascii="Arial" w:hAnsi="Arial" w:cs="Arial"/>
                                  <w:color w:val="000000"/>
                                  <w:sz w:val="20"/>
                                  <w:szCs w:val="28"/>
                                  <w:lang w:val="en-US"/>
                                </w:rPr>
                                <w:t>E</w:t>
                              </w:r>
                              <w:r w:rsidRPr="004E5315">
                                <w:rPr>
                                  <w:rFonts w:ascii="Arial" w:hAnsi="Arial" w:cs="Arial"/>
                                  <w:color w:val="000000"/>
                                  <w:sz w:val="20"/>
                                  <w:szCs w:val="28"/>
                                </w:rPr>
                                <w:t>Д/м</w:t>
                              </w:r>
                              <w:r w:rsidRPr="004E5315">
                                <w:rPr>
                                  <w:rFonts w:ascii="Arial" w:hAnsi="Arial" w:cs="Arial"/>
                                  <w:color w:val="000000"/>
                                  <w:sz w:val="20"/>
                                  <w:szCs w:val="28"/>
                                  <w:vertAlign w:val="superscript"/>
                                </w:rPr>
                                <w:t>2</w:t>
                              </w:r>
                              <w:r w:rsidRPr="004E5315">
                                <w:rPr>
                                  <w:rFonts w:ascii="Arial" w:hAnsi="Arial" w:cs="Arial"/>
                                  <w:color w:val="000000"/>
                                  <w:sz w:val="20"/>
                                  <w:szCs w:val="28"/>
                                </w:rPr>
                                <w:t xml:space="preserve"> </w:t>
                              </w:r>
                              <w:r w:rsidRPr="004E5315">
                                <w:rPr>
                                  <w:rFonts w:ascii="Arial" w:hAnsi="Arial" w:cs="Arial"/>
                                  <w:color w:val="000000"/>
                                  <w:sz w:val="20"/>
                                  <w:szCs w:val="28"/>
                                </w:rPr>
                                <w:br/>
                              </w:r>
                            </w:p>
                          </w:txbxContent>
                        </wps:txbx>
                        <wps:bodyPr rot="0" vert="horz" wrap="square" lIns="65373" tIns="32686" rIns="65373" bIns="32686" anchor="t" anchorCtr="0" upright="1">
                          <a:noAutofit/>
                        </wps:bodyPr>
                      </wps:wsp>
                      <wps:wsp>
                        <wps:cNvPr id="4356" name="Rectangle 277"/>
                        <wps:cNvSpPr>
                          <a:spLocks noChangeArrowheads="1"/>
                        </wps:cNvSpPr>
                        <wps:spPr bwMode="auto">
                          <a:xfrm>
                            <a:off x="6303" y="3659"/>
                            <a:ext cx="3941" cy="31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7B6CC" w14:textId="77777777" w:rsidR="00F4176D" w:rsidRPr="004E5315" w:rsidRDefault="00F4176D" w:rsidP="00196537">
                              <w:pPr>
                                <w:autoSpaceDE w:val="0"/>
                                <w:autoSpaceDN w:val="0"/>
                                <w:adjustRightInd w:val="0"/>
                                <w:rPr>
                                  <w:rFonts w:ascii="Arial" w:hAnsi="Arial" w:cs="Arial"/>
                                  <w:color w:val="000000"/>
                                  <w:sz w:val="13"/>
                                  <w:szCs w:val="18"/>
                                </w:rPr>
                              </w:pPr>
                              <w:r w:rsidRPr="004E5315">
                                <w:rPr>
                                  <w:rFonts w:ascii="Arial" w:hAnsi="Arial" w:cs="Arial"/>
                                  <w:b/>
                                  <w:bCs/>
                                  <w:color w:val="000000"/>
                                  <w:sz w:val="20"/>
                                  <w:szCs w:val="28"/>
                                </w:rPr>
                                <w:t xml:space="preserve">ВД-цитарабин в/в (3 ч) </w:t>
                              </w:r>
                              <w:r w:rsidRPr="004E5315">
                                <w:rPr>
                                  <w:rFonts w:ascii="Arial" w:hAnsi="Arial" w:cs="Arial"/>
                                  <w:color w:val="000000"/>
                                  <w:sz w:val="20"/>
                                  <w:szCs w:val="28"/>
                                </w:rPr>
                                <w:t>2 г/м</w:t>
                              </w:r>
                              <w:proofErr w:type="gramStart"/>
                              <w:r w:rsidRPr="004E5315">
                                <w:rPr>
                                  <w:rFonts w:ascii="Arial" w:hAnsi="Arial" w:cs="Arial"/>
                                  <w:color w:val="000000"/>
                                  <w:sz w:val="20"/>
                                  <w:szCs w:val="28"/>
                                  <w:vertAlign w:val="superscript"/>
                                </w:rPr>
                                <w:t>2</w:t>
                              </w:r>
                              <w:proofErr w:type="gramEnd"/>
                              <w:r w:rsidRPr="004E5315">
                                <w:rPr>
                                  <w:rFonts w:ascii="Arial" w:hAnsi="Arial" w:cs="Arial"/>
                                  <w:color w:val="000000"/>
                                  <w:sz w:val="20"/>
                                  <w:szCs w:val="28"/>
                                  <w:vertAlign w:val="superscript"/>
                                </w:rPr>
                                <w:t xml:space="preserve"> </w:t>
                              </w:r>
                              <w:r w:rsidRPr="00D84181">
                                <w:rPr>
                                  <w:rFonts w:ascii="Arial" w:hAnsi="Arial" w:cs="Arial"/>
                                  <w:color w:val="000000"/>
                                  <w:sz w:val="20"/>
                                  <w:szCs w:val="28"/>
                                  <w:lang w:val="en-US"/>
                                </w:rPr>
                                <w:t>x</w:t>
                              </w:r>
                              <w:r w:rsidRPr="004E5315">
                                <w:rPr>
                                  <w:rFonts w:ascii="Arial" w:hAnsi="Arial" w:cs="Arial"/>
                                  <w:color w:val="000000"/>
                                  <w:sz w:val="20"/>
                                  <w:szCs w:val="28"/>
                                </w:rPr>
                                <w:t xml:space="preserve"> 4</w:t>
                              </w:r>
                              <w:r w:rsidRPr="004E5315">
                                <w:rPr>
                                  <w:rFonts w:ascii="Arial" w:hAnsi="Arial" w:cs="Arial"/>
                                  <w:color w:val="000000"/>
                                  <w:sz w:val="13"/>
                                  <w:szCs w:val="18"/>
                                </w:rPr>
                                <w:tab/>
                              </w:r>
                            </w:p>
                          </w:txbxContent>
                        </wps:txbx>
                        <wps:bodyPr rot="0" vert="horz" wrap="square" lIns="65373" tIns="32686" rIns="65373" bIns="32686" anchor="t" anchorCtr="0" upright="1">
                          <a:noAutofit/>
                        </wps:bodyPr>
                      </wps:wsp>
                      <wps:wsp>
                        <wps:cNvPr id="4357" name="Line 278"/>
                        <wps:cNvCnPr/>
                        <wps:spPr bwMode="auto">
                          <a:xfrm>
                            <a:off x="5326" y="5635"/>
                            <a:ext cx="3" cy="348"/>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58" name="Line 279"/>
                        <wps:cNvCnPr/>
                        <wps:spPr bwMode="auto">
                          <a:xfrm>
                            <a:off x="5197" y="5635"/>
                            <a:ext cx="4" cy="348"/>
                          </a:xfrm>
                          <a:prstGeom prst="line">
                            <a:avLst/>
                          </a:prstGeom>
                          <a:noFill/>
                          <a:ln w="31750">
                            <a:solidFill>
                              <a:srgbClr val="000000"/>
                            </a:solidFill>
                            <a:round/>
                            <a:headEnd type="none" w="sm" len="sm"/>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59" name="Rectangle 280"/>
                        <wps:cNvSpPr>
                          <a:spLocks noChangeArrowheads="1"/>
                        </wps:cNvSpPr>
                        <wps:spPr bwMode="auto">
                          <a:xfrm rot="16200000" flipH="1">
                            <a:off x="1096" y="5103"/>
                            <a:ext cx="1264" cy="304"/>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BE935" w14:textId="77777777" w:rsidR="00F4176D" w:rsidRPr="00EC51AF" w:rsidRDefault="00F4176D" w:rsidP="00196537">
                              <w:pPr>
                                <w:autoSpaceDE w:val="0"/>
                                <w:autoSpaceDN w:val="0"/>
                                <w:adjustRightInd w:val="0"/>
                                <w:rPr>
                                  <w:rFonts w:ascii="Arial" w:hAnsi="Arial" w:cs="Arial"/>
                                  <w:color w:val="000000"/>
                                  <w:sz w:val="17"/>
                                </w:rPr>
                              </w:pPr>
                              <w:r>
                                <w:rPr>
                                  <w:rFonts w:ascii="Arial" w:hAnsi="Arial" w:cs="Arial"/>
                                  <w:color w:val="000000"/>
                                  <w:sz w:val="17"/>
                                </w:rPr>
                                <w:t>КМП/МРБ</w:t>
                              </w:r>
                            </w:p>
                          </w:txbxContent>
                        </wps:txbx>
                        <wps:bodyPr rot="0" vert="vert270" wrap="square" lIns="64245" tIns="31560" rIns="64245" bIns="31560" anchor="t" anchorCtr="0" upright="1">
                          <a:noAutofit/>
                        </wps:bodyPr>
                      </wps:wsp>
                      <wps:wsp>
                        <wps:cNvPr id="4360" name="Oval 281"/>
                        <wps:cNvSpPr>
                          <a:spLocks noChangeArrowheads="1"/>
                        </wps:cNvSpPr>
                        <wps:spPr bwMode="auto">
                          <a:xfrm>
                            <a:off x="1620" y="5920"/>
                            <a:ext cx="178" cy="175"/>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362" name="Rectangle 282"/>
                        <wps:cNvSpPr>
                          <a:spLocks noChangeArrowheads="1"/>
                        </wps:cNvSpPr>
                        <wps:spPr bwMode="auto">
                          <a:xfrm>
                            <a:off x="1134" y="6774"/>
                            <a:ext cx="9639" cy="42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5CCBD" w14:textId="77777777" w:rsidR="00F4176D" w:rsidRPr="00A919FE" w:rsidRDefault="00F4176D" w:rsidP="00196537">
                              <w:pPr>
                                <w:autoSpaceDE w:val="0"/>
                                <w:autoSpaceDN w:val="0"/>
                                <w:adjustRightInd w:val="0"/>
                                <w:spacing w:after="120"/>
                                <w:jc w:val="both"/>
                                <w:rPr>
                                  <w:rFonts w:ascii="Arial" w:hAnsi="Arial" w:cs="Arial"/>
                                  <w:b/>
                                  <w:bCs/>
                                  <w:color w:val="000000"/>
                                  <w:sz w:val="20"/>
                                  <w:szCs w:val="28"/>
                                  <w:u w:val="single"/>
                                  <w:lang w:val="de-DE"/>
                                </w:rPr>
                              </w:pPr>
                              <w:r>
                                <w:rPr>
                                  <w:rFonts w:ascii="Arial" w:hAnsi="Arial" w:cs="Arial"/>
                                  <w:b/>
                                  <w:bCs/>
                                  <w:color w:val="000000"/>
                                  <w:sz w:val="20"/>
                                  <w:szCs w:val="28"/>
                                  <w:u w:val="single"/>
                                  <w:lang w:val="de-DE"/>
                                </w:rPr>
                                <w:t>Дни</w:t>
                              </w:r>
                              <w:r w:rsidRPr="00A919FE">
                                <w:rPr>
                                  <w:rFonts w:ascii="Arial" w:hAnsi="Arial" w:cs="Arial"/>
                                  <w:b/>
                                  <w:bCs/>
                                  <w:color w:val="000000"/>
                                  <w:sz w:val="20"/>
                                  <w:szCs w:val="28"/>
                                  <w:u w:val="single"/>
                                  <w:lang w:val="de-DE"/>
                                </w:rPr>
                                <w:tab/>
                                <w:t>1</w:t>
                              </w:r>
                              <w:r w:rsidRPr="00A919FE">
                                <w:rPr>
                                  <w:rFonts w:ascii="Arial" w:hAnsi="Arial" w:cs="Arial"/>
                                  <w:b/>
                                  <w:bCs/>
                                  <w:color w:val="000000"/>
                                  <w:sz w:val="20"/>
                                  <w:szCs w:val="28"/>
                                  <w:u w:val="single"/>
                                  <w:lang w:val="de-DE"/>
                                </w:rPr>
                                <w:tab/>
                                <w:t>2</w:t>
                              </w:r>
                              <w:r w:rsidRPr="00A919FE">
                                <w:rPr>
                                  <w:rFonts w:ascii="Arial" w:hAnsi="Arial" w:cs="Arial"/>
                                  <w:b/>
                                  <w:bCs/>
                                  <w:color w:val="000000"/>
                                  <w:sz w:val="20"/>
                                  <w:szCs w:val="28"/>
                                  <w:u w:val="single"/>
                                  <w:lang w:val="de-DE"/>
                                </w:rPr>
                                <w:tab/>
                                <w:t xml:space="preserve"> 3</w:t>
                              </w:r>
                              <w:r w:rsidRPr="00A919FE">
                                <w:rPr>
                                  <w:rFonts w:ascii="Arial" w:hAnsi="Arial" w:cs="Arial"/>
                                  <w:b/>
                                  <w:bCs/>
                                  <w:color w:val="000000"/>
                                  <w:sz w:val="20"/>
                                  <w:szCs w:val="28"/>
                                  <w:u w:val="single"/>
                                  <w:lang w:val="de-DE"/>
                                </w:rPr>
                                <w:tab/>
                                <w:t xml:space="preserve"> 4</w:t>
                              </w:r>
                              <w:r w:rsidRPr="00A919FE">
                                <w:rPr>
                                  <w:rFonts w:ascii="Arial" w:hAnsi="Arial" w:cs="Arial"/>
                                  <w:b/>
                                  <w:bCs/>
                                  <w:color w:val="000000"/>
                                  <w:sz w:val="20"/>
                                  <w:szCs w:val="28"/>
                                  <w:u w:val="single"/>
                                  <w:lang w:val="de-DE"/>
                                </w:rPr>
                                <w:tab/>
                                <w:t xml:space="preserve"> 5</w:t>
                              </w:r>
                              <w:r w:rsidRPr="00A919FE">
                                <w:rPr>
                                  <w:rFonts w:ascii="Arial" w:hAnsi="Arial" w:cs="Arial"/>
                                  <w:b/>
                                  <w:bCs/>
                                  <w:color w:val="000000"/>
                                  <w:sz w:val="20"/>
                                  <w:szCs w:val="28"/>
                                  <w:u w:val="single"/>
                                  <w:lang w:val="de-DE"/>
                                </w:rPr>
                                <w:tab/>
                                <w:t>6</w:t>
                              </w:r>
                              <w:r w:rsidRPr="00A919FE">
                                <w:rPr>
                                  <w:rFonts w:ascii="Arial" w:hAnsi="Arial" w:cs="Arial"/>
                                  <w:b/>
                                  <w:bCs/>
                                  <w:color w:val="000000"/>
                                  <w:sz w:val="20"/>
                                  <w:szCs w:val="28"/>
                                  <w:u w:val="single"/>
                                  <w:lang w:val="de-DE"/>
                                </w:rPr>
                                <w:tab/>
                                <w:t>7</w:t>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t xml:space="preserve"> </w:t>
                              </w:r>
                              <w:r w:rsidRPr="00A919FE">
                                <w:rPr>
                                  <w:rFonts w:ascii="Arial" w:hAnsi="Arial" w:cs="Arial"/>
                                  <w:b/>
                                  <w:bCs/>
                                  <w:color w:val="000000"/>
                                  <w:sz w:val="20"/>
                                  <w:szCs w:val="28"/>
                                  <w:u w:val="single"/>
                                  <w:lang w:val="de-DE"/>
                                </w:rPr>
                                <w:tab/>
                                <w:t xml:space="preserve">           20</w:t>
                              </w:r>
                            </w:p>
                          </w:txbxContent>
                        </wps:txbx>
                        <wps:bodyPr rot="0" vert="horz" wrap="square" lIns="40896" tIns="32686" rIns="65373" bIns="32686" anchor="t" anchorCtr="0" upright="1">
                          <a:noAutofit/>
                        </wps:bodyPr>
                      </wps:wsp>
                      <wps:wsp>
                        <wps:cNvPr id="4363" name="Rectangle 283" descr="Diagonali larghe verso l'alto"/>
                        <wps:cNvSpPr>
                          <a:spLocks noChangeArrowheads="1"/>
                        </wps:cNvSpPr>
                        <wps:spPr bwMode="auto">
                          <a:xfrm>
                            <a:off x="5094" y="4883"/>
                            <a:ext cx="180" cy="360"/>
                          </a:xfrm>
                          <a:prstGeom prst="rect">
                            <a:avLst/>
                          </a:prstGeom>
                          <a:blipFill dpi="0" rotWithShape="0">
                            <a:blip r:embed="rId36"/>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g:wgp>
                  </a:graphicData>
                </a:graphic>
              </wp:inline>
            </w:drawing>
          </mc:Choice>
          <mc:Fallback>
            <w:pict>
              <v:group id="Group 257" o:spid="_x0000_s3077" style="width:481.9pt;height:205.95pt;mso-position-horizontal-relative:char;mso-position-vertical-relative:line" coordorigin="1134,3083" coordsize="9639,41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">
                <o:lock v:ext="edit" aspectratio="t"/>
                <v:rect id="AutoShape 258" o:spid="_x0000_s3078" style="position:absolute;left:1134;top:3083;width:9639;height:41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h1M8QA&#10;AADbAAAADwAAAGRycy9kb3ducmV2LnhtbESPQWvCQBSE74X+h+UVvBTdVGgpMRspQjGIII3V8yP7&#10;TEKzb2N2TeK/7wqCx2FmvmGS5Wga0VPnassK3mYRCOLC6ppLBb/77+knCOeRNTaWScGVHCzT56cE&#10;Y20H/qE+96UIEHYxKqi8b2MpXVGRQTezLXHwTrYz6IPsSqk7HALcNHIeRR/SYM1hocKWVhUVf/nF&#10;KBiKXX/cb9dy93rMLJ+z8yo/bJSavIxfCxCeRv8I39uZVvA+h9uX8AN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4dTPEAAAA2wAAAA8AAAAAAAAAAAAAAAAAmAIAAGRycy9k&#10;b3ducmV2LnhtbFBLBQYAAAAABAAEAPUAAACJAwAAAAA=&#10;" filled="f" stroked="f">
                  <o:lock v:ext="edit" aspectratio="t" text="t"/>
                </v:rect>
                <v:rect id="Rectangle 259" o:spid="_x0000_s3079" alt="Horizontal gestrichelt" style="position:absolute;left:1854;top:3083;width:342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TMQA&#10;AADbAAAADwAAAGRycy9kb3ducmV2LnhtbESP3YrCMBSE7xd8h3AEbxZN1VWkGkVEQXARtv5cH5pj&#10;W2xOahO1vr1ZWNjLYWa+YWaLxpTiQbUrLCvo9yIQxKnVBWcKjodNdwLCeWSNpWVS8CIHi3nrY4ax&#10;tk/+oUfiMxEg7GJUkHtfxVK6NCeDrmcr4uBdbG3QB1lnUtf4DHBTykEUjaXBgsNCjhWtckqvyd0o&#10;WG0+9/uvrVlH7kb+uPseJKfyrFSn3SynIDw1/j/8195qBaMh/H4JP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v30zEAAAA2wAAAA8AAAAAAAAAAAAAAAAAmAIAAGRycy9k&#10;b3ducmV2LnhtbFBLBQYAAAAABAAEAPUAAACJAwAAAAA=&#10;" strokeweight="1pt">
                  <v:fill r:id="rId37" o:title="Horizontal gestrichelt" recolor="t" type="tile"/>
                  <v:shadow color="black" opacity="49150f" offset=".74833mm,.74833mm"/>
                </v:rect>
                <v:rect id="Rectangle 260" o:spid="_x0000_s3080" style="position:absolute;left:6287;top:3083;width:4150;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p1cMA&#10;AADbAAAADwAAAGRycy9kb3ducmV2LnhtbESPQYvCMBSE7wv+h/AEL4umiqtSjSIFwYO7oC2eH82z&#10;LTYvpUm1/nuzsLDHYWa+YTa73tTiQa2rLCuYTiIQxLnVFRcKsvQwXoFwHlljbZkUvMjBbjv42GCs&#10;7ZPP9Lj4QgQIuxgVlN43sZQuL8mgm9iGOHg32xr0QbaF1C0+A9zUchZFC2mw4rBQYkNJSfn90hkF&#10;3/f0kHVZUl+jH9lny9Nnmkw7pUbDfr8G4an3/+G/9lEr+JrD75fwA+T2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p1cMAAADbAAAADwAAAAAAAAAAAAAAAACYAgAAZHJzL2Rv&#10;d25yZXYueG1sUEsFBgAAAAAEAAQA9QAAAIgDAAAAAA==&#10;" filled="f" fillcolor="#0c9" stroked="f">
                  <v:textbox inset="1.81592mm,.90794mm,1.81592mm,.90794mm">
                    <w:txbxContent>
                      <w:p w14:paraId="3198ED97" w14:textId="77777777" w:rsidR="00F4176D" w:rsidRPr="003E0CE8" w:rsidRDefault="00F4176D" w:rsidP="00196537">
                        <w:pPr>
                          <w:autoSpaceDE w:val="0"/>
                          <w:autoSpaceDN w:val="0"/>
                          <w:adjustRightInd w:val="0"/>
                          <w:rPr>
                            <w:rFonts w:ascii="Arial" w:hAnsi="Arial" w:cs="Arial"/>
                            <w:color w:val="000000"/>
                            <w:sz w:val="20"/>
                            <w:szCs w:val="28"/>
                            <w:lang w:val="de-DE"/>
                          </w:rPr>
                        </w:pPr>
                        <w:r>
                          <w:rPr>
                            <w:rFonts w:ascii="Arial" w:hAnsi="Arial" w:cs="Arial"/>
                            <w:b/>
                            <w:bCs/>
                            <w:color w:val="000000"/>
                            <w:sz w:val="20"/>
                            <w:szCs w:val="28"/>
                            <w:lang w:val="de-DE"/>
                          </w:rPr>
                          <w:t>Дексаметазон</w:t>
                        </w:r>
                        <w:r w:rsidRPr="003E0CE8">
                          <w:rPr>
                            <w:rFonts w:ascii="Arial" w:hAnsi="Arial" w:cs="Arial"/>
                            <w:b/>
                            <w:bCs/>
                            <w:color w:val="000000"/>
                            <w:sz w:val="20"/>
                            <w:szCs w:val="28"/>
                            <w:lang w:val="de-DE"/>
                          </w:rPr>
                          <w:t xml:space="preserve"> </w:t>
                        </w:r>
                        <w:r>
                          <w:rPr>
                            <w:rFonts w:ascii="Arial" w:hAnsi="Arial" w:cs="Arial"/>
                            <w:color w:val="000000"/>
                            <w:sz w:val="20"/>
                            <w:szCs w:val="28"/>
                            <w:lang w:val="de-DE"/>
                          </w:rPr>
                          <w:t xml:space="preserve">внутр/в/в </w:t>
                        </w:r>
                        <w:r>
                          <w:rPr>
                            <w:rFonts w:ascii="Arial" w:hAnsi="Arial" w:cs="Arial"/>
                            <w:b/>
                            <w:bCs/>
                            <w:color w:val="000000"/>
                            <w:sz w:val="17"/>
                            <w:lang w:val="de-DE"/>
                          </w:rPr>
                          <w:t xml:space="preserve"> </w:t>
                        </w:r>
                        <w:r w:rsidRPr="003E0CE8">
                          <w:rPr>
                            <w:rFonts w:ascii="Arial" w:hAnsi="Arial" w:cs="Arial"/>
                            <w:color w:val="000000"/>
                            <w:sz w:val="20"/>
                            <w:szCs w:val="28"/>
                            <w:lang w:val="de-DE"/>
                          </w:rPr>
                          <w:t xml:space="preserve">20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r w:rsidRPr="003E0CE8">
                          <w:rPr>
                            <w:rFonts w:ascii="Arial" w:hAnsi="Arial" w:cs="Arial"/>
                            <w:color w:val="000000"/>
                            <w:sz w:val="20"/>
                            <w:szCs w:val="28"/>
                            <w:vertAlign w:val="superscript"/>
                            <w:lang w:val="de-DE"/>
                          </w:rPr>
                          <w:t>2</w:t>
                        </w:r>
                        <w:r w:rsidRPr="003E0CE8">
                          <w:rPr>
                            <w:rFonts w:ascii="Arial" w:hAnsi="Arial" w:cs="Arial"/>
                            <w:color w:val="000000"/>
                            <w:sz w:val="20"/>
                            <w:szCs w:val="28"/>
                            <w:lang w:val="de-DE"/>
                          </w:rPr>
                          <w:t>/</w:t>
                        </w:r>
                        <w:r>
                          <w:rPr>
                            <w:rFonts w:ascii="Arial" w:hAnsi="Arial" w:cs="Arial"/>
                            <w:color w:val="000000"/>
                            <w:sz w:val="20"/>
                            <w:szCs w:val="28"/>
                            <w:lang w:val="de-DE"/>
                          </w:rPr>
                          <w:t>д</w:t>
                        </w:r>
                      </w:p>
                    </w:txbxContent>
                  </v:textbox>
                </v:rect>
                <v:line id="Line 261" o:spid="_x0000_s3081" style="position:absolute;visibility:visible;mso-wrap-style:square" from="5262,5635" to="5264,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ZHMcMAAADbAAAADwAAAGRycy9kb3ducmV2LnhtbESP0WoCMRRE34X+Q7hC3zRrQW1Xo4hQ&#10;KMUHd9sPuGyum8XNzZKkmv37Rij0cZiZM8x2n2wvbuRD51jBYl6AIG6c7rhV8P31PnsFESKyxt4x&#10;KRgpwH73NNliqd2dK7rVsRUZwqFEBSbGoZQyNIYshrkbiLN3cd5izNK3Unu8Z7jt5UtRrKTFjvOC&#10;wYGOhppr/WMVvFW+rdNpdWiOqRvHdTCf50ul1PM0HTYgIqX4H/5rf2gFyyU8vuQfIH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GRzHDAAAA2wAAAA8AAAAAAAAAAAAA&#10;AAAAoQIAAGRycy9kb3ducmV2LnhtbFBLBQYAAAAABAAEAPkAAACRAwAAAAA=&#10;" strokeweight="2.5pt">
                  <v:stroke startarrowwidth="narrow" startarrowlength="short" endarrow="classic" endarrowwidth="narrow" endarrowlength="long"/>
                  <v:shadow color="black" opacity="49150f" offset=".74833mm,.74833mm"/>
                </v:line>
                <v:rect id="Rectangle 262" o:spid="_x0000_s3082" style="position:absolute;left:6287;top:5552;width:4329;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FgMQA&#10;AADbAAAADwAAAGRycy9kb3ducmV2LnhtbESPQWvCQBSE7wX/w/IKvRTdtGCQ6CpFKC25JRqCt0f2&#10;mQSzb9PsGtN/7xYKHoeZ+YbZ7CbTiZEG11pW8LaIQBBXVrdcKzgePucrEM4ja+wsk4JfcrDbzp42&#10;mGh744zG3NciQNglqKDxvk+kdFVDBt3C9sTBO9vBoA9yqKUe8BbgppPvURRLgy2HhQZ72jdUXfKr&#10;UWCLuLu2aRqPq1NpXr/K7EcXmVIvz9PHGoSnyT/C/+1vrWAZw9+X8AP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CxYDEAAAA2wAAAA8AAAAAAAAAAAAAAAAAmAIAAGRycy9k&#10;b3ducmV2LnhtbFBLBQYAAAAABAAEAPUAAACJAwAAAAA=&#10;" filled="f" fillcolor="#0c9" stroked="f">
                  <v:textbox inset="1.78458mm,.87667mm,1.78458mm,.87667mm">
                    <w:txbxContent>
                      <w:p w14:paraId="65B08B27" w14:textId="77777777" w:rsidR="00F4176D" w:rsidRPr="00A919FE" w:rsidRDefault="00F4176D" w:rsidP="00196537">
                        <w:pPr>
                          <w:autoSpaceDE w:val="0"/>
                          <w:autoSpaceDN w:val="0"/>
                          <w:adjustRightInd w:val="0"/>
                          <w:rPr>
                            <w:rFonts w:ascii="Arial" w:hAnsi="Arial" w:cs="Arial"/>
                            <w:b/>
                            <w:bCs/>
                            <w:color w:val="000000"/>
                            <w:sz w:val="16"/>
                            <w:szCs w:val="16"/>
                            <w:lang w:val="en-GB"/>
                          </w:rPr>
                        </w:pPr>
                        <w:r>
                          <w:rPr>
                            <w:rFonts w:ascii="Arial" w:hAnsi="Arial" w:cs="Arial"/>
                            <w:b/>
                            <w:bCs/>
                            <w:color w:val="000000"/>
                            <w:sz w:val="20"/>
                            <w:szCs w:val="28"/>
                            <w:lang w:val="en-GB"/>
                          </w:rPr>
                          <w:t>Метотрексат/цитарабин/преднизолон и/т</w:t>
                        </w:r>
                      </w:p>
                    </w:txbxContent>
                  </v:textbox>
                </v:rect>
                <v:shape id="AutoShape 263" o:spid="_x0000_s3083" type="#_x0000_t7" style="position:absolute;left:8303;top:6530;width:385;height:38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iB6cIA&#10;AADbAAAADwAAAGRycy9kb3ducmV2LnhtbESPQWvCQBSE7wX/w/IEb3WTYKtEVxFB8WhVPD+zzySY&#10;fRt2VxP767uFQo/DzHzDLFa9acSTnK8tK0jHCQjiwuqaSwXn0/Z9BsIHZI2NZVLwIg+r5eBtgbm2&#10;HX/R8xhKESHsc1RQhdDmUvqiIoN+bFvi6N2sMxiidKXUDrsIN43MkuRTGqw5LlTY0qai4n58GAVb&#10;ezit03TSHfRk58L3NbsU50yp0bBfz0EE6sN/+K+91wo+pvD7Jf4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iIHpwgAAANsAAAAPAAAAAAAAAAAAAAAAAJgCAABkcnMvZG93&#10;bnJldi54bWxQSwUGAAAAAAQABAD1AAAAhwMAAAAA&#10;" adj="11448" strokeweight="2.25pt">
                  <v:textbox inset="1.80339mm,.90167mm,1.80339mm,.90167mm">
                    <w:txbxContent>
                      <w:p w14:paraId="1F3A14F4" w14:textId="77777777" w:rsidR="00F4176D" w:rsidRPr="003E0CE8" w:rsidRDefault="00F4176D" w:rsidP="00196537">
                        <w:pPr>
                          <w:autoSpaceDE w:val="0"/>
                          <w:autoSpaceDN w:val="0"/>
                          <w:adjustRightInd w:val="0"/>
                          <w:jc w:val="center"/>
                          <w:rPr>
                            <w:color w:val="000000"/>
                            <w:sz w:val="34"/>
                            <w:szCs w:val="48"/>
                            <w:lang w:val="de-DE"/>
                          </w:rPr>
                        </w:pPr>
                      </w:p>
                    </w:txbxContent>
                  </v:textbox>
                </v:shape>
                <v:rect id="Rectangle 264" o:spid="_x0000_s3084" style="position:absolute;left:1683;top:6043;width:8091;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m1fcMA&#10;AADbAAAADwAAAGRycy9kb3ducmV2LnhtbERPTWvCQBC9C/6HZQq96aZNFEmzii0tKLaUph48Dtlp&#10;Es3Ohuxq4r93D0KPj/edrQbTiAt1rras4GkagSAurK65VLD//ZgsQDiPrLGxTAqu5GC1HI8yTLXt&#10;+YcuuS9FCGGXooLK+zaV0hUVGXRT2xIH7s92Bn2AXSl1h30IN418jqK5NFhzaKiwpbeKilN+Ngrw&#10;MPTJ+vgdJ8fP19js5tv3r0Wr1OPDsH4B4Wnw/+K7e6MVzMLY8CX8A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m1fcMAAADbAAAADwAAAAAAAAAAAAAAAACYAgAAZHJzL2Rv&#10;d25yZXYueG1sUEsFBgAAAAAEAAQA9QAAAIgDAAAAAA==&#10;" fillcolor="#9ff" strokeweight="1pt">
                  <v:shadow color="black" opacity="49150f" offset=".74833mm,.74833mm"/>
                  <v:textbox inset="1.81592mm,.90794mm,1.81592mm,.90794mm">
                    <w:txbxContent>
                      <w:p w14:paraId="21D0A602" w14:textId="77777777" w:rsidR="00F4176D" w:rsidRPr="003E0CE8" w:rsidRDefault="00F4176D" w:rsidP="00196537">
                        <w:pPr>
                          <w:autoSpaceDE w:val="0"/>
                          <w:autoSpaceDN w:val="0"/>
                          <w:adjustRightInd w:val="0"/>
                          <w:rPr>
                            <w:rFonts w:ascii="Arial" w:hAnsi="Arial" w:cs="Arial"/>
                            <w:b/>
                            <w:bCs/>
                            <w:color w:val="000000"/>
                            <w:sz w:val="23"/>
                            <w:szCs w:val="32"/>
                            <w:lang w:val="de-DE"/>
                          </w:rPr>
                        </w:pPr>
                        <w:r>
                          <w:rPr>
                            <w:rFonts w:ascii="Arial" w:hAnsi="Arial" w:cs="Arial"/>
                            <w:b/>
                            <w:bCs/>
                            <w:color w:val="000000"/>
                            <w:sz w:val="23"/>
                            <w:szCs w:val="32"/>
                          </w:rPr>
                          <w:t>Иматиниб</w:t>
                        </w:r>
                        <w:r w:rsidRPr="003E0CE8">
                          <w:rPr>
                            <w:rFonts w:ascii="Arial" w:hAnsi="Arial" w:cs="Arial"/>
                            <w:b/>
                            <w:bCs/>
                            <w:color w:val="000000"/>
                            <w:sz w:val="23"/>
                            <w:szCs w:val="32"/>
                            <w:lang w:val="de-DE"/>
                          </w:rPr>
                          <w:t xml:space="preserve">     300 </w:t>
                        </w:r>
                        <w:r>
                          <w:rPr>
                            <w:rFonts w:ascii="Arial" w:hAnsi="Arial" w:cs="Arial"/>
                            <w:b/>
                            <w:bCs/>
                            <w:color w:val="000000"/>
                            <w:sz w:val="23"/>
                            <w:szCs w:val="32"/>
                            <w:lang w:val="de-DE"/>
                          </w:rPr>
                          <w:t>мг</w:t>
                        </w:r>
                        <w:r w:rsidRPr="003E0CE8">
                          <w:rPr>
                            <w:rFonts w:ascii="Arial" w:hAnsi="Arial" w:cs="Arial"/>
                            <w:b/>
                            <w:bCs/>
                            <w:color w:val="000000"/>
                            <w:sz w:val="23"/>
                            <w:szCs w:val="32"/>
                            <w:lang w:val="de-DE"/>
                          </w:rPr>
                          <w:t>/</w:t>
                        </w:r>
                        <w:r>
                          <w:rPr>
                            <w:rFonts w:ascii="Arial" w:hAnsi="Arial" w:cs="Arial"/>
                            <w:b/>
                            <w:bCs/>
                            <w:color w:val="000000"/>
                            <w:sz w:val="23"/>
                            <w:szCs w:val="32"/>
                            <w:lang w:val="de-DE"/>
                          </w:rPr>
                          <w:t>м</w:t>
                        </w:r>
                        <w:proofErr w:type="gramStart"/>
                        <w:r w:rsidRPr="003E0CE8">
                          <w:rPr>
                            <w:rFonts w:ascii="Arial" w:hAnsi="Arial" w:cs="Arial"/>
                            <w:b/>
                            <w:bCs/>
                            <w:color w:val="000000"/>
                            <w:sz w:val="23"/>
                            <w:szCs w:val="32"/>
                            <w:vertAlign w:val="superscript"/>
                            <w:lang w:val="de-DE"/>
                          </w:rPr>
                          <w:t>2</w:t>
                        </w:r>
                        <w:proofErr w:type="gramEnd"/>
                        <w:r w:rsidRPr="003E0CE8">
                          <w:rPr>
                            <w:rFonts w:ascii="Arial" w:hAnsi="Arial" w:cs="Arial"/>
                            <w:b/>
                            <w:bCs/>
                            <w:color w:val="000000"/>
                            <w:sz w:val="23"/>
                            <w:szCs w:val="32"/>
                            <w:lang w:val="de-DE"/>
                          </w:rPr>
                          <w:t>/</w:t>
                        </w:r>
                        <w:r>
                          <w:rPr>
                            <w:rFonts w:ascii="Arial" w:hAnsi="Arial" w:cs="Arial"/>
                            <w:b/>
                            <w:bCs/>
                            <w:color w:val="000000"/>
                            <w:sz w:val="23"/>
                            <w:szCs w:val="32"/>
                            <w:lang w:val="de-DE"/>
                          </w:rPr>
                          <w:t>д</w:t>
                        </w:r>
                        <w:r w:rsidRPr="003E0CE8">
                          <w:rPr>
                            <w:rFonts w:ascii="Arial" w:hAnsi="Arial" w:cs="Arial"/>
                            <w:b/>
                            <w:bCs/>
                            <w:color w:val="000000"/>
                            <w:sz w:val="23"/>
                            <w:szCs w:val="32"/>
                            <w:lang w:val="de-DE"/>
                          </w:rPr>
                          <w:t xml:space="preserve">  (1-2</w:t>
                        </w:r>
                        <w:r>
                          <w:rPr>
                            <w:rFonts w:ascii="Arial" w:hAnsi="Arial" w:cs="Arial"/>
                            <w:b/>
                            <w:bCs/>
                            <w:color w:val="000000"/>
                            <w:sz w:val="23"/>
                            <w:szCs w:val="32"/>
                            <w:lang w:val="de-DE"/>
                          </w:rPr>
                          <w:t>0</w:t>
                        </w:r>
                        <w:r w:rsidRPr="003E0CE8">
                          <w:rPr>
                            <w:rFonts w:ascii="Arial" w:hAnsi="Arial" w:cs="Arial"/>
                            <w:b/>
                            <w:bCs/>
                            <w:color w:val="000000"/>
                            <w:sz w:val="23"/>
                            <w:szCs w:val="32"/>
                            <w:lang w:val="de-DE"/>
                          </w:rPr>
                          <w:t>)</w:t>
                        </w:r>
                      </w:p>
                    </w:txbxContent>
                  </v:textbox>
                </v:rect>
                <v:group id="Group 265" o:spid="_x0000_s3085" style="position:absolute;left:2165;top:3625;width:3360;height:1012" coordorigin="501,1078" coordsize="1740,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266" o:spid="_x0000_s3086" alt="Gepunktete Diamanten" style="position:absolute;left:501;top:1078;width:91;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LhsEA&#10;AADbAAAADwAAAGRycy9kb3ducmV2LnhtbERPXWvCMBR9F/wP4Qq+iKYTKaMzisgEQSnY6Z4vzV1b&#10;1tzUJGr998vDwMfD+V6ue9OKOznfWFbwNktAEJdWN1wpOH/tpu8gfEDW2FomBU/ysF4NB0vMtH3w&#10;ie5FqEQMYZ+hgjqELpPSlzUZ9DPbEUfuxzqDIUJXSe3wEcNNK+dJkkqDDceGGjva1lT+FjejYLub&#10;5Plibz4Tf6VwPhznxaX9Vmo86jcfIAL14SX+d++1gjSuj1/i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Ri4bBAAAA2wAAAA8AAAAAAAAAAAAAAAAAmAIAAGRycy9kb3du&#10;cmV2LnhtbFBLBQYAAAAABAAEAPUAAACGAwAAAAA=&#10;" strokeweight="1pt">
                    <v:fill r:id="rId37" o:title="Gepunktete Diamanten" recolor="t" type="tile"/>
                    <v:shadow color="black" opacity="49150f" offset=".74833mm,.74833mm"/>
                  </v:rect>
                  <v:rect id="Rectangle 267" o:spid="_x0000_s3087" alt="Gepunktete Diamanten" style="position:absolute;left:712;top:1078;width:93;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0uHcIA&#10;AADbAAAADwAAAGRycy9kb3ducmV2LnhtbESPQYvCMBSE74L/ITxhL6KpIiLVKCIKgiLYVc+P5tkW&#10;m5faZLX+eyMIexxm5htmtmhMKR5Uu8KygkE/AkGcWl1wpuD0u+lNQDiPrLG0TApe5GAxb7dmGGv7&#10;5CM9Ep+JAGEXo4Lc+yqW0qU5GXR9WxEH72prgz7IOpO6xmeAm1IOo2gsDRYcFnKsaJVTekv+jILV&#10;pns4jLZmHbk7+dNuP0zO5UWpn06znILw1Pj/8Le91QrGA/h8CT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nS4dwgAAANsAAAAPAAAAAAAAAAAAAAAAAJgCAABkcnMvZG93&#10;bnJldi54bWxQSwUGAAAAAAQABAD1AAAAhwMAAAAA&#10;" strokeweight="1pt">
                    <v:fill r:id="rId37" o:title="Gepunktete Diamanten" recolor="t" type="tile"/>
                    <v:shadow color="black" opacity="49150f" offset=".74833mm,.74833mm"/>
                  </v:rect>
                  <v:rect id="Rectangle 268" o:spid="_x0000_s3088" style="position:absolute;left:1357;top:1414;width:5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IcQA&#10;AADbAAAADwAAAGRycy9kb3ducmV2LnhtbESPT2vCQBTE74LfYXmF3nRTEZHUVVpBzKkY/9DrI/vM&#10;RrNvQ3aNaT+9Wyh4HGbmN8xi1dtadNT6yrGCt3ECgrhwuuJSwfGwGc1B+ICssXZMCn7Iw2o5HCww&#10;1e7OOXX7UIoIYZ+iAhNCk0rpC0MW/dg1xNE7u9ZiiLItpW7xHuG2lpMkmUmLFccFgw2tDRXX/c0q&#10;qLfS5NNz933a5bhNLr/Z7eszU+r1pf94BxGoD8/wfzvTCmYT+PsSf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MvyHEAAAA2wAAAA8AAAAAAAAAAAAAAAAAmAIAAGRycy9k&#10;b3ducmV2LnhtbFBLBQYAAAAABAAEAPUAAACJAwAAAAA=&#10;" fillcolor="gray" strokeweight="1pt">
                    <v:shadow color="black" opacity="49150f" offset=".74833mm,.74833mm"/>
                  </v:rect>
                  <v:rect id="Rectangle 269" o:spid="_x0000_s3089" style="position:absolute;left:1769;top:1414;width:57;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AausQA&#10;AADbAAAADwAAAGRycy9kb3ducmV2LnhtbESPQWvCQBSE74X+h+UVvNWNVUSiq9hCMScx2uL1kX1m&#10;02bfhuwao7/eLRQ8DjPzDbNY9bYWHbW+cqxgNExAEBdOV1wq+Dp8vs5A+ICssXZMCq7kYbV8flpg&#10;qt2Fc+r2oRQRwj5FBSaEJpXSF4Ys+qFriKN3cq3FEGVbSt3iJcJtLd+SZCotVhwXDDb0Yaj43Z+t&#10;gnojTT45dcfvXY6b5OeWnbfvmVKDl349BxGoD4/wfzvTCqZj+PsSf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GrrEAAAA2wAAAA8AAAAAAAAAAAAAAAAAmAIAAGRycy9k&#10;b3ducmV2LnhtbFBLBQYAAAAABAAEAPUAAACJAwAAAAA=&#10;" fillcolor="gray" strokeweight="1pt">
                    <v:shadow color="black" opacity="49150f" offset=".74833mm,.74833mm"/>
                  </v:rect>
                  <v:rect id="Rectangle 270" o:spid="_x0000_s3090" alt="Gepunktete Diamanten" style="position:absolute;left:925;top:1078;width:94;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1wScIA&#10;AADdAAAADwAAAGRycy9kb3ducmV2LnhtbERPTYvCMBC9L/gfwgheFk0tsizVWKQoCC7CdtXz0Ixt&#10;sZnUJmr995uD4PHxvhdpbxpxp87VlhVMJxEI4sLqmksFh7/N+BuE88gaG8uk4EkO0uXgY4GJtg/+&#10;pXvuSxFC2CWooPK+TaR0RUUG3cS2xIE7286gD7Arpe7wEcJNI+Mo+pIGaw4NFbaUVVRc8ptRkG0+&#10;9/vZ1qwjdyV/2P3E+bE5KTUa9qs5CE+9f4tf7q1WEMezsD+8CU9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bXBJwgAAAN0AAAAPAAAAAAAAAAAAAAAAAJgCAABkcnMvZG93&#10;bnJldi54bWxQSwUGAAAAAAQABAD1AAAAhwMAAAAA&#10;" strokeweight="1pt">
                    <v:fill r:id="rId37" o:title="Gepunktete Diamanten" recolor="t" type="tile"/>
                    <v:shadow color="black" opacity="49150f" offset=".74833mm,.74833mm"/>
                  </v:rect>
                  <v:rect id="Rectangle 271" o:spid="_x0000_s3091" alt="Gepunktete Diamanten" style="position:absolute;left:1133;top:1078;width:9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kg8UA&#10;AADdAAAADwAAAGRycy9kb3ducmV2LnhtbESPQWvCQBSE74X+h+UVvIhuTEUldRURBaEiGLXnR/aZ&#10;BLNvY3bV9N93BaHHYWa+Yabz1lTiTo0rLSsY9CMQxJnVJecKjod1bwLCeWSNlWVS8EsO5rP3tykm&#10;2j54T/fU5yJA2CWooPC+TqR0WUEGXd/WxME728agD7LJpW7wEeCmknEUjaTBksNCgTUtC8ou6c0o&#10;WK67u91wY1aRu5I/fm/j9FT9KNX5aBdfIDy1/j/8am+0gjgef8LzTX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0ySDxQAAAN0AAAAPAAAAAAAAAAAAAAAAAJgCAABkcnMv&#10;ZG93bnJldi54bWxQSwUGAAAAAAQABAD1AAAAigMAAAAA&#10;" strokeweight="1pt">
                    <v:fill r:id="rId37" o:title="Gepunktete Diamanten" recolor="t" type="tile"/>
                    <v:shadow color="black" opacity="49150f" offset=".74833mm,.74833mm"/>
                  </v:rect>
                  <v:rect id="Rectangle 272" o:spid="_x0000_s3092" style="position:absolute;left:2182;top:1414;width:59;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RpMYA&#10;AADdAAAADwAAAGRycy9kb3ducmV2LnhtbESPQWvCQBSE74L/YXmCN91URUrqKlUQcyrGtvT6yD6z&#10;abNvQ3aNaX99VxA8DjPzDbPa9LYWHbW+cqzgaZqAIC6crrhU8PG+nzyD8AFZY+2YFPySh816OFhh&#10;qt2Vc+pOoRQRwj5FBSaEJpXSF4Ys+qlriKN3dq3FEGVbSt3iNcJtLWdJspQWK44LBhvaGSp+Ther&#10;oD5Iky/O3dfnMcdD8v2XXd62mVLjUf/6AiJQHx7hezvTCmbz+QJub+IT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dRpMYAAADdAAAADwAAAAAAAAAAAAAAAACYAgAAZHJz&#10;L2Rvd25yZXYueG1sUEsFBgAAAAAEAAQA9QAAAIsDAAAAAA==&#10;" fillcolor="gray" strokeweight="1pt">
                    <v:shadow color="black" opacity="49150f" offset=".74833mm,.74833mm"/>
                  </v:rect>
                  <v:rect id="Rectangle 273" o:spid="_x0000_s3093" style="position:absolute;left:1563;top:1414;width:5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lzyccA&#10;AADdAAAADwAAAGRycy9kb3ducmV2LnhtbESPT2vCQBTE7wW/w/IEb3WjtUVSV1GhmFNp/EOvj+wz&#10;mzb7NmTXGPvpuwWhx2FmfsMsVr2tRUetrxwrmIwTEMSF0xWXCo6Ht8c5CB+QNdaOScGNPKyWg4cF&#10;ptpdOaduH0oRIexTVGBCaFIpfWHIoh+7hjh6Z9daDFG2pdQtXiPc1nKaJC/SYsVxwWBDW0PF9/5i&#10;FdQ7afLZufs8feS4S75+ssv7JlNqNOzXryAC9eE/fG9nWsHs6XkK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5c8nHAAAA3QAAAA8AAAAAAAAAAAAAAAAAmAIAAGRy&#10;cy9kb3ducmV2LnhtbFBLBQYAAAAABAAEAPUAAACMAwAAAAA=&#10;" fillcolor="gray" strokeweight="1pt">
                    <v:shadow color="black" opacity="49150f" offset=".74833mm,.74833mm"/>
                  </v:rect>
                  <v:rect id="Rectangle 274" o:spid="_x0000_s3094" style="position:absolute;left:1976;top:1414;width:56;height:2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UsYA&#10;AADdAAAADwAAAGRycy9kb3ducmV2LnhtbESPT2vCQBTE7wW/w/KE3urGf6WkrqKFYk5ibEuvj+wz&#10;mzb7NmTXmPrpXUHocZiZ3zCLVW9r0VHrK8cKxqMEBHHhdMWlgs+P96cXED4ga6wdk4I/8rBaDh4W&#10;mGp35py6QyhFhLBPUYEJoUml9IUhi37kGuLoHV1rMUTZllK3eI5wW8tJkjxLixXHBYMNvRkqfg8n&#10;q6DeSpPPjt331z7HbfJzyU67TabU47Bfv4II1If/8L2daQWz6XwK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WUsYAAADdAAAADwAAAAAAAAAAAAAAAACYAgAAZHJz&#10;L2Rvd25yZXYueG1sUEsFBgAAAAAEAAQA9QAAAIsDAAAAAA==&#10;" fillcolor="gray" strokeweight="1pt">
                    <v:shadow color="black" opacity="49150f" offset=".74833mm,.74833mm"/>
                  </v:rect>
                </v:group>
                <v:rect id="Rectangle 275" o:spid="_x0000_s3095" style="position:absolute;left:6303;top:4274;width:3467;height: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u/cYA&#10;AADdAAAADwAAAGRycy9kb3ducmV2LnhtbESPQWvCQBSE74L/YXmCF9GNra2SukoJCD3UQpPg+ZF9&#10;TYLZtyG70fjvu4LgcZiZb5jtfjCNuFDnassKlosIBHFhdc2lgjw7zDcgnEfW2FgmBTdysN+NR1uM&#10;tb3yL11SX4oAYRejgsr7NpbSFRUZdAvbEgfvz3YGfZBdKXWH1wA3jXyJondpsOawUGFLSUXFOe2N&#10;guM5O+R9njSn6EcO+fp7liXLXqnpZPj8AOFp8M/wo/2lFaxe31ZwfxOegN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2u/cYAAADdAAAADwAAAAAAAAAAAAAAAACYAgAAZHJz&#10;L2Rvd25yZXYueG1sUEsFBgAAAAAEAAQA9QAAAIsDAAAAAA==&#10;" filled="f" fillcolor="#0c9" stroked="f">
                  <v:textbox inset="1.81592mm,.90794mm,1.81592mm,.90794mm">
                    <w:txbxContent>
                      <w:p w14:paraId="4E19D378" w14:textId="77777777" w:rsidR="00F4176D" w:rsidRPr="003E0CE8" w:rsidRDefault="00F4176D" w:rsidP="00196537">
                        <w:pPr>
                          <w:autoSpaceDE w:val="0"/>
                          <w:autoSpaceDN w:val="0"/>
                          <w:adjustRightInd w:val="0"/>
                          <w:rPr>
                            <w:rFonts w:ascii="Arial" w:hAnsi="Arial" w:cs="Arial"/>
                            <w:color w:val="000000"/>
                            <w:sz w:val="13"/>
                            <w:szCs w:val="18"/>
                            <w:lang w:val="de-DE"/>
                          </w:rPr>
                        </w:pPr>
                        <w:r>
                          <w:rPr>
                            <w:rFonts w:ascii="Arial" w:hAnsi="Arial" w:cs="Arial"/>
                            <w:b/>
                            <w:bCs/>
                            <w:color w:val="000000"/>
                            <w:sz w:val="20"/>
                            <w:szCs w:val="28"/>
                          </w:rPr>
                          <w:t>ВП</w:t>
                        </w:r>
                        <w:r>
                          <w:rPr>
                            <w:rFonts w:ascii="Arial" w:hAnsi="Arial" w:cs="Arial"/>
                            <w:b/>
                            <w:bCs/>
                            <w:color w:val="000000"/>
                            <w:sz w:val="20"/>
                            <w:szCs w:val="28"/>
                            <w:lang w:val="de-DE"/>
                          </w:rPr>
                          <w:t xml:space="preserve">-16 в/в (1 ч) </w:t>
                        </w:r>
                        <w:r w:rsidRPr="003E0CE8">
                          <w:rPr>
                            <w:rFonts w:ascii="Arial" w:hAnsi="Arial" w:cs="Arial"/>
                            <w:color w:val="000000"/>
                            <w:sz w:val="20"/>
                            <w:szCs w:val="28"/>
                            <w:lang w:val="de-DE"/>
                          </w:rPr>
                          <w:t xml:space="preserve">100 </w:t>
                        </w:r>
                        <w:r>
                          <w:rPr>
                            <w:rFonts w:ascii="Arial" w:hAnsi="Arial" w:cs="Arial"/>
                            <w:color w:val="000000"/>
                            <w:sz w:val="20"/>
                            <w:szCs w:val="28"/>
                            <w:lang w:val="de-DE"/>
                          </w:rPr>
                          <w:t>мг</w:t>
                        </w:r>
                        <w:r w:rsidRPr="003E0CE8">
                          <w:rPr>
                            <w:rFonts w:ascii="Arial" w:hAnsi="Arial" w:cs="Arial"/>
                            <w:color w:val="000000"/>
                            <w:sz w:val="20"/>
                            <w:szCs w:val="28"/>
                            <w:lang w:val="de-DE"/>
                          </w:rPr>
                          <w:t>/</w:t>
                        </w:r>
                        <w:r>
                          <w:rPr>
                            <w:rFonts w:ascii="Arial" w:hAnsi="Arial" w:cs="Arial"/>
                            <w:color w:val="000000"/>
                            <w:sz w:val="20"/>
                            <w:szCs w:val="28"/>
                            <w:lang w:val="de-DE"/>
                          </w:rPr>
                          <w:t>м</w:t>
                        </w:r>
                        <w:proofErr w:type="gramStart"/>
                        <w:r w:rsidRPr="003E0CE8">
                          <w:rPr>
                            <w:rFonts w:ascii="Arial" w:hAnsi="Arial" w:cs="Arial"/>
                            <w:color w:val="000000"/>
                            <w:sz w:val="20"/>
                            <w:szCs w:val="28"/>
                            <w:vertAlign w:val="superscript"/>
                            <w:lang w:val="de-DE"/>
                          </w:rPr>
                          <w:t>2</w:t>
                        </w:r>
                        <w:proofErr w:type="gramEnd"/>
                        <w:r w:rsidRPr="003E0CE8">
                          <w:rPr>
                            <w:rFonts w:ascii="Arial" w:hAnsi="Arial" w:cs="Arial"/>
                            <w:color w:val="000000"/>
                            <w:sz w:val="20"/>
                            <w:szCs w:val="28"/>
                            <w:lang w:val="de-DE"/>
                          </w:rPr>
                          <w:t xml:space="preserve"> x 5 </w:t>
                        </w:r>
                      </w:p>
                    </w:txbxContent>
                  </v:textbox>
                </v:rect>
                <v:rect id="Rectangle 276" o:spid="_x0000_s3096" style="position:absolute;left:6303;top:4853;width:3278;height:4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ZsYA&#10;AADdAAAADwAAAGRycy9kb3ducmV2LnhtbESPQWvCQBSE70L/w/IKXqRutNqWNKuUgODBCprQ8yP7&#10;moRk34bsRuO/7woFj8PMfMMk29G04kK9qy0rWMwjEMSF1TWXCvJs9/IBwnlkja1lUnAjB9vN0yTB&#10;WNsrn+hy9qUIEHYxKqi872IpXVGRQTe3HXHwfm1v0AfZl1L3eA1w08plFL1JgzWHhQo7SisqmvNg&#10;FHw32S4f8rT9iY5yzN8PsyxdDEpNn8evTxCeRv8I/7f3WsHqdb2G+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LZsYAAADdAAAADwAAAAAAAAAAAAAAAACYAgAAZHJz&#10;L2Rvd25yZXYueG1sUEsFBgAAAAAEAAQA9QAAAIsDAAAAAA==&#10;" filled="f" fillcolor="#0c9" stroked="f">
                  <v:textbox inset="1.81592mm,.90794mm,1.81592mm,.90794mm">
                    <w:txbxContent>
                      <w:p w14:paraId="577E3132" w14:textId="77777777" w:rsidR="00F4176D" w:rsidRPr="004E5315" w:rsidRDefault="00F4176D" w:rsidP="00196537">
                        <w:pPr>
                          <w:autoSpaceDE w:val="0"/>
                          <w:autoSpaceDN w:val="0"/>
                          <w:adjustRightInd w:val="0"/>
                          <w:rPr>
                            <w:rFonts w:ascii="Arial" w:hAnsi="Arial" w:cs="Arial"/>
                            <w:color w:val="000000"/>
                            <w:sz w:val="11"/>
                            <w:szCs w:val="16"/>
                          </w:rPr>
                        </w:pPr>
                        <w:r>
                          <w:rPr>
                            <w:rFonts w:ascii="Arial" w:hAnsi="Arial" w:cs="Arial"/>
                            <w:b/>
                            <w:bCs/>
                            <w:color w:val="000000"/>
                            <w:sz w:val="20"/>
                            <w:szCs w:val="28"/>
                            <w:lang w:val="en-US"/>
                          </w:rPr>
                          <w:t>L</w:t>
                        </w:r>
                        <w:r w:rsidRPr="004E5315">
                          <w:rPr>
                            <w:rFonts w:ascii="Arial" w:hAnsi="Arial" w:cs="Arial"/>
                            <w:b/>
                            <w:bCs/>
                            <w:color w:val="000000"/>
                            <w:sz w:val="20"/>
                            <w:szCs w:val="28"/>
                          </w:rPr>
                          <w:t>-АСП в/в (2 ч)</w:t>
                        </w:r>
                        <w:r w:rsidRPr="004E5315">
                          <w:rPr>
                            <w:rFonts w:ascii="Arial" w:hAnsi="Arial" w:cs="Arial"/>
                            <w:color w:val="000000"/>
                            <w:sz w:val="20"/>
                            <w:szCs w:val="28"/>
                          </w:rPr>
                          <w:t xml:space="preserve"> 25,000 </w:t>
                        </w:r>
                        <w:r w:rsidRPr="00D84181">
                          <w:rPr>
                            <w:rFonts w:ascii="Arial" w:hAnsi="Arial" w:cs="Arial"/>
                            <w:color w:val="000000"/>
                            <w:sz w:val="20"/>
                            <w:szCs w:val="28"/>
                            <w:lang w:val="en-US"/>
                          </w:rPr>
                          <w:t>E</w:t>
                        </w:r>
                        <w:r w:rsidRPr="004E5315">
                          <w:rPr>
                            <w:rFonts w:ascii="Arial" w:hAnsi="Arial" w:cs="Arial"/>
                            <w:color w:val="000000"/>
                            <w:sz w:val="20"/>
                            <w:szCs w:val="28"/>
                          </w:rPr>
                          <w:t>Д/м</w:t>
                        </w:r>
                        <w:r w:rsidRPr="004E5315">
                          <w:rPr>
                            <w:rFonts w:ascii="Arial" w:hAnsi="Arial" w:cs="Arial"/>
                            <w:color w:val="000000"/>
                            <w:sz w:val="20"/>
                            <w:szCs w:val="28"/>
                            <w:vertAlign w:val="superscript"/>
                          </w:rPr>
                          <w:t>2</w:t>
                        </w:r>
                        <w:r w:rsidRPr="004E5315">
                          <w:rPr>
                            <w:rFonts w:ascii="Arial" w:hAnsi="Arial" w:cs="Arial"/>
                            <w:color w:val="000000"/>
                            <w:sz w:val="20"/>
                            <w:szCs w:val="28"/>
                          </w:rPr>
                          <w:t xml:space="preserve"> </w:t>
                        </w:r>
                        <w:r w:rsidRPr="004E5315">
                          <w:rPr>
                            <w:rFonts w:ascii="Arial" w:hAnsi="Arial" w:cs="Arial"/>
                            <w:color w:val="000000"/>
                            <w:sz w:val="20"/>
                            <w:szCs w:val="28"/>
                          </w:rPr>
                          <w:br/>
                        </w:r>
                      </w:p>
                    </w:txbxContent>
                  </v:textbox>
                </v:rect>
                <v:rect id="Rectangle 277" o:spid="_x0000_s3097" style="position:absolute;left:6303;top:3659;width:3941;height: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OVEcYA&#10;AADdAAAADwAAAGRycy9kb3ducmV2LnhtbESPQWvCQBSE70L/w/IKXqRutNaWNKuUgODBCprQ8yP7&#10;moRk34bsRuO/7woFj8PMfMMk29G04kK9qy0rWMwjEMSF1TWXCvJs9/IBwnlkja1lUnAjB9vN0yTB&#10;WNsrn+hy9qUIEHYxKqi872IpXVGRQTe3HXHwfm1v0AfZl1L3eA1w08plFK2lwZrDQoUdpRUVzXkw&#10;Cr6bbJcPedr+REc55u+HWZYuBqWmz+PXJwhPo3+E/9t7rWD1+raG+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OVEcYAAADdAAAADwAAAAAAAAAAAAAAAACYAgAAZHJz&#10;L2Rvd25yZXYueG1sUEsFBgAAAAAEAAQA9QAAAIsDAAAAAA==&#10;" filled="f" fillcolor="#0c9" stroked="f">
                  <v:textbox inset="1.81592mm,.90794mm,1.81592mm,.90794mm">
                    <w:txbxContent>
                      <w:p w14:paraId="6357B6CC" w14:textId="77777777" w:rsidR="00F4176D" w:rsidRPr="004E5315" w:rsidRDefault="00F4176D" w:rsidP="00196537">
                        <w:pPr>
                          <w:autoSpaceDE w:val="0"/>
                          <w:autoSpaceDN w:val="0"/>
                          <w:adjustRightInd w:val="0"/>
                          <w:rPr>
                            <w:rFonts w:ascii="Arial" w:hAnsi="Arial" w:cs="Arial"/>
                            <w:color w:val="000000"/>
                            <w:sz w:val="13"/>
                            <w:szCs w:val="18"/>
                          </w:rPr>
                        </w:pPr>
                        <w:r w:rsidRPr="004E5315">
                          <w:rPr>
                            <w:rFonts w:ascii="Arial" w:hAnsi="Arial" w:cs="Arial"/>
                            <w:b/>
                            <w:bCs/>
                            <w:color w:val="000000"/>
                            <w:sz w:val="20"/>
                            <w:szCs w:val="28"/>
                          </w:rPr>
                          <w:t xml:space="preserve">ВД-цитарабин в/в (3 ч) </w:t>
                        </w:r>
                        <w:r w:rsidRPr="004E5315">
                          <w:rPr>
                            <w:rFonts w:ascii="Arial" w:hAnsi="Arial" w:cs="Arial"/>
                            <w:color w:val="000000"/>
                            <w:sz w:val="20"/>
                            <w:szCs w:val="28"/>
                          </w:rPr>
                          <w:t>2 г/м</w:t>
                        </w:r>
                        <w:proofErr w:type="gramStart"/>
                        <w:r w:rsidRPr="004E5315">
                          <w:rPr>
                            <w:rFonts w:ascii="Arial" w:hAnsi="Arial" w:cs="Arial"/>
                            <w:color w:val="000000"/>
                            <w:sz w:val="20"/>
                            <w:szCs w:val="28"/>
                            <w:vertAlign w:val="superscript"/>
                          </w:rPr>
                          <w:t>2</w:t>
                        </w:r>
                        <w:proofErr w:type="gramEnd"/>
                        <w:r w:rsidRPr="004E5315">
                          <w:rPr>
                            <w:rFonts w:ascii="Arial" w:hAnsi="Arial" w:cs="Arial"/>
                            <w:color w:val="000000"/>
                            <w:sz w:val="20"/>
                            <w:szCs w:val="28"/>
                            <w:vertAlign w:val="superscript"/>
                          </w:rPr>
                          <w:t xml:space="preserve"> </w:t>
                        </w:r>
                        <w:r w:rsidRPr="00D84181">
                          <w:rPr>
                            <w:rFonts w:ascii="Arial" w:hAnsi="Arial" w:cs="Arial"/>
                            <w:color w:val="000000"/>
                            <w:sz w:val="20"/>
                            <w:szCs w:val="28"/>
                            <w:lang w:val="en-US"/>
                          </w:rPr>
                          <w:t>x</w:t>
                        </w:r>
                        <w:r w:rsidRPr="004E5315">
                          <w:rPr>
                            <w:rFonts w:ascii="Arial" w:hAnsi="Arial" w:cs="Arial"/>
                            <w:color w:val="000000"/>
                            <w:sz w:val="20"/>
                            <w:szCs w:val="28"/>
                          </w:rPr>
                          <w:t xml:space="preserve"> 4</w:t>
                        </w:r>
                        <w:r w:rsidRPr="004E5315">
                          <w:rPr>
                            <w:rFonts w:ascii="Arial" w:hAnsi="Arial" w:cs="Arial"/>
                            <w:color w:val="000000"/>
                            <w:sz w:val="13"/>
                            <w:szCs w:val="18"/>
                          </w:rPr>
                          <w:tab/>
                        </w:r>
                      </w:p>
                    </w:txbxContent>
                  </v:textbox>
                </v:rect>
                <v:line id="Line 278" o:spid="_x0000_s3098" style="position:absolute;visibility:visible;mso-wrap-style:square" from="5326,5635" to="5329,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6ABcUAAADdAAAADwAAAGRycy9kb3ducmV2LnhtbESPzWrDMBCE74W+g9hCb43cv/w4VkII&#10;FErpoXbzAIu1tkytlZHURH77qlDocZiZb5hqn+wozuTD4FjB/aIAQdw6PXCv4PT5crcGESKyxtEx&#10;KZgpwH53fVVhqd2Fazo3sRcZwqFEBSbGqZQytIYshoWbiLPXOW8xZul7qT1eMtyO8qEoltLiwHnB&#10;4ERHQ+1X820VbGrfN+l9eWiPaZjnVTBvH12t1O1NOmxBRErxP/zXftUKnh6fV/D7Jj8Buf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6ABcUAAADdAAAADwAAAAAAAAAA&#10;AAAAAAChAgAAZHJzL2Rvd25yZXYueG1sUEsFBgAAAAAEAAQA+QAAAJMDAAAAAA==&#10;" strokeweight="2.5pt">
                  <v:stroke startarrowwidth="narrow" startarrowlength="short" endarrow="classic" endarrowwidth="narrow" endarrowlength="long"/>
                  <v:shadow color="black" opacity="49150f" offset=".74833mm,.74833mm"/>
                </v:line>
                <v:line id="Line 279" o:spid="_x0000_s3099" style="position:absolute;visibility:visible;mso-wrap-style:square" from="5197,5635" to="5201,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EUd8IAAADdAAAADwAAAGRycy9kb3ducmV2LnhtbERP3WrCMBS+H+wdwhl4N9NtzmlnFBEE&#10;GbuwdQ9waI5NWXNSkkzTtzcXwi4/vv/VJtleXMiHzrGCl2kBgrhxuuNWwc9p/7wAESKyxt4xKRgp&#10;wGb9+LDCUrsrV3SpYytyCIcSFZgYh1LK0BiyGKZuIM7c2XmLMUPfSu3xmsNtL1+LYi4tdpwbDA60&#10;M9T81n9WwbLybZ2+59tml7px/Ajm63iulJo8pe0niEgp/ovv7oNWMHt7z3Pzm/wE5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EUd8IAAADdAAAADwAAAAAAAAAAAAAA&#10;AAChAgAAZHJzL2Rvd25yZXYueG1sUEsFBgAAAAAEAAQA+QAAAJADAAAAAA==&#10;" strokeweight="2.5pt">
                  <v:stroke startarrowwidth="narrow" startarrowlength="short" endarrow="classic" endarrowwidth="narrow" endarrowlength="long"/>
                  <v:shadow color="black" opacity="49150f" offset=".74833mm,.74833mm"/>
                </v:line>
                <v:rect id="Rectangle 280" o:spid="_x0000_s3100" style="position:absolute;left:1096;top:5103;width:1264;height:304;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15hccA&#10;AADdAAAADwAAAGRycy9kb3ducmV2LnhtbESPT2vCQBTE7wW/w/KE3urGP5UaXUWE0hbxoO2hx2f2&#10;mQ1m38bsmqTf3hUKHoeZ+Q2zWHW2FA3VvnCsYDhIQBBnThecK/j5fn95A+EDssbSMSn4Iw+rZe9p&#10;gal2Le+pOYRcRAj7FBWYEKpUSp8ZsugHriKO3snVFkOUdS51jW2E21KOkmQqLRYcFwxWtDGUnQ9X&#10;qyD/aH7X2/1lPDmeLu11uxs681Uq9dzv1nMQgbrwCP+3P7WCyfh1Bvc38Qn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9eYXHAAAA3QAAAA8AAAAAAAAAAAAAAAAAmAIAAGRy&#10;cy9kb3ducmV2LnhtbFBLBQYAAAAABAAEAPUAAACMAwAAAAA=&#10;" filled="f" fillcolor="#0c9" stroked="f">
                  <v:textbox style="layout-flow:vertical;mso-layout-flow-alt:bottom-to-top" inset="1.78458mm,.87667mm,1.78458mm,.87667mm">
                    <w:txbxContent>
                      <w:p w14:paraId="7BEBE935" w14:textId="77777777" w:rsidR="00F4176D" w:rsidRPr="00EC51AF" w:rsidRDefault="00F4176D" w:rsidP="00196537">
                        <w:pPr>
                          <w:autoSpaceDE w:val="0"/>
                          <w:autoSpaceDN w:val="0"/>
                          <w:adjustRightInd w:val="0"/>
                          <w:rPr>
                            <w:rFonts w:ascii="Arial" w:hAnsi="Arial" w:cs="Arial"/>
                            <w:color w:val="000000"/>
                            <w:sz w:val="17"/>
                          </w:rPr>
                        </w:pPr>
                        <w:r>
                          <w:rPr>
                            <w:rFonts w:ascii="Arial" w:hAnsi="Arial" w:cs="Arial"/>
                            <w:color w:val="000000"/>
                            <w:sz w:val="17"/>
                          </w:rPr>
                          <w:t>КМП/МРБ</w:t>
                        </w:r>
                      </w:p>
                    </w:txbxContent>
                  </v:textbox>
                </v:rect>
                <v:oval id="Oval 281" o:spid="_x0000_s3101" style="position:absolute;left:1620;top:5920;width:178;height:1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VNcQA&#10;AADdAAAADwAAAGRycy9kb3ducmV2LnhtbERPTWvCQBC9F/oflhG81Y21iETXEIoBsRQ0ivY4ZKdJ&#10;SHY2za6a/nv3UOjx8b5XyWBacaPe1ZYVTCcRCOLC6ppLBadj9rIA4TyyxtYyKfglB8n6+WmFsbZ3&#10;PtAt96UIIexiVFB538VSuqIig25iO+LAfdveoA+wL6Xu8R7CTStfo2guDdYcGirs6L2iosmvRkH0&#10;NaR51mz2m6zZ/Zw/P/T2YrRS49GQLkF4Gvy/+M+91QreZvOwP7wJT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UFTXEAAAA3QAAAA8AAAAAAAAAAAAAAAAAmAIAAGRycy9k&#10;b3ducmV2LnhtbFBLBQYAAAAABAAEAPUAAACJAwAAAAA=&#10;" fillcolor="#f03" strokeweight="1pt">
                  <v:shadow color="black" opacity="49150f" offset=".74833mm,.74833mm"/>
                </v:oval>
                <v:rect id="Rectangle 282" o:spid="_x0000_s3102" style="position:absolute;left:1134;top:6774;width:9639;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gOIMYA&#10;AADdAAAADwAAAGRycy9kb3ducmV2LnhtbESPQWvCQBSE74L/YXmCF9FNo0hJXUVrC15a0HrI8TX7&#10;TILZt2F3Nem/7wqFHoeZ+YZZbXrTiDs5X1tW8DRLQBAXVtdcKjh/vU+fQfiArLGxTAp+yMNmPRys&#10;MNO24yPdT6EUEcI+QwVVCG0mpS8qMuhntiWO3sU6gyFKV0rtsItw08g0SZbSYM1xocKWXisqrqeb&#10;UXD7NF3OuTnuJ26+y99S+4HfC6XGo377AiJQH/7Df+2DVrCYL1N4vI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gOIMYAAADdAAAADwAAAAAAAAAAAAAAAACYAgAAZHJz&#10;L2Rvd25yZXYueG1sUEsFBgAAAAAEAAQA9QAAAIsDAAAAAA==&#10;" filled="f" fillcolor="#0c9" stroked="f">
                  <v:textbox inset="1.136mm,.90794mm,1.81592mm,.90794mm">
                    <w:txbxContent>
                      <w:p w14:paraId="59F5CCBD" w14:textId="77777777" w:rsidR="00F4176D" w:rsidRPr="00A919FE" w:rsidRDefault="00F4176D" w:rsidP="00196537">
                        <w:pPr>
                          <w:autoSpaceDE w:val="0"/>
                          <w:autoSpaceDN w:val="0"/>
                          <w:adjustRightInd w:val="0"/>
                          <w:spacing w:after="120"/>
                          <w:jc w:val="both"/>
                          <w:rPr>
                            <w:rFonts w:ascii="Arial" w:hAnsi="Arial" w:cs="Arial"/>
                            <w:b/>
                            <w:bCs/>
                            <w:color w:val="000000"/>
                            <w:sz w:val="20"/>
                            <w:szCs w:val="28"/>
                            <w:u w:val="single"/>
                            <w:lang w:val="de-DE"/>
                          </w:rPr>
                        </w:pPr>
                        <w:r>
                          <w:rPr>
                            <w:rFonts w:ascii="Arial" w:hAnsi="Arial" w:cs="Arial"/>
                            <w:b/>
                            <w:bCs/>
                            <w:color w:val="000000"/>
                            <w:sz w:val="20"/>
                            <w:szCs w:val="28"/>
                            <w:u w:val="single"/>
                            <w:lang w:val="de-DE"/>
                          </w:rPr>
                          <w:t>Дни</w:t>
                        </w:r>
                        <w:r w:rsidRPr="00A919FE">
                          <w:rPr>
                            <w:rFonts w:ascii="Arial" w:hAnsi="Arial" w:cs="Arial"/>
                            <w:b/>
                            <w:bCs/>
                            <w:color w:val="000000"/>
                            <w:sz w:val="20"/>
                            <w:szCs w:val="28"/>
                            <w:u w:val="single"/>
                            <w:lang w:val="de-DE"/>
                          </w:rPr>
                          <w:tab/>
                          <w:t>1</w:t>
                        </w:r>
                        <w:r w:rsidRPr="00A919FE">
                          <w:rPr>
                            <w:rFonts w:ascii="Arial" w:hAnsi="Arial" w:cs="Arial"/>
                            <w:b/>
                            <w:bCs/>
                            <w:color w:val="000000"/>
                            <w:sz w:val="20"/>
                            <w:szCs w:val="28"/>
                            <w:u w:val="single"/>
                            <w:lang w:val="de-DE"/>
                          </w:rPr>
                          <w:tab/>
                          <w:t>2</w:t>
                        </w:r>
                        <w:r w:rsidRPr="00A919FE">
                          <w:rPr>
                            <w:rFonts w:ascii="Arial" w:hAnsi="Arial" w:cs="Arial"/>
                            <w:b/>
                            <w:bCs/>
                            <w:color w:val="000000"/>
                            <w:sz w:val="20"/>
                            <w:szCs w:val="28"/>
                            <w:u w:val="single"/>
                            <w:lang w:val="de-DE"/>
                          </w:rPr>
                          <w:tab/>
                          <w:t xml:space="preserve"> 3</w:t>
                        </w:r>
                        <w:r w:rsidRPr="00A919FE">
                          <w:rPr>
                            <w:rFonts w:ascii="Arial" w:hAnsi="Arial" w:cs="Arial"/>
                            <w:b/>
                            <w:bCs/>
                            <w:color w:val="000000"/>
                            <w:sz w:val="20"/>
                            <w:szCs w:val="28"/>
                            <w:u w:val="single"/>
                            <w:lang w:val="de-DE"/>
                          </w:rPr>
                          <w:tab/>
                          <w:t xml:space="preserve"> 4</w:t>
                        </w:r>
                        <w:r w:rsidRPr="00A919FE">
                          <w:rPr>
                            <w:rFonts w:ascii="Arial" w:hAnsi="Arial" w:cs="Arial"/>
                            <w:b/>
                            <w:bCs/>
                            <w:color w:val="000000"/>
                            <w:sz w:val="20"/>
                            <w:szCs w:val="28"/>
                            <w:u w:val="single"/>
                            <w:lang w:val="de-DE"/>
                          </w:rPr>
                          <w:tab/>
                          <w:t xml:space="preserve"> 5</w:t>
                        </w:r>
                        <w:r w:rsidRPr="00A919FE">
                          <w:rPr>
                            <w:rFonts w:ascii="Arial" w:hAnsi="Arial" w:cs="Arial"/>
                            <w:b/>
                            <w:bCs/>
                            <w:color w:val="000000"/>
                            <w:sz w:val="20"/>
                            <w:szCs w:val="28"/>
                            <w:u w:val="single"/>
                            <w:lang w:val="de-DE"/>
                          </w:rPr>
                          <w:tab/>
                          <w:t>6</w:t>
                        </w:r>
                        <w:r w:rsidRPr="00A919FE">
                          <w:rPr>
                            <w:rFonts w:ascii="Arial" w:hAnsi="Arial" w:cs="Arial"/>
                            <w:b/>
                            <w:bCs/>
                            <w:color w:val="000000"/>
                            <w:sz w:val="20"/>
                            <w:szCs w:val="28"/>
                            <w:u w:val="single"/>
                            <w:lang w:val="de-DE"/>
                          </w:rPr>
                          <w:tab/>
                          <w:t>7</w:t>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r>
                        <w:r w:rsidRPr="00A919FE">
                          <w:rPr>
                            <w:rFonts w:ascii="Arial" w:hAnsi="Arial" w:cs="Arial"/>
                            <w:b/>
                            <w:bCs/>
                            <w:color w:val="000000"/>
                            <w:sz w:val="20"/>
                            <w:szCs w:val="28"/>
                            <w:u w:val="single"/>
                            <w:lang w:val="de-DE"/>
                          </w:rPr>
                          <w:tab/>
                          <w:t xml:space="preserve"> </w:t>
                        </w:r>
                        <w:r w:rsidRPr="00A919FE">
                          <w:rPr>
                            <w:rFonts w:ascii="Arial" w:hAnsi="Arial" w:cs="Arial"/>
                            <w:b/>
                            <w:bCs/>
                            <w:color w:val="000000"/>
                            <w:sz w:val="20"/>
                            <w:szCs w:val="28"/>
                            <w:u w:val="single"/>
                            <w:lang w:val="de-DE"/>
                          </w:rPr>
                          <w:tab/>
                          <w:t xml:space="preserve">           20</w:t>
                        </w:r>
                      </w:p>
                    </w:txbxContent>
                  </v:textbox>
                </v:rect>
                <v:rect id="Rectangle 283" o:spid="_x0000_s3103" alt="Diagonali larghe verso l'alto" style="position:absolute;left:5094;top:4883;width:1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jzccA&#10;AADdAAAADwAAAGRycy9kb3ducmV2LnhtbESP3UrDQBSE74W+w3IK3ojd2D8ldltsoGBvilYf4Jg9&#10;TYLZsyF7mkSf3hUKvRxm5htmtRlcrTpqQ+XZwMMkAUWce1txYeDzY3f/BCoIssXaMxn4oQCb9ehm&#10;han1Pb9Td5RCRQiHFA2UIk2qdchLchgmviGO3sm3DiXKttC2xT7CXa2nSbLUDiuOCyU2lJWUfx/P&#10;zoA8unN2d+hO28X+a7+T7O2XF70xt+Ph5RmU0CDX8KX9ag3MZ8sZ/L+JT0C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m483HAAAA3QAAAA8AAAAAAAAAAAAAAAAAmAIAAGRy&#10;cy9kb3ducmV2LnhtbFBLBQYAAAAABAAEAPUAAACMAwAAAAA=&#10;">
                  <v:fill r:id="rId37" o:title="Diagonali larghe verso l'alto" recolor="t" type="tile"/>
                </v:rect>
                <w10:anchorlock/>
              </v:group>
            </w:pict>
          </mc:Fallback>
        </mc:AlternateContent>
      </w:r>
    </w:p>
    <w:p w14:paraId="219CA197" w14:textId="77777777" w:rsidR="00EC51AF" w:rsidRPr="00555A42" w:rsidRDefault="00EC51AF" w:rsidP="004B4066">
      <w:pPr>
        <w:jc w:val="both"/>
        <w:rPr>
          <w:b/>
          <w:color w:val="000000"/>
          <w:sz w:val="28"/>
          <w:szCs w:val="28"/>
        </w:rPr>
      </w:pPr>
      <w:r w:rsidRPr="00555A42">
        <w:rPr>
          <w:b/>
          <w:color w:val="000000"/>
          <w:sz w:val="28"/>
          <w:szCs w:val="28"/>
        </w:rPr>
        <w:t xml:space="preserve">Схема </w:t>
      </w:r>
      <w:r w:rsidR="00555A42" w:rsidRPr="00555A42">
        <w:rPr>
          <w:b/>
          <w:color w:val="000000"/>
          <w:sz w:val="28"/>
          <w:szCs w:val="28"/>
        </w:rPr>
        <w:t>40</w:t>
      </w:r>
      <w:r w:rsidRPr="00555A42">
        <w:rPr>
          <w:b/>
          <w:color w:val="000000"/>
          <w:sz w:val="28"/>
          <w:szCs w:val="28"/>
        </w:rPr>
        <w:t>. План лечения ВР-3</w:t>
      </w:r>
    </w:p>
    <w:p w14:paraId="10EFE62A" w14:textId="77777777" w:rsidR="00EC51AF" w:rsidRPr="00555A42" w:rsidRDefault="00EC51AF" w:rsidP="004B4066">
      <w:pPr>
        <w:jc w:val="both"/>
        <w:rPr>
          <w:b/>
          <w:color w:val="000000"/>
          <w:sz w:val="28"/>
          <w:szCs w:val="28"/>
        </w:rPr>
      </w:pPr>
    </w:p>
    <w:p w14:paraId="5E5D9799" w14:textId="77777777" w:rsidR="00196537" w:rsidRPr="00D84181" w:rsidRDefault="00196537" w:rsidP="004B4066">
      <w:pPr>
        <w:jc w:val="both"/>
        <w:rPr>
          <w:color w:val="000000"/>
          <w:sz w:val="28"/>
          <w:szCs w:val="28"/>
        </w:rPr>
      </w:pPr>
      <w:r w:rsidRPr="00D84181">
        <w:rPr>
          <w:color w:val="000000"/>
          <w:sz w:val="28"/>
          <w:szCs w:val="28"/>
        </w:rPr>
        <w:t>Условия для начала терапии, режимы и дозы введения химиопрепаратов соответствуют протокол</w:t>
      </w:r>
      <w:r w:rsidR="00011AD4" w:rsidRPr="00D84181">
        <w:rPr>
          <w:color w:val="000000"/>
          <w:sz w:val="28"/>
          <w:szCs w:val="28"/>
        </w:rPr>
        <w:t>ам</w:t>
      </w:r>
      <w:r w:rsidRPr="00D84181">
        <w:rPr>
          <w:color w:val="000000"/>
          <w:sz w:val="28"/>
          <w:szCs w:val="28"/>
        </w:rPr>
        <w:t xml:space="preserve"> </w:t>
      </w:r>
      <w:r w:rsidRPr="004438C2">
        <w:rPr>
          <w:color w:val="000000"/>
          <w:sz w:val="28"/>
          <w:szCs w:val="28"/>
        </w:rPr>
        <w:t xml:space="preserve">для детей с ОЛЛ без </w:t>
      </w:r>
      <w:r w:rsidRPr="004438C2">
        <w:rPr>
          <w:color w:val="000000"/>
          <w:sz w:val="28"/>
          <w:szCs w:val="28"/>
          <w:lang w:val="en-US"/>
        </w:rPr>
        <w:t>Ph</w:t>
      </w:r>
      <w:r w:rsidRPr="004438C2">
        <w:rPr>
          <w:color w:val="000000"/>
          <w:sz w:val="28"/>
          <w:szCs w:val="28"/>
        </w:rPr>
        <w:t xml:space="preserve">-хромосомы. Дополнением является назначение препарата </w:t>
      </w:r>
      <w:r w:rsidRPr="004438C2">
        <w:rPr>
          <w:color w:val="000000"/>
          <w:sz w:val="28"/>
          <w:szCs w:val="28"/>
          <w:lang w:val="en-GB"/>
        </w:rPr>
        <w:t>IMATINIB</w:t>
      </w:r>
      <w:r w:rsidRPr="00D84181">
        <w:rPr>
          <w:color w:val="000000"/>
          <w:sz w:val="28"/>
          <w:szCs w:val="28"/>
        </w:rPr>
        <w:t xml:space="preserve"> в дозе 300 мг/м</w:t>
      </w:r>
      <w:proofErr w:type="gramStart"/>
      <w:r w:rsidRPr="00D84181">
        <w:rPr>
          <w:color w:val="000000"/>
          <w:sz w:val="28"/>
          <w:szCs w:val="28"/>
          <w:vertAlign w:val="superscript"/>
        </w:rPr>
        <w:t>2</w:t>
      </w:r>
      <w:proofErr w:type="gramEnd"/>
      <w:r w:rsidRPr="00D84181">
        <w:rPr>
          <w:color w:val="000000"/>
          <w:sz w:val="28"/>
          <w:szCs w:val="28"/>
        </w:rPr>
        <w:t>/день внутрь с 1-21 дни протокола (всего 2</w:t>
      </w:r>
      <w:r w:rsidR="00011AD4" w:rsidRPr="00D84181">
        <w:rPr>
          <w:color w:val="000000"/>
          <w:sz w:val="28"/>
          <w:szCs w:val="28"/>
        </w:rPr>
        <w:t>0</w:t>
      </w:r>
      <w:r w:rsidRPr="00D84181">
        <w:rPr>
          <w:color w:val="000000"/>
          <w:sz w:val="28"/>
          <w:szCs w:val="28"/>
        </w:rPr>
        <w:t xml:space="preserve"> дней). </w:t>
      </w:r>
    </w:p>
    <w:p w14:paraId="478DA737" w14:textId="77777777" w:rsidR="008D496E" w:rsidRDefault="008D496E" w:rsidP="004B4066">
      <w:pPr>
        <w:rPr>
          <w:b/>
          <w:sz w:val="28"/>
          <w:szCs w:val="28"/>
          <w:lang w:eastAsia="en-US"/>
        </w:rPr>
      </w:pPr>
    </w:p>
    <w:p w14:paraId="2054D2A2" w14:textId="77777777" w:rsidR="00011AD4" w:rsidRPr="001B604B" w:rsidRDefault="00011AD4" w:rsidP="004B4066">
      <w:pPr>
        <w:jc w:val="both"/>
        <w:rPr>
          <w:sz w:val="28"/>
          <w:szCs w:val="28"/>
          <w:lang w:eastAsia="en-US"/>
        </w:rPr>
      </w:pPr>
      <w:r>
        <w:rPr>
          <w:b/>
          <w:sz w:val="28"/>
          <w:szCs w:val="28"/>
          <w:lang w:eastAsia="en-US"/>
        </w:rPr>
        <w:t xml:space="preserve">Протокол реиндукции (Протокол </w:t>
      </w:r>
      <w:r>
        <w:rPr>
          <w:b/>
          <w:sz w:val="28"/>
          <w:szCs w:val="28"/>
          <w:lang w:val="en-US" w:eastAsia="en-US"/>
        </w:rPr>
        <w:t>II</w:t>
      </w:r>
      <w:r w:rsidRPr="00D84181">
        <w:rPr>
          <w:b/>
          <w:sz w:val="28"/>
          <w:szCs w:val="28"/>
          <w:lang w:eastAsia="en-US"/>
        </w:rPr>
        <w:t xml:space="preserve">) </w:t>
      </w:r>
      <w:r w:rsidRPr="00011AD4">
        <w:rPr>
          <w:sz w:val="28"/>
          <w:szCs w:val="28"/>
          <w:lang w:eastAsia="en-US"/>
        </w:rPr>
        <w:t>начинается через 14 дней после завершения протокола консолидации (</w:t>
      </w:r>
      <w:r w:rsidRPr="00011AD4">
        <w:rPr>
          <w:sz w:val="28"/>
          <w:szCs w:val="28"/>
          <w:lang w:val="en-US" w:eastAsia="en-US"/>
        </w:rPr>
        <w:t>HR</w:t>
      </w:r>
      <w:r w:rsidRPr="00D84181">
        <w:rPr>
          <w:sz w:val="28"/>
          <w:szCs w:val="28"/>
          <w:lang w:eastAsia="en-US"/>
        </w:rPr>
        <w:t>-3</w:t>
      </w:r>
      <w:r w:rsidRPr="00011AD4">
        <w:rPr>
          <w:sz w:val="28"/>
          <w:szCs w:val="28"/>
          <w:lang w:eastAsia="en-US"/>
        </w:rPr>
        <w:t xml:space="preserve"> блока)</w:t>
      </w:r>
      <w:r>
        <w:rPr>
          <w:sz w:val="28"/>
          <w:szCs w:val="28"/>
          <w:lang w:eastAsia="en-US"/>
        </w:rPr>
        <w:t xml:space="preserve"> на фоне полного восстановления кроветворения (АКН</w:t>
      </w:r>
      <w:r>
        <w:rPr>
          <w:sz w:val="28"/>
          <w:szCs w:val="28"/>
          <w:lang w:eastAsia="en-US"/>
        </w:rPr>
        <w:sym w:font="Symbol" w:char="F0B3"/>
      </w:r>
      <w:r>
        <w:rPr>
          <w:sz w:val="28"/>
          <w:szCs w:val="28"/>
          <w:lang w:eastAsia="en-US"/>
        </w:rPr>
        <w:t xml:space="preserve">500, тромбоциты </w:t>
      </w:r>
      <w:r>
        <w:rPr>
          <w:sz w:val="28"/>
          <w:szCs w:val="28"/>
          <w:lang w:eastAsia="en-US"/>
        </w:rPr>
        <w:sym w:font="Symbol" w:char="F0B3"/>
      </w:r>
      <w:r>
        <w:rPr>
          <w:sz w:val="28"/>
          <w:szCs w:val="28"/>
          <w:lang w:eastAsia="en-US"/>
        </w:rPr>
        <w:t xml:space="preserve"> 50000кл/мкл). Состоит из двух фаз протокола </w:t>
      </w:r>
      <w:r>
        <w:rPr>
          <w:sz w:val="28"/>
          <w:szCs w:val="28"/>
          <w:lang w:val="en-US" w:eastAsia="en-US"/>
        </w:rPr>
        <w:t>IIa и IIb.</w:t>
      </w:r>
      <w:r w:rsidR="001B604B">
        <w:rPr>
          <w:sz w:val="28"/>
          <w:szCs w:val="28"/>
          <w:lang w:val="en-US" w:eastAsia="en-US"/>
        </w:rPr>
        <w:t xml:space="preserve"> </w:t>
      </w:r>
    </w:p>
    <w:p w14:paraId="712148AC" w14:textId="77777777" w:rsidR="00011AD4" w:rsidRDefault="00011AD4" w:rsidP="004B4066">
      <w:pPr>
        <w:rPr>
          <w:b/>
          <w:sz w:val="28"/>
          <w:szCs w:val="28"/>
          <w:lang w:eastAsia="en-US"/>
        </w:rPr>
      </w:pPr>
    </w:p>
    <w:p w14:paraId="24EDD4B0" w14:textId="77777777" w:rsidR="00011AD4" w:rsidRDefault="00271F81" w:rsidP="004B4066">
      <w:pPr>
        <w:rPr>
          <w:sz w:val="28"/>
          <w:szCs w:val="28"/>
          <w:lang w:eastAsia="en-US"/>
        </w:rPr>
      </w:pPr>
      <w:r>
        <w:rPr>
          <w:b/>
          <w:noProof/>
          <w:color w:val="000000"/>
          <w:lang w:val="tr-TR" w:eastAsia="tr-TR"/>
        </w:rPr>
        <mc:AlternateContent>
          <mc:Choice Requires="wpg">
            <w:drawing>
              <wp:inline distT="0" distB="0" distL="0" distR="0" wp14:anchorId="1D141BF4" wp14:editId="2781270D">
                <wp:extent cx="6120130" cy="3246120"/>
                <wp:effectExtent l="0" t="0" r="1270" b="5080"/>
                <wp:docPr id="2324" name="Group 28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3246120"/>
                          <a:chOff x="2271" y="2756"/>
                          <a:chExt cx="11909" cy="6602"/>
                        </a:xfrm>
                      </wpg:grpSpPr>
                      <wps:wsp>
                        <wps:cNvPr id="2325" name="AutoShape 285"/>
                        <wps:cNvSpPr>
                          <a:spLocks noChangeAspect="1" noChangeArrowheads="1" noTextEdit="1"/>
                        </wps:cNvSpPr>
                        <wps:spPr bwMode="auto">
                          <a:xfrm>
                            <a:off x="2271" y="2756"/>
                            <a:ext cx="11909" cy="6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Line 286"/>
                        <wps:cNvCnPr/>
                        <wps:spPr bwMode="auto">
                          <a:xfrm>
                            <a:off x="7456" y="8102"/>
                            <a:ext cx="0" cy="35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27" name="Line 287"/>
                        <wps:cNvCnPr/>
                        <wps:spPr bwMode="auto">
                          <a:xfrm>
                            <a:off x="7467" y="8272"/>
                            <a:ext cx="5385" cy="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28" name="Rectangle 288"/>
                        <wps:cNvSpPr>
                          <a:spLocks noChangeArrowheads="1"/>
                        </wps:cNvSpPr>
                        <wps:spPr bwMode="auto">
                          <a:xfrm>
                            <a:off x="7479" y="2778"/>
                            <a:ext cx="1824" cy="274"/>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329" name="Line 289"/>
                        <wps:cNvCnPr/>
                        <wps:spPr bwMode="auto">
                          <a:xfrm>
                            <a:off x="8067" y="3399"/>
                            <a:ext cx="0" cy="35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30" name="Line 290"/>
                        <wps:cNvCnPr/>
                        <wps:spPr bwMode="auto">
                          <a:xfrm flipV="1">
                            <a:off x="753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31" name="Line 291"/>
                        <wps:cNvCnPr/>
                        <wps:spPr bwMode="auto">
                          <a:xfrm flipV="1">
                            <a:off x="7623"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32" name="Line 292"/>
                        <wps:cNvCnPr/>
                        <wps:spPr bwMode="auto">
                          <a:xfrm flipV="1">
                            <a:off x="7712"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33" name="Line 293"/>
                        <wps:cNvCnPr/>
                        <wps:spPr bwMode="auto">
                          <a:xfrm flipV="1">
                            <a:off x="7797"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35" name="Line 294"/>
                        <wps:cNvCnPr/>
                        <wps:spPr bwMode="auto">
                          <a:xfrm flipV="1">
                            <a:off x="7886"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61" name="Line 295"/>
                        <wps:cNvCnPr/>
                        <wps:spPr bwMode="auto">
                          <a:xfrm flipV="1">
                            <a:off x="7973"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68" name="Line 296"/>
                        <wps:cNvCnPr/>
                        <wps:spPr bwMode="auto">
                          <a:xfrm flipV="1">
                            <a:off x="8067"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69" name="Line 297"/>
                        <wps:cNvCnPr/>
                        <wps:spPr bwMode="auto">
                          <a:xfrm flipV="1">
                            <a:off x="8146"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0" name="Line 298"/>
                        <wps:cNvCnPr/>
                        <wps:spPr bwMode="auto">
                          <a:xfrm flipV="1">
                            <a:off x="823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1" name="Line 299"/>
                        <wps:cNvCnPr/>
                        <wps:spPr bwMode="auto">
                          <a:xfrm flipV="1">
                            <a:off x="8416"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2" name="Line 300"/>
                        <wps:cNvCnPr/>
                        <wps:spPr bwMode="auto">
                          <a:xfrm flipV="1">
                            <a:off x="8497"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3" name="Line 301"/>
                        <wps:cNvCnPr/>
                        <wps:spPr bwMode="auto">
                          <a:xfrm flipV="1">
                            <a:off x="8582"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4" name="Line 302"/>
                        <wps:cNvCnPr/>
                        <wps:spPr bwMode="auto">
                          <a:xfrm flipV="1">
                            <a:off x="8679"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5" name="Line 303"/>
                        <wps:cNvCnPr/>
                        <wps:spPr bwMode="auto">
                          <a:xfrm flipV="1">
                            <a:off x="8758"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6" name="Line 304"/>
                        <wps:cNvCnPr/>
                        <wps:spPr bwMode="auto">
                          <a:xfrm flipV="1">
                            <a:off x="884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7" name="Line 305"/>
                        <wps:cNvCnPr/>
                        <wps:spPr bwMode="auto">
                          <a:xfrm flipV="1">
                            <a:off x="8950"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8" name="Line 306"/>
                        <wps:cNvCnPr/>
                        <wps:spPr bwMode="auto">
                          <a:xfrm flipV="1">
                            <a:off x="910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79" name="Line 307"/>
                        <wps:cNvCnPr/>
                        <wps:spPr bwMode="auto">
                          <a:xfrm flipV="1">
                            <a:off x="9288"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0" name="Line 308"/>
                        <wps:cNvCnPr/>
                        <wps:spPr bwMode="auto">
                          <a:xfrm flipV="1">
                            <a:off x="9367"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1" name="Line 309"/>
                        <wps:cNvCnPr/>
                        <wps:spPr bwMode="auto">
                          <a:xfrm flipV="1">
                            <a:off x="9543"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2" name="Line 310"/>
                        <wps:cNvCnPr/>
                        <wps:spPr bwMode="auto">
                          <a:xfrm flipV="1">
                            <a:off x="9629"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3" name="Line 311"/>
                        <wps:cNvCnPr/>
                        <wps:spPr bwMode="auto">
                          <a:xfrm flipV="1">
                            <a:off x="980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4" name="Line 312"/>
                        <wps:cNvCnPr/>
                        <wps:spPr bwMode="auto">
                          <a:xfrm flipV="1">
                            <a:off x="9899"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5" name="Line 313"/>
                        <wps:cNvCnPr/>
                        <wps:spPr bwMode="auto">
                          <a:xfrm flipV="1">
                            <a:off x="10067"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7" name="Line 314"/>
                        <wps:cNvCnPr/>
                        <wps:spPr bwMode="auto">
                          <a:xfrm flipV="1">
                            <a:off x="10152"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8" name="Line 315"/>
                        <wps:cNvCnPr/>
                        <wps:spPr bwMode="auto">
                          <a:xfrm flipV="1">
                            <a:off x="10328"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89" name="Line 316"/>
                        <wps:cNvCnPr/>
                        <wps:spPr bwMode="auto">
                          <a:xfrm flipV="1">
                            <a:off x="10414"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0" name="Line 317"/>
                        <wps:cNvCnPr/>
                        <wps:spPr bwMode="auto">
                          <a:xfrm flipV="1">
                            <a:off x="10510"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1" name="Line 318"/>
                        <wps:cNvCnPr/>
                        <wps:spPr bwMode="auto">
                          <a:xfrm flipV="1">
                            <a:off x="10597"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2" name="Line 319"/>
                        <wps:cNvCnPr/>
                        <wps:spPr bwMode="auto">
                          <a:xfrm flipV="1">
                            <a:off x="11031"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3" name="Line 320"/>
                        <wps:cNvCnPr/>
                        <wps:spPr bwMode="auto">
                          <a:xfrm flipV="1">
                            <a:off x="11118"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4" name="Line 321"/>
                        <wps:cNvCnPr/>
                        <wps:spPr bwMode="auto">
                          <a:xfrm flipV="1">
                            <a:off x="1120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5" name="Line 322"/>
                        <wps:cNvCnPr/>
                        <wps:spPr bwMode="auto">
                          <a:xfrm flipV="1">
                            <a:off x="11641"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6" name="Line 323"/>
                        <wps:cNvCnPr/>
                        <wps:spPr bwMode="auto">
                          <a:xfrm flipV="1">
                            <a:off x="12845" y="8098"/>
                            <a:ext cx="0" cy="35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7" name="Line 324"/>
                        <wps:cNvCnPr/>
                        <wps:spPr bwMode="auto">
                          <a:xfrm>
                            <a:off x="8067" y="3936"/>
                            <a:ext cx="0" cy="350"/>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8" name="Line 325"/>
                        <wps:cNvCnPr/>
                        <wps:spPr bwMode="auto">
                          <a:xfrm>
                            <a:off x="8427" y="4476"/>
                            <a:ext cx="0" cy="350"/>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99" name="Line 326"/>
                        <wps:cNvCnPr/>
                        <wps:spPr bwMode="auto">
                          <a:xfrm>
                            <a:off x="8656" y="4476"/>
                            <a:ext cx="0" cy="350"/>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0" name="Line 327"/>
                        <wps:cNvCnPr/>
                        <wps:spPr bwMode="auto">
                          <a:xfrm>
                            <a:off x="8679" y="3399"/>
                            <a:ext cx="0" cy="35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1" name="Line 328"/>
                        <wps:cNvCnPr/>
                        <wps:spPr bwMode="auto">
                          <a:xfrm>
                            <a:off x="8679" y="3936"/>
                            <a:ext cx="0" cy="350"/>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2" name="Line 329"/>
                        <wps:cNvCnPr/>
                        <wps:spPr bwMode="auto">
                          <a:xfrm>
                            <a:off x="9048" y="4476"/>
                            <a:ext cx="0" cy="350"/>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3" name="Line 330"/>
                        <wps:cNvCnPr/>
                        <wps:spPr bwMode="auto">
                          <a:xfrm>
                            <a:off x="9288" y="3399"/>
                            <a:ext cx="0" cy="35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4" name="Line 331"/>
                        <wps:cNvCnPr/>
                        <wps:spPr bwMode="auto">
                          <a:xfrm>
                            <a:off x="9288" y="3936"/>
                            <a:ext cx="0" cy="350"/>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5" name="Line 332"/>
                        <wps:cNvCnPr/>
                        <wps:spPr bwMode="auto">
                          <a:xfrm>
                            <a:off x="9899" y="3399"/>
                            <a:ext cx="0" cy="35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6" name="Line 333"/>
                        <wps:cNvCnPr/>
                        <wps:spPr bwMode="auto">
                          <a:xfrm>
                            <a:off x="9899" y="3936"/>
                            <a:ext cx="0" cy="350"/>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7" name="Line 334"/>
                        <wps:cNvCnPr/>
                        <wps:spPr bwMode="auto">
                          <a:xfrm flipH="1">
                            <a:off x="9320" y="3056"/>
                            <a:ext cx="955"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08" name="Rectangle 335"/>
                        <wps:cNvSpPr>
                          <a:spLocks noChangeArrowheads="1"/>
                        </wps:cNvSpPr>
                        <wps:spPr bwMode="auto">
                          <a:xfrm>
                            <a:off x="5979" y="7802"/>
                            <a:ext cx="1315" cy="51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AC3A5" w14:textId="77777777" w:rsidR="00F4176D" w:rsidRPr="00544038" w:rsidRDefault="00F4176D" w:rsidP="00011AD4">
                              <w:pPr>
                                <w:autoSpaceDE w:val="0"/>
                                <w:autoSpaceDN w:val="0"/>
                                <w:adjustRightInd w:val="0"/>
                                <w:rPr>
                                  <w:b/>
                                  <w:bCs/>
                                  <w:color w:val="000000"/>
                                  <w:sz w:val="16"/>
                                  <w:vertAlign w:val="superscript"/>
                                </w:rPr>
                              </w:pPr>
                              <w:r>
                                <w:rPr>
                                  <w:b/>
                                  <w:bCs/>
                                  <w:color w:val="000000"/>
                                  <w:sz w:val="16"/>
                                </w:rPr>
                                <w:t>КМП/МРБ</w:t>
                              </w:r>
                            </w:p>
                          </w:txbxContent>
                        </wps:txbx>
                        <wps:bodyPr rot="0" vert="horz" wrap="square" lIns="61689" tIns="30845" rIns="61689" bIns="30845" anchor="t" anchorCtr="0" upright="1">
                          <a:noAutofit/>
                        </wps:bodyPr>
                      </wps:wsp>
                      <wps:wsp>
                        <wps:cNvPr id="4409" name="Rectangle 336"/>
                        <wps:cNvSpPr>
                          <a:spLocks noChangeArrowheads="1"/>
                        </wps:cNvSpPr>
                        <wps:spPr bwMode="auto">
                          <a:xfrm>
                            <a:off x="6479" y="8477"/>
                            <a:ext cx="834" cy="53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D9D33" w14:textId="77777777" w:rsidR="00F4176D" w:rsidRPr="00544038" w:rsidRDefault="00F4176D" w:rsidP="00011AD4">
                              <w:pPr>
                                <w:autoSpaceDE w:val="0"/>
                                <w:autoSpaceDN w:val="0"/>
                                <w:adjustRightInd w:val="0"/>
                                <w:rPr>
                                  <w:b/>
                                  <w:bCs/>
                                  <w:color w:val="000000"/>
                                  <w:sz w:val="19"/>
                                  <w:szCs w:val="28"/>
                                </w:rPr>
                              </w:pPr>
                              <w:r>
                                <w:rPr>
                                  <w:b/>
                                  <w:bCs/>
                                  <w:color w:val="000000"/>
                                  <w:sz w:val="19"/>
                                  <w:szCs w:val="28"/>
                                </w:rPr>
                                <w:t>дни</w:t>
                              </w:r>
                            </w:p>
                          </w:txbxContent>
                        </wps:txbx>
                        <wps:bodyPr rot="0" vert="horz" wrap="square" lIns="61689" tIns="30845" rIns="61689" bIns="30845" anchor="t" anchorCtr="0" upright="1">
                          <a:noAutofit/>
                        </wps:bodyPr>
                      </wps:wsp>
                      <wps:wsp>
                        <wps:cNvPr id="4410" name="Rectangle 337"/>
                        <wps:cNvSpPr>
                          <a:spLocks noChangeArrowheads="1"/>
                        </wps:cNvSpPr>
                        <wps:spPr bwMode="auto">
                          <a:xfrm>
                            <a:off x="7305" y="8497"/>
                            <a:ext cx="324"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E4393B"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1</w:t>
                              </w:r>
                            </w:p>
                          </w:txbxContent>
                        </wps:txbx>
                        <wps:bodyPr rot="0" vert="horz" wrap="square" lIns="61689" tIns="30845" rIns="61689" bIns="30845" anchor="t" anchorCtr="0" upright="1">
                          <a:noAutofit/>
                        </wps:bodyPr>
                      </wps:wsp>
                      <wps:wsp>
                        <wps:cNvPr id="4411" name="Rectangle 338"/>
                        <wps:cNvSpPr>
                          <a:spLocks noChangeArrowheads="1"/>
                        </wps:cNvSpPr>
                        <wps:spPr bwMode="auto">
                          <a:xfrm>
                            <a:off x="7914" y="8497"/>
                            <a:ext cx="325"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F805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8</w:t>
                              </w:r>
                            </w:p>
                          </w:txbxContent>
                        </wps:txbx>
                        <wps:bodyPr rot="0" vert="horz" wrap="square" lIns="61689" tIns="30845" rIns="61689" bIns="30845" anchor="t" anchorCtr="0" upright="1">
                          <a:noAutofit/>
                        </wps:bodyPr>
                      </wps:wsp>
                      <wps:wsp>
                        <wps:cNvPr id="4412" name="Rectangle 339"/>
                        <wps:cNvSpPr>
                          <a:spLocks noChangeArrowheads="1"/>
                        </wps:cNvSpPr>
                        <wps:spPr bwMode="auto">
                          <a:xfrm>
                            <a:off x="8525" y="8497"/>
                            <a:ext cx="430"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B51BC"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15</w:t>
                              </w:r>
                            </w:p>
                          </w:txbxContent>
                        </wps:txbx>
                        <wps:bodyPr rot="0" vert="horz" wrap="square" lIns="61689" tIns="30845" rIns="61689" bIns="30845" anchor="t" anchorCtr="0" upright="1">
                          <a:noAutofit/>
                        </wps:bodyPr>
                      </wps:wsp>
                      <wps:wsp>
                        <wps:cNvPr id="4413" name="Rectangle 340"/>
                        <wps:cNvSpPr>
                          <a:spLocks noChangeArrowheads="1"/>
                        </wps:cNvSpPr>
                        <wps:spPr bwMode="auto">
                          <a:xfrm>
                            <a:off x="9137" y="8497"/>
                            <a:ext cx="430"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EFEE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22</w:t>
                              </w:r>
                            </w:p>
                          </w:txbxContent>
                        </wps:txbx>
                        <wps:bodyPr rot="0" vert="horz" wrap="square" lIns="61689" tIns="30845" rIns="61689" bIns="30845" anchor="t" anchorCtr="0" upright="1">
                          <a:noAutofit/>
                        </wps:bodyPr>
                      </wps:wsp>
                      <wps:wsp>
                        <wps:cNvPr id="4414" name="Rectangle 341"/>
                        <wps:cNvSpPr>
                          <a:spLocks noChangeArrowheads="1"/>
                        </wps:cNvSpPr>
                        <wps:spPr bwMode="auto">
                          <a:xfrm>
                            <a:off x="9744" y="8497"/>
                            <a:ext cx="430"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CC3B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29</w:t>
                              </w:r>
                            </w:p>
                          </w:txbxContent>
                        </wps:txbx>
                        <wps:bodyPr rot="0" vert="horz" wrap="square" lIns="61689" tIns="30845" rIns="61689" bIns="30845" anchor="t" anchorCtr="0" upright="1">
                          <a:noAutofit/>
                        </wps:bodyPr>
                      </wps:wsp>
                      <wps:wsp>
                        <wps:cNvPr id="4415" name="Rectangle 342"/>
                        <wps:cNvSpPr>
                          <a:spLocks noChangeArrowheads="1"/>
                        </wps:cNvSpPr>
                        <wps:spPr bwMode="auto">
                          <a:xfrm>
                            <a:off x="10355" y="8497"/>
                            <a:ext cx="431"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3BFFF"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36</w:t>
                              </w:r>
                            </w:p>
                          </w:txbxContent>
                        </wps:txbx>
                        <wps:bodyPr rot="0" vert="horz" wrap="square" lIns="61689" tIns="30845" rIns="61689" bIns="30845" anchor="t" anchorCtr="0" upright="1">
                          <a:noAutofit/>
                        </wps:bodyPr>
                      </wps:wsp>
                      <wps:wsp>
                        <wps:cNvPr id="4416" name="Rectangle 343"/>
                        <wps:cNvSpPr>
                          <a:spLocks noChangeArrowheads="1"/>
                        </wps:cNvSpPr>
                        <wps:spPr bwMode="auto">
                          <a:xfrm>
                            <a:off x="10967" y="8497"/>
                            <a:ext cx="430"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F83D2"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43</w:t>
                              </w:r>
                            </w:p>
                          </w:txbxContent>
                        </wps:txbx>
                        <wps:bodyPr rot="0" vert="horz" wrap="square" lIns="61689" tIns="30845" rIns="61689" bIns="30845" anchor="t" anchorCtr="0" upright="1">
                          <a:noAutofit/>
                        </wps:bodyPr>
                      </wps:wsp>
                      <wps:wsp>
                        <wps:cNvPr id="4417" name="Rectangle 344"/>
                        <wps:cNvSpPr>
                          <a:spLocks noChangeArrowheads="1"/>
                        </wps:cNvSpPr>
                        <wps:spPr bwMode="auto">
                          <a:xfrm>
                            <a:off x="11491" y="8497"/>
                            <a:ext cx="431"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1FCE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50</w:t>
                              </w:r>
                            </w:p>
                          </w:txbxContent>
                        </wps:txbx>
                        <wps:bodyPr rot="0" vert="horz" wrap="square" lIns="61689" tIns="30845" rIns="61689" bIns="30845" anchor="t" anchorCtr="0" upright="1">
                          <a:noAutofit/>
                        </wps:bodyPr>
                      </wps:wsp>
                      <wps:wsp>
                        <wps:cNvPr id="4418" name="Rectangle 345"/>
                        <wps:cNvSpPr>
                          <a:spLocks noChangeArrowheads="1"/>
                        </wps:cNvSpPr>
                        <wps:spPr bwMode="auto">
                          <a:xfrm>
                            <a:off x="2439" y="2756"/>
                            <a:ext cx="4319" cy="40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9F392"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rPr>
                                <w:t>Дексаметазон</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10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proofErr w:type="gramStart"/>
                              <w:r w:rsidRPr="003E0CE8">
                                <w:rPr>
                                  <w:rFonts w:ascii="Arial" w:hAnsi="Arial" w:cs="Arial"/>
                                  <w:color w:val="000000"/>
                                  <w:szCs w:val="36"/>
                                  <w:vertAlign w:val="superscript"/>
                                  <w:lang w:val="de-DE"/>
                                </w:rPr>
                                <w:t>2</w:t>
                              </w:r>
                              <w:proofErr w:type="gramEnd"/>
                              <w:r w:rsidRPr="003E0CE8">
                                <w:rPr>
                                  <w:rFonts w:ascii="Arial" w:hAnsi="Arial" w:cs="Arial"/>
                                  <w:color w:val="000000"/>
                                  <w:szCs w:val="36"/>
                                  <w:lang w:val="de-DE"/>
                                </w:rPr>
                                <w:t>/</w:t>
                              </w:r>
                              <w:r>
                                <w:rPr>
                                  <w:rFonts w:ascii="Arial" w:hAnsi="Arial" w:cs="Arial"/>
                                  <w:color w:val="000000"/>
                                  <w:szCs w:val="36"/>
                                  <w:lang w:val="de-DE"/>
                                </w:rPr>
                                <w:t>д</w:t>
                              </w:r>
                            </w:p>
                          </w:txbxContent>
                        </wps:txbx>
                        <wps:bodyPr rot="0" vert="horz" wrap="square" lIns="61689" tIns="30845" rIns="61689" bIns="30845" anchor="t" anchorCtr="0" upright="1">
                          <a:noAutofit/>
                        </wps:bodyPr>
                      </wps:wsp>
                      <wps:wsp>
                        <wps:cNvPr id="4419" name="Rectangle 346"/>
                        <wps:cNvSpPr>
                          <a:spLocks noChangeArrowheads="1"/>
                        </wps:cNvSpPr>
                        <wps:spPr bwMode="auto">
                          <a:xfrm>
                            <a:off x="2439" y="3369"/>
                            <a:ext cx="4168" cy="402"/>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C1D3F" w14:textId="77777777" w:rsidR="00F4176D" w:rsidRPr="003E0CE8" w:rsidRDefault="00F4176D" w:rsidP="00011AD4">
                              <w:pPr>
                                <w:autoSpaceDE w:val="0"/>
                                <w:autoSpaceDN w:val="0"/>
                                <w:adjustRightInd w:val="0"/>
                                <w:rPr>
                                  <w:rFonts w:ascii="Arial" w:hAnsi="Arial" w:cs="Arial"/>
                                  <w:color w:val="000000"/>
                                  <w:szCs w:val="36"/>
                                  <w:vertAlign w:val="superscript"/>
                                  <w:lang w:val="de-DE"/>
                                </w:rPr>
                              </w:pPr>
                              <w:r>
                                <w:rPr>
                                  <w:rFonts w:ascii="Arial" w:hAnsi="Arial" w:cs="Arial"/>
                                  <w:b/>
                                  <w:bCs/>
                                  <w:color w:val="000000"/>
                                  <w:szCs w:val="36"/>
                                  <w:lang w:val="de-DE"/>
                                </w:rPr>
                                <w:t>ВКР</w:t>
                              </w:r>
                              <w:r w:rsidRPr="003E0CE8">
                                <w:rPr>
                                  <w:rFonts w:ascii="Arial" w:hAnsi="Arial" w:cs="Arial"/>
                                  <w:b/>
                                  <w:bCs/>
                                  <w:color w:val="000000"/>
                                  <w:szCs w:val="36"/>
                                  <w:lang w:val="de-DE"/>
                                </w:rPr>
                                <w:t xml:space="preserve">   </w:t>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p>
                          </w:txbxContent>
                        </wps:txbx>
                        <wps:bodyPr rot="0" vert="horz" wrap="square" lIns="61689" tIns="30845" rIns="61689" bIns="30845" anchor="t" anchorCtr="0" upright="1">
                          <a:noAutofit/>
                        </wps:bodyPr>
                      </wps:wsp>
                      <wps:wsp>
                        <wps:cNvPr id="4420" name="Rectangle 347"/>
                        <wps:cNvSpPr>
                          <a:spLocks noChangeArrowheads="1"/>
                        </wps:cNvSpPr>
                        <wps:spPr bwMode="auto">
                          <a:xfrm>
                            <a:off x="2439" y="5055"/>
                            <a:ext cx="4470" cy="40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D3705"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ЦФ</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Pr>
                                  <w:rFonts w:ascii="Arial" w:hAnsi="Arial" w:cs="Arial"/>
                                  <w:b/>
                                  <w:bCs/>
                                  <w:color w:val="000000"/>
                                  <w:szCs w:val="36"/>
                                  <w:lang w:val="de-DE"/>
                                </w:rPr>
                                <w:t xml:space="preserve">   </w:t>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1689" tIns="30845" rIns="61689" bIns="30845" anchor="t" anchorCtr="0" upright="1">
                          <a:noAutofit/>
                        </wps:bodyPr>
                      </wps:wsp>
                      <wps:wsp>
                        <wps:cNvPr id="4421" name="Rectangle 348"/>
                        <wps:cNvSpPr>
                          <a:spLocks noChangeArrowheads="1"/>
                        </wps:cNvSpPr>
                        <wps:spPr bwMode="auto">
                          <a:xfrm>
                            <a:off x="2420" y="3898"/>
                            <a:ext cx="4168" cy="40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81E0C"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Доксо </w:t>
                              </w:r>
                              <w:r w:rsidRPr="00EC51AF">
                                <w:rPr>
                                  <w:rFonts w:ascii="Arial" w:hAnsi="Arial" w:cs="Arial"/>
                                  <w:b/>
                                  <w:bCs/>
                                  <w:color w:val="000000"/>
                                  <w:sz w:val="20"/>
                                  <w:szCs w:val="20"/>
                                  <w:lang w:val="de-DE"/>
                                </w:rPr>
                                <w:t xml:space="preserve">в/в </w:t>
                              </w:r>
                              <w:r>
                                <w:rPr>
                                  <w:rFonts w:ascii="Arial" w:hAnsi="Arial" w:cs="Arial"/>
                                  <w:b/>
                                  <w:bCs/>
                                  <w:color w:val="000000"/>
                                  <w:sz w:val="20"/>
                                  <w:szCs w:val="20"/>
                                  <w:lang w:val="de-DE"/>
                                </w:rPr>
                                <w:t>(</w:t>
                              </w:r>
                              <w:r w:rsidRPr="00EC51AF">
                                <w:rPr>
                                  <w:rFonts w:ascii="Arial" w:hAnsi="Arial" w:cs="Arial"/>
                                  <w:b/>
                                  <w:bCs/>
                                  <w:color w:val="000000"/>
                                  <w:sz w:val="20"/>
                                  <w:szCs w:val="20"/>
                                  <w:lang w:val="de-DE"/>
                                </w:rPr>
                                <w:t xml:space="preserve">1 </w:t>
                              </w:r>
                              <w:r>
                                <w:rPr>
                                  <w:rFonts w:ascii="Arial" w:hAnsi="Arial" w:cs="Arial"/>
                                  <w:b/>
                                  <w:bCs/>
                                  <w:color w:val="000000"/>
                                  <w:sz w:val="20"/>
                                  <w:szCs w:val="20"/>
                                </w:rPr>
                                <w:t xml:space="preserve">ч) </w:t>
                              </w:r>
                              <w:r>
                                <w:rPr>
                                  <w:rFonts w:ascii="Arial" w:hAnsi="Arial" w:cs="Arial"/>
                                  <w:b/>
                                  <w:bCs/>
                                  <w:color w:val="000000"/>
                                  <w:sz w:val="20"/>
                                  <w:szCs w:val="20"/>
                                  <w:lang w:val="de-DE"/>
                                </w:rPr>
                                <w:t xml:space="preserve"> </w:t>
                              </w:r>
                              <w:r w:rsidRPr="00EC51AF">
                                <w:rPr>
                                  <w:rFonts w:ascii="Arial" w:hAnsi="Arial" w:cs="Arial"/>
                                  <w:color w:val="000000"/>
                                  <w:lang w:val="de-DE"/>
                                </w:rPr>
                                <w:t>2</w:t>
                              </w:r>
                              <w:r w:rsidRPr="003E0CE8">
                                <w:rPr>
                                  <w:rFonts w:ascii="Arial" w:hAnsi="Arial" w:cs="Arial"/>
                                  <w:color w:val="000000"/>
                                  <w:szCs w:val="36"/>
                                  <w:lang w:val="de-DE"/>
                                </w:rPr>
                                <w:t xml:space="preserve">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1689" tIns="30845" rIns="61689" bIns="30845" anchor="t" anchorCtr="0" upright="1">
                          <a:noAutofit/>
                        </wps:bodyPr>
                      </wps:wsp>
                      <wps:wsp>
                        <wps:cNvPr id="4422" name="Rectangle 349"/>
                        <wps:cNvSpPr>
                          <a:spLocks noChangeArrowheads="1"/>
                        </wps:cNvSpPr>
                        <wps:spPr bwMode="auto">
                          <a:xfrm>
                            <a:off x="2439" y="4462"/>
                            <a:ext cx="4515" cy="40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01A64F" w14:textId="77777777" w:rsidR="00F4176D" w:rsidRPr="003E0CE8" w:rsidRDefault="00F4176D" w:rsidP="00011AD4">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L-</w:t>
                              </w:r>
                              <w:r>
                                <w:rPr>
                                  <w:rFonts w:ascii="Arial" w:hAnsi="Arial" w:cs="Arial"/>
                                  <w:b/>
                                  <w:bCs/>
                                  <w:color w:val="000000"/>
                                  <w:szCs w:val="36"/>
                                  <w:lang w:val="de-DE"/>
                                </w:rPr>
                                <w:t>АСП</w:t>
                              </w:r>
                              <w:r w:rsidRPr="003E0CE8">
                                <w:rPr>
                                  <w:rFonts w:ascii="Arial" w:hAnsi="Arial" w:cs="Arial"/>
                                  <w:b/>
                                  <w:bCs/>
                                  <w:color w:val="000000"/>
                                  <w:szCs w:val="36"/>
                                  <w:lang w:val="de-DE"/>
                                </w:rPr>
                                <w:t xml:space="preserve"> </w:t>
                              </w:r>
                              <w:r>
                                <w:rPr>
                                  <w:rFonts w:ascii="Arial" w:hAnsi="Arial" w:cs="Arial"/>
                                  <w:b/>
                                  <w:bCs/>
                                  <w:color w:val="000000"/>
                                  <w:szCs w:val="36"/>
                                  <w:lang w:val="de-DE"/>
                                </w:rPr>
                                <w:t xml:space="preserve">в/в (1ч) </w:t>
                              </w:r>
                              <w:r>
                                <w:rPr>
                                  <w:rFonts w:ascii="Arial" w:hAnsi="Arial" w:cs="Arial"/>
                                  <w:color w:val="000000"/>
                                  <w:szCs w:val="36"/>
                                  <w:lang w:val="de-DE"/>
                                </w:rPr>
                                <w:t>10,000 Ед</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1689" tIns="30845" rIns="61689" bIns="30845" anchor="t" anchorCtr="0" upright="1">
                          <a:noAutofit/>
                        </wps:bodyPr>
                      </wps:wsp>
                      <wps:wsp>
                        <wps:cNvPr id="4423" name="Rectangle 350"/>
                        <wps:cNvSpPr>
                          <a:spLocks noChangeArrowheads="1"/>
                        </wps:cNvSpPr>
                        <wps:spPr bwMode="auto">
                          <a:xfrm>
                            <a:off x="2439" y="5595"/>
                            <a:ext cx="4394" cy="40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4ABF6D"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Цитарабин в/в   </w:t>
                              </w:r>
                              <w:r w:rsidRPr="003E0CE8">
                                <w:rPr>
                                  <w:rFonts w:ascii="Arial" w:hAnsi="Arial" w:cs="Arial"/>
                                  <w:color w:val="000000"/>
                                  <w:szCs w:val="36"/>
                                  <w:lang w:val="de-DE"/>
                                </w:rPr>
                                <w:t xml:space="preserve">75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r w:rsidRPr="003E0CE8">
                                <w:rPr>
                                  <w:rFonts w:ascii="Arial" w:hAnsi="Arial" w:cs="Arial"/>
                                  <w:color w:val="000000"/>
                                  <w:szCs w:val="36"/>
                                  <w:lang w:val="de-DE"/>
                                </w:rPr>
                                <w:t xml:space="preserve"> </w:t>
                              </w:r>
                            </w:p>
                          </w:txbxContent>
                        </wps:txbx>
                        <wps:bodyPr rot="0" vert="horz" wrap="square" lIns="61689" tIns="30845" rIns="61689" bIns="30845" anchor="t" anchorCtr="0" upright="1">
                          <a:noAutofit/>
                        </wps:bodyPr>
                      </wps:wsp>
                      <wps:wsp>
                        <wps:cNvPr id="4424" name="Line 351"/>
                        <wps:cNvCnPr/>
                        <wps:spPr bwMode="auto">
                          <a:xfrm flipV="1">
                            <a:off x="8329"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25" name="Line 352"/>
                        <wps:cNvCnPr/>
                        <wps:spPr bwMode="auto">
                          <a:xfrm flipV="1">
                            <a:off x="9031"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26" name="Rectangle 353"/>
                        <wps:cNvSpPr>
                          <a:spLocks noChangeArrowheads="1"/>
                        </wps:cNvSpPr>
                        <wps:spPr bwMode="auto">
                          <a:xfrm>
                            <a:off x="7086" y="7127"/>
                            <a:ext cx="366" cy="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7B410" w14:textId="77777777" w:rsidR="00F4176D" w:rsidRPr="003E0CE8" w:rsidRDefault="00F4176D" w:rsidP="00011AD4">
                              <w:pPr>
                                <w:autoSpaceDE w:val="0"/>
                                <w:autoSpaceDN w:val="0"/>
                                <w:adjustRightInd w:val="0"/>
                                <w:rPr>
                                  <w:color w:val="000000"/>
                                  <w:sz w:val="43"/>
                                  <w:szCs w:val="64"/>
                                  <w:lang w:val="de-DE"/>
                                </w:rPr>
                              </w:pPr>
                              <w:r w:rsidRPr="003E0CE8">
                                <w:rPr>
                                  <w:color w:val="000000"/>
                                  <w:sz w:val="43"/>
                                  <w:szCs w:val="64"/>
                                  <w:lang w:val="de-DE"/>
                                </w:rPr>
                                <w:t>(</w:t>
                              </w:r>
                            </w:p>
                          </w:txbxContent>
                        </wps:txbx>
                        <wps:bodyPr rot="0" vert="horz" wrap="square" lIns="61689" tIns="30845" rIns="61689" bIns="30845" anchor="t" anchorCtr="0" upright="1">
                          <a:noAutofit/>
                        </wps:bodyPr>
                      </wps:wsp>
                      <wps:wsp>
                        <wps:cNvPr id="4427" name="Rectangle 354"/>
                        <wps:cNvSpPr>
                          <a:spLocks noChangeArrowheads="1"/>
                        </wps:cNvSpPr>
                        <wps:spPr bwMode="auto">
                          <a:xfrm>
                            <a:off x="8656" y="7127"/>
                            <a:ext cx="366" cy="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12D84" w14:textId="77777777" w:rsidR="00F4176D" w:rsidRPr="003E0CE8" w:rsidRDefault="00F4176D" w:rsidP="00011AD4">
                              <w:pPr>
                                <w:autoSpaceDE w:val="0"/>
                                <w:autoSpaceDN w:val="0"/>
                                <w:adjustRightInd w:val="0"/>
                                <w:rPr>
                                  <w:color w:val="000000"/>
                                  <w:sz w:val="43"/>
                                  <w:szCs w:val="64"/>
                                  <w:lang w:val="de-DE"/>
                                </w:rPr>
                              </w:pPr>
                              <w:r w:rsidRPr="003E0CE8">
                                <w:rPr>
                                  <w:color w:val="000000"/>
                                  <w:sz w:val="43"/>
                                  <w:szCs w:val="64"/>
                                  <w:lang w:val="de-DE"/>
                                </w:rPr>
                                <w:t>(</w:t>
                              </w:r>
                            </w:p>
                          </w:txbxContent>
                        </wps:txbx>
                        <wps:bodyPr rot="0" vert="horz" wrap="square" lIns="61689" tIns="30845" rIns="61689" bIns="30845" anchor="t" anchorCtr="0" upright="1">
                          <a:noAutofit/>
                        </wps:bodyPr>
                      </wps:wsp>
                      <wps:wsp>
                        <wps:cNvPr id="4428" name="Rectangle 355"/>
                        <wps:cNvSpPr>
                          <a:spLocks noChangeArrowheads="1"/>
                        </wps:cNvSpPr>
                        <wps:spPr bwMode="auto">
                          <a:xfrm>
                            <a:off x="7435" y="7127"/>
                            <a:ext cx="637" cy="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DA5D11" w14:textId="77777777" w:rsidR="00F4176D" w:rsidRPr="003E0CE8" w:rsidRDefault="00F4176D" w:rsidP="00011AD4">
                              <w:pPr>
                                <w:autoSpaceDE w:val="0"/>
                                <w:autoSpaceDN w:val="0"/>
                                <w:adjustRightInd w:val="0"/>
                                <w:rPr>
                                  <w:color w:val="000000"/>
                                  <w:sz w:val="38"/>
                                  <w:szCs w:val="56"/>
                                  <w:vertAlign w:val="superscript"/>
                                  <w:lang w:val="de-DE"/>
                                </w:rPr>
                              </w:pPr>
                              <w:r w:rsidRPr="003E0CE8">
                                <w:rPr>
                                  <w:color w:val="000000"/>
                                  <w:sz w:val="43"/>
                                  <w:szCs w:val="64"/>
                                  <w:lang w:val="de-DE"/>
                                </w:rPr>
                                <w:t>)</w:t>
                              </w:r>
                              <w:r w:rsidRPr="003E0CE8">
                                <w:rPr>
                                  <w:color w:val="000000"/>
                                  <w:sz w:val="38"/>
                                  <w:szCs w:val="56"/>
                                  <w:vertAlign w:val="superscript"/>
                                  <w:lang w:val="de-DE"/>
                                </w:rPr>
                                <w:t>#</w:t>
                              </w:r>
                            </w:p>
                          </w:txbxContent>
                        </wps:txbx>
                        <wps:bodyPr rot="0" vert="horz" wrap="square" lIns="61689" tIns="30845" rIns="61689" bIns="30845" anchor="t" anchorCtr="0" upright="1">
                          <a:noAutofit/>
                        </wps:bodyPr>
                      </wps:wsp>
                      <wps:wsp>
                        <wps:cNvPr id="4429" name="Rectangle 356"/>
                        <wps:cNvSpPr>
                          <a:spLocks noChangeArrowheads="1"/>
                        </wps:cNvSpPr>
                        <wps:spPr bwMode="auto">
                          <a:xfrm>
                            <a:off x="9005" y="7127"/>
                            <a:ext cx="694" cy="62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101DD" w14:textId="77777777" w:rsidR="00F4176D" w:rsidRPr="003E0CE8" w:rsidRDefault="00F4176D" w:rsidP="00011AD4">
                              <w:pPr>
                                <w:autoSpaceDE w:val="0"/>
                                <w:autoSpaceDN w:val="0"/>
                                <w:adjustRightInd w:val="0"/>
                                <w:rPr>
                                  <w:color w:val="000000"/>
                                  <w:sz w:val="38"/>
                                  <w:szCs w:val="56"/>
                                  <w:vertAlign w:val="superscript"/>
                                  <w:lang w:val="de-DE"/>
                                </w:rPr>
                              </w:pPr>
                              <w:r w:rsidRPr="003E0CE8">
                                <w:rPr>
                                  <w:color w:val="000000"/>
                                  <w:sz w:val="43"/>
                                  <w:szCs w:val="64"/>
                                  <w:lang w:val="de-DE"/>
                                </w:rPr>
                                <w:t>)</w:t>
                              </w:r>
                              <w:r w:rsidRPr="003E0CE8">
                                <w:rPr>
                                  <w:color w:val="000000"/>
                                  <w:sz w:val="38"/>
                                  <w:szCs w:val="56"/>
                                  <w:vertAlign w:val="superscript"/>
                                  <w:lang w:val="de-DE"/>
                                </w:rPr>
                                <w:t>#</w:t>
                              </w:r>
                            </w:p>
                          </w:txbxContent>
                        </wps:txbx>
                        <wps:bodyPr rot="0" vert="horz" wrap="square" lIns="61689" tIns="30845" rIns="61689" bIns="30845" anchor="t" anchorCtr="0" upright="1">
                          <a:noAutofit/>
                        </wps:bodyPr>
                      </wps:wsp>
                      <wps:wsp>
                        <wps:cNvPr id="4430" name="Line 357"/>
                        <wps:cNvCnPr/>
                        <wps:spPr bwMode="auto">
                          <a:xfrm flipV="1">
                            <a:off x="11729"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1" name="Line 358"/>
                        <wps:cNvCnPr/>
                        <wps:spPr bwMode="auto">
                          <a:xfrm flipV="1">
                            <a:off x="11811"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2" name="Line 359"/>
                        <wps:cNvCnPr/>
                        <wps:spPr bwMode="auto">
                          <a:xfrm flipV="1">
                            <a:off x="12080"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3" name="Line 360"/>
                        <wps:cNvCnPr/>
                        <wps:spPr bwMode="auto">
                          <a:xfrm flipV="1">
                            <a:off x="12245"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4" name="Line 361"/>
                        <wps:cNvCnPr/>
                        <wps:spPr bwMode="auto">
                          <a:xfrm flipV="1">
                            <a:off x="12333" y="8098"/>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5" name="Line 362"/>
                        <wps:cNvCnPr/>
                        <wps:spPr bwMode="auto">
                          <a:xfrm flipV="1">
                            <a:off x="12418" y="8188"/>
                            <a:ext cx="0" cy="8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6" name="Line 363"/>
                        <wps:cNvCnPr/>
                        <wps:spPr bwMode="auto">
                          <a:xfrm flipV="1">
                            <a:off x="11903"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7" name="Line 364"/>
                        <wps:cNvCnPr/>
                        <wps:spPr bwMode="auto">
                          <a:xfrm flipV="1">
                            <a:off x="11992"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8" name="Line 365"/>
                        <wps:cNvCnPr/>
                        <wps:spPr bwMode="auto">
                          <a:xfrm flipV="1">
                            <a:off x="12165"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39" name="Line 366"/>
                        <wps:cNvCnPr/>
                        <wps:spPr bwMode="auto">
                          <a:xfrm flipV="1">
                            <a:off x="12503"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40" name="Line 367"/>
                        <wps:cNvCnPr/>
                        <wps:spPr bwMode="auto">
                          <a:xfrm flipV="1">
                            <a:off x="12588"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41" name="Line 368"/>
                        <wps:cNvCnPr/>
                        <wps:spPr bwMode="auto">
                          <a:xfrm flipV="1">
                            <a:off x="12672"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42" name="Line 369"/>
                        <wps:cNvCnPr/>
                        <wps:spPr bwMode="auto">
                          <a:xfrm flipV="1">
                            <a:off x="12758" y="8190"/>
                            <a:ext cx="0" cy="7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43" name="Line 370"/>
                        <wps:cNvCnPr/>
                        <wps:spPr bwMode="auto">
                          <a:xfrm>
                            <a:off x="8067" y="4476"/>
                            <a:ext cx="0" cy="350"/>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44" name="Rectangle 371"/>
                        <wps:cNvSpPr>
                          <a:spLocks noChangeArrowheads="1"/>
                        </wps:cNvSpPr>
                        <wps:spPr bwMode="auto">
                          <a:xfrm>
                            <a:off x="12099" y="8497"/>
                            <a:ext cx="430" cy="33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452B"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57</w:t>
                              </w:r>
                            </w:p>
                          </w:txbxContent>
                        </wps:txbx>
                        <wps:bodyPr rot="0" vert="horz" wrap="square" lIns="61689" tIns="30845" rIns="61689" bIns="30845" anchor="t" anchorCtr="0" upright="1">
                          <a:noAutofit/>
                        </wps:bodyPr>
                      </wps:wsp>
                      <wps:wsp>
                        <wps:cNvPr id="4445" name="Rectangle 372"/>
                        <wps:cNvSpPr>
                          <a:spLocks noChangeArrowheads="1"/>
                        </wps:cNvSpPr>
                        <wps:spPr bwMode="auto">
                          <a:xfrm>
                            <a:off x="12650" y="8497"/>
                            <a:ext cx="521" cy="27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9361C"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6</w:t>
                              </w:r>
                              <w:r>
                                <w:rPr>
                                  <w:b/>
                                  <w:bCs/>
                                  <w:color w:val="000000"/>
                                  <w:sz w:val="19"/>
                                  <w:szCs w:val="28"/>
                                  <w:lang w:val="de-DE"/>
                                </w:rPr>
                                <w:t>3</w:t>
                              </w:r>
                              <w:r w:rsidRPr="003E0CE8">
                                <w:rPr>
                                  <w:b/>
                                  <w:bCs/>
                                  <w:color w:val="000000"/>
                                  <w:sz w:val="19"/>
                                  <w:szCs w:val="28"/>
                                  <w:lang w:val="de-DE"/>
                                </w:rPr>
                                <w:t>3</w:t>
                              </w:r>
                            </w:p>
                          </w:txbxContent>
                        </wps:txbx>
                        <wps:bodyPr rot="0" vert="horz" wrap="square" lIns="61689" tIns="30845" rIns="61689" bIns="30845" anchor="t" anchorCtr="0" upright="1">
                          <a:noAutofit/>
                        </wps:bodyPr>
                      </wps:wsp>
                      <wps:wsp>
                        <wps:cNvPr id="4446" name="Rectangle 373"/>
                        <wps:cNvSpPr>
                          <a:spLocks noChangeArrowheads="1"/>
                        </wps:cNvSpPr>
                        <wps:spPr bwMode="auto">
                          <a:xfrm>
                            <a:off x="2433" y="7393"/>
                            <a:ext cx="4964" cy="398"/>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040AE6" w14:textId="77777777" w:rsidR="00F4176D" w:rsidRPr="00A919FE" w:rsidRDefault="00F4176D" w:rsidP="00011AD4">
                              <w:pPr>
                                <w:autoSpaceDE w:val="0"/>
                                <w:autoSpaceDN w:val="0"/>
                                <w:adjustRightInd w:val="0"/>
                                <w:rPr>
                                  <w:rFonts w:ascii="Arial" w:hAnsi="Arial" w:cs="Arial"/>
                                  <w:b/>
                                  <w:bCs/>
                                  <w:color w:val="000000"/>
                                  <w:sz w:val="16"/>
                                  <w:lang w:val="en-GB"/>
                                </w:rPr>
                              </w:pPr>
                              <w:r>
                                <w:rPr>
                                  <w:rFonts w:ascii="Arial" w:hAnsi="Arial" w:cs="Arial"/>
                                  <w:b/>
                                  <w:bCs/>
                                  <w:color w:val="000000"/>
                                  <w:szCs w:val="36"/>
                                  <w:lang w:val="en-GB"/>
                                </w:rPr>
                                <w:t>Метотрексат и/т</w:t>
                              </w:r>
                            </w:p>
                          </w:txbxContent>
                        </wps:txbx>
                        <wps:bodyPr rot="0" vert="horz" wrap="square" lIns="60626" tIns="29782" rIns="60626" bIns="29782" anchor="t" anchorCtr="0" upright="1">
                          <a:noAutofit/>
                        </wps:bodyPr>
                      </wps:wsp>
                      <wps:wsp>
                        <wps:cNvPr id="4447" name="Rectangle 374"/>
                        <wps:cNvSpPr>
                          <a:spLocks noChangeArrowheads="1"/>
                        </wps:cNvSpPr>
                        <wps:spPr bwMode="auto">
                          <a:xfrm>
                            <a:off x="2411" y="6579"/>
                            <a:ext cx="4754" cy="448"/>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4652DF2C" w14:textId="77777777" w:rsidR="00F4176D" w:rsidRPr="004E5315" w:rsidRDefault="00F4176D" w:rsidP="00011AD4">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внутрь </w:t>
                              </w:r>
                              <w:r w:rsidRPr="004E5315">
                                <w:rPr>
                                  <w:rFonts w:ascii="Arial" w:hAnsi="Arial" w:cs="Arial"/>
                                  <w:color w:val="000000"/>
                                  <w:szCs w:val="36"/>
                                </w:rPr>
                                <w:t>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/д</w:t>
                              </w:r>
                              <w:r w:rsidRPr="004E5315">
                                <w:rPr>
                                  <w:rFonts w:ascii="Arial" w:hAnsi="Arial" w:cs="Arial"/>
                                  <w:color w:val="000000"/>
                                  <w:sz w:val="18"/>
                                  <w:szCs w:val="18"/>
                                </w:rPr>
                                <w:t>)</w:t>
                              </w:r>
                            </w:p>
                          </w:txbxContent>
                        </wps:txbx>
                        <wps:bodyPr rot="0" vert="horz" wrap="square" lIns="61689" tIns="30845" rIns="61689" bIns="30845" anchor="t" anchorCtr="0" upright="1">
                          <a:noAutofit/>
                        </wps:bodyPr>
                      </wps:wsp>
                      <wps:wsp>
                        <wps:cNvPr id="4448" name="Rectangle 375"/>
                        <wps:cNvSpPr>
                          <a:spLocks noChangeArrowheads="1"/>
                        </wps:cNvSpPr>
                        <wps:spPr bwMode="auto">
                          <a:xfrm>
                            <a:off x="7403" y="6621"/>
                            <a:ext cx="5449" cy="360"/>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49" name="Rectangle 376"/>
                        <wps:cNvSpPr>
                          <a:spLocks noChangeArrowheads="1"/>
                        </wps:cNvSpPr>
                        <wps:spPr bwMode="auto">
                          <a:xfrm>
                            <a:off x="10518" y="5013"/>
                            <a:ext cx="70" cy="345"/>
                          </a:xfrm>
                          <a:prstGeom prst="rect">
                            <a:avLst/>
                          </a:prstGeom>
                          <a:solidFill>
                            <a:srgbClr val="0000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50" name="Line 377"/>
                        <wps:cNvCnPr/>
                        <wps:spPr bwMode="auto">
                          <a:xfrm>
                            <a:off x="10684"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1" name="Line 378"/>
                        <wps:cNvCnPr/>
                        <wps:spPr bwMode="auto">
                          <a:xfrm>
                            <a:off x="10771"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2" name="Line 379"/>
                        <wps:cNvCnPr/>
                        <wps:spPr bwMode="auto">
                          <a:xfrm>
                            <a:off x="10857"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3" name="Line 380"/>
                        <wps:cNvCnPr/>
                        <wps:spPr bwMode="auto">
                          <a:xfrm>
                            <a:off x="10944"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4" name="Line 381"/>
                        <wps:cNvCnPr/>
                        <wps:spPr bwMode="auto">
                          <a:xfrm>
                            <a:off x="11295"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5" name="Line 382"/>
                        <wps:cNvCnPr/>
                        <wps:spPr bwMode="auto">
                          <a:xfrm>
                            <a:off x="11380"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6" name="Line 383"/>
                        <wps:cNvCnPr/>
                        <wps:spPr bwMode="auto">
                          <a:xfrm>
                            <a:off x="11469"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7" name="Line 384"/>
                        <wps:cNvCnPr/>
                        <wps:spPr bwMode="auto">
                          <a:xfrm>
                            <a:off x="11555" y="5646"/>
                            <a:ext cx="0" cy="26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58" name="Rectangle 385"/>
                        <wps:cNvSpPr>
                          <a:spLocks noChangeArrowheads="1"/>
                        </wps:cNvSpPr>
                        <wps:spPr bwMode="auto">
                          <a:xfrm>
                            <a:off x="10512" y="6041"/>
                            <a:ext cx="1185" cy="360"/>
                          </a:xfrm>
                          <a:prstGeom prst="rect">
                            <a:avLst/>
                          </a:prstGeom>
                          <a:solidFill>
                            <a:srgbClr val="FFFF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59" name="Rectangle 386"/>
                        <wps:cNvSpPr>
                          <a:spLocks noChangeArrowheads="1"/>
                        </wps:cNvSpPr>
                        <wps:spPr bwMode="auto">
                          <a:xfrm>
                            <a:off x="2441" y="5990"/>
                            <a:ext cx="5020" cy="511"/>
                          </a:xfrm>
                          <a:prstGeom prst="rect">
                            <a:avLst/>
                          </a:prstGeom>
                          <a:noFill/>
                          <a:ln>
                            <a:noFill/>
                          </a:ln>
                          <a:extLst>
                            <a:ext uri="{909E8E84-426E-40DD-AFC4-6F175D3DCCD1}">
                              <a14:hiddenFill xmlns:a14="http://schemas.microsoft.com/office/drawing/2010/main">
                                <a:solidFill>
                                  <a:srgbClr val="FFFFCC"/>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183E30C7" w14:textId="77777777" w:rsidR="00F4176D" w:rsidRPr="003E0CE8" w:rsidRDefault="00F4176D" w:rsidP="00011AD4">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6-</w:t>
                              </w:r>
                              <w:r>
                                <w:rPr>
                                  <w:rFonts w:ascii="Arial" w:hAnsi="Arial" w:cs="Arial"/>
                                  <w:b/>
                                  <w:bCs/>
                                  <w:color w:val="000000"/>
                                  <w:szCs w:val="36"/>
                                  <w:lang w:val="de-DE"/>
                                </w:rPr>
                                <w:t>ТГ</w:t>
                              </w:r>
                              <w:r w:rsidRPr="003E0CE8">
                                <w:rPr>
                                  <w:rFonts w:ascii="Arial" w:hAnsi="Arial" w:cs="Arial"/>
                                  <w:b/>
                                  <w:bCs/>
                                  <w:color w:val="000000"/>
                                  <w:szCs w:val="36"/>
                                  <w:lang w:val="de-DE"/>
                                </w:rPr>
                                <w:tab/>
                              </w:r>
                              <w:r>
                                <w:rPr>
                                  <w:rFonts w:ascii="Arial" w:hAnsi="Arial" w:cs="Arial"/>
                                  <w:b/>
                                  <w:bCs/>
                                  <w:color w:val="000000"/>
                                  <w:szCs w:val="36"/>
                                  <w:lang w:val="de-DE"/>
                                </w:rPr>
                                <w:t>внутрь</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(14 </w:t>
                              </w:r>
                              <w:r>
                                <w:rPr>
                                  <w:rFonts w:ascii="Arial" w:hAnsi="Arial" w:cs="Arial"/>
                                  <w:color w:val="000000"/>
                                  <w:szCs w:val="36"/>
                                  <w:lang w:val="de-DE"/>
                                </w:rPr>
                                <w:t>д</w:t>
                              </w:r>
                              <w:r w:rsidRPr="003E0CE8">
                                <w:rPr>
                                  <w:rFonts w:ascii="Arial" w:hAnsi="Arial" w:cs="Arial"/>
                                  <w:color w:val="000000"/>
                                  <w:szCs w:val="36"/>
                                  <w:lang w:val="de-DE"/>
                                </w:rPr>
                                <w:t xml:space="preserve">) 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wps:txbx>
                        <wps:bodyPr rot="0" vert="horz" wrap="square" lIns="61689" tIns="30845" rIns="61689" bIns="30845" anchor="t" anchorCtr="0" upright="1">
                          <a:noAutofit/>
                        </wps:bodyPr>
                      </wps:wsp>
                      <wps:wsp>
                        <wps:cNvPr id="4460" name="Line 387"/>
                        <wps:cNvCnPr/>
                        <wps:spPr bwMode="auto">
                          <a:xfrm flipV="1">
                            <a:off x="9199" y="8193"/>
                            <a:ext cx="0" cy="8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1" name="Line 388"/>
                        <wps:cNvCnPr/>
                        <wps:spPr bwMode="auto">
                          <a:xfrm flipV="1">
                            <a:off x="9456" y="8193"/>
                            <a:ext cx="0" cy="8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2" name="Line 389"/>
                        <wps:cNvCnPr/>
                        <wps:spPr bwMode="auto">
                          <a:xfrm flipV="1">
                            <a:off x="9720" y="8197"/>
                            <a:ext cx="0" cy="8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3" name="Line 390"/>
                        <wps:cNvCnPr/>
                        <wps:spPr bwMode="auto">
                          <a:xfrm flipV="1">
                            <a:off x="9980" y="8193"/>
                            <a:ext cx="0" cy="8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4" name="Line 391"/>
                        <wps:cNvCnPr/>
                        <wps:spPr bwMode="auto">
                          <a:xfrm flipV="1">
                            <a:off x="10242" y="8193"/>
                            <a:ext cx="0" cy="8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5" name="Line 392"/>
                        <wps:cNvCnPr/>
                        <wps:spPr bwMode="auto">
                          <a:xfrm flipV="1">
                            <a:off x="10684"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6" name="Line 393"/>
                        <wps:cNvCnPr/>
                        <wps:spPr bwMode="auto">
                          <a:xfrm flipV="1">
                            <a:off x="10771"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7" name="Line 394"/>
                        <wps:cNvCnPr/>
                        <wps:spPr bwMode="auto">
                          <a:xfrm flipV="1">
                            <a:off x="10857"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8" name="Line 395"/>
                        <wps:cNvCnPr/>
                        <wps:spPr bwMode="auto">
                          <a:xfrm flipV="1">
                            <a:off x="10944"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69" name="Line 396"/>
                        <wps:cNvCnPr/>
                        <wps:spPr bwMode="auto">
                          <a:xfrm flipV="1">
                            <a:off x="11291"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0" name="Line 397"/>
                        <wps:cNvCnPr/>
                        <wps:spPr bwMode="auto">
                          <a:xfrm flipV="1">
                            <a:off x="11467"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1" name="Line 398"/>
                        <wps:cNvCnPr/>
                        <wps:spPr bwMode="auto">
                          <a:xfrm flipV="1">
                            <a:off x="11554"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2" name="Line 399"/>
                        <wps:cNvCnPr/>
                        <wps:spPr bwMode="auto">
                          <a:xfrm flipV="1">
                            <a:off x="11378" y="8098"/>
                            <a:ext cx="0" cy="17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3" name="Line 400"/>
                        <wps:cNvCnPr/>
                        <wps:spPr bwMode="auto">
                          <a:xfrm>
                            <a:off x="10694" y="7297"/>
                            <a:ext cx="0" cy="375"/>
                          </a:xfrm>
                          <a:prstGeom prst="line">
                            <a:avLst/>
                          </a:prstGeom>
                          <a:noFill/>
                          <a:ln w="22225">
                            <a:solidFill>
                              <a:srgbClr val="000000"/>
                            </a:solidFill>
                            <a:round/>
                            <a:headEnd/>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4" name="Line 401"/>
                        <wps:cNvCnPr/>
                        <wps:spPr bwMode="auto">
                          <a:xfrm>
                            <a:off x="11297" y="7297"/>
                            <a:ext cx="0" cy="375"/>
                          </a:xfrm>
                          <a:prstGeom prst="line">
                            <a:avLst/>
                          </a:prstGeom>
                          <a:noFill/>
                          <a:ln w="22225">
                            <a:solidFill>
                              <a:srgbClr val="000000"/>
                            </a:solidFill>
                            <a:round/>
                            <a:headEnd/>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75" name="Oval 402"/>
                        <wps:cNvSpPr>
                          <a:spLocks noChangeArrowheads="1"/>
                        </wps:cNvSpPr>
                        <wps:spPr bwMode="auto">
                          <a:xfrm>
                            <a:off x="7374" y="7833"/>
                            <a:ext cx="189" cy="184"/>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4476" name="Text Box 403"/>
                        <wps:cNvSpPr txBox="1">
                          <a:spLocks noChangeArrowheads="1"/>
                        </wps:cNvSpPr>
                        <wps:spPr bwMode="auto">
                          <a:xfrm>
                            <a:off x="2271" y="8889"/>
                            <a:ext cx="5487" cy="469"/>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62EDB" w14:textId="77777777" w:rsidR="00F4176D" w:rsidRPr="00F77B3A" w:rsidRDefault="00F4176D" w:rsidP="00011AD4">
                              <w:pPr>
                                <w:autoSpaceDE w:val="0"/>
                                <w:autoSpaceDN w:val="0"/>
                                <w:adjustRightInd w:val="0"/>
                                <w:rPr>
                                  <w:color w:val="000000"/>
                                  <w:sz w:val="22"/>
                                  <w:szCs w:val="22"/>
                                  <w:lang w:val="de-DE"/>
                                </w:rPr>
                              </w:pPr>
                              <w:r w:rsidRPr="00F77B3A">
                                <w:rPr>
                                  <w:color w:val="000000"/>
                                  <w:sz w:val="22"/>
                                  <w:szCs w:val="22"/>
                                  <w:vertAlign w:val="superscript"/>
                                  <w:lang w:val="de-DE"/>
                                </w:rPr>
                                <w:t>#</w:t>
                              </w:r>
                              <w:r>
                                <w:rPr>
                                  <w:color w:val="000000"/>
                                  <w:sz w:val="22"/>
                                  <w:szCs w:val="22"/>
                                  <w:lang w:val="de-DE"/>
                                </w:rPr>
                                <w:t>только для инициального нейролейкоза</w:t>
                              </w:r>
                            </w:p>
                          </w:txbxContent>
                        </wps:txbx>
                        <wps:bodyPr rot="0" vert="horz" wrap="square" lIns="61265" tIns="30632" rIns="61265" bIns="30632" anchor="t" anchorCtr="0" upright="1">
                          <a:noAutofit/>
                        </wps:bodyPr>
                      </wps:wsp>
                      <wps:wsp>
                        <wps:cNvPr id="4477" name="Line 404"/>
                        <wps:cNvCnPr/>
                        <wps:spPr bwMode="auto">
                          <a:xfrm>
                            <a:off x="9336" y="2756"/>
                            <a:ext cx="807"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284" o:spid="_x0000_s3104" style="width:481.9pt;height:255.6pt;mso-position-horizontal-relative:char;mso-position-vertical-relative:line" coordorigin="2271,2756" coordsize="11909,6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">
                <o:lock v:ext="edit" aspectratio="t"/>
                <v:rect id="AutoShape 285" o:spid="_x0000_s3105" style="position:absolute;left:2271;top:2756;width:11909;height:6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Mcy8YA&#10;AADdAAAADwAAAGRycy9kb3ducmV2LnhtbESPQWvCQBSE74L/YXlCL6KbprSU1FVEKA0iSGP1/Mi+&#10;JsHs25hdk/TfuwXB4zAz3zCL1WBq0VHrKssKnucRCOLc6ooLBT+Hz9k7COeRNdaWScEfOVgtx6MF&#10;Jtr2/E1d5gsRIOwSVFB63yRSurwkg25uG+Lg/drWoA+yLaRusQ9wU8s4it6kwYrDQokNbUrKz9nV&#10;KOjzfXc67L7kfnpKLV/SyyY7bpV6mgzrDxCeBv8I39upVhC/xK/w/yY8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4Mcy8YAAADdAAAADwAAAAAAAAAAAAAAAACYAgAAZHJz&#10;L2Rvd25yZXYueG1sUEsFBgAAAAAEAAQA9QAAAIsDAAAAAA==&#10;" filled="f" stroked="f">
                  <o:lock v:ext="edit" aspectratio="t" text="t"/>
                </v:rect>
                <v:line id="Line 286" o:spid="_x0000_s3106" style="position:absolute;visibility:visible;mso-wrap-style:square" from="7456,8102" to="7456,8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WTOMkAAADdAAAADwAAAGRycy9kb3ducmV2LnhtbESPT0vDQBTE74LfYXmCN7sxSmljt0UF&#10;aQ+C9h+kt0f2mQR336bZbZP66bsFocdhZn7DTGa9NeJIra8dK3gcJCCIC6drLhVs1h8PIxA+IGs0&#10;jknBiTzMprc3E8y063hJx1UoRYSwz1BBFUKTSemLiiz6gWuIo/fjWoshyraUusUuwq2RaZIMpcWa&#10;40KFDb1XVPyuDlbB2z7f7M2uy/PP5/H3vPwzy6+tUer+rn99ARGoD9fwf3uhFaRP6RAub+ITkNMz&#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WFkzjJAAAA3QAAAA8AAAAA&#10;AAAAAAAAAAAAoQIAAGRycy9kb3ducmV2LnhtbFBLBQYAAAAABAAEAPkAAACXAwAAAAA=&#10;" strokeweight="2pt">
                  <v:stroke startarrowwidth="narrow" startarrowlength="short" endarrowwidth="narrow" endarrowlength="short"/>
                  <v:shadow color="black" opacity="49150f" offset=".74833mm,.74833mm"/>
                </v:line>
                <v:line id="Line 287" o:spid="_x0000_s3107" style="position:absolute;visibility:visible;mso-wrap-style:square" from="7467,8272" to="12852,8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k2o8kAAADdAAAADwAAAGRycy9kb3ducmV2LnhtbESPQUvDQBSE7wX/w/IK3tpNY2k1dltU&#10;EHsoaGuFeHtkn0lw922aXZvUX+8WCh6HmfmGWax6a8SRWl87VjAZJyCIC6drLhXs359HtyB8QNZo&#10;HJOCE3lYLa8GC8y063hLx10oRYSwz1BBFUKTSemLiiz6sWuIo/flWoshyraUusUuwq2RaZLMpMWa&#10;40KFDT1VVHzvfqyCx0O+P5jPLs8307u3l/LXbF8/jFLXw/7hHkSgPvyHL+21VpDepHM4v4lPQC7/&#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rJNqPJAAAA3QAAAA8AAAAA&#10;AAAAAAAAAAAAoQIAAGRycy9kb3ducmV2LnhtbFBLBQYAAAAABAAEAPkAAACXAwAAAAA=&#10;" strokeweight="2pt">
                  <v:stroke startarrowwidth="narrow" startarrowlength="short" endarrowwidth="narrow" endarrowlength="short"/>
                  <v:shadow color="black" opacity="49150f" offset=".74833mm,.74833mm"/>
                </v:line>
                <v:rect id="Rectangle 288" o:spid="_x0000_s3108" style="position:absolute;left:7479;top:2778;width:1824;height: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tkecYA&#10;AADdAAAADwAAAGRycy9kb3ducmV2LnhtbERPTWvCQBC9F/wPywi9lGZjCkXSrGItthb0YBS9Dtkx&#10;CWZnY3bV2F/fPRR6fLzvbNqbRlypc7VlBaMoBkFcWF1zqWC3XTyPQTiPrLGxTAru5GA6GTxkmGp7&#10;4w1dc1+KEMIuRQWV920qpSsqMugi2xIH7mg7gz7ArpS6w1sIN41M4vhVGqw5NFTY0ryi4pRfjIKP&#10;75/5/enQXrbL0Xq3ev/Cz+P+rNTjsJ+9gfDU+3/xn3upFSQvSZgb3oQn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tkecYAAADdAAAADwAAAAAAAAAAAAAAAACYAgAAZHJz&#10;L2Rvd25yZXYueG1sUEsFBgAAAAAEAAQA9QAAAIsDAAAAAA==&#10;" filled="f" fillcolor="black" strokeweight="1pt">
                  <v:shadow color="black" opacity="49150f" offset=".74833mm,.74833mm"/>
                </v:rect>
                <v:line id="Line 289" o:spid="_x0000_s3109" style="position:absolute;visibility:visible;mso-wrap-style:square" from="8067,3399" to="8067,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oHSskAAADdAAAADwAAAGRycy9kb3ducmV2LnhtbESPQWvCQBSE74X+h+UVvNWNaSmauooK&#10;RQ+FVmshvT2yzyS4+zZmV5P213cLBY/DzHzDTOe9NeJCra8dKxgNExDEhdM1lwr2Hy/3YxA+IGs0&#10;jknBN3mYz25vpphp1/GWLrtQighhn6GCKoQmk9IXFVn0Q9cQR+/gWoshyraUusUuwq2RaZI8SYs1&#10;x4UKG1pVVBx3Z6tgecr3J/PV5fnr4+R9Xf6Y7dunUWpw1y+eQQTqwzX8395oBelDOoG/N/EJyN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QaB0rJAAAA3QAAAA8AAAAA&#10;AAAAAAAAAAAAoQIAAGRycy9kb3ducmV2LnhtbFBLBQYAAAAABAAEAPkAAACXAwAAAAA=&#10;" strokeweight="2pt">
                  <v:stroke startarrowwidth="narrow" startarrowlength="short" endarrowwidth="narrow" endarrowlength="short"/>
                  <v:shadow color="black" opacity="49150f" offset=".74833mm,.74833mm"/>
                </v:line>
                <v:line id="Line 290" o:spid="_x0000_s3110" style="position:absolute;flip:y;visibility:visible;mso-wrap-style:square" from="7535,8188" to="753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rTksQAAADdAAAADwAAAGRycy9kb3ducmV2LnhtbERPy2qDQBTdB/oPwy1kl4zVkgSTSWgN&#10;BVeFPCBkd3Fu1ercEWeq9u87i0KWh/PeHSbTioF6V1tW8LKMQBAXVtdcKrhePhYbEM4ja2wtk4Jf&#10;cnDYP812mGo78omGsy9FCGGXooLK+y6V0hUVGXRL2xEH7sv2Bn2AfSl1j2MIN62Mo2glDdYcGirs&#10;KKuoaM4/RsGnXCd5dru9v97XyfH03UXcxI1S8+fpbQvC0+Qf4n93rhXESRL2hzfhCcj9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6tOSxAAAAN0AAAAPAAAAAAAAAAAA&#10;AAAAAKECAABkcnMvZG93bnJldi54bWxQSwUGAAAAAAQABAD5AAAAkgMAAAAA&#10;" strokeweight="1pt">
                  <v:stroke startarrowwidth="narrow" startarrowlength="short" endarrowwidth="narrow" endarrowlength="short"/>
                  <v:shadow color="black" opacity="49150f" offset=".74833mm,.74833mm"/>
                </v:line>
                <v:line id="Line 291" o:spid="_x0000_s3111" style="position:absolute;flip:y;visibility:visible;mso-wrap-style:square" from="7623,8188" to="7623,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Z2CcUAAADdAAAADwAAAGRycy9kb3ducmV2LnhtbESPT4vCMBTE74LfITzBm6a2si5do7iK&#10;4EnwD8jeHs3btrZ5KU1W67c3woLHYWZ+w8yXnanFjVpXWlYwGUcgiDOrS84VnE/b0ScI55E11pZJ&#10;wYMcLBf93hxTbe98oNvR5yJA2KWooPC+SaV0WUEG3dg2xMH7ta1BH2SbS93iPcBNLeMo+pAGSw4L&#10;BTa0Liirjn9GwV7Okt36cvme/sySzeHaRFzFlVLDQbf6AuGp8+/wf3unFcRJMoHXm/AE5OI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qZ2CcUAAADdAAAADwAAAAAAAAAA&#10;AAAAAAChAgAAZHJzL2Rvd25yZXYueG1sUEsFBgAAAAAEAAQA+QAAAJMDAAAAAA==&#10;" strokeweight="1pt">
                  <v:stroke startarrowwidth="narrow" startarrowlength="short" endarrowwidth="narrow" endarrowlength="short"/>
                  <v:shadow color="black" opacity="49150f" offset=".74833mm,.74833mm"/>
                </v:line>
                <v:line id="Line 292" o:spid="_x0000_s3112" style="position:absolute;flip:y;visibility:visible;mso-wrap-style:square" from="7712,8188" to="7712,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TofsUAAADdAAAADwAAAGRycy9kb3ducmV2LnhtbESPT4vCMBTE78J+h/AW9qbptqJSjbK6&#10;CJ4W/APi7dE829rmpTRR67c3C4LHYWZ+w8wWnanFjVpXWlbwPYhAEGdWl5wrOOzX/QkI55E11pZJ&#10;wYMcLOYfvRmm2t55S7edz0WAsEtRQeF9k0rpsoIMuoFtiIN3tq1BH2SbS93iPcBNLeMoGkmDJYeF&#10;AhtaFZRVu6tR8CfHyWZ1PC6Hp3Hyu700EVdxpdTXZ/czBeGp8+/wq73RCuIkieH/TXgCcv4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TofsUAAADdAAAADwAAAAAAAAAA&#10;AAAAAAChAgAAZHJzL2Rvd25yZXYueG1sUEsFBgAAAAAEAAQA+QAAAJMDAAAAAA==&#10;" strokeweight="1pt">
                  <v:stroke startarrowwidth="narrow" startarrowlength="short" endarrowwidth="narrow" endarrowlength="short"/>
                  <v:shadow color="black" opacity="49150f" offset=".74833mm,.74833mm"/>
                </v:line>
                <v:line id="Line 293" o:spid="_x0000_s3113" style="position:absolute;flip:y;visibility:visible;mso-wrap-style:square" from="7797,8188" to="779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hN5cUAAADdAAAADwAAAGRycy9kb3ducmV2LnhtbESPQWvCQBSE7wX/w/IEb3VjtlSJrmKV&#10;gidBK4i3R/aZxGTfhuxW03/fFQo9DjPzDbNY9bYRd+p85VjDZJyAIM6dqbjQcPr6fJ2B8AHZYOOY&#10;NPyQh9Vy8LLAzLgHH+h+DIWIEPYZaihDaDMpfV6SRT92LXH0rq6zGKLsCmk6fES4bWSaJO/SYsVx&#10;ocSWNiXl9fHbatjLqdptzuePt8tUbQ+3NuE6rbUeDfv1HESgPvyH/9o7oyFVSsHzTXw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hN5cUAAADdAAAADwAAAAAAAAAA&#10;AAAAAAChAgAAZHJzL2Rvd25yZXYueG1sUEsFBgAAAAAEAAQA+QAAAJMDAAAAAA==&#10;" strokeweight="1pt">
                  <v:stroke startarrowwidth="narrow" startarrowlength="short" endarrowwidth="narrow" endarrowlength="short"/>
                  <v:shadow color="black" opacity="49150f" offset=".74833mm,.74833mm"/>
                </v:line>
                <v:line id="Line 294" o:spid="_x0000_s3114" style="position:absolute;flip:y;visibility:visible;mso-wrap-style:square" from="7886,8188" to="7886,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1wCsYAAADdAAAADwAAAGRycy9kb3ducmV2LnhtbESPW2vCQBSE3wv9D8sR+lY3Jt6IrtJa&#10;BJ8KXkB8O2SPSUz2bMhuNf57tyD4OMzMN8x82ZlaXKl1pWUFg34EgjizuuRcwWG//pyCcB5ZY22Z&#10;FNzJwXLx/jbHVNsbb+m687kIEHYpKii8b1IpXVaQQde3DXHwzrY16INsc6lbvAW4qWUcRWNpsOSw&#10;UGBDq4KyavdnFPzKSbJZHY/fw9Mk+dlemoiruFLqo9d9zUB46vwr/GxvtII4SUbw/yY8Ab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dcArGAAAA3QAAAA8AAAAAAAAA&#10;AAAAAAAAoQIAAGRycy9kb3ducmV2LnhtbFBLBQYAAAAABAAEAPkAAACUAwAAAAA=&#10;" strokeweight="1pt">
                  <v:stroke startarrowwidth="narrow" startarrowlength="short" endarrowwidth="narrow" endarrowlength="short"/>
                  <v:shadow color="black" opacity="49150f" offset=".74833mm,.74833mm"/>
                </v:line>
                <v:line id="Line 295" o:spid="_x0000_s3115" style="position:absolute;flip:y;visibility:visible;mso-wrap-style:square" from="7973,8188" to="7973,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jNsYAAADdAAAADwAAAGRycy9kb3ducmV2LnhtbESPQWvCQBSE74L/YXmCN91oQiypq1il&#10;kFPBtCC9PbKvSUz2bchuNf333ULB4zAz3zDb/Wg6caPBNZYVrJYRCOLS6oYrBR/vr4snEM4ja+ws&#10;k4IfcrDfTSdbzLS985luha9EgLDLUEHtfZ9J6cqaDLql7YmD92UHgz7IoZJ6wHuAm06uoyiVBhsO&#10;CzX2dKypbItvo+BNbuL8eLm8JJ+b+HS+9hG361ap+Ww8PIPwNPpH+L+dawVJnK7g7014AnL3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ozbGAAAA3QAAAA8AAAAAAAAA&#10;AAAAAAAAoQIAAGRycy9kb3ducmV2LnhtbFBLBQYAAAAABAAEAPkAAACUAwAAAAA=&#10;" strokeweight="1pt">
                  <v:stroke startarrowwidth="narrow" startarrowlength="short" endarrowwidth="narrow" endarrowlength="short"/>
                  <v:shadow color="black" opacity="49150f" offset=".74833mm,.74833mm"/>
                </v:line>
                <v:line id="Line 296" o:spid="_x0000_s3116" style="position:absolute;flip:y;visibility:visible;mso-wrap-style:square" from="8067,8098" to="8067,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sKq8QAAADdAAAADwAAAGRycy9kb3ducmV2LnhtbERPy2rCQBTdF/yH4Qrd1YmJqERHsSmF&#10;rAo+QNxdMtckJnMnZKYm/fvOotDl4by3+9G04km9qy0rmM8iEMSF1TWXCi7nz7c1COeRNbaWScEP&#10;OdjvJi9bTLUd+EjPky9FCGGXooLK+y6V0hUVGXQz2xEH7m57gz7AvpS6xyGEm1bGUbSUBmsODRV2&#10;lFVUNKdvo+BLrpI8u17fF7dV8nF8dBE3caPU63Q8bEB4Gv2/+M+dawWLZBnmhjfhCcjd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wqrxAAAAN0AAAAPAAAAAAAAAAAA&#10;AAAAAKECAABkcnMvZG93bnJldi54bWxQSwUGAAAAAAQABAD5AAAAkgMAAAAA&#10;" strokeweight="1pt">
                  <v:stroke startarrowwidth="narrow" startarrowlength="short" endarrowwidth="narrow" endarrowlength="short"/>
                  <v:shadow color="black" opacity="49150f" offset=".74833mm,.74833mm"/>
                </v:line>
                <v:line id="Line 297" o:spid="_x0000_s3117" style="position:absolute;flip:y;visibility:visible;mso-wrap-style:square" from="8146,8188" to="8146,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evMMYAAADdAAAADwAAAGRycy9kb3ducmV2LnhtbESPT4vCMBTE7wt+h/AEb2u6VvxTjbKr&#10;CJ4EXUG8PZpn223zUpqo9dsbQdjjMDO/YebL1lTiRo0rLCv46kcgiFOrC84UHH83nxMQziNrrCyT&#10;ggc5WC46H3NMtL3znm4Hn4kAYZeggtz7OpHSpTkZdH1bEwfvYhuDPsgmk7rBe4CbSg6iaCQNFhwW&#10;cqxplVNaHq5GwU6O4+3qdPoZnsfxev9XR1wOSqV63fZ7BsJT6//D7/ZWKxjGoym83oQnIB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3rzDGAAAA3QAAAA8AAAAAAAAA&#10;AAAAAAAAoQIAAGRycy9kb3ducmV2LnhtbFBLBQYAAAAABAAEAPkAAACUAwAAAAA=&#10;" strokeweight="1pt">
                  <v:stroke startarrowwidth="narrow" startarrowlength="short" endarrowwidth="narrow" endarrowlength="short"/>
                  <v:shadow color="black" opacity="49150f" offset=".74833mm,.74833mm"/>
                </v:line>
                <v:line id="Line 298" o:spid="_x0000_s3118" style="position:absolute;flip:y;visibility:visible;mso-wrap-style:square" from="8235,8188" to="823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SQcMIAAADdAAAADwAAAGRycy9kb3ducmV2LnhtbERPy4rCMBTdD/gP4QruxlQrU6lG8YHg&#10;StAZEHeX5trWNjeliVr/3iyEWR7Oe77sTC0e1LrSsoLRMAJBnFldcq7g73f3PQXhPLLG2jIpeJGD&#10;5aL3NcdU2ycf6XHyuQgh7FJUUHjfpFK6rCCDbmgb4sBdbWvQB9jmUrf4DOGmluMo+pEGSw4NBTa0&#10;KSirTnej4CCTeL85n9eTSxJvj7cm4mpcKTXod6sZCE+d/xd/3HutYBInYX94E56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VSQcMIAAADdAAAADwAAAAAAAAAAAAAA&#10;AAChAgAAZHJzL2Rvd25yZXYueG1sUEsFBgAAAAAEAAQA+QAAAJADAAAAAA==&#10;" strokeweight="1pt">
                  <v:stroke startarrowwidth="narrow" startarrowlength="short" endarrowwidth="narrow" endarrowlength="short"/>
                  <v:shadow color="black" opacity="49150f" offset=".74833mm,.74833mm"/>
                </v:line>
                <v:line id="Line 299" o:spid="_x0000_s3119" style="position:absolute;flip:y;visibility:visible;mso-wrap-style:square" from="8416,8098" to="8416,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g168YAAADdAAAADwAAAGRycy9kb3ducmV2LnhtbESPQWvCQBSE74X+h+UVequ7GmlKdJU2&#10;peBJ0BbE2yP7TGKyb0N2a+K/d4VCj8PMfMMs16NtxYV6XzvWMJ0oEMSFMzWXGn6+v17eQPiAbLB1&#10;TBqu5GG9enxYYmbcwDu67EMpIoR9hhqqELpMSl9UZNFPXEccvZPrLYYo+1KaHocIt62cKfUqLdYc&#10;FyrsKK+oaPa/VsNWpskmPxw+5sc0+dydO8XNrNH6+Wl8X4AINIb/8F97YzTMk3QK9zfx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YNevGAAAA3QAAAA8AAAAAAAAA&#10;AAAAAAAAoQIAAGRycy9kb3ducmV2LnhtbFBLBQYAAAAABAAEAPkAAACUAwAAAAA=&#10;" strokeweight="1pt">
                  <v:stroke startarrowwidth="narrow" startarrowlength="short" endarrowwidth="narrow" endarrowlength="short"/>
                  <v:shadow color="black" opacity="49150f" offset=".74833mm,.74833mm"/>
                </v:line>
                <v:line id="Line 300" o:spid="_x0000_s3120" style="position:absolute;flip:y;visibility:visible;mso-wrap-style:square" from="8497,8188" to="849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qrnMYAAADdAAAADwAAAGRycy9kb3ducmV2LnhtbESPQWvCQBSE7wX/w/KE3uqmiTQluglq&#10;KXgStAXp7ZF9Jmmyb0N2q/Hfu0LB4zAz3zDLYjSdONPgGssKXmcRCOLS6oYrBd9fny/vIJxH1thZ&#10;JgVXclDkk6clZtpeeE/ng69EgLDLUEHtfZ9J6cqaDLqZ7YmDd7KDQR/kUEk94CXATSfjKHqTBhsO&#10;CzX2tKmpbA9/RsFOpsl2czyu5z9p8rH/7SNu41ap5+m4WoDwNPpH+L+91QrmSRrD/U14Aj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rKq5zGAAAA3QAAAA8AAAAAAAAA&#10;AAAAAAAAoQIAAGRycy9kb3ducmV2LnhtbFBLBQYAAAAABAAEAPkAAACUAwAAAAA=&#10;" strokeweight="1pt">
                  <v:stroke startarrowwidth="narrow" startarrowlength="short" endarrowwidth="narrow" endarrowlength="short"/>
                  <v:shadow color="black" opacity="49150f" offset=".74833mm,.74833mm"/>
                </v:line>
                <v:line id="Line 301" o:spid="_x0000_s3121" style="position:absolute;flip:y;visibility:visible;mso-wrap-style:square" from="8582,8188" to="8582,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YOB8YAAADdAAAADwAAAGRycy9kb3ducmV2LnhtbESPQWvCQBSE7wX/w/KE3pqNJjQldRW1&#10;FDwVokLo7ZF9TWKyb0N2q+m/7xYKHoeZ+YZZbSbTiyuNrrWsYBHFIIgrq1uuFZxP708vIJxH1thb&#10;JgU/5GCznj2sMNf2xgVdj74WAcIuRwWN90MupasaMugiOxAH78uOBn2QYy31iLcAN71cxvGzNNhy&#10;WGhwoH1DVXf8Ngo+ZJYc9mW5Sz+z5K24DDF3y06px/m0fQXhafL38H/7oBWkSZbA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GDgfGAAAA3QAAAA8AAAAAAAAA&#10;AAAAAAAAoQIAAGRycy9kb3ducmV2LnhtbFBLBQYAAAAABAAEAPkAAACUAwAAAAA=&#10;" strokeweight="1pt">
                  <v:stroke startarrowwidth="narrow" startarrowlength="short" endarrowwidth="narrow" endarrowlength="short"/>
                  <v:shadow color="black" opacity="49150f" offset=".74833mm,.74833mm"/>
                </v:line>
                <v:line id="Line 302" o:spid="_x0000_s3122" style="position:absolute;flip:y;visibility:visible;mso-wrap-style:square" from="8679,8098" to="8679,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Wc8YAAADdAAAADwAAAGRycy9kb3ducmV2LnhtbESPT2vCQBTE7wW/w/IEb3WjCY1EV1GL&#10;4KngHxBvj+wzicm+Ddmtpt++Wyh4HGbmN8xi1ZtGPKhzlWUFk3EEgji3uuJCwfm0e5+BcB5ZY2OZ&#10;FPyQg9Vy8LbATNsnH+hx9IUIEHYZKii9bzMpXV6SQTe2LXHwbrYz6IPsCqk7fAa4aeQ0ij6kwYrD&#10;QoktbUvK6+O3UfAl03i/vVw2yTWNPw/3NuJ6Wis1GvbrOQhPvX+F/9t7rSCJ0wT+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vlnPGAAAA3QAAAA8AAAAAAAAA&#10;AAAAAAAAoQIAAGRycy9kb3ducmV2LnhtbFBLBQYAAAAABAAEAPkAAACUAwAAAAA=&#10;" strokeweight="1pt">
                  <v:stroke startarrowwidth="narrow" startarrowlength="short" endarrowwidth="narrow" endarrowlength="short"/>
                  <v:shadow color="black" opacity="49150f" offset=".74833mm,.74833mm"/>
                </v:line>
                <v:line id="Line 303" o:spid="_x0000_s3123" style="position:absolute;flip:y;visibility:visible;mso-wrap-style:square" from="8758,8188" to="875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Mz6MYAAADdAAAADwAAAGRycy9kb3ducmV2LnhtbESPQWvCQBSE7wX/w/KE3uqmRhuJrqKW&#10;gifBKIi3R/aZpMm+Ddmtpv++Kwg9DjPzDbNY9aYRN+pcZVnB+ygCQZxbXXGh4HT8epuBcB5ZY2OZ&#10;FPySg9Vy8LLAVNs7H+iW+UIECLsUFZTet6mULi/JoBvZljh4V9sZ9EF2hdQd3gPcNHIcRR/SYMVh&#10;ocSWtiXldfZjFOxlEu+25/Nmckniz8N3G3E9rpV6HfbrOQhPvf8PP9s7rWASJ1N4vA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jM+jGAAAA3QAAAA8AAAAAAAAA&#10;AAAAAAAAoQIAAGRycy9kb3ducmV2LnhtbFBLBQYAAAAABAAEAPkAAACUAwAAAAA=&#10;" strokeweight="1pt">
                  <v:stroke startarrowwidth="narrow" startarrowlength="short" endarrowwidth="narrow" endarrowlength="short"/>
                  <v:shadow color="black" opacity="49150f" offset=".74833mm,.74833mm"/>
                </v:line>
                <v:line id="Line 304" o:spid="_x0000_s3124" style="position:absolute;flip:y;visibility:visible;mso-wrap-style:square" from="8845,8188" to="884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Gtn8YAAADdAAAADwAAAGRycy9kb3ducmV2LnhtbESPQWvCQBSE7wX/w/KE3ppdjRhJXcVa&#10;Cp4KWiH09si+Jmmyb0N2q+m/7wpCj8PMfMOst6PtxIUG3zjWMEsUCOLSmYYrDeePt6cVCB+QDXaO&#10;ScMvedhuJg9rzI278pEup1CJCGGfo4Y6hD6X0pc1WfSJ64mj9+UGiyHKoZJmwGuE207OlVpKiw3H&#10;hRp72tdUtqcfq+FdZulhXxQvi88sfT1+94rbeav143TcPYMINIb/8L19MBoWabaE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xrZ/GAAAA3QAAAA8AAAAAAAAA&#10;AAAAAAAAoQIAAGRycy9kb3ducmV2LnhtbFBLBQYAAAAABAAEAPkAAACUAwAAAAA=&#10;" strokeweight="1pt">
                  <v:stroke startarrowwidth="narrow" startarrowlength="short" endarrowwidth="narrow" endarrowlength="short"/>
                  <v:shadow color="black" opacity="49150f" offset=".74833mm,.74833mm"/>
                </v:line>
                <v:line id="Line 305" o:spid="_x0000_s3125" style="position:absolute;flip:y;visibility:visible;mso-wrap-style:square" from="8950,8188" to="8950,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0IBMYAAADdAAAADwAAAGRycy9kb3ducmV2LnhtbESPQWvCQBSE74X+h+UVequbJtJIdJU2&#10;UsipoC2It0f2maTJvg3Z1cR/7xYKHoeZ+YZZbSbTiQsNrrGs4HUWgSAurW64UvDz/fmyAOE8ssbO&#10;Mim4koPN+vFhhZm2I+/osveVCBB2GSqove8zKV1Zk0E3sz1x8E52MOiDHCqpBxwD3HQyjqI3abDh&#10;sFBjT3lNZbs/GwVfMk2K/HD4mB/TZLv77SNu41ap56fpfQnC0+Tv4f92oRXMkzSFvzfhCcj1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9CATGAAAA3QAAAA8AAAAAAAAA&#10;AAAAAAAAoQIAAGRycy9kb3ducmV2LnhtbFBLBQYAAAAABAAEAPkAAACUAwAAAAA=&#10;" strokeweight="1pt">
                  <v:stroke startarrowwidth="narrow" startarrowlength="short" endarrowwidth="narrow" endarrowlength="short"/>
                  <v:shadow color="black" opacity="49150f" offset=".74833mm,.74833mm"/>
                </v:line>
                <v:line id="Line 306" o:spid="_x0000_s3126" style="position:absolute;flip:y;visibility:visible;mso-wrap-style:square" from="9105,8188" to="910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KcdsIAAADdAAAADwAAAGRycy9kb3ducmV2LnhtbERPy4rCMBTdD/gP4QruxlQrU6lG8YHg&#10;StAZEHeX5trWNjeliVr/3iyEWR7Oe77sTC0e1LrSsoLRMAJBnFldcq7g73f3PQXhPLLG2jIpeJGD&#10;5aL3NcdU2ycf6XHyuQgh7FJUUHjfpFK6rCCDbmgb4sBdbWvQB9jmUrf4DOGmluMo+pEGSw4NBTa0&#10;KSirTnej4CCTeL85n9eTSxJvj7cm4mpcKTXod6sZCE+d/xd/3HutYBInYW54E56AXL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yKcdsIAAADdAAAADwAAAAAAAAAAAAAA&#10;AAChAgAAZHJzL2Rvd25yZXYueG1sUEsFBgAAAAAEAAQA+QAAAJADAAAAAA==&#10;" strokeweight="1pt">
                  <v:stroke startarrowwidth="narrow" startarrowlength="short" endarrowwidth="narrow" endarrowlength="short"/>
                  <v:shadow color="black" opacity="49150f" offset=".74833mm,.74833mm"/>
                </v:line>
                <v:line id="Line 307" o:spid="_x0000_s3127" style="position:absolute;flip:y;visibility:visible;mso-wrap-style:square" from="9288,8098" to="9288,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457ccAAADdAAAADwAAAGRycy9kb3ducmV2LnhtbESPQWvCQBSE70L/w/IK3nRTE5o2dZVq&#10;KXgqGAXp7ZF9JjHZtyG7Nem/7xYEj8PMfMMs16NpxZV6V1tW8DSPQBAXVtdcKjgePmcvIJxH1tha&#10;JgW/5GC9epgsMdN24D1dc1+KAGGXoYLK+y6T0hUVGXRz2xEH72x7gz7IvpS6xyHATSsXUfQsDdYc&#10;FirsaFtR0eQ/RsGXTOPd9nTaJN9p/LG/dBE3i0ap6eP4/gbC0+jv4Vt7pxUkcfoK/2/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bjntxwAAAN0AAAAPAAAAAAAA&#10;AAAAAAAAAKECAABkcnMvZG93bnJldi54bWxQSwUGAAAAAAQABAD5AAAAlQMAAAAA&#10;" strokeweight="1pt">
                  <v:stroke startarrowwidth="narrow" startarrowlength="short" endarrowwidth="narrow" endarrowlength="short"/>
                  <v:shadow color="black" opacity="49150f" offset=".74833mm,.74833mm"/>
                </v:line>
                <v:line id="Line 308" o:spid="_x0000_s3128" style="position:absolute;flip:y;visibility:visible;mso-wrap-style:square" from="9367,8188" to="936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HgV8IAAADdAAAADwAAAGRycy9kb3ducmV2LnhtbERPy4rCMBTdD/gP4QruxlQro1Sj+EBw&#10;JfgAcXdprm1tc1OaqPXvzUKY5eG8Z4vWVOJJjSssKxj0IxDEqdUFZwrOp+3vBITzyBory6TgTQ4W&#10;887PDBNtX3yg59FnIoSwS1BB7n2dSOnSnAy6vq2JA3ezjUEfYJNJ3eArhJtKDqPoTxosODTkWNM6&#10;p7Q8PoyCvRzHu/Xlshpdx/HmcK8jLoelUr1uu5yC8NT6f/HXvdMKRvEk7A9vwhOQ8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IHgV8IAAADdAAAADwAAAAAAAAAAAAAA&#10;AAChAgAAZHJzL2Rvd25yZXYueG1sUEsFBgAAAAAEAAQA+QAAAJADAAAAAA==&#10;" strokeweight="1pt">
                  <v:stroke startarrowwidth="narrow" startarrowlength="short" endarrowwidth="narrow" endarrowlength="short"/>
                  <v:shadow color="black" opacity="49150f" offset=".74833mm,.74833mm"/>
                </v:line>
                <v:line id="Line 309" o:spid="_x0000_s3129" style="position:absolute;flip:y;visibility:visible;mso-wrap-style:square" from="9543,8188" to="9543,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1FzMYAAADdAAAADwAAAGRycy9kb3ducmV2LnhtbESPQWvCQBSE74X+h+UVems2Gqkhukpr&#10;KXgStIXg7ZF9JjHZtyG7jfHfu0LB4zAz3zDL9WhaMVDvassKJlEMgriwuuZSwe/P91sKwnlkja1l&#10;UnAlB+vV89MSM20vvKfh4EsRIOwyVFB532VSuqIigy6yHXHwTrY36IPsS6l7vAS4aeU0jt+lwZrD&#10;QoUdbSoqmsOfUbCT82S7yfPP2XGefO3PXczNtFHq9WX8WIDwNPpH+L+91QpmSTqB+5vwBOTq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RczGAAAA3QAAAA8AAAAAAAAA&#10;AAAAAAAAoQIAAGRycy9kb3ducmV2LnhtbFBLBQYAAAAABAAEAPkAAACUAwAAAAA=&#10;" strokeweight="1pt">
                  <v:stroke startarrowwidth="narrow" startarrowlength="short" endarrowwidth="narrow" endarrowlength="short"/>
                  <v:shadow color="black" opacity="49150f" offset=".74833mm,.74833mm"/>
                </v:line>
                <v:line id="Line 310" o:spid="_x0000_s3130" style="position:absolute;flip:y;visibility:visible;mso-wrap-style:square" from="9629,8188" to="9629,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bu8cAAADdAAAADwAAAGRycy9kb3ducmV2LnhtbESPQWvCQBSE7wX/w/IEb3VjIlVS16Ap&#10;gqeCtiC9PbKvSUz2bchuk/TfdwuFHoeZ+YbZZZNpxUC9qy0rWC0jEMSF1TWXCt7fTo9bEM4ja2wt&#10;k4JvcpDtZw87TLUd+ULD1ZciQNilqKDyvkuldEVFBt3SdsTB+7S9QR9kX0rd4xjgppVxFD1JgzWH&#10;hQo7yisqmuuXUfAqN8k5v92O649N8nK5dxE3caPUYj4dnkF4mvx/+K991grWyTaG3zfhCcj9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9u7xwAAAN0AAAAPAAAAAAAA&#10;AAAAAAAAAKECAABkcnMvZG93bnJldi54bWxQSwUGAAAAAAQABAD5AAAAlQMAAAAA&#10;" strokeweight="1pt">
                  <v:stroke startarrowwidth="narrow" startarrowlength="short" endarrowwidth="narrow" endarrowlength="short"/>
                  <v:shadow color="black" opacity="49150f" offset=".74833mm,.74833mm"/>
                </v:line>
                <v:line id="Line 311" o:spid="_x0000_s3131" style="position:absolute;flip:y;visibility:visible;mso-wrap-style:square" from="9805,8188" to="980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N+IMcAAADdAAAADwAAAGRycy9kb3ducmV2LnhtbESPQWvCQBSE74X+h+UVems2NcFIzCqt&#10;UsipoC1Ib4/sM0mTfRuyq8Z/7xaEHoeZ+YYp1pPpxZlG11pW8BrFIIgrq1uuFXx/fbwsQDiPrLG3&#10;TAqu5GC9enwoMNf2wjs6730tAoRdjgoa74dcSlc1ZNBFdiAO3tGOBn2QYy31iJcAN72cxfFcGmw5&#10;LDQ40KahqtufjIJPmSXl5nB4T3+yZLv7HWLuZp1Sz0/T2xKEp8n/h+/tUitIk0UCf2/CE5Cr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U34gxwAAAN0AAAAPAAAAAAAA&#10;AAAAAAAAAKECAABkcnMvZG93bnJldi54bWxQSwUGAAAAAAQABAD5AAAAlQMAAAAA&#10;" strokeweight="1pt">
                  <v:stroke startarrowwidth="narrow" startarrowlength="short" endarrowwidth="narrow" endarrowlength="short"/>
                  <v:shadow color="black" opacity="49150f" offset=".74833mm,.74833mm"/>
                </v:line>
                <v:line id="Line 312" o:spid="_x0000_s3132" style="position:absolute;flip:y;visibility:visible;mso-wrap-style:square" from="9899,8098" to="9899,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rmVMYAAADdAAAADwAAAGRycy9kb3ducmV2LnhtbESPQWvCQBSE7wX/w/IEb3VXE6qkrqIW&#10;wVMhaUF6e2Rfk5js25Ddavrvu4VCj8PMfMNsdqPtxI0G3zjWsJgrEMSlMw1XGt7fTo9rED4gG+wc&#10;k4Zv8rDbTh42mBl355xuRahEhLDPUEMdQp9J6cuaLPq564mj9+kGiyHKoZJmwHuE204ulXqSFhuO&#10;CzX2dKypbIsvq+FVrpLz8XI5pB+r5CW/9orbZav1bDrun0EEGsN/+K99NhrSZJ3C75v4BO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5lTGAAAA3QAAAA8AAAAAAAAA&#10;AAAAAAAAoQIAAGRycy9kb3ducmV2LnhtbFBLBQYAAAAABAAEAPkAAACUAwAAAAA=&#10;" strokeweight="1pt">
                  <v:stroke startarrowwidth="narrow" startarrowlength="short" endarrowwidth="narrow" endarrowlength="short"/>
                  <v:shadow color="black" opacity="49150f" offset=".74833mm,.74833mm"/>
                </v:line>
                <v:line id="Line 313" o:spid="_x0000_s3133" style="position:absolute;flip:y;visibility:visible;mso-wrap-style:square" from="10067,8188" to="1006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ZDz8UAAADdAAAADwAAAGRycy9kb3ducmV2LnhtbESPQYvCMBSE7wv+h/AEb2uq1VWqUXZd&#10;FjwJuoJ4ezTPtrZ5KU3U+u+NIHgcZuYbZr5sTSWu1LjCsoJBPwJBnFpdcKZg///3OQXhPLLGyjIp&#10;uJOD5aLzMcdE2xtv6brzmQgQdgkqyL2vEyldmpNB17c1cfBOtjHog2wyqRu8Bbip5DCKvqTBgsNC&#10;jjWtckrL3cUo2MhJvF4dDj+j4yT+3Z7riMthqVSv237PQHhq/Tv8aq+1glE8HcPzTX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ZDz8UAAADdAAAADwAAAAAAAAAA&#10;AAAAAAChAgAAZHJzL2Rvd25yZXYueG1sUEsFBgAAAAAEAAQA+QAAAJMDAAAAAA==&#10;" strokeweight="1pt">
                  <v:stroke startarrowwidth="narrow" startarrowlength="short" endarrowwidth="narrow" endarrowlength="short"/>
                  <v:shadow color="black" opacity="49150f" offset=".74833mm,.74833mm"/>
                </v:line>
                <v:line id="Line 314" o:spid="_x0000_s3134" style="position:absolute;flip:y;visibility:visible;mso-wrap-style:square" from="10152,8188" to="10152,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h4I8YAAADdAAAADwAAAGRycy9kb3ducmV2LnhtbESPQWvCQBSE74X+h+UVequ7NdJIdJU2&#10;peBJ0Ari7ZF9Jmmyb0N2a+K/d4VCj8PMfMMs16NtxYV6XzvW8DpRIIgLZ2ouNRy+v17mIHxANtg6&#10;Jg1X8rBePT4sMTNu4B1d9qEUEcI+Qw1VCF0mpS8qsugnriOO3tn1FkOUfSlNj0OE21ZOlXqTFmuO&#10;CxV2lFdUNPtfq2Er02STH48fs1OafO5+OsXNtNH6+Wl8X4AINIb/8F97YzTMknkK9zfx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9oeCPGAAAA3QAAAA8AAAAAAAAA&#10;AAAAAAAAoQIAAGRycy9kb3ducmV2LnhtbFBLBQYAAAAABAAEAPkAAACUAwAAAAA=&#10;" strokeweight="1pt">
                  <v:stroke startarrowwidth="narrow" startarrowlength="short" endarrowwidth="narrow" endarrowlength="short"/>
                  <v:shadow color="black" opacity="49150f" offset=".74833mm,.74833mm"/>
                </v:line>
                <v:line id="Line 315" o:spid="_x0000_s3135" style="position:absolute;flip:y;visibility:visible;mso-wrap-style:square" from="10328,8188" to="1032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fsUcIAAADdAAAADwAAAGRycy9kb3ducmV2LnhtbERPy4rCMBTdD/gP4QruxlQro1Sj+EBw&#10;JfgAcXdprm1tc1OaqPXvzUKY5eG8Z4vWVOJJjSssKxj0IxDEqdUFZwrOp+3vBITzyBory6TgTQ4W&#10;887PDBNtX3yg59FnIoSwS1BB7n2dSOnSnAy6vq2JA3ezjUEfYJNJ3eArhJtKDqPoTxosODTkWNM6&#10;p7Q8PoyCvRzHu/Xlshpdx/HmcK8jLoelUr1uu5yC8NT6f/HXvdMKRvEkzA1vwhOQ8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vfsUcIAAADdAAAADwAAAAAAAAAAAAAA&#10;AAChAgAAZHJzL2Rvd25yZXYueG1sUEsFBgAAAAAEAAQA+QAAAJADAAAAAA==&#10;" strokeweight="1pt">
                  <v:stroke startarrowwidth="narrow" startarrowlength="short" endarrowwidth="narrow" endarrowlength="short"/>
                  <v:shadow color="black" opacity="49150f" offset=".74833mm,.74833mm"/>
                </v:line>
                <v:line id="Line 316" o:spid="_x0000_s3136" style="position:absolute;flip:y;visibility:visible;mso-wrap-style:square" from="10414,8188" to="10414,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tJysYAAADdAAAADwAAAGRycy9kb3ducmV2LnhtbESPT4vCMBTE7wt+h/AEb2uqFXW7RvEP&#10;C54EdUH29miebW3zUpqo3W9vBMHjMDO/YWaL1lTiRo0rLCsY9CMQxKnVBWcKfo8/n1MQziNrrCyT&#10;gn9ysJh3PmaYaHvnPd0OPhMBwi5BBbn3dSKlS3My6Pq2Jg7e2TYGfZBNJnWD9wA3lRxG0VgaLDgs&#10;5FjTOqe0PFyNgp2cxNv16bQa/U3izf5SR1wOS6V63Xb5DcJT69/hV3urFYzi6Rc834Qn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7ScrGAAAA3QAAAA8AAAAAAAAA&#10;AAAAAAAAoQIAAGRycy9kb3ducmV2LnhtbFBLBQYAAAAABAAEAPkAAACUAwAAAAA=&#10;" strokeweight="1pt">
                  <v:stroke startarrowwidth="narrow" startarrowlength="short" endarrowwidth="narrow" endarrowlength="short"/>
                  <v:shadow color="black" opacity="49150f" offset=".74833mm,.74833mm"/>
                </v:line>
                <v:line id="Line 317" o:spid="_x0000_s3137" style="position:absolute;flip:y;visibility:visible;mso-wrap-style:square" from="10510,8098" to="10510,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2isIAAADdAAAADwAAAGRycy9kb3ducmV2LnhtbERPy4rCMBTdC/5DuMLsNNXKqNUojjLg&#10;asAHiLtLc21rm5vSRO38vVkILg/nvVi1phIPalxhWcFwEIEgTq0uOFNwOv72pyCcR9ZYWSYF/+Rg&#10;tex2Fpho++Q9PQ4+EyGEXYIKcu/rREqX5mTQDWxNHLirbQz6AJtM6gafIdxUchRF39JgwaEhx5o2&#10;OaXl4W4U/MlJvNuczz/jyyTe7m91xOWoVOqr167nIDy1/iN+u3dawTiehf3hTXgCcv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h2isIAAADdAAAADwAAAAAAAAAAAAAA&#10;AAChAgAAZHJzL2Rvd25yZXYueG1sUEsFBgAAAAAEAAQA+QAAAJADAAAAAA==&#10;" strokeweight="1pt">
                  <v:stroke startarrowwidth="narrow" startarrowlength="short" endarrowwidth="narrow" endarrowlength="short"/>
                  <v:shadow color="black" opacity="49150f" offset=".74833mm,.74833mm"/>
                </v:line>
                <v:line id="Line 318" o:spid="_x0000_s3138" style="position:absolute;flip:y;visibility:visible;mso-wrap-style:square" from="10597,8188" to="1059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TTEccAAADdAAAADwAAAGRycy9kb3ducmV2LnhtbESPQWvCQBSE70L/w/IKvZmNRmqNrtKm&#10;CJ4KpgXx9sg+kzTZtyG7jfHfdwtCj8PMfMNsdqNpxUC9qy0rmEUxCOLC6ppLBV+f++kLCOeRNbaW&#10;ScGNHOy2D5MNptpe+UhD7ksRIOxSVFB536VSuqIigy6yHXHwLrY36IPsS6l7vAa4aeU8jp+lwZrD&#10;QoUdZRUVTf5jFHzIZXLITqe3xXmZvB+/u5ibeaPU0+P4ugbhafT/4Xv7oBUsktUM/t6EJyC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FNMRxwAAAN0AAAAPAAAAAAAA&#10;AAAAAAAAAKECAABkcnMvZG93bnJldi54bWxQSwUGAAAAAAQABAD5AAAAlQMAAAAA&#10;" strokeweight="1pt">
                  <v:stroke startarrowwidth="narrow" startarrowlength="short" endarrowwidth="narrow" endarrowlength="short"/>
                  <v:shadow color="black" opacity="49150f" offset=".74833mm,.74833mm"/>
                </v:line>
                <v:line id="Line 319" o:spid="_x0000_s3139" style="position:absolute;flip:y;visibility:visible;mso-wrap-style:square" from="11031,8188" to="1103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ZNZscAAADdAAAADwAAAGRycy9kb3ducmV2LnhtbESPQWvCQBSE74X+h+UVequbJlI1ZiOt&#10;peCpYBTE2yP7TGKyb0N2q+m/7xYEj8PMfMNkq9F04kKDaywreJ1EIIhLqxuuFOx3Xy9zEM4ja+ws&#10;k4JfcrDKHx8yTLW98pYuha9EgLBLUUHtfZ9K6cqaDLqJ7YmDd7KDQR/kUEk94DXATSfjKHqTBhsO&#10;CzX2tK6pbIsfo+BbzpLN+nD4mB5nyef23Efcxq1Sz0/j+xKEp9Hfw7f2RiuYJosY/t+EJy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xk1mxwAAAN0AAAAPAAAAAAAA&#10;AAAAAAAAAKECAABkcnMvZG93bnJldi54bWxQSwUGAAAAAAQABAD5AAAAlQMAAAAA&#10;" strokeweight="1pt">
                  <v:stroke startarrowwidth="narrow" startarrowlength="short" endarrowwidth="narrow" endarrowlength="short"/>
                  <v:shadow color="black" opacity="49150f" offset=".74833mm,.74833mm"/>
                </v:line>
                <v:line id="Line 320" o:spid="_x0000_s3140" style="position:absolute;flip:y;visibility:visible;mso-wrap-style:square" from="11118,8098" to="11118,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o/cYAAADdAAAADwAAAGRycy9kb3ducmV2LnhtbESPT4vCMBTE7wt+h/CEva2pVlatRnEV&#10;wdOCf0C8PZpnW9u8lCZq/fZGWNjjMDO/YWaL1lTiTo0rLCvo9yIQxKnVBWcKjofN1xiE88gaK8uk&#10;4EkOFvPOxwwTbR+8o/veZyJA2CWoIPe+TqR0aU4GXc/WxMG72MagD7LJpG7wEeCmkoMo+pYGCw4L&#10;Oda0yikt9zej4FeO4u3qdPoZnkfxenetIy4HpVKf3XY5BeGp9f/hv/ZWKxjGkxjeb8ITkP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K6P3GAAAA3QAAAA8AAAAAAAAA&#10;AAAAAAAAoQIAAGRycy9kb3ducmV2LnhtbFBLBQYAAAAABAAEAPkAAACUAwAAAAA=&#10;" strokeweight="1pt">
                  <v:stroke startarrowwidth="narrow" startarrowlength="short" endarrowwidth="narrow" endarrowlength="short"/>
                  <v:shadow color="black" opacity="49150f" offset=".74833mm,.74833mm"/>
                </v:line>
                <v:line id="Line 321" o:spid="_x0000_s3141" style="position:absolute;flip:y;visibility:visible;mso-wrap-style:square" from="11205,8188" to="1120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NwicYAAADdAAAADwAAAGRycy9kb3ducmV2LnhtbESPT2vCQBTE7wW/w/IEb3WjCdqmruIf&#10;Cp4E04L09si+Jmmyb0N21fTbu4LgcZiZ3zCLVW8acaHOVZYVTMYRCOLc6ooLBd9fn69vIJxH1thY&#10;JgX/5GC1HLwsMNX2yke6ZL4QAcIuRQWl920qpctLMujGtiUO3q/tDPogu0LqDq8Bbho5jaKZNFhx&#10;WCixpW1JeZ2djYKDnMf77em0SX7m8e7410ZcT2ulRsN+/QHCU++f4Ud7rxUk8XsC9zfh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jcInGAAAA3QAAAA8AAAAAAAAA&#10;AAAAAAAAoQIAAGRycy9kb3ducmV2LnhtbFBLBQYAAAAABAAEAPkAAACUAwAAAAA=&#10;" strokeweight="1pt">
                  <v:stroke startarrowwidth="narrow" startarrowlength="short" endarrowwidth="narrow" endarrowlength="short"/>
                  <v:shadow color="black" opacity="49150f" offset=".74833mm,.74833mm"/>
                </v:line>
                <v:line id="Line 322" o:spid="_x0000_s3142" style="position:absolute;flip:y;visibility:visible;mso-wrap-style:square" from="11641,8188" to="1164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VEscAAADdAAAADwAAAGRycy9kb3ducmV2LnhtbESPQWvCQBSE74X+h+UJ3upGY2uNbqRa&#10;Cp4E04L09sg+k5js25DdxvTfu0Khx2FmvmHWm8E0oqfOVZYVTCcRCOLc6ooLBV+fH0+vIJxH1thY&#10;JgW/5GCTPj6sMdH2ykfqM1+IAGGXoILS+zaR0uUlGXQT2xIH72w7gz7IrpC6w2uAm0bOouhFGqw4&#10;LJTY0q6kvM5+jIKDXMT73em0nX8v4vfjpY24ntVKjUfD2wqEp8H/h//ae61gHi+f4f4mP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L9USxwAAAN0AAAAPAAAAAAAA&#10;AAAAAAAAAKECAABkcnMvZG93bnJldi54bWxQSwUGAAAAAAQABAD5AAAAlQMAAAAA&#10;" strokeweight="1pt">
                  <v:stroke startarrowwidth="narrow" startarrowlength="short" endarrowwidth="narrow" endarrowlength="short"/>
                  <v:shadow color="black" opacity="49150f" offset=".74833mm,.74833mm"/>
                </v:line>
                <v:line id="Line 323" o:spid="_x0000_s3143" style="position:absolute;flip:y;visibility:visible;mso-wrap-style:square" from="12845,8098" to="12845,8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BQsscAAADdAAAADwAAAGRycy9kb3ducmV2LnhtbESPS2vDMBCE74X+B7GB3ho5TTCJE9n0&#10;Qd3HJeRxyHFjbSy31spYauL++6pQ6HGYmW+YVTHYVpyp941jBZNxAoK4crrhWsF+93w7B+EDssbW&#10;MSn4Jg9Ffn21wky7C2/ovA21iBD2GSowIXSZlL4yZNGPXUccvZPrLYYo+1rqHi8Rblt5lySptNhw&#10;XDDY0aOh6nP7ZSOFZ8eyfFp/lIOZyofDG7Yv76lSN6Phfgki0BD+w3/tV61gNl2k8PsmPgGZ/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0FCyxwAAAN0AAAAPAAAAAAAA&#10;AAAAAAAAAKECAABkcnMvZG93bnJldi54bWxQSwUGAAAAAAQABAD5AAAAlQMAAAAA&#10;" strokeweight="2pt">
                  <v:stroke startarrowwidth="narrow" startarrowlength="short" endarrowwidth="narrow" endarrowlength="short"/>
                  <v:shadow color="black" opacity="49150f" offset=".74833mm,.74833mm"/>
                </v:line>
                <v:line id="Line 324" o:spid="_x0000_s3144" style="position:absolute;visibility:visible;mso-wrap-style:square" from="8067,3936" to="8067,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MEsUAAADdAAAADwAAAGRycy9kb3ducmV2LnhtbESPS4vCQBCE7wv+h6EFL8s68YHrRkdR&#10;QfEg4os9N5k2iWZ6QmbU+O8dYWGPRVV9RY2ntSnEnSqXW1bQaUcgiBOrc04VnI7LryEI55E1FpZJ&#10;wZMcTCeNjzHG2j54T/eDT0WAsItRQeZ9GUvpkowMurYtiYN3tpVBH2SVSl3hI8BNIbtRNJAGcw4L&#10;GZa0yCi5Hm5GAW57vEk/5e4yO/76i1zVqHGuVKtZz0YgPNX+P/zXXmsF/d7PN7zfhCcgJy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MEsUAAADdAAAADwAAAAAAAAAA&#10;AAAAAAChAgAAZHJzL2Rvd25yZXYueG1sUEsFBgAAAAAEAAQA+QAAAJMDAAAAAA==&#10;" strokecolor="#474747" strokeweight="4pt">
                  <v:stroke startarrowwidth="narrow" startarrowlength="short" endarrowwidth="narrow" endarrowlength="short"/>
                  <v:shadow color="black" opacity="49150f" offset=".74833mm,.74833mm"/>
                </v:line>
                <v:line id="Line 325" o:spid="_x0000_s3145" style="position:absolute;visibility:visible;mso-wrap-style:square" from="8427,4476" to="8427,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IZt8EAAADdAAAADwAAAGRycy9kb3ducmV2LnhtbERPu2rDMBTdA/0HcQPdEjmpKY0TJRRD&#10;aVa7HdrtYl0/iHVlJMV2+/XREMh4OO/DaTa9GMn5zrKCzToBQVxZ3XGj4PvrY/UGwgdkjb1lUvBH&#10;Hk7Hp8UBM20nLmgsQyNiCPsMFbQhDJmUvmrJoF/bgThytXUGQ4SukdrhFMNNL7dJ8ioNdhwbWhwo&#10;b6m6lFejwI3uX0+/P2ldyrz+vNi8oFAq9byc3/cgAs3hIb67z1pB+rKLc+Ob+ATk8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Ahm3wQAAAN0AAAAPAAAAAAAAAAAAAAAA&#10;AKECAABkcnMvZG93bnJldi54bWxQSwUGAAAAAAQABAD5AAAAjwMAAAAA&#10;" strokeweight="4pt">
                  <v:stroke startarrowwidth="narrow" startarrowlength="short" endarrowwidth="narrow" endarrowlength="short"/>
                  <v:shadow color="black" opacity="49150f" offset=".74833mm,.74833mm"/>
                </v:line>
                <v:line id="Line 326" o:spid="_x0000_s3146" style="position:absolute;visibility:visible;mso-wrap-style:square" from="8656,4476" to="8656,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68LMQAAADdAAAADwAAAGRycy9kb3ducmV2LnhtbESPS2vDMBCE74X8B7GB3ho5D0riRAnB&#10;ENJr3B6a22KtH8RaGUmx3f76qhDIcZiZb5jdYTSt6Mn5xrKC+SwBQVxY3XCl4Ovz9LYG4QOyxtYy&#10;KfghD4f95GWHqbYDX6jPQyUihH2KCuoQulRKX9Rk0M9sRxy90jqDIUpXSe1wiHDTykWSvEuDDceF&#10;GjvKaipu+d0ocL371cP1e1XmMivPN5tdKORKvU7H4xZEoDE8w4/2h1awWm428P8mPgG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TrwsxAAAAN0AAAAPAAAAAAAAAAAA&#10;AAAAAKECAABkcnMvZG93bnJldi54bWxQSwUGAAAAAAQABAD5AAAAkgMAAAAA&#10;" strokeweight="4pt">
                  <v:stroke startarrowwidth="narrow" startarrowlength="short" endarrowwidth="narrow" endarrowlength="short"/>
                  <v:shadow color="black" opacity="49150f" offset=".74833mm,.74833mm"/>
                </v:line>
                <v:line id="Line 327" o:spid="_x0000_s3147" style="position:absolute;visibility:visible;mso-wrap-style:square" from="8679,3399" to="8679,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vF8MUAAADdAAAADwAAAGRycy9kb3ducmV2LnhtbERPy2rCQBTdF/yH4Qrd1UklFBsdpQpS&#10;F4X6hLi7ZG6T0Jk7MTOatF/fWQhdHs57tuitETdqfe1YwfMoAUFcOF1zqeB4WD9NQPiArNE4JgU/&#10;5GExHzzMMNOu4x3d9qEUMYR9hgqqEJpMSl9UZNGPXEMcuS/XWgwRtqXULXYx3Bo5TpIXabHm2FBh&#10;Q6uKiu/91SpYXvLjxZy7PP9IX7fv5a/ZfZ6MUo/D/m0KIlAf/sV390YrSNMk7o9v4hO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vF8MUAAADdAAAADwAAAAAAAAAA&#10;AAAAAAChAgAAZHJzL2Rvd25yZXYueG1sUEsFBgAAAAAEAAQA+QAAAJMDAAAAAA==&#10;" strokeweight="2pt">
                  <v:stroke startarrowwidth="narrow" startarrowlength="short" endarrowwidth="narrow" endarrowlength="short"/>
                  <v:shadow color="black" opacity="49150f" offset=".74833mm,.74833mm"/>
                </v:line>
                <v:line id="Line 328" o:spid="_x0000_s3148" style="position:absolute;visibility:visible;mso-wrap-style:square" from="8679,3936" to="8679,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2pH8MAAADdAAAADwAAAGRycy9kb3ducmV2LnhtbESPzarCMBSE98J9h3AuuBFNvYpINYoK&#10;V1yI+IfrQ3Nsq81JaaLWtzeC4HKYmW+Y8bQ2hbhT5XLLCrqdCARxYnXOqYLj4b89BOE8ssbCMil4&#10;koPp5KcxxljbB+/ovvepCBB2MSrIvC9jKV2SkUHXsSVx8M62MuiDrFKpK3wEuCnkXxQNpMGcw0KG&#10;JS0ySq77m1GAmx6v05bcXmaHk7/IZY0a50o1f+vZCISn2n/Dn/ZKK+j3oy6834QnIC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9qR/DAAAA3QAAAA8AAAAAAAAAAAAA&#10;AAAAoQIAAGRycy9kb3ducmV2LnhtbFBLBQYAAAAABAAEAPkAAACRAwAAAAA=&#10;" strokecolor="#474747" strokeweight="4pt">
                  <v:stroke startarrowwidth="narrow" startarrowlength="short" endarrowwidth="narrow" endarrowlength="short"/>
                  <v:shadow color="black" opacity="49150f" offset=".74833mm,.74833mm"/>
                </v:line>
                <v:line id="Line 329" o:spid="_x0000_s3149" style="position:absolute;visibility:visible;mso-wrap-style:square" from="9048,4476" to="9048,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p2v8MAAADdAAAADwAAAGRycy9kb3ducmV2LnhtbESPT4vCMBTE7wt+h/AEb2uqFFm6RpGC&#10;6NW6h93bo3n9g81LSWJb/fRmYWGPw8z8htnuJ9OJgZxvLStYLRMQxKXVLdcKvq7H9w8QPiBr7CyT&#10;ggd52O9mb1vMtB35QkMRahEh7DNU0ITQZ1L6siGDfml74uhV1hkMUbpaaodjhJtOrpNkIw22HBca&#10;7ClvqLwVd6PADe6px5/vtCpkXp1uNr9QKJRazKfDJ4hAU/gP/7XPWkGaJmv4fROfgNy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Kdr/DAAAA3QAAAA8AAAAAAAAAAAAA&#10;AAAAoQIAAGRycy9kb3ducmV2LnhtbFBLBQYAAAAABAAEAPkAAACRAwAAAAA=&#10;" strokeweight="4pt">
                  <v:stroke startarrowwidth="narrow" startarrowlength="short" endarrowwidth="narrow" endarrowlength="short"/>
                  <v:shadow color="black" opacity="49150f" offset=".74833mm,.74833mm"/>
                </v:line>
                <v:line id="Line 330" o:spid="_x0000_s3150" style="position:absolute;visibility:visible;mso-wrap-style:square" from="9288,3399" to="9288,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lbh8gAAADdAAAADwAAAGRycy9kb3ducmV2LnhtbESPQWvCQBSE74L/YXlCb7qpDaVNXUUL&#10;pR6EqrWQ3h7Z1yS4+zZmtyb217uFQo/DzHzDzBa9NeJMra8dK7idJCCIC6drLhUc3l/GDyB8QNZo&#10;HJOCC3lYzIeDGWbadbyj8z6UIkLYZ6igCqHJpPRFRRb9xDXE0ftyrcUQZVtK3WIX4dbIaZLcS4s1&#10;x4UKG3quqDjuv62C1Sk/nMxnl+eb9HH7Wv6Y3duHUepm1C+fQATqw3/4r73WCtI0uYPfN/EJyPkV&#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lbh8gAAADdAAAADwAAAAAA&#10;AAAAAAAAAAChAgAAZHJzL2Rvd25yZXYueG1sUEsFBgAAAAAEAAQA+QAAAJYDAAAAAA==&#10;" strokeweight="2pt">
                  <v:stroke startarrowwidth="narrow" startarrowlength="short" endarrowwidth="narrow" endarrowlength="short"/>
                  <v:shadow color="black" opacity="49150f" offset=".74833mm,.74833mm"/>
                </v:line>
                <v:line id="Line 331" o:spid="_x0000_s3151" style="position:absolute;visibility:visible;mso-wrap-style:square" from="9288,3936" to="9288,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Kh8UAAADdAAAADwAAAGRycy9kb3ducmV2LnhtbESPT2vCQBTE74V+h+UVehGzqYYiqWuw&#10;BUsPIjYRz4/sa/40+zZktxq/vSsIPQ4z8xtmmY2mEycaXGNZwUsUgyAurW64UnAoNtMFCOeRNXaW&#10;ScGFHGSrx4clptqe+ZtOua9EgLBLUUHtfZ9K6cqaDLrI9sTB+7GDQR/kUEk94DnATSdncfwqDTYc&#10;Fmrs6aOm8jf/MwpwN+dtNZH7dl0cfSs/R9T4rtTz07h+A+Fp9P/he/tLK0iSOIHbm/A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oKh8UAAADdAAAADwAAAAAAAAAA&#10;AAAAAAChAgAAZHJzL2Rvd25yZXYueG1sUEsFBgAAAAAEAAQA+QAAAJMDAAAAAA==&#10;" strokecolor="#474747" strokeweight="4pt">
                  <v:stroke startarrowwidth="narrow" startarrowlength="short" endarrowwidth="narrow" endarrowlength="short"/>
                  <v:shadow color="black" opacity="49150f" offset=".74833mm,.74833mm"/>
                </v:line>
                <v:line id="Line 332" o:spid="_x0000_s3152" style="position:absolute;visibility:visible;mso-wrap-style:square" from="9899,3399" to="9899,3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maMgAAADdAAAADwAAAGRycy9kb3ducmV2LnhtbESPQWvCQBSE7wX/w/KE3uqmkhabuooW&#10;SnsQqtZCentkX5Pg7tuY3Zror+8KQo/DzHzDTOe9NeJIra8dK7gfJSCIC6drLhXsPl/vJiB8QNZo&#10;HJOCE3mYzwY3U8y063hDx20oRYSwz1BBFUKTSemLiiz6kWuIo/fjWoshyraUusUuwq2R4yR5lBZr&#10;jgsVNvRSUbHf/loFy0O+O5jvLs9X6dP6rTybzceXUep22C+eQQTqw3/42n7XCtI0eYDLm/gE5OwP&#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xmaMgAAADdAAAADwAAAAAA&#10;AAAAAAAAAAChAgAAZHJzL2Rvd25yZXYueG1sUEsFBgAAAAAEAAQA+QAAAJYDAAAAAA==&#10;" strokeweight="2pt">
                  <v:stroke startarrowwidth="narrow" startarrowlength="short" endarrowwidth="narrow" endarrowlength="short"/>
                  <v:shadow color="black" opacity="49150f" offset=".74833mm,.74833mm"/>
                </v:line>
                <v:line id="Line 333" o:spid="_x0000_s3153" style="position:absolute;visibility:visible;mso-wrap-style:square" from="9899,3936" to="9899,4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Qxa8UAAADdAAAADwAAAGRycy9kb3ducmV2LnhtbESPT2vCQBTE7wW/w/IKXkQ31iCSugYV&#10;Kh6KtCqeH9nX/Gn2bciuJn77riD0OMzMb5hl2pta3Kh1pWUF00kEgjizuuRcwfn0MV6AcB5ZY22Z&#10;FNzJQboavCwx0bbjb7odfS4ChF2CCgrvm0RKlxVk0E1sQxy8H9sa9EG2udQtdgFuavkWRXNpsOSw&#10;UGBD24Ky3+PVKMDDjD/zkfyq1qeLr+SuR40bpYav/fodhKfe/4ef7b1WEMfRHB5vwhO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Qxa8UAAADdAAAADwAAAAAAAAAA&#10;AAAAAAChAgAAZHJzL2Rvd25yZXYueG1sUEsFBgAAAAAEAAQA+QAAAJMDAAAAAA==&#10;" strokecolor="#474747" strokeweight="4pt">
                  <v:stroke startarrowwidth="narrow" startarrowlength="short" endarrowwidth="narrow" endarrowlength="short"/>
                  <v:shadow color="black" opacity="49150f" offset=".74833mm,.74833mm"/>
                </v:line>
                <v:line id="Line 334" o:spid="_x0000_s3154" style="position:absolute;flip:x;visibility:visible;mso-wrap-style:square" from="9320,3056" to="10275,3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G2HMYAAADdAAAADwAAAGRycy9kb3ducmV2LnhtbESPT2vCQBTE74V+h+UVequ71dBIdBW1&#10;FDwJ/gHx9sg+kzTZtyG71fjtXaHgcZiZ3zDTeW8bcaHOV441fA4UCOLcmYoLDYf9z8cYhA/IBhvH&#10;pOFGHuaz15cpZsZdeUuXXShEhLDPUEMZQptJ6fOSLPqBa4mjd3adxRBlV0jT4TXCbSOHSn1JixXH&#10;hRJbWpWU17s/q2Ej09F6dTwuk1M6+t7+torrYa31+1u/mIAI1Idn+L+9NhqSRKXweBOf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RthzGAAAA3QAAAA8AAAAAAAAA&#10;AAAAAAAAoQIAAGRycy9kb3ducmV2LnhtbFBLBQYAAAAABAAEAPkAAACUAwAAAAA=&#10;" strokeweight="1pt">
                  <v:stroke startarrowwidth="narrow" startarrowlength="short" endarrowwidth="narrow" endarrowlength="short"/>
                  <v:shadow color="black" opacity="49150f" offset=".74833mm,.74833mm"/>
                </v:line>
                <v:rect id="Rectangle 335" o:spid="_x0000_s3155" style="position:absolute;left:5979;top:7802;width:1315;height: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Hj8EA&#10;AADdAAAADwAAAGRycy9kb3ducmV2LnhtbERPz2vCMBS+D/wfwhN2m6lTqlajyHAw2EGsen80zzaY&#10;vJQm1u6/Xw6DHT++35vd4KzoqQvGs4LpJANBXHltuFZwOX++LUGEiKzReiYFPxRgtx29bLDQ/skn&#10;6stYixTCoUAFTYxtIWWoGnIYJr4lTtzNdw5jgl0tdYfPFO6sfM+yXDo0nBoabOmjoepePpyCvL+W&#10;s3y1oEuYUW0P5mi+7VGp1/GwX4OINMR/8Z/7SyuYz7M0N71JT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20B4/BAAAA3QAAAA8AAAAAAAAAAAAAAAAAmAIAAGRycy9kb3du&#10;cmV2LnhtbFBLBQYAAAAABAAEAPUAAACGAwAAAAA=&#10;" filled="f" fillcolor="black" stroked="f">
                  <v:textbox inset="1.71358mm,.85681mm,1.71358mm,.85681mm">
                    <w:txbxContent>
                      <w:p w14:paraId="639AC3A5" w14:textId="77777777" w:rsidR="00F4176D" w:rsidRPr="00544038" w:rsidRDefault="00F4176D" w:rsidP="00011AD4">
                        <w:pPr>
                          <w:autoSpaceDE w:val="0"/>
                          <w:autoSpaceDN w:val="0"/>
                          <w:adjustRightInd w:val="0"/>
                          <w:rPr>
                            <w:b/>
                            <w:bCs/>
                            <w:color w:val="000000"/>
                            <w:sz w:val="16"/>
                            <w:vertAlign w:val="superscript"/>
                          </w:rPr>
                        </w:pPr>
                        <w:r>
                          <w:rPr>
                            <w:b/>
                            <w:bCs/>
                            <w:color w:val="000000"/>
                            <w:sz w:val="16"/>
                          </w:rPr>
                          <w:t>КМП/МРБ</w:t>
                        </w:r>
                      </w:p>
                    </w:txbxContent>
                  </v:textbox>
                </v:rect>
                <v:rect id="Rectangle 336" o:spid="_x0000_s3156" style="position:absolute;left:6479;top:8477;width:834;height: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iiFMUA&#10;AADdAAAADwAAAGRycy9kb3ducmV2LnhtbESPQWvCQBSE7wX/w/KE3ppNq0SNrlJKC0IPYtT7I/tM&#10;lu6+DdltTP+9Wyj0OMzMN8xmNzorBuqD8azgOctBENdeG24UnE8fT0sQISJrtJ5JwQ8F2G0nDxss&#10;tb/xkYYqNiJBOJSooI2xK6UMdUsOQ+Y74uRdfe8wJtk3Uvd4S3Bn5UueF9Kh4bTQYkdvLdVf1bdT&#10;UAyXalasFnQOM2rsuzmYT3tQ6nE6vq5BRBrjf/ivvdcK5vN8Bb9v0hO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KIUxQAAAN0AAAAPAAAAAAAAAAAAAAAAAJgCAABkcnMv&#10;ZG93bnJldi54bWxQSwUGAAAAAAQABAD1AAAAigMAAAAA&#10;" filled="f" fillcolor="black" stroked="f">
                  <v:textbox inset="1.71358mm,.85681mm,1.71358mm,.85681mm">
                    <w:txbxContent>
                      <w:p w14:paraId="006D9D33" w14:textId="77777777" w:rsidR="00F4176D" w:rsidRPr="00544038" w:rsidRDefault="00F4176D" w:rsidP="00011AD4">
                        <w:pPr>
                          <w:autoSpaceDE w:val="0"/>
                          <w:autoSpaceDN w:val="0"/>
                          <w:adjustRightInd w:val="0"/>
                          <w:rPr>
                            <w:b/>
                            <w:bCs/>
                            <w:color w:val="000000"/>
                            <w:sz w:val="19"/>
                            <w:szCs w:val="28"/>
                          </w:rPr>
                        </w:pPr>
                        <w:r>
                          <w:rPr>
                            <w:b/>
                            <w:bCs/>
                            <w:color w:val="000000"/>
                            <w:sz w:val="19"/>
                            <w:szCs w:val="28"/>
                          </w:rPr>
                          <w:t>дни</w:t>
                        </w:r>
                      </w:p>
                    </w:txbxContent>
                  </v:textbox>
                </v:rect>
                <v:rect id="Rectangle 337" o:spid="_x0000_s3157" style="position:absolute;left:7305;top:8497;width:324;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udVMEA&#10;AADdAAAADwAAAGRycy9kb3ducmV2LnhtbERPz2vCMBS+D/wfwhN2m6lTOq1GkeFgsIOs6v3RPNtg&#10;8lKaWOt/bw6DHT++3+vt4KzoqQvGs4LpJANBXHltuFZwOn69LUCEiKzReiYFDwqw3Yxe1lhof+df&#10;6stYixTCoUAFTYxtIWWoGnIYJr4lTtzFdw5jgl0tdYf3FO6sfM+yXDo0nBoabOmzoepa3pyCvD+X&#10;s3z5Qacwo9ruzcH82INSr+NhtwIRaYj/4j/3t1Ywn0/T/vQmPQ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bnVTBAAAA3QAAAA8AAAAAAAAAAAAAAAAAmAIAAGRycy9kb3du&#10;cmV2LnhtbFBLBQYAAAAABAAEAPUAAACGAwAAAAA=&#10;" filled="f" fillcolor="black" stroked="f">
                  <v:textbox inset="1.71358mm,.85681mm,1.71358mm,.85681mm">
                    <w:txbxContent>
                      <w:p w14:paraId="5EE4393B"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1</w:t>
                        </w:r>
                      </w:p>
                    </w:txbxContent>
                  </v:textbox>
                </v:rect>
                <v:rect id="Rectangle 338" o:spid="_x0000_s3158" style="position:absolute;left:7914;top:8497;width:325;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4z8UA&#10;AADdAAAADwAAAGRycy9kb3ducmV2LnhtbESPQWvCQBSE7wX/w/KE3uomVaJGVymlhUIPYtT7I/tM&#10;Fnffhuw2pv++Wyj0OMzMN8x2PzorBuqD8awgn2UgiGuvDTcKzqf3pxWIEJE1Ws+k4JsC7HeThy2W&#10;2t/5SEMVG5EgHEpU0MbYlVKGuiWHYeY74uRdfe8wJtk3Uvd4T3Bn5XOWFdKh4bTQYkevLdW36ssp&#10;KIZLNS/WSzqHOTX2zRzMpz0o9TgdXzYgIo3xP/zX/tAKFos8h9836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VzjPxQAAAN0AAAAPAAAAAAAAAAAAAAAAAJgCAABkcnMv&#10;ZG93bnJldi54bWxQSwUGAAAAAAQABAD1AAAAigMAAAAA&#10;" filled="f" fillcolor="black" stroked="f">
                  <v:textbox inset="1.71358mm,.85681mm,1.71358mm,.85681mm">
                    <w:txbxContent>
                      <w:p w14:paraId="319F805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8</w:t>
                        </w:r>
                      </w:p>
                    </w:txbxContent>
                  </v:textbox>
                </v:rect>
                <v:rect id="Rectangle 339" o:spid="_x0000_s3159" style="position:absolute;left:8525;top:8497;width:430;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muMUA&#10;AADdAAAADwAAAGRycy9kb3ducmV2LnhtbESPzWrDMBCE74W+g9hAb7WcH9zWjRJKaCGQQ6ib3hdr&#10;a4tIK2Mpjvv2USCQ4zAz3zDL9eisGKgPxrOCaZaDIK69NtwoOPx8Pb+CCBFZo/VMCv4pwHr1+LDE&#10;Uvszf9NQxUYkCIcSFbQxdqWUoW7JYch8R5y8P987jEn2jdQ9nhPcWTnL80I6NJwWWuxo01J9rE5O&#10;QTH8VvPi7YUOYU6N/TR7s7N7pZ4m48c7iEhjvIdv7a1WsFhMZ3B9k5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haa4xQAAAN0AAAAPAAAAAAAAAAAAAAAAAJgCAABkcnMv&#10;ZG93bnJldi54bWxQSwUGAAAAAAQABAD1AAAAigMAAAAA&#10;" filled="f" fillcolor="black" stroked="f">
                  <v:textbox inset="1.71358mm,.85681mm,1.71358mm,.85681mm">
                    <w:txbxContent>
                      <w:p w14:paraId="6DCB51BC"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15</w:t>
                        </w:r>
                      </w:p>
                    </w:txbxContent>
                  </v:textbox>
                </v:rect>
                <v:rect id="Rectangle 340" o:spid="_x0000_s3160" style="position:absolute;left:9137;top:8497;width:430;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kDI8UA&#10;AADdAAAADwAAAGRycy9kb3ducmV2LnhtbESPQWvCQBSE74X+h+UVvNWNjcSaukopFgoexGjvj+wz&#10;Wbr7NmS3Mf33XUHwOMzMN8xqMzorBuqD8axgNs1AENdeG24UnI6fz68gQkTWaD2Tgj8KsFk/Pqyw&#10;1P7CBxqq2IgE4VCigjbGrpQy1C05DFPfESfv7HuHMcm+kbrHS4I7K1+yrJAODaeFFjv6aKn+qX6d&#10;gmL4rvJiuaBTyKmxW7M3O7tXavI0vr+BiDTGe/jW/tIK5vNZDtc36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QMjxQAAAN0AAAAPAAAAAAAAAAAAAAAAAJgCAABkcnMv&#10;ZG93bnJldi54bWxQSwUGAAAAAAQABAD1AAAAigMAAAAA&#10;" filled="f" fillcolor="black" stroked="f">
                  <v:textbox inset="1.71358mm,.85681mm,1.71358mm,.85681mm">
                    <w:txbxContent>
                      <w:p w14:paraId="506EFEE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22</w:t>
                        </w:r>
                      </w:p>
                    </w:txbxContent>
                  </v:textbox>
                </v:rect>
                <v:rect id="Rectangle 341" o:spid="_x0000_s3161" style="position:absolute;left:9744;top:8497;width:430;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CbV8UA&#10;AADdAAAADwAAAGRycy9kb3ducmV2LnhtbESPQWvCQBSE74X+h+UVvNWNNcSaukopFgoexGjvj+wz&#10;Wbr7NmS3Mf33XUHwOMzMN8xqMzorBuqD8axgNs1AENdeG24UnI6fz68gQkTWaD2Tgj8KsFk/Pqyw&#10;1P7CBxqq2IgE4VCigjbGrpQy1C05DFPfESfv7HuHMcm+kbrHS4I7K1+yrJAODaeFFjv6aKn+qX6d&#10;gmL4rubFckGnMKfGbs3e7OxeqcnT+P4GItIY7+Fb+0sryPNZDtc36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JtXxQAAAN0AAAAPAAAAAAAAAAAAAAAAAJgCAABkcnMv&#10;ZG93bnJldi54bWxQSwUGAAAAAAQABAD1AAAAigMAAAAA&#10;" filled="f" fillcolor="black" stroked="f">
                  <v:textbox inset="1.71358mm,.85681mm,1.71358mm,.85681mm">
                    <w:txbxContent>
                      <w:p w14:paraId="0F1CC3B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29</w:t>
                        </w:r>
                      </w:p>
                    </w:txbxContent>
                  </v:textbox>
                </v:rect>
                <v:rect id="Rectangle 342" o:spid="_x0000_s3162" style="position:absolute;left:10355;top:8497;width:431;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w+zMUA&#10;AADdAAAADwAAAGRycy9kb3ducmV2LnhtbESPzWrDMBCE74W8g9hAb42cnzqtEyWE0kChh1AnvS/W&#10;1haRVsZSHeftq0Cgx2FmvmHW28FZ0VMXjGcF00kGgrjy2nCt4HTcP72ACBFZo/VMCq4UYLsZPayx&#10;0P7CX9SXsRYJwqFABU2MbSFlqBpyGCa+JU7ej+8cxiS7WuoOLwnurJxlWS4dGk4LDbb01lB1Ln+d&#10;grz/Luf565JOYU61fTcH82kPSj2Oh90KRKQh/ofv7Q+tYLGYPsPt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bD7MxQAAAN0AAAAPAAAAAAAAAAAAAAAAAJgCAABkcnMv&#10;ZG93bnJldi54bWxQSwUGAAAAAAQABAD1AAAAigMAAAAA&#10;" filled="f" fillcolor="black" stroked="f">
                  <v:textbox inset="1.71358mm,.85681mm,1.71358mm,.85681mm">
                    <w:txbxContent>
                      <w:p w14:paraId="73D3BFFF"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36</w:t>
                        </w:r>
                      </w:p>
                    </w:txbxContent>
                  </v:textbox>
                </v:rect>
                <v:rect id="Rectangle 343" o:spid="_x0000_s3163" style="position:absolute;left:10967;top:8497;width:430;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6gu8UA&#10;AADdAAAADwAAAGRycy9kb3ducmV2LnhtbESPT2sCMRTE74V+h/AKvdWsf1h1axSRFgoexFXvj81z&#10;NzR5WTZx3X77Rij0OMzMb5jVZnBW9NQF41nBeJSBIK68NlwrOJ8+3xYgQkTWaD2Tgh8KsFk/P62w&#10;0P7OR+rLWIsE4VCggibGtpAyVA05DCPfEifv6juHMcmulrrDe4I7KydZlkuHhtNCgy3tGqq+y5tT&#10;kPeXcpov53QOU6rthzmYvT0o9foybN9BRBrif/iv/aUVzGbjHB5v0hO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qC7xQAAAN0AAAAPAAAAAAAAAAAAAAAAAJgCAABkcnMv&#10;ZG93bnJldi54bWxQSwUGAAAAAAQABAD1AAAAigMAAAAA&#10;" filled="f" fillcolor="black" stroked="f">
                  <v:textbox inset="1.71358mm,.85681mm,1.71358mm,.85681mm">
                    <w:txbxContent>
                      <w:p w14:paraId="5C9F83D2"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43</w:t>
                        </w:r>
                      </w:p>
                    </w:txbxContent>
                  </v:textbox>
                </v:rect>
                <v:rect id="Rectangle 344" o:spid="_x0000_s3164" style="position:absolute;left:11491;top:8497;width:431;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IFIMUA&#10;AADdAAAADwAAAGRycy9kb3ducmV2LnhtbESPzWrDMBCE74G+g9hCbomcH+zWjRJCSSHQQ4iT3hdr&#10;a4tKK2Opjvv2UaHQ4zAz3zCb3eisGKgPxrOCxTwDQVx7bbhRcL28zZ5AhIis0XomBT8UYLd9mGyw&#10;1P7GZxqq2IgE4VCigjbGrpQy1C05DHPfESfv0/cOY5J9I3WPtwR3Vi6zLJcODaeFFjt6ban+qr6d&#10;gnz4qFb5c0HXsKLGHszJvNuTUtPHcf8CItIY/8N/7aNWsF4vCvh9k56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8gUgxQAAAN0AAAAPAAAAAAAAAAAAAAAAAJgCAABkcnMv&#10;ZG93bnJldi54bWxQSwUGAAAAAAQABAD1AAAAigMAAAAA&#10;" filled="f" fillcolor="black" stroked="f">
                  <v:textbox inset="1.71358mm,.85681mm,1.71358mm,.85681mm">
                    <w:txbxContent>
                      <w:p w14:paraId="4951FCE4"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50</w:t>
                        </w:r>
                      </w:p>
                    </w:txbxContent>
                  </v:textbox>
                </v:rect>
                <v:rect id="Rectangle 345" o:spid="_x0000_s3165" style="position:absolute;left:2439;top:2756;width:4319;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2RUsEA&#10;AADdAAAADwAAAGRycy9kb3ducmV2LnhtbERPz2vCMBS+D/wfwhN2m6lTOq1GkeFgsIOs6v3RPNtg&#10;8lKaWOt/bw6DHT++3+vt4KzoqQvGs4LpJANBXHltuFZwOn69LUCEiKzReiYFDwqw3Yxe1lhof+df&#10;6stYixTCoUAFTYxtIWWoGnIYJr4lTtzFdw5jgl0tdYf3FO6sfM+yXDo0nBoabOmzoepa3pyCvD+X&#10;s3z5Qacwo9ruzcH82INSr+NhtwIRaYj/4j/3t1Ywn0/T3PQmPQG5e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tkVLBAAAA3QAAAA8AAAAAAAAAAAAAAAAAmAIAAGRycy9kb3du&#10;cmV2LnhtbFBLBQYAAAAABAAEAPUAAACGAwAAAAA=&#10;" filled="f" fillcolor="black" stroked="f">
                  <v:textbox inset="1.71358mm,.85681mm,1.71358mm,.85681mm">
                    <w:txbxContent>
                      <w:p w14:paraId="1379F392"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rPr>
                          <w:t>Дексаметазон</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10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proofErr w:type="gramStart"/>
                        <w:r w:rsidRPr="003E0CE8">
                          <w:rPr>
                            <w:rFonts w:ascii="Arial" w:hAnsi="Arial" w:cs="Arial"/>
                            <w:color w:val="000000"/>
                            <w:szCs w:val="36"/>
                            <w:vertAlign w:val="superscript"/>
                            <w:lang w:val="de-DE"/>
                          </w:rPr>
                          <w:t>2</w:t>
                        </w:r>
                        <w:proofErr w:type="gramEnd"/>
                        <w:r w:rsidRPr="003E0CE8">
                          <w:rPr>
                            <w:rFonts w:ascii="Arial" w:hAnsi="Arial" w:cs="Arial"/>
                            <w:color w:val="000000"/>
                            <w:szCs w:val="36"/>
                            <w:lang w:val="de-DE"/>
                          </w:rPr>
                          <w:t>/</w:t>
                        </w:r>
                        <w:r>
                          <w:rPr>
                            <w:rFonts w:ascii="Arial" w:hAnsi="Arial" w:cs="Arial"/>
                            <w:color w:val="000000"/>
                            <w:szCs w:val="36"/>
                            <w:lang w:val="de-DE"/>
                          </w:rPr>
                          <w:t>д</w:t>
                        </w:r>
                      </w:p>
                    </w:txbxContent>
                  </v:textbox>
                </v:rect>
                <v:rect id="Rectangle 346" o:spid="_x0000_s3166" style="position:absolute;left:2439;top:3369;width:4168;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E0ycUA&#10;AADdAAAADwAAAGRycy9kb3ducmV2LnhtbESPzWrDMBCE74G+g9hCbrGcH5zGjRJCSSHQQ4ib3hdr&#10;a4tKK2Opjvv2UaHQ4zAz3zDb/eisGKgPxrOCeZaDIK69NtwouL6/zp5AhIis0XomBT8UYL97mGyx&#10;1P7GFxqq2IgE4VCigjbGrpQy1C05DJnviJP36XuHMcm+kbrHW4I7Kxd5XkiHhtNCix29tFR/Vd9O&#10;QTF8VMtis6ZrWFJjj+Zs3uxZqenjeHgGEWmM/+G/9kkrWK3mG/h9k56A3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TTJxQAAAN0AAAAPAAAAAAAAAAAAAAAAAJgCAABkcnMv&#10;ZG93bnJldi54bWxQSwUGAAAAAAQABAD1AAAAigMAAAAA&#10;" filled="f" fillcolor="black" stroked="f">
                  <v:textbox inset="1.71358mm,.85681mm,1.71358mm,.85681mm">
                    <w:txbxContent>
                      <w:p w14:paraId="39CC1D3F" w14:textId="77777777" w:rsidR="00F4176D" w:rsidRPr="003E0CE8" w:rsidRDefault="00F4176D" w:rsidP="00011AD4">
                        <w:pPr>
                          <w:autoSpaceDE w:val="0"/>
                          <w:autoSpaceDN w:val="0"/>
                          <w:adjustRightInd w:val="0"/>
                          <w:rPr>
                            <w:rFonts w:ascii="Arial" w:hAnsi="Arial" w:cs="Arial"/>
                            <w:color w:val="000000"/>
                            <w:szCs w:val="36"/>
                            <w:vertAlign w:val="superscript"/>
                            <w:lang w:val="de-DE"/>
                          </w:rPr>
                        </w:pPr>
                        <w:r>
                          <w:rPr>
                            <w:rFonts w:ascii="Arial" w:hAnsi="Arial" w:cs="Arial"/>
                            <w:b/>
                            <w:bCs/>
                            <w:color w:val="000000"/>
                            <w:szCs w:val="36"/>
                            <w:lang w:val="de-DE"/>
                          </w:rPr>
                          <w:t>ВКР</w:t>
                        </w:r>
                        <w:r w:rsidRPr="003E0CE8">
                          <w:rPr>
                            <w:rFonts w:ascii="Arial" w:hAnsi="Arial" w:cs="Arial"/>
                            <w:b/>
                            <w:bCs/>
                            <w:color w:val="000000"/>
                            <w:szCs w:val="36"/>
                            <w:lang w:val="de-DE"/>
                          </w:rPr>
                          <w:t xml:space="preserve">   </w:t>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p>
                    </w:txbxContent>
                  </v:textbox>
                </v:rect>
                <v:rect id="Rectangle 347" o:spid="_x0000_s3167" style="position:absolute;left:2439;top:5055;width:4470;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dX6cEA&#10;AADdAAAADwAAAGRycy9kb3ducmV2LnhtbERPz2vCMBS+D/wfwhO8zXQqnVajjKEw2EFW9f5onm1Y&#10;8lKaWOt/bw6DHT++35vd4KzoqQvGs4K3aQaCuPLacK3gfDq8LkGEiKzReiYFDwqw245eNlhof+cf&#10;6stYixTCoUAFTYxtIWWoGnIYpr4lTtzVdw5jgl0tdYf3FO6snGVZLh0aTg0NtvTZUPVb3pyCvL+U&#10;83z1Tucwp9ruzdF826NSk/HwsQYRaYj/4j/3l1awWMzS/vQmPQG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3V+nBAAAA3QAAAA8AAAAAAAAAAAAAAAAAmAIAAGRycy9kb3du&#10;cmV2LnhtbFBLBQYAAAAABAAEAPUAAACGAwAAAAA=&#10;" filled="f" fillcolor="black" stroked="f">
                  <v:textbox inset="1.71358mm,.85681mm,1.71358mm,.85681mm">
                    <w:txbxContent>
                      <w:p w14:paraId="743D3705"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ЦФ</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Pr>
                            <w:rFonts w:ascii="Arial" w:hAnsi="Arial" w:cs="Arial"/>
                            <w:b/>
                            <w:bCs/>
                            <w:color w:val="000000"/>
                            <w:szCs w:val="36"/>
                            <w:lang w:val="de-DE"/>
                          </w:rPr>
                          <w:t xml:space="preserve">   </w:t>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348" o:spid="_x0000_s3168" style="position:absolute;left:2420;top:3898;width:4168;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vycsUA&#10;AADdAAAADwAAAGRycy9kb3ducmV2LnhtbESPzWrDMBCE74W+g9hAb7WcH9zWjRJKaCGQQ6ib3hdr&#10;a4tIK2Mpjvv2USCQ4zAz3zDL9eisGKgPxrOCaZaDIK69NtwoOPx8Pb+CCBFZo/VMCv4pwHr1+LDE&#10;Uvszf9NQxUYkCIcSFbQxdqWUoW7JYch8R5y8P987jEn2jdQ9nhPcWTnL80I6NJwWWuxo01J9rE5O&#10;QTH8VvPi7YUOYU6N/TR7s7N7pZ4m48c7iEhjvIdv7a1WsFjMpnB9k5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JyxQAAAN0AAAAPAAAAAAAAAAAAAAAAAJgCAABkcnMv&#10;ZG93bnJldi54bWxQSwUGAAAAAAQABAD1AAAAigMAAAAA&#10;" filled="f" fillcolor="black" stroked="f">
                  <v:textbox inset="1.71358mm,.85681mm,1.71358mm,.85681mm">
                    <w:txbxContent>
                      <w:p w14:paraId="75A81E0C"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Доксо </w:t>
                        </w:r>
                        <w:r w:rsidRPr="00EC51AF">
                          <w:rPr>
                            <w:rFonts w:ascii="Arial" w:hAnsi="Arial" w:cs="Arial"/>
                            <w:b/>
                            <w:bCs/>
                            <w:color w:val="000000"/>
                            <w:sz w:val="20"/>
                            <w:szCs w:val="20"/>
                            <w:lang w:val="de-DE"/>
                          </w:rPr>
                          <w:t xml:space="preserve">в/в </w:t>
                        </w:r>
                        <w:r>
                          <w:rPr>
                            <w:rFonts w:ascii="Arial" w:hAnsi="Arial" w:cs="Arial"/>
                            <w:b/>
                            <w:bCs/>
                            <w:color w:val="000000"/>
                            <w:sz w:val="20"/>
                            <w:szCs w:val="20"/>
                            <w:lang w:val="de-DE"/>
                          </w:rPr>
                          <w:t>(</w:t>
                        </w:r>
                        <w:r w:rsidRPr="00EC51AF">
                          <w:rPr>
                            <w:rFonts w:ascii="Arial" w:hAnsi="Arial" w:cs="Arial"/>
                            <w:b/>
                            <w:bCs/>
                            <w:color w:val="000000"/>
                            <w:sz w:val="20"/>
                            <w:szCs w:val="20"/>
                            <w:lang w:val="de-DE"/>
                          </w:rPr>
                          <w:t xml:space="preserve">1 </w:t>
                        </w:r>
                        <w:r>
                          <w:rPr>
                            <w:rFonts w:ascii="Arial" w:hAnsi="Arial" w:cs="Arial"/>
                            <w:b/>
                            <w:bCs/>
                            <w:color w:val="000000"/>
                            <w:sz w:val="20"/>
                            <w:szCs w:val="20"/>
                          </w:rPr>
                          <w:t xml:space="preserve">ч) </w:t>
                        </w:r>
                        <w:r>
                          <w:rPr>
                            <w:rFonts w:ascii="Arial" w:hAnsi="Arial" w:cs="Arial"/>
                            <w:b/>
                            <w:bCs/>
                            <w:color w:val="000000"/>
                            <w:sz w:val="20"/>
                            <w:szCs w:val="20"/>
                            <w:lang w:val="de-DE"/>
                          </w:rPr>
                          <w:t xml:space="preserve"> </w:t>
                        </w:r>
                        <w:r w:rsidRPr="00EC51AF">
                          <w:rPr>
                            <w:rFonts w:ascii="Arial" w:hAnsi="Arial" w:cs="Arial"/>
                            <w:color w:val="000000"/>
                            <w:lang w:val="de-DE"/>
                          </w:rPr>
                          <w:t>2</w:t>
                        </w:r>
                        <w:r w:rsidRPr="003E0CE8">
                          <w:rPr>
                            <w:rFonts w:ascii="Arial" w:hAnsi="Arial" w:cs="Arial"/>
                            <w:color w:val="000000"/>
                            <w:szCs w:val="36"/>
                            <w:lang w:val="de-DE"/>
                          </w:rPr>
                          <w:t xml:space="preserve">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349" o:spid="_x0000_s3169" style="position:absolute;left:2439;top:4462;width:4515;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BcUA&#10;AADdAAAADwAAAGRycy9kb3ducmV2LnhtbESPQWvCQBSE74X+h+UJ3urGKLGmrlKKQqEHMdr7I/tM&#10;lu6+DdltjP++Wyj0OMzMN8xmNzorBuqD8axgPstAENdeG24UXM6Hp2cQISJrtJ5JwZ0C7LaPDxss&#10;tb/xiYYqNiJBOJSooI2xK6UMdUsOw8x3xMm7+t5hTLJvpO7xluDOyjzLCunQcFposaO3luqv6tsp&#10;KIbPalGsV3QJC2rs3hzNhz0qNZ2Mry8gIo3xP/zXftcKlss8h9836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WwFxQAAAN0AAAAPAAAAAAAAAAAAAAAAAJgCAABkcnMv&#10;ZG93bnJldi54bWxQSwUGAAAAAAQABAD1AAAAigMAAAAA&#10;" filled="f" fillcolor="black" stroked="f">
                  <v:textbox inset="1.71358mm,.85681mm,1.71358mm,.85681mm">
                    <w:txbxContent>
                      <w:p w14:paraId="0101A64F" w14:textId="77777777" w:rsidR="00F4176D" w:rsidRPr="003E0CE8" w:rsidRDefault="00F4176D" w:rsidP="00011AD4">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L-</w:t>
                        </w:r>
                        <w:r>
                          <w:rPr>
                            <w:rFonts w:ascii="Arial" w:hAnsi="Arial" w:cs="Arial"/>
                            <w:b/>
                            <w:bCs/>
                            <w:color w:val="000000"/>
                            <w:szCs w:val="36"/>
                            <w:lang w:val="de-DE"/>
                          </w:rPr>
                          <w:t>АСП</w:t>
                        </w:r>
                        <w:r w:rsidRPr="003E0CE8">
                          <w:rPr>
                            <w:rFonts w:ascii="Arial" w:hAnsi="Arial" w:cs="Arial"/>
                            <w:b/>
                            <w:bCs/>
                            <w:color w:val="000000"/>
                            <w:szCs w:val="36"/>
                            <w:lang w:val="de-DE"/>
                          </w:rPr>
                          <w:t xml:space="preserve"> </w:t>
                        </w:r>
                        <w:r>
                          <w:rPr>
                            <w:rFonts w:ascii="Arial" w:hAnsi="Arial" w:cs="Arial"/>
                            <w:b/>
                            <w:bCs/>
                            <w:color w:val="000000"/>
                            <w:szCs w:val="36"/>
                            <w:lang w:val="de-DE"/>
                          </w:rPr>
                          <w:t xml:space="preserve">в/в (1ч) </w:t>
                        </w:r>
                        <w:r>
                          <w:rPr>
                            <w:rFonts w:ascii="Arial" w:hAnsi="Arial" w:cs="Arial"/>
                            <w:color w:val="000000"/>
                            <w:szCs w:val="36"/>
                            <w:lang w:val="de-DE"/>
                          </w:rPr>
                          <w:t>10,000 Ед</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350" o:spid="_x0000_s3170" style="position:absolute;left:2439;top:5595;width:4394;height: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XJnsUA&#10;AADdAAAADwAAAGRycy9kb3ducmV2LnhtbESPQWvCQBSE7wX/w/IKvdVNjaQaXUVKCwUPYqr3R/aZ&#10;LO6+DdltTP99Vyj0OMzMN8x6OzorBuqD8azgZZqBIK69NtwoOH19PC9AhIis0XomBT8UYLuZPKyx&#10;1P7GRxqq2IgE4VCigjbGrpQy1C05DFPfESfv4nuHMcm+kbrHW4I7K2dZVkiHhtNCix29tVRfq2+n&#10;oBjOVV4sX+kUcmrsuzmYvT0o9fQ47lYgIo3xP/zX/tQK5vNZDvc36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pcmexQAAAN0AAAAPAAAAAAAAAAAAAAAAAJgCAABkcnMv&#10;ZG93bnJldi54bWxQSwUGAAAAAAQABAD1AAAAigMAAAAA&#10;" filled="f" fillcolor="black" stroked="f">
                  <v:textbox inset="1.71358mm,.85681mm,1.71358mm,.85681mm">
                    <w:txbxContent>
                      <w:p w14:paraId="714ABF6D" w14:textId="77777777" w:rsidR="00F4176D" w:rsidRPr="003E0CE8" w:rsidRDefault="00F4176D" w:rsidP="00011AD4">
                        <w:pPr>
                          <w:autoSpaceDE w:val="0"/>
                          <w:autoSpaceDN w:val="0"/>
                          <w:adjustRightInd w:val="0"/>
                          <w:rPr>
                            <w:rFonts w:ascii="Arial" w:hAnsi="Arial" w:cs="Arial"/>
                            <w:color w:val="000000"/>
                            <w:szCs w:val="36"/>
                            <w:lang w:val="de-DE"/>
                          </w:rPr>
                        </w:pPr>
                        <w:r>
                          <w:rPr>
                            <w:rFonts w:ascii="Arial" w:hAnsi="Arial" w:cs="Arial"/>
                            <w:b/>
                            <w:bCs/>
                            <w:color w:val="000000"/>
                            <w:szCs w:val="36"/>
                            <w:lang w:val="de-DE"/>
                          </w:rPr>
                          <w:t xml:space="preserve">Цитарабин в/в   </w:t>
                        </w:r>
                        <w:r w:rsidRPr="003E0CE8">
                          <w:rPr>
                            <w:rFonts w:ascii="Arial" w:hAnsi="Arial" w:cs="Arial"/>
                            <w:color w:val="000000"/>
                            <w:szCs w:val="36"/>
                            <w:lang w:val="de-DE"/>
                          </w:rPr>
                          <w:t xml:space="preserve">75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r w:rsidRPr="003E0CE8">
                          <w:rPr>
                            <w:rFonts w:ascii="Arial" w:hAnsi="Arial" w:cs="Arial"/>
                            <w:color w:val="000000"/>
                            <w:szCs w:val="36"/>
                            <w:lang w:val="de-DE"/>
                          </w:rPr>
                          <w:t xml:space="preserve"> </w:t>
                        </w:r>
                      </w:p>
                    </w:txbxContent>
                  </v:textbox>
                </v:rect>
                <v:line id="Line 351" o:spid="_x0000_s3171" style="position:absolute;flip:y;visibility:visible;mso-wrap-style:square" from="8329,8188" to="8329,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Z0C8YAAADdAAAADwAAAGRycy9kb3ducmV2LnhtbESPQWvCQBSE7wX/w/KE3urGGGpJs4pa&#10;CjkVokLo7ZF9TWKyb0N2q+m/7xYKHoeZ+YbJtpPpxZVG11pWsFxEIIgrq1uuFZxP708vIJxH1thb&#10;JgU/5GC7mT1kmGp744KuR1+LAGGXooLG+yGV0lUNGXQLOxAH78uOBn2QYy31iLcAN72Mo+hZGmw5&#10;LDQ40KGhqjt+GwUfcr3KD2W5Tz7Xq7fiMkTcxZ1Sj/Np9wrC0+Tv4f92rhUkSZzA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2dAvGAAAA3QAAAA8AAAAAAAAA&#10;AAAAAAAAoQIAAGRycy9kb3ducmV2LnhtbFBLBQYAAAAABAAEAPkAAACUAwAAAAA=&#10;" strokeweight="1pt">
                  <v:stroke startarrowwidth="narrow" startarrowlength="short" endarrowwidth="narrow" endarrowlength="short"/>
                  <v:shadow color="black" opacity="49150f" offset=".74833mm,.74833mm"/>
                </v:line>
                <v:line id="Line 352" o:spid="_x0000_s3172" style="position:absolute;flip:y;visibility:visible;mso-wrap-style:square" from="9031,8098" to="903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rRkMYAAADdAAAADwAAAGRycy9kb3ducmV2LnhtbESPT2vCQBTE74LfYXlCb7oxplWiq6il&#10;4EnwD4i3R/aZxGTfhuxW02/fFQo9DjPzG2ax6kwtHtS60rKC8SgCQZxZXXKu4Hz6Gs5AOI+ssbZM&#10;Cn7IwWrZ7y0w1fbJB3ocfS4ChF2KCgrvm1RKlxVk0I1sQxy8m20N+iDbXOoWnwFuahlH0Yc0WHJY&#10;KLChbUFZdfw2CvZyOtltL5dNcp1OPg/3JuIqrpR6G3TrOQhPnf8P/7V3WkGSxO/weh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60ZDGAAAA3QAAAA8AAAAAAAAA&#10;AAAAAAAAoQIAAGRycy9kb3ducmV2LnhtbFBLBQYAAAAABAAEAPkAAACUAwAAAAA=&#10;" strokeweight="1pt">
                  <v:stroke startarrowwidth="narrow" startarrowlength="short" endarrowwidth="narrow" endarrowlength="short"/>
                  <v:shadow color="black" opacity="49150f" offset=".74833mm,.74833mm"/>
                </v:line>
                <v:rect id="Rectangle 353" o:spid="_x0000_s3173" style="position:absolute;left:7086;top:7127;width:366;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qBsQA&#10;AADdAAAADwAAAGRycy9kb3ducmV2LnhtbESPQWsCMRSE70L/Q3iF3jRblVW3RimlhYIHcdX7Y/Pc&#10;DU1elk26bv99Iwgeh5n5hllvB2dFT10wnhW8TjIQxJXXhmsFp+PXeAkiRGSN1jMp+KMA283TaI2F&#10;9lc+UF/GWiQIhwIVNDG2hZShashhmPiWOHkX3zmMSXa11B1eE9xZOc2yXDo0nBYabOmjoeqn/HUK&#10;8v5czvLVgk5hRrX9NHuzs3ulXp6H9zcQkYb4CN/b31rBfD7N4fYmPQ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SagbEAAAA3QAAAA8AAAAAAAAAAAAAAAAAmAIAAGRycy9k&#10;b3ducmV2LnhtbFBLBQYAAAAABAAEAPUAAACJAwAAAAA=&#10;" filled="f" fillcolor="black" stroked="f">
                  <v:textbox inset="1.71358mm,.85681mm,1.71358mm,.85681mm">
                    <w:txbxContent>
                      <w:p w14:paraId="7197B410" w14:textId="77777777" w:rsidR="00F4176D" w:rsidRPr="003E0CE8" w:rsidRDefault="00F4176D" w:rsidP="00011AD4">
                        <w:pPr>
                          <w:autoSpaceDE w:val="0"/>
                          <w:autoSpaceDN w:val="0"/>
                          <w:adjustRightInd w:val="0"/>
                          <w:rPr>
                            <w:color w:val="000000"/>
                            <w:sz w:val="43"/>
                            <w:szCs w:val="64"/>
                            <w:lang w:val="de-DE"/>
                          </w:rPr>
                        </w:pPr>
                        <w:r w:rsidRPr="003E0CE8">
                          <w:rPr>
                            <w:color w:val="000000"/>
                            <w:sz w:val="43"/>
                            <w:szCs w:val="64"/>
                            <w:lang w:val="de-DE"/>
                          </w:rPr>
                          <w:t>(</w:t>
                        </w:r>
                      </w:p>
                    </w:txbxContent>
                  </v:textbox>
                </v:rect>
                <v:rect id="Rectangle 354" o:spid="_x0000_s3174" style="position:absolute;left:8656;top:7127;width:366;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7PncUA&#10;AADdAAAADwAAAGRycy9kb3ducmV2LnhtbESPQWvCQBSE7wX/w/IKvdVNVZI2dRWRFgQP0tTeH9nX&#10;ZOnu25BdY/rvXUHwOMzMN8xyPTorBuqD8azgZZqBIK69NtwoOH5/Pr+CCBFZo/VMCv4pwHo1eVhi&#10;qf2Zv2ioYiMShEOJCtoYu1LKULfkMEx9R5y8X987jEn2jdQ9nhPcWTnLslw6NJwWWuxo21L9V52c&#10;gnz4qeb5W0HHMKfGfpiD2duDUk+P4+YdRKQx3sO39k4rWCxmBVzfpCc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s+dxQAAAN0AAAAPAAAAAAAAAAAAAAAAAJgCAABkcnMv&#10;ZG93bnJldi54bWxQSwUGAAAAAAQABAD1AAAAigMAAAAA&#10;" filled="f" fillcolor="black" stroked="f">
                  <v:textbox inset="1.71358mm,.85681mm,1.71358mm,.85681mm">
                    <w:txbxContent>
                      <w:p w14:paraId="34C12D84" w14:textId="77777777" w:rsidR="00F4176D" w:rsidRPr="003E0CE8" w:rsidRDefault="00F4176D" w:rsidP="00011AD4">
                        <w:pPr>
                          <w:autoSpaceDE w:val="0"/>
                          <w:autoSpaceDN w:val="0"/>
                          <w:adjustRightInd w:val="0"/>
                          <w:rPr>
                            <w:color w:val="000000"/>
                            <w:sz w:val="43"/>
                            <w:szCs w:val="64"/>
                            <w:lang w:val="de-DE"/>
                          </w:rPr>
                        </w:pPr>
                        <w:r w:rsidRPr="003E0CE8">
                          <w:rPr>
                            <w:color w:val="000000"/>
                            <w:sz w:val="43"/>
                            <w:szCs w:val="64"/>
                            <w:lang w:val="de-DE"/>
                          </w:rPr>
                          <w:t>(</w:t>
                        </w:r>
                      </w:p>
                    </w:txbxContent>
                  </v:textbox>
                </v:rect>
                <v:rect id="Rectangle 355" o:spid="_x0000_s3175" style="position:absolute;left:7435;top:7127;width:637;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Fb78EA&#10;AADdAAAADwAAAGRycy9kb3ducmV2LnhtbERPz2vCMBS+D/wfwhO8zXQqnVajjKEw2EFW9f5onm1Y&#10;8lKaWOt/bw6DHT++35vd4KzoqQvGs4K3aQaCuPLacK3gfDq8LkGEiKzReiYFDwqw245eNlhof+cf&#10;6stYixTCoUAFTYxtIWWoGnIYpr4lTtzVdw5jgl0tdYf3FO6snGVZLh0aTg0NtvTZUPVb3pyCvL+U&#10;83z1Tucwp9ruzdF826NSk/HwsQYRaYj/4j/3l1awWMzS3PQmPQG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BW+/BAAAA3QAAAA8AAAAAAAAAAAAAAAAAmAIAAGRycy9kb3du&#10;cmV2LnhtbFBLBQYAAAAABAAEAPUAAACGAwAAAAA=&#10;" filled="f" fillcolor="black" stroked="f">
                  <v:textbox inset="1.71358mm,.85681mm,1.71358mm,.85681mm">
                    <w:txbxContent>
                      <w:p w14:paraId="66DA5D11" w14:textId="77777777" w:rsidR="00F4176D" w:rsidRPr="003E0CE8" w:rsidRDefault="00F4176D" w:rsidP="00011AD4">
                        <w:pPr>
                          <w:autoSpaceDE w:val="0"/>
                          <w:autoSpaceDN w:val="0"/>
                          <w:adjustRightInd w:val="0"/>
                          <w:rPr>
                            <w:color w:val="000000"/>
                            <w:sz w:val="38"/>
                            <w:szCs w:val="56"/>
                            <w:vertAlign w:val="superscript"/>
                            <w:lang w:val="de-DE"/>
                          </w:rPr>
                        </w:pPr>
                        <w:r w:rsidRPr="003E0CE8">
                          <w:rPr>
                            <w:color w:val="000000"/>
                            <w:sz w:val="43"/>
                            <w:szCs w:val="64"/>
                            <w:lang w:val="de-DE"/>
                          </w:rPr>
                          <w:t>)</w:t>
                        </w:r>
                        <w:r w:rsidRPr="003E0CE8">
                          <w:rPr>
                            <w:color w:val="000000"/>
                            <w:sz w:val="38"/>
                            <w:szCs w:val="56"/>
                            <w:vertAlign w:val="superscript"/>
                            <w:lang w:val="de-DE"/>
                          </w:rPr>
                          <w:t>#</w:t>
                        </w:r>
                      </w:p>
                    </w:txbxContent>
                  </v:textbox>
                </v:rect>
                <v:rect id="Rectangle 356" o:spid="_x0000_s3176" style="position:absolute;left:9005;top:7127;width:694;height: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dMUA&#10;AADdAAAADwAAAGRycy9kb3ducmV2LnhtbESPQWvCQBSE7wX/w/IKvTWbqqQ1dRWRFgQP0tTeH9nX&#10;ZOnu25BdY/rvXUHwOMzMN8xyPTorBuqD8azgJctBENdeG24UHL8/n99AhIis0XomBf8UYL2aPCyx&#10;1P7MXzRUsREJwqFEBW2MXSllqFtyGDLfESfv1/cOY5J9I3WP5wR3Vk7zvJAODaeFFjvatlT/VSen&#10;oBh+qlmxeKVjmFFjP8zB7O1BqafHcfMOItIY7+Fbe6cVzOfTBVzfpCc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f50xQAAAN0AAAAPAAAAAAAAAAAAAAAAAJgCAABkcnMv&#10;ZG93bnJldi54bWxQSwUGAAAAAAQABAD1AAAAigMAAAAA&#10;" filled="f" fillcolor="black" stroked="f">
                  <v:textbox inset="1.71358mm,.85681mm,1.71358mm,.85681mm">
                    <w:txbxContent>
                      <w:p w14:paraId="192101DD" w14:textId="77777777" w:rsidR="00F4176D" w:rsidRPr="003E0CE8" w:rsidRDefault="00F4176D" w:rsidP="00011AD4">
                        <w:pPr>
                          <w:autoSpaceDE w:val="0"/>
                          <w:autoSpaceDN w:val="0"/>
                          <w:adjustRightInd w:val="0"/>
                          <w:rPr>
                            <w:color w:val="000000"/>
                            <w:sz w:val="38"/>
                            <w:szCs w:val="56"/>
                            <w:vertAlign w:val="superscript"/>
                            <w:lang w:val="de-DE"/>
                          </w:rPr>
                        </w:pPr>
                        <w:r w:rsidRPr="003E0CE8">
                          <w:rPr>
                            <w:color w:val="000000"/>
                            <w:sz w:val="43"/>
                            <w:szCs w:val="64"/>
                            <w:lang w:val="de-DE"/>
                          </w:rPr>
                          <w:t>)</w:t>
                        </w:r>
                        <w:r w:rsidRPr="003E0CE8">
                          <w:rPr>
                            <w:color w:val="000000"/>
                            <w:sz w:val="38"/>
                            <w:szCs w:val="56"/>
                            <w:vertAlign w:val="superscript"/>
                            <w:lang w:val="de-DE"/>
                          </w:rPr>
                          <w:t>#</w:t>
                        </w:r>
                      </w:p>
                    </w:txbxContent>
                  </v:textbox>
                </v:rect>
                <v:line id="Line 357" o:spid="_x0000_s3177" style="position:absolute;flip:y;visibility:visible;mso-wrap-style:square" from="11729,8098" to="11729,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Tk1cQAAADdAAAADwAAAGRycy9kb3ducmV2LnhtbERPTWvCQBC9F/wPywi9NRtNaCRmFbUU&#10;PBW0heBtyI5JTHY2ZLea/vvuodDj430X28n04k6jay0rWEQxCOLK6pZrBV+f7y8rEM4ja+wtk4If&#10;crDdzJ4KzLV98InuZ1+LEMIuRwWN90MupasaMugiOxAH7mpHgz7AsZZ6xEcIN71cxvGrNNhyaGhw&#10;oENDVXf+Ngo+ZJYcD2W5Ty9Z8na6DTF3y06p5/m0W4PwNPl/8Z/7qBWkaRL2hzfh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lOTVxAAAAN0AAAAPAAAAAAAAAAAA&#10;AAAAAKECAABkcnMvZG93bnJldi54bWxQSwUGAAAAAAQABAD5AAAAkgMAAAAA&#10;" strokeweight="1pt">
                  <v:stroke startarrowwidth="narrow" startarrowlength="short" endarrowwidth="narrow" endarrowlength="short"/>
                  <v:shadow color="black" opacity="49150f" offset=".74833mm,.74833mm"/>
                </v:line>
                <v:line id="Line 358" o:spid="_x0000_s3178" style="position:absolute;flip:y;visibility:visible;mso-wrap-style:square" from="11811,8188" to="1181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hBTsUAAADdAAAADwAAAGRycy9kb3ducmV2LnhtbESPQYvCMBSE78L+h/AW9qaptuhSjbKr&#10;LHgS1AXx9miebW3zUpqo9d8bQfA4zMw3zGzRmVpcqXWlZQXDQQSCOLO65FzB//6v/w3CeWSNtWVS&#10;cCcHi/lHb4aptjfe0nXncxEg7FJUUHjfpFK6rCCDbmAb4uCdbGvQB9nmUrd4C3BTy1EUjaXBksNC&#10;gQ0tC8qq3cUo2MhJvF4eDr/JcRKvtucm4mpUKfX12f1MQXjq/Dv8aq+1giSJh/B8E5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hBTsUAAADdAAAADwAAAAAAAAAA&#10;AAAAAAChAgAAZHJzL2Rvd25yZXYueG1sUEsFBgAAAAAEAAQA+QAAAJMDAAAAAA==&#10;" strokeweight="1pt">
                  <v:stroke startarrowwidth="narrow" startarrowlength="short" endarrowwidth="narrow" endarrowlength="short"/>
                  <v:shadow color="black" opacity="49150f" offset=".74833mm,.74833mm"/>
                </v:line>
                <v:line id="Line 359" o:spid="_x0000_s3179" style="position:absolute;flip:y;visibility:visible;mso-wrap-style:square" from="12080,8190" to="12080,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rfOcYAAADdAAAADwAAAGRycy9kb3ducmV2LnhtbESPT2vCQBTE7wW/w/IEb3VjEqpEV1GL&#10;4KngHxBvj+wzicm+Ddmtpt++Wyh4HGbmN8xi1ZtGPKhzlWUFk3EEgji3uuJCwfm0e5+BcB5ZY2OZ&#10;FPyQg9Vy8LbATNsnH+hx9IUIEHYZKii9bzMpXV6SQTe2LXHwbrYz6IPsCqk7fAa4aWQcRR/SYMVh&#10;ocSWtiXl9fHbKPiS02S/vVw26XWafB7ubcR1XCs1GvbrOQhPvX+F/9t7rSBNkxj+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K3znGAAAA3QAAAA8AAAAAAAAA&#10;AAAAAAAAoQIAAGRycy9kb3ducmV2LnhtbFBLBQYAAAAABAAEAPkAAACUAwAAAAA=&#10;" strokeweight="1pt">
                  <v:stroke startarrowwidth="narrow" startarrowlength="short" endarrowwidth="narrow" endarrowlength="short"/>
                  <v:shadow color="black" opacity="49150f" offset=".74833mm,.74833mm"/>
                </v:line>
                <v:line id="Line 360" o:spid="_x0000_s3180" style="position:absolute;flip:y;visibility:visible;mso-wrap-style:square" from="12245,8188" to="1224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Z6osYAAADdAAAADwAAAGRycy9kb3ducmV2LnhtbESPQWvCQBSE7wX/w/KE3upGE2pJs4pa&#10;CjkVokLo7ZF9TWKyb0N2q+m/7xYKHoeZ+YbJtpPpxZVG11pWsFxEIIgrq1uuFZxP708vIJxH1thb&#10;JgU/5GC7mT1kmGp744KuR1+LAGGXooLG+yGV0lUNGXQLOxAH78uOBn2QYy31iLcAN71cRdGzNNhy&#10;WGhwoENDVXf8Ngo+5DrOD2W5Tz7X8VtxGSLuVp1Sj/Np9wrC0+Tv4f92rhUkSRzD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GeqLGAAAA3QAAAA8AAAAAAAAA&#10;AAAAAAAAoQIAAGRycy9kb3ducmV2LnhtbFBLBQYAAAAABAAEAPkAAACUAwAAAAA=&#10;" strokeweight="1pt">
                  <v:stroke startarrowwidth="narrow" startarrowlength="short" endarrowwidth="narrow" endarrowlength="short"/>
                  <v:shadow color="black" opacity="49150f" offset=".74833mm,.74833mm"/>
                </v:line>
                <v:line id="Line 361" o:spid="_x0000_s3181" style="position:absolute;flip:y;visibility:visible;mso-wrap-style:square" from="12333,8098" to="12333,8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i1sYAAADdAAAADwAAAGRycy9kb3ducmV2LnhtbESPQWvCQBSE7wX/w/KE3upGE2pJs4pa&#10;CjkVokLo7ZF9TWKyb0N2q+m/7xYKHoeZ+YbJtpPpxZVG11pWsFxEIIgrq1uuFZxP708vIJxH1thb&#10;JgU/5GC7mT1kmGp744KuR1+LAGGXooLG+yGV0lUNGXQLOxAH78uOBn2QYy31iLcAN71cRdGzNNhy&#10;WGhwoENDVXf8Ngo+5DrOD2W5Tz7X8VtxGSLuVp1Sj/Np9wrC0+Tv4f92rhUkSZzA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v4tbGAAAA3QAAAA8AAAAAAAAA&#10;AAAAAAAAoQIAAGRycy9kb3ducmV2LnhtbFBLBQYAAAAABAAEAPkAAACUAwAAAAA=&#10;" strokeweight="1pt">
                  <v:stroke startarrowwidth="narrow" startarrowlength="short" endarrowwidth="narrow" endarrowlength="short"/>
                  <v:shadow color="black" opacity="49150f" offset=".74833mm,.74833mm"/>
                </v:line>
                <v:line id="Line 362" o:spid="_x0000_s3182" style="position:absolute;flip:y;visibility:visible;mso-wrap-style:square" from="12418,8188" to="1241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TcYAAADdAAAADwAAAGRycy9kb3ducmV2LnhtbESPW2vCQBSE3wv+h+UIvtVNTVoluooX&#10;BJ8ELyC+HbLHJE32bMiumv77rlDo4zAz3zCzRWdq8aDWlZYVfAwjEMSZ1SXnCs6n7fsEhPPIGmvL&#10;pOCHHCzmvbcZpto++UCPo89FgLBLUUHhfZNK6bKCDLqhbYiDd7OtQR9km0vd4jPATS1HUfQlDZYc&#10;FgpsaF1QVh3vRsFejuPd+nJZJddxvDl8NxFXo0qpQb9bTkF46vx/+K+90wqSJP6E15vwB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PjR03GAAAA3QAAAA8AAAAAAAAA&#10;AAAAAAAAoQIAAGRycy9kb3ducmV2LnhtbFBLBQYAAAAABAAEAPkAAACUAwAAAAA=&#10;" strokeweight="1pt">
                  <v:stroke startarrowwidth="narrow" startarrowlength="short" endarrowwidth="narrow" endarrowlength="short"/>
                  <v:shadow color="black" opacity="49150f" offset=".74833mm,.74833mm"/>
                </v:line>
                <v:line id="Line 363" o:spid="_x0000_s3183" style="position:absolute;flip:y;visibility:visible;mso-wrap-style:square" from="11903,8190" to="11903,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HZOsUAAADdAAAADwAAAGRycy9kb3ducmV2LnhtbESPT4vCMBTE74LfITzBm6baotI1iqss&#10;eBL8A7K3R/O27bZ5KU1Wu9/eCILHYWZ+wyzXnanFjVpXWlYwGUcgiDOrS84VXM5fowUI55E11pZJ&#10;wT85WK/6vSWm2t75SLeTz0WAsEtRQeF9k0rpsoIMurFtiIP3Y1uDPsg2l7rFe4CbWk6jaCYNlhwW&#10;CmxoW1BWnf6MgoOcx/vt9fqZfM/j3fG3ibiaVkoNB93mA4Snzr/Dr/ZeK0iSeAb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HZOsUAAADdAAAADwAAAAAAAAAA&#10;AAAAAAChAgAAZHJzL2Rvd25yZXYueG1sUEsFBgAAAAAEAAQA+QAAAJMDAAAAAA==&#10;" strokeweight="1pt">
                  <v:stroke startarrowwidth="narrow" startarrowlength="short" endarrowwidth="narrow" endarrowlength="short"/>
                  <v:shadow color="black" opacity="49150f" offset=".74833mm,.74833mm"/>
                </v:line>
                <v:line id="Line 364" o:spid="_x0000_s3184" style="position:absolute;flip:y;visibility:visible;mso-wrap-style:square" from="11992,8190" to="11992,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18ocYAAADdAAAADwAAAGRycy9kb3ducmV2LnhtbESPT2vCQBTE7wW/w/IEb3WjCY1EV1GL&#10;4KngHxBvj+wzicm+Ddmtpt++Wyh4HGbmN8xi1ZtGPKhzlWUFk3EEgji3uuJCwfm0e5+BcB5ZY2OZ&#10;FPyQg9Vy8LbATNsnH+hx9IUIEHYZKii9bzMpXV6SQTe2LXHwbrYz6IPsCqk7fAa4aeQ0ij6kwYrD&#10;QoktbUvK6+O3UfAl03i/vVw2yTWNPw/3NuJ6Wis1GvbrOQhPvX+F/9t7rSBJ4hT+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9fKHGAAAA3QAAAA8AAAAAAAAA&#10;AAAAAAAAoQIAAGRycy9kb3ducmV2LnhtbFBLBQYAAAAABAAEAPkAAACUAwAAAAA=&#10;" strokeweight="1pt">
                  <v:stroke startarrowwidth="narrow" startarrowlength="short" endarrowwidth="narrow" endarrowlength="short"/>
                  <v:shadow color="black" opacity="49150f" offset=".74833mm,.74833mm"/>
                </v:line>
                <v:line id="Line 365" o:spid="_x0000_s3185" style="position:absolute;flip:y;visibility:visible;mso-wrap-style:square" from="12165,8190" to="12165,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Lo08QAAADdAAAADwAAAGRycy9kb3ducmV2LnhtbERPTWvCQBC9F/wPywi9NRtNaCRmFbUU&#10;PBW0heBtyI5JTHY2ZLea/vvuodDj430X28n04k6jay0rWEQxCOLK6pZrBV+f7y8rEM4ja+wtk4If&#10;crDdzJ4KzLV98InuZ1+LEMIuRwWN90MupasaMugiOxAH7mpHgz7AsZZ6xEcIN71cxvGrNNhyaGhw&#10;oENDVXf+Ngo+ZJYcD2W5Ty9Z8na6DTF3y06p5/m0W4PwNPl/8Z/7qBWkaRLmhjfh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4ujTxAAAAN0AAAAPAAAAAAAAAAAA&#10;AAAAAKECAABkcnMvZG93bnJldi54bWxQSwUGAAAAAAQABAD5AAAAkgMAAAAA&#10;" strokeweight="1pt">
                  <v:stroke startarrowwidth="narrow" startarrowlength="short" endarrowwidth="narrow" endarrowlength="short"/>
                  <v:shadow color="black" opacity="49150f" offset=".74833mm,.74833mm"/>
                </v:line>
                <v:line id="Line 366" o:spid="_x0000_s3186" style="position:absolute;flip:y;visibility:visible;mso-wrap-style:square" from="12503,8190" to="12503,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5NSMYAAADdAAAADwAAAGRycy9kb3ducmV2LnhtbESPT2vCQBTE7wW/w/IEb3WjCdqmruIf&#10;Cp4E04L09si+Jmmyb0N21fTbu4LgcZiZ3zCLVW8acaHOVZYVTMYRCOLc6ooLBd9fn69vIJxH1thY&#10;JgX/5GC1HLwsMNX2yke6ZL4QAcIuRQWl920qpctLMujGtiUO3q/tDPogu0LqDq8Bbho5jaKZNFhx&#10;WCixpW1JeZ2djYKDnMf77em0SX7m8e7410ZcT2ulRsN+/QHCU++f4Ud7rxUkSfwO9zfh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uTUjGAAAA3QAAAA8AAAAAAAAA&#10;AAAAAAAAoQIAAGRycy9kb3ducmV2LnhtbFBLBQYAAAAABAAEAPkAAACUAwAAAAA=&#10;" strokeweight="1pt">
                  <v:stroke startarrowwidth="narrow" startarrowlength="short" endarrowwidth="narrow" endarrowlength="short"/>
                  <v:shadow color="black" opacity="49150f" offset=".74833mm,.74833mm"/>
                </v:line>
                <v:line id="Line 367" o:spid="_x0000_s3187" style="position:absolute;flip:y;visibility:visible;mso-wrap-style:square" from="12588,8190" to="1258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KXqMMAAADdAAAADwAAAGRycy9kb3ducmV2LnhtbERPy2rCQBTdF/oPwy24q5NqaCQ6ig8E&#10;VwXTgri7ZK5JmsydkBmT+PfOotDl4bxXm9E0oqfOVZYVfEwjEMS51RUXCn6+j+8LEM4ja2wsk4IH&#10;OdisX19WmGo78Jn6zBcihLBLUUHpfZtK6fKSDLqpbYkDd7OdQR9gV0jd4RDCTSNnUfQpDVYcGkps&#10;aV9SXmd3o+BLJvPT/nLZxddkfjj/thHXs1qpydu4XYLwNPp/8Z/7pBXEcRz2hzfhCc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uSl6jDAAAA3QAAAA8AAAAAAAAAAAAA&#10;AAAAoQIAAGRycy9kb3ducmV2LnhtbFBLBQYAAAAABAAEAPkAAACRAwAAAAA=&#10;" strokeweight="1pt">
                  <v:stroke startarrowwidth="narrow" startarrowlength="short" endarrowwidth="narrow" endarrowlength="short"/>
                  <v:shadow color="black" opacity="49150f" offset=".74833mm,.74833mm"/>
                </v:line>
                <v:line id="Line 368" o:spid="_x0000_s3188" style="position:absolute;flip:y;visibility:visible;mso-wrap-style:square" from="12672,8190" to="12672,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4yM8UAAADdAAAADwAAAGRycy9kb3ducmV2LnhtbESPT4vCMBTE74LfITzBm6ZqWaUaxT8I&#10;ngRdQbw9mmdb27yUJmr322+EhT0OM/MbZrFqTSVe1LjCsoLRMAJBnFpdcKbg8r0fzEA4j6yxskwK&#10;fsjBatntLDDR9s0nep19JgKEXYIKcu/rREqX5mTQDW1NHLy7bQz6IJtM6gbfAW4qOY6iL2mw4LCQ&#10;Y03bnNLy/DQKjnI6OWyv1018m052p0cdcTkuler32vUchKfW/4f/2getII7jEXzeh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4yM8UAAADdAAAADwAAAAAAAAAA&#10;AAAAAAChAgAAZHJzL2Rvd25yZXYueG1sUEsFBgAAAAAEAAQA+QAAAJMDAAAAAA==&#10;" strokeweight="1pt">
                  <v:stroke startarrowwidth="narrow" startarrowlength="short" endarrowwidth="narrow" endarrowlength="short"/>
                  <v:shadow color="black" opacity="49150f" offset=".74833mm,.74833mm"/>
                </v:line>
                <v:line id="Line 369" o:spid="_x0000_s3189" style="position:absolute;flip:y;visibility:visible;mso-wrap-style:square" from="12758,8190" to="1275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ysRMYAAADdAAAADwAAAGRycy9kb3ducmV2LnhtbESPQWvCQBSE7wX/w/KE3urGGGpJs4pa&#10;CjkVokLo7ZF9TWKyb0N2q+m/7xYKHoeZ+YbJtpPpxZVG11pWsFxEIIgrq1uuFZxP708vIJxH1thb&#10;JgU/5GC7mT1kmGp744KuR1+LAGGXooLG+yGV0lUNGXQLOxAH78uOBn2QYy31iLcAN72Mo+hZGmw5&#10;LDQ40KGhqjt+GwUfcr3KD2W5Tz7Xq7fiMkTcxZ1Sj/Np9wrC0+Tv4f92rhUkSRLD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MrETGAAAA3QAAAA8AAAAAAAAA&#10;AAAAAAAAoQIAAGRycy9kb3ducmV2LnhtbFBLBQYAAAAABAAEAPkAAACUAwAAAAA=&#10;" strokeweight="1pt">
                  <v:stroke startarrowwidth="narrow" startarrowlength="short" endarrowwidth="narrow" endarrowlength="short"/>
                  <v:shadow color="black" opacity="49150f" offset=".74833mm,.74833mm"/>
                </v:line>
                <v:line id="Line 370" o:spid="_x0000_s3190" style="position:absolute;visibility:visible;mso-wrap-style:square" from="8067,4476" to="8067,4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xq5MMAAADdAAAADwAAAGRycy9kb3ducmV2LnhtbESPT2vCQBTE7wW/w/IEb3VjDUWiq0hA&#10;6tW0h/b2yL78wezbsLsm0U/vFgo9DjPzG2Z3mEwnBnK+taxgtUxAEJdWt1wr+Po8vW5A+ICssbNM&#10;Cu7k4bCfveww03bkCw1FqEWEsM9QQRNCn0npy4YM+qXtiaNXWWcwROlqqR2OEW46+ZYk79Jgy3Gh&#10;wZ7yhsprcTMK3OAeevz5TqtC5tXH1eYXCoVSi/l03IIINIX/8F/7rBWkabqG3zfxCcj9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auTDAAAA3QAAAA8AAAAAAAAAAAAA&#10;AAAAoQIAAGRycy9kb3ducmV2LnhtbFBLBQYAAAAABAAEAPkAAACRAwAAAAA=&#10;" strokeweight="4pt">
                  <v:stroke startarrowwidth="narrow" startarrowlength="short" endarrowwidth="narrow" endarrowlength="short"/>
                  <v:shadow color="black" opacity="49150f" offset=".74833mm,.74833mm"/>
                </v:line>
                <v:rect id="Rectangle 371" o:spid="_x0000_s3191" style="position:absolute;left:12099;top:8497;width:430;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O0SsIA&#10;AADdAAAADwAAAGRycy9kb3ducmV2LnhtbERPXWvCMBR9H+w/hCvsbU2dUmdnlDE2EHwQq3u/NNc2&#10;LLkpTVa7f78IguftcL44q83orBioD8azgmmWgyCuvTbcKDgdv55fQYSIrNF6JgV/FGCzfnxYYan9&#10;hQ80VLERqYRDiQraGLtSylC35DBkviNO2tn3DmOifSN1j5dU7qx8yfNCOjScFlrs6KOl+qf6dQqK&#10;4buaFcsFncKMGvtp9mZn90o9Tcb3NxCRxng339JbrWCeANc36Qn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k7RKwgAAAN0AAAAPAAAAAAAAAAAAAAAAAJgCAABkcnMvZG93&#10;bnJldi54bWxQSwUGAAAAAAQABAD1AAAAhwMAAAAA&#10;" filled="f" fillcolor="black" stroked="f">
                  <v:textbox inset="1.71358mm,.85681mm,1.71358mm,.85681mm">
                    <w:txbxContent>
                      <w:p w14:paraId="1F14452B"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57</w:t>
                        </w:r>
                      </w:p>
                    </w:txbxContent>
                  </v:textbox>
                </v:rect>
                <v:rect id="Rectangle 372" o:spid="_x0000_s3192" style="position:absolute;left:12650;top:8497;width:52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8R0cUA&#10;AADdAAAADwAAAGRycy9kb3ducmV2LnhtbESPQWvCQBSE74X+h+UVvNWNmqaauooUC4UexGjvj+xr&#10;srj7NmS3Mf333ULB4zAz3zDr7eisGKgPxrOC2TQDQVx7bbhRcD69PS5BhIis0XomBT8UYLu5v1tj&#10;qf2VjzRUsREJwqFEBW2MXSllqFtyGKa+I07el+8dxiT7RuoerwnurJxnWSEdGk4LLXb02lJ9qb6d&#10;gmL4rBbF6pnOYUGN3ZuD+bAHpSYP4+4FRKQx3sL/7XetIM/zJ/h7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3xHRxQAAAN0AAAAPAAAAAAAAAAAAAAAAAJgCAABkcnMv&#10;ZG93bnJldi54bWxQSwUGAAAAAAQABAD1AAAAigMAAAAA&#10;" filled="f" fillcolor="black" stroked="f">
                  <v:textbox inset="1.71358mm,.85681mm,1.71358mm,.85681mm">
                    <w:txbxContent>
                      <w:p w14:paraId="2649361C" w14:textId="77777777" w:rsidR="00F4176D" w:rsidRPr="003E0CE8" w:rsidRDefault="00F4176D" w:rsidP="00011AD4">
                        <w:pPr>
                          <w:autoSpaceDE w:val="0"/>
                          <w:autoSpaceDN w:val="0"/>
                          <w:adjustRightInd w:val="0"/>
                          <w:rPr>
                            <w:b/>
                            <w:bCs/>
                            <w:color w:val="000000"/>
                            <w:sz w:val="19"/>
                            <w:szCs w:val="28"/>
                            <w:lang w:val="de-DE"/>
                          </w:rPr>
                        </w:pPr>
                        <w:r w:rsidRPr="003E0CE8">
                          <w:rPr>
                            <w:b/>
                            <w:bCs/>
                            <w:color w:val="000000"/>
                            <w:sz w:val="19"/>
                            <w:szCs w:val="28"/>
                            <w:lang w:val="de-DE"/>
                          </w:rPr>
                          <w:t>6</w:t>
                        </w:r>
                        <w:r>
                          <w:rPr>
                            <w:b/>
                            <w:bCs/>
                            <w:color w:val="000000"/>
                            <w:sz w:val="19"/>
                            <w:szCs w:val="28"/>
                            <w:lang w:val="de-DE"/>
                          </w:rPr>
                          <w:t>3</w:t>
                        </w:r>
                        <w:r w:rsidRPr="003E0CE8">
                          <w:rPr>
                            <w:b/>
                            <w:bCs/>
                            <w:color w:val="000000"/>
                            <w:sz w:val="19"/>
                            <w:szCs w:val="28"/>
                            <w:lang w:val="de-DE"/>
                          </w:rPr>
                          <w:t>3</w:t>
                        </w:r>
                      </w:p>
                    </w:txbxContent>
                  </v:textbox>
                </v:rect>
                <v:rect id="Rectangle 373" o:spid="_x0000_s3193" style="position:absolute;left:2433;top:7393;width:4964;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5P8UA&#10;AADdAAAADwAAAGRycy9kb3ducmV2LnhtbESPQWsCMRSE74L/IbyCN01alrVdjSItYsFTtZfenpvX&#10;zdLNy3YT1/XfN0LB4zAz3zDL9eAa0VMXas8aHmcKBHHpTc2Vhs/jdvoMIkRkg41n0nClAOvVeLTE&#10;wvgLf1B/iJVIEA4FarAxtoWUobTkMMx8S5y8b985jEl2lTQdXhLcNfJJqVw6rDktWGzp1VL5czg7&#10;DXiyav7SE+2uv+3ez0P+9aZyrScPw2YBItIQ7+H/9rvRkGVZDrc36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k/xQAAAN0AAAAPAAAAAAAAAAAAAAAAAJgCAABkcnMv&#10;ZG93bnJldi54bWxQSwUGAAAAAAQABAD1AAAAigMAAAAA&#10;" filled="f" fillcolor="black" stroked="f">
                  <v:textbox inset="1.68406mm,.82728mm,1.68406mm,.82728mm">
                    <w:txbxContent>
                      <w:p w14:paraId="5E040AE6" w14:textId="77777777" w:rsidR="00F4176D" w:rsidRPr="00A919FE" w:rsidRDefault="00F4176D" w:rsidP="00011AD4">
                        <w:pPr>
                          <w:autoSpaceDE w:val="0"/>
                          <w:autoSpaceDN w:val="0"/>
                          <w:adjustRightInd w:val="0"/>
                          <w:rPr>
                            <w:rFonts w:ascii="Arial" w:hAnsi="Arial" w:cs="Arial"/>
                            <w:b/>
                            <w:bCs/>
                            <w:color w:val="000000"/>
                            <w:sz w:val="16"/>
                            <w:lang w:val="en-GB"/>
                          </w:rPr>
                        </w:pPr>
                        <w:r>
                          <w:rPr>
                            <w:rFonts w:ascii="Arial" w:hAnsi="Arial" w:cs="Arial"/>
                            <w:b/>
                            <w:bCs/>
                            <w:color w:val="000000"/>
                            <w:szCs w:val="36"/>
                            <w:lang w:val="en-GB"/>
                          </w:rPr>
                          <w:t>Метотрексат и/т</w:t>
                        </w:r>
                      </w:p>
                    </w:txbxContent>
                  </v:textbox>
                </v:rect>
                <v:rect id="Rectangle 374" o:spid="_x0000_s3194" style="position:absolute;left:2411;top:6579;width:4754;height: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wN5sQA&#10;AADdAAAADwAAAGRycy9kb3ducmV2LnhtbESPX2vCMBTF3wd+h3CFvQxNlTKlM4oI4kAZWGXPl+au&#10;DWtuShPb7tsvguDj4fz5cVabwdaio9Ybxwpm0wQEceG04VLB9bKfLEH4gKyxdkwK/sjDZj16WWGm&#10;Xc9n6vJQijjCPkMFVQhNJqUvKrLop64hjt6Pay2GKNtS6hb7OG5rOU+Sd2nRcCRU2NCuouI3v9nI&#10;Tb+MO3X193JWHt/cYTC9P+VKvY6H7QeIQEN4hh/tT60gTdMF3N/EJ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sDebEAAAA3QAAAA8AAAAAAAAAAAAAAAAAmAIAAGRycy9k&#10;b3ducmV2LnhtbFBLBQYAAAAABAAEAPUAAACJAwAAAAA=&#10;" fillcolor="#9ff" strokeweight="1pt">
                  <v:shadow color="black" opacity="49150f" offset=".74833mm,.74833mm"/>
                  <v:textbox inset="1.71358mm,.85681mm,1.71358mm,.85681mm">
                    <w:txbxContent>
                      <w:p w14:paraId="4652DF2C" w14:textId="77777777" w:rsidR="00F4176D" w:rsidRPr="004E5315" w:rsidRDefault="00F4176D" w:rsidP="00011AD4">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внутрь </w:t>
                        </w:r>
                        <w:r w:rsidRPr="004E5315">
                          <w:rPr>
                            <w:rFonts w:ascii="Arial" w:hAnsi="Arial" w:cs="Arial"/>
                            <w:color w:val="000000"/>
                            <w:szCs w:val="36"/>
                          </w:rPr>
                          <w:t>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/д</w:t>
                        </w:r>
                        <w:r w:rsidRPr="004E5315">
                          <w:rPr>
                            <w:rFonts w:ascii="Arial" w:hAnsi="Arial" w:cs="Arial"/>
                            <w:color w:val="000000"/>
                            <w:sz w:val="18"/>
                            <w:szCs w:val="18"/>
                          </w:rPr>
                          <w:t>)</w:t>
                        </w:r>
                      </w:p>
                    </w:txbxContent>
                  </v:textbox>
                </v:rect>
                <v:rect id="Rectangle 375" o:spid="_x0000_s3195" style="position:absolute;left:7403;top:6621;width:5449;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WgpcIA&#10;AADdAAAADwAAAGRycy9kb3ducmV2LnhtbERPTWvCQBC9C/6HZYTedBMJtk1dgwoB0VO17XmanSbR&#10;7GzIbpP033cPgsfH+15no2lET52rLSuIFxEI4sLqmksFH5d8/gLCeWSNjWVS8EcOss10ssZU24Hf&#10;qT/7UoQQdikqqLxvUyldUZFBt7AtceB+bGfQB9iVUnc4hHDTyGUUraTBmkNDhS3tKypu51+j4Esf&#10;n4/FlfPv17jMP8m43QmdUk+zcfsGwtPoH+K7+6AVJEkS5oY34Qn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ZaClwgAAAN0AAAAPAAAAAAAAAAAAAAAAAJgCAABkcnMvZG93&#10;bnJldi54bWxQSwUGAAAAAAQABAD1AAAAhwMAAAAA&#10;" fillcolor="#9ff" strokeweight="1pt">
                  <v:shadow color="black" opacity="49150f" offset=".74833mm,.74833mm"/>
                </v:rect>
                <v:rect id="Rectangle 376" o:spid="_x0000_s3196" style="position:absolute;left:10518;top:5013;width:70;height: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a91sUA&#10;AADdAAAADwAAAGRycy9kb3ducmV2LnhtbESPQWvCQBSE74X+h+UVequbSmhqdJUiKMGL1Hrw+Mg+&#10;s8Hs25hdk/jvuwWhx2Hmm2EWq9E2oqfO144VvE8SEMSl0zVXCo4/m7dPED4ga2wck4I7eVgtn58W&#10;mGs38Df1h1CJWMI+RwUmhDaX0peGLPqJa4mjd3adxRBlV0nd4RDLbSOnSfIhLdYcFwy2tDZUXg43&#10;qyCts2Lf76596+/ZkA2m2O7Sk1KvL+PXHESgMfyHH3ShI5emM/h7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9r3WxQAAAN0AAAAPAAAAAAAAAAAAAAAAAJgCAABkcnMv&#10;ZG93bnJldi54bWxQSwUGAAAAAAQABAD1AAAAigMAAAAA&#10;" fillcolor="#00c" strokeweight="1pt">
                  <v:shadow color="black" opacity="49150f" offset=".74833mm,.74833mm"/>
                </v:rect>
                <v:line id="Line 377" o:spid="_x0000_s3197" style="position:absolute;visibility:visible;mso-wrap-style:square" from="10684,5646" to="10684,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vD1sMAAADdAAAADwAAAGRycy9kb3ducmV2LnhtbERPTYvCMBC9C/sfwgh701RR0a5RZEEU&#10;PKxa9TzbjG2xmZQma6u/fnMQPD7e93zZmlLcqXaFZQWDfgSCOLW64EzBKVn3piCcR9ZYWiYFD3Kw&#10;XHx05hhr2/CB7kefiRDCLkYFufdVLKVLczLo+rYiDtzV1gZ9gHUmdY1NCDelHEbRRBosODTkWNF3&#10;Tunt+GcUbFY/j/a8vSTRvkzdJpk9d7/NU6nPbrv6AuGp9W/xy73VCkajcdgf3oQnIB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7w9bDAAAA3QAAAA8AAAAAAAAAAAAA&#10;AAAAoQIAAGRycy9kb3ducmV2LnhtbFBLBQYAAAAABAAEAPkAAACRAwAAAAA=&#10;" strokeweight="1pt">
                  <v:stroke startarrowwidth="narrow" startarrowlength="short" endarrowwidth="narrow" endarrowlength="short"/>
                  <v:shadow color="black" opacity="49150f" offset=".74833mm,.74833mm"/>
                </v:line>
                <v:line id="Line 378" o:spid="_x0000_s3198" style="position:absolute;visibility:visible;mso-wrap-style:square" from="10771,5646" to="10771,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dmTccAAADdAAAADwAAAGRycy9kb3ducmV2LnhtbESPQWvCQBSE7wX/w/KE3ppNii02ugYR&#10;ikIPrcZ6fmafSTD7NmS3Jvrru4WCx2FmvmHm2WAacaHO1ZYVJFEMgriwuuZSwT5/f5qCcB5ZY2OZ&#10;FFzJQbYYPcwx1bbnLV12vhQBwi5FBZX3bSqlKyoy6CLbEgfvZDuDPsiulLrDPsBNI5/j+FUarDks&#10;VNjSqqLivPsxCtbLz+vwvTnk8VdTuHX+dvs49jelHsfDcgbC0+Dv4f/2RiuYTF4S+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t2ZNxwAAAN0AAAAPAAAAAAAA&#10;AAAAAAAAAKECAABkcnMvZG93bnJldi54bWxQSwUGAAAAAAQABAD5AAAAlQMAAAAA&#10;" strokeweight="1pt">
                  <v:stroke startarrowwidth="narrow" startarrowlength="short" endarrowwidth="narrow" endarrowlength="short"/>
                  <v:shadow color="black" opacity="49150f" offset=".74833mm,.74833mm"/>
                </v:line>
                <v:line id="Line 379" o:spid="_x0000_s3199" style="position:absolute;visibility:visible;mso-wrap-style:square" from="10857,5646" to="10857,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X4OscAAADdAAAADwAAAGRycy9kb3ducmV2LnhtbESPQWvCQBSE7wX/w/IEb3WjaLHRNYRC&#10;UfDQ1ljPz+wzCWbfhuxqor++Wyj0OMzMN8wq6U0tbtS6yrKCyTgCQZxbXXGh4JC9Py9AOI+ssbZM&#10;Cu7kIFkPnlYYa9vxF932vhABwi5GBaX3TSyly0sy6Ma2IQ7e2bYGfZBtIXWLXYCbWk6j6EUarDgs&#10;lNjQW0n5ZX81Cjbpx73/3h6z6LPO3SZ7fexO3UOp0bBPlyA89f4//NfeagWz2XwKv2/CE5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Zfg6xwAAAN0AAAAPAAAAAAAA&#10;AAAAAAAAAKECAABkcnMvZG93bnJldi54bWxQSwUGAAAAAAQABAD5AAAAlQMAAAAA&#10;" strokeweight="1pt">
                  <v:stroke startarrowwidth="narrow" startarrowlength="short" endarrowwidth="narrow" endarrowlength="short"/>
                  <v:shadow color="black" opacity="49150f" offset=".74833mm,.74833mm"/>
                </v:line>
                <v:line id="Line 380" o:spid="_x0000_s3200" style="position:absolute;visibility:visible;mso-wrap-style:square" from="10944,5646" to="10944,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ldocgAAADdAAAADwAAAGRycy9kb3ducmV2LnhtbESPT2vCQBTE70K/w/IKvemmrZaauglS&#10;KAoe/JPW82v2NQnNvg3Z1UQ/vSsIHoeZ+Q0zS3tTiyO1rrKs4HkUgSDOra64UPCdfQ3fQTiPrLG2&#10;TApO5CBNHgYzjLXteEvHnS9EgLCLUUHpfRNL6fKSDLqRbYiD92dbgz7ItpC6xS7ATS1fouhNGqw4&#10;LJTY0GdJ+f/uYBQs5utT/7PcZ9Gmzt0im55Xv91ZqafHfv4BwlPv7+Fbe6kVjMeTV7i+CU9AJh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ildocgAAADdAAAADwAAAAAA&#10;AAAAAAAAAAChAgAAZHJzL2Rvd25yZXYueG1sUEsFBgAAAAAEAAQA+QAAAJYDAAAAAA==&#10;" strokeweight="1pt">
                  <v:stroke startarrowwidth="narrow" startarrowlength="short" endarrowwidth="narrow" endarrowlength="short"/>
                  <v:shadow color="black" opacity="49150f" offset=".74833mm,.74833mm"/>
                </v:line>
                <v:line id="Line 381" o:spid="_x0000_s3201" style="position:absolute;visibility:visible;mso-wrap-style:square" from="11295,5646" to="11295,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DF1ccAAADdAAAADwAAAGRycy9kb3ducmV2LnhtbESPT2vCQBTE7wW/w/KE3urGEotN3QQR&#10;ioIH/6Tt+TX7moRm34bs1kQ/vSsUPA4z8xtmkQ2mESfqXG1ZwXQSgSAurK65VPCRvz/NQTiPrLGx&#10;TArO5CBLRw8LTLTt+UCnoy9FgLBLUEHlfZtI6YqKDLqJbYmD92M7gz7IrpS6wz7ATSOfo+hFGqw5&#10;LFTY0qqi4vf4ZxSsl7vz8Ln5yqN9U7h1/nrZfvcXpR7Hw/INhKfB38P/7Y1WEMezGG5vwhOQ6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wMXVxwAAAN0AAAAPAAAAAAAA&#10;AAAAAAAAAKECAABkcnMvZG93bnJldi54bWxQSwUGAAAAAAQABAD5AAAAlQMAAAAA&#10;" strokeweight="1pt">
                  <v:stroke startarrowwidth="narrow" startarrowlength="short" endarrowwidth="narrow" endarrowlength="short"/>
                  <v:shadow color="black" opacity="49150f" offset=".74833mm,.74833mm"/>
                </v:line>
                <v:line id="Line 382" o:spid="_x0000_s3202" style="position:absolute;visibility:visible;mso-wrap-style:square" from="11380,5646" to="11380,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xgTscAAADdAAAADwAAAGRycy9kb3ducmV2LnhtbESPQWvCQBSE7wX/w/IEb3Vj0dJGN0EK&#10;ouCh1rSen9lnEsy+DdnVRH99Vyj0OMzMN8wi7U0trtS6yrKCyTgCQZxbXXGh4DtbPb+BcB5ZY22Z&#10;FNzIQZoMnhYYa9vxF133vhABwi5GBaX3TSyly0sy6Ma2IQ7eybYGfZBtIXWLXYCbWr5E0as0WHFY&#10;KLGhj5Ly8/5iFKyXn7f+Z3PIol2du3X2ft8eu7tSo2G/nIPw1Pv/8F97oxVMp7MZPN6EJyCT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jGBOxwAAAN0AAAAPAAAAAAAA&#10;AAAAAAAAAKECAABkcnMvZG93bnJldi54bWxQSwUGAAAAAAQABAD5AAAAlQMAAAAA&#10;" strokeweight="1pt">
                  <v:stroke startarrowwidth="narrow" startarrowlength="short" endarrowwidth="narrow" endarrowlength="short"/>
                  <v:shadow color="black" opacity="49150f" offset=".74833mm,.74833mm"/>
                </v:line>
                <v:line id="Line 383" o:spid="_x0000_s3203" style="position:absolute;visibility:visible;mso-wrap-style:square" from="11469,5646" to="11469,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7+OcYAAADdAAAADwAAAGRycy9kb3ducmV2LnhtbESPQWvCQBSE7wX/w/KE3upGUdHoKiIU&#10;hR5sjXp+Zp9JMPs2ZLcm+utdodDjMDPfMPNla0pxo9oVlhX0exEI4tTqgjMFh+TzYwLCeWSNpWVS&#10;cCcHy0XnbY6xtg3/0G3vMxEg7GJUkHtfxVK6NCeDrmcr4uBdbG3QB1lnUtfYBLgp5SCKxtJgwWEh&#10;x4rWOaXX/a9RsFnt7u1xe0qi7zJ1m2T6+Do3D6Xeu+1qBsJT6//Df+2tVjAcjsbwehOegFw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e/jnGAAAA3QAAAA8AAAAAAAAA&#10;AAAAAAAAoQIAAGRycy9kb3ducmV2LnhtbFBLBQYAAAAABAAEAPkAAACUAwAAAAA=&#10;" strokeweight="1pt">
                  <v:stroke startarrowwidth="narrow" startarrowlength="short" endarrowwidth="narrow" endarrowlength="short"/>
                  <v:shadow color="black" opacity="49150f" offset=".74833mm,.74833mm"/>
                </v:line>
                <v:line id="Line 384" o:spid="_x0000_s3204" style="position:absolute;visibility:visible;mso-wrap-style:square" from="11555,5646" to="11555,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JboscAAADdAAAADwAAAGRycy9kb3ducmV2LnhtbESPT2vCQBTE7wW/w/KE3nRTsbZGVxFB&#10;FHrwT1rPz+xrEsy+DdmtiX56VxB6HGbmN8x03ppSXKh2hWUFb/0IBHFqdcGZgu9k1fsE4TyyxtIy&#10;KbiSg/ms8zLFWNuG93Q5+EwECLsYFeTeV7GULs3JoOvbijh4v7Y26IOsM6lrbALclHIQRSNpsOCw&#10;kGNFy5zS8+HPKFgvttf2Z3NMol2ZunUyvn2dmptSr912MQHhqfX/4Wd7oxUMh+8f8HgTnoCc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EluixwAAAN0AAAAPAAAAAAAA&#10;AAAAAAAAAKECAABkcnMvZG93bnJldi54bWxQSwUGAAAAAAQABAD5AAAAlQMAAAAA&#10;" strokeweight="1pt">
                  <v:stroke startarrowwidth="narrow" startarrowlength="short" endarrowwidth="narrow" endarrowlength="short"/>
                  <v:shadow color="black" opacity="49150f" offset=".74833mm,.74833mm"/>
                </v:line>
                <v:rect id="Rectangle 385" o:spid="_x0000_s3205" style="position:absolute;left:10512;top:6041;width:118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5ScIA&#10;AADdAAAADwAAAGRycy9kb3ducmV2LnhtbERPy4rCMBTdD/gP4QqzGTRVVLQ2iigDbmTwgetLc9sU&#10;m5vaRO38/WQhzPJw3tm6s7V4UusrxwpGwwQEce50xaWCy/l7MAfhA7LG2jEp+CUP61XvI8NUuxcf&#10;6XkKpYgh7FNUYEJoUil9bsiiH7qGOHKFay2GCNtS6hZfMdzWcpwkM2mx4thgsKGtofx2elgFV+zM&#10;/TGbyoMf7/ZV8lVc7eJHqc9+t1mCCNSFf/HbvdcKJpNpnBvfx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B3lJwgAAAN0AAAAPAAAAAAAAAAAAAAAAAJgCAABkcnMvZG93&#10;bnJldi54bWxQSwUGAAAAAAQABAD1AAAAhwMAAAAA&#10;" fillcolor="#ffc" strokeweight="1pt">
                  <v:shadow color="black" opacity="49150f" offset=".74833mm,.74833mm"/>
                </v:rect>
                <v:rect id="Rectangle 386" o:spid="_x0000_s3206" style="position:absolute;left:2441;top:5990;width:5020;height:5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Z90cUA&#10;AADdAAAADwAAAGRycy9kb3ducmV2LnhtbESPQWvCQBSE74L/YXmCl6KbWhWNrlIEoUIL1Xjw+Mw+&#10;k2D2bciuJv57t1DwOMzMN8xy3ZpS3Kl2hWUF78MIBHFqdcGZgmOyHcxAOI+ssbRMCh7kYL3qdpYY&#10;a9vwnu4Hn4kAYRejgtz7KpbSpTkZdENbEQfvYmuDPsg6k7rGJsBNKUdRNJUGCw4LOVa0ySm9Hm5G&#10;QTI7Mb39cnN+4Lf82I98uUt+lOr32s8FCE+tf4X/219awXg8mcPfm/AE5Oo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n3RxQAAAN0AAAAPAAAAAAAAAAAAAAAAAJgCAABkcnMv&#10;ZG93bnJldi54bWxQSwUGAAAAAAQABAD1AAAAigMAAAAA&#10;" filled="f" fillcolor="#ffc" stroked="f" strokeweight="1pt">
                  <v:textbox inset="1.71358mm,.85681mm,1.71358mm,.85681mm">
                    <w:txbxContent>
                      <w:p w14:paraId="183E30C7" w14:textId="77777777" w:rsidR="00F4176D" w:rsidRPr="003E0CE8" w:rsidRDefault="00F4176D" w:rsidP="00011AD4">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6-</w:t>
                        </w:r>
                        <w:r>
                          <w:rPr>
                            <w:rFonts w:ascii="Arial" w:hAnsi="Arial" w:cs="Arial"/>
                            <w:b/>
                            <w:bCs/>
                            <w:color w:val="000000"/>
                            <w:szCs w:val="36"/>
                            <w:lang w:val="de-DE"/>
                          </w:rPr>
                          <w:t>ТГ</w:t>
                        </w:r>
                        <w:r w:rsidRPr="003E0CE8">
                          <w:rPr>
                            <w:rFonts w:ascii="Arial" w:hAnsi="Arial" w:cs="Arial"/>
                            <w:b/>
                            <w:bCs/>
                            <w:color w:val="000000"/>
                            <w:szCs w:val="36"/>
                            <w:lang w:val="de-DE"/>
                          </w:rPr>
                          <w:tab/>
                        </w:r>
                        <w:r>
                          <w:rPr>
                            <w:rFonts w:ascii="Arial" w:hAnsi="Arial" w:cs="Arial"/>
                            <w:b/>
                            <w:bCs/>
                            <w:color w:val="000000"/>
                            <w:szCs w:val="36"/>
                            <w:lang w:val="de-DE"/>
                          </w:rPr>
                          <w:t>внутрь</w:t>
                        </w:r>
                        <w:r w:rsidRPr="003E0CE8">
                          <w:rPr>
                            <w:rFonts w:ascii="Arial" w:hAnsi="Arial" w:cs="Arial"/>
                            <w:b/>
                            <w:bCs/>
                            <w:color w:val="000000"/>
                            <w:szCs w:val="36"/>
                            <w:lang w:val="de-DE"/>
                          </w:rPr>
                          <w:t xml:space="preserve"> </w:t>
                        </w:r>
                        <w:r w:rsidRPr="003E0CE8">
                          <w:rPr>
                            <w:rFonts w:ascii="Arial" w:hAnsi="Arial" w:cs="Arial"/>
                            <w:color w:val="000000"/>
                            <w:szCs w:val="36"/>
                            <w:lang w:val="de-DE"/>
                          </w:rPr>
                          <w:t xml:space="preserve">(14 </w:t>
                        </w:r>
                        <w:r>
                          <w:rPr>
                            <w:rFonts w:ascii="Arial" w:hAnsi="Arial" w:cs="Arial"/>
                            <w:color w:val="000000"/>
                            <w:szCs w:val="36"/>
                            <w:lang w:val="de-DE"/>
                          </w:rPr>
                          <w:t>д</w:t>
                        </w:r>
                        <w:r w:rsidRPr="003E0CE8">
                          <w:rPr>
                            <w:rFonts w:ascii="Arial" w:hAnsi="Arial" w:cs="Arial"/>
                            <w:color w:val="000000"/>
                            <w:szCs w:val="36"/>
                            <w:lang w:val="de-DE"/>
                          </w:rPr>
                          <w:t xml:space="preserve">) 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v:textbox>
                </v:rect>
                <v:line id="Line 387" o:spid="_x0000_s3207" style="position:absolute;flip:y;visibility:visible;mso-wrap-style:square" from="9199,8193" to="9199,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fLyMQAAADdAAAADwAAAGRycy9kb3ducmV2LnhtbERPy2rCQBTdF/yH4Qrd1YlJUImOYlMK&#10;rgo+QNxdMtckJnMnZKYm/fvOotDl4bw3u9G04km9qy0rmM8iEMSF1TWXCi7nz7cVCOeRNbaWScEP&#10;OdhtJy8bzLQd+EjPky9FCGGXoYLK+y6T0hUVGXQz2xEH7m57gz7AvpS6xyGEm1bGUbSQBmsODRV2&#10;lFdUNKdvo+BLLpNDfr2+p7dl8nF8dBE3caPU63Tcr0F4Gv2/+M990ArSdBH2hzfh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J8vIxAAAAN0AAAAPAAAAAAAAAAAA&#10;AAAAAKECAABkcnMvZG93bnJldi54bWxQSwUGAAAAAAQABAD5AAAAkgMAAAAA&#10;" strokeweight="1pt">
                  <v:stroke startarrowwidth="narrow" startarrowlength="short" endarrowwidth="narrow" endarrowlength="short"/>
                  <v:shadow color="black" opacity="49150f" offset=".74833mm,.74833mm"/>
                </v:line>
                <v:line id="Line 388" o:spid="_x0000_s3208" style="position:absolute;flip:y;visibility:visible;mso-wrap-style:square" from="9456,8193" to="9456,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tuU8YAAADdAAAADwAAAGRycy9kb3ducmV2LnhtbESPT4vCMBTE7wv7HcJb2NuaqsVKNcrq&#10;IngS/APi7dE8226bl9JErd/eCILHYWZ+w0znnanFlVpXWlbQ70UgiDOrS84VHParnzEI55E11pZJ&#10;wZ0czGefH1NMtb3xlq47n4sAYZeigsL7JpXSZQUZdD3bEAfvbFuDPsg2l7rFW4CbWg6iaCQNlhwW&#10;CmxoWVBW7S5GwUYmw/XyeFzEp2T4t/1vIq4GlVLfX93vBISnzr/Dr/ZaK4jjUR+eb8ITkL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rblPGAAAA3QAAAA8AAAAAAAAA&#10;AAAAAAAAoQIAAGRycy9kb3ducmV2LnhtbFBLBQYAAAAABAAEAPkAAACUAwAAAAA=&#10;" strokeweight="1pt">
                  <v:stroke startarrowwidth="narrow" startarrowlength="short" endarrowwidth="narrow" endarrowlength="short"/>
                  <v:shadow color="black" opacity="49150f" offset=".74833mm,.74833mm"/>
                </v:line>
                <v:line id="Line 389" o:spid="_x0000_s3209" style="position:absolute;flip:y;visibility:visible;mso-wrap-style:square" from="9720,8197" to="9720,8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nwJMUAAADdAAAADwAAAGRycy9kb3ducmV2LnhtbESPT4vCMBTE74LfITzBm6bWotI1iqss&#10;eBL8A7K3R/O27bZ5KU1Wu9/eCILHYWZ+wyzXnanFjVpXWlYwGUcgiDOrS84VXM5fowUI55E11pZJ&#10;wT85WK/6vSWm2t75SLeTz0WAsEtRQeF9k0rpsoIMurFtiIP3Y1uDPsg2l7rFe4CbWsZRNJMGSw4L&#10;BTa0LSirTn9GwUHOp/vt9fqZfM+nu+NvE3EVV0oNB93mA4Snzr/Dr/ZeK0iSWQz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nwJMUAAADdAAAADwAAAAAAAAAA&#10;AAAAAAChAgAAZHJzL2Rvd25yZXYueG1sUEsFBgAAAAAEAAQA+QAAAJMDAAAAAA==&#10;" strokeweight="1pt">
                  <v:stroke startarrowwidth="narrow" startarrowlength="short" endarrowwidth="narrow" endarrowlength="short"/>
                  <v:shadow color="black" opacity="49150f" offset=".74833mm,.74833mm"/>
                </v:line>
                <v:line id="Line 390" o:spid="_x0000_s3210" style="position:absolute;flip:y;visibility:visible;mso-wrap-style:square" from="9980,8193" to="9980,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VVv8UAAADdAAAADwAAAGRycy9kb3ducmV2LnhtbESPT4vCMBTE74LfITzBm6baotI1iqss&#10;eBL8A7K3R/O27bZ5KU1Wu9/eCILHYWZ+wyzXnanFjVpXWlYwGUcgiDOrS84VXM5fowUI55E11pZJ&#10;wT85WK/6vSWm2t75SLeTz0WAsEtRQeF9k0rpsoIMurFtiIP3Y1uDPsg2l7rFe4CbWk6jaCYNlhwW&#10;CmxoW1BWnf6MgoOcx/vt9fqZfM/j3fG3ibiaVkoNB93mA4Snzr/Dr/ZeK0iSWQzPN+E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VVv8UAAADdAAAADwAAAAAAAAAA&#10;AAAAAAChAgAAZHJzL2Rvd25yZXYueG1sUEsFBgAAAAAEAAQA+QAAAJMDAAAAAA==&#10;" strokeweight="1pt">
                  <v:stroke startarrowwidth="narrow" startarrowlength="short" endarrowwidth="narrow" endarrowlength="short"/>
                  <v:shadow color="black" opacity="49150f" offset=".74833mm,.74833mm"/>
                </v:line>
                <v:line id="Line 391" o:spid="_x0000_s3211" style="position:absolute;flip:y;visibility:visible;mso-wrap-style:square" from="10242,8193" to="10242,8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zNy8YAAADdAAAADwAAAGRycy9kb3ducmV2LnhtbESPQWvCQBSE74L/YXlCb7rRBC3RVayl&#10;kFPBtCDeHtnXJE32bchuTfrvu4LQ4zAz3zC7w2hacaPe1ZYVLBcRCOLC6ppLBZ8fb/NnEM4ja2wt&#10;k4JfcnDYTyc7TLUd+Ey33JciQNilqKDyvkuldEVFBt3CdsTB+7K9QR9kX0rd4xDgppWrKFpLgzWH&#10;hQo7OlVUNPmPUfAuN3F2ulxekusmfj1/dxE3q0app9l43ILwNPr/8KOdaQVJsk7g/iY8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8czcvGAAAA3QAAAA8AAAAAAAAA&#10;AAAAAAAAoQIAAGRycy9kb3ducmV2LnhtbFBLBQYAAAAABAAEAPkAAACUAwAAAAA=&#10;" strokeweight="1pt">
                  <v:stroke startarrowwidth="narrow" startarrowlength="short" endarrowwidth="narrow" endarrowlength="short"/>
                  <v:shadow color="black" opacity="49150f" offset=".74833mm,.74833mm"/>
                </v:line>
                <v:line id="Line 392" o:spid="_x0000_s3212" style="position:absolute;flip:y;visibility:visible;mso-wrap-style:square" from="10684,8098" to="10684,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BoUMYAAADdAAAADwAAAGRycy9kb3ducmV2LnhtbESPT4vCMBTE7wt+h/AEb2uqVl26RvEP&#10;C54EdUH29miebW3zUpqo3W9vBMHjMDO/YWaL1lTiRo0rLCsY9CMQxKnVBWcKfo8/n18gnEfWWFkm&#10;Bf/kYDHvfMww0fbOe7odfCYChF2CCnLv60RKl+Zk0PVtTRy8s20M+iCbTOoG7wFuKjmMook0WHBY&#10;yLGmdU5pebgaBTs5HW3Xp9Mq/puONvtLHXE5LJXqddvlNwhPrX+HX+2tVhDHkzE834QnIO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QaFDGAAAA3QAAAA8AAAAAAAAA&#10;AAAAAAAAoQIAAGRycy9kb3ducmV2LnhtbFBLBQYAAAAABAAEAPkAAACUAwAAAAA=&#10;" strokeweight="1pt">
                  <v:stroke startarrowwidth="narrow" startarrowlength="short" endarrowwidth="narrow" endarrowlength="short"/>
                  <v:shadow color="black" opacity="49150f" offset=".74833mm,.74833mm"/>
                </v:line>
                <v:line id="Line 393" o:spid="_x0000_s3213" style="position:absolute;flip:y;visibility:visible;mso-wrap-style:square" from="10771,8098" to="1077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L2J8UAAADdAAAADwAAAGRycy9kb3ducmV2LnhtbESPT4vCMBTE74LfITzBm6ZqqdI1in9Y&#10;8CToCrK3R/O27bZ5KU3U7rc3grDHYWZ+wyzXnanFnVpXWlYwGUcgiDOrS84VXL4+RwsQziNrrC2T&#10;gj9ysF71e0tMtX3wie5nn4sAYZeigsL7JpXSZQUZdGPbEAfvx7YGfZBtLnWLjwA3tZxGUSINlhwW&#10;CmxoV1BWnW9GwVHOZ4fd9bqNv+ez/em3ibiaVkoNB93mA4Snzv+H3+2DVhDHSQKvN+EJyN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L2J8UAAADdAAAADwAAAAAAAAAA&#10;AAAAAAChAgAAZHJzL2Rvd25yZXYueG1sUEsFBgAAAAAEAAQA+QAAAJMDAAAAAA==&#10;" strokeweight="1pt">
                  <v:stroke startarrowwidth="narrow" startarrowlength="short" endarrowwidth="narrow" endarrowlength="short"/>
                  <v:shadow color="black" opacity="49150f" offset=".74833mm,.74833mm"/>
                </v:line>
                <v:line id="Line 394" o:spid="_x0000_s3214" style="position:absolute;flip:y;visibility:visible;mso-wrap-style:square" from="10857,8098" to="1085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5TvMYAAADdAAAADwAAAGRycy9kb3ducmV2LnhtbESPQWvCQBSE7wX/w/KE3ppdNRhJXcVa&#10;Cp4KWiH09si+Jmmyb0N2q+m/7wpCj8PMfMOst6PtxIUG3zjWMEsUCOLSmYYrDeePt6cVCB+QDXaO&#10;ScMvedhuJg9rzI278pEup1CJCGGfo4Y6hD6X0pc1WfSJ64mj9+UGiyHKoZJmwGuE207OlVpKiw3H&#10;hRp72tdUtqcfq+FdZovDvihe0s9s8Xr87hW381brx+m4ewYRaAz/4Xv7YDSk6TKD25v4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U7zGAAAA3QAAAA8AAAAAAAAA&#10;AAAAAAAAoQIAAGRycy9kb3ducmV2LnhtbFBLBQYAAAAABAAEAPkAAACUAwAAAAA=&#10;" strokeweight="1pt">
                  <v:stroke startarrowwidth="narrow" startarrowlength="short" endarrowwidth="narrow" endarrowlength="short"/>
                  <v:shadow color="black" opacity="49150f" offset=".74833mm,.74833mm"/>
                </v:line>
                <v:line id="Line 395" o:spid="_x0000_s3215" style="position:absolute;flip:y;visibility:visible;mso-wrap-style:square" from="10944,8098" to="10944,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HHzsQAAADdAAAADwAAAGRycy9kb3ducmV2LnhtbERPy2rCQBTdF/yH4Qrd1YlJUImOYlMK&#10;rgo+QNxdMtckJnMnZKYm/fvOotDl4bw3u9G04km9qy0rmM8iEMSF1TWXCi7nz7cVCOeRNbaWScEP&#10;OdhtJy8bzLQd+EjPky9FCGGXoYLK+y6T0hUVGXQz2xEH7m57gz7AvpS6xyGEm1bGUbSQBmsODRV2&#10;lFdUNKdvo+BLLpNDfr2+p7dl8nF8dBE3caPU63Tcr0F4Gv2/+M990ArSdBHmhjfhCc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cfOxAAAAN0AAAAPAAAAAAAAAAAA&#10;AAAAAKECAABkcnMvZG93bnJldi54bWxQSwUGAAAAAAQABAD5AAAAkgMAAAAA&#10;" strokeweight="1pt">
                  <v:stroke startarrowwidth="narrow" startarrowlength="short" endarrowwidth="narrow" endarrowlength="short"/>
                  <v:shadow color="black" opacity="49150f" offset=".74833mm,.74833mm"/>
                </v:line>
                <v:line id="Line 396" o:spid="_x0000_s3216" style="position:absolute;flip:y;visibility:visible;mso-wrap-style:square" from="11291,8098" to="11291,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1iVcYAAADdAAAADwAAAGRycy9kb3ducmV2LnhtbESPS4vCQBCE7wv+h6GFva2T1eAjOsqu&#10;IngSfIB4azJtkk2mJ2RmNf57RxA8FlX1FTVbtKYSV2pcYVnBdy8CQZxaXXCm4HhYf41BOI+ssbJM&#10;Cu7kYDHvfMww0fbGO7rufSYChF2CCnLv60RKl+Zk0PVsTRy8i20M+iCbTOoGbwFuKtmPoqE0WHBY&#10;yLGmZU5puf83CrZyNNgsT6ff+DwarHZ/dcRlv1Tqs9v+TEF4av07/GpvtII4Hk7g+SY8AT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dYlXGAAAA3QAAAA8AAAAAAAAA&#10;AAAAAAAAoQIAAGRycy9kb3ducmV2LnhtbFBLBQYAAAAABAAEAPkAAACUAwAAAAA=&#10;" strokeweight="1pt">
                  <v:stroke startarrowwidth="narrow" startarrowlength="short" endarrowwidth="narrow" endarrowlength="short"/>
                  <v:shadow color="black" opacity="49150f" offset=".74833mm,.74833mm"/>
                </v:line>
                <v:line id="Line 397" o:spid="_x0000_s3217" style="position:absolute;flip:y;visibility:visible;mso-wrap-style:square" from="11467,8098" to="11467,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5dFcIAAADdAAAADwAAAGRycy9kb3ducmV2LnhtbERPTYvCMBC9C/sfwix403S12KUaZVcR&#10;PAlWQfY2NGPbbTMpTdT6781B8Ph434tVbxpxo85VlhV8jSMQxLnVFRcKTsft6BuE88gaG8uk4EEO&#10;VsuPwQJTbe98oFvmCxFC2KWooPS+TaV0eUkG3di2xIG72M6gD7ArpO7wHsJNIydRNJMGKw4NJba0&#10;Limvs6tRsJfJdLc+n3/jv2S6Ofy3EdeTWqnhZ/8zB+Gp92/xy73TCuI4CfvDm/A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f5dFcIAAADdAAAADwAAAAAAAAAAAAAA&#10;AAChAgAAZHJzL2Rvd25yZXYueG1sUEsFBgAAAAAEAAQA+QAAAJADAAAAAA==&#10;" strokeweight="1pt">
                  <v:stroke startarrowwidth="narrow" startarrowlength="short" endarrowwidth="narrow" endarrowlength="short"/>
                  <v:shadow color="black" opacity="49150f" offset=".74833mm,.74833mm"/>
                </v:line>
                <v:line id="Line 398" o:spid="_x0000_s3218" style="position:absolute;flip:y;visibility:visible;mso-wrap-style:square" from="11554,8098" to="11554,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L4jsYAAADdAAAADwAAAGRycy9kb3ducmV2LnhtbESPQWvCQBSE7wX/w/IEb3VXExpJXUVT&#10;BE8FrSC9PbKvSZrs25Ddavrvu4VCj8PMfMOst6PtxI0G3zjWsJgrEMSlMw1XGi5vh8cVCB+QDXaO&#10;ScM3edhuJg9rzI2784lu51CJCGGfo4Y6hD6X0pc1WfRz1xNH78MNFkOUQyXNgPcIt51cKvUkLTYc&#10;F2rsqaipbM9fVsOrzJJjcb3u0/cseTl99orbZav1bDrunkEEGsN/+K99NBrSNFvA75v4B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y+I7GAAAA3QAAAA8AAAAAAAAA&#10;AAAAAAAAoQIAAGRycy9kb3ducmV2LnhtbFBLBQYAAAAABAAEAPkAAACUAwAAAAA=&#10;" strokeweight="1pt">
                  <v:stroke startarrowwidth="narrow" startarrowlength="short" endarrowwidth="narrow" endarrowlength="short"/>
                  <v:shadow color="black" opacity="49150f" offset=".74833mm,.74833mm"/>
                </v:line>
                <v:line id="Line 399" o:spid="_x0000_s3219" style="position:absolute;flip:y;visibility:visible;mso-wrap-style:square" from="11378,8098" to="11378,82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Bm+cYAAADdAAAADwAAAGRycy9kb3ducmV2LnhtbESPT2vCQBTE7wW/w/IEb3VjDI1EV1GL&#10;4KngHxBvj+wzicm+Ddmtpt++Wyh4HGbmN8xi1ZtGPKhzlWUFk3EEgji3uuJCwfm0e5+BcB5ZY2OZ&#10;FPyQg9Vy8LbATNsnH+hx9IUIEHYZKii9bzMpXV6SQTe2LXHwbrYz6IPsCqk7fAa4aWQcRR/SYMVh&#10;ocSWtiXl9fHbKPiS6XS/vVw2yTWdfh7ubcR1XCs1GvbrOQhPvX+F/9t7rSBJ0hj+3oQn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gZvnGAAAA3QAAAA8AAAAAAAAA&#10;AAAAAAAAoQIAAGRycy9kb3ducmV2LnhtbFBLBQYAAAAABAAEAPkAAACUAwAAAAA=&#10;" strokeweight="1pt">
                  <v:stroke startarrowwidth="narrow" startarrowlength="short" endarrowwidth="narrow" endarrowlength="short"/>
                  <v:shadow color="black" opacity="49150f" offset=".74833mm,.74833mm"/>
                </v:line>
                <v:line id="Line 400" o:spid="_x0000_s3220" style="position:absolute;visibility:visible;mso-wrap-style:square" from="10694,7297" to="10694,7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uUIscAAADdAAAADwAAAGRycy9kb3ducmV2LnhtbESPQWvCQBSE74L/YXkFb7pRg9rUVSQo&#10;tIcejELp7ZF9TdJm34bsmqT/vlsQPA4z8w2z3Q+mFh21rrKsYD6LQBDnVldcKLheTtMNCOeRNdaW&#10;ScEvOdjvxqMtJtr2fKYu84UIEHYJKii9bxIpXV6SQTezDXHwvmxr0AfZFlK32Ae4qeUiilbSYMVh&#10;ocSG0pLyn+xmFPSnt/fs8m27TXqMP4/zVfqRP2dKTZ6GwwsIT4N/hO/tV60gjtdL+H8TnoD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W5QixwAAAN0AAAAPAAAAAAAA&#10;AAAAAAAAAKECAABkcnMvZG93bnJldi54bWxQSwUGAAAAAAQABAD5AAAAlQMAAAAA&#10;" strokeweight="1.75pt">
                  <v:stroke endarrow="block" endarrowwidth="narrow" endarrowlength="long"/>
                  <v:shadow color="black" opacity="49150f" offset=".74833mm,.74833mm"/>
                </v:line>
                <v:line id="Line 401" o:spid="_x0000_s3221" style="position:absolute;visibility:visible;mso-wrap-style:square" from="11297,7297" to="11297,7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IMVscAAADdAAAADwAAAGRycy9kb3ducmV2LnhtbESPT2vCQBTE7wW/w/KE3urGEvyTuooE&#10;hfbgwShIb4/sa5KafRuy2yT99q4geBxm5jfMajOYWnTUusqygukkAkGcW11xoeB82r8tQDiPrLG2&#10;TAr+ycFmPXpZYaJtz0fqMl+IAGGXoILS+yaR0uUlGXQT2xAH78e2Bn2QbSF1i32Am1q+R9FMGqw4&#10;LJTYUFpSfs3+jIJ+/3XITr+2W6S7+Hs3naWXfJkp9Toeth8gPA3+GX60P7WCOJ7HcH8TnoBc3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sgxWxwAAAN0AAAAPAAAAAAAA&#10;AAAAAAAAAKECAABkcnMvZG93bnJldi54bWxQSwUGAAAAAAQABAD5AAAAlQMAAAAA&#10;" strokeweight="1.75pt">
                  <v:stroke endarrow="block" endarrowwidth="narrow" endarrowlength="long"/>
                  <v:shadow color="black" opacity="49150f" offset=".74833mm,.74833mm"/>
                </v:line>
                <v:oval id="Oval 402" o:spid="_x0000_s3222" style="position:absolute;left:7374;top:7833;width:189;height:1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DtFccA&#10;AADdAAAADwAAAGRycy9kb3ducmV2LnhtbESPQWvCQBSE74X+h+UVvNVNRVuJriLFgCgFG0U9PrLP&#10;JCT7NmZXjf++Wyj0OMzMN8x03pla3Kh1pWUFb/0IBHFmdcm5gv0ueR2DcB5ZY22ZFDzIwXz2/DTF&#10;WNs7f9Mt9bkIEHYxKii8b2IpXVaQQde3DXHwzrY16INsc6lbvAe4qeUgit6lwZLDQoENfRaUVenV&#10;KIhO3SJNquV2mVTry+Fro1dHo5XqvXSLCQhPnf8P/7VXWsFw+DGC3zfhCcjZ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Q7RXHAAAA3QAAAA8AAAAAAAAAAAAAAAAAmAIAAGRy&#10;cy9kb3ducmV2LnhtbFBLBQYAAAAABAAEAPUAAACMAwAAAAA=&#10;" fillcolor="#f03" strokeweight="1pt">
                  <v:shadow color="black" opacity="49150f" offset=".74833mm,.74833mm"/>
                </v:oval>
                <v:shape id="Text Box 403" o:spid="_x0000_s3223" type="#_x0000_t202" style="position:absolute;left:2271;top:8889;width:5487;height: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9ZCsUA&#10;AADdAAAADwAAAGRycy9kb3ducmV2LnhtbESPQWvCQBSE74X+h+UVvBTdKEEldZUiCBZBUFvPz+xr&#10;NjT7NmQ3Mf33riB4HGbmG2ax6m0lOmp86VjBeJSAIM6dLrlQ8H3aDOcgfEDWWDkmBf/kYbV8fVlg&#10;pt2VD9QdQyEihH2GCkwIdSalzw1Z9CNXE0fv1zUWQ5RNIXWD1wi3lZwkyVRaLDkuGKxpbSj/O7ZW&#10;wXrfJpeuRJ6br13aysvP+9lvlBq89Z8fIAL14Rl+tLdaQZrOpnB/E5+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1kKxQAAAN0AAAAPAAAAAAAAAAAAAAAAAJgCAABkcnMv&#10;ZG93bnJldi54bWxQSwUGAAAAAAQABAD1AAAAigMAAAAA&#10;" filled="f" fillcolor="black" stroked="f">
                  <v:textbox inset="1.70181mm,.85089mm,1.70181mm,.85089mm">
                    <w:txbxContent>
                      <w:p w14:paraId="0F362EDB" w14:textId="77777777" w:rsidR="00F4176D" w:rsidRPr="00F77B3A" w:rsidRDefault="00F4176D" w:rsidP="00011AD4">
                        <w:pPr>
                          <w:autoSpaceDE w:val="0"/>
                          <w:autoSpaceDN w:val="0"/>
                          <w:adjustRightInd w:val="0"/>
                          <w:rPr>
                            <w:color w:val="000000"/>
                            <w:sz w:val="22"/>
                            <w:szCs w:val="22"/>
                            <w:lang w:val="de-DE"/>
                          </w:rPr>
                        </w:pPr>
                        <w:r w:rsidRPr="00F77B3A">
                          <w:rPr>
                            <w:color w:val="000000"/>
                            <w:sz w:val="22"/>
                            <w:szCs w:val="22"/>
                            <w:vertAlign w:val="superscript"/>
                            <w:lang w:val="de-DE"/>
                          </w:rPr>
                          <w:t>#</w:t>
                        </w:r>
                        <w:r>
                          <w:rPr>
                            <w:color w:val="000000"/>
                            <w:sz w:val="22"/>
                            <w:szCs w:val="22"/>
                            <w:lang w:val="de-DE"/>
                          </w:rPr>
                          <w:t>только для инициального нейролейкоза</w:t>
                        </w:r>
                      </w:p>
                    </w:txbxContent>
                  </v:textbox>
                </v:shape>
                <v:line id="Line 404" o:spid="_x0000_s3224" style="position:absolute;visibility:visible;mso-wrap-style:square" from="9336,2756" to="10143,2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BJuMgAAADdAAAADwAAAGRycy9kb3ducmV2LnhtbESPQWvCQBSE7wX/w/KE3urGVmJJXUVa&#10;CtqDqBXs8Zl9JtHs27C7TdJ/7xYKPQ4z8w0zW/SmFi05X1lWMB4lIIhzqysuFBw+3x+eQfiArLG2&#10;TAp+yMNiPribYaZtxztq96EQEcI+QwVlCE0mpc9LMuhHtiGO3tk6gyFKV0jtsItwU8vHJEmlwYrj&#10;QokNvZaUX/ffRsHmaZu2y/XHqj+u01P+tjt9XTqn1P2wX76ACNSH//Bfe6UVTCb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HBJuMgAAADdAAAADwAAAAAA&#10;AAAAAAAAAAChAgAAZHJzL2Rvd25yZXYueG1sUEsFBgAAAAAEAAQA+QAAAJYDAAAAAA==&#10;"/>
                <w10:anchorlock/>
              </v:group>
            </w:pict>
          </mc:Fallback>
        </mc:AlternateContent>
      </w:r>
    </w:p>
    <w:p w14:paraId="5305347C" w14:textId="77777777" w:rsidR="00011AD4" w:rsidRDefault="00011AD4" w:rsidP="004B4066">
      <w:pPr>
        <w:rPr>
          <w:sz w:val="28"/>
          <w:szCs w:val="28"/>
          <w:lang w:eastAsia="en-US"/>
        </w:rPr>
      </w:pPr>
    </w:p>
    <w:p w14:paraId="09BB5D01" w14:textId="77777777" w:rsidR="00544038" w:rsidRPr="00544038" w:rsidRDefault="00544038" w:rsidP="00544038">
      <w:pPr>
        <w:pStyle w:val="af5"/>
        <w:tabs>
          <w:tab w:val="left" w:pos="567"/>
        </w:tabs>
        <w:ind w:left="0"/>
        <w:rPr>
          <w:b/>
          <w:sz w:val="28"/>
          <w:szCs w:val="28"/>
          <w:lang w:eastAsia="en-US"/>
        </w:rPr>
      </w:pPr>
      <w:r w:rsidRPr="00544038">
        <w:rPr>
          <w:b/>
          <w:sz w:val="28"/>
          <w:szCs w:val="28"/>
          <w:lang w:eastAsia="en-US"/>
        </w:rPr>
        <w:t xml:space="preserve">Схема </w:t>
      </w:r>
      <w:r w:rsidR="00555A42">
        <w:rPr>
          <w:b/>
          <w:sz w:val="28"/>
          <w:szCs w:val="28"/>
          <w:lang w:eastAsia="en-US"/>
        </w:rPr>
        <w:t>41</w:t>
      </w:r>
      <w:r w:rsidRPr="00544038">
        <w:rPr>
          <w:b/>
          <w:sz w:val="28"/>
          <w:szCs w:val="28"/>
          <w:lang w:eastAsia="en-US"/>
        </w:rPr>
        <w:t xml:space="preserve">. План лечения протокола </w:t>
      </w:r>
      <w:r w:rsidRPr="00544038">
        <w:rPr>
          <w:b/>
          <w:sz w:val="28"/>
          <w:szCs w:val="28"/>
          <w:lang w:val="en-US" w:eastAsia="en-US"/>
        </w:rPr>
        <w:t>II</w:t>
      </w:r>
      <w:r w:rsidRPr="00544038">
        <w:rPr>
          <w:b/>
          <w:sz w:val="28"/>
          <w:szCs w:val="28"/>
          <w:lang w:eastAsia="en-US"/>
        </w:rPr>
        <w:t>.</w:t>
      </w:r>
    </w:p>
    <w:p w14:paraId="73EBAEAD" w14:textId="77777777" w:rsidR="00011AD4" w:rsidRPr="00A93AA5" w:rsidRDefault="00544038" w:rsidP="00544038">
      <w:pPr>
        <w:pStyle w:val="af5"/>
        <w:tabs>
          <w:tab w:val="left" w:pos="567"/>
        </w:tabs>
        <w:ind w:left="0"/>
        <w:rPr>
          <w:sz w:val="28"/>
          <w:szCs w:val="28"/>
          <w:lang w:eastAsia="en-US"/>
        </w:rPr>
      </w:pPr>
      <w:r>
        <w:rPr>
          <w:sz w:val="28"/>
          <w:szCs w:val="28"/>
          <w:lang w:eastAsia="en-US"/>
        </w:rPr>
        <w:t>И</w:t>
      </w:r>
      <w:r w:rsidR="00011AD4" w:rsidRPr="00A93AA5">
        <w:rPr>
          <w:sz w:val="28"/>
          <w:szCs w:val="28"/>
          <w:lang w:eastAsia="en-US"/>
        </w:rPr>
        <w:t xml:space="preserve">матиниб назначается с 1 по 35 дни фазы </w:t>
      </w:r>
      <w:r w:rsidR="00011AD4" w:rsidRPr="00A93AA5">
        <w:rPr>
          <w:sz w:val="28"/>
          <w:szCs w:val="28"/>
          <w:lang w:val="en-US" w:eastAsia="en-US"/>
        </w:rPr>
        <w:t>IIa</w:t>
      </w:r>
      <w:r w:rsidR="00011AD4" w:rsidRPr="00A93AA5">
        <w:rPr>
          <w:sz w:val="28"/>
          <w:szCs w:val="28"/>
          <w:lang w:eastAsia="en-US"/>
        </w:rPr>
        <w:t xml:space="preserve"> (всего 35 дней) и с 36 по 63 дни фазы </w:t>
      </w:r>
      <w:r w:rsidR="00011AD4" w:rsidRPr="00A93AA5">
        <w:rPr>
          <w:sz w:val="28"/>
          <w:szCs w:val="28"/>
          <w:lang w:val="en-US" w:eastAsia="en-US"/>
        </w:rPr>
        <w:t>IIb</w:t>
      </w:r>
      <w:r w:rsidR="00011AD4" w:rsidRPr="00A93AA5">
        <w:rPr>
          <w:sz w:val="28"/>
          <w:szCs w:val="28"/>
          <w:lang w:eastAsia="en-US"/>
        </w:rPr>
        <w:t xml:space="preserve"> протокола (всего </w:t>
      </w:r>
      <w:r w:rsidR="001B0134" w:rsidRPr="00A93AA5">
        <w:rPr>
          <w:sz w:val="28"/>
          <w:szCs w:val="28"/>
          <w:lang w:eastAsia="en-US"/>
        </w:rPr>
        <w:t>28 дней).</w:t>
      </w:r>
    </w:p>
    <w:p w14:paraId="33990F58" w14:textId="77777777" w:rsidR="001B0134" w:rsidRDefault="001B0134" w:rsidP="004B4066">
      <w:pPr>
        <w:rPr>
          <w:sz w:val="28"/>
          <w:szCs w:val="28"/>
          <w:lang w:eastAsia="en-US"/>
        </w:rPr>
      </w:pPr>
    </w:p>
    <w:p w14:paraId="11EE7D69" w14:textId="77777777" w:rsidR="001B0134" w:rsidRPr="00544038" w:rsidRDefault="001B0134" w:rsidP="004B4066">
      <w:pPr>
        <w:rPr>
          <w:b/>
          <w:sz w:val="28"/>
          <w:szCs w:val="28"/>
          <w:lang w:eastAsia="en-US"/>
        </w:rPr>
      </w:pPr>
      <w:r w:rsidRPr="00544038">
        <w:rPr>
          <w:b/>
          <w:sz w:val="28"/>
          <w:szCs w:val="28"/>
          <w:lang w:eastAsia="en-US"/>
        </w:rPr>
        <w:t>Протокол промежуточной поддерживающей терапии</w:t>
      </w:r>
      <w:r w:rsidR="00A93AA5" w:rsidRPr="00544038">
        <w:rPr>
          <w:b/>
          <w:sz w:val="28"/>
          <w:szCs w:val="28"/>
          <w:lang w:eastAsia="en-US"/>
        </w:rPr>
        <w:t>:</w:t>
      </w:r>
    </w:p>
    <w:p w14:paraId="054DE1D7" w14:textId="77777777" w:rsidR="001B0134" w:rsidRDefault="001B0134" w:rsidP="004B4066">
      <w:pPr>
        <w:jc w:val="both"/>
        <w:rPr>
          <w:sz w:val="28"/>
          <w:szCs w:val="28"/>
          <w:lang w:eastAsia="en-US"/>
        </w:rPr>
      </w:pPr>
      <w:r>
        <w:rPr>
          <w:sz w:val="28"/>
          <w:szCs w:val="28"/>
          <w:lang w:eastAsia="en-US"/>
        </w:rPr>
        <w:t xml:space="preserve">Эта короткая фаза предназначена для проведения краниального облучения между терапиями антрациклинами. Длится 4 недели, т.е. занимает весь промежуток между первым и вторым протоколом </w:t>
      </w:r>
      <w:r>
        <w:rPr>
          <w:sz w:val="28"/>
          <w:szCs w:val="28"/>
          <w:lang w:val="en-US" w:eastAsia="en-US"/>
        </w:rPr>
        <w:t>II</w:t>
      </w:r>
      <w:r>
        <w:rPr>
          <w:sz w:val="28"/>
          <w:szCs w:val="28"/>
          <w:lang w:eastAsia="en-US"/>
        </w:rPr>
        <w:t>.</w:t>
      </w:r>
    </w:p>
    <w:p w14:paraId="17DDAD87" w14:textId="77777777" w:rsidR="001B0134" w:rsidRPr="00A93AA5" w:rsidRDefault="001B0134" w:rsidP="00CA61A8">
      <w:pPr>
        <w:pStyle w:val="af5"/>
        <w:numPr>
          <w:ilvl w:val="0"/>
          <w:numId w:val="121"/>
        </w:numPr>
        <w:tabs>
          <w:tab w:val="left" w:pos="567"/>
        </w:tabs>
        <w:ind w:left="0" w:firstLine="0"/>
        <w:jc w:val="both"/>
        <w:rPr>
          <w:color w:val="000000"/>
          <w:sz w:val="28"/>
          <w:szCs w:val="28"/>
        </w:rPr>
      </w:pPr>
      <w:r w:rsidRPr="00A93AA5">
        <w:rPr>
          <w:color w:val="000000"/>
          <w:sz w:val="28"/>
          <w:szCs w:val="28"/>
        </w:rPr>
        <w:t>6-меркаптопурин (6-</w:t>
      </w:r>
      <w:r w:rsidRPr="00A93AA5">
        <w:rPr>
          <w:color w:val="000000"/>
          <w:sz w:val="28"/>
          <w:szCs w:val="28"/>
          <w:lang w:val="en-GB"/>
        </w:rPr>
        <w:t>MP</w:t>
      </w:r>
      <w:r w:rsidRPr="00A93AA5">
        <w:rPr>
          <w:color w:val="000000"/>
          <w:sz w:val="28"/>
          <w:szCs w:val="28"/>
        </w:rPr>
        <w:t>): 50 мг/м</w:t>
      </w:r>
      <w:proofErr w:type="gramStart"/>
      <w:r w:rsidRPr="00A93AA5">
        <w:rPr>
          <w:color w:val="000000"/>
          <w:sz w:val="28"/>
          <w:szCs w:val="28"/>
          <w:vertAlign w:val="superscript"/>
        </w:rPr>
        <w:t>2</w:t>
      </w:r>
      <w:proofErr w:type="gramEnd"/>
      <w:r w:rsidRPr="00A93AA5">
        <w:rPr>
          <w:color w:val="000000"/>
          <w:sz w:val="28"/>
          <w:szCs w:val="28"/>
        </w:rPr>
        <w:t>/день через рот ежедневно вечером, не запивать молоком  (1 час до или после ужина) дни 1-28.</w:t>
      </w:r>
    </w:p>
    <w:p w14:paraId="2E56E544" w14:textId="77777777" w:rsidR="001B0134" w:rsidRPr="00A93AA5" w:rsidRDefault="00A93AA5" w:rsidP="00CA61A8">
      <w:pPr>
        <w:pStyle w:val="af5"/>
        <w:numPr>
          <w:ilvl w:val="0"/>
          <w:numId w:val="121"/>
        </w:numPr>
        <w:tabs>
          <w:tab w:val="left" w:pos="567"/>
        </w:tabs>
        <w:ind w:left="0" w:firstLine="0"/>
        <w:jc w:val="both"/>
        <w:rPr>
          <w:color w:val="000000"/>
          <w:sz w:val="28"/>
          <w:szCs w:val="28"/>
        </w:rPr>
      </w:pPr>
      <w:r>
        <w:rPr>
          <w:color w:val="000000"/>
          <w:sz w:val="28"/>
          <w:szCs w:val="28"/>
        </w:rPr>
        <w:t>м</w:t>
      </w:r>
      <w:r w:rsidR="001B0134" w:rsidRPr="00A93AA5">
        <w:rPr>
          <w:color w:val="000000"/>
          <w:sz w:val="28"/>
          <w:szCs w:val="28"/>
        </w:rPr>
        <w:t>етотрексат (</w:t>
      </w:r>
      <w:r w:rsidR="001B0134" w:rsidRPr="00A93AA5">
        <w:rPr>
          <w:color w:val="000000"/>
          <w:sz w:val="28"/>
          <w:szCs w:val="28"/>
          <w:lang w:val="en-GB"/>
        </w:rPr>
        <w:t>MTX</w:t>
      </w:r>
      <w:r w:rsidR="001B0134" w:rsidRPr="00A93AA5">
        <w:rPr>
          <w:color w:val="000000"/>
          <w:sz w:val="28"/>
          <w:szCs w:val="28"/>
        </w:rPr>
        <w:t>): 20 мг/м</w:t>
      </w:r>
      <w:proofErr w:type="gramStart"/>
      <w:r w:rsidR="001B0134" w:rsidRPr="00A93AA5">
        <w:rPr>
          <w:color w:val="000000"/>
          <w:sz w:val="28"/>
          <w:szCs w:val="28"/>
          <w:vertAlign w:val="superscript"/>
        </w:rPr>
        <w:t>2</w:t>
      </w:r>
      <w:proofErr w:type="gramEnd"/>
      <w:r w:rsidR="001B0134" w:rsidRPr="00A93AA5">
        <w:rPr>
          <w:color w:val="000000"/>
          <w:sz w:val="28"/>
          <w:szCs w:val="28"/>
        </w:rPr>
        <w:t xml:space="preserve"> через рот один раз в неделю в дни 8,15,22,29. </w:t>
      </w:r>
    </w:p>
    <w:p w14:paraId="56A637A5" w14:textId="77777777" w:rsidR="001B0134" w:rsidRPr="00A93AA5" w:rsidRDefault="00A93AA5" w:rsidP="00CA61A8">
      <w:pPr>
        <w:pStyle w:val="af5"/>
        <w:numPr>
          <w:ilvl w:val="0"/>
          <w:numId w:val="121"/>
        </w:numPr>
        <w:tabs>
          <w:tab w:val="left" w:pos="567"/>
        </w:tabs>
        <w:ind w:left="0" w:firstLine="0"/>
        <w:jc w:val="both"/>
        <w:rPr>
          <w:color w:val="000000"/>
          <w:sz w:val="28"/>
          <w:szCs w:val="28"/>
        </w:rPr>
      </w:pPr>
      <w:r>
        <w:rPr>
          <w:color w:val="000000"/>
          <w:sz w:val="28"/>
          <w:szCs w:val="28"/>
        </w:rPr>
        <w:t>и</w:t>
      </w:r>
      <w:r w:rsidR="001B0134" w:rsidRPr="00A93AA5">
        <w:rPr>
          <w:color w:val="000000"/>
          <w:sz w:val="28"/>
          <w:szCs w:val="28"/>
        </w:rPr>
        <w:t>матиниб</w:t>
      </w:r>
      <w:r w:rsidR="001B0134" w:rsidRPr="00A93AA5">
        <w:rPr>
          <w:b/>
          <w:color w:val="000000"/>
          <w:sz w:val="28"/>
          <w:szCs w:val="28"/>
        </w:rPr>
        <w:t xml:space="preserve">: </w:t>
      </w:r>
      <w:r w:rsidR="001B0134" w:rsidRPr="00A93AA5">
        <w:rPr>
          <w:color w:val="000000"/>
          <w:sz w:val="28"/>
          <w:szCs w:val="28"/>
        </w:rPr>
        <w:t>300 мг /м</w:t>
      </w:r>
      <w:proofErr w:type="gramStart"/>
      <w:r w:rsidR="001B0134" w:rsidRPr="00A93AA5">
        <w:rPr>
          <w:color w:val="000000"/>
          <w:sz w:val="28"/>
          <w:szCs w:val="28"/>
          <w:vertAlign w:val="superscript"/>
        </w:rPr>
        <w:t>2</w:t>
      </w:r>
      <w:proofErr w:type="gramEnd"/>
      <w:r w:rsidR="001B0134" w:rsidRPr="00A93AA5">
        <w:rPr>
          <w:color w:val="000000"/>
          <w:sz w:val="28"/>
          <w:szCs w:val="28"/>
        </w:rPr>
        <w:t>/день, 1-29 дни</w:t>
      </w:r>
      <w:r w:rsidR="001B604B" w:rsidRPr="00A93AA5">
        <w:rPr>
          <w:color w:val="000000"/>
          <w:sz w:val="28"/>
          <w:szCs w:val="28"/>
        </w:rPr>
        <w:t>.</w:t>
      </w:r>
    </w:p>
    <w:p w14:paraId="41B19BE5" w14:textId="77777777" w:rsidR="001B604B" w:rsidRPr="00D84181" w:rsidRDefault="001B604B" w:rsidP="004B4066">
      <w:pPr>
        <w:tabs>
          <w:tab w:val="left" w:pos="1134"/>
        </w:tabs>
        <w:jc w:val="both"/>
        <w:rPr>
          <w:color w:val="000000"/>
          <w:sz w:val="28"/>
          <w:szCs w:val="28"/>
        </w:rPr>
      </w:pPr>
    </w:p>
    <w:p w14:paraId="55B669B2" w14:textId="77777777" w:rsidR="001B604B" w:rsidRPr="00D84181" w:rsidRDefault="001B604B" w:rsidP="004B4066">
      <w:pPr>
        <w:tabs>
          <w:tab w:val="left" w:pos="1134"/>
        </w:tabs>
        <w:jc w:val="both"/>
        <w:rPr>
          <w:color w:val="000000"/>
          <w:sz w:val="28"/>
          <w:szCs w:val="28"/>
        </w:rPr>
      </w:pPr>
      <w:r w:rsidRPr="00D84181">
        <w:rPr>
          <w:b/>
          <w:color w:val="000000"/>
          <w:sz w:val="28"/>
          <w:szCs w:val="28"/>
        </w:rPr>
        <w:t>КРАНИАЛЬНОЕ ОБЛУЧЕНИЕ</w:t>
      </w:r>
      <w:r w:rsidRPr="00D84181">
        <w:rPr>
          <w:color w:val="000000"/>
          <w:sz w:val="28"/>
          <w:szCs w:val="28"/>
        </w:rPr>
        <w:t xml:space="preserve">: Назначается всем пациентам в суммарной дозе 18 </w:t>
      </w:r>
      <w:r w:rsidRPr="001B604B">
        <w:rPr>
          <w:color w:val="000000"/>
          <w:sz w:val="28"/>
          <w:szCs w:val="28"/>
          <w:lang w:val="en-GB"/>
        </w:rPr>
        <w:t>Gy</w:t>
      </w:r>
      <w:r w:rsidRPr="00D84181">
        <w:rPr>
          <w:color w:val="000000"/>
          <w:sz w:val="28"/>
          <w:szCs w:val="28"/>
        </w:rPr>
        <w:t xml:space="preserve"> (разовая доза: 1.4-1.7 </w:t>
      </w:r>
      <w:r w:rsidRPr="001B604B">
        <w:rPr>
          <w:color w:val="000000"/>
          <w:sz w:val="28"/>
          <w:szCs w:val="28"/>
          <w:lang w:val="en-GB"/>
        </w:rPr>
        <w:t>Gy</w:t>
      </w:r>
      <w:r w:rsidRPr="00D84181">
        <w:rPr>
          <w:color w:val="000000"/>
          <w:sz w:val="28"/>
          <w:szCs w:val="28"/>
        </w:rPr>
        <w:t xml:space="preserve">). </w:t>
      </w:r>
    </w:p>
    <w:p w14:paraId="5201B2C5" w14:textId="77777777" w:rsidR="001B604B" w:rsidRPr="001B604B" w:rsidRDefault="001B604B" w:rsidP="004B4066">
      <w:pPr>
        <w:tabs>
          <w:tab w:val="left" w:pos="1134"/>
        </w:tabs>
        <w:jc w:val="both"/>
        <w:rPr>
          <w:color w:val="000000"/>
          <w:sz w:val="28"/>
          <w:szCs w:val="28"/>
          <w:lang w:val="en-GB"/>
        </w:rPr>
      </w:pPr>
      <w:r>
        <w:rPr>
          <w:color w:val="000000"/>
          <w:sz w:val="28"/>
          <w:szCs w:val="28"/>
          <w:lang w:val="en-GB"/>
        </w:rPr>
        <w:t>Модификация дозы</w:t>
      </w:r>
      <w:r w:rsidRPr="001B604B">
        <w:rPr>
          <w:color w:val="000000"/>
          <w:sz w:val="28"/>
          <w:szCs w:val="28"/>
          <w:lang w:val="en-GB"/>
        </w:rPr>
        <w:t>:</w:t>
      </w:r>
    </w:p>
    <w:p w14:paraId="263418FE" w14:textId="77777777" w:rsidR="001B604B" w:rsidRPr="00D84181" w:rsidRDefault="00A93AA5" w:rsidP="00CA61A8">
      <w:pPr>
        <w:numPr>
          <w:ilvl w:val="0"/>
          <w:numId w:val="43"/>
        </w:numPr>
        <w:tabs>
          <w:tab w:val="clear" w:pos="360"/>
          <w:tab w:val="num" w:pos="0"/>
          <w:tab w:val="left" w:pos="567"/>
          <w:tab w:val="left" w:pos="1134"/>
        </w:tabs>
        <w:ind w:left="0" w:firstLine="0"/>
        <w:jc w:val="both"/>
        <w:rPr>
          <w:color w:val="000000"/>
          <w:sz w:val="28"/>
          <w:szCs w:val="28"/>
        </w:rPr>
      </w:pPr>
      <w:r>
        <w:rPr>
          <w:color w:val="000000"/>
          <w:sz w:val="28"/>
          <w:szCs w:val="28"/>
        </w:rPr>
        <w:lastRenderedPageBreak/>
        <w:t>п</w:t>
      </w:r>
      <w:r w:rsidR="001B604B" w:rsidRPr="00D84181">
        <w:rPr>
          <w:color w:val="000000"/>
          <w:sz w:val="28"/>
          <w:szCs w:val="28"/>
        </w:rPr>
        <w:t>ациенты младше 2 лет должны получать Краниальное облучение в дозе 12-</w:t>
      </w:r>
      <w:r w:rsidR="001B604B" w:rsidRPr="001B604B">
        <w:rPr>
          <w:color w:val="000000"/>
          <w:sz w:val="28"/>
          <w:szCs w:val="28"/>
          <w:lang w:val="en-GB"/>
        </w:rPr>
        <w:t>Gy</w:t>
      </w:r>
      <w:r>
        <w:rPr>
          <w:color w:val="000000"/>
          <w:sz w:val="28"/>
          <w:szCs w:val="28"/>
        </w:rPr>
        <w:t>;</w:t>
      </w:r>
      <w:r w:rsidR="001B604B" w:rsidRPr="00D84181">
        <w:rPr>
          <w:color w:val="000000"/>
          <w:sz w:val="28"/>
          <w:szCs w:val="28"/>
        </w:rPr>
        <w:t xml:space="preserve"> </w:t>
      </w:r>
    </w:p>
    <w:p w14:paraId="37AF918E" w14:textId="77777777" w:rsidR="001B604B" w:rsidRPr="00D84181" w:rsidRDefault="00A93AA5" w:rsidP="00CA61A8">
      <w:pPr>
        <w:numPr>
          <w:ilvl w:val="0"/>
          <w:numId w:val="43"/>
        </w:numPr>
        <w:tabs>
          <w:tab w:val="clear" w:pos="360"/>
          <w:tab w:val="num" w:pos="0"/>
          <w:tab w:val="left" w:pos="567"/>
          <w:tab w:val="left" w:pos="1134"/>
        </w:tabs>
        <w:ind w:left="0" w:firstLine="0"/>
        <w:jc w:val="both"/>
        <w:rPr>
          <w:color w:val="000000"/>
          <w:sz w:val="28"/>
          <w:szCs w:val="28"/>
        </w:rPr>
      </w:pPr>
      <w:r>
        <w:rPr>
          <w:color w:val="000000"/>
          <w:sz w:val="28"/>
          <w:szCs w:val="28"/>
        </w:rPr>
        <w:t>п</w:t>
      </w:r>
      <w:r w:rsidR="001B604B" w:rsidRPr="00D84181">
        <w:rPr>
          <w:color w:val="000000"/>
          <w:sz w:val="28"/>
          <w:szCs w:val="28"/>
        </w:rPr>
        <w:t xml:space="preserve">ациенты с инициальным поражением ЦНС получают Краниальное облучение в дозе 24 </w:t>
      </w:r>
      <w:r w:rsidR="001B604B" w:rsidRPr="001B604B">
        <w:rPr>
          <w:color w:val="000000"/>
          <w:sz w:val="28"/>
          <w:szCs w:val="28"/>
          <w:lang w:val="en-GB"/>
        </w:rPr>
        <w:t>Gy</w:t>
      </w:r>
      <w:r w:rsidR="001B604B" w:rsidRPr="00D84181">
        <w:rPr>
          <w:color w:val="000000"/>
          <w:sz w:val="28"/>
          <w:szCs w:val="28"/>
        </w:rPr>
        <w:t xml:space="preserve">. </w:t>
      </w:r>
    </w:p>
    <w:p w14:paraId="656FC0C9" w14:textId="77777777" w:rsidR="001B0134" w:rsidRPr="001B604B" w:rsidRDefault="001B0134" w:rsidP="004B4066">
      <w:pPr>
        <w:rPr>
          <w:sz w:val="28"/>
          <w:szCs w:val="28"/>
          <w:lang w:eastAsia="en-US"/>
        </w:rPr>
      </w:pPr>
    </w:p>
    <w:p w14:paraId="0B43D4CF" w14:textId="77777777" w:rsidR="001B604B" w:rsidRPr="00D84181" w:rsidRDefault="00544038" w:rsidP="00885D7F">
      <w:pPr>
        <w:jc w:val="center"/>
        <w:rPr>
          <w:b/>
          <w:color w:val="000000"/>
          <w:sz w:val="28"/>
          <w:szCs w:val="28"/>
        </w:rPr>
      </w:pPr>
      <w:r w:rsidRPr="00544038">
        <w:rPr>
          <w:b/>
          <w:sz w:val="28"/>
          <w:szCs w:val="28"/>
        </w:rPr>
        <w:t>Второй курс терапии по</w:t>
      </w:r>
      <w:r>
        <w:rPr>
          <w:b/>
          <w:sz w:val="28"/>
          <w:szCs w:val="28"/>
        </w:rPr>
        <w:t xml:space="preserve"> Протоколу</w:t>
      </w:r>
      <w:r w:rsidR="001B604B" w:rsidRPr="00D84181">
        <w:rPr>
          <w:b/>
          <w:sz w:val="28"/>
          <w:szCs w:val="28"/>
        </w:rPr>
        <w:t xml:space="preserve"> </w:t>
      </w:r>
      <w:r w:rsidR="001B604B" w:rsidRPr="001B604B">
        <w:rPr>
          <w:b/>
          <w:sz w:val="28"/>
          <w:szCs w:val="28"/>
          <w:lang w:val="en-GB"/>
        </w:rPr>
        <w:t>II</w:t>
      </w:r>
    </w:p>
    <w:p w14:paraId="4447D15B" w14:textId="77777777" w:rsidR="001B604B" w:rsidRPr="00D84181" w:rsidRDefault="00885D7F" w:rsidP="004B4066">
      <w:pPr>
        <w:jc w:val="both"/>
        <w:rPr>
          <w:color w:val="000000"/>
          <w:sz w:val="28"/>
          <w:szCs w:val="28"/>
        </w:rPr>
      </w:pPr>
      <w:r>
        <w:rPr>
          <w:color w:val="000000"/>
          <w:sz w:val="28"/>
          <w:szCs w:val="28"/>
        </w:rPr>
        <w:t>Начинается</w:t>
      </w:r>
      <w:r w:rsidR="001B604B" w:rsidRPr="00D84181">
        <w:rPr>
          <w:color w:val="000000"/>
          <w:sz w:val="28"/>
          <w:szCs w:val="28"/>
        </w:rPr>
        <w:t xml:space="preserve"> после окончания Промежуточного протокола Поддерживающей терапии на фоне хорошей реконституции кроветворения </w:t>
      </w:r>
      <w:r w:rsidR="001B604B">
        <w:rPr>
          <w:sz w:val="28"/>
          <w:szCs w:val="28"/>
          <w:lang w:eastAsia="en-US"/>
        </w:rPr>
        <w:t>(АКН</w:t>
      </w:r>
      <w:r w:rsidR="001B604B">
        <w:rPr>
          <w:sz w:val="28"/>
          <w:szCs w:val="28"/>
          <w:lang w:eastAsia="en-US"/>
        </w:rPr>
        <w:sym w:font="Symbol" w:char="F0B3"/>
      </w:r>
      <w:r w:rsidR="001B604B">
        <w:rPr>
          <w:sz w:val="28"/>
          <w:szCs w:val="28"/>
          <w:lang w:eastAsia="en-US"/>
        </w:rPr>
        <w:t xml:space="preserve">500, тромбоциты </w:t>
      </w:r>
      <w:r w:rsidR="001B604B">
        <w:rPr>
          <w:sz w:val="28"/>
          <w:szCs w:val="28"/>
          <w:lang w:eastAsia="en-US"/>
        </w:rPr>
        <w:sym w:font="Symbol" w:char="F0B3"/>
      </w:r>
      <w:r w:rsidR="001B604B">
        <w:rPr>
          <w:sz w:val="28"/>
          <w:szCs w:val="28"/>
          <w:lang w:eastAsia="en-US"/>
        </w:rPr>
        <w:t xml:space="preserve"> 50000кл/мкл).</w:t>
      </w:r>
    </w:p>
    <w:p w14:paraId="123766D4" w14:textId="77777777" w:rsidR="001B604B" w:rsidRPr="00D84181" w:rsidRDefault="001B604B" w:rsidP="004B4066">
      <w:pPr>
        <w:jc w:val="both"/>
        <w:rPr>
          <w:color w:val="000000"/>
          <w:sz w:val="28"/>
          <w:szCs w:val="28"/>
        </w:rPr>
      </w:pPr>
    </w:p>
    <w:p w14:paraId="72709387" w14:textId="77777777" w:rsidR="001B604B" w:rsidRPr="001B604B" w:rsidRDefault="00271F81" w:rsidP="004B4066">
      <w:pPr>
        <w:jc w:val="both"/>
        <w:rPr>
          <w:b/>
          <w:color w:val="000000"/>
          <w:sz w:val="28"/>
          <w:szCs w:val="28"/>
          <w:lang w:val="en-GB"/>
        </w:rPr>
      </w:pPr>
      <w:r>
        <w:rPr>
          <w:b/>
          <w:noProof/>
          <w:color w:val="000000"/>
          <w:sz w:val="28"/>
          <w:szCs w:val="28"/>
          <w:lang w:val="tr-TR" w:eastAsia="tr-TR"/>
        </w:rPr>
        <mc:AlternateContent>
          <mc:Choice Requires="wpg">
            <w:drawing>
              <wp:inline distT="0" distB="0" distL="0" distR="0" wp14:anchorId="20C3D52C" wp14:editId="13D5BC59">
                <wp:extent cx="6120765" cy="3092450"/>
                <wp:effectExtent l="0" t="0" r="635" b="6350"/>
                <wp:docPr id="2" name="Group 40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765" cy="3092450"/>
                          <a:chOff x="1148" y="2687"/>
                          <a:chExt cx="9639" cy="4870"/>
                        </a:xfrm>
                      </wpg:grpSpPr>
                      <wps:wsp>
                        <wps:cNvPr id="3" name="AutoShape 406"/>
                        <wps:cNvSpPr>
                          <a:spLocks noChangeAspect="1" noChangeArrowheads="1" noTextEdit="1"/>
                        </wps:cNvSpPr>
                        <wps:spPr bwMode="auto">
                          <a:xfrm>
                            <a:off x="1148" y="2687"/>
                            <a:ext cx="9639" cy="4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Line 407"/>
                        <wps:cNvCnPr/>
                        <wps:spPr bwMode="auto">
                          <a:xfrm>
                            <a:off x="5706" y="6892"/>
                            <a:ext cx="0" cy="31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5" name="Rectangle 408"/>
                        <wps:cNvSpPr>
                          <a:spLocks noChangeArrowheads="1"/>
                        </wps:cNvSpPr>
                        <wps:spPr bwMode="auto">
                          <a:xfrm>
                            <a:off x="5727" y="2707"/>
                            <a:ext cx="1648" cy="249"/>
                          </a:xfrm>
                          <a:prstGeom prst="rect">
                            <a:avLst/>
                          </a:prstGeom>
                          <a:noFill/>
                          <a:ln w="12700">
                            <a:solidFill>
                              <a:srgbClr val="000000"/>
                            </a:solidFill>
                            <a:miter lim="800000"/>
                            <a:headEnd/>
                            <a:tailEnd/>
                          </a:ln>
                          <a:effectLst/>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6" name="Line 409"/>
                        <wps:cNvCnPr/>
                        <wps:spPr bwMode="auto">
                          <a:xfrm>
                            <a:off x="6258" y="3272"/>
                            <a:ext cx="0" cy="31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7" name="Line 410"/>
                        <wps:cNvCnPr/>
                        <wps:spPr bwMode="auto">
                          <a:xfrm flipV="1">
                            <a:off x="5777"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8" name="Line 411"/>
                        <wps:cNvCnPr/>
                        <wps:spPr bwMode="auto">
                          <a:xfrm flipV="1">
                            <a:off x="5858"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9" name="Line 412"/>
                        <wps:cNvCnPr/>
                        <wps:spPr bwMode="auto">
                          <a:xfrm flipV="1">
                            <a:off x="5938"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0" name="Line 413"/>
                        <wps:cNvCnPr/>
                        <wps:spPr bwMode="auto">
                          <a:xfrm flipV="1">
                            <a:off x="6014"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1" name="Line 414"/>
                        <wps:cNvCnPr/>
                        <wps:spPr bwMode="auto">
                          <a:xfrm flipV="1">
                            <a:off x="6094"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2" name="Line 415"/>
                        <wps:cNvCnPr/>
                        <wps:spPr bwMode="auto">
                          <a:xfrm flipV="1">
                            <a:off x="6173"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3" name="Line 416"/>
                        <wps:cNvCnPr/>
                        <wps:spPr bwMode="auto">
                          <a:xfrm flipV="1">
                            <a:off x="6258"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4" name="Line 417"/>
                        <wps:cNvCnPr/>
                        <wps:spPr bwMode="auto">
                          <a:xfrm flipV="1">
                            <a:off x="6330"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5" name="Line 418"/>
                        <wps:cNvCnPr/>
                        <wps:spPr bwMode="auto">
                          <a:xfrm flipV="1">
                            <a:off x="6410"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6" name="Line 419"/>
                        <wps:cNvCnPr/>
                        <wps:spPr bwMode="auto">
                          <a:xfrm flipV="1">
                            <a:off x="6573"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7" name="Line 420"/>
                        <wps:cNvCnPr/>
                        <wps:spPr bwMode="auto">
                          <a:xfrm flipV="1">
                            <a:off x="6647"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8" name="Line 421"/>
                        <wps:cNvCnPr/>
                        <wps:spPr bwMode="auto">
                          <a:xfrm flipV="1">
                            <a:off x="6723"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1" name="Line 422"/>
                        <wps:cNvCnPr/>
                        <wps:spPr bwMode="auto">
                          <a:xfrm flipV="1">
                            <a:off x="6811"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39" name="Line 423"/>
                        <wps:cNvCnPr/>
                        <wps:spPr bwMode="auto">
                          <a:xfrm flipV="1">
                            <a:off x="6882"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0" name="Line 424"/>
                        <wps:cNvCnPr/>
                        <wps:spPr bwMode="auto">
                          <a:xfrm flipV="1">
                            <a:off x="6961"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1" name="Line 425"/>
                        <wps:cNvCnPr/>
                        <wps:spPr bwMode="auto">
                          <a:xfrm flipV="1">
                            <a:off x="7056"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2" name="Line 426"/>
                        <wps:cNvCnPr/>
                        <wps:spPr bwMode="auto">
                          <a:xfrm flipV="1">
                            <a:off x="7196"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3" name="Line 427"/>
                        <wps:cNvCnPr/>
                        <wps:spPr bwMode="auto">
                          <a:xfrm flipV="1">
                            <a:off x="7361"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4" name="Line 428"/>
                        <wps:cNvCnPr/>
                        <wps:spPr bwMode="auto">
                          <a:xfrm flipV="1">
                            <a:off x="7432"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5" name="Line 429"/>
                        <wps:cNvCnPr/>
                        <wps:spPr bwMode="auto">
                          <a:xfrm flipV="1">
                            <a:off x="7591"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6" name="Line 430"/>
                        <wps:cNvCnPr/>
                        <wps:spPr bwMode="auto">
                          <a:xfrm flipV="1">
                            <a:off x="7670"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7" name="Line 431"/>
                        <wps:cNvCnPr/>
                        <wps:spPr bwMode="auto">
                          <a:xfrm flipV="1">
                            <a:off x="7828"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8" name="Line 432"/>
                        <wps:cNvCnPr/>
                        <wps:spPr bwMode="auto">
                          <a:xfrm flipV="1">
                            <a:off x="7913"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49" name="Line 433"/>
                        <wps:cNvCnPr/>
                        <wps:spPr bwMode="auto">
                          <a:xfrm flipV="1">
                            <a:off x="8065"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50" name="Line 434"/>
                        <wps:cNvCnPr/>
                        <wps:spPr bwMode="auto">
                          <a:xfrm flipV="1">
                            <a:off x="8142"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1" name="Line 435"/>
                        <wps:cNvCnPr/>
                        <wps:spPr bwMode="auto">
                          <a:xfrm flipV="1">
                            <a:off x="8301"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2" name="Line 436"/>
                        <wps:cNvCnPr/>
                        <wps:spPr bwMode="auto">
                          <a:xfrm flipV="1">
                            <a:off x="8378"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3" name="Line 437"/>
                        <wps:cNvCnPr/>
                        <wps:spPr bwMode="auto">
                          <a:xfrm flipV="1">
                            <a:off x="8465"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4" name="Line 438"/>
                        <wps:cNvCnPr/>
                        <wps:spPr bwMode="auto">
                          <a:xfrm flipV="1">
                            <a:off x="8544"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5" name="Line 439"/>
                        <wps:cNvCnPr/>
                        <wps:spPr bwMode="auto">
                          <a:xfrm flipV="1">
                            <a:off x="8936"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6" name="Line 440"/>
                        <wps:cNvCnPr/>
                        <wps:spPr bwMode="auto">
                          <a:xfrm flipV="1">
                            <a:off x="9014"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7" name="Line 441"/>
                        <wps:cNvCnPr/>
                        <wps:spPr bwMode="auto">
                          <a:xfrm flipV="1">
                            <a:off x="9093"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8" name="Line 442"/>
                        <wps:cNvCnPr/>
                        <wps:spPr bwMode="auto">
                          <a:xfrm flipV="1">
                            <a:off x="9487"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49" name="Line 443"/>
                        <wps:cNvCnPr/>
                        <wps:spPr bwMode="auto">
                          <a:xfrm flipV="1">
                            <a:off x="10575" y="6889"/>
                            <a:ext cx="0" cy="318"/>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0" name="Line 444"/>
                        <wps:cNvCnPr/>
                        <wps:spPr bwMode="auto">
                          <a:xfrm>
                            <a:off x="6258" y="3760"/>
                            <a:ext cx="0" cy="318"/>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1" name="Line 445"/>
                        <wps:cNvCnPr/>
                        <wps:spPr bwMode="auto">
                          <a:xfrm>
                            <a:off x="6583" y="4251"/>
                            <a:ext cx="0" cy="318"/>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2" name="Line 446"/>
                        <wps:cNvCnPr/>
                        <wps:spPr bwMode="auto">
                          <a:xfrm>
                            <a:off x="6790" y="4251"/>
                            <a:ext cx="0" cy="318"/>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3" name="Line 447"/>
                        <wps:cNvCnPr/>
                        <wps:spPr bwMode="auto">
                          <a:xfrm>
                            <a:off x="6811" y="3272"/>
                            <a:ext cx="0" cy="31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4" name="Line 448"/>
                        <wps:cNvCnPr/>
                        <wps:spPr bwMode="auto">
                          <a:xfrm>
                            <a:off x="6811" y="3760"/>
                            <a:ext cx="0" cy="318"/>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5" name="Line 449"/>
                        <wps:cNvCnPr/>
                        <wps:spPr bwMode="auto">
                          <a:xfrm>
                            <a:off x="7144" y="4251"/>
                            <a:ext cx="0" cy="318"/>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6" name="Line 450"/>
                        <wps:cNvCnPr/>
                        <wps:spPr bwMode="auto">
                          <a:xfrm>
                            <a:off x="7361" y="3272"/>
                            <a:ext cx="0" cy="31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7" name="Line 451"/>
                        <wps:cNvCnPr/>
                        <wps:spPr bwMode="auto">
                          <a:xfrm>
                            <a:off x="7361" y="3760"/>
                            <a:ext cx="0" cy="318"/>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8" name="Line 452"/>
                        <wps:cNvCnPr/>
                        <wps:spPr bwMode="auto">
                          <a:xfrm>
                            <a:off x="7913" y="3272"/>
                            <a:ext cx="0" cy="319"/>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59" name="Line 453"/>
                        <wps:cNvCnPr/>
                        <wps:spPr bwMode="auto">
                          <a:xfrm>
                            <a:off x="7913" y="3760"/>
                            <a:ext cx="0" cy="318"/>
                          </a:xfrm>
                          <a:prstGeom prst="line">
                            <a:avLst/>
                          </a:prstGeom>
                          <a:noFill/>
                          <a:ln w="50800">
                            <a:solidFill>
                              <a:srgbClr val="474747"/>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60" name="Line 454"/>
                        <wps:cNvCnPr/>
                        <wps:spPr bwMode="auto">
                          <a:xfrm flipH="1">
                            <a:off x="7390" y="2960"/>
                            <a:ext cx="863" cy="0"/>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61" name="Rectangle 455"/>
                        <wps:cNvSpPr>
                          <a:spLocks noChangeArrowheads="1"/>
                        </wps:cNvSpPr>
                        <wps:spPr bwMode="auto">
                          <a:xfrm>
                            <a:off x="4823" y="7233"/>
                            <a:ext cx="526"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C3156"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Day</w:t>
                              </w:r>
                            </w:p>
                          </w:txbxContent>
                        </wps:txbx>
                        <wps:bodyPr rot="0" vert="horz" wrap="square" lIns="62611" tIns="31305" rIns="62611" bIns="31305" anchor="t" anchorCtr="0" upright="1">
                          <a:noAutofit/>
                        </wps:bodyPr>
                      </wps:wsp>
                      <wps:wsp>
                        <wps:cNvPr id="2262" name="Rectangle 456"/>
                        <wps:cNvSpPr>
                          <a:spLocks noChangeArrowheads="1"/>
                        </wps:cNvSpPr>
                        <wps:spPr bwMode="auto">
                          <a:xfrm>
                            <a:off x="5570" y="7252"/>
                            <a:ext cx="293"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2CA7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1</w:t>
                              </w:r>
                            </w:p>
                          </w:txbxContent>
                        </wps:txbx>
                        <wps:bodyPr rot="0" vert="horz" wrap="square" lIns="62611" tIns="31305" rIns="62611" bIns="31305" anchor="t" anchorCtr="0" upright="1">
                          <a:noAutofit/>
                        </wps:bodyPr>
                      </wps:wsp>
                      <wps:wsp>
                        <wps:cNvPr id="2263" name="Rectangle 457"/>
                        <wps:cNvSpPr>
                          <a:spLocks noChangeArrowheads="1"/>
                        </wps:cNvSpPr>
                        <wps:spPr bwMode="auto">
                          <a:xfrm>
                            <a:off x="6120" y="7252"/>
                            <a:ext cx="293"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95FF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8</w:t>
                              </w:r>
                            </w:p>
                          </w:txbxContent>
                        </wps:txbx>
                        <wps:bodyPr rot="0" vert="horz" wrap="square" lIns="62611" tIns="31305" rIns="62611" bIns="31305" anchor="t" anchorCtr="0" upright="1">
                          <a:noAutofit/>
                        </wps:bodyPr>
                      </wps:wsp>
                      <wps:wsp>
                        <wps:cNvPr id="2264" name="Rectangle 458"/>
                        <wps:cNvSpPr>
                          <a:spLocks noChangeArrowheads="1"/>
                        </wps:cNvSpPr>
                        <wps:spPr bwMode="auto">
                          <a:xfrm>
                            <a:off x="6672" y="7252"/>
                            <a:ext cx="389"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E013F"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15</w:t>
                              </w:r>
                            </w:p>
                          </w:txbxContent>
                        </wps:txbx>
                        <wps:bodyPr rot="0" vert="horz" wrap="square" lIns="62611" tIns="31305" rIns="62611" bIns="31305" anchor="t" anchorCtr="0" upright="1">
                          <a:noAutofit/>
                        </wps:bodyPr>
                      </wps:wsp>
                      <wps:wsp>
                        <wps:cNvPr id="2265" name="Rectangle 459"/>
                        <wps:cNvSpPr>
                          <a:spLocks noChangeArrowheads="1"/>
                        </wps:cNvSpPr>
                        <wps:spPr bwMode="auto">
                          <a:xfrm>
                            <a:off x="7225" y="7252"/>
                            <a:ext cx="388"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5DAA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22</w:t>
                              </w:r>
                            </w:p>
                          </w:txbxContent>
                        </wps:txbx>
                        <wps:bodyPr rot="0" vert="horz" wrap="square" lIns="62611" tIns="31305" rIns="62611" bIns="31305" anchor="t" anchorCtr="0" upright="1">
                          <a:noAutofit/>
                        </wps:bodyPr>
                      </wps:wsp>
                      <wps:wsp>
                        <wps:cNvPr id="2266" name="Rectangle 460"/>
                        <wps:cNvSpPr>
                          <a:spLocks noChangeArrowheads="1"/>
                        </wps:cNvSpPr>
                        <wps:spPr bwMode="auto">
                          <a:xfrm>
                            <a:off x="7773" y="7252"/>
                            <a:ext cx="389"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43295"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29</w:t>
                              </w:r>
                            </w:p>
                          </w:txbxContent>
                        </wps:txbx>
                        <wps:bodyPr rot="0" vert="horz" wrap="square" lIns="62611" tIns="31305" rIns="62611" bIns="31305" anchor="t" anchorCtr="0" upright="1">
                          <a:noAutofit/>
                        </wps:bodyPr>
                      </wps:wsp>
                      <wps:wsp>
                        <wps:cNvPr id="2267" name="Rectangle 461"/>
                        <wps:cNvSpPr>
                          <a:spLocks noChangeArrowheads="1"/>
                        </wps:cNvSpPr>
                        <wps:spPr bwMode="auto">
                          <a:xfrm>
                            <a:off x="8326" y="7252"/>
                            <a:ext cx="388"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A6930"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36</w:t>
                              </w:r>
                            </w:p>
                          </w:txbxContent>
                        </wps:txbx>
                        <wps:bodyPr rot="0" vert="horz" wrap="square" lIns="62611" tIns="31305" rIns="62611" bIns="31305" anchor="t" anchorCtr="0" upright="1">
                          <a:noAutofit/>
                        </wps:bodyPr>
                      </wps:wsp>
                      <wps:wsp>
                        <wps:cNvPr id="2268" name="Rectangle 462"/>
                        <wps:cNvSpPr>
                          <a:spLocks noChangeArrowheads="1"/>
                        </wps:cNvSpPr>
                        <wps:spPr bwMode="auto">
                          <a:xfrm>
                            <a:off x="8878" y="7252"/>
                            <a:ext cx="388"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698BC"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43</w:t>
                              </w:r>
                            </w:p>
                          </w:txbxContent>
                        </wps:txbx>
                        <wps:bodyPr rot="0" vert="horz" wrap="square" lIns="62611" tIns="31305" rIns="62611" bIns="31305" anchor="t" anchorCtr="0" upright="1">
                          <a:noAutofit/>
                        </wps:bodyPr>
                      </wps:wsp>
                      <wps:wsp>
                        <wps:cNvPr id="2269" name="Rectangle 463"/>
                        <wps:cNvSpPr>
                          <a:spLocks noChangeArrowheads="1"/>
                        </wps:cNvSpPr>
                        <wps:spPr bwMode="auto">
                          <a:xfrm>
                            <a:off x="9351" y="7252"/>
                            <a:ext cx="390"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9F6C6"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50</w:t>
                              </w:r>
                            </w:p>
                          </w:txbxContent>
                        </wps:txbx>
                        <wps:bodyPr rot="0" vert="horz" wrap="square" lIns="62611" tIns="31305" rIns="62611" bIns="31305" anchor="t" anchorCtr="0" upright="1">
                          <a:noAutofit/>
                        </wps:bodyPr>
                      </wps:wsp>
                      <wps:wsp>
                        <wps:cNvPr id="2270" name="Rectangle 464"/>
                        <wps:cNvSpPr>
                          <a:spLocks noChangeArrowheads="1"/>
                        </wps:cNvSpPr>
                        <wps:spPr bwMode="auto">
                          <a:xfrm>
                            <a:off x="1173" y="2687"/>
                            <a:ext cx="3902" cy="36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3D9AE"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Дексаметазон</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wps:txbx>
                        <wps:bodyPr rot="0" vert="horz" wrap="square" lIns="62611" tIns="31305" rIns="62611" bIns="31305" anchor="t" anchorCtr="0" upright="1">
                          <a:noAutofit/>
                        </wps:bodyPr>
                      </wps:wsp>
                      <wps:wsp>
                        <wps:cNvPr id="2271" name="Rectangle 465"/>
                        <wps:cNvSpPr>
                          <a:spLocks noChangeArrowheads="1"/>
                        </wps:cNvSpPr>
                        <wps:spPr bwMode="auto">
                          <a:xfrm>
                            <a:off x="1173" y="3244"/>
                            <a:ext cx="3766" cy="366"/>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7468F" w14:textId="77777777" w:rsidR="00F4176D" w:rsidRPr="003E0CE8" w:rsidRDefault="00F4176D" w:rsidP="001B604B">
                              <w:pPr>
                                <w:autoSpaceDE w:val="0"/>
                                <w:autoSpaceDN w:val="0"/>
                                <w:adjustRightInd w:val="0"/>
                                <w:rPr>
                                  <w:rFonts w:ascii="Arial" w:hAnsi="Arial" w:cs="Arial"/>
                                  <w:color w:val="000000"/>
                                  <w:szCs w:val="36"/>
                                  <w:vertAlign w:val="superscript"/>
                                  <w:lang w:val="de-DE"/>
                                </w:rPr>
                              </w:pPr>
                              <w:r>
                                <w:rPr>
                                  <w:rFonts w:ascii="Arial" w:hAnsi="Arial" w:cs="Arial"/>
                                  <w:b/>
                                  <w:bCs/>
                                  <w:color w:val="000000"/>
                                  <w:szCs w:val="36"/>
                                  <w:lang w:val="de-DE"/>
                                </w:rPr>
                                <w:t>ВКР</w:t>
                              </w:r>
                              <w:r w:rsidRPr="003E0CE8">
                                <w:rPr>
                                  <w:rFonts w:ascii="Arial" w:hAnsi="Arial" w:cs="Arial"/>
                                  <w:b/>
                                  <w:bCs/>
                                  <w:color w:val="000000"/>
                                  <w:szCs w:val="36"/>
                                  <w:lang w:val="de-DE"/>
                                </w:rPr>
                                <w:t xml:space="preserve">   </w:t>
                              </w:r>
                              <w:r>
                                <w:rPr>
                                  <w:rFonts w:ascii="Arial" w:hAnsi="Arial" w:cs="Arial"/>
                                  <w:b/>
                                  <w:bCs/>
                                  <w:color w:val="000000"/>
                                  <w:szCs w:val="36"/>
                                  <w:lang w:val="de-DE"/>
                                </w:rPr>
                                <w:t>в/в</w:t>
                              </w:r>
                              <w:r w:rsidRPr="003E0CE8">
                                <w:rPr>
                                  <w:rFonts w:ascii="Arial" w:hAnsi="Arial" w:cs="Arial"/>
                                  <w:b/>
                                  <w:bCs/>
                                  <w:color w:val="000000"/>
                                  <w:szCs w:val="36"/>
                                  <w:lang w:val="de-DE"/>
                                </w:rPr>
                                <w:tab/>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p>
                          </w:txbxContent>
                        </wps:txbx>
                        <wps:bodyPr rot="0" vert="horz" wrap="square" lIns="62611" tIns="31305" rIns="62611" bIns="31305" anchor="t" anchorCtr="0" upright="1">
                          <a:noAutofit/>
                        </wps:bodyPr>
                      </wps:wsp>
                      <wps:wsp>
                        <wps:cNvPr id="2272" name="Rectangle 466"/>
                        <wps:cNvSpPr>
                          <a:spLocks noChangeArrowheads="1"/>
                        </wps:cNvSpPr>
                        <wps:spPr bwMode="auto">
                          <a:xfrm>
                            <a:off x="1173" y="4777"/>
                            <a:ext cx="4039" cy="36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55CB5"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ЦФ</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2611" tIns="31305" rIns="62611" bIns="31305" anchor="t" anchorCtr="0" upright="1">
                          <a:noAutofit/>
                        </wps:bodyPr>
                      </wps:wsp>
                      <wps:wsp>
                        <wps:cNvPr id="2274" name="Rectangle 467"/>
                        <wps:cNvSpPr>
                          <a:spLocks noChangeArrowheads="1"/>
                        </wps:cNvSpPr>
                        <wps:spPr bwMode="auto">
                          <a:xfrm>
                            <a:off x="1173" y="3747"/>
                            <a:ext cx="3766" cy="36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B5153"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Доксо  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Pr>
                                  <w:rFonts w:ascii="Arial" w:hAnsi="Arial" w:cs="Arial"/>
                                  <w:b/>
                                  <w:bCs/>
                                  <w:color w:val="000000"/>
                                  <w:szCs w:val="36"/>
                                  <w:lang w:val="de-DE"/>
                                </w:rPr>
                                <w:tab/>
                              </w:r>
                              <w:r w:rsidRPr="003E0CE8">
                                <w:rPr>
                                  <w:rFonts w:ascii="Arial" w:hAnsi="Arial" w:cs="Arial"/>
                                  <w:color w:val="000000"/>
                                  <w:szCs w:val="36"/>
                                  <w:lang w:val="de-DE"/>
                                </w:rPr>
                                <w:t xml:space="preserve">25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2611" tIns="31305" rIns="62611" bIns="31305" anchor="t" anchorCtr="0" upright="1">
                          <a:noAutofit/>
                        </wps:bodyPr>
                      </wps:wsp>
                      <wps:wsp>
                        <wps:cNvPr id="2275" name="Rectangle 468"/>
                        <wps:cNvSpPr>
                          <a:spLocks noChangeArrowheads="1"/>
                        </wps:cNvSpPr>
                        <wps:spPr bwMode="auto">
                          <a:xfrm>
                            <a:off x="1173" y="4238"/>
                            <a:ext cx="4079" cy="36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79A46" w14:textId="77777777" w:rsidR="00F4176D" w:rsidRPr="003E0CE8" w:rsidRDefault="00F4176D" w:rsidP="001B604B">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L-</w:t>
                              </w:r>
                              <w:r>
                                <w:rPr>
                                  <w:rFonts w:ascii="Arial" w:hAnsi="Arial" w:cs="Arial"/>
                                  <w:b/>
                                  <w:bCs/>
                                  <w:color w:val="000000"/>
                                  <w:szCs w:val="36"/>
                                  <w:lang w:val="de-DE"/>
                                </w:rPr>
                                <w:t>АСП</w:t>
                              </w:r>
                              <w:r>
                                <w:rPr>
                                  <w:rFonts w:ascii="Arial" w:hAnsi="Arial" w:cs="Arial"/>
                                  <w:b/>
                                  <w:bCs/>
                                  <w:color w:val="000000"/>
                                  <w:szCs w:val="36"/>
                                  <w:vertAlign w:val="subscript"/>
                                  <w:lang w:val="de-DE"/>
                                </w:rPr>
                                <w:t xml:space="preserve"> </w:t>
                              </w:r>
                              <w:r>
                                <w:rPr>
                                  <w:rFonts w:ascii="Arial" w:hAnsi="Arial" w:cs="Arial"/>
                                  <w:b/>
                                  <w:bCs/>
                                  <w:color w:val="000000"/>
                                  <w:szCs w:val="36"/>
                                  <w:lang w:val="de-DE"/>
                                </w:rPr>
                                <w:t>в/в</w:t>
                              </w:r>
                              <w:r w:rsidRPr="003E0CE8">
                                <w:rPr>
                                  <w:rFonts w:ascii="Arial" w:hAnsi="Arial" w:cs="Arial"/>
                                  <w:b/>
                                  <w:bCs/>
                                  <w:color w:val="000000"/>
                                  <w:sz w:val="16"/>
                                  <w:lang w:val="de-DE"/>
                                </w:rPr>
                                <w:t xml:space="preserve"> (1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ab/>
                              </w:r>
                              <w:r w:rsidRPr="003E0CE8">
                                <w:rPr>
                                  <w:rFonts w:ascii="Arial" w:hAnsi="Arial" w:cs="Arial"/>
                                  <w:color w:val="000000"/>
                                  <w:szCs w:val="36"/>
                                  <w:lang w:val="de-DE"/>
                                </w:rPr>
                                <w:t xml:space="preserve">10,000 </w:t>
                              </w:r>
                              <w:r>
                                <w:rPr>
                                  <w:rFonts w:ascii="Arial" w:hAnsi="Arial" w:cs="Arial"/>
                                  <w:color w:val="000000"/>
                                  <w:szCs w:val="36"/>
                                  <w:lang w:val="de-DE"/>
                                </w:rPr>
                                <w:t>Ед</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wps:txbx>
                        <wps:bodyPr rot="0" vert="horz" wrap="square" lIns="62611" tIns="31305" rIns="62611" bIns="31305" anchor="t" anchorCtr="0" upright="1">
                          <a:noAutofit/>
                        </wps:bodyPr>
                      </wps:wsp>
                      <wps:wsp>
                        <wps:cNvPr id="2276" name="Rectangle 469"/>
                        <wps:cNvSpPr>
                          <a:spLocks noChangeArrowheads="1"/>
                        </wps:cNvSpPr>
                        <wps:spPr bwMode="auto">
                          <a:xfrm>
                            <a:off x="1173" y="5268"/>
                            <a:ext cx="3970" cy="364"/>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6F31D"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Цитарабин</w:t>
                              </w:r>
                              <w:r>
                                <w:rPr>
                                  <w:rFonts w:ascii="Arial" w:hAnsi="Arial" w:cs="Arial"/>
                                  <w:b/>
                                  <w:bCs/>
                                  <w:color w:val="000000"/>
                                  <w:szCs w:val="36"/>
                                  <w:lang w:val="de-DE"/>
                                </w:rPr>
                                <w:tab/>
                                <w:t>в/в</w:t>
                              </w:r>
                              <w:r>
                                <w:rPr>
                                  <w:rFonts w:ascii="Arial" w:hAnsi="Arial" w:cs="Arial"/>
                                  <w:b/>
                                  <w:bCs/>
                                  <w:color w:val="000000"/>
                                  <w:szCs w:val="36"/>
                                  <w:lang w:val="de-DE"/>
                                </w:rPr>
                                <w:tab/>
                                <w:t xml:space="preserve"> </w:t>
                              </w:r>
                              <w:r w:rsidRPr="003E0CE8">
                                <w:rPr>
                                  <w:rFonts w:ascii="Arial" w:hAnsi="Arial" w:cs="Arial"/>
                                  <w:color w:val="000000"/>
                                  <w:szCs w:val="36"/>
                                  <w:lang w:val="de-DE"/>
                                </w:rPr>
                                <w:t xml:space="preserve">75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r w:rsidRPr="003E0CE8">
                                <w:rPr>
                                  <w:rFonts w:ascii="Arial" w:hAnsi="Arial" w:cs="Arial"/>
                                  <w:color w:val="000000"/>
                                  <w:szCs w:val="36"/>
                                  <w:lang w:val="de-DE"/>
                                </w:rPr>
                                <w:t xml:space="preserve"> </w:t>
                              </w:r>
                            </w:p>
                          </w:txbxContent>
                        </wps:txbx>
                        <wps:bodyPr rot="0" vert="horz" wrap="square" lIns="62611" tIns="31305" rIns="62611" bIns="31305" anchor="t" anchorCtr="0" upright="1">
                          <a:noAutofit/>
                        </wps:bodyPr>
                      </wps:wsp>
                      <wps:wsp>
                        <wps:cNvPr id="2277" name="Line 470"/>
                        <wps:cNvCnPr/>
                        <wps:spPr bwMode="auto">
                          <a:xfrm flipV="1">
                            <a:off x="6495"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78" name="Line 471"/>
                        <wps:cNvCnPr/>
                        <wps:spPr bwMode="auto">
                          <a:xfrm flipV="1">
                            <a:off x="7129"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79" name="Line 472"/>
                        <wps:cNvCnPr/>
                        <wps:spPr bwMode="auto">
                          <a:xfrm flipV="1">
                            <a:off x="9566"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0" name="Line 473"/>
                        <wps:cNvCnPr/>
                        <wps:spPr bwMode="auto">
                          <a:xfrm flipV="1">
                            <a:off x="9641"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1" name="Line 474"/>
                        <wps:cNvCnPr/>
                        <wps:spPr bwMode="auto">
                          <a:xfrm flipV="1">
                            <a:off x="9884"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2" name="Line 475"/>
                        <wps:cNvCnPr/>
                        <wps:spPr bwMode="auto">
                          <a:xfrm flipV="1">
                            <a:off x="10033"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3" name="Line 476"/>
                        <wps:cNvCnPr/>
                        <wps:spPr bwMode="auto">
                          <a:xfrm flipV="1">
                            <a:off x="10112" y="6889"/>
                            <a:ext cx="0"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4" name="Line 477"/>
                        <wps:cNvCnPr/>
                        <wps:spPr bwMode="auto">
                          <a:xfrm flipV="1">
                            <a:off x="10189" y="6971"/>
                            <a:ext cx="0" cy="7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5" name="Line 478"/>
                        <wps:cNvCnPr/>
                        <wps:spPr bwMode="auto">
                          <a:xfrm flipV="1">
                            <a:off x="9724"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6" name="Line 479"/>
                        <wps:cNvCnPr/>
                        <wps:spPr bwMode="auto">
                          <a:xfrm flipV="1">
                            <a:off x="9804"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7" name="Line 480"/>
                        <wps:cNvCnPr/>
                        <wps:spPr bwMode="auto">
                          <a:xfrm flipV="1">
                            <a:off x="9960"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8" name="Line 481"/>
                        <wps:cNvCnPr/>
                        <wps:spPr bwMode="auto">
                          <a:xfrm flipV="1">
                            <a:off x="10266"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89" name="Line 482"/>
                        <wps:cNvCnPr/>
                        <wps:spPr bwMode="auto">
                          <a:xfrm flipV="1">
                            <a:off x="10342"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0" name="Line 483"/>
                        <wps:cNvCnPr/>
                        <wps:spPr bwMode="auto">
                          <a:xfrm flipV="1">
                            <a:off x="10418"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1" name="Line 484"/>
                        <wps:cNvCnPr/>
                        <wps:spPr bwMode="auto">
                          <a:xfrm flipV="1">
                            <a:off x="10496" y="6972"/>
                            <a:ext cx="0" cy="7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2" name="Line 485"/>
                        <wps:cNvCnPr/>
                        <wps:spPr bwMode="auto">
                          <a:xfrm>
                            <a:off x="6258" y="4251"/>
                            <a:ext cx="0" cy="318"/>
                          </a:xfrm>
                          <a:prstGeom prst="line">
                            <a:avLst/>
                          </a:prstGeom>
                          <a:noFill/>
                          <a:ln w="508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3" name="Rectangle 486"/>
                        <wps:cNvSpPr>
                          <a:spLocks noChangeArrowheads="1"/>
                        </wps:cNvSpPr>
                        <wps:spPr bwMode="auto">
                          <a:xfrm>
                            <a:off x="9901" y="7252"/>
                            <a:ext cx="388"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5E738"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57</w:t>
                              </w:r>
                            </w:p>
                          </w:txbxContent>
                        </wps:txbx>
                        <wps:bodyPr rot="0" vert="horz" wrap="square" lIns="62611" tIns="31305" rIns="62611" bIns="31305" anchor="t" anchorCtr="0" upright="1">
                          <a:noAutofit/>
                        </wps:bodyPr>
                      </wps:wsp>
                      <wps:wsp>
                        <wps:cNvPr id="2294" name="Rectangle 487"/>
                        <wps:cNvSpPr>
                          <a:spLocks noChangeArrowheads="1"/>
                        </wps:cNvSpPr>
                        <wps:spPr bwMode="auto">
                          <a:xfrm>
                            <a:off x="10399" y="7252"/>
                            <a:ext cx="388" cy="30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D3E21"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63</w:t>
                              </w:r>
                            </w:p>
                          </w:txbxContent>
                        </wps:txbx>
                        <wps:bodyPr rot="0" vert="horz" wrap="square" lIns="62611" tIns="31305" rIns="62611" bIns="31305" anchor="t" anchorCtr="0" upright="1">
                          <a:noAutofit/>
                        </wps:bodyPr>
                      </wps:wsp>
                      <wps:wsp>
                        <wps:cNvPr id="2295" name="Line 488"/>
                        <wps:cNvCnPr/>
                        <wps:spPr bwMode="auto">
                          <a:xfrm>
                            <a:off x="7381" y="2710"/>
                            <a:ext cx="858" cy="236"/>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6" name="Rectangle 489"/>
                        <wps:cNvSpPr>
                          <a:spLocks noChangeArrowheads="1"/>
                        </wps:cNvSpPr>
                        <wps:spPr bwMode="auto">
                          <a:xfrm>
                            <a:off x="1148" y="6162"/>
                            <a:ext cx="4201" cy="408"/>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txbx>
                          <w:txbxContent>
                            <w:p w14:paraId="38548732" w14:textId="77777777" w:rsidR="00F4176D" w:rsidRPr="004E5315" w:rsidRDefault="00F4176D" w:rsidP="001B604B">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w:t>
                              </w:r>
                              <w:r w:rsidRPr="004E5315">
                                <w:rPr>
                                  <w:rFonts w:ascii="Arial" w:hAnsi="Arial" w:cs="Arial"/>
                                  <w:b/>
                                  <w:bCs/>
                                  <w:color w:val="000000"/>
                                  <w:sz w:val="20"/>
                                  <w:szCs w:val="20"/>
                                </w:rPr>
                                <w:t>внутрь</w:t>
                              </w:r>
                              <w:r w:rsidRPr="004E5315">
                                <w:rPr>
                                  <w:rFonts w:ascii="Arial" w:hAnsi="Arial" w:cs="Arial"/>
                                  <w:b/>
                                  <w:bCs/>
                                  <w:color w:val="000000"/>
                                  <w:szCs w:val="36"/>
                                </w:rPr>
                                <w:t xml:space="preserve"> </w:t>
                              </w:r>
                              <w:r w:rsidRPr="004E5315">
                                <w:rPr>
                                  <w:rFonts w:ascii="Arial" w:hAnsi="Arial" w:cs="Arial"/>
                                  <w:color w:val="000000"/>
                                  <w:szCs w:val="36"/>
                                </w:rPr>
                                <w:t>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 xml:space="preserve">/д </w:t>
                              </w:r>
                              <w:r w:rsidRPr="004E5315">
                                <w:rPr>
                                  <w:rFonts w:ascii="Arial" w:hAnsi="Arial" w:cs="Arial"/>
                                  <w:color w:val="000000"/>
                                  <w:sz w:val="18"/>
                                  <w:szCs w:val="18"/>
                                </w:rPr>
                                <w:t>(д 1-63)</w:t>
                              </w:r>
                            </w:p>
                          </w:txbxContent>
                        </wps:txbx>
                        <wps:bodyPr rot="0" vert="horz" wrap="square" lIns="62611" tIns="31305" rIns="62611" bIns="31305" anchor="t" anchorCtr="0" upright="1">
                          <a:noAutofit/>
                        </wps:bodyPr>
                      </wps:wsp>
                      <wps:wsp>
                        <wps:cNvPr id="2297" name="Rectangle 490"/>
                        <wps:cNvSpPr>
                          <a:spLocks noChangeArrowheads="1"/>
                        </wps:cNvSpPr>
                        <wps:spPr bwMode="auto">
                          <a:xfrm>
                            <a:off x="5713" y="6201"/>
                            <a:ext cx="4868" cy="327"/>
                          </a:xfrm>
                          <a:prstGeom prst="rect">
                            <a:avLst/>
                          </a:prstGeom>
                          <a:solidFill>
                            <a:srgbClr val="99FFFF"/>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298" name="Line 491"/>
                        <wps:cNvCnPr/>
                        <wps:spPr bwMode="auto">
                          <a:xfrm>
                            <a:off x="8622"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299" name="Line 492"/>
                        <wps:cNvCnPr/>
                        <wps:spPr bwMode="auto">
                          <a:xfrm>
                            <a:off x="8701"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0" name="Line 493"/>
                        <wps:cNvCnPr/>
                        <wps:spPr bwMode="auto">
                          <a:xfrm>
                            <a:off x="8779"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1" name="Line 494"/>
                        <wps:cNvCnPr/>
                        <wps:spPr bwMode="auto">
                          <a:xfrm>
                            <a:off x="8857"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2" name="Line 495"/>
                        <wps:cNvCnPr/>
                        <wps:spPr bwMode="auto">
                          <a:xfrm>
                            <a:off x="9174"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3" name="Line 496"/>
                        <wps:cNvCnPr/>
                        <wps:spPr bwMode="auto">
                          <a:xfrm>
                            <a:off x="9251"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4" name="Line 497"/>
                        <wps:cNvCnPr/>
                        <wps:spPr bwMode="auto">
                          <a:xfrm>
                            <a:off x="9332"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5" name="Line 498"/>
                        <wps:cNvCnPr/>
                        <wps:spPr bwMode="auto">
                          <a:xfrm>
                            <a:off x="9410" y="5314"/>
                            <a:ext cx="0" cy="237"/>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6" name="Rectangle 499"/>
                        <wps:cNvSpPr>
                          <a:spLocks noChangeArrowheads="1"/>
                        </wps:cNvSpPr>
                        <wps:spPr bwMode="auto">
                          <a:xfrm>
                            <a:off x="8468" y="5673"/>
                            <a:ext cx="1070" cy="328"/>
                          </a:xfrm>
                          <a:prstGeom prst="rect">
                            <a:avLst/>
                          </a:prstGeom>
                          <a:solidFill>
                            <a:srgbClr val="FFFFCC"/>
                          </a:solidFill>
                          <a:ln w="1270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307" name="Rectangle 500"/>
                        <wps:cNvSpPr>
                          <a:spLocks noChangeArrowheads="1"/>
                        </wps:cNvSpPr>
                        <wps:spPr bwMode="auto">
                          <a:xfrm>
                            <a:off x="1175" y="5726"/>
                            <a:ext cx="3902" cy="366"/>
                          </a:xfrm>
                          <a:prstGeom prst="rect">
                            <a:avLst/>
                          </a:prstGeom>
                          <a:noFill/>
                          <a:ln>
                            <a:noFill/>
                          </a:ln>
                          <a:extLst>
                            <a:ext uri="{909E8E84-426E-40DD-AFC4-6F175D3DCCD1}">
                              <a14:hiddenFill xmlns:a14="http://schemas.microsoft.com/office/drawing/2010/main">
                                <a:solidFill>
                                  <a:srgbClr val="FFFFCC"/>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14:paraId="51E5EAE5" w14:textId="77777777" w:rsidR="00F4176D" w:rsidRPr="003E0CE8" w:rsidRDefault="00F4176D" w:rsidP="001B604B">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6-</w:t>
                              </w:r>
                              <w:r>
                                <w:rPr>
                                  <w:rFonts w:ascii="Arial" w:hAnsi="Arial" w:cs="Arial"/>
                                  <w:b/>
                                  <w:bCs/>
                                  <w:color w:val="000000"/>
                                  <w:szCs w:val="36"/>
                                  <w:lang w:val="de-DE"/>
                                </w:rPr>
                                <w:t>ТГ</w:t>
                              </w:r>
                              <w:r w:rsidRPr="003E0CE8">
                                <w:rPr>
                                  <w:rFonts w:ascii="Arial" w:hAnsi="Arial" w:cs="Arial"/>
                                  <w:b/>
                                  <w:bCs/>
                                  <w:color w:val="000000"/>
                                  <w:szCs w:val="36"/>
                                  <w:lang w:val="de-DE"/>
                                </w:rPr>
                                <w:tab/>
                              </w:r>
                              <w:r>
                                <w:rPr>
                                  <w:rFonts w:ascii="Arial" w:hAnsi="Arial" w:cs="Arial"/>
                                  <w:b/>
                                  <w:bCs/>
                                  <w:color w:val="000000"/>
                                  <w:szCs w:val="36"/>
                                  <w:lang w:val="de-DE"/>
                                </w:rPr>
                                <w:t xml:space="preserve">внутрь </w:t>
                              </w:r>
                              <w:r w:rsidRPr="003E0CE8">
                                <w:rPr>
                                  <w:rFonts w:ascii="Arial" w:hAnsi="Arial" w:cs="Arial"/>
                                  <w:color w:val="000000"/>
                                  <w:szCs w:val="36"/>
                                  <w:lang w:val="de-DE"/>
                                </w:rPr>
                                <w:t xml:space="preserve">(14 </w:t>
                              </w:r>
                              <w:r>
                                <w:rPr>
                                  <w:rFonts w:ascii="Arial" w:hAnsi="Arial" w:cs="Arial"/>
                                  <w:color w:val="000000"/>
                                  <w:szCs w:val="36"/>
                                  <w:lang w:val="de-DE"/>
                                </w:rPr>
                                <w:t>д</w:t>
                              </w:r>
                              <w:r w:rsidRPr="003E0CE8">
                                <w:rPr>
                                  <w:rFonts w:ascii="Arial" w:hAnsi="Arial" w:cs="Arial"/>
                                  <w:color w:val="000000"/>
                                  <w:szCs w:val="36"/>
                                  <w:lang w:val="de-DE"/>
                                </w:rPr>
                                <w:t xml:space="preserve">) 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wps:txbx>
                        <wps:bodyPr rot="0" vert="horz" wrap="square" lIns="62611" tIns="31305" rIns="62611" bIns="31305" anchor="t" anchorCtr="0" upright="1">
                          <a:noAutofit/>
                        </wps:bodyPr>
                      </wps:wsp>
                      <wps:wsp>
                        <wps:cNvPr id="2308" name="Line 501"/>
                        <wps:cNvCnPr/>
                        <wps:spPr bwMode="auto">
                          <a:xfrm flipV="1">
                            <a:off x="7281" y="6975"/>
                            <a:ext cx="0" cy="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09" name="Line 502"/>
                        <wps:cNvCnPr/>
                        <wps:spPr bwMode="auto">
                          <a:xfrm flipV="1">
                            <a:off x="7513" y="6975"/>
                            <a:ext cx="0" cy="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0" name="Line 503"/>
                        <wps:cNvCnPr/>
                        <wps:spPr bwMode="auto">
                          <a:xfrm flipV="1">
                            <a:off x="7751" y="6979"/>
                            <a:ext cx="0" cy="7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1" name="Line 504"/>
                        <wps:cNvCnPr/>
                        <wps:spPr bwMode="auto">
                          <a:xfrm flipV="1">
                            <a:off x="7987" y="6975"/>
                            <a:ext cx="0" cy="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2" name="Line 505"/>
                        <wps:cNvCnPr/>
                        <wps:spPr bwMode="auto">
                          <a:xfrm flipV="1">
                            <a:off x="8223" y="6975"/>
                            <a:ext cx="0" cy="7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3" name="Line 506"/>
                        <wps:cNvCnPr/>
                        <wps:spPr bwMode="auto">
                          <a:xfrm flipV="1">
                            <a:off x="8622"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4" name="Line 507"/>
                        <wps:cNvCnPr/>
                        <wps:spPr bwMode="auto">
                          <a:xfrm flipV="1">
                            <a:off x="8701"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5" name="Line 508"/>
                        <wps:cNvCnPr/>
                        <wps:spPr bwMode="auto">
                          <a:xfrm flipV="1">
                            <a:off x="8779"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6" name="Line 509"/>
                        <wps:cNvCnPr/>
                        <wps:spPr bwMode="auto">
                          <a:xfrm flipV="1">
                            <a:off x="8857"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7" name="Line 510"/>
                        <wps:cNvCnPr/>
                        <wps:spPr bwMode="auto">
                          <a:xfrm flipV="1">
                            <a:off x="9171"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8" name="Line 511"/>
                        <wps:cNvCnPr/>
                        <wps:spPr bwMode="auto">
                          <a:xfrm flipV="1">
                            <a:off x="9330"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19" name="Line 512"/>
                        <wps:cNvCnPr/>
                        <wps:spPr bwMode="auto">
                          <a:xfrm flipV="1">
                            <a:off x="9408"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20" name="Line 513"/>
                        <wps:cNvCnPr/>
                        <wps:spPr bwMode="auto">
                          <a:xfrm flipV="1">
                            <a:off x="9249" y="6889"/>
                            <a:ext cx="0" cy="154"/>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wps:wsp>
                      <wps:wsp>
                        <wps:cNvPr id="2321" name="Oval 514"/>
                        <wps:cNvSpPr>
                          <a:spLocks noChangeArrowheads="1"/>
                        </wps:cNvSpPr>
                        <wps:spPr bwMode="auto">
                          <a:xfrm>
                            <a:off x="5633" y="6648"/>
                            <a:ext cx="170" cy="167"/>
                          </a:xfrm>
                          <a:prstGeom prst="ellipse">
                            <a:avLst/>
                          </a:prstGeom>
                          <a:solidFill>
                            <a:srgbClr val="FF0033"/>
                          </a:solidFill>
                          <a:ln w="12700">
                            <a:solidFill>
                              <a:srgbClr val="000000"/>
                            </a:solidFill>
                            <a:round/>
                            <a:headEnd/>
                            <a:tailEnd/>
                          </a:ln>
                          <a:effectLst/>
                          <a:extLs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wps:spPr>
                        <wps:bodyPr rot="0" vert="horz" wrap="square" lIns="91440" tIns="45720" rIns="91440" bIns="45720" anchor="ctr" anchorCtr="0" upright="1">
                          <a:noAutofit/>
                        </wps:bodyPr>
                      </wps:wsp>
                      <wps:wsp>
                        <wps:cNvPr id="2322" name="Rectangle 515"/>
                        <wps:cNvSpPr>
                          <a:spLocks noChangeArrowheads="1"/>
                        </wps:cNvSpPr>
                        <wps:spPr bwMode="auto">
                          <a:xfrm rot="16200000" flipH="1">
                            <a:off x="5118" y="5934"/>
                            <a:ext cx="1209" cy="291"/>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3F91C" w14:textId="77777777" w:rsidR="00F4176D" w:rsidRPr="003E0CE8" w:rsidRDefault="00F4176D" w:rsidP="001B604B">
                              <w:pPr>
                                <w:autoSpaceDE w:val="0"/>
                                <w:autoSpaceDN w:val="0"/>
                                <w:adjustRightInd w:val="0"/>
                                <w:rPr>
                                  <w:rFonts w:ascii="Arial" w:hAnsi="Arial" w:cs="Arial"/>
                                  <w:color w:val="000000"/>
                                  <w:sz w:val="16"/>
                                  <w:lang w:val="de-DE"/>
                                </w:rPr>
                              </w:pPr>
                              <w:r>
                                <w:rPr>
                                  <w:rFonts w:ascii="Arial" w:hAnsi="Arial" w:cs="Arial"/>
                                  <w:color w:val="000000"/>
                                  <w:sz w:val="16"/>
                                  <w:lang w:val="de-DE"/>
                                </w:rPr>
                                <w:t>КМП/МРБ</w:t>
                              </w:r>
                            </w:p>
                          </w:txbxContent>
                        </wps:txbx>
                        <wps:bodyPr rot="0" vert="vert270" wrap="square" lIns="61531" tIns="30226" rIns="61531" bIns="30226" anchor="t" anchorCtr="0" upright="1">
                          <a:noAutofit/>
                        </wps:bodyPr>
                      </wps:wsp>
                      <wps:wsp>
                        <wps:cNvPr id="2323" name="Line 516"/>
                        <wps:cNvCnPr/>
                        <wps:spPr bwMode="auto">
                          <a:xfrm flipV="1">
                            <a:off x="5648" y="7007"/>
                            <a:ext cx="4850" cy="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405" o:spid="_x0000_s3225" style="width:481.95pt;height:243.5pt;mso-position-horizontal-relative:char;mso-position-vertical-relative:line" coordorigin="1148,2687" coordsize="9639,4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">
                <o:lock v:ext="edit" aspectratio="t"/>
                <v:rect id="AutoShape 406" o:spid="_x0000_s3226" style="position:absolute;left:1148;top:2687;width:9639;height:4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3Y8sMA&#10;AADaAAAADwAAAGRycy9kb3ducmV2LnhtbESPQWvCQBSE74L/YXlCL6KbVpASsxERpKEUxNh6fmRf&#10;k9Ds25jdJum/dwWhx2FmvmGS7Wga0VPnassKnpcRCOLC6ppLBZ/nw+IVhPPIGhvLpOCPHGzT6STB&#10;WNuBT9TnvhQBwi5GBZX3bSylKyoy6Ja2JQ7et+0M+iC7UuoOhwA3jXyJorU0WHNYqLClfUXFT/5r&#10;FAzFsb+cP97kcX7JLF+z6z7/elfqaTbuNiA8jf4//GhnWsEK7lfCDZDp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o3Y8sMAAADaAAAADwAAAAAAAAAAAAAAAACYAgAAZHJzL2Rv&#10;d25yZXYueG1sUEsFBgAAAAAEAAQA9QAAAIgDAAAAAA==&#10;" filled="f" stroked="f">
                  <o:lock v:ext="edit" aspectratio="t" text="t"/>
                </v:rect>
                <v:line id="Line 407" o:spid="_x0000_s3227" style="position:absolute;visibility:visible;mso-wrap-style:square" from="5706,6892" to="5706,7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j7jsUAAADaAAAADwAAAGRycy9kb3ducmV2LnhtbESPT2vCQBTE7wW/w/KE3urGIkWjq2ih&#10;1IPQ+g/i7ZF9JsHdtzG7NWk/fbcg9DjMzG+Y2aKzRtyo8ZVjBcNBAoI4d7riQsFh//Y0BuEDskbj&#10;mBR8k4fFvPcww1S7lrd024VCRAj7FBWUIdSplD4vyaIfuJo4emfXWAxRNoXUDbYRbo18TpIXabHi&#10;uFBiTa8l5Zfdl1WwumaHqzm1WbYZTT7fix+z/TgapR773XIKIlAX/sP39lorGMHflXgD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2j7jsUAAADaAAAADwAAAAAAAAAA&#10;AAAAAAChAgAAZHJzL2Rvd25yZXYueG1sUEsFBgAAAAAEAAQA+QAAAJMDAAAAAA==&#10;" strokeweight="2pt">
                  <v:stroke startarrowwidth="narrow" startarrowlength="short" endarrowwidth="narrow" endarrowlength="short"/>
                  <v:shadow color="black" opacity="49150f" offset=".74833mm,.74833mm"/>
                </v:line>
                <v:rect id="Rectangle 408" o:spid="_x0000_s3228" style="position:absolute;left:5727;top:2707;width:1648;height:2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eGp8YA&#10;AADaAAAADwAAAGRycy9kb3ducmV2LnhtbESPQWvCQBSE70L/w/IKvYjZWLBIzCrV0taCHoxir4/s&#10;Mwlm36bZVaO/vlsoeBxm5hsmnXWmFmdqXWVZwTCKQRDnVldcKNht3wdjEM4ja6wtk4IrOZhNH3op&#10;JtpeeEPnzBciQNglqKD0vkmkdHlJBl1kG+LgHWxr0AfZFlK3eAlwU8vnOH6RBisOCyU2tCgpP2Yn&#10;o+Dt67a49r+b03Y5XO9W80/8OOx/lHp67F4nIDx1/h7+by+1ghH8XQk3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eGp8YAAADaAAAADwAAAAAAAAAAAAAAAACYAgAAZHJz&#10;L2Rvd25yZXYueG1sUEsFBgAAAAAEAAQA9QAAAIsDAAAAAA==&#10;" filled="f" fillcolor="black" strokeweight="1pt">
                  <v:shadow color="black" opacity="49150f" offset=".74833mm,.74833mm"/>
                </v:rect>
                <v:line id="Line 409" o:spid="_x0000_s3229" style="position:absolute;visibility:visible;mso-wrap-style:square" from="6258,3272" to="6258,3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bAYsUAAADaAAAADwAAAGRycy9kb3ducmV2LnhtbESPQWvCQBSE74L/YXkFb7ppEbHRVWpB&#10;7KFgtQrx9sg+k9DdtzG7Nam/vlsQehxm5htmvuysEVdqfOVYweMoAUGcO11xoeDwuR5OQfiArNE4&#10;JgU/5GG56PfmmGrX8o6u+1CICGGfooIyhDqV0uclWfQjVxNH7+waiyHKppC6wTbCrZFPSTKRFiuO&#10;CyXW9FpS/rX/tgpWl+xwMac2y97Hzx+b4mZ226NRavDQvcxABOrCf/jeftMKJvB3Jd4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bAYsUAAADaAAAADwAAAAAAAAAA&#10;AAAAAAChAgAAZHJzL2Rvd25yZXYueG1sUEsFBgAAAAAEAAQA+QAAAJMDAAAAAA==&#10;" strokeweight="2pt">
                  <v:stroke startarrowwidth="narrow" startarrowlength="short" endarrowwidth="narrow" endarrowlength="short"/>
                  <v:shadow color="black" opacity="49150f" offset=".74833mm,.74833mm"/>
                </v:line>
                <v:line id="Line 410" o:spid="_x0000_s3230" style="position:absolute;flip:y;visibility:visible;mso-wrap-style:square" from="5777,6971" to="5777,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AaIsQAAADaAAAADwAAAGRycy9kb3ducmV2LnhtbESPQWvCQBSE74L/YXmCN90YSyNp1mCV&#10;gidBK4TeHtnXJE32bchuNf33XaHQ4zAz3zBZPppO3GhwjWUFq2UEgri0uuFKwfX9bbEB4Tyyxs4y&#10;KfghB/l2Oskw1fbOZ7pdfCUChF2KCmrv+1RKV9Zk0C1tTxy8TzsY9EEOldQD3gPcdDKOomdpsOGw&#10;UGNP+5rK9vJtFJxksj7ui+L16SNZH85ffcRt3Co1n427FxCeRv8f/msftYIEHlfCD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BoixAAAANoAAAAPAAAAAAAAAAAA&#10;AAAAAKECAABkcnMvZG93bnJldi54bWxQSwUGAAAAAAQABAD5AAAAkgMAAAAA&#10;" strokeweight="1pt">
                  <v:stroke startarrowwidth="narrow" startarrowlength="short" endarrowwidth="narrow" endarrowlength="short"/>
                  <v:shadow color="black" opacity="49150f" offset=".74833mm,.74833mm"/>
                </v:line>
                <v:line id="Line 411" o:spid="_x0000_s3231" style="position:absolute;flip:y;visibility:visible;mso-wrap-style:square" from="5858,6971" to="585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OUL4AAADaAAAADwAAAGRycy9kb3ducmV2LnhtbERPy6rCMBDdC/5DGMGdpupFpRrFB4Ir&#10;wQeIu6EZ29pmUpqo9e9vFoLLw3nPl40pxYtql1tWMOhHIIgTq3NOFVzOu94UhPPIGkvLpOBDDpaL&#10;dmuOsbZvPtLr5FMRQtjFqCDzvoqldElGBl3fVsSBu9vaoA+wTqWu8R3CTSmHUTSWBnMODRlWtMko&#10;KU5Po+AgJ6P95npd/90mo+3xUUVcDAulup1mNQPhqfE/8de91wrC1nAl3AC5+A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9L45QvgAAANoAAAAPAAAAAAAAAAAAAAAAAKEC&#10;AABkcnMvZG93bnJldi54bWxQSwUGAAAAAAQABAD5AAAAjAMAAAAA&#10;" strokeweight="1pt">
                  <v:stroke startarrowwidth="narrow" startarrowlength="short" endarrowwidth="narrow" endarrowlength="short"/>
                  <v:shadow color="black" opacity="49150f" offset=".74833mm,.74833mm"/>
                </v:line>
                <v:line id="Line 412" o:spid="_x0000_s3232" style="position:absolute;flip:y;visibility:visible;mso-wrap-style:square" from="5938,6971" to="593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Mry8QAAADaAAAADwAAAGRycy9kb3ducmV2LnhtbESPS4vCQBCE7wv+h6GFva0TH+gaHcUH&#10;gifBuCDemkybxGR6QmZW47/fWRA8FlX1FTVftqYSd2pcYVlBvxeBIE6tLjhT8HPafX2DcB5ZY2WZ&#10;FDzJwXLR+ZhjrO2Dj3RPfCYChF2MCnLv61hKl+Zk0PVsTRy8q20M+iCbTOoGHwFuKjmIorE0WHBY&#10;yLGmTU5pmfwaBQc5Ge435/N6dJkMt8dbHXE5KJX67LarGQhPrX+HX+29VjCF/yvhBs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YyvLxAAAANoAAAAPAAAAAAAAAAAA&#10;AAAAAKECAABkcnMvZG93bnJldi54bWxQSwUGAAAAAAQABAD5AAAAkgMAAAAA&#10;" strokeweight="1pt">
                  <v:stroke startarrowwidth="narrow" startarrowlength="short" endarrowwidth="narrow" endarrowlength="short"/>
                  <v:shadow color="black" opacity="49150f" offset=".74833mm,.74833mm"/>
                </v:line>
                <v:line id="Line 413" o:spid="_x0000_s3233" style="position:absolute;flip:y;visibility:visible;mso-wrap-style:square" from="6014,6971" to="601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MusMUAAADbAAAADwAAAGRycy9kb3ducmV2LnhtbESPzWvCQBDF7wX/h2UEb3WjlirRVfyg&#10;4KngB4i3ITsmMdnZkF01/e87h0JvM7w37/1msepcrZ7UhtKzgdEwAUWceVtybuB8+nqfgQoR2WLt&#10;mQz8UIDVsve2wNT6Fx/oeYy5khAOKRooYmxSrUNWkMMw9A2xaDffOoyytrm2Lb4k3NV6nCSf2mHJ&#10;0lBgQ9uCsur4cAa+9XSy314um4/rdLI73JuEq3FlzKDfreegInXx3/x3vbeCL/Tyiwy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MusMUAAADbAAAADwAAAAAAAAAA&#10;AAAAAAChAgAAZHJzL2Rvd25yZXYueG1sUEsFBgAAAAAEAAQA+QAAAJMDAAAAAA==&#10;" strokeweight="1pt">
                  <v:stroke startarrowwidth="narrow" startarrowlength="short" endarrowwidth="narrow" endarrowlength="short"/>
                  <v:shadow color="black" opacity="49150f" offset=".74833mm,.74833mm"/>
                </v:line>
                <v:line id="Line 414" o:spid="_x0000_s3234" style="position:absolute;flip:y;visibility:visible;mso-wrap-style:square" from="6094,6971" to="609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LK8EAAADbAAAADwAAAGRycy9kb3ducmV2LnhtbERPS4vCMBC+C/6HMMLeNK3KKtVUXBfB&#10;04IPEG9DM7a1zaQ0Wa3/3iwseJuP7znLVWdqcafWlZYVxKMIBHFmdcm5gtNxO5yDcB5ZY22ZFDzJ&#10;wSrt95aYaPvgPd0PPhchhF2CCgrvm0RKlxVk0I1sQxy4q20N+gDbXOoWHyHc1HIcRZ/SYMmhocCG&#10;NgVl1eHXKPiRs8lucz5/TS+zyff+1kRcjSulPgbdegHCU+ff4n/3Tof5Mfz9Eg6Q6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n4srwQAAANsAAAAPAAAAAAAAAAAAAAAA&#10;AKECAABkcnMvZG93bnJldi54bWxQSwUGAAAAAAQABAD5AAAAjwMAAAAA&#10;" strokeweight="1pt">
                  <v:stroke startarrowwidth="narrow" startarrowlength="short" endarrowwidth="narrow" endarrowlength="short"/>
                  <v:shadow color="black" opacity="49150f" offset=".74833mm,.74833mm"/>
                </v:line>
                <v:line id="Line 415" o:spid="_x0000_s3235" style="position:absolute;flip:y;visibility:visible;mso-wrap-style:square" from="6173,6971" to="6173,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0VXMAAAADbAAAADwAAAGRycy9kb3ducmV2LnhtbERPTYvCMBC9C/6HMII3Ta2iUo3iKgue&#10;BF1BvA3N2NY2k9JktfvvjSDsbR7vc5br1lTiQY0rLCsYDSMQxKnVBWcKzj/fgzkI55E1VpZJwR85&#10;WK+6nSUm2j75SI+Tz0QIYZeggtz7OpHSpTkZdENbEwfuZhuDPsAmk7rBZwg3lYyjaCoNFhwacqxp&#10;m1Nann6NgoOcjffby+Vrcp2Nd8d7HXEZl0r1e+1mAcJT6//FH/deh/kxvH8JB8jV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FVzAAAAA2wAAAA8AAAAAAAAAAAAAAAAA&#10;oQIAAGRycy9kb3ducmV2LnhtbFBLBQYAAAAABAAEAPkAAACOAwAAAAA=&#10;" strokeweight="1pt">
                  <v:stroke startarrowwidth="narrow" startarrowlength="short" endarrowwidth="narrow" endarrowlength="short"/>
                  <v:shadow color="black" opacity="49150f" offset=".74833mm,.74833mm"/>
                </v:line>
                <v:line id="Line 416" o:spid="_x0000_s3236" style="position:absolute;flip:y;visibility:visible;mso-wrap-style:square" from="6258,6889" to="6258,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Gwx8MAAADbAAAADwAAAGRycy9kb3ducmV2LnhtbERPTWvCQBC9F/wPywi91Y2mNCW6CWop&#10;eCokLYi3ITsmMdnZkF01/ffdQqG3ebzP2eST6cWNRtdaVrBcRCCIK6tbrhV8fb4/vYJwHlljb5kU&#10;fJODPJs9bDDV9s4F3UpfixDCLkUFjfdDKqWrGjLoFnYgDtzZjgZ9gGMt9Yj3EG56uYqiF2mw5dDQ&#10;4ED7hqquvBoFHzKJD/vjcfd8SuK34jJE3K06pR7n03YNwtPk/8V/7oMO82P4/SUcIL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UBsMfDAAAA2wAAAA8AAAAAAAAAAAAA&#10;AAAAoQIAAGRycy9kb3ducmV2LnhtbFBLBQYAAAAABAAEAPkAAACRAwAAAAA=&#10;" strokeweight="1pt">
                  <v:stroke startarrowwidth="narrow" startarrowlength="short" endarrowwidth="narrow" endarrowlength="short"/>
                  <v:shadow color="black" opacity="49150f" offset=".74833mm,.74833mm"/>
                </v:line>
                <v:line id="Line 417" o:spid="_x0000_s3237" style="position:absolute;flip:y;visibility:visible;mso-wrap-style:square" from="6330,6971" to="6330,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gos8IAAADbAAAADwAAAGRycy9kb3ducmV2LnhtbERPS4vCMBC+C/sfwizsTdNVUammxQcL&#10;nhZ8gHgbmrHttpmUJmr992ZB8DYf33MWaWdqcaPWlZYVfA8iEMSZ1SXnCo6Hn/4MhPPIGmvLpOBB&#10;DtLko7fAWNs77+i297kIIexiVFB438RSuqwgg25gG+LAXWxr0AfY5lK3eA/hppbDKJpIgyWHhgIb&#10;WheUVfurUfArp6Pt+nRajc/T0Wb310RcDSulvj675RyEp86/xS/3Vof5Y/j/JRwgk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gos8IAAADbAAAADwAAAAAAAAAAAAAA&#10;AAChAgAAZHJzL2Rvd25yZXYueG1sUEsFBgAAAAAEAAQA+QAAAJADAAAAAA==&#10;" strokeweight="1pt">
                  <v:stroke startarrowwidth="narrow" startarrowlength="short" endarrowwidth="narrow" endarrowlength="short"/>
                  <v:shadow color="black" opacity="49150f" offset=".74833mm,.74833mm"/>
                </v:line>
                <v:line id="Line 418" o:spid="_x0000_s3238" style="position:absolute;flip:y;visibility:visible;mso-wrap-style:square" from="6410,6971" to="6410,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SNKMMAAADbAAAADwAAAGRycy9kb3ducmV2LnhtbERPTWvCQBC9C/0Pywi9mY3ampK6Shsp&#10;eCqoBeltyI5JTHY2ZNcY/71bKHibx/uc5Xowjeipc5VlBdMoBkGcW11xoeDn8DV5A+E8ssbGMim4&#10;kYP16mm0xFTbK++o3/tChBB2KSoovW9TKV1ekkEX2ZY4cCfbGfQBdoXUHV5DuGnkLI4X0mDFoaHE&#10;lrKS8np/MQq+ZTLfZsfj58tvMt/szm3M9axW6nk8fLyD8DT4h/jfvdVh/iv8/RIOkK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kjSjDAAAA2wAAAA8AAAAAAAAAAAAA&#10;AAAAoQIAAGRycy9kb3ducmV2LnhtbFBLBQYAAAAABAAEAPkAAACRAwAAAAA=&#10;" strokeweight="1pt">
                  <v:stroke startarrowwidth="narrow" startarrowlength="short" endarrowwidth="narrow" endarrowlength="short"/>
                  <v:shadow color="black" opacity="49150f" offset=".74833mm,.74833mm"/>
                </v:line>
                <v:line id="Line 419" o:spid="_x0000_s3239" style="position:absolute;flip:y;visibility:visible;mso-wrap-style:square" from="6573,6889" to="6573,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YTX8EAAADbAAAADwAAAGRycy9kb3ducmV2LnhtbERPS4vCMBC+C/6HMMLeNF1dVKpp8cGC&#10;J0F3QbwNzdh220xKE7X7740geJuP7znLtDO1uFHrSssKPkcRCOLM6pJzBb8/38M5COeRNdaWScE/&#10;OUiTfm+JsbZ3PtDt6HMRQtjFqKDwvomldFlBBt3INsSBu9jWoA+wzaVu8R7CTS3HUTSVBksODQU2&#10;tCkoq45Xo2AvZ5Pd5nRaf51nk+3hr4m4GldKfQy61QKEp86/xS/3Tof5U3j+Eg6Qy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dhNfwQAAANsAAAAPAAAAAAAAAAAAAAAA&#10;AKECAABkcnMvZG93bnJldi54bWxQSwUGAAAAAAQABAD5AAAAjwMAAAAA&#10;" strokeweight="1pt">
                  <v:stroke startarrowwidth="narrow" startarrowlength="short" endarrowwidth="narrow" endarrowlength="short"/>
                  <v:shadow color="black" opacity="49150f" offset=".74833mm,.74833mm"/>
                </v:line>
                <v:line id="Line 420" o:spid="_x0000_s3240" style="position:absolute;flip:y;visibility:visible;mso-wrap-style:square" from="6647,6971" to="6647,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2xMEAAADbAAAADwAAAGRycy9kb3ducmV2LnhtbERPS4vCMBC+C/6HMII3TX1gpWsUVxE8&#10;CT5A9jY0s223zaQ0Wa3/3giCt/n4nrNYtaYSN2pcYVnBaBiBIE6tLjhTcDnvBnMQziNrrCyTggc5&#10;WC27nQUm2t75SLeTz0QIYZeggtz7OpHSpTkZdENbEwfu1zYGfYBNJnWD9xBuKjmOopk0WHBoyLGm&#10;TU5pefo3Cg4ynuw31+v39CeebI9/dcTluFSq32vXXyA8tf4jfrv3OsyP4fVLOEAu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OrbEwQAAANsAAAAPAAAAAAAAAAAAAAAA&#10;AKECAABkcnMvZG93bnJldi54bWxQSwUGAAAAAAQABAD5AAAAjwMAAAAA&#10;" strokeweight="1pt">
                  <v:stroke startarrowwidth="narrow" startarrowlength="short" endarrowwidth="narrow" endarrowlength="short"/>
                  <v:shadow color="black" opacity="49150f" offset=".74833mm,.74833mm"/>
                </v:line>
                <v:line id="Line 421" o:spid="_x0000_s3241" style="position:absolute;flip:y;visibility:visible;mso-wrap-style:square" from="6723,6971" to="6723,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UitsUAAADbAAAADwAAAGRycy9kb3ducmV2LnhtbESPzWvCQBDF7wX/h2UEb3WjlirRVfyg&#10;4KngB4i3ITsmMdnZkF01/e87h0JvM7w37/1msepcrZ7UhtKzgdEwAUWceVtybuB8+nqfgQoR2WLt&#10;mQz8UIDVsve2wNT6Fx/oeYy5khAOKRooYmxSrUNWkMMw9A2xaDffOoyytrm2Lb4k3NV6nCSf2mHJ&#10;0lBgQ9uCsur4cAa+9XSy314um4/rdLI73JuEq3FlzKDfreegInXx3/x3vbeCL7Dyiwy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UitsUAAADbAAAADwAAAAAAAAAA&#10;AAAAAAChAgAAZHJzL2Rvd25yZXYueG1sUEsFBgAAAAAEAAQA+QAAAJMDAAAAAA==&#10;" strokeweight="1pt">
                  <v:stroke startarrowwidth="narrow" startarrowlength="short" endarrowwidth="narrow" endarrowlength="short"/>
                  <v:shadow color="black" opacity="49150f" offset=".74833mm,.74833mm"/>
                </v:line>
                <v:line id="Line 422" o:spid="_x0000_s3242" style="position:absolute;flip:y;visibility:visible;mso-wrap-style:square" from="6811,6889" to="68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UnzcIAAADaAAAADwAAAGRycy9kb3ducmV2LnhtbERPTWvCQBC9F/wPywi9NZtqaSS6CWop&#10;5FTQFsTbkB2TNNnZkN2a9N93hYKn4fE+Z5NPphNXGlxjWcFzFIMgLq1uuFLw9fn+tALhPLLGzjIp&#10;+CUHeTZ72GCq7cgHuh59JUIIuxQV1N73qZSurMmgi2xPHLiLHQz6AIdK6gHHEG46uYjjV2mw4dBQ&#10;Y0/7msr2+GMUfMhkWexPp93LOVm+Hb77mNtFq9TjfNquQXia/F387y50mA+3V25XZ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BUnzcIAAADaAAAADwAAAAAAAAAAAAAA&#10;AAChAgAAZHJzL2Rvd25yZXYueG1sUEsFBgAAAAAEAAQA+QAAAJADAAAAAA==&#10;" strokeweight="1pt">
                  <v:stroke startarrowwidth="narrow" startarrowlength="short" endarrowwidth="narrow" endarrowlength="short"/>
                  <v:shadow color="black" opacity="49150f" offset=".74833mm,.74833mm"/>
                </v:line>
                <v:line id="Line 423" o:spid="_x0000_s3243" style="position:absolute;flip:y;visibility:visible;mso-wrap-style:square" from="6882,6971" to="688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zbTcQAAADbAAAADwAAAGRycy9kb3ducmV2LnhtbESPT4vCMBTE78J+h/AWvGmqFf9Uo+wq&#10;gidBVxBvj+bZ1jYvpYlav/1mQdjjMDO/YRar1lTiQY0rLCsY9CMQxKnVBWcKTj/b3hSE88gaK8uk&#10;4EUOVsuPzgITbZ98oMfRZyJA2CWoIPe+TqR0aU4GXd/WxMG72sagD7LJpG7wGeCmksMoGkuDBYeF&#10;HGta55SWx7tRsJeTeLc+n79Hl0m8OdzqiMthqVT3s/2ag/DU+v/wu73TCuIZ/H0JP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XNtNxAAAANsAAAAPAAAAAAAAAAAA&#10;AAAAAKECAABkcnMvZG93bnJldi54bWxQSwUGAAAAAAQABAD5AAAAkgMAAAAA&#10;" strokeweight="1pt">
                  <v:stroke startarrowwidth="narrow" startarrowlength="short" endarrowwidth="narrow" endarrowlength="short"/>
                  <v:shadow color="black" opacity="49150f" offset=".74833mm,.74833mm"/>
                </v:line>
                <v:line id="Line 424" o:spid="_x0000_s3244" style="position:absolute;flip:y;visibility:visible;mso-wrap-style:square" from="6961,6971" to="696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ABrcIAAADbAAAADwAAAGRycy9kb3ducmV2LnhtbERPy2rCQBTdC/7DcIXuzKQqTYmO4oNC&#10;VoIPkO4umWuSJnMnZEaT/n1nIXR5OO/VZjCNeFLnKssK3qMYBHFudcWFguvla/oJwnlkjY1lUvBL&#10;Djbr8WiFqbY9n+h59oUIIexSVFB636ZSurwkgy6yLXHg7rYz6APsCqk77EO4aeQsjj+kwYpDQ4kt&#10;7UvK6/PDKDjKZJ7tb7fd4juZH04/bcz1rFbqbTJslyA8Df5f/HJnWsEirA9fw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ABrcIAAADbAAAADwAAAAAAAAAAAAAA&#10;AAChAgAAZHJzL2Rvd25yZXYueG1sUEsFBgAAAAAEAAQA+QAAAJADAAAAAA==&#10;" strokeweight="1pt">
                  <v:stroke startarrowwidth="narrow" startarrowlength="short" endarrowwidth="narrow" endarrowlength="short"/>
                  <v:shadow color="black" opacity="49150f" offset=".74833mm,.74833mm"/>
                </v:line>
                <v:line id="Line 425" o:spid="_x0000_s3245" style="position:absolute;flip:y;visibility:visible;mso-wrap-style:square" from="7056,6971" to="7056,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ykNsQAAADbAAAADwAAAGRycy9kb3ducmV2LnhtbESPQWvCQBSE70L/w/IK3nSjCVqiq6hF&#10;yKmgLYi3R/aZxGTfhuzWpP++WxB6HGbmG2a9HUwjHtS5yrKC2TQCQZxbXXGh4OvzOHkD4TyyxsYy&#10;KfghB9vNy2iNqbY9n+hx9oUIEHYpKii9b1MpXV6SQTe1LXHwbrYz6IPsCqk77APcNHIeRQtpsOKw&#10;UGJLh5Ly+vxtFHzIZZwdLpd9cl3G76d7G3E9r5Uavw67FQhPg/8PP9uZVpDM4O9L+AFy8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LKQ2xAAAANsAAAAPAAAAAAAAAAAA&#10;AAAAAKECAABkcnMvZG93bnJldi54bWxQSwUGAAAAAAQABAD5AAAAkgMAAAAA&#10;" strokeweight="1pt">
                  <v:stroke startarrowwidth="narrow" startarrowlength="short" endarrowwidth="narrow" endarrowlength="short"/>
                  <v:shadow color="black" opacity="49150f" offset=".74833mm,.74833mm"/>
                </v:line>
                <v:line id="Line 426" o:spid="_x0000_s3246" style="position:absolute;flip:y;visibility:visible;mso-wrap-style:square" from="7196,6971" to="7196,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46QcUAAADbAAAADwAAAGRycy9kb3ducmV2LnhtbESPQWvCQBSE74X+h+UVequbRjEluoZW&#10;KeQkaAvS2yP7TNJk34bsmqT/visIHoeZ+YZZZ5NpxUC9qy0reJ1FIIgLq2suFXx/fb68gXAeWWNr&#10;mRT8kYNs8/iwxlTbkQ80HH0pAoRdigoq77tUSldUZNDNbEccvLPtDfog+1LqHscAN62Mo2gpDdYc&#10;FirsaFtR0RwvRsFeJvN8ezp9LH6S+e7w20XcxI1Sz0/T+wqEp8nfw7d2rhUsYrh+CT9Ab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f46QcUAAADbAAAADwAAAAAAAAAA&#10;AAAAAAChAgAAZHJzL2Rvd25yZXYueG1sUEsFBgAAAAAEAAQA+QAAAJMDAAAAAA==&#10;" strokeweight="1pt">
                  <v:stroke startarrowwidth="narrow" startarrowlength="short" endarrowwidth="narrow" endarrowlength="short"/>
                  <v:shadow color="black" opacity="49150f" offset=".74833mm,.74833mm"/>
                </v:line>
                <v:line id="Line 427" o:spid="_x0000_s3247" style="position:absolute;flip:y;visibility:visible;mso-wrap-style:square" from="7361,6889" to="736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Kf2sUAAADbAAAADwAAAGRycy9kb3ducmV2LnhtbESPQWvCQBSE74X+h+UVequbGjEluobW&#10;UshJ0Bakt0f2maTJvg3ZbRL/vSsIHoeZ+YZZZ5NpxUC9qy0reJ1FIIgLq2suFfx8f728gXAeWWNr&#10;mRScyUG2eXxYY6rtyHsaDr4UAcIuRQWV910qpSsqMuhmtiMO3sn2Bn2QfSl1j2OAm1bOo2gpDdYc&#10;FirsaFtR0Rz+jYKdTOJ8ezx+LH6T+HP/10XczBulnp+m9xUIT5O/h2/tXCtYxHD9En6A3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Kf2sUAAADbAAAADwAAAAAAAAAA&#10;AAAAAAChAgAAZHJzL2Rvd25yZXYueG1sUEsFBgAAAAAEAAQA+QAAAJMDAAAAAA==&#10;" strokeweight="1pt">
                  <v:stroke startarrowwidth="narrow" startarrowlength="short" endarrowwidth="narrow" endarrowlength="short"/>
                  <v:shadow color="black" opacity="49150f" offset=".74833mm,.74833mm"/>
                </v:line>
                <v:line id="Line 428" o:spid="_x0000_s3248" style="position:absolute;flip:y;visibility:visible;mso-wrap-style:square" from="7432,6971" to="743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sHrsUAAADbAAAADwAAAGRycy9kb3ducmV2LnhtbESPQWvCQBSE74X+h+UVequbmmBKdJVW&#10;KeRUiC1Ib4/sM0mTfRuyq4n/3i0IHoeZ+YZZbSbTiTMNrrGs4HUWgSAurW64UvDz/fnyBsJ5ZI2d&#10;ZVJwIQeb9ePDCjNtRy7ovPeVCBB2GSqove8zKV1Zk0E3sz1x8I52MOiDHCqpBxwD3HRyHkULabDh&#10;sFBjT9uaynZ/Mgq+ZBrn28PhI/lN413x10fczlulnp+m9yUIT5O/h2/tXCtIEvj/En6AX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sHrsUAAADbAAAADwAAAAAAAAAA&#10;AAAAAAChAgAAZHJzL2Rvd25yZXYueG1sUEsFBgAAAAAEAAQA+QAAAJMDAAAAAA==&#10;" strokeweight="1pt">
                  <v:stroke startarrowwidth="narrow" startarrowlength="short" endarrowwidth="narrow" endarrowlength="short"/>
                  <v:shadow color="black" opacity="49150f" offset=".74833mm,.74833mm"/>
                </v:line>
                <v:line id="Line 429" o:spid="_x0000_s3249" style="position:absolute;flip:y;visibility:visible;mso-wrap-style:square" from="7591,6971" to="759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eiNcQAAADbAAAADwAAAGRycy9kb3ducmV2LnhtbESPS4vCQBCE74L/YWjBm058rC5ZR/GB&#10;4EnwAbK3JtObxGR6QmbU+O8dYcFjUVVfUbNFY0pxp9rllhUM+hEI4sTqnFMF59O29w3CeWSNpWVS&#10;8CQHi3m7NcNY2wcf6H70qQgQdjEqyLyvYildkpFB17cVcfD+bG3QB1mnUtf4CHBTymEUTaTBnMNC&#10;hhWtM0qK480o2MvpaLe+XFbj3+loc7hWERfDQqlup1n+gPDU+E/4v73TCsZf8P4Sfo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F6I1xAAAANsAAAAPAAAAAAAAAAAA&#10;AAAAAKECAABkcnMvZG93bnJldi54bWxQSwUGAAAAAAQABAD5AAAAkgMAAAAA&#10;" strokeweight="1pt">
                  <v:stroke startarrowwidth="narrow" startarrowlength="short" endarrowwidth="narrow" endarrowlength="short"/>
                  <v:shadow color="black" opacity="49150f" offset=".74833mm,.74833mm"/>
                </v:line>
                <v:line id="Line 430" o:spid="_x0000_s3250" style="position:absolute;flip:y;visibility:visible;mso-wrap-style:square" from="7670,6971" to="7670,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U8QsUAAADbAAAADwAAAGRycy9kb3ducmV2LnhtbESPT2vCQBTE74LfYXmCN934hyipq1il&#10;kFMhVpDeHtnXJE32bchuTfrtu4LQ4zAzv2F2h8E04k6dqywrWMwjEMS51RUXCq4fb7MtCOeRNTaW&#10;ScEvOTjsx6MdJtr2nNH94gsRIOwSVFB63yZSurwkg25uW+LgfdnOoA+yK6TusA9w08hlFMXSYMVh&#10;ocSWTiXl9eXHKHiXm1V6ut1e15+b1Tn7biOul7VS08lwfAHhafD/4Wc71QrWMTy+hB8g9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U8QsUAAADbAAAADwAAAAAAAAAA&#10;AAAAAAChAgAAZHJzL2Rvd25yZXYueG1sUEsFBgAAAAAEAAQA+QAAAJMDAAAAAA==&#10;" strokeweight="1pt">
                  <v:stroke startarrowwidth="narrow" startarrowlength="short" endarrowwidth="narrow" endarrowlength="short"/>
                  <v:shadow color="black" opacity="49150f" offset=".74833mm,.74833mm"/>
                </v:line>
                <v:line id="Line 431" o:spid="_x0000_s3251" style="position:absolute;flip:y;visibility:visible;mso-wrap-style:square" from="7828,6971" to="782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mZ2cUAAADbAAAADwAAAGRycy9kb3ducmV2LnhtbESPT2vCQBTE7wW/w/IEb3VTlabErKIW&#10;IaeCfyD09sg+kzTZtyG7Nem37xYKHoeZ+Q2TbkfTijv1rras4GUegSAurK65VHC9HJ/fQDiPrLG1&#10;TAp+yMF2M3lKMdF24BPdz74UAcIuQQWV910ipSsqMujmtiMO3s32Bn2QfSl1j0OAm1YuouhVGqw5&#10;LFTY0aGiojl/GwUfMl5mhzzfrz7j5fvpq4u4WTRKzabjbg3C0+gf4f92phWsYvj7En6A3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mZ2cUAAADbAAAADwAAAAAAAAAA&#10;AAAAAAChAgAAZHJzL2Rvd25yZXYueG1sUEsFBgAAAAAEAAQA+QAAAJMDAAAAAA==&#10;" strokeweight="1pt">
                  <v:stroke startarrowwidth="narrow" startarrowlength="short" endarrowwidth="narrow" endarrowlength="short"/>
                  <v:shadow color="black" opacity="49150f" offset=".74833mm,.74833mm"/>
                </v:line>
                <v:line id="Line 432" o:spid="_x0000_s3252" style="position:absolute;flip:y;visibility:visible;mso-wrap-style:square" from="7913,6889" to="7913,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YNq8IAAADbAAAADwAAAGRycy9kb3ducmV2LnhtbERPy2rCQBTdC/7DcIXuzKQqTYmO4oNC&#10;VoIPkO4umWuSJnMnZEaT/n1nIXR5OO/VZjCNeFLnKssK3qMYBHFudcWFguvla/oJwnlkjY1lUvBL&#10;Djbr8WiFqbY9n+h59oUIIexSVFB636ZSurwkgy6yLXHg7rYz6APsCqk77EO4aeQsjj+kwYpDQ4kt&#10;7UvK6/PDKDjKZJ7tb7fd4juZH04/bcz1rFbqbTJslyA8Df5f/HJnWsEijA1fw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BYNq8IAAADbAAAADwAAAAAAAAAAAAAA&#10;AAChAgAAZHJzL2Rvd25yZXYueG1sUEsFBgAAAAAEAAQA+QAAAJADAAAAAA==&#10;" strokeweight="1pt">
                  <v:stroke startarrowwidth="narrow" startarrowlength="short" endarrowwidth="narrow" endarrowlength="short"/>
                  <v:shadow color="black" opacity="49150f" offset=".74833mm,.74833mm"/>
                </v:line>
                <v:line id="Line 433" o:spid="_x0000_s3253" style="position:absolute;flip:y;visibility:visible;mso-wrap-style:square" from="8065,6971" to="8065,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qoMMUAAADbAAAADwAAAGRycy9kb3ducmV2LnhtbESPQWvCQBSE7wX/w/KE3pqNRqpGV7Ep&#10;BU8F00Lw9si+Jmmyb0N2q+m/7xYEj8PMfMNs96PpxIUG11hWMItiEMSl1Q1XCj4/3p5WIJxH1thZ&#10;JgW/5GC/mzxsMdX2yie65L4SAcIuRQW1930qpStrMugi2xMH78sOBn2QQyX1gNcAN52cx/GzNNhw&#10;WKixp6ymss1/jIJ3uUyOWVG8LM7L5PX03cfczlulHqfjYQPC0+jv4Vv7qBUs1vD/JfwAu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1qoMMUAAADbAAAADwAAAAAAAAAA&#10;AAAAAAChAgAAZHJzL2Rvd25yZXYueG1sUEsFBgAAAAAEAAQA+QAAAJMDAAAAAA==&#10;" strokeweight="1pt">
                  <v:stroke startarrowwidth="narrow" startarrowlength="short" endarrowwidth="narrow" endarrowlength="short"/>
                  <v:shadow color="black" opacity="49150f" offset=".74833mm,.74833mm"/>
                </v:line>
                <v:line id="Line 434" o:spid="_x0000_s3254" style="position:absolute;flip:y;visibility:visible;mso-wrap-style:square" from="8142,6971" to="814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mXcMEAAADbAAAADwAAAGRycy9kb3ducmV2LnhtbERPy4rCMBTdC/5DuII7TdVxlE5T8YHg&#10;StAZEHeX5k5b29yUJmrn781CmOXhvJNVZ2rxoNaVlhVMxhEI4szqknMFP9/70RKE88gaa8uk4I8c&#10;rNJ+L8FY2yef6HH2uQgh7GJUUHjfxFK6rCCDbmwb4sD92tagD7DNpW7xGcJNLadR9CkNlhwaCmxo&#10;W1BWne9GwVEuZoft5bL5uC5mu9OtibiaVkoNB936C4Snzv+L3+6DVjAP68OX8ANk+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uZdwwQAAANsAAAAPAAAAAAAAAAAAAAAA&#10;AKECAABkcnMvZG93bnJldi54bWxQSwUGAAAAAAQABAD5AAAAjwMAAAAA&#10;" strokeweight="1pt">
                  <v:stroke startarrowwidth="narrow" startarrowlength="short" endarrowwidth="narrow" endarrowlength="short"/>
                  <v:shadow color="black" opacity="49150f" offset=".74833mm,.74833mm"/>
                </v:line>
                <v:line id="Line 435" o:spid="_x0000_s3255" style="position:absolute;flip:y;visibility:visible;mso-wrap-style:square" from="8301,6971" to="830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EK6ccAAADdAAAADwAAAGRycy9kb3ducmV2LnhtbESPQWvCQBSE74X+h+UVems2RjEluoY2&#10;UvBU0BaCt0f2NUmTfRuyq8Z/7xaEHoeZ+YZZ55PpxZlG11pWMItiEMSV1S3XCr6/Pl5eQTiPrLG3&#10;TAqu5CDfPD6sMdP2wns6H3wtAoRdhgoa74dMSlc1ZNBFdiAO3o8dDfogx1rqES8BbnqZxPFSGmw5&#10;LDQ4UNFQ1R1ORsGnTOe7oizfF8d0vt3/DjF3SafU89P0tgLhafL/4Xt7pxUkyWIGf2/CE5Cb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QQrpxwAAAN0AAAAPAAAAAAAA&#10;AAAAAAAAAKECAABkcnMvZG93bnJldi54bWxQSwUGAAAAAAQABAD5AAAAlQMAAAAA&#10;" strokeweight="1pt">
                  <v:stroke startarrowwidth="narrow" startarrowlength="short" endarrowwidth="narrow" endarrowlength="short"/>
                  <v:shadow color="black" opacity="49150f" offset=".74833mm,.74833mm"/>
                </v:line>
                <v:line id="Line 436" o:spid="_x0000_s3256" style="position:absolute;flip:y;visibility:visible;mso-wrap-style:square" from="8378,6971" to="837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OUnsYAAADdAAAADwAAAGRycy9kb3ducmV2LnhtbESPT4vCMBTE7wt+h/AEb2tqlFWqUdRF&#10;8LTgHxBvj+bZ1jYvpclq99tvFhY8DjPzG2ax6mwtHtT60rGG0TABQZw5U3Ku4Xzavc9A+IBssHZM&#10;Gn7Iw2rZe1tgatyTD/Q4hlxECPsUNRQhNKmUPivIoh+6hjh6N9daDFG2uTQtPiPc1lIlyYe0WHJc&#10;KLChbUFZdfy2Gr7kdLzfXi6byXU6/jzcm4QrVWk96HfrOYhAXXiF/9t7o0GpiYK/N/E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TlJ7GAAAA3QAAAA8AAAAAAAAA&#10;AAAAAAAAoQIAAGRycy9kb3ducmV2LnhtbFBLBQYAAAAABAAEAPkAAACUAwAAAAA=&#10;" strokeweight="1pt">
                  <v:stroke startarrowwidth="narrow" startarrowlength="short" endarrowwidth="narrow" endarrowlength="short"/>
                  <v:shadow color="black" opacity="49150f" offset=".74833mm,.74833mm"/>
                </v:line>
                <v:line id="Line 437" o:spid="_x0000_s3257" style="position:absolute;flip:y;visibility:visible;mso-wrap-style:square" from="8465,6889" to="8465,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8xBcYAAADdAAAADwAAAGRycy9kb3ducmV2LnhtbESPQWvCQBSE7wX/w/KE3urGJNSSZhW1&#10;FDwVokLo7ZF9TWKyb0N2q+m/7xYKHoeZ+YbJN5PpxZVG11pWsFxEIIgrq1uuFZxP708vIJxH1thb&#10;JgU/5GCznj3kmGl744KuR1+LAGGXoYLG+yGT0lUNGXQLOxAH78uOBn2QYy31iLcAN72Mo+hZGmw5&#10;LDQ40L6hqjt+GwUfcpUc9mW5Sz9XyVtxGSLu4k6px/m0fQXhafL38H/7oBXEcZrA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fMQXGAAAA3QAAAA8AAAAAAAAA&#10;AAAAAAAAoQIAAGRycy9kb3ducmV2LnhtbFBLBQYAAAAABAAEAPkAAACUAwAAAAA=&#10;" strokeweight="1pt">
                  <v:stroke startarrowwidth="narrow" startarrowlength="short" endarrowwidth="narrow" endarrowlength="short"/>
                  <v:shadow color="black" opacity="49150f" offset=".74833mm,.74833mm"/>
                </v:line>
                <v:line id="Line 438" o:spid="_x0000_s3258" style="position:absolute;flip:y;visibility:visible;mso-wrap-style:square" from="8544,6971" to="854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apccYAAADdAAAADwAAAGRycy9kb3ducmV2LnhtbESPQWvCQBSE7wX/w/KE3urGGGpJs4pa&#10;CjkVokLo7ZF9TWKyb0N2q+m/7xYKHoeZ+YbJtpPpxZVG11pWsFxEIIgrq1uuFZxP708vIJxH1thb&#10;JgU/5GC7mT1kmGp744KuR1+LAGGXooLG+yGV0lUNGXQLOxAH78uOBn2QYy31iLcAN72Mo+hZGmw5&#10;LDQ40KGhqjt+GwUfcr3KD2W5Tz7Xq7fiMkTcxZ1Sj/Np9wrC0+Tv4f92rhXEcZLA35vw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2qXHGAAAA3QAAAA8AAAAAAAAA&#10;AAAAAAAAoQIAAGRycy9kb3ducmV2LnhtbFBLBQYAAAAABAAEAPkAAACUAwAAAAA=&#10;" strokeweight="1pt">
                  <v:stroke startarrowwidth="narrow" startarrowlength="short" endarrowwidth="narrow" endarrowlength="short"/>
                  <v:shadow color="black" opacity="49150f" offset=".74833mm,.74833mm"/>
                </v:line>
                <v:line id="Line 439" o:spid="_x0000_s3259" style="position:absolute;flip:y;visibility:visible;mso-wrap-style:square" from="8936,6971" to="8936,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oM6sUAAADdAAAADwAAAGRycy9kb3ducmV2LnhtbESPT4vCMBTE78J+h/AWvGlq/Us1yq4i&#10;eBJ0F8Tbo3m2tc1LaaJ2v/1GEDwOM/MbZrFqTSXu1LjCsoJBPwJBnFpdcKbg92fbm4FwHlljZZkU&#10;/JGD1fKjs8BE2wcf6H70mQgQdgkqyL2vEyldmpNB17c1cfAutjHog2wyqRt8BLipZBxFE2mw4LCQ&#10;Y03rnNLyeDMK9nI63K1Pp+/ReTrcHK51xGVcKtX9bL/mIDy1/h1+tXdaQRyPxvB8E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3oM6sUAAADdAAAADwAAAAAAAAAA&#10;AAAAAAChAgAAZHJzL2Rvd25yZXYueG1sUEsFBgAAAAAEAAQA+QAAAJMDAAAAAA==&#10;" strokeweight="1pt">
                  <v:stroke startarrowwidth="narrow" startarrowlength="short" endarrowwidth="narrow" endarrowlength="short"/>
                  <v:shadow color="black" opacity="49150f" offset=".74833mm,.74833mm"/>
                </v:line>
                <v:line id="Line 440" o:spid="_x0000_s3260" style="position:absolute;flip:y;visibility:visible;mso-wrap-style:square" from="9014,6889" to="9014,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iSnccAAADdAAAADwAAAGRycy9kb3ducmV2LnhtbESPQWvCQBSE74X+h+UVvNVNoyQlukqr&#10;CDkVogXx9si+Jmmyb0N2a+K/7xYKHoeZ+YZZbyfTiSsNrrGs4GUegSAurW64UvB5Ojy/gnAeWWNn&#10;mRTcyMF28/iwxkzbkQu6Hn0lAoRdhgpq7/tMSlfWZNDNbU8cvC87GPRBDpXUA44BbjoZR1EiDTYc&#10;FmrsaVdT2R5/jIIPmS7y3fn8vryki33x3Ufcxq1Ss6fpbQXC0+Tv4f92rhXE8TKB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JKdxwAAAN0AAAAPAAAAAAAA&#10;AAAAAAAAAKECAABkcnMvZG93bnJldi54bWxQSwUGAAAAAAQABAD5AAAAlQMAAAAA&#10;" strokeweight="1pt">
                  <v:stroke startarrowwidth="narrow" startarrowlength="short" endarrowwidth="narrow" endarrowlength="short"/>
                  <v:shadow color="black" opacity="49150f" offset=".74833mm,.74833mm"/>
                </v:line>
                <v:line id="Line 441" o:spid="_x0000_s3261" style="position:absolute;flip:y;visibility:visible;mso-wrap-style:square" from="9093,6971" to="9093,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Q3BscAAADdAAAADwAAAGRycy9kb3ducmV2LnhtbESPzWrDMBCE74W8g9hAb40cJ9TFtWyS&#10;lEJOhfxA6G2xtrZja2Us1XHfvioUchxm5hsmKybTiZEG11hWsFxEIIhLqxuuFJxP708vIJxH1thZ&#10;JgU/5KDIZw8Zptre+EDj0VciQNilqKD2vk+ldGVNBt3C9sTB+7KDQR/kUEk94C3ATSfjKHqWBhsO&#10;CzX2tKupbI/fRsGHTFb73eWyXX8mq7fDtY+4jVulHufT5hWEp8nfw//tvVYQx+sE/t6EJy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5DcGxwAAAN0AAAAPAAAAAAAA&#10;AAAAAAAAAKECAABkcnMvZG93bnJldi54bWxQSwUGAAAAAAQABAD5AAAAlQMAAAAA&#10;" strokeweight="1pt">
                  <v:stroke startarrowwidth="narrow" startarrowlength="short" endarrowwidth="narrow" endarrowlength="short"/>
                  <v:shadow color="black" opacity="49150f" offset=".74833mm,.74833mm"/>
                </v:line>
                <v:line id="Line 442" o:spid="_x0000_s3262" style="position:absolute;flip:y;visibility:visible;mso-wrap-style:square" from="9487,6971" to="9487,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ujdMQAAADdAAAADwAAAGRycy9kb3ducmV2LnhtbERPTWuDQBC9F/oflin01qzVUIPJJiSW&#10;gqdCbCHkNrgTtbqz4m6j+ffZQ6HHx/ve7GbTiyuNrrWs4HURgSCurG65VvD99fGyAuE8ssbeMim4&#10;kYPd9vFhg5m2Ex/pWvpahBB2GSpovB8yKV3VkEG3sANx4C52NOgDHGupR5xCuOllHEVv0mDLoaHB&#10;gfKGqq78NQo+ZZoU+el0WJ7T5P34M0TcxZ1Sz0/zfg3C0+z/xX/uQiuI42WYG96EJyC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e6N0xAAAAN0AAAAPAAAAAAAAAAAA&#10;AAAAAKECAABkcnMvZG93bnJldi54bWxQSwUGAAAAAAQABAD5AAAAkgMAAAAA&#10;" strokeweight="1pt">
                  <v:stroke startarrowwidth="narrow" startarrowlength="short" endarrowwidth="narrow" endarrowlength="short"/>
                  <v:shadow color="black" opacity="49150f" offset=".74833mm,.74833mm"/>
                </v:line>
                <v:line id="Line 443" o:spid="_x0000_s3263" style="position:absolute;flip:y;visibility:visible;mso-wrap-style:square" from="10575,6889" to="10575,7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odOMYAAADdAAAADwAAAGRycy9kb3ducmV2LnhtbESPQU/CQBSE7yT8h80z4SZbCyFaWYhA&#10;KOjFiB48PrvPbrH7tukuUP49S2LCcTIz32Sm887W4kitrxwreBgmIIgLpysuFXx9ru8fQfiArLF2&#10;TArO5GE+6/emmGl34g867kIpIoR9hgpMCE0mpS8MWfRD1xBH79e1FkOUbSl1i6cIt7VMk2QiLVYc&#10;Fww2tDRU/O0ONlJ4/JPnq/d93pmRXHy/Yr15myg1uOtenkEE6sIt/N/eagVpOn6C65v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aHTjGAAAA3QAAAA8AAAAAAAAA&#10;AAAAAAAAoQIAAGRycy9kb3ducmV2LnhtbFBLBQYAAAAABAAEAPkAAACUAwAAAAA=&#10;" strokeweight="2pt">
                  <v:stroke startarrowwidth="narrow" startarrowlength="short" endarrowwidth="narrow" endarrowlength="short"/>
                  <v:shadow color="black" opacity="49150f" offset=".74833mm,.74833mm"/>
                </v:line>
                <v:line id="Line 444" o:spid="_x0000_s3264" style="position:absolute;visibility:visible;mso-wrap-style:square" from="6258,3760" to="6258,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0bQ8EAAADdAAAADwAAAGRycy9kb3ducmV2LnhtbERPy4rCMBTdC/5DuIIb0dSKItVUdGCG&#10;Wcgwo+L60lz7sLkpTdT692Yx4PJw3utNZ2pxp9aVlhVMJxEI4szqknMFp+PneAnCeWSNtWVS8CQH&#10;m7TfW2Oi7YP/6H7wuQgh7BJUUHjfJFK6rCCDbmIb4sBdbGvQB9jmUrf4COGmlnEULaTBkkNDgQ19&#10;FJRdDzejAH9mvM9H8rfaHs++kl8datwpNRx02xUIT51/i//d31pBHM/D/vAmPAGZv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HRtDwQAAAN0AAAAPAAAAAAAAAAAAAAAA&#10;AKECAABkcnMvZG93bnJldi54bWxQSwUGAAAAAAQABAD5AAAAjwMAAAAA&#10;" strokecolor="#474747" strokeweight="4pt">
                  <v:stroke startarrowwidth="narrow" startarrowlength="short" endarrowwidth="narrow" endarrowlength="short"/>
                  <v:shadow color="black" opacity="49150f" offset=".74833mm,.74833mm"/>
                </v:line>
                <v:line id="Line 445" o:spid="_x0000_s3265" style="position:absolute;visibility:visible;mso-wrap-style:square" from="6583,4251" to="6583,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T/D8QAAADdAAAADwAAAGRycy9kb3ducmV2LnhtbESPT2vCQBTE7wW/w/IEb3VjsEWiq0hA&#10;6tW0B709si9/MPs27K5J6qfvFgo9DjPzG2Z3mEwnBnK+taxgtUxAEJdWt1wr+Po8vW5A+ICssbNM&#10;Cr7Jw2E/e9lhpu3IFxqKUIsIYZ+hgiaEPpPSlw0Z9EvbE0evss5giNLVUjscI9x0Mk2Sd2mw5bjQ&#10;YE95Q+W9eBgFbnBPPd6u66qQefVxt/mFQqHUYj4dtyACTeE//Nc+awVp+raC3zfxCcj9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P8PxAAAAN0AAAAPAAAAAAAAAAAA&#10;AAAAAKECAABkcnMvZG93bnJldi54bWxQSwUGAAAAAAQABAD5AAAAkgMAAAAA&#10;" strokeweight="4pt">
                  <v:stroke startarrowwidth="narrow" startarrowlength="short" endarrowwidth="narrow" endarrowlength="short"/>
                  <v:shadow color="black" opacity="49150f" offset=".74833mm,.74833mm"/>
                </v:line>
                <v:line id="Line 446" o:spid="_x0000_s3266" style="position:absolute;visibility:visible;mso-wrap-style:square" from="6790,4251" to="6790,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ZheMMAAADdAAAADwAAAGRycy9kb3ducmV2LnhtbESPT2vCQBTE7wW/w/KE3urGYItEV5GA&#10;6NXoob09si9/MPs27K5J7KfvFgo9DjPzG2a7n0wnBnK+taxguUhAEJdWt1wruF2Pb2sQPiBr7CyT&#10;gid52O9mL1vMtB35QkMRahEh7DNU0ITQZ1L6siGDfmF74uhV1hkMUbpaaodjhJtOpknyIQ22HBca&#10;7ClvqLwXD6PADe5bj1+fq6qQeXW62/xCoVDqdT4dNiACTeE//Nc+awVp+p7C75v4BOTu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mYXjDAAAA3QAAAA8AAAAAAAAAAAAA&#10;AAAAoQIAAGRycy9kb3ducmV2LnhtbFBLBQYAAAAABAAEAPkAAACRAwAAAAA=&#10;" strokeweight="4pt">
                  <v:stroke startarrowwidth="narrow" startarrowlength="short" endarrowwidth="narrow" endarrowlength="short"/>
                  <v:shadow color="black" opacity="49150f" offset=".74833mm,.74833mm"/>
                </v:line>
                <v:line id="Line 447" o:spid="_x0000_s3267" style="position:absolute;visibility:visible;mso-wrap-style:square" from="6811,3272" to="6811,3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VMQMkAAADdAAAADwAAAGRycy9kb3ducmV2LnhtbESPQUvDQBSE7wX/w/IK3tpNY1s0dltU&#10;EHsoaGuFeHtkn0lw922aXZvUX+8WCh6HmfmGWax6a8SRWl87VjAZJyCIC6drLhXs359HtyB8QNZo&#10;HJOCE3lYLa8GC8y063hLx10oRYSwz1BBFUKTSemLiiz6sWuIo/flWoshyraUusUuwq2RaZLMpcWa&#10;40KFDT1VVHzvfqyCx0O+P5jPLs8307u3l/LXbF8/jFLXw/7hHkSgPvyHL+21VpCmsxs4v4lPQC7/&#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sVTEDJAAAA3QAAAA8AAAAA&#10;AAAAAAAAAAAAoQIAAGRycy9kb3ducmV2LnhtbFBLBQYAAAAABAAEAPkAAACXAwAAAAA=&#10;" strokeweight="2pt">
                  <v:stroke startarrowwidth="narrow" startarrowlength="short" endarrowwidth="narrow" endarrowlength="short"/>
                  <v:shadow color="black" opacity="49150f" offset=".74833mm,.74833mm"/>
                </v:line>
                <v:line id="Line 448" o:spid="_x0000_s3268" style="position:absolute;visibility:visible;mso-wrap-style:square" from="6811,3760" to="6811,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YdQMQAAADdAAAADwAAAGRycy9kb3ducmV2LnhtbESPT4vCMBTE74LfITxhL6Lp1lWkGsVd&#10;WPEg4j88P5pnW21eSpPV+u3NguBxmJnfMNN5Y0pxo9oVlhV89iMQxKnVBWcKjoff3hiE88gaS8uk&#10;4EEO5rN2a4qJtnfe0W3vMxEg7BJUkHtfJVK6NCeDrm8r4uCdbW3QB1lnUtd4D3BTyjiKRtJgwWEh&#10;x4p+ckqv+z+jADcDXmddub0sDid/kcsGNX4r9dFpFhMQnhr/Dr/aK60gjodf8P8mPA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Jh1AxAAAAN0AAAAPAAAAAAAAAAAA&#10;AAAAAKECAABkcnMvZG93bnJldi54bWxQSwUGAAAAAAQABAD5AAAAkgMAAAAA&#10;" strokecolor="#474747" strokeweight="4pt">
                  <v:stroke startarrowwidth="narrow" startarrowlength="short" endarrowwidth="narrow" endarrowlength="short"/>
                  <v:shadow color="black" opacity="49150f" offset=".74833mm,.74833mm"/>
                </v:line>
                <v:line id="Line 449" o:spid="_x0000_s3269" style="position:absolute;visibility:visible;mso-wrap-style:square" from="7144,4251" to="7144,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5DMQAAADdAAAADwAAAGRycy9kb3ducmV2LnhtbESPT2vCQBTE7wW/w/IKvdVNQy2SukoJ&#10;iF6NHvT2yL78wezbsLsmsZ++Kwg9DjPzG2a1mUwnBnK+tazgY56AIC6tbrlWcDpu35cgfEDW2Fkm&#10;BXfysFnPXlaYaTvygYYi1CJC2GeooAmhz6T0ZUMG/dz2xNGrrDMYonS11A7HCDedTJPkSxpsOS40&#10;2FPeUHktbkaBG9yvHi/nz6qQebW72vxAoVDq7XX6+QYRaAr/4Wd7rxWk6WIBjzfxCc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j/kMxAAAAN0AAAAPAAAAAAAAAAAA&#10;AAAAAKECAABkcnMvZG93bnJldi54bWxQSwUGAAAAAAQABAD5AAAAkgMAAAAA&#10;" strokeweight="4pt">
                  <v:stroke startarrowwidth="narrow" startarrowlength="short" endarrowwidth="narrow" endarrowlength="short"/>
                  <v:shadow color="black" opacity="49150f" offset=".74833mm,.74833mm"/>
                </v:line>
                <v:line id="Line 450" o:spid="_x0000_s3270" style="position:absolute;visibility:visible;mso-wrap-style:square" from="7361,3272" to="7361,3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Lv2MkAAADdAAAADwAAAGRycy9kb3ducmV2LnhtbESPT0vDQBTE74LfYXmCN7sxaGljt0UF&#10;aQ+C9h+kt0f2mQR336bZbZP66bsFocdhZn7DTGa9NeJIra8dK3gcJCCIC6drLhVs1h8PIxA+IGs0&#10;jknBiTzMprc3E8y063hJx1UoRYSwz1BBFUKTSemLiiz6gWuIo/fjWoshyraUusUuwq2RaZIMpcWa&#10;40KFDb1XVPyuDlbB2z7f7M2uy/PPp/H3vPwzy6+tUer+rn99ARGoD9fwf3uhFaTp8xAub+ITkNMz&#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ti79jJAAAA3QAAAA8AAAAA&#10;AAAAAAAAAAAAoQIAAGRycy9kb3ducmV2LnhtbFBLBQYAAAAABAAEAPkAAACXAwAAAAA=&#10;" strokeweight="2pt">
                  <v:stroke startarrowwidth="narrow" startarrowlength="short" endarrowwidth="narrow" endarrowlength="short"/>
                  <v:shadow color="black" opacity="49150f" offset=".74833mm,.74833mm"/>
                </v:line>
                <v:line id="Line 451" o:spid="_x0000_s3271" style="position:absolute;visibility:visible;mso-wrap-style:square" from="7361,3760" to="7361,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SDN8QAAADdAAAADwAAAGRycy9kb3ducmV2LnhtbESPT4vCMBTE74LfITxhL6LpVlalGsVd&#10;WPEg4j88P5pnW21eSpPV+u3NguBxmJnfMNN5Y0pxo9oVlhV89iMQxKnVBWcKjoff3hiE88gaS8uk&#10;4EEO5rN2a4qJtnfe0W3vMxEg7BJUkHtfJVK6NCeDrm8r4uCdbW3QB1lnUtd4D3BTyjiKhtJgwWEh&#10;x4p+ckqv+z+jADcDXmddub0sDid/kcsGNX4r9dFpFhMQnhr/Dr/aK60gjr9G8P8mPA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9IM3xAAAAN0AAAAPAAAAAAAAAAAA&#10;AAAAAKECAABkcnMvZG93bnJldi54bWxQSwUGAAAAAAQABAD5AAAAkgMAAAAA&#10;" strokecolor="#474747" strokeweight="4pt">
                  <v:stroke startarrowwidth="narrow" startarrowlength="short" endarrowwidth="narrow" endarrowlength="short"/>
                  <v:shadow color="black" opacity="49150f" offset=".74833mm,.74833mm"/>
                </v:line>
                <v:line id="Line 452" o:spid="_x0000_s3272" style="position:absolute;visibility:visible;mso-wrap-style:square" from="7913,3272" to="7913,3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HeMcYAAADdAAAADwAAAGRycy9kb3ducmV2LnhtbERPz0vDMBS+D/Y/hDfwtqUWHVqbjimI&#10;Owi6OaHeHs2zLUteuiZbq3+9OQw8fny/89VojThT71vHCq4XCQjiyumWawX7j+f5HQgfkDUax6Tg&#10;hzysiukkx0y7gbd03oVaxBD2GSpoQugyKX3VkEW/cB1x5L5dbzFE2NdS9zjEcGtkmiRLabHl2NBg&#10;R08NVYfdySp4PJb7o/kayvL15v79pf4127dPo9TVbFw/gAg0hn/xxb3RCtL0Ns6Nb+ITk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x3jHGAAAA3QAAAA8AAAAAAAAA&#10;AAAAAAAAoQIAAGRycy9kb3ducmV2LnhtbFBLBQYAAAAABAAEAPkAAACUAwAAAAA=&#10;" strokeweight="2pt">
                  <v:stroke startarrowwidth="narrow" startarrowlength="short" endarrowwidth="narrow" endarrowlength="short"/>
                  <v:shadow color="black" opacity="49150f" offset=".74833mm,.74833mm"/>
                </v:line>
                <v:line id="Line 453" o:spid="_x0000_s3273" style="position:absolute;visibility:visible;mso-wrap-style:square" from="7913,3760" to="7913,4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ey3sQAAADdAAAADwAAAGRycy9kb3ducmV2LnhtbESPT4vCMBTE74LfITxhL6LpVla0GsVd&#10;WPEg4j88P5pnW21eSpPV+u3NguBxmJnfMNN5Y0pxo9oVlhV89iMQxKnVBWcKjoff3giE88gaS8uk&#10;4EEO5rN2a4qJtnfe0W3vMxEg7BJUkHtfJVK6NCeDrm8r4uCdbW3QB1lnUtd4D3BTyjiKhtJgwWEh&#10;x4p+ckqv+z+jADcDXmddub0sDid/kcsGNX4r9dFpFhMQnhr/Dr/aK60gjr/G8P8mPAE5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J7LexAAAAN0AAAAPAAAAAAAAAAAA&#10;AAAAAKECAABkcnMvZG93bnJldi54bWxQSwUGAAAAAAQABAD5AAAAkgMAAAAA&#10;" strokecolor="#474747" strokeweight="4pt">
                  <v:stroke startarrowwidth="narrow" startarrowlength="short" endarrowwidth="narrow" endarrowlength="short"/>
                  <v:shadow color="black" opacity="49150f" offset=".74833mm,.74833mm"/>
                </v:line>
                <v:line id="Line 454" o:spid="_x0000_s3274" style="position:absolute;flip:x;visibility:visible;mso-wrap-style:square" from="7390,2960" to="825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jzEsEAAADdAAAADwAAAGRycy9kb3ducmV2LnhtbERPy4rCMBTdC/5DuII7Ta2iQ8coPhBc&#10;CT5AZndp7rS1zU1pota/NwvB5eG858vWVOJBjSssKxgNIxDEqdUFZwou593gB4TzyBory6TgRQ6W&#10;i25njom2Tz7S4+QzEULYJagg975OpHRpTgbd0NbEgfu3jUEfYJNJ3eAzhJtKxlE0lQYLDg051rTJ&#10;KS1Pd6PgIGfj/eZ6XU/+ZuPt8VZHXMalUv1eu/oF4an1X/HHvdcK4nga9oc34QnIx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uPMSwQAAAN0AAAAPAAAAAAAAAAAAAAAA&#10;AKECAABkcnMvZG93bnJldi54bWxQSwUGAAAAAAQABAD5AAAAjwMAAAAA&#10;" strokeweight="1pt">
                  <v:stroke startarrowwidth="narrow" startarrowlength="short" endarrowwidth="narrow" endarrowlength="short"/>
                  <v:shadow color="black" opacity="49150f" offset=".74833mm,.74833mm"/>
                </v:line>
                <v:rect id="Rectangle 455" o:spid="_x0000_s3275" style="position:absolute;left:4823;top:7233;width:526;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xbsccA&#10;AADdAAAADwAAAGRycy9kb3ducmV2LnhtbESPQWsCMRSE74L/IbyCN03cgpWtUdpCqSI9qG3x+Lp5&#10;3SxuXrabqOu/N4WCx2FmvmFmi87V4kRtqDxrGI8UCOLCm4pLDR+71+EURIjIBmvPpOFCARbzfm+G&#10;ufFn3tBpG0uRIBxy1GBjbHIpQ2HJYRj5hjh5P751GJNsS2laPCe4q2Wm1EQ6rDgtWGzoxVJx2B6d&#10;hr19rndd2L99fr2vjupXPXyH+7XWg7vu6RFEpC7ewv/tpdGQZZMx/L1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W7HHAAAA3QAAAA8AAAAAAAAAAAAAAAAAmAIAAGRy&#10;cy9kb3ducmV2LnhtbFBLBQYAAAAABAAEAPUAAACMAwAAAAA=&#10;" filled="f" fillcolor="black" stroked="f">
                  <v:textbox inset="4.93pt,.86958mm,4.93pt,.86958mm">
                    <w:txbxContent>
                      <w:p w14:paraId="035C3156"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Day</w:t>
                        </w:r>
                      </w:p>
                    </w:txbxContent>
                  </v:textbox>
                </v:rect>
                <v:rect id="Rectangle 456" o:spid="_x0000_s3276" style="position:absolute;left:5570;top:7252;width:293;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7FxscA&#10;AADdAAAADwAAAGRycy9kb3ducmV2LnhtbESPT2sCMRTE74V+h/AEbzVxC1ZWo7QFqaX04J8Wj8/N&#10;62bp5mXdRF2/vSkUPA4z8xtmOu9cLU7UhsqzhuFAgSAuvKm41LDdLB7GIEJENlh7Jg0XCjCf3d9N&#10;MTf+zCs6rWMpEoRDjhpsjE0uZSgsOQwD3xAn78e3DmOSbSlNi+cEd7XMlBpJhxWnBYsNvVoqftdH&#10;p2FnX+pNF3ZvX9+f70d1UE/78Pihdb/XPU9AROriLfzfXhoNWTbK4O9Neg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OxcbHAAAA3QAAAA8AAAAAAAAAAAAAAAAAmAIAAGRy&#10;cy9kb3ducmV2LnhtbFBLBQYAAAAABAAEAPUAAACMAwAAAAA=&#10;" filled="f" fillcolor="black" stroked="f">
                  <v:textbox inset="4.93pt,.86958mm,4.93pt,.86958mm">
                    <w:txbxContent>
                      <w:p w14:paraId="03C2CA7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1</w:t>
                        </w:r>
                      </w:p>
                    </w:txbxContent>
                  </v:textbox>
                </v:rect>
                <v:rect id="Rectangle 457" o:spid="_x0000_s3277" style="position:absolute;left:6120;top:7252;width:293;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gXccA&#10;AADdAAAADwAAAGRycy9kb3ducmV2LnhtbESPQWsCMRSE7wX/Q3hCbzVxBSurUbRQWpEe1FY8vm5e&#10;N4ubl+0m6vbfN4WCx2FmvmFmi87V4kJtqDxrGA4UCOLCm4pLDe/754cJiBCRDdaeScMPBVjMe3cz&#10;zI2/8pYuu1iKBOGQowYbY5NLGQpLDsPAN8TJ+/Ktw5hkW0rT4jXBXS0zpcbSYcVpwWJDT5aK0+7s&#10;NBztqt534fjycXhbn9W3evwMo43W9/1uOQURqYu38H/71WjIsvEI/t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CYF3HAAAA3QAAAA8AAAAAAAAAAAAAAAAAmAIAAGRy&#10;cy9kb3ducmV2LnhtbFBLBQYAAAAABAAEAPUAAACMAwAAAAA=&#10;" filled="f" fillcolor="black" stroked="f">
                  <v:textbox inset="4.93pt,.86958mm,4.93pt,.86958mm">
                    <w:txbxContent>
                      <w:p w14:paraId="5E695FF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8</w:t>
                        </w:r>
                      </w:p>
                    </w:txbxContent>
                  </v:textbox>
                </v:rect>
                <v:rect id="Rectangle 458" o:spid="_x0000_s3278" style="position:absolute;left:6672;top:7252;width:389;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v4KccA&#10;AADdAAAADwAAAGRycy9kb3ducmV2LnhtbESPQWsCMRSE7wX/Q3hCbzVxLVq2RmkL0hbxoLbF4+vm&#10;dbO4edluoq7/vhGEHoeZ+YaZzjtXiyO1ofKsYThQIIgLbyouNXxsF3cPIEJENlh7Jg1nCjCf9W6m&#10;mBt/4jUdN7EUCcIhRw02xiaXMhSWHIaBb4iT9+NbhzHJtpSmxVOCu1pmSo2lw4rTgsWGXiwV+83B&#10;adjZ53rbhd3r59fq/aB+1eQ7jJZa3/a7p0cQkbr4H76234yGLBvfw+V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r+CnHAAAA3QAAAA8AAAAAAAAAAAAAAAAAmAIAAGRy&#10;cy9kb3ducmV2LnhtbFBLBQYAAAAABAAEAPUAAACMAwAAAAA=&#10;" filled="f" fillcolor="black" stroked="f">
                  <v:textbox inset="4.93pt,.86958mm,4.93pt,.86958mm">
                    <w:txbxContent>
                      <w:p w14:paraId="1DFE013F"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15</w:t>
                        </w:r>
                      </w:p>
                    </w:txbxContent>
                  </v:textbox>
                </v:rect>
                <v:rect id="Rectangle 459" o:spid="_x0000_s3279" style="position:absolute;left:7225;top:7252;width:388;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dsscA&#10;AADdAAAADwAAAGRycy9kb3ducmV2LnhtbESPQWsCMRSE7wX/Q3hCbzVxpVq2RmkL0hbxoLbF4+vm&#10;dbO4edluoq7/vhGEHoeZ+YaZzjtXiyO1ofKsYThQIIgLbyouNXxsF3cPIEJENlh7Jg1nCjCf9W6m&#10;mBt/4jUdN7EUCcIhRw02xiaXMhSWHIaBb4iT9+NbhzHJtpSmxVOCu1pmSo2lw4rTgsWGXiwV+83B&#10;adjZ53rbhd3r59fq/aB+1eQ7jJZa3/a7p0cQkbr4H76234yGLBvfw+V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nXbLHAAAA3QAAAA8AAAAAAAAAAAAAAAAAmAIAAGRy&#10;cy9kb3ducmV2LnhtbFBLBQYAAAAABAAEAPUAAACMAwAAAAA=&#10;" filled="f" fillcolor="black" stroked="f">
                  <v:textbox inset="4.93pt,.86958mm,4.93pt,.86958mm">
                    <w:txbxContent>
                      <w:p w14:paraId="10C5DAA3"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22</w:t>
                        </w:r>
                      </w:p>
                    </w:txbxContent>
                  </v:textbox>
                </v:rect>
                <v:rect id="Rectangle 460" o:spid="_x0000_s3280" style="position:absolute;left:7773;top:7252;width:389;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XDxccA&#10;AADdAAAADwAAAGRycy9kb3ducmV2LnhtbESPQWsCMRSE74L/ITzBmyZuYVu2RmkLUkV6qLbF4+vm&#10;dbO4eVk3Ubf/vikUehxm5htmvuxdIy7UhdqzhtlUgSAuvam50vC2X03uQISIbLDxTBq+KcByMRzM&#10;sTD+yq902cVKJAiHAjXYGNtCylBachimviVO3pfvHMYku0qaDq8J7hqZKZVLhzWnBYstPVkqj7uz&#10;03Cwj82+D4fn94+XzVmd1O1nuNlqPR71D/cgIvXxP/zXXhsNWZbn8PsmP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1w8XHAAAA3QAAAA8AAAAAAAAAAAAAAAAAmAIAAGRy&#10;cy9kb3ducmV2LnhtbFBLBQYAAAAABAAEAPUAAACMAwAAAAA=&#10;" filled="f" fillcolor="black" stroked="f">
                  <v:textbox inset="4.93pt,.86958mm,4.93pt,.86958mm">
                    <w:txbxContent>
                      <w:p w14:paraId="5F043295"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29</w:t>
                        </w:r>
                      </w:p>
                    </w:txbxContent>
                  </v:textbox>
                </v:rect>
                <v:rect id="Rectangle 461" o:spid="_x0000_s3281" style="position:absolute;left:8326;top:7252;width:388;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mXscA&#10;AADdAAAADwAAAGRycy9kb3ducmV2LnhtbESPQWsCMRSE7wX/Q3hCbzVxCypbo6ggbSk9qG3x+Lp5&#10;3SxuXrabqNt/b4SCx2FmvmGm887V4kRtqDxrGA4UCOLCm4pLDR+79cMERIjIBmvPpOGPAsxnvbsp&#10;5safeUOnbSxFgnDIUYONscmlDIUlh2HgG+Lk/fjWYUyyLaVp8ZzgrpaZUiPpsOK0YLGhlaXisD06&#10;DXu7rHdd2D9/fr2/HtWvGn+Hxzet7/vd4glEpC7ewv/tF6Mhy0ZjuL5JT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5Zl7HAAAA3QAAAA8AAAAAAAAAAAAAAAAAmAIAAGRy&#10;cy9kb3ducmV2LnhtbFBLBQYAAAAABAAEAPUAAACMAwAAAAA=&#10;" filled="f" fillcolor="black" stroked="f">
                  <v:textbox inset="4.93pt,.86958mm,4.93pt,.86958mm">
                    <w:txbxContent>
                      <w:p w14:paraId="320A6930"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36</w:t>
                        </w:r>
                      </w:p>
                    </w:txbxContent>
                  </v:textbox>
                </v:rect>
                <v:rect id="Rectangle 462" o:spid="_x0000_s3282" style="position:absolute;left:8878;top:7252;width:388;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byLMQA&#10;AADdAAAADwAAAGRycy9kb3ducmV2LnhtbERPTWsCMRC9F/wPYQRvNXEFK6tRtFCqlB7UVjxON9PN&#10;4may3UTd/vvmUPD4eN/zZedqcaU2VJ41jIYKBHHhTcWlho/Dy+MURIjIBmvPpOGXAiwXvYc55sbf&#10;eEfXfSxFCuGQowYbY5NLGQpLDsPQN8SJ+/atw5hgW0rT4i2Fu1pmSk2kw4pTg8WGni0V5/3FaTjZ&#10;dX3owun18/i+vagf9fQVxm9aD/rdagYiUhfv4n/3xmjIskmam96kJ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m8izEAAAA3QAAAA8AAAAAAAAAAAAAAAAAmAIAAGRycy9k&#10;b3ducmV2LnhtbFBLBQYAAAAABAAEAPUAAACJAwAAAAA=&#10;" filled="f" fillcolor="black" stroked="f">
                  <v:textbox inset="4.93pt,.86958mm,4.93pt,.86958mm">
                    <w:txbxContent>
                      <w:p w14:paraId="3A0698BC"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43</w:t>
                        </w:r>
                      </w:p>
                    </w:txbxContent>
                  </v:textbox>
                </v:rect>
                <v:rect id="Rectangle 463" o:spid="_x0000_s3283" style="position:absolute;left:9351;top:7252;width:390;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Xt8cA&#10;AADdAAAADwAAAGRycy9kb3ducmV2LnhtbESPQWsCMRSE7wX/Q3hCbzVxBWu3RmkL0op4UNvi8XXz&#10;ulncvGw3Udd/3wiFHoeZ+YaZzjtXixO1ofKsYThQIIgLbyouNbzvFncTECEiG6w9k4YLBZjPejdT&#10;zI0/84ZO21iKBOGQowYbY5NLGQpLDsPAN8TJ+/atw5hkW0rT4jnBXS0zpcbSYcVpwWJDL5aKw/bo&#10;NOztc73rwv7143O9PKofdf8VRiutb/vd0yOISF38D/+134yGLBs/wPVNeg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qV7fHAAAA3QAAAA8AAAAAAAAAAAAAAAAAmAIAAGRy&#10;cy9kb3ducmV2LnhtbFBLBQYAAAAABAAEAPUAAACMAwAAAAA=&#10;" filled="f" fillcolor="black" stroked="f">
                  <v:textbox inset="4.93pt,.86958mm,4.93pt,.86958mm">
                    <w:txbxContent>
                      <w:p w14:paraId="6539F6C6"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50</w:t>
                        </w:r>
                      </w:p>
                    </w:txbxContent>
                  </v:textbox>
                </v:rect>
                <v:rect id="Rectangle 464" o:spid="_x0000_s3284" style="position:absolute;left:1173;top:2687;width:3902;height: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lo98QA&#10;AADdAAAADwAAAGRycy9kb3ducmV2LnhtbERPy2oCMRTdC/2HcAvdaeIUahmNooViS+nCJy6vk+tk&#10;cHIzTqJO/75ZFLo8nPdk1rla3KgNlWcNw4ECQVx4U3GpYbt577+CCBHZYO2ZNPxQgNn0oTfB3Pg7&#10;r+i2jqVIIRxy1GBjbHIpQ2HJYRj4hjhxJ986jAm2pTQt3lO4q2Wm1It0WHFqsNjQm6XivL46DQe7&#10;qDddOCx3++/Pq7qo0TE8f2n99NjNxyAidfFf/Of+MBqybJT2pzfpCc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JaPfEAAAA3QAAAA8AAAAAAAAAAAAAAAAAmAIAAGRycy9k&#10;b3ducmV2LnhtbFBLBQYAAAAABAAEAPUAAACJAwAAAAA=&#10;" filled="f" fillcolor="black" stroked="f">
                  <v:textbox inset="4.93pt,.86958mm,4.93pt,.86958mm">
                    <w:txbxContent>
                      <w:p w14:paraId="1A43D9AE"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Дексаметазон</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v:textbox>
                </v:rect>
                <v:rect id="Rectangle 465" o:spid="_x0000_s3285" style="position:absolute;left:1173;top:3244;width:376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XNbMcA&#10;AADdAAAADwAAAGRycy9kb3ducmV2LnhtbESPQWsCMRSE74L/ITyhN03cQpWtUWxB2iI9qG3x+Lp5&#10;3SxuXtZN1PXfN4WCx2FmvmFmi87V4kxtqDxrGI8UCOLCm4pLDR+71XAKIkRkg7Vn0nClAIt5vzfD&#10;3PgLb+i8jaVIEA45arAxNrmUobDkMIx8Q5y8H986jEm2pTQtXhLc1TJT6kE6rDgtWGzo2VJx2J6c&#10;hr19qndd2L98fr2/ndRRTb7D/Vrru0G3fAQRqYu38H/71WjIsskY/t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FzWzHAAAA3QAAAA8AAAAAAAAAAAAAAAAAmAIAAGRy&#10;cy9kb3ducmV2LnhtbFBLBQYAAAAABAAEAPUAAACMAwAAAAA=&#10;" filled="f" fillcolor="black" stroked="f">
                  <v:textbox inset="4.93pt,.86958mm,4.93pt,.86958mm">
                    <w:txbxContent>
                      <w:p w14:paraId="5697468F" w14:textId="77777777" w:rsidR="00F4176D" w:rsidRPr="003E0CE8" w:rsidRDefault="00F4176D" w:rsidP="001B604B">
                        <w:pPr>
                          <w:autoSpaceDE w:val="0"/>
                          <w:autoSpaceDN w:val="0"/>
                          <w:adjustRightInd w:val="0"/>
                          <w:rPr>
                            <w:rFonts w:ascii="Arial" w:hAnsi="Arial" w:cs="Arial"/>
                            <w:color w:val="000000"/>
                            <w:szCs w:val="36"/>
                            <w:vertAlign w:val="superscript"/>
                            <w:lang w:val="de-DE"/>
                          </w:rPr>
                        </w:pPr>
                        <w:r>
                          <w:rPr>
                            <w:rFonts w:ascii="Arial" w:hAnsi="Arial" w:cs="Arial"/>
                            <w:b/>
                            <w:bCs/>
                            <w:color w:val="000000"/>
                            <w:szCs w:val="36"/>
                            <w:lang w:val="de-DE"/>
                          </w:rPr>
                          <w:t>ВКР</w:t>
                        </w:r>
                        <w:r w:rsidRPr="003E0CE8">
                          <w:rPr>
                            <w:rFonts w:ascii="Arial" w:hAnsi="Arial" w:cs="Arial"/>
                            <w:b/>
                            <w:bCs/>
                            <w:color w:val="000000"/>
                            <w:szCs w:val="36"/>
                            <w:lang w:val="de-DE"/>
                          </w:rPr>
                          <w:t xml:space="preserve">   </w:t>
                        </w:r>
                        <w:r>
                          <w:rPr>
                            <w:rFonts w:ascii="Arial" w:hAnsi="Arial" w:cs="Arial"/>
                            <w:b/>
                            <w:bCs/>
                            <w:color w:val="000000"/>
                            <w:szCs w:val="36"/>
                            <w:lang w:val="de-DE"/>
                          </w:rPr>
                          <w:t>в/в</w:t>
                        </w:r>
                        <w:r w:rsidRPr="003E0CE8">
                          <w:rPr>
                            <w:rFonts w:ascii="Arial" w:hAnsi="Arial" w:cs="Arial"/>
                            <w:b/>
                            <w:bCs/>
                            <w:color w:val="000000"/>
                            <w:szCs w:val="36"/>
                            <w:lang w:val="de-DE"/>
                          </w:rPr>
                          <w:tab/>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p>
                    </w:txbxContent>
                  </v:textbox>
                </v:rect>
                <v:rect id="Rectangle 466" o:spid="_x0000_s3286" style="position:absolute;left:1173;top:4777;width:4039;height: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dTG8cA&#10;AADdAAAADwAAAGRycy9kb3ducmV2LnhtbESPQWsCMRSE7wX/Q3hCbzVxBS2rUdpCsVJ6qFbx+Ny8&#10;bhY3L9tN1O2/N0Khx2FmvmFmi87V4kxtqDxrGA4UCOLCm4pLDV+b14dHECEiG6w9k4ZfCrCY9+5m&#10;mBt/4U86r2MpEoRDjhpsjE0uZSgsOQwD3xAn79u3DmOSbSlNi5cEd7XMlBpLhxWnBYsNvVgqjuuT&#10;07C3z/WmC/vldvexOqkfNTmE0bvW9/3uaQoiUhf/w3/tN6MhyyYZ3N6k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XUxvHAAAA3QAAAA8AAAAAAAAAAAAAAAAAmAIAAGRy&#10;cy9kb3ducmV2LnhtbFBLBQYAAAAABAAEAPUAAACMAwAAAAA=&#10;" filled="f" fillcolor="black" stroked="f">
                  <v:textbox inset="4.93pt,.86958mm,4.93pt,.86958mm">
                    <w:txbxContent>
                      <w:p w14:paraId="72355CB5"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ЦФ</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Pr>
                            <w:rFonts w:ascii="Arial" w:hAnsi="Arial" w:cs="Arial"/>
                            <w:b/>
                            <w:bCs/>
                            <w:color w:val="000000"/>
                            <w:szCs w:val="36"/>
                            <w:lang w:val="de-DE"/>
                          </w:rPr>
                          <w:t>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 xml:space="preserve"> </w:t>
                        </w:r>
                        <w:r w:rsidRPr="003E0CE8">
                          <w:rPr>
                            <w:rFonts w:ascii="Arial" w:hAnsi="Arial" w:cs="Arial"/>
                            <w:b/>
                            <w:bCs/>
                            <w:color w:val="000000"/>
                            <w:szCs w:val="36"/>
                            <w:lang w:val="de-DE"/>
                          </w:rPr>
                          <w:tab/>
                        </w:r>
                        <w:r w:rsidRPr="003E0CE8">
                          <w:rPr>
                            <w:rFonts w:ascii="Arial" w:hAnsi="Arial" w:cs="Arial"/>
                            <w:color w:val="000000"/>
                            <w:szCs w:val="36"/>
                            <w:lang w:val="de-DE"/>
                          </w:rPr>
                          <w:t xml:space="preserve">1000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467" o:spid="_x0000_s3287" style="position:absolute;left:1173;top:3747;width:3766;height: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Ju9McA&#10;AADdAAAADwAAAGRycy9kb3ducmV2LnhtbESPQWsCMRSE7wX/Q3hCbzVxLVq2RmkL0hbxoLbF4+vm&#10;dbO4edluoq7/vhGEHoeZ+YaZzjtXiyO1ofKsYThQIIgLbyouNXxsF3cPIEJENlh7Jg1nCjCf9W6m&#10;mBt/4jUdN7EUCcIhRw02xiaXMhSWHIaBb4iT9+NbhzHJtpSmxVOCu1pmSo2lw4rTgsWGXiwV+83B&#10;adjZ53rbhd3r59fq/aB+1eQ7jJZa3/a7p0cQkbr4H76234yGLJvcw+V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ybvTHAAAA3QAAAA8AAAAAAAAAAAAAAAAAmAIAAGRy&#10;cy9kb3ducmV2LnhtbFBLBQYAAAAABAAEAPUAAACMAwAAAAA=&#10;" filled="f" fillcolor="black" stroked="f">
                  <v:textbox inset="4.93pt,.86958mm,4.93pt,.86958mm">
                    <w:txbxContent>
                      <w:p w14:paraId="215B5153"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Доксо  в/в</w:t>
                        </w:r>
                        <w:r w:rsidRPr="003E0CE8">
                          <w:rPr>
                            <w:rFonts w:ascii="Arial" w:hAnsi="Arial" w:cs="Arial"/>
                            <w:b/>
                            <w:bCs/>
                            <w:color w:val="000000"/>
                            <w:szCs w:val="36"/>
                            <w:lang w:val="de-DE"/>
                          </w:rPr>
                          <w:t xml:space="preserve"> </w:t>
                        </w:r>
                        <w:r w:rsidRPr="003E0CE8">
                          <w:rPr>
                            <w:rFonts w:ascii="Arial" w:hAnsi="Arial" w:cs="Arial"/>
                            <w:b/>
                            <w:bCs/>
                            <w:color w:val="000000"/>
                            <w:sz w:val="16"/>
                            <w:lang w:val="de-DE"/>
                          </w:rPr>
                          <w:t xml:space="preserve">(1 </w:t>
                        </w:r>
                        <w:r>
                          <w:rPr>
                            <w:rFonts w:ascii="Arial" w:hAnsi="Arial" w:cs="Arial"/>
                            <w:b/>
                            <w:bCs/>
                            <w:color w:val="000000"/>
                            <w:sz w:val="16"/>
                            <w:lang w:val="de-DE"/>
                          </w:rPr>
                          <w:t>ч</w:t>
                        </w:r>
                        <w:r w:rsidRPr="003E0CE8">
                          <w:rPr>
                            <w:rFonts w:ascii="Arial" w:hAnsi="Arial" w:cs="Arial"/>
                            <w:b/>
                            <w:bCs/>
                            <w:color w:val="000000"/>
                            <w:sz w:val="16"/>
                            <w:lang w:val="de-DE"/>
                          </w:rPr>
                          <w:t>)</w:t>
                        </w:r>
                        <w:r>
                          <w:rPr>
                            <w:rFonts w:ascii="Arial" w:hAnsi="Arial" w:cs="Arial"/>
                            <w:b/>
                            <w:bCs/>
                            <w:color w:val="000000"/>
                            <w:szCs w:val="36"/>
                            <w:lang w:val="de-DE"/>
                          </w:rPr>
                          <w:tab/>
                        </w:r>
                        <w:r w:rsidRPr="003E0CE8">
                          <w:rPr>
                            <w:rFonts w:ascii="Arial" w:hAnsi="Arial" w:cs="Arial"/>
                            <w:color w:val="000000"/>
                            <w:szCs w:val="36"/>
                            <w:lang w:val="de-DE"/>
                          </w:rPr>
                          <w:t xml:space="preserve">25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468" o:spid="_x0000_s3288" style="position:absolute;left:1173;top:4238;width:4079;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7Lb8cA&#10;AADdAAAADwAAAGRycy9kb3ducmV2LnhtbESPQWsCMRSE7wX/Q3hCbzVxpVq2RmkL0hbxoLbF4+vm&#10;dbO4edluoq7/vhGEHoeZ+YaZzjtXiyO1ofKsYThQIIgLbyouNXxsF3cPIEJENlh7Jg1nCjCf9W6m&#10;mBt/4jUdN7EUCcIhRw02xiaXMhSWHIaBb4iT9+NbhzHJtpSmxVOCu1pmSo2lw4rTgsWGXiwV+83B&#10;adjZ53rbhd3r59fq/aB+1eQ7jJZa3/a7p0cQkbr4H76234yGLJvcw+VNegJy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y2/HAAAA3QAAAA8AAAAAAAAAAAAAAAAAmAIAAGRy&#10;cy9kb3ducmV2LnhtbFBLBQYAAAAABAAEAPUAAACMAwAAAAA=&#10;" filled="f" fillcolor="black" stroked="f">
                  <v:textbox inset="4.93pt,.86958mm,4.93pt,.86958mm">
                    <w:txbxContent>
                      <w:p w14:paraId="39A79A46" w14:textId="77777777" w:rsidR="00F4176D" w:rsidRPr="003E0CE8" w:rsidRDefault="00F4176D" w:rsidP="001B604B">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L-</w:t>
                        </w:r>
                        <w:r>
                          <w:rPr>
                            <w:rFonts w:ascii="Arial" w:hAnsi="Arial" w:cs="Arial"/>
                            <w:b/>
                            <w:bCs/>
                            <w:color w:val="000000"/>
                            <w:szCs w:val="36"/>
                            <w:lang w:val="de-DE"/>
                          </w:rPr>
                          <w:t>АСП</w:t>
                        </w:r>
                        <w:r>
                          <w:rPr>
                            <w:rFonts w:ascii="Arial" w:hAnsi="Arial" w:cs="Arial"/>
                            <w:b/>
                            <w:bCs/>
                            <w:color w:val="000000"/>
                            <w:szCs w:val="36"/>
                            <w:vertAlign w:val="subscript"/>
                            <w:lang w:val="de-DE"/>
                          </w:rPr>
                          <w:t xml:space="preserve"> </w:t>
                        </w:r>
                        <w:r>
                          <w:rPr>
                            <w:rFonts w:ascii="Arial" w:hAnsi="Arial" w:cs="Arial"/>
                            <w:b/>
                            <w:bCs/>
                            <w:color w:val="000000"/>
                            <w:szCs w:val="36"/>
                            <w:lang w:val="de-DE"/>
                          </w:rPr>
                          <w:t>в/в</w:t>
                        </w:r>
                        <w:r w:rsidRPr="003E0CE8">
                          <w:rPr>
                            <w:rFonts w:ascii="Arial" w:hAnsi="Arial" w:cs="Arial"/>
                            <w:b/>
                            <w:bCs/>
                            <w:color w:val="000000"/>
                            <w:sz w:val="16"/>
                            <w:lang w:val="de-DE"/>
                          </w:rPr>
                          <w:t xml:space="preserve"> (1 </w:t>
                        </w:r>
                        <w:r>
                          <w:rPr>
                            <w:rFonts w:ascii="Arial" w:hAnsi="Arial" w:cs="Arial"/>
                            <w:b/>
                            <w:bCs/>
                            <w:color w:val="000000"/>
                            <w:sz w:val="16"/>
                            <w:lang w:val="de-DE"/>
                          </w:rPr>
                          <w:t>ч</w:t>
                        </w:r>
                        <w:r w:rsidRPr="003E0CE8">
                          <w:rPr>
                            <w:rFonts w:ascii="Arial" w:hAnsi="Arial" w:cs="Arial"/>
                            <w:b/>
                            <w:bCs/>
                            <w:color w:val="000000"/>
                            <w:sz w:val="16"/>
                            <w:lang w:val="de-DE"/>
                          </w:rPr>
                          <w:t>)</w:t>
                        </w:r>
                        <w:r w:rsidRPr="003E0CE8">
                          <w:rPr>
                            <w:rFonts w:ascii="Arial" w:hAnsi="Arial" w:cs="Arial"/>
                            <w:b/>
                            <w:bCs/>
                            <w:color w:val="000000"/>
                            <w:szCs w:val="36"/>
                            <w:lang w:val="de-DE"/>
                          </w:rPr>
                          <w:tab/>
                        </w:r>
                        <w:r w:rsidRPr="003E0CE8">
                          <w:rPr>
                            <w:rFonts w:ascii="Arial" w:hAnsi="Arial" w:cs="Arial"/>
                            <w:color w:val="000000"/>
                            <w:szCs w:val="36"/>
                            <w:lang w:val="de-DE"/>
                          </w:rPr>
                          <w:t xml:space="preserve">10,000 </w:t>
                        </w:r>
                        <w:r>
                          <w:rPr>
                            <w:rFonts w:ascii="Arial" w:hAnsi="Arial" w:cs="Arial"/>
                            <w:color w:val="000000"/>
                            <w:szCs w:val="36"/>
                            <w:lang w:val="de-DE"/>
                          </w:rPr>
                          <w:t>Ед</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 xml:space="preserve"> </w:t>
                        </w:r>
                      </w:p>
                    </w:txbxContent>
                  </v:textbox>
                </v:rect>
                <v:rect id="Rectangle 469" o:spid="_x0000_s3289" style="position:absolute;left:1173;top:5268;width:3970;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xVGMcA&#10;AADdAAAADwAAAGRycy9kb3ducmV2LnhtbESPQWsCMRSE7wX/Q3hCbzVxCypbo6ggbSk9qG3x+Lp5&#10;3SxuXrabqNt/b4SCx2FmvmGm887V4kRtqDxrGA4UCOLCm4pLDR+79cMERIjIBmvPpOGPAsxnvbsp&#10;5safeUOnbSxFgnDIUYONscmlDIUlh2HgG+Lk/fjWYUyyLaVp8ZzgrpaZUiPpsOK0YLGhlaXisD06&#10;DXu7rHdd2D9/fr2/HtWvGn+Hxzet7/vd4glEpC7ewv/tF6Mhy8YjuL5JT0DO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sVRjHAAAA3QAAAA8AAAAAAAAAAAAAAAAAmAIAAGRy&#10;cy9kb3ducmV2LnhtbFBLBQYAAAAABAAEAPUAAACMAwAAAAA=&#10;" filled="f" fillcolor="black" stroked="f">
                  <v:textbox inset="4.93pt,.86958mm,4.93pt,.86958mm">
                    <w:txbxContent>
                      <w:p w14:paraId="4D86F31D" w14:textId="77777777" w:rsidR="00F4176D" w:rsidRPr="003E0CE8" w:rsidRDefault="00F4176D" w:rsidP="001B604B">
                        <w:pPr>
                          <w:autoSpaceDE w:val="0"/>
                          <w:autoSpaceDN w:val="0"/>
                          <w:adjustRightInd w:val="0"/>
                          <w:rPr>
                            <w:rFonts w:ascii="Arial" w:hAnsi="Arial" w:cs="Arial"/>
                            <w:color w:val="000000"/>
                            <w:szCs w:val="36"/>
                            <w:lang w:val="de-DE"/>
                          </w:rPr>
                        </w:pPr>
                        <w:r>
                          <w:rPr>
                            <w:rFonts w:ascii="Arial" w:hAnsi="Arial" w:cs="Arial"/>
                            <w:b/>
                            <w:bCs/>
                            <w:color w:val="000000"/>
                            <w:szCs w:val="36"/>
                            <w:lang w:val="de-DE"/>
                          </w:rPr>
                          <w:t>Цитарабин</w:t>
                        </w:r>
                        <w:r>
                          <w:rPr>
                            <w:rFonts w:ascii="Arial" w:hAnsi="Arial" w:cs="Arial"/>
                            <w:b/>
                            <w:bCs/>
                            <w:color w:val="000000"/>
                            <w:szCs w:val="36"/>
                            <w:lang w:val="de-DE"/>
                          </w:rPr>
                          <w:tab/>
                          <w:t>в/в</w:t>
                        </w:r>
                        <w:r>
                          <w:rPr>
                            <w:rFonts w:ascii="Arial" w:hAnsi="Arial" w:cs="Arial"/>
                            <w:b/>
                            <w:bCs/>
                            <w:color w:val="000000"/>
                            <w:szCs w:val="36"/>
                            <w:lang w:val="de-DE"/>
                          </w:rPr>
                          <w:tab/>
                          <w:t xml:space="preserve"> </w:t>
                        </w:r>
                        <w:r w:rsidRPr="003E0CE8">
                          <w:rPr>
                            <w:rFonts w:ascii="Arial" w:hAnsi="Arial" w:cs="Arial"/>
                            <w:color w:val="000000"/>
                            <w:szCs w:val="36"/>
                            <w:lang w:val="de-DE"/>
                          </w:rPr>
                          <w:t xml:space="preserve">75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r w:rsidRPr="003E0CE8">
                          <w:rPr>
                            <w:rFonts w:ascii="Arial" w:hAnsi="Arial" w:cs="Arial"/>
                            <w:color w:val="000000"/>
                            <w:szCs w:val="36"/>
                            <w:lang w:val="de-DE"/>
                          </w:rPr>
                          <w:t xml:space="preserve"> </w:t>
                        </w:r>
                      </w:p>
                    </w:txbxContent>
                  </v:textbox>
                </v:rect>
                <v:line id="Line 470" o:spid="_x0000_s3290" style="position:absolute;flip:y;visibility:visible;mso-wrap-style:square" from="6495,6971" to="6495,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j9u8YAAADdAAAADwAAAGRycy9kb3ducmV2LnhtbESPQWvCQBSE74L/YXlCb7oxlqZEN8Fa&#10;CjkJ2oJ4e2RfkzTZtyG7Nem/7wqFHoeZ+YbZ5ZPpxI0G11hWsF5FIIhLqxuuFHy8vy2fQTiPrLGz&#10;TAp+yEGezWc7TLUd+US3s69EgLBLUUHtfZ9K6cqaDLqV7YmD92kHgz7IoZJ6wDHATSfjKHqSBhsO&#10;CzX2dKipbM/fRsFRJpvicLm8PF6Tzevpq4+4jVulHhbTfgvC0+T/w3/tQiuI4ySB+5vwBGT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I/bvGAAAA3QAAAA8AAAAAAAAA&#10;AAAAAAAAoQIAAGRycy9kb3ducmV2LnhtbFBLBQYAAAAABAAEAPkAAACUAwAAAAA=&#10;" strokeweight="1pt">
                  <v:stroke startarrowwidth="narrow" startarrowlength="short" endarrowwidth="narrow" endarrowlength="short"/>
                  <v:shadow color="black" opacity="49150f" offset=".74833mm,.74833mm"/>
                </v:line>
                <v:line id="Line 471" o:spid="_x0000_s3291" style="position:absolute;flip:y;visibility:visible;mso-wrap-style:square" from="7129,6889" to="7129,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dpycMAAADdAAAADwAAAGRycy9kb3ducmV2LnhtbERPTWvCQBC9F/wPywi91Y1JaUp0FbUU&#10;ciqoBfE2ZMckJjsbsmuS/vvuodDj432vt5NpxUC9qy0rWC4iEMSF1TWXCr7Pny/vIJxH1thaJgU/&#10;5GC7mT2tMdN25CMNJ1+KEMIuQwWV910mpSsqMugWtiMO3M32Bn2AfSl1j2MIN62Mo+hNGqw5NFTY&#10;0aGiojk9jIIvmSb54XLZv17T5ON47yJu4kap5/m0W4HwNPl/8Z871wriOA1zw5vwBO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XacnDAAAA3QAAAA8AAAAAAAAAAAAA&#10;AAAAoQIAAGRycy9kb3ducmV2LnhtbFBLBQYAAAAABAAEAPkAAACRAwAAAAA=&#10;" strokeweight="1pt">
                  <v:stroke startarrowwidth="narrow" startarrowlength="short" endarrowwidth="narrow" endarrowlength="short"/>
                  <v:shadow color="black" opacity="49150f" offset=".74833mm,.74833mm"/>
                </v:line>
                <v:line id="Line 472" o:spid="_x0000_s3292" style="position:absolute;flip:y;visibility:visible;mso-wrap-style:square" from="9566,6889" to="9566,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vMUsYAAADdAAAADwAAAGRycy9kb3ducmV2LnhtbESPT2vCQBTE7wW/w/IEb3XTWBqNrtIq&#10;gqeCf0C8PbLPJE32bciumn57VxA8DjPzG2a26EwtrtS60rKCj2EEgjizuuRcwWG/fh+DcB5ZY22Z&#10;FPyTg8W89zbDVNsbb+m687kIEHYpKii8b1IpXVaQQTe0DXHwzrY16INsc6lbvAW4qWUcRV/SYMlh&#10;ocCGlgVl1e5iFPzKZLRZHo8/n6dktNr+NRFXcaXUoN99T0F46vwr/GxvtII4TibweBOe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bzFLGAAAA3QAAAA8AAAAAAAAA&#10;AAAAAAAAoQIAAGRycy9kb3ducmV2LnhtbFBLBQYAAAAABAAEAPkAAACUAwAAAAA=&#10;" strokeweight="1pt">
                  <v:stroke startarrowwidth="narrow" startarrowlength="short" endarrowwidth="narrow" endarrowlength="short"/>
                  <v:shadow color="black" opacity="49150f" offset=".74833mm,.74833mm"/>
                </v:line>
                <v:line id="Line 473" o:spid="_x0000_s3293" style="position:absolute;flip:y;visibility:visible;mso-wrap-style:square" from="9641,6971" to="964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QV6MEAAADdAAAADwAAAGRycy9kb3ducmV2LnhtbERPy4rCMBTdC/5DuII7Ta2i0jGKDwRX&#10;gg+Q2V2aO22nzU1pota/NwvB5eG8F6vWVOJBjSssKxgNIxDEqdUFZwqul/1gDsJ5ZI2VZVLwIger&#10;ZbezwETbJ5/ocfaZCCHsElSQe18nUro0J4NuaGviwP3ZxqAPsMmkbvAZwk0l4yiaSoMFh4Yca9rm&#10;lJbnu1FwlLPxYXu7bSa/s/Hu9F9HXMalUv1eu/4B4an1X/HHfdAK4nge9oc34Qn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tBXowQAAAN0AAAAPAAAAAAAAAAAAAAAA&#10;AKECAABkcnMvZG93bnJldi54bWxQSwUGAAAAAAQABAD5AAAAjwMAAAAA&#10;" strokeweight="1pt">
                  <v:stroke startarrowwidth="narrow" startarrowlength="short" endarrowwidth="narrow" endarrowlength="short"/>
                  <v:shadow color="black" opacity="49150f" offset=".74833mm,.74833mm"/>
                </v:line>
                <v:line id="Line 474" o:spid="_x0000_s3294" style="position:absolute;flip:y;visibility:visible;mso-wrap-style:square" from="9884,6972" to="988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wc8UAAADdAAAADwAAAGRycy9kb3ducmV2LnhtbESPT4vCMBTE78J+h/AW9qapVaxUo6wu&#10;gqcF/4B4ezTPttvmpTRR67c3C4LHYWZ+w8yXnanFjVpXWlYwHEQgiDOrS84VHA+b/hSE88gaa8uk&#10;4EEOlouP3hxTbe+8o9ve5yJA2KWooPC+SaV0WUEG3cA2xMG72NagD7LNpW7xHuCmlnEUTaTBksNC&#10;gQ2tC8qq/dUo+JXJaLs+nVbjczL62f01EVdxpdTXZ/c9A+Gp8+/wq73VCuJ4OoT/N+EJyM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wc8UAAADdAAAADwAAAAAAAAAA&#10;AAAAAAChAgAAZHJzL2Rvd25yZXYueG1sUEsFBgAAAAAEAAQA+QAAAJMDAAAAAA==&#10;" strokeweight="1pt">
                  <v:stroke startarrowwidth="narrow" startarrowlength="short" endarrowwidth="narrow" endarrowlength="short"/>
                  <v:shadow color="black" opacity="49150f" offset=".74833mm,.74833mm"/>
                </v:line>
                <v:line id="Line 475" o:spid="_x0000_s3295" style="position:absolute;flip:y;visibility:visible;mso-wrap-style:square" from="10033,6971" to="10033,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ouBMUAAADdAAAADwAAAGRycy9kb3ducmV2LnhtbESPQWvCQBSE70L/w/IEb7pxLVWiq7SK&#10;4EnQFsTbI/tMYrJvQ3ar8d93hYLHYWa+YRarztbiRq0vHWsYjxIQxJkzJecafr63wxkIH5AN1o5J&#10;w4M8rJZvvQWmxt35QLdjyEWEsE9RQxFCk0rps4Is+pFriKN3ca3FEGWbS9PiPcJtLVWSfEiLJceF&#10;AhtaF5RVx1+rYS+nk936dPp6P08nm8O1SbhSldaDfvc5BxGoC6/wf3tnNCg1U/B8E5+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ouBMUAAADdAAAADwAAAAAAAAAA&#10;AAAAAAChAgAAZHJzL2Rvd25yZXYueG1sUEsFBgAAAAAEAAQA+QAAAJMDAAAAAA==&#10;" strokeweight="1pt">
                  <v:stroke startarrowwidth="narrow" startarrowlength="short" endarrowwidth="narrow" endarrowlength="short"/>
                  <v:shadow color="black" opacity="49150f" offset=".74833mm,.74833mm"/>
                </v:line>
                <v:line id="Line 476" o:spid="_x0000_s3296" style="position:absolute;flip:y;visibility:visible;mso-wrap-style:square" from="10112,6889" to="10112,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aLn8YAAADdAAAADwAAAGRycy9kb3ducmV2LnhtbESPQWvCQBSE74X+h+UJ3urGpDQhdZVW&#10;EXISYgvS2yP7mqTJvg3ZrcZ/3xUKHoeZ+YZZbSbTizONrrWsYLmIQBBXVrdcK/j82D9lIJxH1thb&#10;JgVXcrBZPz6sMNf2wiWdj74WAcIuRwWN90MupasaMugWdiAO3rcdDfogx1rqES8BbnoZR9GLNNhy&#10;WGhwoG1DVXf8NQoOMk2K7en0/vyVJrvyZ4i4izul5rPp7RWEp8nfw//tQiuI4yyB25vwBOT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i5/GAAAA3QAAAA8AAAAAAAAA&#10;AAAAAAAAoQIAAGRycy9kb3ducmV2LnhtbFBLBQYAAAAABAAEAPkAAACUAwAAAAA=&#10;" strokeweight="1pt">
                  <v:stroke startarrowwidth="narrow" startarrowlength="short" endarrowwidth="narrow" endarrowlength="short"/>
                  <v:shadow color="black" opacity="49150f" offset=".74833mm,.74833mm"/>
                </v:line>
                <v:line id="Line 477" o:spid="_x0000_s3297" style="position:absolute;flip:y;visibility:visible;mso-wrap-style:square" from="10189,6971" to="10189,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8T68UAAADdAAAADwAAAGRycy9kb3ducmV2LnhtbESPT4vCMBTE74LfITzBm6ZWWaUaRV0E&#10;T4J/QLw9mmdb27yUJqvdb78RFjwOM/MbZrFqTSWe1LjCsoLRMAJBnFpdcKbgct4NZiCcR9ZYWSYF&#10;v+Rgtex2Fpho++IjPU8+EwHCLkEFufd1IqVLczLohrYmDt7dNgZ9kE0mdYOvADeVjKPoSxosOCzk&#10;WNM2p7Q8/RgFBzkd77fX62Zym46/j4864jIuler32vUchKfWf8L/7b1WEMezCbzfh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48T68UAAADdAAAADwAAAAAAAAAA&#10;AAAAAAChAgAAZHJzL2Rvd25yZXYueG1sUEsFBgAAAAAEAAQA+QAAAJMDAAAAAA==&#10;" strokeweight="1pt">
                  <v:stroke startarrowwidth="narrow" startarrowlength="short" endarrowwidth="narrow" endarrowlength="short"/>
                  <v:shadow color="black" opacity="49150f" offset=".74833mm,.74833mm"/>
                </v:line>
                <v:line id="Line 478" o:spid="_x0000_s3298" style="position:absolute;flip:y;visibility:visible;mso-wrap-style:square" from="9724,6972" to="972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O2cMcAAADdAAAADwAAAGRycy9kb3ducmV2LnhtbESPQWvCQBSE70L/w/KE3szG2FaJrtIq&#10;hZwKSQvi7ZF9TdJk34bsqvHfu4VCj8PMfMNsdqPpxIUG11hWMI9iEMSl1Q1XCr4+32crEM4ja+ws&#10;k4IbOdhtHyYbTLW9ck6XwlciQNilqKD2vk+ldGVNBl1ke+LgfdvBoA9yqKQe8BrgppNJHL9Igw2H&#10;hRp72tdUtsXZKPiQy0W2Px7fnk7LxSH/6WNuk1apx+n4ugbhafT/4b92phUkyeoZft+EJyC3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w7ZwxwAAAN0AAAAPAAAAAAAA&#10;AAAAAAAAAKECAABkcnMvZG93bnJldi54bWxQSwUGAAAAAAQABAD5AAAAlQMAAAAA&#10;" strokeweight="1pt">
                  <v:stroke startarrowwidth="narrow" startarrowlength="short" endarrowwidth="narrow" endarrowlength="short"/>
                  <v:shadow color="black" opacity="49150f" offset=".74833mm,.74833mm"/>
                </v:line>
                <v:line id="Line 479" o:spid="_x0000_s3299" style="position:absolute;flip:y;visibility:visible;mso-wrap-style:square" from="9804,6972" to="9804,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EoB8QAAADdAAAADwAAAGRycy9kb3ducmV2LnhtbESPQYvCMBSE74L/ITzBm6ZWUalGURfB&#10;k6AriLdH82xrm5fSZLX+e7OwsMdhZr5hluvWVOJJjSssKxgNIxDEqdUFZwou3/vBHITzyBory6Tg&#10;TQ7Wq25niYm2Lz7R8+wzESDsElSQe18nUro0J4NuaGvi4N1tY9AH2WRSN/gKcFPJOIqm0mDBYSHH&#10;mnY5peX5xyg4ytn4sLtet5PbbPx1etQRl3GpVL/XbhYgPLX+P/zXPmgFcTyfwu+b8ATk6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ESgHxAAAAN0AAAAPAAAAAAAAAAAA&#10;AAAAAKECAABkcnMvZG93bnJldi54bWxQSwUGAAAAAAQABAD5AAAAkgMAAAAA&#10;" strokeweight="1pt">
                  <v:stroke startarrowwidth="narrow" startarrowlength="short" endarrowwidth="narrow" endarrowlength="short"/>
                  <v:shadow color="black" opacity="49150f" offset=".74833mm,.74833mm"/>
                </v:line>
                <v:line id="Line 480" o:spid="_x0000_s3300" style="position:absolute;flip:y;visibility:visible;mso-wrap-style:square" from="9960,6972" to="9960,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2NnMUAAADdAAAADwAAAGRycy9kb3ducmV2LnhtbESPT4vCMBTE7wv7HcJb8LamW8VKNcqq&#10;CJ4W/APi7dE829rmpTRR67c3C4LHYWZ+w0znnanFjVpXWlbw049AEGdWl5wrOOzX32MQziNrrC2T&#10;ggc5mM8+P6aYanvnLd12PhcBwi5FBYX3TSqlywoy6Pq2IQ7e2bYGfZBtLnWL9wA3tYyjaCQNlhwW&#10;CmxoWVBW7a5GwZ9MBpvl8bgYnpLBantpIq7iSqneV/c7AeGp8+/wq73RCuJ4nMD/m/AE5O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2NnMUAAADdAAAADwAAAAAAAAAA&#10;AAAAAAChAgAAZHJzL2Rvd25yZXYueG1sUEsFBgAAAAAEAAQA+QAAAJMDAAAAAA==&#10;" strokeweight="1pt">
                  <v:stroke startarrowwidth="narrow" startarrowlength="short" endarrowwidth="narrow" endarrowlength="short"/>
                  <v:shadow color="black" opacity="49150f" offset=".74833mm,.74833mm"/>
                </v:line>
                <v:line id="Line 481" o:spid="_x0000_s3301" style="position:absolute;flip:y;visibility:visible;mso-wrap-style:square" from="10266,6972" to="10266,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IZ7sEAAADdAAAADwAAAGRycy9kb3ducmV2LnhtbERPy4rCMBTdC/5DuII7Ta2i0jGKDwRX&#10;gg+Q2V2aO22nzU1pota/NwvB5eG8F6vWVOJBjSssKxgNIxDEqdUFZwqul/1gDsJ5ZI2VZVLwIger&#10;ZbezwETbJ5/ocfaZCCHsElSQe18nUro0J4NuaGviwP3ZxqAPsMmkbvAZwk0l4yiaSoMFh4Yca9rm&#10;lJbnu1FwlLPxYXu7bSa/s/Hu9F9HXMalUv1eu/4B4an1X/HHfdAK4nge5oY34Qn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whnuwQAAAN0AAAAPAAAAAAAAAAAAAAAA&#10;AKECAABkcnMvZG93bnJldi54bWxQSwUGAAAAAAQABAD5AAAAjwMAAAAA&#10;" strokeweight="1pt">
                  <v:stroke startarrowwidth="narrow" startarrowlength="short" endarrowwidth="narrow" endarrowlength="short"/>
                  <v:shadow color="black" opacity="49150f" offset=".74833mm,.74833mm"/>
                </v:line>
                <v:line id="Line 482" o:spid="_x0000_s3302" style="position:absolute;flip:y;visibility:visible;mso-wrap-style:square" from="10342,6972" to="1034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68dccAAADdAAAADwAAAGRycy9kb3ducmV2LnhtbESPzWrDMBCE74W8g9hAb40cpzSOGyUk&#10;LoWcCvkBk9tibW3H1spYquO+fVUo9DjMzDfMejuaVgzUu9qygvksAkFcWF1zqeByfn9KQDiPrLG1&#10;TAq+ycF2M3lYY6rtnY80nHwpAoRdigoq77tUSldUZNDNbEccvE/bG/RB9qXUPd4D3LQyjqIXabDm&#10;sFBhR1lFRXP6Mgo+5HJxyPJ8/3xdLt6Oty7iJm6UepyOu1cQnkb/H/5rH7SCOE5W8PsmPAG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jrx1xwAAAN0AAAAPAAAAAAAA&#10;AAAAAAAAAKECAABkcnMvZG93bnJldi54bWxQSwUGAAAAAAQABAD5AAAAlQMAAAAA&#10;" strokeweight="1pt">
                  <v:stroke startarrowwidth="narrow" startarrowlength="short" endarrowwidth="narrow" endarrowlength="short"/>
                  <v:shadow color="black" opacity="49150f" offset=".74833mm,.74833mm"/>
                </v:line>
                <v:line id="Line 483" o:spid="_x0000_s3303" style="position:absolute;flip:y;visibility:visible;mso-wrap-style:square" from="10418,6972" to="1041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2DNcMAAADdAAAADwAAAGRycy9kb3ducmV2LnhtbERPy4rCMBTdC/5DuMLsNJ0qVqtRZhTB&#10;leADxN2lubadNjelyWj9+8liwOXhvJfrztTiQa0rLSv4HEUgiDOrS84VXM674QyE88gaa8uk4EUO&#10;1qt+b4mptk8+0uPkcxFC2KWooPC+SaV0WUEG3cg2xIG729agD7DNpW7xGcJNLeMomkqDJYeGAhva&#10;FJRVp1+j4CCT8X5zvX5Pbsl4e/xpIq7iSqmPQfe1AOGp82/xv3uvFcTxPOwPb8IT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tgzXDAAAA3QAAAA8AAAAAAAAAAAAA&#10;AAAAoQIAAGRycy9kb3ducmV2LnhtbFBLBQYAAAAABAAEAPkAAACRAwAAAAA=&#10;" strokeweight="1pt">
                  <v:stroke startarrowwidth="narrow" startarrowlength="short" endarrowwidth="narrow" endarrowlength="short"/>
                  <v:shadow color="black" opacity="49150f" offset=".74833mm,.74833mm"/>
                </v:line>
                <v:line id="Line 484" o:spid="_x0000_s3304" style="position:absolute;flip:y;visibility:visible;mso-wrap-style:square" from="10496,6972" to="10496,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EmrsYAAADdAAAADwAAAGRycy9kb3ducmV2LnhtbESPT4vCMBTE74LfITzBm6bWZdVqFHVZ&#10;8LTgHxBvj+bZ1jYvpYna/fZGWNjjMDO/YRar1lTiQY0rLCsYDSMQxKnVBWcKTsfvwRSE88gaK8uk&#10;4JccrJbdzgITbZ+8p8fBZyJA2CWoIPe+TqR0aU4G3dDWxMG72sagD7LJpG7wGeCmknEUfUqDBYeF&#10;HGva5pSWh7tR8CMn4932fN58XCbjr/2tjriMS6X6vXY9B+Gp9f/hv/ZOK4jj2Qjeb8ITkM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hJq7GAAAA3QAAAA8AAAAAAAAA&#10;AAAAAAAAoQIAAGRycy9kb3ducmV2LnhtbFBLBQYAAAAABAAEAPkAAACUAwAAAAA=&#10;" strokeweight="1pt">
                  <v:stroke startarrowwidth="narrow" startarrowlength="short" endarrowwidth="narrow" endarrowlength="short"/>
                  <v:shadow color="black" opacity="49150f" offset=".74833mm,.74833mm"/>
                </v:line>
                <v:line id="Line 485" o:spid="_x0000_s3305" style="position:absolute;visibility:visible;mso-wrap-style:square" from="6258,4251" to="6258,4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b4sMAAADdAAAADwAAAGRycy9kb3ducmV2LnhtbESPT2vCQBTE7wW/w/KE3urGIKVGV5GA&#10;6NXoob09si9/MPs27K5J7KfvFgo9DjPzG2a7n0wnBnK+taxguUhAEJdWt1wruF2Pbx8gfEDW2Fkm&#10;BU/ysN/NXraYaTvyhYYi1CJC2GeooAmhz6T0ZUMG/cL2xNGrrDMYonS11A7HCDedTJPkXRpsOS40&#10;2FPeUHkvHkaBG9y3Hr8+V1Uh8+p0t/mFQqHU63w6bEAEmsJ/+K991grSdJ3C75v4BOTu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3f2+LDAAAA3QAAAA8AAAAAAAAAAAAA&#10;AAAAoQIAAGRycy9kb3ducmV2LnhtbFBLBQYAAAAABAAEAPkAAACRAwAAAAA=&#10;" strokeweight="4pt">
                  <v:stroke startarrowwidth="narrow" startarrowlength="short" endarrowwidth="narrow" endarrowlength="short"/>
                  <v:shadow color="black" opacity="49150f" offset=".74833mm,.74833mm"/>
                </v:line>
                <v:rect id="Rectangle 486" o:spid="_x0000_s3306" style="position:absolute;left:9901;top:7252;width:388;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cQescA&#10;AADdAAAADwAAAGRycy9kb3ducmV2LnhtbESPQWsCMRSE7wX/Q3iCt5q4Qmu3RmkL0op4UNvi8XXz&#10;ulncvGw3Udd/3wiFHoeZ+YaZzjtXixO1ofKsYTRUIIgLbyouNbzvFrcTECEiG6w9k4YLBZjPejdT&#10;zI0/84ZO21iKBOGQowYbY5NLGQpLDsPQN8TJ+/atw5hkW0rT4jnBXS0zpe6kw4rTgsWGXiwVh+3R&#10;adjb53rXhf3rx+d6eVQ/6v4rjFdaD/rd0yOISF38D/+134yGLHsYw/VNegJy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XEHrHAAAA3QAAAA8AAAAAAAAAAAAAAAAAmAIAAGRy&#10;cy9kb3ducmV2LnhtbFBLBQYAAAAABAAEAPUAAACMAwAAAAA=&#10;" filled="f" fillcolor="black" stroked="f">
                  <v:textbox inset="4.93pt,.86958mm,4.93pt,.86958mm">
                    <w:txbxContent>
                      <w:p w14:paraId="4B55E738"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57</w:t>
                        </w:r>
                      </w:p>
                    </w:txbxContent>
                  </v:textbox>
                </v:rect>
                <v:rect id="Rectangle 487" o:spid="_x0000_s3307" style="position:absolute;left:10399;top:7252;width:388;height:3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6IDsgA&#10;AADdAAAADwAAAGRycy9kb3ducmV2LnhtbESPQU8CMRSE7yb8h+aZcJPWxYguFKIkRgnhICjh+Nw+&#10;txu2r8u2wPrvLYmJx8nMfJOZzDpXixO1ofKs4XagQBAX3lRcavjYvNw8gAgR2WDtmTT8UIDZtHc1&#10;wdz4M7/TaR1LkSAcctRgY2xyKUNhyWEY+IY4ed++dRiTbEtpWjwnuKtlptS9dFhxWrDY0NxSsV8f&#10;nYadfa43Xdi9fm5Xi6M6qNFXGC617l93T2MQkbr4H/5rvxkNWfZ4B5c36QnI6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ogOyAAAAN0AAAAPAAAAAAAAAAAAAAAAAJgCAABk&#10;cnMvZG93bnJldi54bWxQSwUGAAAAAAQABAD1AAAAjQMAAAAA&#10;" filled="f" fillcolor="black" stroked="f">
                  <v:textbox inset="4.93pt,.86958mm,4.93pt,.86958mm">
                    <w:txbxContent>
                      <w:p w14:paraId="044D3E21" w14:textId="77777777" w:rsidR="00F4176D" w:rsidRPr="003E0CE8" w:rsidRDefault="00F4176D" w:rsidP="001B604B">
                        <w:pPr>
                          <w:autoSpaceDE w:val="0"/>
                          <w:autoSpaceDN w:val="0"/>
                          <w:adjustRightInd w:val="0"/>
                          <w:rPr>
                            <w:b/>
                            <w:bCs/>
                            <w:color w:val="000000"/>
                            <w:sz w:val="19"/>
                            <w:szCs w:val="28"/>
                            <w:lang w:val="de-DE"/>
                          </w:rPr>
                        </w:pPr>
                        <w:r w:rsidRPr="003E0CE8">
                          <w:rPr>
                            <w:b/>
                            <w:bCs/>
                            <w:color w:val="000000"/>
                            <w:sz w:val="19"/>
                            <w:szCs w:val="28"/>
                            <w:lang w:val="de-DE"/>
                          </w:rPr>
                          <w:t>63</w:t>
                        </w:r>
                      </w:p>
                    </w:txbxContent>
                  </v:textbox>
                </v:rect>
                <v:line id="Line 488" o:spid="_x0000_s3308" style="position:absolute;visibility:visible;mso-wrap-style:square" from="7381,2710" to="8239,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riDsYAAADdAAAADwAAAGRycy9kb3ducmV2LnhtbESPQWvCQBSE70L/w/KE3nRjoKVG1xAK&#10;RaGHWlM9P7PPJJh9G7JbE/31XUHocZiZb5hlOphGXKhztWUFs2kEgriwuuZSwU/+MXkD4TyyxsYy&#10;KbiSg3T1NFpiom3P33TZ+VIECLsEFVTet4mUrqjIoJvaljh4J9sZ9EF2pdQd9gFuGhlH0as0WHNY&#10;qLCl94qK8+7XKFhnX9dhvznk0bYp3Dqf3z6P/U2p5/GQLUB4Gvx/+NHeaAVxPH+B+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q4g7GAAAA3QAAAA8AAAAAAAAA&#10;AAAAAAAAoQIAAGRycy9kb3ducmV2LnhtbFBLBQYAAAAABAAEAPkAAACUAwAAAAA=&#10;" strokeweight="1pt">
                  <v:stroke startarrowwidth="narrow" startarrowlength="short" endarrowwidth="narrow" endarrowlength="short"/>
                  <v:shadow color="black" opacity="49150f" offset=".74833mm,.74833mm"/>
                </v:line>
                <v:rect id="Rectangle 489" o:spid="_x0000_s3309" style="position:absolute;left:1148;top:6162;width:4201;height:4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IbS8UA&#10;AADdAAAADwAAAGRycy9kb3ducmV2LnhtbESPQUvDQBSE70L/w/IK3uyLqRRNuy2tIETwYpuLt2f2&#10;NQlm34bdbRP/vSsIHoeZ+YbZ7Cbbqyv70DnRcL/IQLHUznTSaKhOL3ePoEIkMdQ7YQ3fHGC3nd1s&#10;qDBulHe+HmOjEkRCQRraGIcCMdQtWwoLN7Ak7+y8pZikb9B4GhPc9phn2QotdZIWWhr4ueX663ix&#10;Gj5Kj2P3Jvh6Obhy+flQCS4rrW/n034NKvIU/8N/7dJoyPOnFfy+SU8A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htLxQAAAN0AAAAPAAAAAAAAAAAAAAAAAJgCAABkcnMv&#10;ZG93bnJldi54bWxQSwUGAAAAAAQABAD1AAAAigMAAAAA&#10;" fillcolor="#9ff" strokeweight="1pt">
                  <v:shadow color="black" opacity="49150f" offset=".74833mm,.74833mm"/>
                  <v:textbox inset="4.93pt,.86958mm,4.93pt,.86958mm">
                    <w:txbxContent>
                      <w:p w14:paraId="38548732" w14:textId="77777777" w:rsidR="00F4176D" w:rsidRPr="004E5315" w:rsidRDefault="00F4176D" w:rsidP="001B604B">
                        <w:pPr>
                          <w:autoSpaceDE w:val="0"/>
                          <w:autoSpaceDN w:val="0"/>
                          <w:adjustRightInd w:val="0"/>
                          <w:rPr>
                            <w:rFonts w:ascii="Arial" w:hAnsi="Arial" w:cs="Arial"/>
                            <w:color w:val="000000"/>
                            <w:szCs w:val="36"/>
                          </w:rPr>
                        </w:pPr>
                        <w:r w:rsidRPr="004E5315">
                          <w:rPr>
                            <w:rFonts w:ascii="Arial" w:hAnsi="Arial" w:cs="Arial"/>
                            <w:b/>
                            <w:bCs/>
                            <w:color w:val="000000"/>
                            <w:szCs w:val="36"/>
                          </w:rPr>
                          <w:t xml:space="preserve">Иматиниб </w:t>
                        </w:r>
                        <w:r w:rsidRPr="004E5315">
                          <w:rPr>
                            <w:rFonts w:ascii="Arial" w:hAnsi="Arial" w:cs="Arial"/>
                            <w:b/>
                            <w:bCs/>
                            <w:color w:val="000000"/>
                            <w:sz w:val="20"/>
                            <w:szCs w:val="20"/>
                          </w:rPr>
                          <w:t>внутрь</w:t>
                        </w:r>
                        <w:r w:rsidRPr="004E5315">
                          <w:rPr>
                            <w:rFonts w:ascii="Arial" w:hAnsi="Arial" w:cs="Arial"/>
                            <w:b/>
                            <w:bCs/>
                            <w:color w:val="000000"/>
                            <w:szCs w:val="36"/>
                          </w:rPr>
                          <w:t xml:space="preserve"> </w:t>
                        </w:r>
                        <w:r w:rsidRPr="004E5315">
                          <w:rPr>
                            <w:rFonts w:ascii="Arial" w:hAnsi="Arial" w:cs="Arial"/>
                            <w:color w:val="000000"/>
                            <w:szCs w:val="36"/>
                          </w:rPr>
                          <w:t>300 мг/м</w:t>
                        </w:r>
                        <w:proofErr w:type="gramStart"/>
                        <w:r w:rsidRPr="004E5315">
                          <w:rPr>
                            <w:rFonts w:ascii="Arial" w:hAnsi="Arial" w:cs="Arial"/>
                            <w:color w:val="000000"/>
                            <w:szCs w:val="36"/>
                            <w:vertAlign w:val="superscript"/>
                          </w:rPr>
                          <w:t>2</w:t>
                        </w:r>
                        <w:proofErr w:type="gramEnd"/>
                        <w:r w:rsidRPr="004E5315">
                          <w:rPr>
                            <w:rFonts w:ascii="Arial" w:hAnsi="Arial" w:cs="Arial"/>
                            <w:color w:val="000000"/>
                            <w:szCs w:val="36"/>
                          </w:rPr>
                          <w:t xml:space="preserve">/д </w:t>
                        </w:r>
                        <w:r w:rsidRPr="004E5315">
                          <w:rPr>
                            <w:rFonts w:ascii="Arial" w:hAnsi="Arial" w:cs="Arial"/>
                            <w:color w:val="000000"/>
                            <w:sz w:val="18"/>
                            <w:szCs w:val="18"/>
                          </w:rPr>
                          <w:t>(д 1-63)</w:t>
                        </w:r>
                      </w:p>
                    </w:txbxContent>
                  </v:textbox>
                </v:rect>
                <v:rect id="Rectangle 490" o:spid="_x0000_s3310" style="position:absolute;left:5713;top:6201;width:4868;height: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UgSsUA&#10;AADdAAAADwAAAGRycy9kb3ducmV2LnhtbESPT2vCQBTE7wW/w/IEb2ZjDsbErNIWAiU9af+cn9nX&#10;JG32bchuNf32riD0OMzMb5hiP5lenGl0nWUFqygGQVxb3XGj4P2tXG5AOI+ssbdMCv7IwX43eygw&#10;1/bCBzoffSMChF2OClrvh1xKV7dk0EV2IA7elx0N+iDHRuoRLwFuepnE8Voa7DgstDjQc0v1z/HX&#10;KPjUVVrV31yeslVTfpBxT6/olFrMp8ctCE+T/w/f2y9aQZJkKdzehCcgd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BSBKxQAAAN0AAAAPAAAAAAAAAAAAAAAAAJgCAABkcnMv&#10;ZG93bnJldi54bWxQSwUGAAAAAAQABAD1AAAAigMAAAAA&#10;" fillcolor="#9ff" strokeweight="1pt">
                  <v:shadow color="black" opacity="49150f" offset=".74833mm,.74833mm"/>
                </v:rect>
                <v:line id="Line 491" o:spid="_x0000_s3311" style="position:absolute;visibility:visible;mso-wrap-style:square" from="8622,5314" to="8622,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tNkMQAAADdAAAADwAAAGRycy9kb3ducmV2LnhtbERPy2rCQBTdF/oPwy10VydmUTTNREQo&#10;Cl1Ujbq+zdwmoZk7ITPNw693FoLLw3mnq9E0oqfO1ZYVzGcRCOLC6ppLBaf8820BwnlkjY1lUjCR&#10;g1X2/JRiou3AB+qPvhQhhF2CCirv20RKV1Rk0M1sSxy4X9sZ9AF2pdQdDiHcNDKOondpsObQUGFL&#10;m4qKv+O/UbBdf0/jeXfJo31TuG2+vH79DFelXl/G9QcIT6N/iO/unVYQx8swN7wJT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q02QxAAAAN0AAAAPAAAAAAAAAAAA&#10;AAAAAKECAABkcnMvZG93bnJldi54bWxQSwUGAAAAAAQABAD5AAAAkgMAAAAA&#10;" strokeweight="1pt">
                  <v:stroke startarrowwidth="narrow" startarrowlength="short" endarrowwidth="narrow" endarrowlength="short"/>
                  <v:shadow color="black" opacity="49150f" offset=".74833mm,.74833mm"/>
                </v:line>
                <v:line id="Line 492" o:spid="_x0000_s3312" style="position:absolute;visibility:visible;mso-wrap-style:square" from="8701,5314" to="8701,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foC8YAAADdAAAADwAAAGRycy9kb3ducmV2LnhtbESPQWvCQBSE70L/w/IKvZmNORQTXUWE&#10;otBD1dien9nXJDT7NmS3JvrrXUHwOMzMN8x8OZhGnKlztWUFkygGQVxYXXOp4Jh/jKcgnEfW2Fgm&#10;BRdysFy8jOaYadvzns4HX4oAYZehgsr7NpPSFRUZdJFtiYP3azuDPsiulLrDPsBNI5M4fpcGaw4L&#10;Fba0rqj4O/wbBZvV12X43v7k8a4p3CZPr5+n/qrU2+uwmoHwNPhn+NHeagVJkqZwfxOe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n6AvGAAAA3QAAAA8AAAAAAAAA&#10;AAAAAAAAoQIAAGRycy9kb3ducmV2LnhtbFBLBQYAAAAABAAEAPkAAACUAwAAAAA=&#10;" strokeweight="1pt">
                  <v:stroke startarrowwidth="narrow" startarrowlength="short" endarrowwidth="narrow" endarrowlength="short"/>
                  <v:shadow color="black" opacity="49150f" offset=".74833mm,.74833mm"/>
                </v:line>
                <v:line id="Line 493" o:spid="_x0000_s3313" style="position:absolute;visibility:visible;mso-wrap-style:square" from="8779,5314" to="8779,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bjMMAAADdAAAADwAAAGRycy9kb3ducmV2LnhtbERPz2vCMBS+D/wfwhN2m4kOxlaNpQhD&#10;YYc5Oz0/m2dbbF5Kk9nqX78cBI8f3+9FOthGXKjztWMN04kCQVw4U3Op4Tf/fHkH4QOywcYxabiS&#10;h3Q5elpgYlzPP3TZhVLEEPYJaqhCaBMpfVGRRT9xLXHkTq6zGCLsSmk67GO4beRMqTdpsebYUGFL&#10;q4qK8+7Palhn39dhvznkatsUfp1/3L6O/U3r5/GQzUEEGsJDfHdvjIbZq4r745v4BO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224zDAAAA3QAAAA8AAAAAAAAAAAAA&#10;AAAAoQIAAGRycy9kb3ducmV2LnhtbFBLBQYAAAAABAAEAPkAAACRAwAAAAA=&#10;" strokeweight="1pt">
                  <v:stroke startarrowwidth="narrow" startarrowlength="short" endarrowwidth="narrow" endarrowlength="short"/>
                  <v:shadow color="black" opacity="49150f" offset=".74833mm,.74833mm"/>
                </v:line>
                <v:line id="Line 494" o:spid="_x0000_s3314" style="position:absolute;visibility:visible;mso-wrap-style:square" from="8857,5314" to="8857,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p+F8YAAADdAAAADwAAAGRycy9kb3ducmV2LnhtbESPQWvCQBSE74L/YXmCN93VQmmjq4gg&#10;Ch6qpu35mX1NQrNvQ3Zror/eFQoeh5n5hpkvO1uJCzW+dKxhMlYgiDNnSs41fKab0RsIH5ANVo5J&#10;w5U8LBf93hwT41o+0uUUchEh7BPUUIRQJ1L6rCCLfuxq4uj9uMZiiLLJpWmwjXBbyalSr9JiyXGh&#10;wJrWBWW/pz+rYbv6uHZfu+9UHarMb9P32/7c3rQeDrrVDESgLjzD/+2d0TB9URN4vIlP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6fhfGAAAA3QAAAA8AAAAAAAAA&#10;AAAAAAAAoQIAAGRycy9kb3ducmV2LnhtbFBLBQYAAAAABAAEAPkAAACUAwAAAAA=&#10;" strokeweight="1pt">
                  <v:stroke startarrowwidth="narrow" startarrowlength="short" endarrowwidth="narrow" endarrowlength="short"/>
                  <v:shadow color="black" opacity="49150f" offset=".74833mm,.74833mm"/>
                </v:line>
                <v:line id="Line 495" o:spid="_x0000_s3315" style="position:absolute;visibility:visible;mso-wrap-style:square" from="9174,5314" to="9174,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gYMYAAADdAAAADwAAAGRycy9kb3ducmV2LnhtbESPQWvCQBSE74X+h+UVequ7piA1uooU&#10;ikIPWqOen9lnEsy+Ddmtif56t1DwOMzMN8x03ttaXKj1lWMNw4ECQZw7U3GhYZd9vX2A8AHZYO2Y&#10;NFzJw3z2/DTF1LiOf+iyDYWIEPYpaihDaFIpfV6SRT9wDXH0Tq61GKJsC2la7CLc1jJRaiQtVhwX&#10;Smzos6T8vP21GpaL9bXfrw6Z2tS5X2bj2/exu2n9+tIvJiAC9eER/m+vjIbkXSXw9yY+ATm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o4GDGAAAA3QAAAA8AAAAAAAAA&#10;AAAAAAAAoQIAAGRycy9kb3ducmV2LnhtbFBLBQYAAAAABAAEAPkAAACUAwAAAAA=&#10;" strokeweight="1pt">
                  <v:stroke startarrowwidth="narrow" startarrowlength="short" endarrowwidth="narrow" endarrowlength="short"/>
                  <v:shadow color="black" opacity="49150f" offset=".74833mm,.74833mm"/>
                </v:line>
                <v:line id="Line 496" o:spid="_x0000_s3316" style="position:absolute;visibility:visible;mso-wrap-style:square" from="9251,5314" to="9251,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F+8YAAADdAAAADwAAAGRycy9kb3ducmV2LnhtbESPQWvCQBSE74L/YXkFb7pbhaLRVUQQ&#10;BQ9tje35mX1NQrNvQ3Y10V/fLQgeh5n5hlmsOluJKzW+dKzhdaRAEGfOlJxrOKXb4RSED8gGK8ek&#10;4UYeVst+b4GJcS1/0vUYchEh7BPUUIRQJ1L6rCCLfuRq4uj9uMZiiLLJpWmwjXBbybFSb9JiyXGh&#10;wJo2BWW/x4vVsFu/37qv/XeqPqrM79LZ/XBu71oPXrr1HESgLjzDj/beaBhP1AT+38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kRfvGAAAA3QAAAA8AAAAAAAAA&#10;AAAAAAAAoQIAAGRycy9kb3ducmV2LnhtbFBLBQYAAAAABAAEAPkAAACUAwAAAAA=&#10;" strokeweight="1pt">
                  <v:stroke startarrowwidth="narrow" startarrowlength="short" endarrowwidth="narrow" endarrowlength="short"/>
                  <v:shadow color="black" opacity="49150f" offset=".74833mm,.74833mm"/>
                </v:line>
                <v:line id="Line 497" o:spid="_x0000_s3317" style="position:absolute;visibility:visible;mso-wrap-style:square" from="9332,5314" to="9332,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3dj8YAAADdAAAADwAAAGRycy9kb3ducmV2LnhtbESPQWvCQBSE7wX/w/KE3uquWkqNriKC&#10;KPRQNer5mX1NQrNvQ3Zror++KxR6HGbmG2a26GwlrtT40rGG4UCBIM6cKTnXcEzXL+8gfEA2WDkm&#10;DTfysJj3nmaYGNfynq6HkIsIYZ+ghiKEOpHSZwVZ9ANXE0fvyzUWQ5RNLk2DbYTbSo6UepMWS44L&#10;Bda0Kij7PvxYDZvl5607bc+p2lWZ36ST+8elvWv93O+WUxCBuvAf/mtvjYbRWL3C40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N3Y/GAAAA3QAAAA8AAAAAAAAA&#10;AAAAAAAAoQIAAGRycy9kb3ducmV2LnhtbFBLBQYAAAAABAAEAPkAAACUAwAAAAA=&#10;" strokeweight="1pt">
                  <v:stroke startarrowwidth="narrow" startarrowlength="short" endarrowwidth="narrow" endarrowlength="short"/>
                  <v:shadow color="black" opacity="49150f" offset=".74833mm,.74833mm"/>
                </v:line>
                <v:line id="Line 498" o:spid="_x0000_s3318" style="position:absolute;visibility:visible;mso-wrap-style:square" from="9410,5314" to="9410,5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F4FMYAAADdAAAADwAAAGRycy9kb3ducmV2LnhtbESPQWvCQBSE7wX/w/KE3uquSkuNriKC&#10;KPRQNer5mX1NQrNvQ3Zror++KxR6HGbmG2a26GwlrtT40rGG4UCBIM6cKTnXcEzXL+8gfEA2WDkm&#10;DTfysJj3nmaYGNfynq6HkIsIYZ+ghiKEOpHSZwVZ9ANXE0fvyzUWQ5RNLk2DbYTbSo6UepMWS44L&#10;Bda0Kij7PvxYDZvl5607bc+p2lWZ36ST+8elvWv93O+WUxCBuvAf/mtvjYbRWL3C4018AnL+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BeBTGAAAA3QAAAA8AAAAAAAAA&#10;AAAAAAAAoQIAAGRycy9kb3ducmV2LnhtbFBLBQYAAAAABAAEAPkAAACUAwAAAAA=&#10;" strokeweight="1pt">
                  <v:stroke startarrowwidth="narrow" startarrowlength="short" endarrowwidth="narrow" endarrowlength="short"/>
                  <v:shadow color="black" opacity="49150f" offset=".74833mm,.74833mm"/>
                </v:line>
                <v:rect id="Rectangle 499" o:spid="_x0000_s3319" style="position:absolute;left:8468;top:5673;width:1070;height:3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lQ+sUA&#10;AADdAAAADwAAAGRycy9kb3ducmV2LnhtbESPQWsCMRSE7wX/Q3iFXoomrnSxW6NIS8GLlKp4fmye&#10;m6Wbl3UTdf33RhB6HGbmG2a26F0jztSF2rOG8UiBIC69qbnSsNt+D6cgQkQ22HgmDVcKsJgPnmZY&#10;GH/hXzpvYiUShEOBGmyMbSFlKC05DCPfEifv4DuHMcmukqbDS4K7RmZK5dJhzWnBYkuflsq/zclp&#10;2GNvj6f8Ta5D9rWq1eth795/tH557pcfICL18T/8aK+Mhmyicri/SU9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GVD6xQAAAN0AAAAPAAAAAAAAAAAAAAAAAJgCAABkcnMv&#10;ZG93bnJldi54bWxQSwUGAAAAAAQABAD1AAAAigMAAAAA&#10;" fillcolor="#ffc" strokeweight="1pt">
                  <v:shadow color="black" opacity="49150f" offset=".74833mm,.74833mm"/>
                </v:rect>
                <v:rect id="Rectangle 500" o:spid="_x0000_s3320" style="position:absolute;left:1175;top:5726;width:3902;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IsksUA&#10;AADdAAAADwAAAGRycy9kb3ducmV2LnhtbESPT2vCQBTE7wW/w/KE3nSjtv6JriItgqS9qMHzI/vM&#10;BrNvQ3ar6bd3C0KPw8z8hlltOluLG7W+cqxgNExAEBdOV1wqyE+7wRyED8gaa8ek4Jc8bNa9lxWm&#10;2t35QLdjKEWEsE9RgQmhSaX0hSGLfuga4uhdXGsxRNmWUrd4j3Bby3GSTKXFiuOCwYY+DBXX449V&#10;MHmn75K/sszsbCZHn4v8PH/LlXrtd9sliEBd+A8/23utYDxJZvD3Jj4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iySxQAAAN0AAAAPAAAAAAAAAAAAAAAAAJgCAABkcnMv&#10;ZG93bnJldi54bWxQSwUGAAAAAAQABAD1AAAAigMAAAAA&#10;" filled="f" fillcolor="#ffc" stroked="f" strokeweight="1pt">
                  <v:textbox inset="4.93pt,.86958mm,4.93pt,.86958mm">
                    <w:txbxContent>
                      <w:p w14:paraId="51E5EAE5" w14:textId="77777777" w:rsidR="00F4176D" w:rsidRPr="003E0CE8" w:rsidRDefault="00F4176D" w:rsidP="001B604B">
                        <w:pPr>
                          <w:autoSpaceDE w:val="0"/>
                          <w:autoSpaceDN w:val="0"/>
                          <w:adjustRightInd w:val="0"/>
                          <w:rPr>
                            <w:rFonts w:ascii="Arial" w:hAnsi="Arial" w:cs="Arial"/>
                            <w:color w:val="000000"/>
                            <w:szCs w:val="36"/>
                            <w:lang w:val="de-DE"/>
                          </w:rPr>
                        </w:pPr>
                        <w:r w:rsidRPr="003E0CE8">
                          <w:rPr>
                            <w:rFonts w:ascii="Arial" w:hAnsi="Arial" w:cs="Arial"/>
                            <w:b/>
                            <w:bCs/>
                            <w:color w:val="000000"/>
                            <w:szCs w:val="36"/>
                            <w:lang w:val="de-DE"/>
                          </w:rPr>
                          <w:t>6-</w:t>
                        </w:r>
                        <w:r>
                          <w:rPr>
                            <w:rFonts w:ascii="Arial" w:hAnsi="Arial" w:cs="Arial"/>
                            <w:b/>
                            <w:bCs/>
                            <w:color w:val="000000"/>
                            <w:szCs w:val="36"/>
                            <w:lang w:val="de-DE"/>
                          </w:rPr>
                          <w:t>ТГ</w:t>
                        </w:r>
                        <w:r w:rsidRPr="003E0CE8">
                          <w:rPr>
                            <w:rFonts w:ascii="Arial" w:hAnsi="Arial" w:cs="Arial"/>
                            <w:b/>
                            <w:bCs/>
                            <w:color w:val="000000"/>
                            <w:szCs w:val="36"/>
                            <w:lang w:val="de-DE"/>
                          </w:rPr>
                          <w:tab/>
                        </w:r>
                        <w:r>
                          <w:rPr>
                            <w:rFonts w:ascii="Arial" w:hAnsi="Arial" w:cs="Arial"/>
                            <w:b/>
                            <w:bCs/>
                            <w:color w:val="000000"/>
                            <w:szCs w:val="36"/>
                            <w:lang w:val="de-DE"/>
                          </w:rPr>
                          <w:t xml:space="preserve">внутрь </w:t>
                        </w:r>
                        <w:r w:rsidRPr="003E0CE8">
                          <w:rPr>
                            <w:rFonts w:ascii="Arial" w:hAnsi="Arial" w:cs="Arial"/>
                            <w:color w:val="000000"/>
                            <w:szCs w:val="36"/>
                            <w:lang w:val="de-DE"/>
                          </w:rPr>
                          <w:t xml:space="preserve">(14 </w:t>
                        </w:r>
                        <w:r>
                          <w:rPr>
                            <w:rFonts w:ascii="Arial" w:hAnsi="Arial" w:cs="Arial"/>
                            <w:color w:val="000000"/>
                            <w:szCs w:val="36"/>
                            <w:lang w:val="de-DE"/>
                          </w:rPr>
                          <w:t>д</w:t>
                        </w:r>
                        <w:r w:rsidRPr="003E0CE8">
                          <w:rPr>
                            <w:rFonts w:ascii="Arial" w:hAnsi="Arial" w:cs="Arial"/>
                            <w:color w:val="000000"/>
                            <w:szCs w:val="36"/>
                            <w:lang w:val="de-DE"/>
                          </w:rPr>
                          <w:t xml:space="preserve">) 60 </w:t>
                        </w:r>
                        <w:r>
                          <w:rPr>
                            <w:rFonts w:ascii="Arial" w:hAnsi="Arial" w:cs="Arial"/>
                            <w:color w:val="000000"/>
                            <w:szCs w:val="36"/>
                            <w:lang w:val="de-DE"/>
                          </w:rPr>
                          <w:t>мг</w:t>
                        </w:r>
                        <w:r w:rsidRPr="003E0CE8">
                          <w:rPr>
                            <w:rFonts w:ascii="Arial" w:hAnsi="Arial" w:cs="Arial"/>
                            <w:color w:val="000000"/>
                            <w:szCs w:val="36"/>
                            <w:lang w:val="de-DE"/>
                          </w:rPr>
                          <w:t>/</w:t>
                        </w:r>
                        <w:r>
                          <w:rPr>
                            <w:rFonts w:ascii="Arial" w:hAnsi="Arial" w:cs="Arial"/>
                            <w:color w:val="000000"/>
                            <w:szCs w:val="36"/>
                            <w:lang w:val="de-DE"/>
                          </w:rPr>
                          <w:t>м</w:t>
                        </w:r>
                        <w:r w:rsidRPr="003E0CE8">
                          <w:rPr>
                            <w:rFonts w:ascii="Arial" w:hAnsi="Arial" w:cs="Arial"/>
                            <w:color w:val="000000"/>
                            <w:szCs w:val="36"/>
                            <w:vertAlign w:val="superscript"/>
                            <w:lang w:val="de-DE"/>
                          </w:rPr>
                          <w:t>2</w:t>
                        </w:r>
                        <w:r w:rsidRPr="003E0CE8">
                          <w:rPr>
                            <w:rFonts w:ascii="Arial" w:hAnsi="Arial" w:cs="Arial"/>
                            <w:color w:val="000000"/>
                            <w:szCs w:val="36"/>
                            <w:lang w:val="de-DE"/>
                          </w:rPr>
                          <w:t>/</w:t>
                        </w:r>
                        <w:r>
                          <w:rPr>
                            <w:rFonts w:ascii="Arial" w:hAnsi="Arial" w:cs="Arial"/>
                            <w:color w:val="000000"/>
                            <w:szCs w:val="36"/>
                            <w:lang w:val="de-DE"/>
                          </w:rPr>
                          <w:t>д</w:t>
                        </w:r>
                      </w:p>
                    </w:txbxContent>
                  </v:textbox>
                </v:rect>
                <v:line id="Line 501" o:spid="_x0000_s3321" style="position:absolute;flip:y;visibility:visible;mso-wrap-style:square" from="7281,6975" to="728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AVKcMAAADdAAAADwAAAGRycy9kb3ducmV2LnhtbERPy4rCMBTdD/gP4QruxsR2GKUaxQcD&#10;rgZ8gLi7NNe2trkpTdTO308WA7M8nPdi1dtGPKnzlWMNk7ECQZw7U3Gh4Xz6ep+B8AHZYOOYNPyQ&#10;h9Vy8LbAzLgXH+h5DIWIIewz1FCG0GZS+rwki37sWuLI3VxnMUTYFdJ0+IrhtpGJUp/SYsWxocSW&#10;tiXl9fFhNXzLabrfXi6bj+s03R3ureI6qbUeDfv1HESgPvyL/9x7oyFJVZwb38QnIJ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HwFSnDAAAA3QAAAA8AAAAAAAAAAAAA&#10;AAAAoQIAAGRycy9kb3ducmV2LnhtbFBLBQYAAAAABAAEAPkAAACRAwAAAAA=&#10;" strokeweight="1pt">
                  <v:stroke startarrowwidth="narrow" startarrowlength="short" endarrowwidth="narrow" endarrowlength="short"/>
                  <v:shadow color="black" opacity="49150f" offset=".74833mm,.74833mm"/>
                </v:line>
                <v:line id="Line 502" o:spid="_x0000_s3322" style="position:absolute;flip:y;visibility:visible;mso-wrap-style:square" from="7513,6975" to="7513,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ywssYAAADdAAAADwAAAGRycy9kb3ducmV2LnhtbESPT2vCQBTE74LfYXlCb7prUmqbuop/&#10;EDwV1IL09si+JjHZtyG71fTbdwuCx2FmfsPMl71txJU6XznWMJ0oEMS5MxUXGj5Pu/ErCB+QDTaO&#10;ScMveVguhoM5Zsbd+EDXYyhEhLDPUEMZQptJ6fOSLPqJa4mj9+06iyHKrpCmw1uE20YmSr1IixXH&#10;hRJb2pSU18cfq+FDztL95nxeP3/N0u3h0iquk1rrp1G/egcRqA+P8L29NxqSVL3B/5v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8sLLGAAAA3QAAAA8AAAAAAAAA&#10;AAAAAAAAoQIAAGRycy9kb3ducmV2LnhtbFBLBQYAAAAABAAEAPkAAACUAwAAAAA=&#10;" strokeweight="1pt">
                  <v:stroke startarrowwidth="narrow" startarrowlength="short" endarrowwidth="narrow" endarrowlength="short"/>
                  <v:shadow color="black" opacity="49150f" offset=".74833mm,.74833mm"/>
                </v:line>
                <v:line id="Line 503" o:spid="_x0000_s3323" style="position:absolute;flip:y;visibility:visible;mso-wrap-style:square" from="7751,6979" to="7751,7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P8sQAAADdAAAADwAAAGRycy9kb3ducmV2LnhtbERPTWuDQBC9F/oflin0VtdoqMW4CW1K&#10;IadATEB6G9yJWt1ZcbeJ/ffZQ6DHx/suNrMZxIUm11lWsIhiEMS11R03Ck7Hr5c3EM4jaxwsk4I/&#10;crBZPz4UmGt75QNdSt+IEMIuRwWt92MupatbMugiOxIH7mwngz7AqZF6wmsIN4NM4vhVGuw4NLQ4&#10;0ralui9/jYK9zNLdtqo+lt9Z+nn4GWPuk16p56f5fQXC0+z/xXf3TitI0kXYH96EJ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X4/yxAAAAN0AAAAPAAAAAAAAAAAA&#10;AAAAAKECAABkcnMvZG93bnJldi54bWxQSwUGAAAAAAQABAD5AAAAkgMAAAAA&#10;" strokeweight="1pt">
                  <v:stroke startarrowwidth="narrow" startarrowlength="short" endarrowwidth="narrow" endarrowlength="short"/>
                  <v:shadow color="black" opacity="49150f" offset=".74833mm,.74833mm"/>
                </v:line>
                <v:line id="Line 504" o:spid="_x0000_s3324" style="position:absolute;flip:y;visibility:visible;mso-wrap-style:square" from="7987,6975" to="7987,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MqacYAAADdAAAADwAAAGRycy9kb3ducmV2LnhtbESPW2vCQBSE3wv+h+UIvtXNpVSJrmKV&#10;gk+CFxDfDtljEpM9G7JbTf99Vyj4OMzMN8x82ZtG3KlzlWUF8TgCQZxbXXGh4HT8fp+CcB5ZY2OZ&#10;FPySg+Vi8DbHTNsH7+l+8IUIEHYZKii9bzMpXV6SQTe2LXHwrrYz6IPsCqk7fAS4aWQSRZ/SYMVh&#10;ocSW1iXl9eHHKNjJSbpdn89fH5dJutnf2ojrpFZqNOxXMxCeev8K/7e3WkGSxjE834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TKmnGAAAA3QAAAA8AAAAAAAAA&#10;AAAAAAAAoQIAAGRycy9kb3ducmV2LnhtbFBLBQYAAAAABAAEAPkAAACUAwAAAAA=&#10;" strokeweight="1pt">
                  <v:stroke startarrowwidth="narrow" startarrowlength="short" endarrowwidth="narrow" endarrowlength="short"/>
                  <v:shadow color="black" opacity="49150f" offset=".74833mm,.74833mm"/>
                </v:line>
                <v:line id="Line 505" o:spid="_x0000_s3325" style="position:absolute;flip:y;visibility:visible;mso-wrap-style:square" from="8223,6975" to="8223,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G0HsUAAADdAAAADwAAAGRycy9kb3ducmV2LnhtbESPT4vCMBTE7wt+h/AEb2tqu6xSjeIq&#10;gifBPyDeHs2zrW1eSpPV+u03woLHYWZ+w8wWnanFnVpXWlYwGkYgiDOrS84VnI6bzwkI55E11pZJ&#10;wZMcLOa9jxmm2j54T/eDz0WAsEtRQeF9k0rpsoIMuqFtiIN3ta1BH2SbS93iI8BNLeMo+pYGSw4L&#10;BTa0KiirDr9GwU6Ok+3qfP75uoyT9f7WRFzFlVKDfrecgvDU+Xf4v73VCuJkFMPrTXg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G0HsUAAADdAAAADwAAAAAAAAAA&#10;AAAAAAChAgAAZHJzL2Rvd25yZXYueG1sUEsFBgAAAAAEAAQA+QAAAJMDAAAAAA==&#10;" strokeweight="1pt">
                  <v:stroke startarrowwidth="narrow" startarrowlength="short" endarrowwidth="narrow" endarrowlength="short"/>
                  <v:shadow color="black" opacity="49150f" offset=".74833mm,.74833mm"/>
                </v:line>
                <v:line id="Line 506" o:spid="_x0000_s3326" style="position:absolute;flip:y;visibility:visible;mso-wrap-style:square" from="8622,6889" to="8622,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0RhcUAAADdAAAADwAAAGRycy9kb3ducmV2LnhtbESPT4vCMBTE74LfITzBm6a2si5do7iK&#10;4EnwD8jeHs3btrZ5KU1W67c3woLHYWZ+w8yXnanFjVpXWlYwGUcgiDOrS84VnE/b0ScI55E11pZJ&#10;wYMcLBf93hxTbe98oNvR5yJA2KWooPC+SaV0WUEG3dg2xMH7ta1BH2SbS93iPcBNLeMo+pAGSw4L&#10;BTa0Liirjn9GwV7Okt36cvme/sySzeHaRFzFlVLDQbf6AuGp8+/wf3unFcTJJIHXm/AE5OI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0RhcUAAADdAAAADwAAAAAAAAAA&#10;AAAAAAChAgAAZHJzL2Rvd25yZXYueG1sUEsFBgAAAAAEAAQA+QAAAJMDAAAAAA==&#10;" strokeweight="1pt">
                  <v:stroke startarrowwidth="narrow" startarrowlength="short" endarrowwidth="narrow" endarrowlength="short"/>
                  <v:shadow color="black" opacity="49150f" offset=".74833mm,.74833mm"/>
                </v:line>
                <v:line id="Line 507" o:spid="_x0000_s3327" style="position:absolute;flip:y;visibility:visible;mso-wrap-style:square" from="8701,6889" to="870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SJ8cUAAADdAAAADwAAAGRycy9kb3ducmV2LnhtbESPQYvCMBSE78L+h/AW9qaprehSjbKr&#10;LHgS1AXx9miebW3zUpqo9d8bQfA4zMw3zGzRmVpcqXWlZQXDQQSCOLO65FzB//6v/w3CeWSNtWVS&#10;cCcHi/lHb4aptjfe0nXncxEg7FJUUHjfpFK6rCCDbmAb4uCdbGvQB9nmUrd4C3BTyziKxtJgyWGh&#10;wIaWBWXV7mIUbOQkWS8Ph9/RcZKstucm4iqulPr67H6mIDx1/h1+tddaQZwMR/B8E5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SJ8cUAAADdAAAADwAAAAAAAAAA&#10;AAAAAAChAgAAZHJzL2Rvd25yZXYueG1sUEsFBgAAAAAEAAQA+QAAAJMDAAAAAA==&#10;" strokeweight="1pt">
                  <v:stroke startarrowwidth="narrow" startarrowlength="short" endarrowwidth="narrow" endarrowlength="short"/>
                  <v:shadow color="black" opacity="49150f" offset=".74833mm,.74833mm"/>
                </v:line>
                <v:line id="Line 508" o:spid="_x0000_s3328" style="position:absolute;flip:y;visibility:visible;mso-wrap-style:square" from="8779,6889" to="8779,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gsasYAAADdAAAADwAAAGRycy9kb3ducmV2LnhtbESPT2vCQBTE70K/w/KE3nRj4j+iq7SK&#10;4KmgLYi3R/aZxGTfhuyq6bfvFgSPw8z8hlmuO1OLO7WutKxgNIxAEGdWl5wr+PneDeYgnEfWWFsm&#10;Bb/kYL166y0x1fbBB7offS4ChF2KCgrvm1RKlxVk0A1tQxy8i20N+iDbXOoWHwFuahlH0VQaLDks&#10;FNjQpqCsOt6Mgi85S/ab0+lzfJ4l28O1ibiKK6Xe+93HAoSnzr/Cz/ZeK4iT0QT+34Qn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oLGrGAAAA3QAAAA8AAAAAAAAA&#10;AAAAAAAAoQIAAGRycy9kb3ducmV2LnhtbFBLBQYAAAAABAAEAPkAAACUAwAAAAA=&#10;" strokeweight="1pt">
                  <v:stroke startarrowwidth="narrow" startarrowlength="short" endarrowwidth="narrow" endarrowlength="short"/>
                  <v:shadow color="black" opacity="49150f" offset=".74833mm,.74833mm"/>
                </v:line>
                <v:line id="Line 509" o:spid="_x0000_s3329" style="position:absolute;flip:y;visibility:visible;mso-wrap-style:square" from="8857,6889" to="8857,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qyHccAAADdAAAADwAAAGRycy9kb3ducmV2LnhtbESPQWvCQBSE7wX/w/IEb3VjUqKkrqIW&#10;IadCUkF6e2RfkzTZtyG71fTfdwuFHoeZ+YbZ7ifTixuNrrWsYLWMQBBXVrdcK7i8nR83IJxH1thb&#10;JgXf5GC/mz1sMdP2zgXdSl+LAGGXoYLG+yGT0lUNGXRLOxAH78OOBn2QYy31iPcAN72MoyiVBlsO&#10;Cw0OdGqo6sovo+BVrpP8dL0en97XyUvxOUTcxZ1Si/l0eAbhafL/4b92rhXEySqF3zfhCcjd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rIdxwAAAN0AAAAPAAAAAAAA&#10;AAAAAAAAAKECAABkcnMvZG93bnJldi54bWxQSwUGAAAAAAQABAD5AAAAlQMAAAAA&#10;" strokeweight="1pt">
                  <v:stroke startarrowwidth="narrow" startarrowlength="short" endarrowwidth="narrow" endarrowlength="short"/>
                  <v:shadow color="black" opacity="49150f" offset=".74833mm,.74833mm"/>
                </v:line>
                <v:line id="Line 510" o:spid="_x0000_s3330" style="position:absolute;flip:y;visibility:visible;mso-wrap-style:square" from="9171,6889" to="9171,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YXhsYAAADdAAAADwAAAGRycy9kb3ducmV2LnhtbESPT2vCQBTE7wW/w/IEb3VjUhqJrmKV&#10;gifBPyDeHtlnEpN9G7JbTb99Vyh4HGbmN8x82ZtG3KlzlWUFk3EEgji3uuJCwen4/T4F4TyyxsYy&#10;KfglB8vF4G2OmbYP3tP94AsRIOwyVFB632ZSurwkg25sW+LgXW1n0AfZFVJ3+Ahw08g4ij6lwYrD&#10;QoktrUvK68OPUbCTabJdn89fH5c02exvbcR1XCs1GvarGQhPvX+F/9tbrSBOJik834Qn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2F4bGAAAA3QAAAA8AAAAAAAAA&#10;AAAAAAAAoQIAAGRycy9kb3ducmV2LnhtbFBLBQYAAAAABAAEAPkAAACUAwAAAAA=&#10;" strokeweight="1pt">
                  <v:stroke startarrowwidth="narrow" startarrowlength="short" endarrowwidth="narrow" endarrowlength="short"/>
                  <v:shadow color="black" opacity="49150f" offset=".74833mm,.74833mm"/>
                </v:line>
                <v:line id="Line 511" o:spid="_x0000_s3331" style="position:absolute;flip:y;visibility:visible;mso-wrap-style:square" from="9330,6889" to="9330,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mD9MQAAADdAAAADwAAAGRycy9kb3ducmV2LnhtbERPTWuDQBC9F/oflin0VtdoqMW4CW1K&#10;IadATEB6G9yJWt1ZcbeJ/ffZQ6DHx/suNrMZxIUm11lWsIhiEMS11R03Ck7Hr5c3EM4jaxwsk4I/&#10;crBZPz4UmGt75QNdSt+IEMIuRwWt92MupatbMugiOxIH7mwngz7AqZF6wmsIN4NM4vhVGuw4NLQ4&#10;0ralui9/jYK9zNLdtqo+lt9Z+nn4GWPuk16p56f5fQXC0+z/xXf3TitI0kWYG96EJ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KYP0xAAAAN0AAAAPAAAAAAAAAAAA&#10;AAAAAKECAABkcnMvZG93bnJldi54bWxQSwUGAAAAAAQABAD5AAAAkgMAAAAA&#10;" strokeweight="1pt">
                  <v:stroke startarrowwidth="narrow" startarrowlength="short" endarrowwidth="narrow" endarrowlength="short"/>
                  <v:shadow color="black" opacity="49150f" offset=".74833mm,.74833mm"/>
                </v:line>
                <v:line id="Line 512" o:spid="_x0000_s3332" style="position:absolute;flip:y;visibility:visible;mso-wrap-style:square" from="9408,6889" to="9408,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Umb8YAAADdAAAADwAAAGRycy9kb3ducmV2LnhtbESPQWvCQBSE74X+h+UVvNWNSakaXaVV&#10;BE8F04J4e2SfSUz2bciumv57VxA8DjPzDTNf9qYRF+pcZVnBaBiBIM6trrhQ8Pe7eZ+AcB5ZY2OZ&#10;FPyTg+Xi9WWOqbZX3tEl84UIEHYpKii9b1MpXV6SQTe0LXHwjrYz6IPsCqk7vAa4aWQcRZ/SYMVh&#10;ocSWViXldXY2Cn7kONmu9vvvj8M4We9ObcR1XCs1eOu/ZiA89f4ZfrS3WkGcjKZwfxOe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lJm/GAAAA3QAAAA8AAAAAAAAA&#10;AAAAAAAAoQIAAGRycy9kb3ducmV2LnhtbFBLBQYAAAAABAAEAPkAAACUAwAAAAA=&#10;" strokeweight="1pt">
                  <v:stroke startarrowwidth="narrow" startarrowlength="short" endarrowwidth="narrow" endarrowlength="short"/>
                  <v:shadow color="black" opacity="49150f" offset=".74833mm,.74833mm"/>
                </v:line>
                <v:line id="Line 513" o:spid="_x0000_s3333" style="position:absolute;flip:y;visibility:visible;mso-wrap-style:square" from="9249,6889" to="9249,7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NFT8QAAADdAAAADwAAAGRycy9kb3ducmV2LnhtbERPTWuDQBC9F/oflin01qzV0BSTTWgt&#10;AU+BmELIbXCnanVnxd2q+ffZQ6DHx/ve7GbTiZEG11hW8LqIQBCXVjdcKfg+7V/eQTiPrLGzTAqu&#10;5GC3fXzYYKrtxEcaC1+JEMIuRQW1930qpStrMugWticO3I8dDPoAh0rqAacQbjoZR9GbNNhwaKix&#10;p6ymsi3+jIKDXCV5dj5/Li+r5Ov420fcxq1Sz0/zxxqEp9n/i+/uXCuIkzjsD2/CE5D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M0VPxAAAAN0AAAAPAAAAAAAAAAAA&#10;AAAAAKECAABkcnMvZG93bnJldi54bWxQSwUGAAAAAAQABAD5AAAAkgMAAAAA&#10;" strokeweight="1pt">
                  <v:stroke startarrowwidth="narrow" startarrowlength="short" endarrowwidth="narrow" endarrowlength="short"/>
                  <v:shadow color="black" opacity="49150f" offset=".74833mm,.74833mm"/>
                </v:line>
                <v:oval id="Oval 514" o:spid="_x0000_s3334" style="position:absolute;left:5633;top:6648;width:170;height: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zTMYA&#10;AADdAAAADwAAAGRycy9kb3ducmV2LnhtbESPQWvCQBSE7wX/w/KE3urGFERSVxExIC0FjWJ7fGRf&#10;k5Ds25jdavz3riB4HGbmG2a26E0jztS5yrKC8SgCQZxbXXGh4LBP36YgnEfW2FgmBVdysJgPXmaY&#10;aHvhHZ0zX4gAYZeggtL7NpHS5SUZdCPbEgfvz3YGfZBdIXWHlwA3jYyjaCINVhwWSmxpVVJeZ/9G&#10;QfTbL7O0Xm/Xaf15On5/6c2P0Uq9DvvlBwhPvX+GH+2NVhC/x2O4vw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zTMYAAADdAAAADwAAAAAAAAAAAAAAAACYAgAAZHJz&#10;L2Rvd25yZXYueG1sUEsFBgAAAAAEAAQA9QAAAIsDAAAAAA==&#10;" fillcolor="#f03" strokeweight="1pt">
                  <v:shadow color="black" opacity="49150f" offset=".74833mm,.74833mm"/>
                </v:oval>
                <v:rect id="Rectangle 515" o:spid="_x0000_s3335" style="position:absolute;left:5118;top:5934;width:1209;height:291;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6AsYA&#10;AADdAAAADwAAAGRycy9kb3ducmV2LnhtbESP3WrCQBSE7wt9h+UUvKsbIxVJXYMKhfpTwbQPcMie&#10;bkKzZ0N2o7FP3y0IXg4z8w2zyAfbiDN1vnasYDJOQBCXTtdsFHx9vj3PQfiArLFxTAqu5CFfPj4s&#10;MNPuwic6F8GICGGfoYIqhDaT0pcVWfRj1xJH79t1FkOUnZG6w0uE20amSTKTFmuOCxW2tKmo/Cl6&#10;q0Cb3+nx1GznH4f9C5s1H3fFvldq9DSsXkEEGsI9fGu/awXpNE3h/0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Q6AsYAAADdAAAADwAAAAAAAAAAAAAAAACYAgAAZHJz&#10;L2Rvd25yZXYueG1sUEsFBgAAAAAEAAQA9QAAAIsDAAAAAA==&#10;" filled="f" fillcolor="#0c9" stroked="f">
                  <v:textbox style="layout-flow:vertical;mso-layout-flow-alt:bottom-to-top" inset="1.70919mm,2.38pt,1.70919mm,2.38pt">
                    <w:txbxContent>
                      <w:p w14:paraId="2003F91C" w14:textId="77777777" w:rsidR="00F4176D" w:rsidRPr="003E0CE8" w:rsidRDefault="00F4176D" w:rsidP="001B604B">
                        <w:pPr>
                          <w:autoSpaceDE w:val="0"/>
                          <w:autoSpaceDN w:val="0"/>
                          <w:adjustRightInd w:val="0"/>
                          <w:rPr>
                            <w:rFonts w:ascii="Arial" w:hAnsi="Arial" w:cs="Arial"/>
                            <w:color w:val="000000"/>
                            <w:sz w:val="16"/>
                            <w:lang w:val="de-DE"/>
                          </w:rPr>
                        </w:pPr>
                        <w:r>
                          <w:rPr>
                            <w:rFonts w:ascii="Arial" w:hAnsi="Arial" w:cs="Arial"/>
                            <w:color w:val="000000"/>
                            <w:sz w:val="16"/>
                            <w:lang w:val="de-DE"/>
                          </w:rPr>
                          <w:t>КМП/МРБ</w:t>
                        </w:r>
                      </w:p>
                    </w:txbxContent>
                  </v:textbox>
                </v:rect>
                <v:line id="Line 516" o:spid="_x0000_s3336" style="position:absolute;flip:y;visibility:visible;mso-wrap-style:square" from="5648,7007" to="10498,7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0nHsgAAADdAAAADwAAAGRycy9kb3ducmV2LnhtbESPQWsCMRSE7wX/Q3hCL1KzXYvYrVFE&#10;EHrwUpWV3l43r5tlNy/bJNXtv28KQo/DzHzDLNeD7cSFfGgcK3icZiCIK6cbrhWcjruHBYgQkTV2&#10;jknBDwVYr0Z3Syy0u/IbXQ6xFgnCoUAFJsa+kDJUhiyGqeuJk/fpvMWYpK+l9nhNcNvJPMvm0mLD&#10;acFgT1tDVXv4tgrkYj/58puPp7Zsz+dnU1Zl/75X6n48bF5ARBrif/jWftUK8lk+g7836QnI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m0nHsgAAADdAAAADwAAAAAA&#10;AAAAAAAAAAChAgAAZHJzL2Rvd25yZXYueG1sUEsFBgAAAAAEAAQA+QAAAJYDAAAAAA==&#10;"/>
                <w10:anchorlock/>
              </v:group>
            </w:pict>
          </mc:Fallback>
        </mc:AlternateContent>
      </w:r>
    </w:p>
    <w:p w14:paraId="63D88AF1" w14:textId="77777777" w:rsidR="00555A42" w:rsidRPr="00555A42" w:rsidRDefault="00555A42" w:rsidP="00555A42">
      <w:pPr>
        <w:jc w:val="both"/>
        <w:rPr>
          <w:b/>
          <w:color w:val="000000"/>
          <w:sz w:val="28"/>
          <w:szCs w:val="28"/>
        </w:rPr>
      </w:pPr>
      <w:r>
        <w:rPr>
          <w:b/>
          <w:color w:val="000000"/>
          <w:sz w:val="28"/>
          <w:szCs w:val="28"/>
        </w:rPr>
        <w:t xml:space="preserve">Схема 42. План терапии по </w:t>
      </w:r>
      <w:r w:rsidR="001B604B" w:rsidRPr="00555A42">
        <w:rPr>
          <w:b/>
          <w:color w:val="000000"/>
          <w:sz w:val="28"/>
          <w:szCs w:val="28"/>
        </w:rPr>
        <w:tab/>
      </w:r>
      <w:r>
        <w:rPr>
          <w:b/>
          <w:sz w:val="28"/>
          <w:szCs w:val="28"/>
        </w:rPr>
        <w:t>Протоколу</w:t>
      </w:r>
      <w:r w:rsidRPr="00D84181">
        <w:rPr>
          <w:b/>
          <w:sz w:val="28"/>
          <w:szCs w:val="28"/>
        </w:rPr>
        <w:t xml:space="preserve"> </w:t>
      </w:r>
      <w:r w:rsidRPr="001B604B">
        <w:rPr>
          <w:b/>
          <w:sz w:val="28"/>
          <w:szCs w:val="28"/>
          <w:lang w:val="en-GB"/>
        </w:rPr>
        <w:t>II</w:t>
      </w:r>
      <w:r>
        <w:rPr>
          <w:b/>
          <w:sz w:val="28"/>
          <w:szCs w:val="28"/>
        </w:rPr>
        <w:t xml:space="preserve"> (второй курс)</w:t>
      </w:r>
    </w:p>
    <w:p w14:paraId="055724C8" w14:textId="77777777" w:rsidR="00555A42" w:rsidRDefault="00555A42" w:rsidP="00555A42">
      <w:pPr>
        <w:rPr>
          <w:b/>
          <w:color w:val="000000"/>
          <w:sz w:val="28"/>
          <w:szCs w:val="28"/>
        </w:rPr>
      </w:pPr>
    </w:p>
    <w:p w14:paraId="7B2ACF57" w14:textId="77777777" w:rsidR="001B604B" w:rsidRPr="00D84181" w:rsidRDefault="00CC48BC" w:rsidP="004B4066">
      <w:pPr>
        <w:jc w:val="both"/>
        <w:rPr>
          <w:b/>
          <w:color w:val="000000"/>
          <w:sz w:val="28"/>
          <w:szCs w:val="28"/>
        </w:rPr>
      </w:pPr>
      <w:r w:rsidRPr="00D84181">
        <w:rPr>
          <w:b/>
          <w:color w:val="000000"/>
          <w:sz w:val="28"/>
          <w:szCs w:val="28"/>
        </w:rPr>
        <w:t>Фаза</w:t>
      </w:r>
      <w:r w:rsidR="001B604B" w:rsidRPr="00D84181">
        <w:rPr>
          <w:b/>
          <w:color w:val="000000"/>
          <w:sz w:val="28"/>
          <w:szCs w:val="28"/>
        </w:rPr>
        <w:t xml:space="preserve"> </w:t>
      </w:r>
      <w:r w:rsidR="001B604B" w:rsidRPr="001B604B">
        <w:rPr>
          <w:b/>
          <w:color w:val="000000"/>
          <w:sz w:val="28"/>
          <w:szCs w:val="28"/>
          <w:lang w:val="en-GB"/>
        </w:rPr>
        <w:t>IIa</w:t>
      </w:r>
      <w:r w:rsidR="00885D7F">
        <w:rPr>
          <w:b/>
          <w:color w:val="000000"/>
          <w:sz w:val="28"/>
          <w:szCs w:val="28"/>
        </w:rPr>
        <w:t>:</w:t>
      </w:r>
      <w:r w:rsidR="001B604B" w:rsidRPr="00D84181">
        <w:rPr>
          <w:b/>
          <w:color w:val="000000"/>
          <w:sz w:val="28"/>
          <w:szCs w:val="28"/>
        </w:rPr>
        <w:t xml:space="preserve"> </w:t>
      </w:r>
    </w:p>
    <w:p w14:paraId="34612FC5" w14:textId="77777777" w:rsidR="001B604B" w:rsidRPr="00885D7F" w:rsidRDefault="00885D7F" w:rsidP="00CA61A8">
      <w:pPr>
        <w:pStyle w:val="af5"/>
        <w:numPr>
          <w:ilvl w:val="0"/>
          <w:numId w:val="122"/>
        </w:numPr>
        <w:tabs>
          <w:tab w:val="left" w:pos="567"/>
        </w:tabs>
        <w:ind w:left="0" w:firstLine="0"/>
        <w:jc w:val="both"/>
        <w:rPr>
          <w:color w:val="000000"/>
          <w:sz w:val="28"/>
          <w:szCs w:val="28"/>
        </w:rPr>
      </w:pPr>
      <w:r>
        <w:rPr>
          <w:color w:val="000000"/>
          <w:sz w:val="28"/>
          <w:szCs w:val="28"/>
        </w:rPr>
        <w:t>д</w:t>
      </w:r>
      <w:r w:rsidR="00CC48BC" w:rsidRPr="00885D7F">
        <w:rPr>
          <w:color w:val="000000"/>
          <w:sz w:val="28"/>
          <w:szCs w:val="28"/>
        </w:rPr>
        <w:t>ексаметазон</w:t>
      </w:r>
      <w:r w:rsidR="001B604B" w:rsidRPr="00885D7F">
        <w:rPr>
          <w:color w:val="000000"/>
          <w:sz w:val="28"/>
          <w:szCs w:val="28"/>
        </w:rPr>
        <w:t xml:space="preserve"> (</w:t>
      </w:r>
      <w:r w:rsidR="00CC48BC" w:rsidRPr="00885D7F">
        <w:rPr>
          <w:color w:val="000000"/>
          <w:sz w:val="28"/>
          <w:szCs w:val="28"/>
          <w:lang w:val="en-GB"/>
        </w:rPr>
        <w:t>DEXA</w:t>
      </w:r>
      <w:r w:rsidR="00CC48BC" w:rsidRPr="00885D7F">
        <w:rPr>
          <w:color w:val="000000"/>
          <w:sz w:val="28"/>
          <w:szCs w:val="28"/>
        </w:rPr>
        <w:t>)</w:t>
      </w:r>
      <w:r w:rsidR="001B604B" w:rsidRPr="00885D7F">
        <w:rPr>
          <w:color w:val="000000"/>
          <w:sz w:val="28"/>
          <w:szCs w:val="28"/>
        </w:rPr>
        <w:t xml:space="preserve">: 10 </w:t>
      </w:r>
      <w:r w:rsidR="00CC48BC" w:rsidRPr="00885D7F">
        <w:rPr>
          <w:color w:val="000000"/>
          <w:sz w:val="28"/>
          <w:szCs w:val="28"/>
        </w:rPr>
        <w:t>мг</w:t>
      </w:r>
      <w:r w:rsidR="001B604B" w:rsidRPr="00885D7F">
        <w:rPr>
          <w:color w:val="000000"/>
          <w:sz w:val="28"/>
          <w:szCs w:val="28"/>
        </w:rPr>
        <w:t>/</w:t>
      </w:r>
      <w:r w:rsidR="00CC48BC"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w:t>
      </w:r>
      <w:r w:rsidR="00CC48BC" w:rsidRPr="00885D7F">
        <w:rPr>
          <w:color w:val="000000"/>
          <w:sz w:val="28"/>
          <w:szCs w:val="28"/>
        </w:rPr>
        <w:t>день</w:t>
      </w:r>
      <w:r w:rsidR="001B604B" w:rsidRPr="00885D7F">
        <w:rPr>
          <w:color w:val="000000"/>
          <w:sz w:val="28"/>
          <w:szCs w:val="28"/>
        </w:rPr>
        <w:t xml:space="preserve"> </w:t>
      </w:r>
      <w:r w:rsidR="00CC48BC" w:rsidRPr="00885D7F">
        <w:rPr>
          <w:color w:val="000000"/>
          <w:sz w:val="28"/>
          <w:szCs w:val="28"/>
        </w:rPr>
        <w:t>через рот</w:t>
      </w:r>
      <w:r w:rsidR="001B604B" w:rsidRPr="00885D7F">
        <w:rPr>
          <w:color w:val="000000"/>
          <w:sz w:val="28"/>
          <w:szCs w:val="28"/>
        </w:rPr>
        <w:t xml:space="preserve"> </w:t>
      </w:r>
      <w:r w:rsidR="00CC48BC" w:rsidRPr="00885D7F">
        <w:rPr>
          <w:color w:val="000000"/>
          <w:sz w:val="28"/>
          <w:szCs w:val="28"/>
        </w:rPr>
        <w:t>в</w:t>
      </w:r>
      <w:r w:rsidR="001B604B" w:rsidRPr="00885D7F">
        <w:rPr>
          <w:color w:val="000000"/>
          <w:sz w:val="28"/>
          <w:szCs w:val="28"/>
        </w:rPr>
        <w:t xml:space="preserve"> 3 </w:t>
      </w:r>
      <w:r w:rsidR="00CC48BC" w:rsidRPr="00885D7F">
        <w:rPr>
          <w:color w:val="000000"/>
          <w:sz w:val="28"/>
          <w:szCs w:val="28"/>
        </w:rPr>
        <w:t>приема</w:t>
      </w:r>
      <w:r w:rsidR="001B604B" w:rsidRPr="00885D7F">
        <w:rPr>
          <w:color w:val="000000"/>
          <w:sz w:val="28"/>
          <w:szCs w:val="28"/>
        </w:rPr>
        <w:t xml:space="preserve">, </w:t>
      </w:r>
      <w:r w:rsidR="00CC48BC" w:rsidRPr="00885D7F">
        <w:rPr>
          <w:color w:val="000000"/>
          <w:sz w:val="28"/>
          <w:szCs w:val="28"/>
        </w:rPr>
        <w:t>дни</w:t>
      </w:r>
      <w:r w:rsidR="001B604B" w:rsidRPr="00885D7F">
        <w:rPr>
          <w:color w:val="000000"/>
          <w:sz w:val="28"/>
          <w:szCs w:val="28"/>
        </w:rPr>
        <w:t xml:space="preserve"> 1-21, </w:t>
      </w:r>
      <w:r w:rsidR="00CC48BC" w:rsidRPr="00885D7F">
        <w:rPr>
          <w:color w:val="000000"/>
          <w:sz w:val="28"/>
          <w:szCs w:val="28"/>
        </w:rPr>
        <w:t>затем редукция дозы на 50% каждые 3 дня вполть до полной отмены</w:t>
      </w:r>
      <w:r>
        <w:rPr>
          <w:color w:val="000000"/>
          <w:sz w:val="28"/>
          <w:szCs w:val="28"/>
        </w:rPr>
        <w:t>;</w:t>
      </w:r>
      <w:r w:rsidR="001B604B" w:rsidRPr="00885D7F">
        <w:rPr>
          <w:color w:val="000000"/>
          <w:sz w:val="28"/>
          <w:szCs w:val="28"/>
        </w:rPr>
        <w:t xml:space="preserve"> </w:t>
      </w:r>
    </w:p>
    <w:p w14:paraId="0F727974" w14:textId="77777777" w:rsidR="001B604B" w:rsidRPr="00885D7F" w:rsidRDefault="00885D7F" w:rsidP="00CA61A8">
      <w:pPr>
        <w:pStyle w:val="af5"/>
        <w:numPr>
          <w:ilvl w:val="0"/>
          <w:numId w:val="122"/>
        </w:numPr>
        <w:tabs>
          <w:tab w:val="left" w:pos="567"/>
        </w:tabs>
        <w:ind w:left="0" w:firstLine="0"/>
        <w:jc w:val="both"/>
        <w:rPr>
          <w:color w:val="000000"/>
          <w:sz w:val="28"/>
          <w:szCs w:val="28"/>
        </w:rPr>
      </w:pPr>
      <w:r>
        <w:rPr>
          <w:color w:val="000000"/>
          <w:sz w:val="28"/>
          <w:szCs w:val="28"/>
        </w:rPr>
        <w:t>в</w:t>
      </w:r>
      <w:r w:rsidR="00CC48BC" w:rsidRPr="00885D7F">
        <w:rPr>
          <w:color w:val="000000"/>
          <w:sz w:val="28"/>
          <w:szCs w:val="28"/>
        </w:rPr>
        <w:t>инкристин</w:t>
      </w:r>
      <w:r w:rsidR="001B604B" w:rsidRPr="00885D7F">
        <w:rPr>
          <w:color w:val="000000"/>
          <w:sz w:val="28"/>
          <w:szCs w:val="28"/>
        </w:rPr>
        <w:t xml:space="preserve"> (</w:t>
      </w:r>
      <w:r w:rsidR="001B604B" w:rsidRPr="00885D7F">
        <w:rPr>
          <w:color w:val="000000"/>
          <w:sz w:val="28"/>
          <w:szCs w:val="28"/>
          <w:lang w:val="en-GB"/>
        </w:rPr>
        <w:t>VCR</w:t>
      </w:r>
      <w:r w:rsidR="001B604B" w:rsidRPr="00885D7F">
        <w:rPr>
          <w:color w:val="000000"/>
          <w:sz w:val="28"/>
          <w:szCs w:val="28"/>
        </w:rPr>
        <w:t xml:space="preserve">): 1.5 </w:t>
      </w:r>
      <w:r w:rsidR="00CC48BC" w:rsidRPr="00885D7F">
        <w:rPr>
          <w:color w:val="000000"/>
          <w:sz w:val="28"/>
          <w:szCs w:val="28"/>
        </w:rPr>
        <w:t>мг</w:t>
      </w:r>
      <w:r w:rsidR="001B604B" w:rsidRPr="00885D7F">
        <w:rPr>
          <w:color w:val="000000"/>
          <w:sz w:val="28"/>
          <w:szCs w:val="28"/>
        </w:rPr>
        <w:t>/</w:t>
      </w:r>
      <w:r w:rsidR="00CC48BC"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 xml:space="preserve">/ </w:t>
      </w:r>
      <w:r w:rsidR="00CC48BC" w:rsidRPr="00885D7F">
        <w:rPr>
          <w:color w:val="000000"/>
          <w:sz w:val="28"/>
          <w:szCs w:val="28"/>
        </w:rPr>
        <w:t>в/в</w:t>
      </w:r>
      <w:r w:rsidR="001B604B" w:rsidRPr="00885D7F">
        <w:rPr>
          <w:color w:val="000000"/>
          <w:sz w:val="28"/>
          <w:szCs w:val="28"/>
        </w:rPr>
        <w:t xml:space="preserve"> (</w:t>
      </w:r>
      <w:r w:rsidR="00CC48BC" w:rsidRPr="00885D7F">
        <w:rPr>
          <w:color w:val="000000"/>
          <w:sz w:val="28"/>
          <w:szCs w:val="28"/>
        </w:rPr>
        <w:t>максимальная доза</w:t>
      </w:r>
      <w:r w:rsidR="001B604B" w:rsidRPr="00885D7F">
        <w:rPr>
          <w:color w:val="000000"/>
          <w:sz w:val="28"/>
          <w:szCs w:val="28"/>
        </w:rPr>
        <w:t xml:space="preserve"> 2.0 </w:t>
      </w:r>
      <w:r w:rsidR="00CC48BC" w:rsidRPr="00885D7F">
        <w:rPr>
          <w:color w:val="000000"/>
          <w:sz w:val="28"/>
          <w:szCs w:val="28"/>
        </w:rPr>
        <w:t>мг</w:t>
      </w:r>
      <w:r w:rsidR="001B604B" w:rsidRPr="00885D7F">
        <w:rPr>
          <w:color w:val="000000"/>
          <w:sz w:val="28"/>
          <w:szCs w:val="28"/>
        </w:rPr>
        <w:t xml:space="preserve">), </w:t>
      </w:r>
      <w:r w:rsidR="00CC48BC" w:rsidRPr="00885D7F">
        <w:rPr>
          <w:color w:val="000000"/>
          <w:sz w:val="28"/>
          <w:szCs w:val="28"/>
        </w:rPr>
        <w:t>дни</w:t>
      </w:r>
      <w:r>
        <w:rPr>
          <w:color w:val="000000"/>
          <w:sz w:val="28"/>
          <w:szCs w:val="28"/>
        </w:rPr>
        <w:t xml:space="preserve"> 8, 15, 22, 29;</w:t>
      </w:r>
    </w:p>
    <w:p w14:paraId="35AA054C" w14:textId="77777777" w:rsidR="001B604B" w:rsidRPr="00885D7F" w:rsidRDefault="00885D7F" w:rsidP="00CA61A8">
      <w:pPr>
        <w:pStyle w:val="af5"/>
        <w:numPr>
          <w:ilvl w:val="0"/>
          <w:numId w:val="122"/>
        </w:numPr>
        <w:tabs>
          <w:tab w:val="left" w:pos="567"/>
        </w:tabs>
        <w:ind w:left="0" w:firstLine="0"/>
        <w:jc w:val="both"/>
        <w:rPr>
          <w:color w:val="000000"/>
          <w:sz w:val="28"/>
          <w:szCs w:val="28"/>
        </w:rPr>
      </w:pPr>
      <w:r>
        <w:rPr>
          <w:color w:val="000000"/>
          <w:sz w:val="28"/>
          <w:szCs w:val="28"/>
        </w:rPr>
        <w:t>д</w:t>
      </w:r>
      <w:r w:rsidR="00CC48BC" w:rsidRPr="00885D7F">
        <w:rPr>
          <w:color w:val="000000"/>
          <w:sz w:val="28"/>
          <w:szCs w:val="28"/>
        </w:rPr>
        <w:t>оксорубицин</w:t>
      </w:r>
      <w:r w:rsidR="001B604B" w:rsidRPr="00885D7F">
        <w:rPr>
          <w:color w:val="000000"/>
          <w:sz w:val="28"/>
          <w:szCs w:val="28"/>
        </w:rPr>
        <w:t xml:space="preserve"> (</w:t>
      </w:r>
      <w:r w:rsidR="001B604B" w:rsidRPr="00885D7F">
        <w:rPr>
          <w:color w:val="000000"/>
          <w:sz w:val="28"/>
          <w:szCs w:val="28"/>
          <w:lang w:val="en-GB"/>
        </w:rPr>
        <w:t>DOX</w:t>
      </w:r>
      <w:r w:rsidR="001B604B" w:rsidRPr="00885D7F">
        <w:rPr>
          <w:color w:val="000000"/>
          <w:sz w:val="28"/>
          <w:szCs w:val="28"/>
        </w:rPr>
        <w:t>)/</w:t>
      </w:r>
      <w:r w:rsidR="00CC48BC" w:rsidRPr="00885D7F">
        <w:rPr>
          <w:color w:val="000000"/>
          <w:sz w:val="28"/>
          <w:szCs w:val="28"/>
        </w:rPr>
        <w:t>Адриамицин</w:t>
      </w:r>
      <w:r w:rsidR="001B604B" w:rsidRPr="00885D7F">
        <w:rPr>
          <w:color w:val="000000"/>
          <w:sz w:val="28"/>
          <w:szCs w:val="28"/>
        </w:rPr>
        <w:t xml:space="preserve"> (</w:t>
      </w:r>
      <w:r w:rsidR="001B604B" w:rsidRPr="00885D7F">
        <w:rPr>
          <w:color w:val="000000"/>
          <w:sz w:val="28"/>
          <w:szCs w:val="28"/>
          <w:lang w:val="en-GB"/>
        </w:rPr>
        <w:t>ADR</w:t>
      </w:r>
      <w:r w:rsidR="001B604B" w:rsidRPr="00885D7F">
        <w:rPr>
          <w:color w:val="000000"/>
          <w:sz w:val="28"/>
          <w:szCs w:val="28"/>
        </w:rPr>
        <w:t xml:space="preserve">): 25 </w:t>
      </w:r>
      <w:r w:rsidR="00CC48BC" w:rsidRPr="00885D7F">
        <w:rPr>
          <w:color w:val="000000"/>
          <w:sz w:val="28"/>
          <w:szCs w:val="28"/>
        </w:rPr>
        <w:t>мг</w:t>
      </w:r>
      <w:r w:rsidR="001B604B" w:rsidRPr="00885D7F">
        <w:rPr>
          <w:color w:val="000000"/>
          <w:sz w:val="28"/>
          <w:szCs w:val="28"/>
        </w:rPr>
        <w:t>/</w:t>
      </w:r>
      <w:r w:rsidR="00CC48BC"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 xml:space="preserve"> </w:t>
      </w:r>
      <w:r w:rsidR="00CC48BC" w:rsidRPr="00885D7F">
        <w:rPr>
          <w:color w:val="000000"/>
          <w:sz w:val="28"/>
          <w:szCs w:val="28"/>
        </w:rPr>
        <w:t>в/в</w:t>
      </w:r>
      <w:r w:rsidR="001B604B" w:rsidRPr="00885D7F">
        <w:rPr>
          <w:color w:val="000000"/>
          <w:sz w:val="28"/>
          <w:szCs w:val="28"/>
        </w:rPr>
        <w:t xml:space="preserve"> </w:t>
      </w:r>
      <w:r w:rsidR="00CC48BC" w:rsidRPr="00885D7F">
        <w:rPr>
          <w:color w:val="000000"/>
          <w:sz w:val="28"/>
          <w:szCs w:val="28"/>
        </w:rPr>
        <w:t>капельно 1 час</w:t>
      </w:r>
      <w:r w:rsidR="001B604B" w:rsidRPr="00885D7F">
        <w:rPr>
          <w:color w:val="000000"/>
          <w:sz w:val="28"/>
          <w:szCs w:val="28"/>
        </w:rPr>
        <w:t xml:space="preserve"> </w:t>
      </w:r>
      <w:r w:rsidR="00CC48BC" w:rsidRPr="00885D7F">
        <w:rPr>
          <w:color w:val="000000"/>
          <w:sz w:val="28"/>
          <w:szCs w:val="28"/>
        </w:rPr>
        <w:t>в дни</w:t>
      </w:r>
      <w:r>
        <w:rPr>
          <w:color w:val="000000"/>
          <w:sz w:val="28"/>
          <w:szCs w:val="28"/>
        </w:rPr>
        <w:t xml:space="preserve"> 8, 15, 22, 29;</w:t>
      </w:r>
    </w:p>
    <w:p w14:paraId="569A0A40" w14:textId="77777777" w:rsidR="001B604B" w:rsidRPr="00885D7F" w:rsidRDefault="001B604B" w:rsidP="00CA61A8">
      <w:pPr>
        <w:pStyle w:val="af5"/>
        <w:numPr>
          <w:ilvl w:val="0"/>
          <w:numId w:val="122"/>
        </w:numPr>
        <w:tabs>
          <w:tab w:val="left" w:pos="567"/>
        </w:tabs>
        <w:ind w:left="0" w:firstLine="0"/>
        <w:jc w:val="both"/>
        <w:rPr>
          <w:color w:val="000000"/>
          <w:sz w:val="28"/>
          <w:szCs w:val="28"/>
        </w:rPr>
      </w:pPr>
      <w:r w:rsidRPr="00885D7F">
        <w:rPr>
          <w:color w:val="000000"/>
          <w:sz w:val="28"/>
          <w:szCs w:val="28"/>
          <w:lang w:val="en-GB"/>
        </w:rPr>
        <w:t>L</w:t>
      </w:r>
      <w:r w:rsidRPr="00885D7F">
        <w:rPr>
          <w:color w:val="000000"/>
          <w:sz w:val="28"/>
          <w:szCs w:val="28"/>
        </w:rPr>
        <w:t>-</w:t>
      </w:r>
      <w:r w:rsidR="00CC48BC" w:rsidRPr="00885D7F">
        <w:rPr>
          <w:color w:val="000000"/>
          <w:sz w:val="28"/>
          <w:szCs w:val="28"/>
        </w:rPr>
        <w:t>аспарагиназа</w:t>
      </w:r>
      <w:r w:rsidRPr="00885D7F">
        <w:rPr>
          <w:color w:val="000000"/>
          <w:sz w:val="28"/>
          <w:szCs w:val="28"/>
        </w:rPr>
        <w:t xml:space="preserve"> (</w:t>
      </w:r>
      <w:r w:rsidRPr="00885D7F">
        <w:rPr>
          <w:color w:val="000000"/>
          <w:sz w:val="28"/>
          <w:szCs w:val="28"/>
          <w:lang w:val="en-GB"/>
        </w:rPr>
        <w:t>L</w:t>
      </w:r>
      <w:r w:rsidRPr="00885D7F">
        <w:rPr>
          <w:color w:val="000000"/>
          <w:sz w:val="28"/>
          <w:szCs w:val="28"/>
        </w:rPr>
        <w:t>-</w:t>
      </w:r>
      <w:r w:rsidRPr="00885D7F">
        <w:rPr>
          <w:color w:val="000000"/>
          <w:sz w:val="28"/>
          <w:szCs w:val="28"/>
          <w:lang w:val="en-GB"/>
        </w:rPr>
        <w:t>ASP</w:t>
      </w:r>
      <w:r w:rsidRPr="00885D7F">
        <w:rPr>
          <w:color w:val="000000"/>
          <w:sz w:val="28"/>
          <w:szCs w:val="28"/>
        </w:rPr>
        <w:t xml:space="preserve">) </w:t>
      </w:r>
      <w:r w:rsidRPr="00885D7F">
        <w:rPr>
          <w:color w:val="000000"/>
          <w:sz w:val="28"/>
          <w:szCs w:val="28"/>
          <w:lang w:val="en-GB"/>
        </w:rPr>
        <w:t>E</w:t>
      </w:r>
      <w:r w:rsidRPr="00885D7F">
        <w:rPr>
          <w:color w:val="000000"/>
          <w:sz w:val="28"/>
          <w:szCs w:val="28"/>
        </w:rPr>
        <w:t xml:space="preserve">. </w:t>
      </w:r>
      <w:r w:rsidRPr="00885D7F">
        <w:rPr>
          <w:color w:val="000000"/>
          <w:sz w:val="28"/>
          <w:szCs w:val="28"/>
          <w:lang w:val="en-GB"/>
        </w:rPr>
        <w:t>coli</w:t>
      </w:r>
      <w:r w:rsidRPr="00885D7F">
        <w:rPr>
          <w:color w:val="000000"/>
          <w:sz w:val="28"/>
          <w:szCs w:val="28"/>
        </w:rPr>
        <w:t xml:space="preserve"> (</w:t>
      </w:r>
      <w:r w:rsidRPr="00885D7F">
        <w:rPr>
          <w:color w:val="000000"/>
          <w:sz w:val="28"/>
          <w:szCs w:val="28"/>
          <w:lang w:val="en-GB"/>
        </w:rPr>
        <w:t>medac</w:t>
      </w:r>
      <w:r w:rsidRPr="00885D7F">
        <w:rPr>
          <w:color w:val="000000"/>
          <w:sz w:val="28"/>
          <w:szCs w:val="28"/>
        </w:rPr>
        <w:t xml:space="preserve"> </w:t>
      </w:r>
      <w:r w:rsidR="00CC48BC" w:rsidRPr="00885D7F">
        <w:rPr>
          <w:color w:val="000000"/>
          <w:sz w:val="28"/>
          <w:szCs w:val="28"/>
        </w:rPr>
        <w:t>или</w:t>
      </w:r>
      <w:r w:rsidRPr="00885D7F">
        <w:rPr>
          <w:color w:val="000000"/>
          <w:sz w:val="28"/>
          <w:szCs w:val="28"/>
        </w:rPr>
        <w:t xml:space="preserve"> </w:t>
      </w:r>
      <w:r w:rsidRPr="00885D7F">
        <w:rPr>
          <w:color w:val="000000"/>
          <w:sz w:val="28"/>
          <w:szCs w:val="28"/>
          <w:lang w:val="en-GB"/>
        </w:rPr>
        <w:t>kidrolase</w:t>
      </w:r>
      <w:r w:rsidRPr="00885D7F">
        <w:rPr>
          <w:color w:val="000000"/>
          <w:sz w:val="28"/>
          <w:szCs w:val="28"/>
        </w:rPr>
        <w:t xml:space="preserve">): 10.000 </w:t>
      </w:r>
      <w:r w:rsidR="00CC48BC" w:rsidRPr="00885D7F">
        <w:rPr>
          <w:color w:val="000000"/>
          <w:sz w:val="28"/>
          <w:szCs w:val="28"/>
        </w:rPr>
        <w:t>ЕД</w:t>
      </w:r>
      <w:r w:rsidRPr="00885D7F">
        <w:rPr>
          <w:color w:val="000000"/>
          <w:sz w:val="28"/>
          <w:szCs w:val="28"/>
        </w:rPr>
        <w:t>/</w:t>
      </w:r>
      <w:r w:rsidR="00CC48BC" w:rsidRPr="00885D7F">
        <w:rPr>
          <w:color w:val="000000"/>
          <w:sz w:val="28"/>
          <w:szCs w:val="28"/>
        </w:rPr>
        <w:t>м</w:t>
      </w:r>
      <w:r w:rsidRPr="00885D7F">
        <w:rPr>
          <w:color w:val="000000"/>
          <w:sz w:val="28"/>
          <w:szCs w:val="28"/>
          <w:vertAlign w:val="superscript"/>
        </w:rPr>
        <w:t>2</w:t>
      </w:r>
      <w:r w:rsidRPr="00885D7F">
        <w:rPr>
          <w:color w:val="000000"/>
          <w:sz w:val="28"/>
          <w:szCs w:val="28"/>
        </w:rPr>
        <w:t xml:space="preserve">, </w:t>
      </w:r>
      <w:r w:rsidR="00CC48BC" w:rsidRPr="00885D7F">
        <w:rPr>
          <w:color w:val="000000"/>
          <w:sz w:val="28"/>
          <w:szCs w:val="28"/>
        </w:rPr>
        <w:t>в/в капельно 1 час.</w:t>
      </w:r>
      <w:r w:rsidRPr="00885D7F">
        <w:rPr>
          <w:color w:val="000000"/>
          <w:sz w:val="28"/>
          <w:szCs w:val="28"/>
        </w:rPr>
        <w:t xml:space="preserve"> </w:t>
      </w:r>
      <w:r w:rsidR="00CC48BC" w:rsidRPr="00885D7F">
        <w:rPr>
          <w:color w:val="000000"/>
          <w:sz w:val="28"/>
          <w:szCs w:val="28"/>
        </w:rPr>
        <w:t>В случае аллергической реакции</w:t>
      </w:r>
      <w:r w:rsidRPr="00885D7F">
        <w:rPr>
          <w:color w:val="000000"/>
          <w:sz w:val="28"/>
          <w:szCs w:val="28"/>
        </w:rPr>
        <w:t xml:space="preserve"> </w:t>
      </w:r>
      <w:r w:rsidR="00CC48BC" w:rsidRPr="00885D7F">
        <w:rPr>
          <w:color w:val="000000"/>
          <w:sz w:val="28"/>
          <w:szCs w:val="28"/>
        </w:rPr>
        <w:t>заменяется на ПЭГ</w:t>
      </w:r>
      <w:r w:rsidRPr="00885D7F">
        <w:rPr>
          <w:color w:val="000000"/>
          <w:sz w:val="28"/>
          <w:szCs w:val="28"/>
        </w:rPr>
        <w:t>-</w:t>
      </w:r>
      <w:r w:rsidR="00CC48BC" w:rsidRPr="00885D7F">
        <w:rPr>
          <w:color w:val="000000"/>
          <w:sz w:val="28"/>
          <w:szCs w:val="28"/>
        </w:rPr>
        <w:t xml:space="preserve">Аспарагиназу </w:t>
      </w:r>
      <w:r w:rsidRPr="00885D7F">
        <w:rPr>
          <w:color w:val="000000"/>
          <w:sz w:val="28"/>
          <w:szCs w:val="28"/>
        </w:rPr>
        <w:t>(</w:t>
      </w:r>
      <w:r w:rsidRPr="00885D7F">
        <w:rPr>
          <w:color w:val="000000"/>
          <w:sz w:val="28"/>
          <w:szCs w:val="28"/>
          <w:lang w:val="en-GB"/>
        </w:rPr>
        <w:t>ONCASPAR</w:t>
      </w:r>
      <w:r w:rsidRPr="00885D7F">
        <w:rPr>
          <w:color w:val="000000"/>
          <w:sz w:val="28"/>
          <w:szCs w:val="28"/>
        </w:rPr>
        <w:t xml:space="preserve">) </w:t>
      </w:r>
      <w:r w:rsidR="00CC48BC" w:rsidRPr="00885D7F">
        <w:rPr>
          <w:color w:val="000000"/>
          <w:sz w:val="28"/>
          <w:szCs w:val="28"/>
        </w:rPr>
        <w:t>в виде разового введения в дозе</w:t>
      </w:r>
      <w:r w:rsidRPr="00885D7F">
        <w:rPr>
          <w:color w:val="000000"/>
          <w:sz w:val="28"/>
          <w:szCs w:val="28"/>
        </w:rPr>
        <w:t xml:space="preserve"> 1000 </w:t>
      </w:r>
      <w:proofErr w:type="gramStart"/>
      <w:r w:rsidR="00CC48BC" w:rsidRPr="00885D7F">
        <w:rPr>
          <w:color w:val="000000"/>
          <w:sz w:val="28"/>
          <w:szCs w:val="28"/>
        </w:rPr>
        <w:t>ЕД</w:t>
      </w:r>
      <w:proofErr w:type="gramEnd"/>
      <w:r w:rsidRPr="00885D7F">
        <w:rPr>
          <w:color w:val="000000"/>
          <w:sz w:val="28"/>
          <w:szCs w:val="28"/>
        </w:rPr>
        <w:t>/</w:t>
      </w:r>
      <w:r w:rsidR="00CC48BC" w:rsidRPr="00885D7F">
        <w:rPr>
          <w:color w:val="000000"/>
          <w:sz w:val="28"/>
          <w:szCs w:val="28"/>
        </w:rPr>
        <w:t>м</w:t>
      </w:r>
      <w:r w:rsidRPr="00885D7F">
        <w:rPr>
          <w:color w:val="000000"/>
          <w:sz w:val="28"/>
          <w:szCs w:val="28"/>
          <w:vertAlign w:val="superscript"/>
        </w:rPr>
        <w:t>2</w:t>
      </w:r>
      <w:r w:rsidR="00CC48BC" w:rsidRPr="00885D7F">
        <w:rPr>
          <w:color w:val="000000"/>
          <w:sz w:val="28"/>
          <w:szCs w:val="28"/>
          <w:vertAlign w:val="superscript"/>
        </w:rPr>
        <w:t xml:space="preserve"> </w:t>
      </w:r>
      <w:r w:rsidR="00CC48BC" w:rsidRPr="00885D7F">
        <w:rPr>
          <w:color w:val="000000"/>
          <w:sz w:val="28"/>
          <w:szCs w:val="28"/>
        </w:rPr>
        <w:t>в/в капельно более 1 часа</w:t>
      </w:r>
      <w:r w:rsidR="00885D7F">
        <w:rPr>
          <w:color w:val="000000"/>
          <w:sz w:val="28"/>
          <w:szCs w:val="28"/>
        </w:rPr>
        <w:t>;</w:t>
      </w:r>
    </w:p>
    <w:p w14:paraId="6E882AB0" w14:textId="77777777" w:rsidR="001B604B" w:rsidRPr="00885D7F" w:rsidRDefault="00885D7F" w:rsidP="00CA61A8">
      <w:pPr>
        <w:pStyle w:val="af5"/>
        <w:numPr>
          <w:ilvl w:val="0"/>
          <w:numId w:val="122"/>
        </w:numPr>
        <w:tabs>
          <w:tab w:val="left" w:pos="567"/>
        </w:tabs>
        <w:autoSpaceDE w:val="0"/>
        <w:autoSpaceDN w:val="0"/>
        <w:adjustRightInd w:val="0"/>
        <w:ind w:left="0" w:firstLine="0"/>
        <w:jc w:val="both"/>
        <w:rPr>
          <w:color w:val="000000"/>
          <w:sz w:val="28"/>
          <w:szCs w:val="28"/>
        </w:rPr>
      </w:pPr>
      <w:r>
        <w:rPr>
          <w:bCs/>
          <w:color w:val="000000"/>
          <w:sz w:val="28"/>
          <w:szCs w:val="28"/>
        </w:rPr>
        <w:t>и</w:t>
      </w:r>
      <w:r w:rsidR="00CC48BC" w:rsidRPr="00885D7F">
        <w:rPr>
          <w:bCs/>
          <w:color w:val="000000"/>
          <w:sz w:val="28"/>
          <w:szCs w:val="28"/>
        </w:rPr>
        <w:t>матиниб</w:t>
      </w:r>
      <w:r w:rsidR="001B604B" w:rsidRPr="00885D7F">
        <w:rPr>
          <w:bCs/>
          <w:color w:val="000000"/>
          <w:sz w:val="28"/>
          <w:szCs w:val="28"/>
        </w:rPr>
        <w:t xml:space="preserve">: </w:t>
      </w:r>
      <w:r w:rsidR="001B604B" w:rsidRPr="00885D7F">
        <w:rPr>
          <w:color w:val="000000"/>
          <w:sz w:val="28"/>
          <w:szCs w:val="28"/>
        </w:rPr>
        <w:t xml:space="preserve">300 </w:t>
      </w:r>
      <w:r w:rsidR="00CC48BC" w:rsidRPr="00885D7F">
        <w:rPr>
          <w:color w:val="000000"/>
          <w:sz w:val="28"/>
          <w:szCs w:val="28"/>
        </w:rPr>
        <w:t>мг</w:t>
      </w:r>
      <w:r w:rsidR="001B604B" w:rsidRPr="00885D7F">
        <w:rPr>
          <w:color w:val="000000"/>
          <w:sz w:val="28"/>
          <w:szCs w:val="28"/>
        </w:rPr>
        <w:t>/</w:t>
      </w:r>
      <w:r w:rsidR="00CC48BC"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w:t>
      </w:r>
      <w:r w:rsidR="00CC48BC" w:rsidRPr="00885D7F">
        <w:rPr>
          <w:color w:val="000000"/>
          <w:sz w:val="28"/>
          <w:szCs w:val="28"/>
        </w:rPr>
        <w:t>день</w:t>
      </w:r>
      <w:r w:rsidR="001B604B" w:rsidRPr="00885D7F">
        <w:rPr>
          <w:color w:val="000000"/>
          <w:sz w:val="28"/>
          <w:szCs w:val="28"/>
        </w:rPr>
        <w:t xml:space="preserve"> </w:t>
      </w:r>
      <w:r w:rsidR="00CC48BC" w:rsidRPr="00885D7F">
        <w:rPr>
          <w:color w:val="000000"/>
          <w:sz w:val="28"/>
          <w:szCs w:val="28"/>
        </w:rPr>
        <w:t>орально,</w:t>
      </w:r>
      <w:r w:rsidR="001B604B" w:rsidRPr="00885D7F">
        <w:rPr>
          <w:color w:val="000000"/>
          <w:sz w:val="28"/>
          <w:szCs w:val="28"/>
        </w:rPr>
        <w:t xml:space="preserve"> </w:t>
      </w:r>
      <w:r w:rsidR="00CC48BC" w:rsidRPr="00885D7F">
        <w:rPr>
          <w:color w:val="000000"/>
          <w:sz w:val="28"/>
          <w:szCs w:val="28"/>
        </w:rPr>
        <w:t>дни</w:t>
      </w:r>
      <w:r w:rsidR="001B604B" w:rsidRPr="00885D7F">
        <w:rPr>
          <w:color w:val="000000"/>
          <w:sz w:val="28"/>
          <w:szCs w:val="28"/>
        </w:rPr>
        <w:t xml:space="preserve"> 1-35 (</w:t>
      </w:r>
      <w:r w:rsidR="00CC48BC" w:rsidRPr="00885D7F">
        <w:rPr>
          <w:color w:val="000000"/>
          <w:sz w:val="28"/>
          <w:szCs w:val="28"/>
        </w:rPr>
        <w:t>всего</w:t>
      </w:r>
      <w:r w:rsidR="001B604B" w:rsidRPr="00885D7F">
        <w:rPr>
          <w:color w:val="000000"/>
          <w:sz w:val="28"/>
          <w:szCs w:val="28"/>
        </w:rPr>
        <w:t xml:space="preserve"> 35 </w:t>
      </w:r>
      <w:r w:rsidR="00CC48BC" w:rsidRPr="00885D7F">
        <w:rPr>
          <w:color w:val="000000"/>
          <w:sz w:val="28"/>
          <w:szCs w:val="28"/>
        </w:rPr>
        <w:t>дней</w:t>
      </w:r>
      <w:r w:rsidR="001B604B" w:rsidRPr="00885D7F">
        <w:rPr>
          <w:color w:val="000000"/>
          <w:sz w:val="28"/>
          <w:szCs w:val="28"/>
        </w:rPr>
        <w:t>)</w:t>
      </w:r>
      <w:r>
        <w:rPr>
          <w:color w:val="000000"/>
          <w:sz w:val="28"/>
          <w:szCs w:val="28"/>
        </w:rPr>
        <w:t>.</w:t>
      </w:r>
    </w:p>
    <w:p w14:paraId="78DAA249" w14:textId="77777777" w:rsidR="001B604B" w:rsidRPr="00D84181" w:rsidRDefault="001B604B" w:rsidP="004B4066">
      <w:pPr>
        <w:jc w:val="both"/>
        <w:rPr>
          <w:b/>
          <w:color w:val="000000"/>
          <w:sz w:val="28"/>
          <w:szCs w:val="28"/>
        </w:rPr>
      </w:pPr>
    </w:p>
    <w:p w14:paraId="7690D090" w14:textId="77777777" w:rsidR="001B604B" w:rsidRPr="00D84181" w:rsidRDefault="00CC48BC" w:rsidP="004B4066">
      <w:pPr>
        <w:jc w:val="both"/>
        <w:rPr>
          <w:b/>
          <w:color w:val="000000"/>
          <w:sz w:val="28"/>
          <w:szCs w:val="28"/>
        </w:rPr>
      </w:pPr>
      <w:r w:rsidRPr="00D84181">
        <w:rPr>
          <w:b/>
          <w:color w:val="000000"/>
          <w:sz w:val="28"/>
          <w:szCs w:val="28"/>
        </w:rPr>
        <w:t>Фаза</w:t>
      </w:r>
      <w:r w:rsidR="001B604B" w:rsidRPr="00D84181">
        <w:rPr>
          <w:b/>
          <w:color w:val="000000"/>
          <w:sz w:val="28"/>
          <w:szCs w:val="28"/>
        </w:rPr>
        <w:t xml:space="preserve">  </w:t>
      </w:r>
      <w:r w:rsidR="001B604B" w:rsidRPr="001B604B">
        <w:rPr>
          <w:b/>
          <w:color w:val="000000"/>
          <w:sz w:val="28"/>
          <w:szCs w:val="28"/>
          <w:lang w:val="en-GB"/>
        </w:rPr>
        <w:t>IIb</w:t>
      </w:r>
      <w:r w:rsidR="00885D7F">
        <w:rPr>
          <w:b/>
          <w:color w:val="000000"/>
          <w:sz w:val="28"/>
          <w:szCs w:val="28"/>
        </w:rPr>
        <w:t>:</w:t>
      </w:r>
      <w:r w:rsidR="001B604B" w:rsidRPr="00D84181">
        <w:rPr>
          <w:b/>
          <w:color w:val="000000"/>
          <w:sz w:val="28"/>
          <w:szCs w:val="28"/>
        </w:rPr>
        <w:t xml:space="preserve">  </w:t>
      </w:r>
    </w:p>
    <w:p w14:paraId="2C9E22DE" w14:textId="77777777" w:rsidR="001B604B" w:rsidRPr="00D84181" w:rsidRDefault="009B4D9E" w:rsidP="004B4066">
      <w:pPr>
        <w:jc w:val="both"/>
        <w:rPr>
          <w:color w:val="000000"/>
          <w:sz w:val="28"/>
          <w:szCs w:val="28"/>
        </w:rPr>
      </w:pPr>
      <w:r w:rsidRPr="00885D7F">
        <w:rPr>
          <w:color w:val="000000"/>
          <w:sz w:val="28"/>
          <w:szCs w:val="28"/>
        </w:rPr>
        <w:t>Начинается на 36 день протокола</w:t>
      </w:r>
      <w:r w:rsidR="001B604B" w:rsidRPr="00D84181">
        <w:rPr>
          <w:color w:val="000000"/>
          <w:sz w:val="28"/>
          <w:szCs w:val="28"/>
        </w:rPr>
        <w:t xml:space="preserve"> </w:t>
      </w:r>
      <w:r w:rsidR="001B604B" w:rsidRPr="001B604B">
        <w:rPr>
          <w:color w:val="000000"/>
          <w:sz w:val="28"/>
          <w:szCs w:val="28"/>
          <w:lang w:val="en-GB"/>
        </w:rPr>
        <w:t>II</w:t>
      </w:r>
      <w:r w:rsidR="001B604B" w:rsidRPr="00D84181">
        <w:rPr>
          <w:color w:val="000000"/>
          <w:sz w:val="28"/>
          <w:szCs w:val="28"/>
        </w:rPr>
        <w:t xml:space="preserve"> </w:t>
      </w:r>
      <w:r w:rsidRPr="00D84181">
        <w:rPr>
          <w:color w:val="000000"/>
          <w:sz w:val="28"/>
          <w:szCs w:val="28"/>
        </w:rPr>
        <w:t>у пациентов с удовлетворительным общим состоянием</w:t>
      </w:r>
      <w:r w:rsidR="001B604B" w:rsidRPr="00D84181">
        <w:rPr>
          <w:color w:val="000000"/>
          <w:sz w:val="28"/>
          <w:szCs w:val="28"/>
        </w:rPr>
        <w:t xml:space="preserve"> </w:t>
      </w:r>
      <w:r w:rsidRPr="00D84181">
        <w:rPr>
          <w:color w:val="000000"/>
          <w:sz w:val="28"/>
          <w:szCs w:val="28"/>
        </w:rPr>
        <w:t>и реконституцией гемопоэза</w:t>
      </w:r>
      <w:r w:rsidR="001B604B" w:rsidRPr="00D84181">
        <w:rPr>
          <w:color w:val="000000"/>
          <w:sz w:val="28"/>
          <w:szCs w:val="28"/>
        </w:rPr>
        <w:t xml:space="preserve"> </w:t>
      </w:r>
      <w:r w:rsidRPr="00D84181">
        <w:rPr>
          <w:color w:val="000000"/>
          <w:sz w:val="28"/>
          <w:szCs w:val="28"/>
        </w:rPr>
        <w:t>АКН</w:t>
      </w:r>
      <w:r w:rsidR="001B604B" w:rsidRPr="00D84181">
        <w:rPr>
          <w:color w:val="000000"/>
          <w:sz w:val="28"/>
          <w:szCs w:val="28"/>
        </w:rPr>
        <w:t xml:space="preserve"> </w:t>
      </w:r>
      <w:r w:rsidR="001B604B" w:rsidRPr="001B604B">
        <w:rPr>
          <w:color w:val="000000"/>
          <w:sz w:val="28"/>
          <w:szCs w:val="28"/>
        </w:rPr>
        <w:sym w:font="Symbol" w:char="F0B3"/>
      </w:r>
      <w:r w:rsidR="001B604B" w:rsidRPr="00D84181">
        <w:rPr>
          <w:color w:val="000000"/>
          <w:sz w:val="28"/>
          <w:szCs w:val="28"/>
        </w:rPr>
        <w:t xml:space="preserve"> 500/</w:t>
      </w:r>
      <w:r w:rsidRPr="00D84181">
        <w:rPr>
          <w:color w:val="000000"/>
          <w:sz w:val="28"/>
          <w:szCs w:val="28"/>
        </w:rPr>
        <w:t>мл,</w:t>
      </w:r>
      <w:r w:rsidR="001B604B" w:rsidRPr="00D84181">
        <w:rPr>
          <w:color w:val="000000"/>
          <w:sz w:val="28"/>
          <w:szCs w:val="28"/>
        </w:rPr>
        <w:t xml:space="preserve"> </w:t>
      </w:r>
      <w:r w:rsidRPr="00D84181">
        <w:rPr>
          <w:color w:val="000000"/>
          <w:sz w:val="28"/>
          <w:szCs w:val="28"/>
        </w:rPr>
        <w:t xml:space="preserve">тромбоциты </w:t>
      </w:r>
      <w:r w:rsidR="001B604B" w:rsidRPr="001B604B">
        <w:rPr>
          <w:color w:val="000000"/>
          <w:sz w:val="28"/>
          <w:szCs w:val="28"/>
        </w:rPr>
        <w:sym w:font="Symbol" w:char="F0B3"/>
      </w:r>
      <w:r w:rsidR="001B604B" w:rsidRPr="00D84181">
        <w:rPr>
          <w:color w:val="000000"/>
          <w:sz w:val="28"/>
          <w:szCs w:val="28"/>
        </w:rPr>
        <w:t xml:space="preserve"> 50.000/</w:t>
      </w:r>
      <w:r w:rsidRPr="00D84181">
        <w:rPr>
          <w:color w:val="000000"/>
          <w:sz w:val="28"/>
          <w:szCs w:val="28"/>
        </w:rPr>
        <w:t>мл</w:t>
      </w:r>
      <w:r w:rsidR="001B604B" w:rsidRPr="00D84181">
        <w:rPr>
          <w:color w:val="000000"/>
          <w:sz w:val="28"/>
          <w:szCs w:val="28"/>
        </w:rPr>
        <w:t xml:space="preserve">. </w:t>
      </w:r>
    </w:p>
    <w:p w14:paraId="49AC708B" w14:textId="77777777" w:rsidR="001B604B" w:rsidRPr="00885D7F" w:rsidRDefault="00885D7F" w:rsidP="00CA61A8">
      <w:pPr>
        <w:pStyle w:val="af5"/>
        <w:numPr>
          <w:ilvl w:val="0"/>
          <w:numId w:val="122"/>
        </w:numPr>
        <w:tabs>
          <w:tab w:val="left" w:pos="567"/>
        </w:tabs>
        <w:ind w:left="0" w:firstLine="0"/>
        <w:jc w:val="both"/>
        <w:rPr>
          <w:color w:val="000000"/>
          <w:sz w:val="28"/>
          <w:szCs w:val="28"/>
        </w:rPr>
      </w:pPr>
      <w:r>
        <w:rPr>
          <w:color w:val="000000"/>
          <w:sz w:val="28"/>
          <w:szCs w:val="28"/>
        </w:rPr>
        <w:t>ц</w:t>
      </w:r>
      <w:r w:rsidR="009B4D9E" w:rsidRPr="00885D7F">
        <w:rPr>
          <w:color w:val="000000"/>
          <w:sz w:val="28"/>
          <w:szCs w:val="28"/>
        </w:rPr>
        <w:t>иклофосфамид</w:t>
      </w:r>
      <w:r w:rsidR="001B604B" w:rsidRPr="00885D7F">
        <w:rPr>
          <w:color w:val="000000"/>
          <w:sz w:val="28"/>
          <w:szCs w:val="28"/>
        </w:rPr>
        <w:t xml:space="preserve"> (</w:t>
      </w:r>
      <w:r w:rsidR="001B604B" w:rsidRPr="00885D7F">
        <w:rPr>
          <w:color w:val="000000"/>
          <w:sz w:val="28"/>
          <w:szCs w:val="28"/>
          <w:lang w:val="en-GB"/>
        </w:rPr>
        <w:t>CPM</w:t>
      </w:r>
      <w:r w:rsidR="001B604B" w:rsidRPr="00885D7F">
        <w:rPr>
          <w:color w:val="000000"/>
          <w:sz w:val="28"/>
          <w:szCs w:val="28"/>
        </w:rPr>
        <w:t xml:space="preserve">): 1000 </w:t>
      </w:r>
      <w:r w:rsidR="009B4D9E" w:rsidRPr="00885D7F">
        <w:rPr>
          <w:color w:val="000000"/>
          <w:sz w:val="28"/>
          <w:szCs w:val="28"/>
        </w:rPr>
        <w:t>мг</w:t>
      </w:r>
      <w:r w:rsidR="001B604B" w:rsidRPr="00885D7F">
        <w:rPr>
          <w:color w:val="000000"/>
          <w:sz w:val="28"/>
          <w:szCs w:val="28"/>
        </w:rPr>
        <w:t>/</w:t>
      </w:r>
      <w:r w:rsidR="009B4D9E" w:rsidRPr="00885D7F">
        <w:rPr>
          <w:color w:val="000000"/>
          <w:sz w:val="28"/>
          <w:szCs w:val="28"/>
        </w:rPr>
        <w:t>м</w:t>
      </w:r>
      <w:proofErr w:type="gramStart"/>
      <w:r w:rsidR="001B604B" w:rsidRPr="00885D7F">
        <w:rPr>
          <w:color w:val="000000"/>
          <w:sz w:val="28"/>
          <w:szCs w:val="28"/>
          <w:vertAlign w:val="superscript"/>
        </w:rPr>
        <w:t>2</w:t>
      </w:r>
      <w:proofErr w:type="gramEnd"/>
      <w:r w:rsidR="009B4D9E" w:rsidRPr="00885D7F">
        <w:rPr>
          <w:color w:val="000000"/>
          <w:sz w:val="28"/>
          <w:szCs w:val="28"/>
        </w:rPr>
        <w:t xml:space="preserve"> в/в капельно</w:t>
      </w:r>
      <w:r w:rsidR="001B604B" w:rsidRPr="00885D7F">
        <w:rPr>
          <w:color w:val="000000"/>
          <w:sz w:val="28"/>
          <w:szCs w:val="28"/>
        </w:rPr>
        <w:t xml:space="preserve"> 1 </w:t>
      </w:r>
      <w:r w:rsidR="009B4D9E" w:rsidRPr="00885D7F">
        <w:rPr>
          <w:color w:val="000000"/>
          <w:sz w:val="28"/>
          <w:szCs w:val="28"/>
        </w:rPr>
        <w:t>час в день</w:t>
      </w:r>
      <w:r w:rsidR="001B604B" w:rsidRPr="00885D7F">
        <w:rPr>
          <w:color w:val="000000"/>
          <w:sz w:val="28"/>
          <w:szCs w:val="28"/>
        </w:rPr>
        <w:t xml:space="preserve"> 36.</w:t>
      </w:r>
    </w:p>
    <w:p w14:paraId="776672CA" w14:textId="77777777" w:rsidR="001B604B" w:rsidRPr="00885D7F" w:rsidRDefault="009B4D9E" w:rsidP="00885D7F">
      <w:pPr>
        <w:pStyle w:val="af5"/>
        <w:tabs>
          <w:tab w:val="left" w:pos="567"/>
          <w:tab w:val="left" w:pos="1276"/>
          <w:tab w:val="left" w:pos="1560"/>
        </w:tabs>
        <w:ind w:left="0"/>
        <w:jc w:val="both"/>
        <w:rPr>
          <w:color w:val="FF0000"/>
          <w:sz w:val="28"/>
          <w:szCs w:val="28"/>
        </w:rPr>
      </w:pPr>
      <w:r w:rsidRPr="00885D7F">
        <w:rPr>
          <w:color w:val="000000"/>
          <w:sz w:val="28"/>
          <w:szCs w:val="28"/>
        </w:rPr>
        <w:lastRenderedPageBreak/>
        <w:t>Сопроводительная терапия</w:t>
      </w:r>
      <w:r w:rsidR="001B604B" w:rsidRPr="00885D7F">
        <w:rPr>
          <w:color w:val="000000"/>
          <w:sz w:val="28"/>
          <w:szCs w:val="28"/>
        </w:rPr>
        <w:t>:</w:t>
      </w:r>
      <w:r w:rsidR="001B604B" w:rsidRPr="00885D7F">
        <w:rPr>
          <w:color w:val="000000"/>
          <w:sz w:val="28"/>
          <w:szCs w:val="28"/>
        </w:rPr>
        <w:tab/>
        <w:t>*</w:t>
      </w:r>
      <w:r w:rsidRPr="00885D7F">
        <w:rPr>
          <w:color w:val="000000"/>
          <w:sz w:val="28"/>
          <w:szCs w:val="28"/>
        </w:rPr>
        <w:t>гипергидратация</w:t>
      </w:r>
      <w:r w:rsidR="001B604B" w:rsidRPr="00885D7F">
        <w:rPr>
          <w:color w:val="000000"/>
          <w:sz w:val="28"/>
          <w:szCs w:val="28"/>
        </w:rPr>
        <w:t xml:space="preserve"> 3.000 </w:t>
      </w:r>
      <w:r w:rsidRPr="00885D7F">
        <w:rPr>
          <w:color w:val="000000"/>
          <w:sz w:val="28"/>
          <w:szCs w:val="28"/>
        </w:rPr>
        <w:t>мл</w:t>
      </w:r>
      <w:r w:rsidR="001B604B" w:rsidRPr="00885D7F">
        <w:rPr>
          <w:color w:val="000000"/>
          <w:sz w:val="28"/>
          <w:szCs w:val="28"/>
        </w:rPr>
        <w:t>/</w:t>
      </w:r>
      <w:r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 xml:space="preserve"> </w:t>
      </w:r>
      <w:r w:rsidRPr="00885D7F">
        <w:rPr>
          <w:color w:val="000000"/>
          <w:sz w:val="28"/>
          <w:szCs w:val="28"/>
        </w:rPr>
        <w:t>более</w:t>
      </w:r>
      <w:r w:rsidR="001B604B" w:rsidRPr="00885D7F">
        <w:rPr>
          <w:color w:val="000000"/>
          <w:sz w:val="28"/>
          <w:szCs w:val="28"/>
        </w:rPr>
        <w:t xml:space="preserve"> 24 </w:t>
      </w:r>
      <w:r w:rsidRPr="00885D7F">
        <w:rPr>
          <w:color w:val="000000"/>
          <w:sz w:val="28"/>
          <w:szCs w:val="28"/>
        </w:rPr>
        <w:t>часов</w:t>
      </w:r>
      <w:r w:rsidR="001B604B" w:rsidRPr="00885D7F">
        <w:rPr>
          <w:color w:val="000000"/>
          <w:sz w:val="28"/>
          <w:szCs w:val="28"/>
        </w:rPr>
        <w:t xml:space="preserve">: </w:t>
      </w:r>
      <w:r w:rsidRPr="00885D7F">
        <w:rPr>
          <w:color w:val="000000"/>
          <w:sz w:val="28"/>
          <w:szCs w:val="28"/>
        </w:rPr>
        <w:t>Глюкоза</w:t>
      </w:r>
      <w:r w:rsidR="001B604B" w:rsidRPr="00885D7F">
        <w:rPr>
          <w:color w:val="000000"/>
          <w:sz w:val="28"/>
          <w:szCs w:val="28"/>
        </w:rPr>
        <w:t xml:space="preserve"> 5%+ </w:t>
      </w:r>
      <w:r w:rsidR="001B604B" w:rsidRPr="00885D7F">
        <w:rPr>
          <w:color w:val="000000"/>
          <w:sz w:val="28"/>
          <w:szCs w:val="28"/>
          <w:lang w:val="en-GB"/>
        </w:rPr>
        <w:t>NaCl</w:t>
      </w:r>
      <w:r w:rsidR="001B604B" w:rsidRPr="00885D7F">
        <w:rPr>
          <w:color w:val="000000"/>
          <w:sz w:val="28"/>
          <w:szCs w:val="28"/>
        </w:rPr>
        <w:t xml:space="preserve"> 0.45%+ 90 </w:t>
      </w:r>
      <w:r w:rsidR="001B604B" w:rsidRPr="00885D7F">
        <w:rPr>
          <w:color w:val="000000"/>
          <w:sz w:val="28"/>
          <w:szCs w:val="28"/>
          <w:lang w:val="en-GB"/>
        </w:rPr>
        <w:t>mEq</w:t>
      </w:r>
      <w:r w:rsidR="001B604B" w:rsidRPr="00885D7F">
        <w:rPr>
          <w:color w:val="000000"/>
          <w:sz w:val="28"/>
          <w:szCs w:val="28"/>
        </w:rPr>
        <w:t>/</w:t>
      </w:r>
      <w:r w:rsidR="001B604B" w:rsidRPr="00885D7F">
        <w:rPr>
          <w:color w:val="000000"/>
          <w:sz w:val="28"/>
          <w:szCs w:val="28"/>
          <w:lang w:val="en-GB"/>
        </w:rPr>
        <w:t>m</w:t>
      </w:r>
      <w:r w:rsidR="001B604B" w:rsidRPr="00885D7F">
        <w:rPr>
          <w:color w:val="000000"/>
          <w:sz w:val="28"/>
          <w:szCs w:val="28"/>
          <w:vertAlign w:val="superscript"/>
        </w:rPr>
        <w:t>2</w:t>
      </w:r>
      <w:r w:rsidR="001B604B" w:rsidRPr="00885D7F">
        <w:rPr>
          <w:color w:val="000000"/>
          <w:sz w:val="28"/>
          <w:szCs w:val="28"/>
        </w:rPr>
        <w:t xml:space="preserve"> </w:t>
      </w:r>
      <w:r w:rsidR="001B604B" w:rsidRPr="00885D7F">
        <w:rPr>
          <w:color w:val="000000"/>
          <w:sz w:val="28"/>
          <w:szCs w:val="28"/>
          <w:lang w:val="en-GB"/>
        </w:rPr>
        <w:t>KCl</w:t>
      </w:r>
      <w:r w:rsidR="001B604B" w:rsidRPr="00885D7F">
        <w:rPr>
          <w:color w:val="000000"/>
          <w:sz w:val="28"/>
          <w:szCs w:val="28"/>
        </w:rPr>
        <w:t>.</w:t>
      </w:r>
    </w:p>
    <w:p w14:paraId="304E979C" w14:textId="77777777" w:rsidR="001B604B" w:rsidRPr="00885D7F" w:rsidRDefault="00885D7F" w:rsidP="00CA61A8">
      <w:pPr>
        <w:pStyle w:val="af5"/>
        <w:numPr>
          <w:ilvl w:val="0"/>
          <w:numId w:val="122"/>
        </w:numPr>
        <w:tabs>
          <w:tab w:val="left" w:pos="567"/>
          <w:tab w:val="left" w:pos="1276"/>
          <w:tab w:val="left" w:pos="1560"/>
        </w:tabs>
        <w:ind w:left="0" w:firstLine="0"/>
        <w:jc w:val="both"/>
        <w:rPr>
          <w:color w:val="000000"/>
          <w:sz w:val="28"/>
          <w:szCs w:val="28"/>
        </w:rPr>
      </w:pPr>
      <w:r>
        <w:rPr>
          <w:color w:val="000000"/>
          <w:sz w:val="28"/>
          <w:szCs w:val="28"/>
        </w:rPr>
        <w:t>месна</w:t>
      </w:r>
      <w:r w:rsidR="001B604B" w:rsidRPr="00885D7F">
        <w:rPr>
          <w:color w:val="000000"/>
          <w:sz w:val="28"/>
          <w:szCs w:val="28"/>
        </w:rPr>
        <w:t xml:space="preserve"> (1/3 </w:t>
      </w:r>
      <w:r w:rsidR="009B4D9E" w:rsidRPr="00885D7F">
        <w:rPr>
          <w:color w:val="000000"/>
          <w:sz w:val="28"/>
          <w:szCs w:val="28"/>
        </w:rPr>
        <w:t>дозы циклофосфамида</w:t>
      </w:r>
      <w:r w:rsidR="001B604B" w:rsidRPr="00885D7F">
        <w:rPr>
          <w:color w:val="000000"/>
          <w:sz w:val="28"/>
          <w:szCs w:val="28"/>
        </w:rPr>
        <w:t xml:space="preserve">, </w:t>
      </w:r>
      <w:r w:rsidR="009B4D9E" w:rsidRPr="00885D7F">
        <w:rPr>
          <w:color w:val="000000"/>
          <w:sz w:val="28"/>
          <w:szCs w:val="28"/>
        </w:rPr>
        <w:t>на</w:t>
      </w:r>
      <w:r w:rsidR="001B604B" w:rsidRPr="00885D7F">
        <w:rPr>
          <w:color w:val="000000"/>
          <w:sz w:val="28"/>
          <w:szCs w:val="28"/>
        </w:rPr>
        <w:t xml:space="preserve"> 0, 4, 8 </w:t>
      </w:r>
      <w:r w:rsidR="009B4D9E" w:rsidRPr="00885D7F">
        <w:rPr>
          <w:color w:val="000000"/>
          <w:sz w:val="28"/>
          <w:szCs w:val="28"/>
        </w:rPr>
        <w:t>часы от начала инфузии циклофосфамида</w:t>
      </w:r>
      <w:r>
        <w:rPr>
          <w:color w:val="000000"/>
          <w:sz w:val="28"/>
          <w:szCs w:val="28"/>
        </w:rPr>
        <w:t>);</w:t>
      </w:r>
    </w:p>
    <w:p w14:paraId="521B089F" w14:textId="77777777" w:rsidR="001B604B" w:rsidRPr="00885D7F" w:rsidRDefault="00885D7F" w:rsidP="00CA61A8">
      <w:pPr>
        <w:pStyle w:val="af5"/>
        <w:numPr>
          <w:ilvl w:val="0"/>
          <w:numId w:val="122"/>
        </w:numPr>
        <w:tabs>
          <w:tab w:val="left" w:pos="567"/>
          <w:tab w:val="left" w:pos="1276"/>
          <w:tab w:val="left" w:pos="1560"/>
        </w:tabs>
        <w:ind w:left="0" w:firstLine="0"/>
        <w:jc w:val="both"/>
        <w:rPr>
          <w:color w:val="000000"/>
          <w:sz w:val="28"/>
          <w:szCs w:val="28"/>
        </w:rPr>
      </w:pPr>
      <w:r>
        <w:rPr>
          <w:color w:val="000000"/>
          <w:sz w:val="28"/>
          <w:szCs w:val="28"/>
        </w:rPr>
        <w:t>ф</w:t>
      </w:r>
      <w:r w:rsidR="009B4D9E" w:rsidRPr="00885D7F">
        <w:rPr>
          <w:color w:val="000000"/>
          <w:sz w:val="28"/>
          <w:szCs w:val="28"/>
        </w:rPr>
        <w:t>уросемид</w:t>
      </w:r>
      <w:r w:rsidR="001B604B" w:rsidRPr="00885D7F">
        <w:rPr>
          <w:color w:val="000000"/>
          <w:sz w:val="28"/>
          <w:szCs w:val="28"/>
        </w:rPr>
        <w:t xml:space="preserve"> 0.5-1 </w:t>
      </w:r>
      <w:r w:rsidR="009B4D9E" w:rsidRPr="00885D7F">
        <w:rPr>
          <w:color w:val="000000"/>
          <w:sz w:val="28"/>
          <w:szCs w:val="28"/>
        </w:rPr>
        <w:t>мг</w:t>
      </w:r>
      <w:r w:rsidR="001B604B" w:rsidRPr="00885D7F">
        <w:rPr>
          <w:color w:val="000000"/>
          <w:sz w:val="28"/>
          <w:szCs w:val="28"/>
        </w:rPr>
        <w:t>/</w:t>
      </w:r>
      <w:r w:rsidR="009B4D9E" w:rsidRPr="00885D7F">
        <w:rPr>
          <w:color w:val="000000"/>
          <w:sz w:val="28"/>
          <w:szCs w:val="28"/>
        </w:rPr>
        <w:t>кг</w:t>
      </w:r>
      <w:r w:rsidR="001B604B" w:rsidRPr="00885D7F">
        <w:rPr>
          <w:color w:val="000000"/>
          <w:sz w:val="28"/>
          <w:szCs w:val="28"/>
        </w:rPr>
        <w:t xml:space="preserve"> </w:t>
      </w:r>
      <w:r w:rsidR="009B4D9E" w:rsidRPr="00885D7F">
        <w:rPr>
          <w:color w:val="000000"/>
          <w:sz w:val="28"/>
          <w:szCs w:val="28"/>
        </w:rPr>
        <w:t>в/в</w:t>
      </w:r>
      <w:r w:rsidR="001B604B" w:rsidRPr="00885D7F">
        <w:rPr>
          <w:color w:val="000000"/>
          <w:sz w:val="28"/>
          <w:szCs w:val="28"/>
        </w:rPr>
        <w:t xml:space="preserve"> </w:t>
      </w:r>
      <w:r w:rsidR="009B4D9E" w:rsidRPr="00885D7F">
        <w:rPr>
          <w:color w:val="000000"/>
          <w:sz w:val="28"/>
          <w:szCs w:val="28"/>
        </w:rPr>
        <w:t>при нарушении гидробаланса</w:t>
      </w:r>
      <w:proofErr w:type="gramStart"/>
      <w:r w:rsidR="009B4D9E" w:rsidRPr="00885D7F">
        <w:rPr>
          <w:color w:val="000000"/>
          <w:sz w:val="28"/>
          <w:szCs w:val="28"/>
        </w:rPr>
        <w:t>“в</w:t>
      </w:r>
      <w:proofErr w:type="gramEnd"/>
      <w:r w:rsidR="009B4D9E" w:rsidRPr="00885D7F">
        <w:rPr>
          <w:color w:val="000000"/>
          <w:sz w:val="28"/>
          <w:szCs w:val="28"/>
        </w:rPr>
        <w:t>ведено</w:t>
      </w:r>
      <w:r w:rsidR="001B604B" w:rsidRPr="00885D7F">
        <w:rPr>
          <w:color w:val="000000"/>
          <w:sz w:val="28"/>
          <w:szCs w:val="28"/>
        </w:rPr>
        <w:t>&gt;</w:t>
      </w:r>
      <w:r w:rsidR="009B4D9E" w:rsidRPr="00885D7F">
        <w:rPr>
          <w:color w:val="000000"/>
          <w:sz w:val="28"/>
          <w:szCs w:val="28"/>
        </w:rPr>
        <w:t>выделено</w:t>
      </w:r>
      <w:r w:rsidR="001B604B" w:rsidRPr="00885D7F">
        <w:rPr>
          <w:color w:val="000000"/>
          <w:sz w:val="28"/>
          <w:szCs w:val="28"/>
        </w:rPr>
        <w:t xml:space="preserve"> +400 </w:t>
      </w:r>
      <w:r w:rsidR="009B4D9E" w:rsidRPr="00885D7F">
        <w:rPr>
          <w:color w:val="000000"/>
          <w:sz w:val="28"/>
          <w:szCs w:val="28"/>
        </w:rPr>
        <w:t>мл</w:t>
      </w:r>
      <w:r w:rsidR="001B604B" w:rsidRPr="00885D7F">
        <w:rPr>
          <w:color w:val="000000"/>
          <w:sz w:val="28"/>
          <w:szCs w:val="28"/>
        </w:rPr>
        <w:t>/</w:t>
      </w:r>
      <w:r w:rsidR="009B4D9E" w:rsidRPr="00885D7F">
        <w:rPr>
          <w:color w:val="000000"/>
          <w:sz w:val="28"/>
          <w:szCs w:val="28"/>
        </w:rPr>
        <w:t>м</w:t>
      </w:r>
      <w:r w:rsidR="001B604B" w:rsidRPr="00885D7F">
        <w:rPr>
          <w:color w:val="000000"/>
          <w:sz w:val="28"/>
          <w:szCs w:val="28"/>
          <w:vertAlign w:val="superscript"/>
        </w:rPr>
        <w:t>2</w:t>
      </w:r>
      <w:r w:rsidR="001B604B" w:rsidRPr="00885D7F">
        <w:rPr>
          <w:color w:val="000000"/>
          <w:sz w:val="28"/>
          <w:szCs w:val="28"/>
        </w:rPr>
        <w:t>/12</w:t>
      </w:r>
      <w:r w:rsidR="009B4D9E" w:rsidRPr="00885D7F">
        <w:rPr>
          <w:color w:val="000000"/>
          <w:sz w:val="28"/>
          <w:szCs w:val="28"/>
        </w:rPr>
        <w:t>часов</w:t>
      </w:r>
      <w:r w:rsidR="001B604B" w:rsidRPr="00885D7F">
        <w:rPr>
          <w:color w:val="000000"/>
          <w:sz w:val="28"/>
          <w:szCs w:val="28"/>
        </w:rPr>
        <w:t>.</w:t>
      </w:r>
    </w:p>
    <w:p w14:paraId="7226AA81" w14:textId="77777777" w:rsidR="001B604B" w:rsidRPr="00885D7F" w:rsidRDefault="009B4D9E" w:rsidP="00885D7F">
      <w:pPr>
        <w:pStyle w:val="af5"/>
        <w:tabs>
          <w:tab w:val="left" w:pos="567"/>
        </w:tabs>
        <w:ind w:left="0"/>
        <w:jc w:val="both"/>
        <w:rPr>
          <w:color w:val="000000"/>
          <w:sz w:val="28"/>
          <w:szCs w:val="28"/>
        </w:rPr>
      </w:pPr>
      <w:r w:rsidRPr="00885D7F">
        <w:rPr>
          <w:color w:val="000000"/>
          <w:sz w:val="28"/>
          <w:szCs w:val="28"/>
        </w:rPr>
        <w:t>Сопровождается антиэметической терапией.</w:t>
      </w:r>
    </w:p>
    <w:p w14:paraId="50680289" w14:textId="77777777" w:rsidR="001B604B" w:rsidRPr="00885D7F" w:rsidRDefault="001B604B" w:rsidP="00CA61A8">
      <w:pPr>
        <w:pStyle w:val="af5"/>
        <w:numPr>
          <w:ilvl w:val="0"/>
          <w:numId w:val="122"/>
        </w:numPr>
        <w:tabs>
          <w:tab w:val="left" w:pos="567"/>
          <w:tab w:val="left" w:pos="1134"/>
        </w:tabs>
        <w:ind w:left="0" w:firstLine="0"/>
        <w:jc w:val="both"/>
        <w:rPr>
          <w:color w:val="000000"/>
          <w:sz w:val="28"/>
          <w:szCs w:val="28"/>
        </w:rPr>
      </w:pPr>
      <w:r w:rsidRPr="00885D7F">
        <w:rPr>
          <w:color w:val="000000"/>
          <w:sz w:val="28"/>
          <w:szCs w:val="28"/>
        </w:rPr>
        <w:t>6-</w:t>
      </w:r>
      <w:r w:rsidR="009B4D9E" w:rsidRPr="00885D7F">
        <w:rPr>
          <w:color w:val="000000"/>
          <w:sz w:val="28"/>
          <w:szCs w:val="28"/>
        </w:rPr>
        <w:t xml:space="preserve">Тиогуанин </w:t>
      </w:r>
      <w:r w:rsidRPr="00885D7F">
        <w:rPr>
          <w:color w:val="000000"/>
          <w:sz w:val="28"/>
          <w:szCs w:val="28"/>
        </w:rPr>
        <w:t>(6-</w:t>
      </w:r>
      <w:r w:rsidRPr="00885D7F">
        <w:rPr>
          <w:color w:val="000000"/>
          <w:sz w:val="28"/>
          <w:szCs w:val="28"/>
          <w:lang w:val="en-GB"/>
        </w:rPr>
        <w:t>TG</w:t>
      </w:r>
      <w:r w:rsidRPr="00885D7F">
        <w:rPr>
          <w:color w:val="000000"/>
          <w:sz w:val="28"/>
          <w:szCs w:val="28"/>
        </w:rPr>
        <w:t xml:space="preserve">): 60 </w:t>
      </w:r>
      <w:r w:rsidR="009B4D9E" w:rsidRPr="00885D7F">
        <w:rPr>
          <w:color w:val="000000"/>
          <w:sz w:val="28"/>
          <w:szCs w:val="28"/>
        </w:rPr>
        <w:t>мг</w:t>
      </w:r>
      <w:r w:rsidRPr="00885D7F">
        <w:rPr>
          <w:color w:val="000000"/>
          <w:sz w:val="28"/>
          <w:szCs w:val="28"/>
        </w:rPr>
        <w:t>/</w:t>
      </w:r>
      <w:r w:rsidR="009B4D9E" w:rsidRPr="00885D7F">
        <w:rPr>
          <w:color w:val="000000"/>
          <w:sz w:val="28"/>
          <w:szCs w:val="28"/>
        </w:rPr>
        <w:t>м</w:t>
      </w:r>
      <w:proofErr w:type="gramStart"/>
      <w:r w:rsidRPr="00885D7F">
        <w:rPr>
          <w:color w:val="000000"/>
          <w:sz w:val="28"/>
          <w:szCs w:val="28"/>
          <w:vertAlign w:val="superscript"/>
        </w:rPr>
        <w:t>2</w:t>
      </w:r>
      <w:proofErr w:type="gramEnd"/>
      <w:r w:rsidRPr="00885D7F">
        <w:rPr>
          <w:color w:val="000000"/>
          <w:sz w:val="28"/>
          <w:szCs w:val="28"/>
        </w:rPr>
        <w:t>/</w:t>
      </w:r>
      <w:r w:rsidR="009B4D9E" w:rsidRPr="00885D7F">
        <w:rPr>
          <w:color w:val="000000"/>
          <w:sz w:val="28"/>
          <w:szCs w:val="28"/>
        </w:rPr>
        <w:t>день</w:t>
      </w:r>
      <w:r w:rsidRPr="00885D7F">
        <w:rPr>
          <w:color w:val="000000"/>
          <w:sz w:val="28"/>
          <w:szCs w:val="28"/>
        </w:rPr>
        <w:t xml:space="preserve"> </w:t>
      </w:r>
      <w:r w:rsidR="009B4D9E" w:rsidRPr="00885D7F">
        <w:rPr>
          <w:color w:val="000000"/>
          <w:sz w:val="28"/>
          <w:szCs w:val="28"/>
        </w:rPr>
        <w:t>ежедневно через рот</w:t>
      </w:r>
      <w:r w:rsidRPr="00885D7F">
        <w:rPr>
          <w:color w:val="000000"/>
          <w:sz w:val="28"/>
          <w:szCs w:val="28"/>
        </w:rPr>
        <w:t xml:space="preserve"> (1 </w:t>
      </w:r>
      <w:r w:rsidR="009B4D9E" w:rsidRPr="00885D7F">
        <w:rPr>
          <w:color w:val="000000"/>
          <w:sz w:val="28"/>
          <w:szCs w:val="28"/>
        </w:rPr>
        <w:t>час до или после ужина</w:t>
      </w:r>
      <w:r w:rsidRPr="00885D7F">
        <w:rPr>
          <w:color w:val="000000"/>
          <w:sz w:val="28"/>
          <w:szCs w:val="28"/>
        </w:rPr>
        <w:t xml:space="preserve">), </w:t>
      </w:r>
      <w:r w:rsidR="009B4D9E" w:rsidRPr="00885D7F">
        <w:rPr>
          <w:color w:val="000000"/>
          <w:sz w:val="28"/>
          <w:szCs w:val="28"/>
        </w:rPr>
        <w:t>дни</w:t>
      </w:r>
      <w:r w:rsidRPr="00885D7F">
        <w:rPr>
          <w:color w:val="000000"/>
          <w:sz w:val="28"/>
          <w:szCs w:val="28"/>
        </w:rPr>
        <w:t xml:space="preserve"> 36-49 (</w:t>
      </w:r>
      <w:r w:rsidR="009B4D9E" w:rsidRPr="00885D7F">
        <w:rPr>
          <w:color w:val="000000"/>
          <w:sz w:val="28"/>
          <w:szCs w:val="28"/>
        </w:rPr>
        <w:t>всего</w:t>
      </w:r>
      <w:r w:rsidRPr="00885D7F">
        <w:rPr>
          <w:color w:val="000000"/>
          <w:sz w:val="28"/>
          <w:szCs w:val="28"/>
        </w:rPr>
        <w:t xml:space="preserve"> 14 </w:t>
      </w:r>
      <w:r w:rsidR="009B4D9E" w:rsidRPr="00885D7F">
        <w:rPr>
          <w:color w:val="000000"/>
          <w:sz w:val="28"/>
          <w:szCs w:val="28"/>
        </w:rPr>
        <w:t>дней</w:t>
      </w:r>
      <w:r w:rsidR="00885D7F">
        <w:rPr>
          <w:color w:val="000000"/>
          <w:sz w:val="28"/>
          <w:szCs w:val="28"/>
        </w:rPr>
        <w:t>)</w:t>
      </w:r>
      <w:r w:rsidR="00885D7F" w:rsidRPr="00885D7F">
        <w:rPr>
          <w:color w:val="000000"/>
          <w:sz w:val="28"/>
          <w:szCs w:val="28"/>
        </w:rPr>
        <w:t>$</w:t>
      </w:r>
    </w:p>
    <w:p w14:paraId="41361C5C" w14:textId="77777777" w:rsidR="001B604B" w:rsidRPr="00885D7F" w:rsidRDefault="006E127E" w:rsidP="00CA61A8">
      <w:pPr>
        <w:pStyle w:val="af5"/>
        <w:numPr>
          <w:ilvl w:val="0"/>
          <w:numId w:val="122"/>
        </w:numPr>
        <w:tabs>
          <w:tab w:val="left" w:pos="567"/>
        </w:tabs>
        <w:ind w:left="0" w:firstLine="0"/>
        <w:jc w:val="both"/>
        <w:rPr>
          <w:color w:val="000000"/>
          <w:sz w:val="28"/>
          <w:szCs w:val="28"/>
        </w:rPr>
      </w:pPr>
      <w:r>
        <w:rPr>
          <w:color w:val="000000"/>
          <w:sz w:val="28"/>
          <w:szCs w:val="28"/>
        </w:rPr>
        <w:t>ц</w:t>
      </w:r>
      <w:r w:rsidR="009B4D9E" w:rsidRPr="00885D7F">
        <w:rPr>
          <w:color w:val="000000"/>
          <w:sz w:val="28"/>
          <w:szCs w:val="28"/>
        </w:rPr>
        <w:t>итозин Арабинозид</w:t>
      </w:r>
      <w:r w:rsidR="001B604B" w:rsidRPr="00885D7F">
        <w:rPr>
          <w:color w:val="000000"/>
          <w:sz w:val="28"/>
          <w:szCs w:val="28"/>
        </w:rPr>
        <w:t xml:space="preserve"> (</w:t>
      </w:r>
      <w:r w:rsidR="001B604B" w:rsidRPr="00885D7F">
        <w:rPr>
          <w:color w:val="000000"/>
          <w:sz w:val="28"/>
          <w:szCs w:val="28"/>
          <w:lang w:val="en-GB"/>
        </w:rPr>
        <w:t>ARA</w:t>
      </w:r>
      <w:r w:rsidR="001B604B" w:rsidRPr="00885D7F">
        <w:rPr>
          <w:color w:val="000000"/>
          <w:sz w:val="28"/>
          <w:szCs w:val="28"/>
        </w:rPr>
        <w:t>-</w:t>
      </w:r>
      <w:r w:rsidR="001B604B" w:rsidRPr="00885D7F">
        <w:rPr>
          <w:color w:val="000000"/>
          <w:sz w:val="28"/>
          <w:szCs w:val="28"/>
          <w:lang w:val="en-GB"/>
        </w:rPr>
        <w:t>C</w:t>
      </w:r>
      <w:r w:rsidR="001B604B" w:rsidRPr="00885D7F">
        <w:rPr>
          <w:color w:val="000000"/>
          <w:sz w:val="28"/>
          <w:szCs w:val="28"/>
        </w:rPr>
        <w:t xml:space="preserve">): 75 </w:t>
      </w:r>
      <w:r w:rsidR="009B4D9E" w:rsidRPr="00885D7F">
        <w:rPr>
          <w:color w:val="000000"/>
          <w:sz w:val="28"/>
          <w:szCs w:val="28"/>
        </w:rPr>
        <w:t>мг</w:t>
      </w:r>
      <w:r w:rsidR="001B604B" w:rsidRPr="00885D7F">
        <w:rPr>
          <w:color w:val="000000"/>
          <w:sz w:val="28"/>
          <w:szCs w:val="28"/>
        </w:rPr>
        <w:t>/</w:t>
      </w:r>
      <w:r w:rsidR="009B4D9E"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w:t>
      </w:r>
      <w:r w:rsidR="009B4D9E" w:rsidRPr="00885D7F">
        <w:rPr>
          <w:color w:val="000000"/>
          <w:sz w:val="28"/>
          <w:szCs w:val="28"/>
        </w:rPr>
        <w:t>день</w:t>
      </w:r>
      <w:r w:rsidR="001B604B" w:rsidRPr="00885D7F">
        <w:rPr>
          <w:color w:val="000000"/>
          <w:sz w:val="28"/>
          <w:szCs w:val="28"/>
        </w:rPr>
        <w:t xml:space="preserve"> </w:t>
      </w:r>
      <w:r w:rsidR="009B4D9E" w:rsidRPr="00885D7F">
        <w:rPr>
          <w:color w:val="000000"/>
          <w:sz w:val="28"/>
          <w:szCs w:val="28"/>
        </w:rPr>
        <w:t>подкожно или внутривенно</w:t>
      </w:r>
      <w:r w:rsidR="001B604B" w:rsidRPr="00885D7F">
        <w:rPr>
          <w:color w:val="000000"/>
          <w:sz w:val="28"/>
          <w:szCs w:val="28"/>
        </w:rPr>
        <w:t xml:space="preserve"> </w:t>
      </w:r>
      <w:r w:rsidR="009B4D9E" w:rsidRPr="00885D7F">
        <w:rPr>
          <w:color w:val="000000"/>
          <w:sz w:val="28"/>
          <w:szCs w:val="28"/>
        </w:rPr>
        <w:t>в разовой дозе по 4 дня</w:t>
      </w:r>
      <w:r w:rsidR="001B604B" w:rsidRPr="00885D7F">
        <w:rPr>
          <w:color w:val="000000"/>
          <w:sz w:val="28"/>
          <w:szCs w:val="28"/>
        </w:rPr>
        <w:t xml:space="preserve">, </w:t>
      </w:r>
      <w:r w:rsidR="009B4D9E" w:rsidRPr="00885D7F">
        <w:rPr>
          <w:color w:val="000000"/>
          <w:sz w:val="28"/>
          <w:szCs w:val="28"/>
        </w:rPr>
        <w:t>дни</w:t>
      </w:r>
      <w:r w:rsidR="001B604B" w:rsidRPr="00885D7F">
        <w:rPr>
          <w:color w:val="000000"/>
          <w:sz w:val="28"/>
          <w:szCs w:val="28"/>
        </w:rPr>
        <w:t xml:space="preserve"> 38-41, 45-48.</w:t>
      </w:r>
    </w:p>
    <w:p w14:paraId="53EAC00D" w14:textId="77777777" w:rsidR="001B604B" w:rsidRPr="00885D7F" w:rsidRDefault="00885D7F" w:rsidP="00885D7F">
      <w:pPr>
        <w:pStyle w:val="af5"/>
        <w:tabs>
          <w:tab w:val="left" w:pos="567"/>
        </w:tabs>
        <w:ind w:left="0"/>
        <w:jc w:val="both"/>
        <w:rPr>
          <w:color w:val="000000"/>
          <w:sz w:val="28"/>
          <w:szCs w:val="28"/>
        </w:rPr>
      </w:pPr>
      <w:r w:rsidRPr="00A63F6E">
        <w:rPr>
          <w:color w:val="000000"/>
          <w:sz w:val="28"/>
          <w:szCs w:val="28"/>
        </w:rPr>
        <w:tab/>
      </w:r>
      <w:r w:rsidR="009B4D9E" w:rsidRPr="00885D7F">
        <w:rPr>
          <w:color w:val="000000"/>
          <w:sz w:val="28"/>
          <w:szCs w:val="28"/>
        </w:rPr>
        <w:t xml:space="preserve">Каждый 4-дневный цикл (блок </w:t>
      </w:r>
      <w:r w:rsidR="009B4D9E" w:rsidRPr="00885D7F">
        <w:rPr>
          <w:color w:val="000000"/>
          <w:sz w:val="28"/>
          <w:szCs w:val="28"/>
          <w:lang w:val="en-US"/>
        </w:rPr>
        <w:t>ARA</w:t>
      </w:r>
      <w:r w:rsidR="009B4D9E" w:rsidRPr="00885D7F">
        <w:rPr>
          <w:color w:val="000000"/>
          <w:sz w:val="28"/>
          <w:szCs w:val="28"/>
        </w:rPr>
        <w:t>-</w:t>
      </w:r>
      <w:r w:rsidR="009B4D9E" w:rsidRPr="00885D7F">
        <w:rPr>
          <w:color w:val="000000"/>
          <w:sz w:val="28"/>
          <w:szCs w:val="28"/>
          <w:lang w:val="en-US"/>
        </w:rPr>
        <w:t>C</w:t>
      </w:r>
      <w:r w:rsidR="009B4D9E" w:rsidRPr="00885D7F">
        <w:rPr>
          <w:color w:val="000000"/>
          <w:sz w:val="28"/>
          <w:szCs w:val="28"/>
        </w:rPr>
        <w:t>) должен</w:t>
      </w:r>
      <w:r w:rsidR="001B604B" w:rsidRPr="00885D7F">
        <w:rPr>
          <w:color w:val="000000"/>
          <w:sz w:val="28"/>
          <w:szCs w:val="28"/>
        </w:rPr>
        <w:t xml:space="preserve"> </w:t>
      </w:r>
      <w:r w:rsidR="009B4D9E" w:rsidRPr="00885D7F">
        <w:rPr>
          <w:color w:val="000000"/>
          <w:sz w:val="28"/>
          <w:szCs w:val="28"/>
        </w:rPr>
        <w:t xml:space="preserve">начинаться при </w:t>
      </w:r>
      <w:r w:rsidR="00444DAA" w:rsidRPr="00885D7F">
        <w:rPr>
          <w:color w:val="000000"/>
          <w:sz w:val="28"/>
          <w:szCs w:val="28"/>
        </w:rPr>
        <w:t xml:space="preserve">лейкоцитах </w:t>
      </w:r>
      <w:r w:rsidR="001B604B" w:rsidRPr="00885D7F">
        <w:rPr>
          <w:color w:val="000000"/>
          <w:sz w:val="28"/>
          <w:szCs w:val="28"/>
        </w:rPr>
        <w:t>&gt;500/</w:t>
      </w:r>
      <w:r w:rsidR="009B4D9E" w:rsidRPr="00885D7F">
        <w:rPr>
          <w:color w:val="000000"/>
          <w:sz w:val="28"/>
          <w:szCs w:val="28"/>
        </w:rPr>
        <w:t>мл</w:t>
      </w:r>
      <w:r w:rsidR="001B604B" w:rsidRPr="00885D7F">
        <w:rPr>
          <w:color w:val="000000"/>
          <w:sz w:val="28"/>
          <w:szCs w:val="28"/>
        </w:rPr>
        <w:t xml:space="preserve"> </w:t>
      </w:r>
      <w:r w:rsidR="001B604B" w:rsidRPr="00885D7F">
        <w:rPr>
          <w:color w:val="000000"/>
          <w:sz w:val="28"/>
          <w:szCs w:val="28"/>
          <w:lang w:val="en-GB"/>
        </w:rPr>
        <w:t>and</w:t>
      </w:r>
      <w:r w:rsidR="001B604B" w:rsidRPr="00885D7F">
        <w:rPr>
          <w:color w:val="000000"/>
          <w:sz w:val="28"/>
          <w:szCs w:val="28"/>
        </w:rPr>
        <w:t xml:space="preserve"> </w:t>
      </w:r>
      <w:r w:rsidR="009B4D9E" w:rsidRPr="00885D7F">
        <w:rPr>
          <w:color w:val="000000"/>
          <w:sz w:val="28"/>
          <w:szCs w:val="28"/>
        </w:rPr>
        <w:t>тромбоцитах</w:t>
      </w:r>
      <w:r w:rsidR="001B604B" w:rsidRPr="00885D7F">
        <w:rPr>
          <w:color w:val="000000"/>
          <w:sz w:val="28"/>
          <w:szCs w:val="28"/>
        </w:rPr>
        <w:t xml:space="preserve"> &gt;30.000/</w:t>
      </w:r>
      <w:r w:rsidR="00444DAA" w:rsidRPr="00885D7F">
        <w:rPr>
          <w:color w:val="000000"/>
          <w:sz w:val="28"/>
          <w:szCs w:val="28"/>
        </w:rPr>
        <w:t>мл</w:t>
      </w:r>
      <w:r w:rsidR="001B604B" w:rsidRPr="00885D7F">
        <w:rPr>
          <w:color w:val="000000"/>
          <w:sz w:val="28"/>
          <w:szCs w:val="28"/>
        </w:rPr>
        <w:t xml:space="preserve">; </w:t>
      </w:r>
      <w:r w:rsidR="00444DAA" w:rsidRPr="00885D7F">
        <w:rPr>
          <w:color w:val="000000"/>
          <w:sz w:val="28"/>
          <w:szCs w:val="28"/>
        </w:rPr>
        <w:t>блок не должен прерываться в случае присоединения острой инфекции</w:t>
      </w:r>
      <w:r w:rsidR="001B604B" w:rsidRPr="00885D7F">
        <w:rPr>
          <w:color w:val="000000"/>
          <w:sz w:val="28"/>
          <w:szCs w:val="28"/>
        </w:rPr>
        <w:t xml:space="preserve"> (</w:t>
      </w:r>
      <w:r w:rsidR="00444DAA" w:rsidRPr="00885D7F">
        <w:rPr>
          <w:color w:val="000000"/>
          <w:sz w:val="28"/>
          <w:szCs w:val="28"/>
        </w:rPr>
        <w:t>следует помнить, что гипертермия может быть индуцирована химиопрепаратом).</w:t>
      </w:r>
    </w:p>
    <w:p w14:paraId="6FD68943" w14:textId="77777777" w:rsidR="001B604B" w:rsidRPr="00885D7F" w:rsidRDefault="00FA4BF9" w:rsidP="00CA61A8">
      <w:pPr>
        <w:pStyle w:val="af5"/>
        <w:numPr>
          <w:ilvl w:val="0"/>
          <w:numId w:val="122"/>
        </w:numPr>
        <w:tabs>
          <w:tab w:val="left" w:pos="567"/>
          <w:tab w:val="left" w:pos="1134"/>
        </w:tabs>
        <w:ind w:left="0" w:firstLine="0"/>
        <w:jc w:val="both"/>
        <w:rPr>
          <w:color w:val="000000"/>
          <w:sz w:val="28"/>
          <w:szCs w:val="28"/>
        </w:rPr>
      </w:pPr>
      <w:r>
        <w:rPr>
          <w:color w:val="000000"/>
          <w:sz w:val="28"/>
          <w:szCs w:val="28"/>
        </w:rPr>
        <w:t>И</w:t>
      </w:r>
      <w:r w:rsidR="00444DAA" w:rsidRPr="00885D7F">
        <w:rPr>
          <w:color w:val="000000"/>
          <w:sz w:val="28"/>
          <w:szCs w:val="28"/>
        </w:rPr>
        <w:t>матиниб</w:t>
      </w:r>
      <w:r w:rsidR="001B604B" w:rsidRPr="00885D7F">
        <w:rPr>
          <w:color w:val="000000"/>
          <w:sz w:val="28"/>
          <w:szCs w:val="28"/>
        </w:rPr>
        <w:t>:</w:t>
      </w:r>
      <w:r w:rsidR="001B604B" w:rsidRPr="00885D7F">
        <w:rPr>
          <w:b/>
          <w:color w:val="000000"/>
          <w:sz w:val="28"/>
          <w:szCs w:val="28"/>
        </w:rPr>
        <w:t xml:space="preserve"> </w:t>
      </w:r>
      <w:r w:rsidR="001B604B" w:rsidRPr="00885D7F">
        <w:rPr>
          <w:color w:val="000000"/>
          <w:sz w:val="28"/>
          <w:szCs w:val="28"/>
        </w:rPr>
        <w:t xml:space="preserve">300 </w:t>
      </w:r>
      <w:r w:rsidR="00444DAA" w:rsidRPr="00885D7F">
        <w:rPr>
          <w:color w:val="000000"/>
          <w:sz w:val="28"/>
          <w:szCs w:val="28"/>
        </w:rPr>
        <w:t>мг</w:t>
      </w:r>
      <w:r w:rsidR="001B604B" w:rsidRPr="00885D7F">
        <w:rPr>
          <w:color w:val="000000"/>
          <w:sz w:val="28"/>
          <w:szCs w:val="28"/>
        </w:rPr>
        <w:t>/</w:t>
      </w:r>
      <w:r w:rsidR="00444DAA" w:rsidRPr="00885D7F">
        <w:rPr>
          <w:color w:val="000000"/>
          <w:sz w:val="28"/>
          <w:szCs w:val="28"/>
        </w:rPr>
        <w:t>м</w:t>
      </w:r>
      <w:proofErr w:type="gramStart"/>
      <w:r w:rsidR="001B604B" w:rsidRPr="00885D7F">
        <w:rPr>
          <w:color w:val="000000"/>
          <w:sz w:val="28"/>
          <w:szCs w:val="28"/>
          <w:vertAlign w:val="superscript"/>
        </w:rPr>
        <w:t>2</w:t>
      </w:r>
      <w:proofErr w:type="gramEnd"/>
      <w:r w:rsidR="001B604B" w:rsidRPr="00885D7F">
        <w:rPr>
          <w:color w:val="000000"/>
          <w:sz w:val="28"/>
          <w:szCs w:val="28"/>
        </w:rPr>
        <w:t>/</w:t>
      </w:r>
      <w:r w:rsidR="00444DAA" w:rsidRPr="00885D7F">
        <w:rPr>
          <w:color w:val="000000"/>
          <w:sz w:val="28"/>
          <w:szCs w:val="28"/>
        </w:rPr>
        <w:t>день</w:t>
      </w:r>
      <w:r w:rsidR="001B604B" w:rsidRPr="00885D7F">
        <w:rPr>
          <w:color w:val="000000"/>
          <w:sz w:val="28"/>
          <w:szCs w:val="28"/>
        </w:rPr>
        <w:t xml:space="preserve"> </w:t>
      </w:r>
      <w:r w:rsidRPr="004E5315">
        <w:rPr>
          <w:color w:val="000000"/>
          <w:sz w:val="28"/>
          <w:szCs w:val="28"/>
        </w:rPr>
        <w:t>через рот</w:t>
      </w:r>
      <w:r w:rsidR="00885D7F" w:rsidRPr="00885D7F">
        <w:rPr>
          <w:color w:val="000000"/>
          <w:sz w:val="28"/>
          <w:szCs w:val="28"/>
        </w:rPr>
        <w:t xml:space="preserve"> </w:t>
      </w:r>
      <w:r w:rsidR="00444DAA" w:rsidRPr="00885D7F">
        <w:rPr>
          <w:color w:val="000000"/>
          <w:sz w:val="28"/>
          <w:szCs w:val="28"/>
        </w:rPr>
        <w:t>в дни</w:t>
      </w:r>
      <w:r w:rsidR="001B604B" w:rsidRPr="00885D7F">
        <w:rPr>
          <w:color w:val="000000"/>
          <w:sz w:val="28"/>
          <w:szCs w:val="28"/>
        </w:rPr>
        <w:t xml:space="preserve"> 36-63 (</w:t>
      </w:r>
      <w:r w:rsidR="00444DAA" w:rsidRPr="00885D7F">
        <w:rPr>
          <w:color w:val="000000"/>
          <w:sz w:val="28"/>
          <w:szCs w:val="28"/>
        </w:rPr>
        <w:t>всего</w:t>
      </w:r>
      <w:r w:rsidR="001B604B" w:rsidRPr="00885D7F">
        <w:rPr>
          <w:color w:val="000000"/>
          <w:sz w:val="28"/>
          <w:szCs w:val="28"/>
        </w:rPr>
        <w:t xml:space="preserve"> 28 </w:t>
      </w:r>
      <w:r w:rsidR="00444DAA" w:rsidRPr="00885D7F">
        <w:rPr>
          <w:color w:val="000000"/>
          <w:sz w:val="28"/>
          <w:szCs w:val="28"/>
        </w:rPr>
        <w:t>дней</w:t>
      </w:r>
      <w:r w:rsidR="001B604B" w:rsidRPr="00885D7F">
        <w:rPr>
          <w:color w:val="000000"/>
          <w:sz w:val="28"/>
          <w:szCs w:val="28"/>
        </w:rPr>
        <w:t xml:space="preserve">) </w:t>
      </w:r>
      <w:r w:rsidR="00444DAA" w:rsidRPr="00885D7F">
        <w:rPr>
          <w:color w:val="000000"/>
          <w:sz w:val="28"/>
          <w:szCs w:val="28"/>
        </w:rPr>
        <w:t>для всех пациентов</w:t>
      </w:r>
      <w:r w:rsidR="001B604B" w:rsidRPr="00885D7F">
        <w:rPr>
          <w:color w:val="000000"/>
          <w:sz w:val="28"/>
          <w:szCs w:val="28"/>
        </w:rPr>
        <w:t>.</w:t>
      </w:r>
    </w:p>
    <w:p w14:paraId="145CC7AD" w14:textId="77777777" w:rsidR="00011AD4" w:rsidRDefault="00011AD4" w:rsidP="004B4066">
      <w:pPr>
        <w:rPr>
          <w:sz w:val="28"/>
          <w:szCs w:val="28"/>
          <w:lang w:eastAsia="en-US"/>
        </w:rPr>
      </w:pPr>
    </w:p>
    <w:p w14:paraId="466506E6" w14:textId="77777777" w:rsidR="00555A42" w:rsidRPr="00584873" w:rsidRDefault="00555A42" w:rsidP="00607E91">
      <w:pPr>
        <w:pStyle w:val="af5"/>
        <w:numPr>
          <w:ilvl w:val="0"/>
          <w:numId w:val="177"/>
        </w:numPr>
        <w:rPr>
          <w:b/>
          <w:sz w:val="28"/>
          <w:szCs w:val="28"/>
          <w:lang w:eastAsia="en-US"/>
        </w:rPr>
      </w:pPr>
      <w:r w:rsidRPr="00584873">
        <w:rPr>
          <w:b/>
          <w:sz w:val="28"/>
          <w:szCs w:val="28"/>
          <w:lang w:eastAsia="en-US"/>
        </w:rPr>
        <w:t>Перечень основных и дополнительных лекарственных средств</w:t>
      </w:r>
    </w:p>
    <w:p w14:paraId="2CC6713C" w14:textId="77777777" w:rsidR="00D32A7E" w:rsidRDefault="00555A42" w:rsidP="004B4066">
      <w:pPr>
        <w:rPr>
          <w:b/>
          <w:sz w:val="28"/>
          <w:szCs w:val="28"/>
          <w:lang w:eastAsia="en-US"/>
        </w:rPr>
      </w:pPr>
      <w:r>
        <w:rPr>
          <w:b/>
          <w:sz w:val="28"/>
          <w:szCs w:val="28"/>
          <w:lang w:eastAsia="en-US"/>
        </w:rPr>
        <w:t xml:space="preserve">Таблица 10. </w:t>
      </w:r>
      <w:r w:rsidR="00D32A7E" w:rsidRPr="00D32A7E">
        <w:rPr>
          <w:b/>
          <w:sz w:val="28"/>
          <w:szCs w:val="28"/>
          <w:lang w:eastAsia="en-US"/>
        </w:rPr>
        <w:t>Перечень основных лекарственных средств:</w:t>
      </w:r>
    </w:p>
    <w:p w14:paraId="53F2CFCE" w14:textId="77777777" w:rsidR="002B0275" w:rsidRPr="00201DBA" w:rsidRDefault="002B0275" w:rsidP="002B0275">
      <w:pPr>
        <w:rPr>
          <w:b/>
          <w:sz w:val="28"/>
          <w:szCs w:val="28"/>
          <w:lang w:eastAsia="en-US"/>
        </w:rPr>
      </w:pPr>
      <w:r w:rsidRPr="00201DBA">
        <w:rPr>
          <w:b/>
          <w:sz w:val="28"/>
          <w:szCs w:val="28"/>
          <w:lang w:eastAsia="en-US"/>
        </w:rPr>
        <w:t>Перечень основных лекарственных средств:</w:t>
      </w:r>
    </w:p>
    <w:tbl>
      <w:tblPr>
        <w:tblW w:w="10206" w:type="dxa"/>
        <w:tblInd w:w="30" w:type="dxa"/>
        <w:tblCellMar>
          <w:left w:w="30" w:type="dxa"/>
          <w:right w:w="30" w:type="dxa"/>
        </w:tblCellMar>
        <w:tblLook w:val="0020" w:firstRow="1" w:lastRow="0" w:firstColumn="0" w:lastColumn="0" w:noHBand="0" w:noVBand="0"/>
      </w:tblPr>
      <w:tblGrid>
        <w:gridCol w:w="2144"/>
        <w:gridCol w:w="7421"/>
        <w:gridCol w:w="641"/>
      </w:tblGrid>
      <w:tr w:rsidR="0091381C" w:rsidRPr="00201DBA" w14:paraId="5ED4AC31" w14:textId="77777777" w:rsidTr="002F6553">
        <w:trPr>
          <w:trHeight w:val="631"/>
        </w:trPr>
        <w:tc>
          <w:tcPr>
            <w:tcW w:w="0" w:type="auto"/>
            <w:tcBorders>
              <w:top w:val="single" w:sz="6" w:space="0" w:color="auto"/>
              <w:left w:val="single" w:sz="6" w:space="0" w:color="auto"/>
              <w:bottom w:val="single" w:sz="6" w:space="0" w:color="auto"/>
              <w:right w:val="single" w:sz="6" w:space="0" w:color="auto"/>
            </w:tcBorders>
          </w:tcPr>
          <w:p w14:paraId="251AF6D7" w14:textId="77777777" w:rsidR="0091381C" w:rsidRPr="00201DBA" w:rsidRDefault="0091381C" w:rsidP="002B0275">
            <w:pPr>
              <w:pStyle w:val="afa"/>
              <w:jc w:val="center"/>
              <w:rPr>
                <w:rFonts w:ascii="Times New Roman" w:hAnsi="Times New Roman"/>
                <w:b/>
                <w:sz w:val="24"/>
                <w:szCs w:val="24"/>
                <w:lang w:val="ru-RU"/>
              </w:rPr>
            </w:pPr>
            <w:r w:rsidRPr="00201DBA">
              <w:rPr>
                <w:rFonts w:ascii="Times New Roman" w:hAnsi="Times New Roman"/>
                <w:b/>
                <w:sz w:val="24"/>
                <w:szCs w:val="24"/>
              </w:rPr>
              <w:t>Препарат</w:t>
            </w:r>
            <w:r w:rsidRPr="00201DBA">
              <w:rPr>
                <w:rFonts w:ascii="Times New Roman" w:hAnsi="Times New Roman"/>
                <w:b/>
                <w:sz w:val="24"/>
                <w:szCs w:val="24"/>
                <w:lang w:val="ru-RU"/>
              </w:rPr>
              <w:t xml:space="preserve"> МНН</w:t>
            </w:r>
          </w:p>
        </w:tc>
        <w:tc>
          <w:tcPr>
            <w:tcW w:w="0" w:type="auto"/>
            <w:tcBorders>
              <w:top w:val="single" w:sz="6" w:space="0" w:color="auto"/>
              <w:left w:val="single" w:sz="6" w:space="0" w:color="auto"/>
              <w:bottom w:val="single" w:sz="6" w:space="0" w:color="auto"/>
              <w:right w:val="single" w:sz="6" w:space="0" w:color="auto"/>
            </w:tcBorders>
          </w:tcPr>
          <w:p w14:paraId="167C6A41" w14:textId="77777777" w:rsidR="0091381C" w:rsidRPr="00201DBA" w:rsidRDefault="0091381C" w:rsidP="002B0275">
            <w:pPr>
              <w:pStyle w:val="afa"/>
              <w:jc w:val="center"/>
              <w:rPr>
                <w:rFonts w:ascii="Times New Roman" w:hAnsi="Times New Roman"/>
                <w:b/>
                <w:sz w:val="24"/>
                <w:szCs w:val="24"/>
                <w:lang w:val="ru-RU"/>
              </w:rPr>
            </w:pPr>
            <w:r w:rsidRPr="00201DBA">
              <w:rPr>
                <w:rFonts w:ascii="Times New Roman" w:hAnsi="Times New Roman"/>
                <w:b/>
                <w:sz w:val="24"/>
                <w:szCs w:val="24"/>
                <w:lang w:val="ru-RU"/>
              </w:rPr>
              <w:t>форма выпуска, доза, кратность, способ введения, длительность</w:t>
            </w:r>
          </w:p>
        </w:tc>
        <w:tc>
          <w:tcPr>
            <w:tcW w:w="641" w:type="dxa"/>
            <w:tcBorders>
              <w:top w:val="single" w:sz="6" w:space="0" w:color="auto"/>
              <w:left w:val="single" w:sz="6" w:space="0" w:color="auto"/>
              <w:bottom w:val="single" w:sz="6" w:space="0" w:color="auto"/>
              <w:right w:val="single" w:sz="6" w:space="0" w:color="auto"/>
            </w:tcBorders>
          </w:tcPr>
          <w:p w14:paraId="3E04F26A" w14:textId="77777777" w:rsidR="0091381C" w:rsidRPr="00201DBA" w:rsidRDefault="002F6553" w:rsidP="0091381C">
            <w:pPr>
              <w:pStyle w:val="afa"/>
              <w:tabs>
                <w:tab w:val="left" w:pos="1104"/>
                <w:tab w:val="left" w:pos="1246"/>
              </w:tabs>
              <w:jc w:val="center"/>
              <w:rPr>
                <w:rFonts w:ascii="Times New Roman" w:hAnsi="Times New Roman"/>
                <w:b/>
                <w:sz w:val="24"/>
                <w:szCs w:val="24"/>
                <w:lang w:val="ru-RU"/>
              </w:rPr>
            </w:pPr>
            <w:r>
              <w:rPr>
                <w:rFonts w:ascii="Times New Roman" w:hAnsi="Times New Roman"/>
                <w:b/>
                <w:sz w:val="24"/>
                <w:szCs w:val="24"/>
                <w:lang w:val="ru-RU"/>
              </w:rPr>
              <w:t>УД</w:t>
            </w:r>
          </w:p>
        </w:tc>
      </w:tr>
      <w:tr w:rsidR="0091381C" w:rsidRPr="00201DBA" w14:paraId="6F7F8B23" w14:textId="77777777" w:rsidTr="002F6553">
        <w:trPr>
          <w:trHeight w:val="631"/>
        </w:trPr>
        <w:tc>
          <w:tcPr>
            <w:tcW w:w="0" w:type="auto"/>
            <w:tcBorders>
              <w:top w:val="single" w:sz="6" w:space="0" w:color="auto"/>
              <w:left w:val="single" w:sz="6" w:space="0" w:color="auto"/>
              <w:bottom w:val="single" w:sz="6" w:space="0" w:color="auto"/>
              <w:right w:val="single" w:sz="6" w:space="0" w:color="auto"/>
            </w:tcBorders>
          </w:tcPr>
          <w:p w14:paraId="1FDEABEB" w14:textId="77777777" w:rsidR="0091381C" w:rsidRPr="00201DBA" w:rsidRDefault="0091381C" w:rsidP="002B0275">
            <w:pPr>
              <w:pStyle w:val="afa"/>
              <w:jc w:val="both"/>
              <w:rPr>
                <w:rFonts w:ascii="Times New Roman" w:hAnsi="Times New Roman"/>
                <w:sz w:val="24"/>
                <w:szCs w:val="24"/>
                <w:lang w:val="ru-RU"/>
              </w:rPr>
            </w:pPr>
            <w:r w:rsidRPr="00201DBA">
              <w:rPr>
                <w:rFonts w:ascii="Times New Roman" w:hAnsi="Times New Roman"/>
                <w:sz w:val="24"/>
                <w:szCs w:val="24"/>
                <w:lang w:val="ru-RU"/>
              </w:rPr>
              <w:t>преднизолон</w:t>
            </w:r>
          </w:p>
        </w:tc>
        <w:tc>
          <w:tcPr>
            <w:tcW w:w="0" w:type="auto"/>
            <w:tcBorders>
              <w:top w:val="single" w:sz="6" w:space="0" w:color="auto"/>
              <w:left w:val="single" w:sz="6" w:space="0" w:color="auto"/>
              <w:bottom w:val="single" w:sz="6" w:space="0" w:color="auto"/>
              <w:right w:val="single" w:sz="6" w:space="0" w:color="auto"/>
            </w:tcBorders>
          </w:tcPr>
          <w:p w14:paraId="3C76213A" w14:textId="77777777" w:rsidR="0091381C" w:rsidRPr="00201DBA" w:rsidRDefault="0091381C" w:rsidP="002B0275">
            <w:pPr>
              <w:pStyle w:val="afa"/>
              <w:jc w:val="both"/>
              <w:rPr>
                <w:rFonts w:ascii="Times New Roman" w:hAnsi="Times New Roman"/>
                <w:sz w:val="24"/>
                <w:szCs w:val="24"/>
              </w:rPr>
            </w:pPr>
            <w:r w:rsidRPr="00201DBA">
              <w:rPr>
                <w:rFonts w:ascii="Times New Roman" w:hAnsi="Times New Roman"/>
                <w:sz w:val="24"/>
                <w:szCs w:val="24"/>
              </w:rPr>
              <w:t>Таблетки 5мг, раствор для внутримышечного, внутривенного и интратекального введения 30мг/мл</w:t>
            </w:r>
          </w:p>
        </w:tc>
        <w:tc>
          <w:tcPr>
            <w:tcW w:w="641" w:type="dxa"/>
            <w:tcBorders>
              <w:top w:val="single" w:sz="6" w:space="0" w:color="auto"/>
              <w:left w:val="single" w:sz="6" w:space="0" w:color="auto"/>
              <w:bottom w:val="single" w:sz="6" w:space="0" w:color="auto"/>
              <w:right w:val="single" w:sz="6" w:space="0" w:color="auto"/>
            </w:tcBorders>
          </w:tcPr>
          <w:p w14:paraId="1AE57328" w14:textId="77777777" w:rsidR="0091381C" w:rsidRPr="002F6553" w:rsidRDefault="002F6553" w:rsidP="00E31191">
            <w:pPr>
              <w:pStyle w:val="afa"/>
              <w:jc w:val="both"/>
              <w:rPr>
                <w:rFonts w:ascii="Times New Roman" w:hAnsi="Times New Roman"/>
                <w:sz w:val="24"/>
                <w:szCs w:val="24"/>
                <w:lang w:val="en-US"/>
              </w:rPr>
            </w:pPr>
            <w:r>
              <w:rPr>
                <w:rFonts w:ascii="Times New Roman" w:hAnsi="Times New Roman"/>
                <w:sz w:val="24"/>
                <w:szCs w:val="24"/>
              </w:rPr>
              <w:t xml:space="preserve">В </w:t>
            </w:r>
          </w:p>
        </w:tc>
      </w:tr>
      <w:tr w:rsidR="0091381C" w:rsidRPr="00201DBA" w14:paraId="06617EA2" w14:textId="77777777" w:rsidTr="002F6553">
        <w:trPr>
          <w:trHeight w:val="631"/>
        </w:trPr>
        <w:tc>
          <w:tcPr>
            <w:tcW w:w="0" w:type="auto"/>
            <w:tcBorders>
              <w:top w:val="single" w:sz="6" w:space="0" w:color="auto"/>
              <w:left w:val="single" w:sz="6" w:space="0" w:color="auto"/>
              <w:bottom w:val="single" w:sz="6" w:space="0" w:color="auto"/>
              <w:right w:val="single" w:sz="6" w:space="0" w:color="auto"/>
            </w:tcBorders>
          </w:tcPr>
          <w:p w14:paraId="0B09B41B" w14:textId="77777777" w:rsidR="0091381C" w:rsidRPr="00201DBA" w:rsidRDefault="0091381C" w:rsidP="002B0275">
            <w:pPr>
              <w:pStyle w:val="afa"/>
              <w:jc w:val="both"/>
              <w:rPr>
                <w:rFonts w:ascii="Times New Roman" w:hAnsi="Times New Roman"/>
                <w:sz w:val="24"/>
                <w:szCs w:val="24"/>
                <w:lang w:val="ru-RU"/>
              </w:rPr>
            </w:pPr>
            <w:r w:rsidRPr="00201DBA">
              <w:rPr>
                <w:rFonts w:ascii="Times New Roman" w:hAnsi="Times New Roman"/>
                <w:sz w:val="24"/>
                <w:szCs w:val="24"/>
                <w:lang w:val="ru-RU"/>
              </w:rPr>
              <w:t>дексаметазон</w:t>
            </w:r>
          </w:p>
        </w:tc>
        <w:tc>
          <w:tcPr>
            <w:tcW w:w="0" w:type="auto"/>
            <w:tcBorders>
              <w:top w:val="single" w:sz="6" w:space="0" w:color="auto"/>
              <w:left w:val="single" w:sz="6" w:space="0" w:color="auto"/>
              <w:bottom w:val="single" w:sz="6" w:space="0" w:color="auto"/>
              <w:right w:val="single" w:sz="6" w:space="0" w:color="auto"/>
            </w:tcBorders>
          </w:tcPr>
          <w:p w14:paraId="0E4F22FD" w14:textId="77777777" w:rsidR="0091381C" w:rsidRPr="00201DBA" w:rsidRDefault="0091381C" w:rsidP="002B0275">
            <w:pPr>
              <w:pStyle w:val="afa"/>
              <w:jc w:val="both"/>
              <w:rPr>
                <w:rFonts w:ascii="Times New Roman" w:hAnsi="Times New Roman"/>
                <w:sz w:val="24"/>
                <w:szCs w:val="24"/>
              </w:rPr>
            </w:pPr>
            <w:r w:rsidRPr="00201DBA">
              <w:rPr>
                <w:rFonts w:ascii="Times New Roman" w:hAnsi="Times New Roman"/>
                <w:sz w:val="24"/>
                <w:szCs w:val="24"/>
              </w:rPr>
              <w:t>Таблетки 0,5мг, раствор для инъекций 4мг/мл, глазные капли</w:t>
            </w:r>
          </w:p>
        </w:tc>
        <w:tc>
          <w:tcPr>
            <w:tcW w:w="641" w:type="dxa"/>
            <w:tcBorders>
              <w:top w:val="single" w:sz="6" w:space="0" w:color="auto"/>
              <w:left w:val="single" w:sz="6" w:space="0" w:color="auto"/>
              <w:bottom w:val="single" w:sz="6" w:space="0" w:color="auto"/>
              <w:right w:val="single" w:sz="6" w:space="0" w:color="auto"/>
            </w:tcBorders>
          </w:tcPr>
          <w:p w14:paraId="0CFDF9B6" w14:textId="77777777" w:rsidR="0091381C" w:rsidRPr="00201DBA" w:rsidRDefault="002F6553" w:rsidP="00E31191">
            <w:pPr>
              <w:pStyle w:val="afa"/>
              <w:jc w:val="both"/>
              <w:rPr>
                <w:rFonts w:ascii="Times New Roman" w:hAnsi="Times New Roman"/>
                <w:sz w:val="24"/>
                <w:szCs w:val="24"/>
              </w:rPr>
            </w:pPr>
            <w:r>
              <w:rPr>
                <w:rFonts w:ascii="Times New Roman" w:hAnsi="Times New Roman"/>
                <w:sz w:val="24"/>
                <w:szCs w:val="24"/>
              </w:rPr>
              <w:t xml:space="preserve">А </w:t>
            </w:r>
          </w:p>
        </w:tc>
      </w:tr>
      <w:tr w:rsidR="0091381C" w:rsidRPr="00201DBA" w14:paraId="72D2C9E7" w14:textId="77777777" w:rsidTr="002F6553">
        <w:trPr>
          <w:trHeight w:val="631"/>
        </w:trPr>
        <w:tc>
          <w:tcPr>
            <w:tcW w:w="0" w:type="auto"/>
            <w:tcBorders>
              <w:top w:val="single" w:sz="6" w:space="0" w:color="auto"/>
              <w:left w:val="single" w:sz="6" w:space="0" w:color="auto"/>
              <w:bottom w:val="single" w:sz="6" w:space="0" w:color="auto"/>
              <w:right w:val="single" w:sz="6" w:space="0" w:color="auto"/>
            </w:tcBorders>
          </w:tcPr>
          <w:p w14:paraId="6543B337" w14:textId="77777777" w:rsidR="0091381C" w:rsidRPr="00201DBA" w:rsidRDefault="0091381C" w:rsidP="002B0275">
            <w:pPr>
              <w:pStyle w:val="afa"/>
              <w:jc w:val="both"/>
              <w:rPr>
                <w:rFonts w:ascii="Times New Roman" w:hAnsi="Times New Roman"/>
                <w:sz w:val="24"/>
                <w:szCs w:val="24"/>
                <w:lang w:val="ru-RU"/>
              </w:rPr>
            </w:pPr>
            <w:r w:rsidRPr="00201DBA">
              <w:rPr>
                <w:rFonts w:ascii="Times New Roman" w:hAnsi="Times New Roman"/>
                <w:sz w:val="24"/>
                <w:szCs w:val="24"/>
                <w:lang w:val="ru-RU"/>
              </w:rPr>
              <w:t>винкристин</w:t>
            </w:r>
          </w:p>
        </w:tc>
        <w:tc>
          <w:tcPr>
            <w:tcW w:w="0" w:type="auto"/>
            <w:tcBorders>
              <w:top w:val="single" w:sz="6" w:space="0" w:color="auto"/>
              <w:left w:val="single" w:sz="6" w:space="0" w:color="auto"/>
              <w:bottom w:val="single" w:sz="6" w:space="0" w:color="auto"/>
              <w:right w:val="single" w:sz="6" w:space="0" w:color="auto"/>
            </w:tcBorders>
          </w:tcPr>
          <w:p w14:paraId="713F1ED1"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Раствор для инъекций 1мг/мл</w:t>
            </w:r>
          </w:p>
        </w:tc>
        <w:tc>
          <w:tcPr>
            <w:tcW w:w="641" w:type="dxa"/>
            <w:tcBorders>
              <w:top w:val="single" w:sz="6" w:space="0" w:color="auto"/>
              <w:left w:val="single" w:sz="6" w:space="0" w:color="auto"/>
              <w:bottom w:val="single" w:sz="6" w:space="0" w:color="auto"/>
              <w:right w:val="single" w:sz="6" w:space="0" w:color="auto"/>
            </w:tcBorders>
          </w:tcPr>
          <w:p w14:paraId="1D8E2FF7"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В</w:t>
            </w:r>
          </w:p>
        </w:tc>
      </w:tr>
      <w:tr w:rsidR="0091381C" w:rsidRPr="00201DBA" w14:paraId="4105A8DA" w14:textId="77777777" w:rsidTr="002F6553">
        <w:trPr>
          <w:trHeight w:val="631"/>
        </w:trPr>
        <w:tc>
          <w:tcPr>
            <w:tcW w:w="0" w:type="auto"/>
            <w:tcBorders>
              <w:top w:val="single" w:sz="6" w:space="0" w:color="auto"/>
              <w:left w:val="single" w:sz="6" w:space="0" w:color="auto"/>
              <w:bottom w:val="single" w:sz="6" w:space="0" w:color="auto"/>
              <w:right w:val="single" w:sz="6" w:space="0" w:color="auto"/>
            </w:tcBorders>
          </w:tcPr>
          <w:p w14:paraId="1B98A572" w14:textId="77777777" w:rsidR="0091381C" w:rsidRPr="00201DBA" w:rsidRDefault="0091381C" w:rsidP="002B0275">
            <w:pPr>
              <w:pStyle w:val="afa"/>
              <w:jc w:val="both"/>
              <w:rPr>
                <w:rFonts w:ascii="Times New Roman" w:hAnsi="Times New Roman"/>
                <w:sz w:val="24"/>
                <w:szCs w:val="24"/>
                <w:lang w:val="ru-RU"/>
              </w:rPr>
            </w:pPr>
            <w:r w:rsidRPr="00201DBA">
              <w:rPr>
                <w:rFonts w:ascii="Times New Roman" w:hAnsi="Times New Roman"/>
                <w:sz w:val="24"/>
                <w:szCs w:val="24"/>
                <w:lang w:val="ru-RU"/>
              </w:rPr>
              <w:t>виндезин</w:t>
            </w:r>
          </w:p>
        </w:tc>
        <w:tc>
          <w:tcPr>
            <w:tcW w:w="0" w:type="auto"/>
            <w:tcBorders>
              <w:top w:val="single" w:sz="6" w:space="0" w:color="auto"/>
              <w:left w:val="single" w:sz="6" w:space="0" w:color="auto"/>
              <w:bottom w:val="single" w:sz="6" w:space="0" w:color="auto"/>
              <w:right w:val="single" w:sz="6" w:space="0" w:color="auto"/>
            </w:tcBorders>
          </w:tcPr>
          <w:p w14:paraId="4A0FCA13" w14:textId="77777777" w:rsidR="0091381C" w:rsidRDefault="0091381C" w:rsidP="002B0275">
            <w:pPr>
              <w:pStyle w:val="afa"/>
              <w:rPr>
                <w:rFonts w:ascii="Times New Roman" w:hAnsi="Times New Roman"/>
                <w:sz w:val="24"/>
                <w:szCs w:val="24"/>
              </w:rPr>
            </w:pPr>
            <w:r w:rsidRPr="00201DBA">
              <w:rPr>
                <w:rFonts w:ascii="Times New Roman" w:hAnsi="Times New Roman"/>
                <w:sz w:val="24"/>
                <w:szCs w:val="24"/>
              </w:rPr>
              <w:t>Лиофилизат для приготовления инъекционного раствора 1мг, 5мг</w:t>
            </w:r>
          </w:p>
          <w:p w14:paraId="5AC81590" w14:textId="77777777" w:rsidR="0091381C" w:rsidRPr="00201DBA" w:rsidRDefault="0091381C" w:rsidP="002B0275">
            <w:pPr>
              <w:pStyle w:val="afa"/>
              <w:rPr>
                <w:rFonts w:ascii="Times New Roman" w:hAnsi="Times New Roman"/>
                <w:sz w:val="24"/>
                <w:szCs w:val="24"/>
              </w:rPr>
            </w:pPr>
            <w:r>
              <w:rPr>
                <w:rFonts w:ascii="Times New Roman" w:hAnsi="Times New Roman"/>
                <w:sz w:val="24"/>
                <w:szCs w:val="24"/>
              </w:rPr>
              <w:t>С антинеопластической целью в программной химиотерапии</w:t>
            </w:r>
          </w:p>
        </w:tc>
        <w:tc>
          <w:tcPr>
            <w:tcW w:w="641" w:type="dxa"/>
            <w:tcBorders>
              <w:top w:val="single" w:sz="6" w:space="0" w:color="auto"/>
              <w:left w:val="single" w:sz="6" w:space="0" w:color="auto"/>
              <w:bottom w:val="single" w:sz="6" w:space="0" w:color="auto"/>
              <w:right w:val="single" w:sz="6" w:space="0" w:color="auto"/>
            </w:tcBorders>
          </w:tcPr>
          <w:p w14:paraId="48F02D46" w14:textId="77777777" w:rsidR="0091381C" w:rsidRPr="00201DBA" w:rsidRDefault="0091381C" w:rsidP="002B0275">
            <w:pPr>
              <w:pStyle w:val="afa"/>
              <w:rPr>
                <w:rFonts w:ascii="Times New Roman" w:hAnsi="Times New Roman"/>
                <w:sz w:val="24"/>
                <w:szCs w:val="24"/>
              </w:rPr>
            </w:pPr>
          </w:p>
        </w:tc>
      </w:tr>
      <w:tr w:rsidR="0091381C" w:rsidRPr="00201DBA" w14:paraId="12D1B081" w14:textId="77777777" w:rsidTr="002F6553">
        <w:trPr>
          <w:trHeight w:val="545"/>
        </w:trPr>
        <w:tc>
          <w:tcPr>
            <w:tcW w:w="0" w:type="auto"/>
            <w:tcBorders>
              <w:top w:val="single" w:sz="6" w:space="0" w:color="auto"/>
              <w:left w:val="single" w:sz="6" w:space="0" w:color="auto"/>
              <w:bottom w:val="single" w:sz="6" w:space="0" w:color="auto"/>
              <w:right w:val="single" w:sz="6" w:space="0" w:color="auto"/>
            </w:tcBorders>
          </w:tcPr>
          <w:p w14:paraId="112B858B"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даунорубицин*</w:t>
            </w:r>
          </w:p>
        </w:tc>
        <w:tc>
          <w:tcPr>
            <w:tcW w:w="0" w:type="auto"/>
            <w:tcBorders>
              <w:top w:val="single" w:sz="6" w:space="0" w:color="auto"/>
              <w:left w:val="single" w:sz="6" w:space="0" w:color="auto"/>
              <w:bottom w:val="single" w:sz="6" w:space="0" w:color="auto"/>
              <w:right w:val="single" w:sz="6" w:space="0" w:color="auto"/>
            </w:tcBorders>
          </w:tcPr>
          <w:p w14:paraId="4DAEF0E0"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порошок лиофилизированный для приготовления внутривенного инъекционного р-ра 20мг</w:t>
            </w:r>
          </w:p>
        </w:tc>
        <w:tc>
          <w:tcPr>
            <w:tcW w:w="641" w:type="dxa"/>
            <w:tcBorders>
              <w:top w:val="single" w:sz="6" w:space="0" w:color="auto"/>
              <w:left w:val="single" w:sz="6" w:space="0" w:color="auto"/>
              <w:bottom w:val="single" w:sz="6" w:space="0" w:color="auto"/>
              <w:right w:val="single" w:sz="6" w:space="0" w:color="auto"/>
            </w:tcBorders>
          </w:tcPr>
          <w:p w14:paraId="4B5B90E0"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5668F9D5" w14:textId="77777777" w:rsidTr="002F6553">
        <w:trPr>
          <w:trHeight w:val="545"/>
        </w:trPr>
        <w:tc>
          <w:tcPr>
            <w:tcW w:w="0" w:type="auto"/>
            <w:tcBorders>
              <w:top w:val="single" w:sz="6" w:space="0" w:color="auto"/>
              <w:left w:val="single" w:sz="6" w:space="0" w:color="auto"/>
              <w:bottom w:val="single" w:sz="6" w:space="0" w:color="auto"/>
              <w:right w:val="single" w:sz="6" w:space="0" w:color="auto"/>
            </w:tcBorders>
          </w:tcPr>
          <w:p w14:paraId="116CF126"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д</w:t>
            </w:r>
            <w:r w:rsidRPr="00201DBA">
              <w:rPr>
                <w:rFonts w:ascii="Times New Roman" w:hAnsi="Times New Roman"/>
                <w:sz w:val="24"/>
                <w:szCs w:val="24"/>
              </w:rPr>
              <w:t xml:space="preserve">оксорубицин </w:t>
            </w:r>
          </w:p>
        </w:tc>
        <w:tc>
          <w:tcPr>
            <w:tcW w:w="0" w:type="auto"/>
            <w:tcBorders>
              <w:top w:val="single" w:sz="6" w:space="0" w:color="auto"/>
              <w:left w:val="single" w:sz="6" w:space="0" w:color="auto"/>
              <w:bottom w:val="single" w:sz="6" w:space="0" w:color="auto"/>
              <w:right w:val="single" w:sz="6" w:space="0" w:color="auto"/>
            </w:tcBorders>
          </w:tcPr>
          <w:p w14:paraId="1B6BFFB2"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Лиофилизат для приготовления инъекционного раствора 10мг/мл</w:t>
            </w:r>
          </w:p>
        </w:tc>
        <w:tc>
          <w:tcPr>
            <w:tcW w:w="641" w:type="dxa"/>
            <w:tcBorders>
              <w:top w:val="single" w:sz="6" w:space="0" w:color="auto"/>
              <w:left w:val="single" w:sz="6" w:space="0" w:color="auto"/>
              <w:bottom w:val="single" w:sz="6" w:space="0" w:color="auto"/>
              <w:right w:val="single" w:sz="6" w:space="0" w:color="auto"/>
            </w:tcBorders>
          </w:tcPr>
          <w:p w14:paraId="193D0EAE"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5D228CEC" w14:textId="77777777" w:rsidTr="002F6553">
        <w:trPr>
          <w:trHeight w:val="354"/>
        </w:trPr>
        <w:tc>
          <w:tcPr>
            <w:tcW w:w="0" w:type="auto"/>
            <w:tcBorders>
              <w:top w:val="single" w:sz="6" w:space="0" w:color="auto"/>
              <w:left w:val="single" w:sz="6" w:space="0" w:color="auto"/>
              <w:bottom w:val="single" w:sz="6" w:space="0" w:color="auto"/>
              <w:right w:val="single" w:sz="6" w:space="0" w:color="auto"/>
            </w:tcBorders>
          </w:tcPr>
          <w:p w14:paraId="14454B4E"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L-аспарагиназа</w:t>
            </w:r>
          </w:p>
        </w:tc>
        <w:tc>
          <w:tcPr>
            <w:tcW w:w="0" w:type="auto"/>
            <w:tcBorders>
              <w:top w:val="single" w:sz="6" w:space="0" w:color="auto"/>
              <w:left w:val="single" w:sz="6" w:space="0" w:color="auto"/>
              <w:bottom w:val="single" w:sz="6" w:space="0" w:color="auto"/>
              <w:right w:val="single" w:sz="6" w:space="0" w:color="auto"/>
            </w:tcBorders>
          </w:tcPr>
          <w:p w14:paraId="4166AA88"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Лиофилизат для приготовления раствора для внутримышечного или внутривенного введения 5000МЕ, 10000МЕ</w:t>
            </w:r>
          </w:p>
        </w:tc>
        <w:tc>
          <w:tcPr>
            <w:tcW w:w="641" w:type="dxa"/>
            <w:tcBorders>
              <w:top w:val="single" w:sz="6" w:space="0" w:color="auto"/>
              <w:left w:val="single" w:sz="6" w:space="0" w:color="auto"/>
              <w:bottom w:val="single" w:sz="6" w:space="0" w:color="auto"/>
              <w:right w:val="single" w:sz="6" w:space="0" w:color="auto"/>
            </w:tcBorders>
          </w:tcPr>
          <w:p w14:paraId="1AA8E9EB" w14:textId="77777777" w:rsidR="0091381C" w:rsidRPr="00201DBA" w:rsidRDefault="002F6553" w:rsidP="002B0275">
            <w:pPr>
              <w:pStyle w:val="afa"/>
              <w:rPr>
                <w:rFonts w:ascii="Times New Roman" w:hAnsi="Times New Roman"/>
                <w:sz w:val="24"/>
                <w:szCs w:val="24"/>
                <w:lang w:val="ru-RU"/>
              </w:rPr>
            </w:pPr>
            <w:r>
              <w:rPr>
                <w:rFonts w:ascii="Times New Roman" w:hAnsi="Times New Roman"/>
                <w:sz w:val="24"/>
                <w:szCs w:val="24"/>
                <w:lang w:val="ru-RU"/>
              </w:rPr>
              <w:t>A</w:t>
            </w:r>
          </w:p>
        </w:tc>
      </w:tr>
      <w:tr w:rsidR="0091381C" w:rsidRPr="00201DBA" w14:paraId="4E8B3E77" w14:textId="77777777" w:rsidTr="002F6553">
        <w:trPr>
          <w:trHeight w:val="587"/>
        </w:trPr>
        <w:tc>
          <w:tcPr>
            <w:tcW w:w="0" w:type="auto"/>
            <w:tcBorders>
              <w:top w:val="single" w:sz="6" w:space="0" w:color="auto"/>
              <w:left w:val="single" w:sz="6" w:space="0" w:color="auto"/>
              <w:bottom w:val="single" w:sz="6" w:space="0" w:color="auto"/>
              <w:right w:val="single" w:sz="6" w:space="0" w:color="auto"/>
            </w:tcBorders>
          </w:tcPr>
          <w:p w14:paraId="11852E8D"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ПЭГ-аспарагиназа</w:t>
            </w:r>
          </w:p>
        </w:tc>
        <w:tc>
          <w:tcPr>
            <w:tcW w:w="0" w:type="auto"/>
            <w:tcBorders>
              <w:top w:val="single" w:sz="6" w:space="0" w:color="auto"/>
              <w:left w:val="single" w:sz="6" w:space="0" w:color="auto"/>
              <w:bottom w:val="single" w:sz="6" w:space="0" w:color="auto"/>
              <w:right w:val="single" w:sz="6" w:space="0" w:color="auto"/>
            </w:tcBorders>
          </w:tcPr>
          <w:p w14:paraId="3D579184"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Раствор для внутримышечного и внутривенного введения 3750МЕ</w:t>
            </w:r>
          </w:p>
        </w:tc>
        <w:tc>
          <w:tcPr>
            <w:tcW w:w="641" w:type="dxa"/>
            <w:tcBorders>
              <w:top w:val="single" w:sz="6" w:space="0" w:color="auto"/>
              <w:left w:val="single" w:sz="6" w:space="0" w:color="auto"/>
              <w:bottom w:val="single" w:sz="6" w:space="0" w:color="auto"/>
              <w:right w:val="single" w:sz="6" w:space="0" w:color="auto"/>
            </w:tcBorders>
          </w:tcPr>
          <w:p w14:paraId="63765AEE"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18FE4318" w14:textId="77777777" w:rsidTr="002F6553">
        <w:trPr>
          <w:trHeight w:val="821"/>
        </w:trPr>
        <w:tc>
          <w:tcPr>
            <w:tcW w:w="0" w:type="auto"/>
            <w:tcBorders>
              <w:top w:val="single" w:sz="6" w:space="0" w:color="auto"/>
              <w:left w:val="single" w:sz="6" w:space="0" w:color="auto"/>
              <w:bottom w:val="single" w:sz="6" w:space="0" w:color="auto"/>
              <w:right w:val="single" w:sz="6" w:space="0" w:color="auto"/>
            </w:tcBorders>
          </w:tcPr>
          <w:p w14:paraId="4EE84B8C"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 xml:space="preserve">цитарабин </w:t>
            </w:r>
          </w:p>
          <w:p w14:paraId="40A71E6A" w14:textId="77777777" w:rsidR="0091381C" w:rsidRPr="00201DBA" w:rsidRDefault="0091381C" w:rsidP="002B0275">
            <w:pPr>
              <w:pStyle w:val="afa"/>
              <w:rPr>
                <w:rFonts w:ascii="Times New Roman" w:hAnsi="Times New Roman"/>
                <w:sz w:val="24"/>
                <w:szCs w:val="24"/>
              </w:rPr>
            </w:pPr>
          </w:p>
        </w:tc>
        <w:tc>
          <w:tcPr>
            <w:tcW w:w="0" w:type="auto"/>
            <w:tcBorders>
              <w:top w:val="single" w:sz="6" w:space="0" w:color="auto"/>
              <w:left w:val="single" w:sz="6" w:space="0" w:color="auto"/>
              <w:bottom w:val="single" w:sz="6" w:space="0" w:color="auto"/>
              <w:right w:val="single" w:sz="6" w:space="0" w:color="auto"/>
            </w:tcBorders>
          </w:tcPr>
          <w:p w14:paraId="66469934"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порошок для приготовления инъекционного р-ра для внутривенного введения, эндолюмбального введения 100 мг,  с растворителем 5 в/в. порошок для приготовления инъекционного р-ра для внутривенного введения 500мг, 1000 мг</w:t>
            </w:r>
          </w:p>
        </w:tc>
        <w:tc>
          <w:tcPr>
            <w:tcW w:w="641" w:type="dxa"/>
            <w:tcBorders>
              <w:top w:val="single" w:sz="6" w:space="0" w:color="auto"/>
              <w:left w:val="single" w:sz="6" w:space="0" w:color="auto"/>
              <w:bottom w:val="single" w:sz="6" w:space="0" w:color="auto"/>
              <w:right w:val="single" w:sz="6" w:space="0" w:color="auto"/>
            </w:tcBorders>
          </w:tcPr>
          <w:p w14:paraId="3D7051C8"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28FD7FF7" w14:textId="77777777" w:rsidTr="002F6553">
        <w:trPr>
          <w:trHeight w:val="600"/>
        </w:trPr>
        <w:tc>
          <w:tcPr>
            <w:tcW w:w="0" w:type="auto"/>
            <w:tcBorders>
              <w:top w:val="single" w:sz="6" w:space="0" w:color="auto"/>
              <w:left w:val="single" w:sz="6" w:space="0" w:color="auto"/>
              <w:bottom w:val="single" w:sz="6" w:space="0" w:color="auto"/>
              <w:right w:val="single" w:sz="6" w:space="0" w:color="auto"/>
            </w:tcBorders>
          </w:tcPr>
          <w:p w14:paraId="6D60B699"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циклофосфамид</w:t>
            </w:r>
          </w:p>
        </w:tc>
        <w:tc>
          <w:tcPr>
            <w:tcW w:w="0" w:type="auto"/>
            <w:tcBorders>
              <w:top w:val="single" w:sz="6" w:space="0" w:color="auto"/>
              <w:left w:val="single" w:sz="6" w:space="0" w:color="auto"/>
              <w:bottom w:val="single" w:sz="6" w:space="0" w:color="auto"/>
              <w:right w:val="single" w:sz="6" w:space="0" w:color="auto"/>
            </w:tcBorders>
          </w:tcPr>
          <w:p w14:paraId="324A0557"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Порошок для приготовления раствора 200мг, 500мг, 1000мг</w:t>
            </w:r>
          </w:p>
        </w:tc>
        <w:tc>
          <w:tcPr>
            <w:tcW w:w="641" w:type="dxa"/>
            <w:tcBorders>
              <w:top w:val="single" w:sz="6" w:space="0" w:color="auto"/>
              <w:left w:val="single" w:sz="6" w:space="0" w:color="auto"/>
              <w:bottom w:val="single" w:sz="6" w:space="0" w:color="auto"/>
              <w:right w:val="single" w:sz="6" w:space="0" w:color="auto"/>
            </w:tcBorders>
          </w:tcPr>
          <w:p w14:paraId="5CBBBAE3"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797C3492" w14:textId="77777777" w:rsidTr="002F6553">
        <w:trPr>
          <w:trHeight w:val="600"/>
        </w:trPr>
        <w:tc>
          <w:tcPr>
            <w:tcW w:w="0" w:type="auto"/>
            <w:tcBorders>
              <w:top w:val="single" w:sz="6" w:space="0" w:color="auto"/>
              <w:left w:val="single" w:sz="6" w:space="0" w:color="auto"/>
              <w:bottom w:val="single" w:sz="6" w:space="0" w:color="auto"/>
              <w:right w:val="single" w:sz="6" w:space="0" w:color="auto"/>
            </w:tcBorders>
          </w:tcPr>
          <w:p w14:paraId="2022F6FB"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6-меркаптопурин</w:t>
            </w:r>
          </w:p>
        </w:tc>
        <w:tc>
          <w:tcPr>
            <w:tcW w:w="0" w:type="auto"/>
            <w:tcBorders>
              <w:top w:val="single" w:sz="6" w:space="0" w:color="auto"/>
              <w:left w:val="single" w:sz="6" w:space="0" w:color="auto"/>
              <w:bottom w:val="single" w:sz="6" w:space="0" w:color="auto"/>
              <w:right w:val="single" w:sz="6" w:space="0" w:color="auto"/>
            </w:tcBorders>
          </w:tcPr>
          <w:p w14:paraId="7869C343"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Таблектка 50мг</w:t>
            </w:r>
          </w:p>
        </w:tc>
        <w:tc>
          <w:tcPr>
            <w:tcW w:w="641" w:type="dxa"/>
            <w:tcBorders>
              <w:top w:val="single" w:sz="6" w:space="0" w:color="auto"/>
              <w:left w:val="single" w:sz="6" w:space="0" w:color="auto"/>
              <w:bottom w:val="single" w:sz="6" w:space="0" w:color="auto"/>
              <w:right w:val="single" w:sz="6" w:space="0" w:color="auto"/>
            </w:tcBorders>
          </w:tcPr>
          <w:p w14:paraId="0C74D781" w14:textId="77777777" w:rsidR="0091381C" w:rsidRPr="00201DBA" w:rsidRDefault="002F6553" w:rsidP="002B0275">
            <w:pPr>
              <w:pStyle w:val="afa"/>
              <w:rPr>
                <w:rFonts w:ascii="Times New Roman" w:hAnsi="Times New Roman"/>
                <w:sz w:val="24"/>
                <w:szCs w:val="24"/>
                <w:lang w:val="ru-RU"/>
              </w:rPr>
            </w:pPr>
            <w:r>
              <w:rPr>
                <w:rFonts w:ascii="Times New Roman" w:hAnsi="Times New Roman"/>
                <w:sz w:val="24"/>
                <w:szCs w:val="24"/>
                <w:lang w:val="ru-RU"/>
              </w:rPr>
              <w:t>B</w:t>
            </w:r>
          </w:p>
        </w:tc>
      </w:tr>
      <w:tr w:rsidR="0091381C" w:rsidRPr="00201DBA" w14:paraId="73C6A898" w14:textId="77777777" w:rsidTr="002F6553">
        <w:trPr>
          <w:trHeight w:val="600"/>
        </w:trPr>
        <w:tc>
          <w:tcPr>
            <w:tcW w:w="0" w:type="auto"/>
            <w:tcBorders>
              <w:top w:val="single" w:sz="6" w:space="0" w:color="auto"/>
              <w:left w:val="single" w:sz="6" w:space="0" w:color="auto"/>
              <w:bottom w:val="single" w:sz="6" w:space="0" w:color="auto"/>
              <w:right w:val="single" w:sz="6" w:space="0" w:color="auto"/>
            </w:tcBorders>
          </w:tcPr>
          <w:p w14:paraId="2CF9B489"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lastRenderedPageBreak/>
              <w:t>тиогуанин</w:t>
            </w:r>
          </w:p>
        </w:tc>
        <w:tc>
          <w:tcPr>
            <w:tcW w:w="0" w:type="auto"/>
            <w:tcBorders>
              <w:top w:val="single" w:sz="6" w:space="0" w:color="auto"/>
              <w:left w:val="single" w:sz="6" w:space="0" w:color="auto"/>
              <w:bottom w:val="single" w:sz="6" w:space="0" w:color="auto"/>
              <w:right w:val="single" w:sz="6" w:space="0" w:color="auto"/>
            </w:tcBorders>
          </w:tcPr>
          <w:p w14:paraId="028FAA0A"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таблетка 40 мг</w:t>
            </w:r>
          </w:p>
        </w:tc>
        <w:tc>
          <w:tcPr>
            <w:tcW w:w="641" w:type="dxa"/>
            <w:tcBorders>
              <w:top w:val="single" w:sz="6" w:space="0" w:color="auto"/>
              <w:left w:val="single" w:sz="6" w:space="0" w:color="auto"/>
              <w:bottom w:val="single" w:sz="6" w:space="0" w:color="auto"/>
              <w:right w:val="single" w:sz="6" w:space="0" w:color="auto"/>
            </w:tcBorders>
          </w:tcPr>
          <w:p w14:paraId="5C7AF2EF" w14:textId="77777777" w:rsidR="0091381C" w:rsidRPr="00201DBA" w:rsidRDefault="002F6553"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2B6E73C8" w14:textId="77777777" w:rsidTr="002F6553">
        <w:trPr>
          <w:trHeight w:val="218"/>
        </w:trPr>
        <w:tc>
          <w:tcPr>
            <w:tcW w:w="0" w:type="auto"/>
            <w:tcBorders>
              <w:top w:val="single" w:sz="6" w:space="0" w:color="auto"/>
              <w:left w:val="single" w:sz="6" w:space="0" w:color="auto"/>
              <w:bottom w:val="single" w:sz="6" w:space="0" w:color="auto"/>
              <w:right w:val="single" w:sz="6" w:space="0" w:color="auto"/>
            </w:tcBorders>
          </w:tcPr>
          <w:p w14:paraId="273EC409"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и</w:t>
            </w:r>
            <w:r w:rsidRPr="00201DBA">
              <w:rPr>
                <w:rFonts w:ascii="Times New Roman" w:hAnsi="Times New Roman"/>
                <w:sz w:val="24"/>
                <w:szCs w:val="24"/>
              </w:rPr>
              <w:t xml:space="preserve">фосфамид </w:t>
            </w:r>
          </w:p>
        </w:tc>
        <w:tc>
          <w:tcPr>
            <w:tcW w:w="0" w:type="auto"/>
            <w:tcBorders>
              <w:top w:val="single" w:sz="6" w:space="0" w:color="auto"/>
              <w:left w:val="single" w:sz="6" w:space="0" w:color="auto"/>
              <w:bottom w:val="single" w:sz="6" w:space="0" w:color="auto"/>
              <w:right w:val="single" w:sz="6" w:space="0" w:color="auto"/>
            </w:tcBorders>
          </w:tcPr>
          <w:p w14:paraId="2DF347A4"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Порошок для приготовления раствора для внутривенных инфузий 500мг</w:t>
            </w:r>
          </w:p>
        </w:tc>
        <w:tc>
          <w:tcPr>
            <w:tcW w:w="641" w:type="dxa"/>
            <w:tcBorders>
              <w:top w:val="single" w:sz="6" w:space="0" w:color="auto"/>
              <w:left w:val="single" w:sz="6" w:space="0" w:color="auto"/>
              <w:bottom w:val="single" w:sz="6" w:space="0" w:color="auto"/>
              <w:right w:val="single" w:sz="6" w:space="0" w:color="auto"/>
            </w:tcBorders>
          </w:tcPr>
          <w:p w14:paraId="69102529"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5FDF991B" w14:textId="77777777" w:rsidTr="002F6553">
        <w:trPr>
          <w:trHeight w:val="226"/>
        </w:trPr>
        <w:tc>
          <w:tcPr>
            <w:tcW w:w="0" w:type="auto"/>
            <w:tcBorders>
              <w:top w:val="single" w:sz="6" w:space="0" w:color="auto"/>
              <w:left w:val="single" w:sz="6" w:space="0" w:color="auto"/>
              <w:bottom w:val="single" w:sz="6" w:space="0" w:color="auto"/>
              <w:right w:val="single" w:sz="6" w:space="0" w:color="auto"/>
            </w:tcBorders>
          </w:tcPr>
          <w:p w14:paraId="475C89FC"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 xml:space="preserve">уромитексан </w:t>
            </w:r>
          </w:p>
        </w:tc>
        <w:tc>
          <w:tcPr>
            <w:tcW w:w="0" w:type="auto"/>
            <w:tcBorders>
              <w:top w:val="single" w:sz="6" w:space="0" w:color="auto"/>
              <w:left w:val="single" w:sz="6" w:space="0" w:color="auto"/>
              <w:bottom w:val="single" w:sz="6" w:space="0" w:color="auto"/>
              <w:right w:val="single" w:sz="6" w:space="0" w:color="auto"/>
            </w:tcBorders>
          </w:tcPr>
          <w:p w14:paraId="44266994"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Раствор для внутривенного введения</w:t>
            </w:r>
          </w:p>
        </w:tc>
        <w:tc>
          <w:tcPr>
            <w:tcW w:w="641" w:type="dxa"/>
            <w:tcBorders>
              <w:top w:val="single" w:sz="6" w:space="0" w:color="auto"/>
              <w:left w:val="single" w:sz="6" w:space="0" w:color="auto"/>
              <w:bottom w:val="single" w:sz="6" w:space="0" w:color="auto"/>
              <w:right w:val="single" w:sz="6" w:space="0" w:color="auto"/>
            </w:tcBorders>
          </w:tcPr>
          <w:p w14:paraId="10AD353A" w14:textId="77777777" w:rsidR="0091381C" w:rsidRPr="00201DBA" w:rsidRDefault="004E7FB2" w:rsidP="002B0275">
            <w:pPr>
              <w:pStyle w:val="afa"/>
              <w:rPr>
                <w:rFonts w:ascii="Times New Roman" w:hAnsi="Times New Roman"/>
                <w:sz w:val="24"/>
                <w:szCs w:val="24"/>
                <w:lang w:val="ru-RU"/>
              </w:rPr>
            </w:pPr>
            <w:r>
              <w:rPr>
                <w:rFonts w:ascii="Times New Roman" w:hAnsi="Times New Roman"/>
                <w:sz w:val="24"/>
                <w:szCs w:val="24"/>
                <w:lang w:val="ru-RU"/>
              </w:rPr>
              <w:t>A</w:t>
            </w:r>
          </w:p>
        </w:tc>
      </w:tr>
      <w:tr w:rsidR="0091381C" w:rsidRPr="00201DBA" w14:paraId="2CBA22E5" w14:textId="77777777" w:rsidTr="002F6553">
        <w:trPr>
          <w:trHeight w:val="226"/>
        </w:trPr>
        <w:tc>
          <w:tcPr>
            <w:tcW w:w="0" w:type="auto"/>
            <w:tcBorders>
              <w:top w:val="single" w:sz="6" w:space="0" w:color="auto"/>
              <w:left w:val="single" w:sz="6" w:space="0" w:color="auto"/>
              <w:bottom w:val="single" w:sz="6" w:space="0" w:color="auto"/>
              <w:right w:val="single" w:sz="6" w:space="0" w:color="auto"/>
            </w:tcBorders>
          </w:tcPr>
          <w:p w14:paraId="20019300"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кальция фолинат</w:t>
            </w:r>
          </w:p>
        </w:tc>
        <w:tc>
          <w:tcPr>
            <w:tcW w:w="0" w:type="auto"/>
            <w:tcBorders>
              <w:top w:val="single" w:sz="6" w:space="0" w:color="auto"/>
              <w:left w:val="single" w:sz="6" w:space="0" w:color="auto"/>
              <w:bottom w:val="single" w:sz="6" w:space="0" w:color="auto"/>
              <w:right w:val="single" w:sz="6" w:space="0" w:color="auto"/>
            </w:tcBorders>
          </w:tcPr>
          <w:p w14:paraId="777139F1"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Раствор для внутривенного и внутримышечного введения</w:t>
            </w:r>
          </w:p>
        </w:tc>
        <w:tc>
          <w:tcPr>
            <w:tcW w:w="641" w:type="dxa"/>
            <w:tcBorders>
              <w:top w:val="single" w:sz="6" w:space="0" w:color="auto"/>
              <w:left w:val="single" w:sz="6" w:space="0" w:color="auto"/>
              <w:bottom w:val="single" w:sz="6" w:space="0" w:color="auto"/>
              <w:right w:val="single" w:sz="6" w:space="0" w:color="auto"/>
            </w:tcBorders>
          </w:tcPr>
          <w:p w14:paraId="4DC8D5AD" w14:textId="77777777" w:rsidR="0091381C" w:rsidRPr="00201DBA" w:rsidRDefault="004E7FB2" w:rsidP="002B0275">
            <w:pPr>
              <w:pStyle w:val="afa"/>
              <w:rPr>
                <w:rFonts w:ascii="Times New Roman" w:hAnsi="Times New Roman"/>
                <w:sz w:val="24"/>
                <w:szCs w:val="24"/>
                <w:lang w:val="ru-RU"/>
              </w:rPr>
            </w:pPr>
            <w:r>
              <w:rPr>
                <w:rFonts w:ascii="Times New Roman" w:hAnsi="Times New Roman"/>
                <w:sz w:val="24"/>
                <w:szCs w:val="24"/>
                <w:lang w:val="ru-RU"/>
              </w:rPr>
              <w:t>B</w:t>
            </w:r>
          </w:p>
        </w:tc>
      </w:tr>
      <w:tr w:rsidR="0091381C" w:rsidRPr="00201DBA" w14:paraId="30138DA4" w14:textId="77777777" w:rsidTr="002F6553">
        <w:trPr>
          <w:trHeight w:val="226"/>
        </w:trPr>
        <w:tc>
          <w:tcPr>
            <w:tcW w:w="0" w:type="auto"/>
            <w:tcBorders>
              <w:top w:val="single" w:sz="6" w:space="0" w:color="auto"/>
              <w:left w:val="single" w:sz="6" w:space="0" w:color="auto"/>
              <w:bottom w:val="single" w:sz="6" w:space="0" w:color="auto"/>
              <w:right w:val="single" w:sz="6" w:space="0" w:color="auto"/>
            </w:tcBorders>
          </w:tcPr>
          <w:p w14:paraId="7BD964E2"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динатрия фолинат</w:t>
            </w:r>
          </w:p>
        </w:tc>
        <w:tc>
          <w:tcPr>
            <w:tcW w:w="0" w:type="auto"/>
            <w:tcBorders>
              <w:top w:val="single" w:sz="6" w:space="0" w:color="auto"/>
              <w:left w:val="single" w:sz="6" w:space="0" w:color="auto"/>
              <w:bottom w:val="single" w:sz="6" w:space="0" w:color="auto"/>
              <w:right w:val="single" w:sz="6" w:space="0" w:color="auto"/>
            </w:tcBorders>
          </w:tcPr>
          <w:p w14:paraId="5E002D0F"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Раствор для внутривенного введения 50 мг/мл</w:t>
            </w:r>
          </w:p>
        </w:tc>
        <w:tc>
          <w:tcPr>
            <w:tcW w:w="641" w:type="dxa"/>
            <w:tcBorders>
              <w:top w:val="single" w:sz="6" w:space="0" w:color="auto"/>
              <w:left w:val="single" w:sz="6" w:space="0" w:color="auto"/>
              <w:bottom w:val="single" w:sz="6" w:space="0" w:color="auto"/>
              <w:right w:val="single" w:sz="6" w:space="0" w:color="auto"/>
            </w:tcBorders>
          </w:tcPr>
          <w:p w14:paraId="47CD7523" w14:textId="77777777" w:rsidR="0091381C" w:rsidRPr="00201DBA" w:rsidRDefault="0091381C" w:rsidP="002B0275">
            <w:pPr>
              <w:pStyle w:val="afa"/>
              <w:rPr>
                <w:rFonts w:ascii="Times New Roman" w:hAnsi="Times New Roman"/>
                <w:sz w:val="24"/>
                <w:szCs w:val="24"/>
                <w:lang w:val="ru-RU"/>
              </w:rPr>
            </w:pPr>
          </w:p>
        </w:tc>
      </w:tr>
      <w:tr w:rsidR="0091381C" w:rsidRPr="00201DBA" w14:paraId="6DFCC9B2" w14:textId="77777777" w:rsidTr="002F6553">
        <w:trPr>
          <w:trHeight w:val="226"/>
        </w:trPr>
        <w:tc>
          <w:tcPr>
            <w:tcW w:w="0" w:type="auto"/>
            <w:tcBorders>
              <w:top w:val="single" w:sz="6" w:space="0" w:color="auto"/>
              <w:left w:val="single" w:sz="6" w:space="0" w:color="auto"/>
              <w:bottom w:val="single" w:sz="6" w:space="0" w:color="auto"/>
              <w:right w:val="single" w:sz="6" w:space="0" w:color="auto"/>
            </w:tcBorders>
          </w:tcPr>
          <w:p w14:paraId="792DA2D1"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rPr>
              <w:t xml:space="preserve">этопозид </w:t>
            </w:r>
          </w:p>
        </w:tc>
        <w:tc>
          <w:tcPr>
            <w:tcW w:w="0" w:type="auto"/>
            <w:tcBorders>
              <w:top w:val="single" w:sz="6" w:space="0" w:color="auto"/>
              <w:left w:val="single" w:sz="6" w:space="0" w:color="auto"/>
              <w:bottom w:val="single" w:sz="6" w:space="0" w:color="auto"/>
              <w:right w:val="single" w:sz="6" w:space="0" w:color="auto"/>
            </w:tcBorders>
          </w:tcPr>
          <w:p w14:paraId="66CC2EC0"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rPr>
              <w:t xml:space="preserve">р-р инъекционный для в/в введений 100 мг/5 мл, </w:t>
            </w:r>
          </w:p>
        </w:tc>
        <w:tc>
          <w:tcPr>
            <w:tcW w:w="641" w:type="dxa"/>
            <w:tcBorders>
              <w:top w:val="single" w:sz="6" w:space="0" w:color="auto"/>
              <w:left w:val="single" w:sz="6" w:space="0" w:color="auto"/>
              <w:bottom w:val="single" w:sz="6" w:space="0" w:color="auto"/>
              <w:right w:val="single" w:sz="6" w:space="0" w:color="auto"/>
            </w:tcBorders>
          </w:tcPr>
          <w:p w14:paraId="422A5B49"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25AC5C94"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15D2AB20"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т</w:t>
            </w:r>
            <w:r w:rsidRPr="00201DBA">
              <w:rPr>
                <w:rFonts w:ascii="Times New Roman" w:hAnsi="Times New Roman"/>
                <w:sz w:val="24"/>
                <w:szCs w:val="24"/>
              </w:rPr>
              <w:t xml:space="preserve">енипозид </w:t>
            </w:r>
          </w:p>
        </w:tc>
        <w:tc>
          <w:tcPr>
            <w:tcW w:w="0" w:type="auto"/>
            <w:tcBorders>
              <w:top w:val="single" w:sz="6" w:space="0" w:color="auto"/>
              <w:left w:val="single" w:sz="6" w:space="0" w:color="auto"/>
              <w:bottom w:val="single" w:sz="6" w:space="0" w:color="auto"/>
              <w:right w:val="single" w:sz="6" w:space="0" w:color="auto"/>
            </w:tcBorders>
          </w:tcPr>
          <w:p w14:paraId="4DFBAF09"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Флакон 10мг/мл с растворителем 1мл</w:t>
            </w:r>
          </w:p>
        </w:tc>
        <w:tc>
          <w:tcPr>
            <w:tcW w:w="641" w:type="dxa"/>
            <w:tcBorders>
              <w:top w:val="single" w:sz="6" w:space="0" w:color="auto"/>
              <w:left w:val="single" w:sz="6" w:space="0" w:color="auto"/>
              <w:bottom w:val="single" w:sz="6" w:space="0" w:color="auto"/>
              <w:right w:val="single" w:sz="6" w:space="0" w:color="auto"/>
            </w:tcBorders>
          </w:tcPr>
          <w:p w14:paraId="4B76BFE4" w14:textId="77777777" w:rsidR="0091381C" w:rsidRPr="00201DBA" w:rsidRDefault="0091381C" w:rsidP="002B0275">
            <w:pPr>
              <w:pStyle w:val="afa"/>
              <w:rPr>
                <w:rFonts w:ascii="Times New Roman" w:hAnsi="Times New Roman"/>
                <w:sz w:val="24"/>
                <w:szCs w:val="24"/>
              </w:rPr>
            </w:pPr>
          </w:p>
        </w:tc>
      </w:tr>
      <w:tr w:rsidR="0091381C" w:rsidRPr="00201DBA" w14:paraId="3DAE3BB1"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60686FEE"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т</w:t>
            </w:r>
            <w:r w:rsidRPr="00201DBA">
              <w:rPr>
                <w:rFonts w:ascii="Times New Roman" w:hAnsi="Times New Roman"/>
                <w:sz w:val="24"/>
                <w:szCs w:val="24"/>
              </w:rPr>
              <w:t xml:space="preserve">ретиноин </w:t>
            </w:r>
          </w:p>
        </w:tc>
        <w:tc>
          <w:tcPr>
            <w:tcW w:w="0" w:type="auto"/>
            <w:tcBorders>
              <w:top w:val="single" w:sz="6" w:space="0" w:color="auto"/>
              <w:left w:val="single" w:sz="6" w:space="0" w:color="auto"/>
              <w:bottom w:val="single" w:sz="6" w:space="0" w:color="auto"/>
              <w:right w:val="single" w:sz="6" w:space="0" w:color="auto"/>
            </w:tcBorders>
          </w:tcPr>
          <w:p w14:paraId="219AF952"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Капсулы 10мг</w:t>
            </w:r>
          </w:p>
        </w:tc>
        <w:tc>
          <w:tcPr>
            <w:tcW w:w="641" w:type="dxa"/>
            <w:tcBorders>
              <w:top w:val="single" w:sz="6" w:space="0" w:color="auto"/>
              <w:left w:val="single" w:sz="6" w:space="0" w:color="auto"/>
              <w:bottom w:val="single" w:sz="6" w:space="0" w:color="auto"/>
              <w:right w:val="single" w:sz="6" w:space="0" w:color="auto"/>
            </w:tcBorders>
          </w:tcPr>
          <w:p w14:paraId="515B7BEE"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B</w:t>
            </w:r>
          </w:p>
        </w:tc>
      </w:tr>
      <w:tr w:rsidR="0091381C" w:rsidRPr="00201DBA" w14:paraId="40AE64E4"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6034D429"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и</w:t>
            </w:r>
            <w:r w:rsidRPr="00201DBA">
              <w:rPr>
                <w:rFonts w:ascii="Times New Roman" w:hAnsi="Times New Roman"/>
                <w:sz w:val="24"/>
                <w:szCs w:val="24"/>
              </w:rPr>
              <w:t xml:space="preserve">матиниб </w:t>
            </w:r>
          </w:p>
        </w:tc>
        <w:tc>
          <w:tcPr>
            <w:tcW w:w="0" w:type="auto"/>
            <w:tcBorders>
              <w:top w:val="single" w:sz="6" w:space="0" w:color="auto"/>
              <w:left w:val="single" w:sz="6" w:space="0" w:color="auto"/>
              <w:bottom w:val="single" w:sz="6" w:space="0" w:color="auto"/>
              <w:right w:val="single" w:sz="6" w:space="0" w:color="auto"/>
            </w:tcBorders>
          </w:tcPr>
          <w:p w14:paraId="65BC0115"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Капсулы и таблетки 100мг</w:t>
            </w:r>
          </w:p>
        </w:tc>
        <w:tc>
          <w:tcPr>
            <w:tcW w:w="641" w:type="dxa"/>
            <w:tcBorders>
              <w:top w:val="single" w:sz="6" w:space="0" w:color="auto"/>
              <w:left w:val="single" w:sz="6" w:space="0" w:color="auto"/>
              <w:bottom w:val="single" w:sz="6" w:space="0" w:color="auto"/>
              <w:right w:val="single" w:sz="6" w:space="0" w:color="auto"/>
            </w:tcBorders>
          </w:tcPr>
          <w:p w14:paraId="78827AD0" w14:textId="77777777" w:rsidR="0091381C" w:rsidRPr="00201DBA" w:rsidRDefault="0091381C" w:rsidP="002B0275">
            <w:pPr>
              <w:pStyle w:val="afa"/>
              <w:rPr>
                <w:rFonts w:ascii="Times New Roman" w:hAnsi="Times New Roman"/>
                <w:sz w:val="24"/>
                <w:szCs w:val="24"/>
              </w:rPr>
            </w:pPr>
          </w:p>
        </w:tc>
      </w:tr>
      <w:tr w:rsidR="0091381C" w:rsidRPr="00201DBA" w14:paraId="089D9928"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7D6144E2"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ф</w:t>
            </w:r>
            <w:r w:rsidRPr="00201DBA">
              <w:rPr>
                <w:rFonts w:ascii="Times New Roman" w:hAnsi="Times New Roman"/>
                <w:sz w:val="24"/>
                <w:szCs w:val="24"/>
              </w:rPr>
              <w:t xml:space="preserve">илграстим </w:t>
            </w:r>
          </w:p>
        </w:tc>
        <w:tc>
          <w:tcPr>
            <w:tcW w:w="0" w:type="auto"/>
            <w:tcBorders>
              <w:top w:val="single" w:sz="6" w:space="0" w:color="auto"/>
              <w:left w:val="single" w:sz="6" w:space="0" w:color="auto"/>
              <w:bottom w:val="single" w:sz="6" w:space="0" w:color="auto"/>
              <w:right w:val="single" w:sz="6" w:space="0" w:color="auto"/>
            </w:tcBorders>
          </w:tcPr>
          <w:p w14:paraId="179C8BF0"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Раствор для инъекций 300мкг</w:t>
            </w:r>
          </w:p>
        </w:tc>
        <w:tc>
          <w:tcPr>
            <w:tcW w:w="641" w:type="dxa"/>
            <w:tcBorders>
              <w:top w:val="single" w:sz="6" w:space="0" w:color="auto"/>
              <w:left w:val="single" w:sz="6" w:space="0" w:color="auto"/>
              <w:bottom w:val="single" w:sz="6" w:space="0" w:color="auto"/>
              <w:right w:val="single" w:sz="6" w:space="0" w:color="auto"/>
            </w:tcBorders>
          </w:tcPr>
          <w:p w14:paraId="6BB13726"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B</w:t>
            </w:r>
          </w:p>
        </w:tc>
      </w:tr>
      <w:tr w:rsidR="0091381C" w:rsidRPr="00201DBA" w14:paraId="5727E442"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210939D2" w14:textId="77777777" w:rsidR="0091381C" w:rsidRPr="00201DBA" w:rsidRDefault="0091381C" w:rsidP="002B0275">
            <w:pPr>
              <w:rPr>
                <w:b/>
                <w:bCs/>
              </w:rPr>
            </w:pPr>
            <w:r w:rsidRPr="00201DBA">
              <w:t xml:space="preserve">метотрексат </w:t>
            </w:r>
          </w:p>
        </w:tc>
        <w:tc>
          <w:tcPr>
            <w:tcW w:w="0" w:type="auto"/>
            <w:tcBorders>
              <w:top w:val="single" w:sz="6" w:space="0" w:color="auto"/>
              <w:left w:val="single" w:sz="6" w:space="0" w:color="auto"/>
              <w:bottom w:val="single" w:sz="6" w:space="0" w:color="auto"/>
              <w:right w:val="single" w:sz="6" w:space="0" w:color="auto"/>
            </w:tcBorders>
          </w:tcPr>
          <w:p w14:paraId="79FC0028" w14:textId="77777777" w:rsidR="0091381C" w:rsidRPr="00201DBA" w:rsidRDefault="0091381C" w:rsidP="002B0275">
            <w:r w:rsidRPr="00201DBA">
              <w:t xml:space="preserve">для приготовления раствора для инфузий 1000 мг во флаконе, концентрат для приготовления инъекционного р-ра для внутривенных инфузий 500 мг фл, таблетка 2,5 мг, </w:t>
            </w:r>
          </w:p>
          <w:p w14:paraId="539EFAB0" w14:textId="77777777" w:rsidR="0091381C" w:rsidRPr="00201DBA" w:rsidRDefault="0091381C" w:rsidP="002B0275">
            <w:r w:rsidRPr="00201DBA">
              <w:t xml:space="preserve">10 мг фл, р-р инъекционный для интратекального введения   </w:t>
            </w:r>
          </w:p>
        </w:tc>
        <w:tc>
          <w:tcPr>
            <w:tcW w:w="641" w:type="dxa"/>
            <w:tcBorders>
              <w:top w:val="single" w:sz="6" w:space="0" w:color="auto"/>
              <w:left w:val="single" w:sz="6" w:space="0" w:color="auto"/>
              <w:bottom w:val="single" w:sz="6" w:space="0" w:color="auto"/>
              <w:right w:val="single" w:sz="6" w:space="0" w:color="auto"/>
            </w:tcBorders>
          </w:tcPr>
          <w:p w14:paraId="15040B08" w14:textId="77777777" w:rsidR="0091381C" w:rsidRPr="00201DBA" w:rsidRDefault="004E7FB2" w:rsidP="002B0275">
            <w:r>
              <w:t>B</w:t>
            </w:r>
          </w:p>
        </w:tc>
      </w:tr>
      <w:tr w:rsidR="0091381C" w:rsidRPr="00201DBA" w14:paraId="7F04632B"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306C9437" w14:textId="4BE505DD" w:rsidR="0091381C" w:rsidRPr="00201DBA" w:rsidRDefault="00F4176D" w:rsidP="002B0275">
            <w:pPr>
              <w:spacing w:before="100" w:beforeAutospacing="1" w:after="100" w:afterAutospacing="1"/>
            </w:pPr>
            <w:r>
              <w:rPr>
                <w:lang w:val="kk-KZ"/>
              </w:rPr>
              <w:t>ф</w:t>
            </w:r>
            <w:r w:rsidR="0091381C" w:rsidRPr="00201DBA">
              <w:t>лударабина фосфат</w:t>
            </w:r>
          </w:p>
        </w:tc>
        <w:tc>
          <w:tcPr>
            <w:tcW w:w="0" w:type="auto"/>
            <w:tcBorders>
              <w:top w:val="single" w:sz="6" w:space="0" w:color="auto"/>
              <w:left w:val="single" w:sz="6" w:space="0" w:color="auto"/>
              <w:bottom w:val="single" w:sz="6" w:space="0" w:color="auto"/>
              <w:right w:val="single" w:sz="6" w:space="0" w:color="auto"/>
            </w:tcBorders>
          </w:tcPr>
          <w:p w14:paraId="507ECC75" w14:textId="77777777" w:rsidR="0091381C" w:rsidRPr="00201DBA" w:rsidRDefault="0091381C" w:rsidP="002B0275">
            <w:pPr>
              <w:spacing w:before="100" w:beforeAutospacing="1" w:after="100" w:afterAutospacing="1"/>
            </w:pPr>
            <w:r w:rsidRPr="00201DBA">
              <w:t xml:space="preserve">порошок лиофилизированный для приготовления раствора для инъекций 50 мг; </w:t>
            </w:r>
          </w:p>
        </w:tc>
        <w:tc>
          <w:tcPr>
            <w:tcW w:w="641" w:type="dxa"/>
            <w:tcBorders>
              <w:top w:val="single" w:sz="6" w:space="0" w:color="auto"/>
              <w:left w:val="single" w:sz="6" w:space="0" w:color="auto"/>
              <w:bottom w:val="single" w:sz="6" w:space="0" w:color="auto"/>
              <w:right w:val="single" w:sz="6" w:space="0" w:color="auto"/>
            </w:tcBorders>
          </w:tcPr>
          <w:p w14:paraId="2B769379" w14:textId="77777777" w:rsidR="0091381C" w:rsidRPr="00201DBA" w:rsidRDefault="004E7FB2" w:rsidP="002B0275">
            <w:pPr>
              <w:spacing w:before="100" w:beforeAutospacing="1" w:after="100" w:afterAutospacing="1"/>
            </w:pPr>
            <w:r>
              <w:t>A</w:t>
            </w:r>
          </w:p>
        </w:tc>
      </w:tr>
      <w:tr w:rsidR="0091381C" w:rsidRPr="00201DBA" w14:paraId="0CECDA9A"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665D5D22" w14:textId="22F1EDFD" w:rsidR="0091381C" w:rsidRPr="00201DBA" w:rsidRDefault="00F4176D" w:rsidP="002B0275">
            <w:pPr>
              <w:pStyle w:val="afa"/>
              <w:rPr>
                <w:rFonts w:ascii="Times New Roman" w:hAnsi="Times New Roman"/>
                <w:sz w:val="24"/>
                <w:szCs w:val="24"/>
                <w:lang w:val="ru-RU"/>
              </w:rPr>
            </w:pPr>
            <w:r>
              <w:rPr>
                <w:rFonts w:ascii="Times New Roman" w:hAnsi="Times New Roman"/>
                <w:sz w:val="24"/>
                <w:szCs w:val="24"/>
                <w:lang w:val="ru-RU"/>
              </w:rPr>
              <w:t>д</w:t>
            </w:r>
            <w:r w:rsidR="0091381C">
              <w:rPr>
                <w:rFonts w:ascii="Times New Roman" w:hAnsi="Times New Roman"/>
                <w:sz w:val="24"/>
                <w:szCs w:val="24"/>
                <w:lang w:val="ru-RU"/>
              </w:rPr>
              <w:t>аунорубомицин липосомальный</w:t>
            </w:r>
          </w:p>
        </w:tc>
        <w:tc>
          <w:tcPr>
            <w:tcW w:w="0" w:type="auto"/>
            <w:tcBorders>
              <w:top w:val="single" w:sz="6" w:space="0" w:color="auto"/>
              <w:left w:val="single" w:sz="6" w:space="0" w:color="auto"/>
              <w:bottom w:val="single" w:sz="6" w:space="0" w:color="auto"/>
              <w:right w:val="single" w:sz="6" w:space="0" w:color="auto"/>
            </w:tcBorders>
          </w:tcPr>
          <w:p w14:paraId="26CACC93" w14:textId="77777777" w:rsidR="0091381C" w:rsidRPr="00201DBA" w:rsidRDefault="0091381C" w:rsidP="002B0275">
            <w:r w:rsidRPr="00201DBA">
              <w:t xml:space="preserve">порошок лиофилизированный для приготовления внутривенного инъекционного р-ра 20мг </w:t>
            </w:r>
          </w:p>
          <w:p w14:paraId="4D16FA78" w14:textId="77777777" w:rsidR="0091381C" w:rsidRPr="00201DBA" w:rsidRDefault="0091381C" w:rsidP="002B0275">
            <w:pPr>
              <w:pStyle w:val="afa"/>
              <w:rPr>
                <w:rFonts w:ascii="Times New Roman" w:hAnsi="Times New Roman"/>
                <w:sz w:val="24"/>
                <w:szCs w:val="24"/>
                <w:lang w:val="ru-RU"/>
              </w:rPr>
            </w:pPr>
          </w:p>
        </w:tc>
        <w:tc>
          <w:tcPr>
            <w:tcW w:w="641" w:type="dxa"/>
            <w:tcBorders>
              <w:top w:val="single" w:sz="6" w:space="0" w:color="auto"/>
              <w:left w:val="single" w:sz="6" w:space="0" w:color="auto"/>
              <w:bottom w:val="single" w:sz="6" w:space="0" w:color="auto"/>
              <w:right w:val="single" w:sz="6" w:space="0" w:color="auto"/>
            </w:tcBorders>
          </w:tcPr>
          <w:p w14:paraId="0593A9FC" w14:textId="77777777" w:rsidR="0091381C" w:rsidRPr="00201DBA" w:rsidRDefault="004E7FB2" w:rsidP="002B0275">
            <w:r>
              <w:t>A</w:t>
            </w:r>
          </w:p>
        </w:tc>
      </w:tr>
      <w:tr w:rsidR="0091381C" w:rsidRPr="00201DBA" w14:paraId="10101D68"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758B064E" w14:textId="608A70AF" w:rsidR="0091381C" w:rsidRPr="00201DBA" w:rsidRDefault="00F4176D" w:rsidP="002B0275">
            <w:pPr>
              <w:pStyle w:val="afa"/>
              <w:rPr>
                <w:rFonts w:ascii="Times New Roman" w:hAnsi="Times New Roman"/>
                <w:sz w:val="24"/>
                <w:szCs w:val="24"/>
                <w:lang w:val="ru-RU"/>
              </w:rPr>
            </w:pPr>
            <w:r>
              <w:rPr>
                <w:rFonts w:ascii="Times New Roman" w:hAnsi="Times New Roman"/>
                <w:sz w:val="24"/>
                <w:szCs w:val="24"/>
                <w:lang w:val="ru-RU"/>
              </w:rPr>
              <w:t>э</w:t>
            </w:r>
            <w:r w:rsidR="0091381C" w:rsidRPr="00201DBA">
              <w:rPr>
                <w:rFonts w:ascii="Times New Roman" w:hAnsi="Times New Roman"/>
                <w:sz w:val="24"/>
                <w:szCs w:val="24"/>
                <w:lang w:val="ru-RU"/>
              </w:rPr>
              <w:t>рвиния аспарагиназа</w:t>
            </w:r>
          </w:p>
        </w:tc>
        <w:tc>
          <w:tcPr>
            <w:tcW w:w="0" w:type="auto"/>
            <w:tcBorders>
              <w:top w:val="single" w:sz="6" w:space="0" w:color="auto"/>
              <w:left w:val="single" w:sz="6" w:space="0" w:color="auto"/>
              <w:bottom w:val="single" w:sz="6" w:space="0" w:color="auto"/>
              <w:right w:val="single" w:sz="6" w:space="0" w:color="auto"/>
            </w:tcBorders>
          </w:tcPr>
          <w:p w14:paraId="717DDFA9" w14:textId="77777777" w:rsidR="0091381C" w:rsidRPr="00201DBA" w:rsidRDefault="0091381C" w:rsidP="002B0275">
            <w:r w:rsidRPr="00201DBA">
              <w:t>10000Ед во флаконе</w:t>
            </w:r>
          </w:p>
        </w:tc>
        <w:tc>
          <w:tcPr>
            <w:tcW w:w="641" w:type="dxa"/>
            <w:tcBorders>
              <w:top w:val="single" w:sz="6" w:space="0" w:color="auto"/>
              <w:left w:val="single" w:sz="6" w:space="0" w:color="auto"/>
              <w:bottom w:val="single" w:sz="6" w:space="0" w:color="auto"/>
              <w:right w:val="single" w:sz="6" w:space="0" w:color="auto"/>
            </w:tcBorders>
          </w:tcPr>
          <w:p w14:paraId="04FA4405" w14:textId="77777777" w:rsidR="0091381C" w:rsidRPr="00201DBA" w:rsidRDefault="0091381C" w:rsidP="002B0275"/>
        </w:tc>
      </w:tr>
      <w:tr w:rsidR="0091381C" w:rsidRPr="00201DBA" w14:paraId="69448338"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5544CAFD"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л</w:t>
            </w:r>
            <w:r w:rsidRPr="00201DBA">
              <w:rPr>
                <w:rFonts w:ascii="Times New Roman" w:hAnsi="Times New Roman"/>
                <w:sz w:val="24"/>
                <w:szCs w:val="24"/>
              </w:rPr>
              <w:t xml:space="preserve">енограстим </w:t>
            </w:r>
          </w:p>
        </w:tc>
        <w:tc>
          <w:tcPr>
            <w:tcW w:w="0" w:type="auto"/>
            <w:tcBorders>
              <w:top w:val="single" w:sz="6" w:space="0" w:color="auto"/>
              <w:left w:val="single" w:sz="6" w:space="0" w:color="auto"/>
              <w:bottom w:val="single" w:sz="6" w:space="0" w:color="auto"/>
              <w:right w:val="single" w:sz="6" w:space="0" w:color="auto"/>
            </w:tcBorders>
          </w:tcPr>
          <w:p w14:paraId="4B2C2C31"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Лиофилизат для приготовления внутривенного и подкожного введения 33,6 млн МЕ</w:t>
            </w:r>
          </w:p>
        </w:tc>
        <w:tc>
          <w:tcPr>
            <w:tcW w:w="641" w:type="dxa"/>
            <w:tcBorders>
              <w:top w:val="single" w:sz="6" w:space="0" w:color="auto"/>
              <w:left w:val="single" w:sz="6" w:space="0" w:color="auto"/>
              <w:bottom w:val="single" w:sz="6" w:space="0" w:color="auto"/>
              <w:right w:val="single" w:sz="6" w:space="0" w:color="auto"/>
            </w:tcBorders>
          </w:tcPr>
          <w:p w14:paraId="78A83D4C"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B</w:t>
            </w:r>
          </w:p>
        </w:tc>
      </w:tr>
      <w:tr w:rsidR="0091381C" w:rsidRPr="00201DBA" w14:paraId="5AD3957B"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046AE9DE"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и</w:t>
            </w:r>
            <w:r w:rsidRPr="00201DBA">
              <w:rPr>
                <w:rFonts w:ascii="Times New Roman" w:hAnsi="Times New Roman"/>
                <w:sz w:val="24"/>
                <w:szCs w:val="24"/>
              </w:rPr>
              <w:t xml:space="preserve">дарубицин </w:t>
            </w:r>
          </w:p>
        </w:tc>
        <w:tc>
          <w:tcPr>
            <w:tcW w:w="0" w:type="auto"/>
            <w:tcBorders>
              <w:top w:val="single" w:sz="6" w:space="0" w:color="auto"/>
              <w:left w:val="single" w:sz="6" w:space="0" w:color="auto"/>
              <w:bottom w:val="single" w:sz="6" w:space="0" w:color="auto"/>
              <w:right w:val="single" w:sz="6" w:space="0" w:color="auto"/>
            </w:tcBorders>
          </w:tcPr>
          <w:p w14:paraId="149A9A0E"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Лиофилизат для приготовления внутривенного раствора 5мг</w:t>
            </w:r>
          </w:p>
        </w:tc>
        <w:tc>
          <w:tcPr>
            <w:tcW w:w="641" w:type="dxa"/>
            <w:tcBorders>
              <w:top w:val="single" w:sz="6" w:space="0" w:color="auto"/>
              <w:left w:val="single" w:sz="6" w:space="0" w:color="auto"/>
              <w:bottom w:val="single" w:sz="6" w:space="0" w:color="auto"/>
              <w:right w:val="single" w:sz="6" w:space="0" w:color="auto"/>
            </w:tcBorders>
          </w:tcPr>
          <w:p w14:paraId="0A14CB9A"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A</w:t>
            </w:r>
          </w:p>
        </w:tc>
      </w:tr>
      <w:tr w:rsidR="0091381C" w:rsidRPr="00201DBA" w14:paraId="39E3B10B" w14:textId="77777777" w:rsidTr="002F6553">
        <w:trPr>
          <w:trHeight w:val="254"/>
        </w:trPr>
        <w:tc>
          <w:tcPr>
            <w:tcW w:w="0" w:type="auto"/>
            <w:tcBorders>
              <w:top w:val="single" w:sz="6" w:space="0" w:color="auto"/>
              <w:left w:val="single" w:sz="6" w:space="0" w:color="auto"/>
              <w:bottom w:val="single" w:sz="6" w:space="0" w:color="auto"/>
              <w:right w:val="single" w:sz="6" w:space="0" w:color="auto"/>
            </w:tcBorders>
          </w:tcPr>
          <w:p w14:paraId="021A74EA"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 xml:space="preserve">ондансетрон  </w:t>
            </w:r>
          </w:p>
        </w:tc>
        <w:tc>
          <w:tcPr>
            <w:tcW w:w="0" w:type="auto"/>
            <w:tcBorders>
              <w:top w:val="single" w:sz="6" w:space="0" w:color="auto"/>
              <w:left w:val="single" w:sz="6" w:space="0" w:color="auto"/>
              <w:bottom w:val="single" w:sz="6" w:space="0" w:color="auto"/>
              <w:right w:val="single" w:sz="6" w:space="0" w:color="auto"/>
            </w:tcBorders>
          </w:tcPr>
          <w:p w14:paraId="4C03F7B2"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раствор для инъекций 8 мг,в/в амп, таблетки 8мг</w:t>
            </w:r>
          </w:p>
        </w:tc>
        <w:tc>
          <w:tcPr>
            <w:tcW w:w="641" w:type="dxa"/>
            <w:tcBorders>
              <w:top w:val="single" w:sz="6" w:space="0" w:color="auto"/>
              <w:left w:val="single" w:sz="6" w:space="0" w:color="auto"/>
              <w:bottom w:val="single" w:sz="6" w:space="0" w:color="auto"/>
              <w:right w:val="single" w:sz="6" w:space="0" w:color="auto"/>
            </w:tcBorders>
          </w:tcPr>
          <w:p w14:paraId="4F423478" w14:textId="77777777" w:rsidR="0091381C" w:rsidRPr="00201DBA" w:rsidRDefault="004E7FB2" w:rsidP="002B0275">
            <w:pPr>
              <w:pStyle w:val="afa"/>
              <w:rPr>
                <w:rFonts w:ascii="Times New Roman" w:hAnsi="Times New Roman"/>
                <w:sz w:val="24"/>
                <w:szCs w:val="24"/>
              </w:rPr>
            </w:pPr>
            <w:r>
              <w:rPr>
                <w:rFonts w:ascii="Times New Roman" w:hAnsi="Times New Roman"/>
                <w:sz w:val="24"/>
                <w:szCs w:val="24"/>
              </w:rPr>
              <w:t>C</w:t>
            </w:r>
          </w:p>
        </w:tc>
      </w:tr>
      <w:tr w:rsidR="0091381C" w:rsidRPr="00201DBA" w14:paraId="69DF01DC" w14:textId="77777777" w:rsidTr="002F6553">
        <w:trPr>
          <w:trHeight w:val="275"/>
        </w:trPr>
        <w:tc>
          <w:tcPr>
            <w:tcW w:w="0" w:type="auto"/>
            <w:tcBorders>
              <w:top w:val="single" w:sz="6" w:space="0" w:color="auto"/>
              <w:left w:val="single" w:sz="6" w:space="0" w:color="auto"/>
              <w:bottom w:val="single" w:sz="6" w:space="0" w:color="auto"/>
              <w:right w:val="single" w:sz="6" w:space="0" w:color="auto"/>
            </w:tcBorders>
          </w:tcPr>
          <w:p w14:paraId="6F0BB77A"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 xml:space="preserve">трописетрон </w:t>
            </w:r>
          </w:p>
        </w:tc>
        <w:tc>
          <w:tcPr>
            <w:tcW w:w="0" w:type="auto"/>
            <w:tcBorders>
              <w:top w:val="single" w:sz="6" w:space="0" w:color="auto"/>
              <w:left w:val="single" w:sz="6" w:space="0" w:color="auto"/>
              <w:bottom w:val="single" w:sz="6" w:space="0" w:color="auto"/>
              <w:right w:val="single" w:sz="6" w:space="0" w:color="auto"/>
            </w:tcBorders>
          </w:tcPr>
          <w:p w14:paraId="2F8AC446"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раствор для внутривенных инъекций 5 мг 5 мл,в/в амп, капсулы 5 мг</w:t>
            </w:r>
          </w:p>
        </w:tc>
        <w:tc>
          <w:tcPr>
            <w:tcW w:w="641" w:type="dxa"/>
            <w:tcBorders>
              <w:top w:val="single" w:sz="6" w:space="0" w:color="auto"/>
              <w:left w:val="single" w:sz="6" w:space="0" w:color="auto"/>
              <w:bottom w:val="single" w:sz="6" w:space="0" w:color="auto"/>
              <w:right w:val="single" w:sz="6" w:space="0" w:color="auto"/>
            </w:tcBorders>
          </w:tcPr>
          <w:p w14:paraId="79987C21" w14:textId="77777777" w:rsidR="0091381C" w:rsidRPr="00201DBA" w:rsidRDefault="0091381C" w:rsidP="002B0275">
            <w:pPr>
              <w:pStyle w:val="afa"/>
              <w:rPr>
                <w:rFonts w:ascii="Times New Roman" w:hAnsi="Times New Roman"/>
                <w:sz w:val="24"/>
                <w:szCs w:val="24"/>
              </w:rPr>
            </w:pPr>
          </w:p>
        </w:tc>
      </w:tr>
      <w:tr w:rsidR="0091381C" w:rsidRPr="00201DBA" w14:paraId="0310C4C9"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2B574923"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lang w:val="ru-RU"/>
              </w:rPr>
              <w:t>к</w:t>
            </w:r>
            <w:r w:rsidRPr="00201DBA">
              <w:rPr>
                <w:rFonts w:ascii="Times New Roman" w:hAnsi="Times New Roman"/>
                <w:sz w:val="24"/>
                <w:szCs w:val="24"/>
              </w:rPr>
              <w:t xml:space="preserve">отримоксазол </w:t>
            </w:r>
          </w:p>
        </w:tc>
        <w:tc>
          <w:tcPr>
            <w:tcW w:w="0" w:type="auto"/>
            <w:tcBorders>
              <w:top w:val="single" w:sz="6" w:space="0" w:color="auto"/>
              <w:left w:val="single" w:sz="6" w:space="0" w:color="auto"/>
              <w:bottom w:val="single" w:sz="6" w:space="0" w:color="auto"/>
              <w:right w:val="single" w:sz="6" w:space="0" w:color="auto"/>
            </w:tcBorders>
          </w:tcPr>
          <w:p w14:paraId="4E9D92FD" w14:textId="77777777" w:rsidR="0091381C" w:rsidRPr="00201DBA" w:rsidRDefault="0091381C" w:rsidP="002B0275">
            <w:pPr>
              <w:pStyle w:val="afa"/>
              <w:rPr>
                <w:rFonts w:ascii="Times New Roman" w:hAnsi="Times New Roman"/>
                <w:sz w:val="24"/>
                <w:szCs w:val="24"/>
              </w:rPr>
            </w:pPr>
            <w:r w:rsidRPr="00201DBA">
              <w:rPr>
                <w:rFonts w:ascii="Times New Roman" w:hAnsi="Times New Roman"/>
                <w:sz w:val="24"/>
                <w:szCs w:val="24"/>
              </w:rPr>
              <w:t>Таблетки 120мг, 240мг, 480мг, сироп для употребления внутрь 120мг/5мл, 240мг/5мл</w:t>
            </w:r>
          </w:p>
        </w:tc>
        <w:tc>
          <w:tcPr>
            <w:tcW w:w="641" w:type="dxa"/>
            <w:tcBorders>
              <w:top w:val="single" w:sz="6" w:space="0" w:color="auto"/>
              <w:left w:val="single" w:sz="6" w:space="0" w:color="auto"/>
              <w:bottom w:val="single" w:sz="6" w:space="0" w:color="auto"/>
              <w:right w:val="single" w:sz="6" w:space="0" w:color="auto"/>
            </w:tcBorders>
          </w:tcPr>
          <w:p w14:paraId="0E1CD47F" w14:textId="77777777" w:rsidR="0091381C" w:rsidRPr="00201DBA" w:rsidRDefault="0091381C" w:rsidP="002B0275">
            <w:pPr>
              <w:pStyle w:val="afa"/>
              <w:rPr>
                <w:rFonts w:ascii="Times New Roman" w:hAnsi="Times New Roman"/>
                <w:sz w:val="24"/>
                <w:szCs w:val="24"/>
              </w:rPr>
            </w:pPr>
          </w:p>
        </w:tc>
      </w:tr>
      <w:tr w:rsidR="0091381C" w:rsidRPr="00201DBA" w14:paraId="25056DA2" w14:textId="77777777" w:rsidTr="002F6553">
        <w:trPr>
          <w:trHeight w:val="305"/>
        </w:trPr>
        <w:tc>
          <w:tcPr>
            <w:tcW w:w="0" w:type="auto"/>
            <w:tcBorders>
              <w:top w:val="single" w:sz="6" w:space="0" w:color="auto"/>
              <w:left w:val="single" w:sz="6" w:space="0" w:color="auto"/>
              <w:bottom w:val="single" w:sz="6" w:space="0" w:color="auto"/>
              <w:right w:val="single" w:sz="6" w:space="0" w:color="auto"/>
            </w:tcBorders>
          </w:tcPr>
          <w:p w14:paraId="355A12C9" w14:textId="77777777" w:rsidR="0091381C" w:rsidRPr="00201DBA" w:rsidRDefault="0091381C" w:rsidP="002B0275">
            <w:pPr>
              <w:pStyle w:val="afa"/>
              <w:rPr>
                <w:rFonts w:ascii="Times New Roman" w:hAnsi="Times New Roman"/>
                <w:sz w:val="24"/>
                <w:szCs w:val="24"/>
                <w:lang w:val="ru-RU"/>
              </w:rPr>
            </w:pPr>
            <w:r w:rsidRPr="00201DBA">
              <w:rPr>
                <w:rFonts w:ascii="Times New Roman" w:hAnsi="Times New Roman"/>
                <w:sz w:val="24"/>
                <w:szCs w:val="24"/>
                <w:lang w:val="ru-RU"/>
              </w:rPr>
              <w:t>Витамин В</w:t>
            </w:r>
            <w:proofErr w:type="gramStart"/>
            <w:r w:rsidRPr="00201DBA">
              <w:rPr>
                <w:rFonts w:ascii="Times New Roman" w:hAnsi="Times New Roman"/>
                <w:sz w:val="24"/>
                <w:szCs w:val="24"/>
                <w:lang w:val="ru-RU"/>
              </w:rPr>
              <w:t>6</w:t>
            </w:r>
            <w:proofErr w:type="gramEnd"/>
            <w:r>
              <w:rPr>
                <w:rStyle w:val="af8"/>
                <w:rFonts w:ascii="Times New Roman" w:hAnsi="Times New Roman"/>
                <w:sz w:val="24"/>
                <w:szCs w:val="24"/>
                <w:lang w:val="ru-RU"/>
              </w:rPr>
              <w:footnoteReference w:id="6"/>
            </w:r>
          </w:p>
        </w:tc>
        <w:tc>
          <w:tcPr>
            <w:tcW w:w="0" w:type="auto"/>
            <w:tcBorders>
              <w:top w:val="single" w:sz="6" w:space="0" w:color="auto"/>
              <w:left w:val="single" w:sz="6" w:space="0" w:color="auto"/>
              <w:bottom w:val="single" w:sz="6" w:space="0" w:color="auto"/>
              <w:right w:val="single" w:sz="6" w:space="0" w:color="auto"/>
            </w:tcBorders>
          </w:tcPr>
          <w:p w14:paraId="5B8F729A" w14:textId="2E434A9C" w:rsidR="0091381C" w:rsidRPr="00B67F74" w:rsidRDefault="0091381C" w:rsidP="00F4176D">
            <w:pPr>
              <w:pStyle w:val="afa"/>
              <w:rPr>
                <w:rFonts w:ascii="Times New Roman" w:hAnsi="Times New Roman"/>
                <w:sz w:val="24"/>
                <w:szCs w:val="24"/>
                <w:lang w:val="ru-RU"/>
              </w:rPr>
            </w:pPr>
            <w:r w:rsidRPr="00201DBA">
              <w:rPr>
                <w:rFonts w:ascii="Times New Roman" w:hAnsi="Times New Roman"/>
                <w:sz w:val="24"/>
                <w:szCs w:val="24"/>
                <w:lang w:val="ru-RU"/>
              </w:rPr>
              <w:t>Раствор для внутривенного введения 50</w:t>
            </w:r>
            <w:r w:rsidR="00F4176D">
              <w:rPr>
                <w:rFonts w:ascii="Times New Roman" w:hAnsi="Times New Roman"/>
                <w:sz w:val="24"/>
                <w:szCs w:val="24"/>
                <w:lang w:val="ru-RU"/>
              </w:rPr>
              <w:t xml:space="preserve"> </w:t>
            </w:r>
            <w:r w:rsidRPr="00201DBA">
              <w:rPr>
                <w:rFonts w:ascii="Times New Roman" w:hAnsi="Times New Roman"/>
                <w:sz w:val="24"/>
                <w:szCs w:val="24"/>
                <w:lang w:val="ru-RU"/>
              </w:rPr>
              <w:t>мг</w:t>
            </w:r>
            <w:r w:rsidR="00F4176D">
              <w:rPr>
                <w:rFonts w:ascii="Times New Roman" w:hAnsi="Times New Roman"/>
                <w:sz w:val="24"/>
                <w:szCs w:val="24"/>
                <w:lang w:val="ru-RU"/>
              </w:rPr>
              <w:t xml:space="preserve">, </w:t>
            </w:r>
            <w:r w:rsidR="00F4176D" w:rsidRPr="00F4176D">
              <w:rPr>
                <w:rFonts w:ascii="Times New Roman" w:hAnsi="Times New Roman"/>
                <w:sz w:val="28"/>
                <w:szCs w:val="28"/>
                <w:lang w:val="ru-RU"/>
              </w:rPr>
              <w:t>для снижения нейротоксическое дей</w:t>
            </w:r>
            <w:r w:rsidR="00F4176D">
              <w:rPr>
                <w:rFonts w:ascii="Times New Roman" w:hAnsi="Times New Roman"/>
                <w:sz w:val="28"/>
                <w:szCs w:val="28"/>
                <w:lang w:val="ru-RU"/>
              </w:rPr>
              <w:t xml:space="preserve">ствие высокодозного цитарабина и </w:t>
            </w:r>
            <w:r w:rsidR="00F4176D" w:rsidRPr="00F4176D">
              <w:rPr>
                <w:rFonts w:ascii="Times New Roman" w:hAnsi="Times New Roman"/>
                <w:sz w:val="28"/>
                <w:szCs w:val="28"/>
                <w:lang w:val="ru-RU"/>
              </w:rPr>
              <w:t xml:space="preserve">является обязательным сопроводительным компонентом </w:t>
            </w:r>
            <w:r w:rsidR="00F4176D">
              <w:rPr>
                <w:rFonts w:ascii="Times New Roman" w:hAnsi="Times New Roman"/>
                <w:sz w:val="28"/>
                <w:szCs w:val="28"/>
                <w:lang w:val="ru-RU"/>
              </w:rPr>
              <w:t>по</w:t>
            </w:r>
            <w:r w:rsidR="00F4176D" w:rsidRPr="00F4176D">
              <w:rPr>
                <w:rFonts w:ascii="Times New Roman" w:hAnsi="Times New Roman"/>
                <w:sz w:val="28"/>
                <w:szCs w:val="28"/>
                <w:lang w:val="ru-RU"/>
              </w:rPr>
              <w:t xml:space="preserve"> международн</w:t>
            </w:r>
            <w:r w:rsidR="00F4176D">
              <w:rPr>
                <w:rFonts w:ascii="Times New Roman" w:hAnsi="Times New Roman"/>
                <w:sz w:val="28"/>
                <w:szCs w:val="28"/>
                <w:lang w:val="ru-RU"/>
              </w:rPr>
              <w:t>ому</w:t>
            </w:r>
            <w:r w:rsidR="00F4176D" w:rsidRPr="00F4176D">
              <w:rPr>
                <w:rFonts w:ascii="Times New Roman" w:hAnsi="Times New Roman"/>
                <w:sz w:val="28"/>
                <w:szCs w:val="28"/>
                <w:lang w:val="ru-RU"/>
              </w:rPr>
              <w:t xml:space="preserve"> протокол</w:t>
            </w:r>
            <w:r w:rsidR="00F4176D">
              <w:rPr>
                <w:rFonts w:ascii="Times New Roman" w:hAnsi="Times New Roman"/>
                <w:sz w:val="28"/>
                <w:szCs w:val="28"/>
                <w:lang w:val="ru-RU"/>
              </w:rPr>
              <w:t>у</w:t>
            </w:r>
            <w:r w:rsidR="00F4176D" w:rsidRPr="00F4176D">
              <w:rPr>
                <w:rFonts w:ascii="Times New Roman" w:hAnsi="Times New Roman"/>
                <w:sz w:val="28"/>
                <w:szCs w:val="28"/>
                <w:lang w:val="ru-RU"/>
              </w:rPr>
              <w:t xml:space="preserve"> химиотерапии острого лейкоза</w:t>
            </w:r>
          </w:p>
        </w:tc>
        <w:tc>
          <w:tcPr>
            <w:tcW w:w="641" w:type="dxa"/>
            <w:tcBorders>
              <w:top w:val="single" w:sz="6" w:space="0" w:color="auto"/>
              <w:left w:val="single" w:sz="6" w:space="0" w:color="auto"/>
              <w:bottom w:val="single" w:sz="6" w:space="0" w:color="auto"/>
              <w:right w:val="single" w:sz="6" w:space="0" w:color="auto"/>
            </w:tcBorders>
          </w:tcPr>
          <w:p w14:paraId="292C56AA" w14:textId="77777777" w:rsidR="0091381C" w:rsidRPr="00201DBA" w:rsidRDefault="0091381C" w:rsidP="002B0275">
            <w:pPr>
              <w:pStyle w:val="afa"/>
              <w:rPr>
                <w:rFonts w:ascii="Times New Roman" w:hAnsi="Times New Roman"/>
                <w:sz w:val="24"/>
                <w:szCs w:val="24"/>
                <w:lang w:val="ru-RU"/>
              </w:rPr>
            </w:pPr>
          </w:p>
        </w:tc>
      </w:tr>
    </w:tbl>
    <w:p w14:paraId="5C4BAA54" w14:textId="77777777" w:rsidR="002B0275" w:rsidRPr="00201DBA" w:rsidRDefault="002B0275" w:rsidP="002B0275">
      <w:pPr>
        <w:pStyle w:val="af5"/>
        <w:tabs>
          <w:tab w:val="left" w:pos="426"/>
        </w:tabs>
        <w:ind w:left="0"/>
        <w:jc w:val="both"/>
        <w:rPr>
          <w:b/>
          <w:sz w:val="28"/>
          <w:szCs w:val="28"/>
        </w:rPr>
      </w:pPr>
      <w:r w:rsidRPr="00201DBA">
        <w:rPr>
          <w:b/>
          <w:sz w:val="28"/>
          <w:szCs w:val="28"/>
        </w:rPr>
        <w:t xml:space="preserve"> </w:t>
      </w:r>
    </w:p>
    <w:p w14:paraId="5DD2477C" w14:textId="77777777" w:rsidR="002B0275" w:rsidRPr="00201DBA" w:rsidRDefault="002B0275" w:rsidP="002B0275">
      <w:pPr>
        <w:pStyle w:val="af5"/>
        <w:tabs>
          <w:tab w:val="left" w:pos="426"/>
        </w:tabs>
        <w:ind w:left="0"/>
        <w:jc w:val="both"/>
        <w:rPr>
          <w:b/>
          <w:sz w:val="28"/>
          <w:szCs w:val="28"/>
        </w:rPr>
      </w:pPr>
    </w:p>
    <w:p w14:paraId="670D3A42" w14:textId="77777777" w:rsidR="002B0275" w:rsidRPr="00201DBA" w:rsidRDefault="002B0275" w:rsidP="002B0275">
      <w:pPr>
        <w:pStyle w:val="af5"/>
        <w:tabs>
          <w:tab w:val="left" w:pos="426"/>
        </w:tabs>
        <w:ind w:left="0"/>
        <w:jc w:val="both"/>
        <w:rPr>
          <w:b/>
          <w:sz w:val="28"/>
          <w:szCs w:val="28"/>
        </w:rPr>
      </w:pPr>
    </w:p>
    <w:p w14:paraId="0180EA7F" w14:textId="77777777" w:rsidR="002B0275" w:rsidRPr="00201DBA" w:rsidRDefault="002B0275" w:rsidP="002B0275">
      <w:pPr>
        <w:pStyle w:val="af5"/>
        <w:tabs>
          <w:tab w:val="left" w:pos="426"/>
        </w:tabs>
        <w:ind w:left="0"/>
        <w:jc w:val="both"/>
        <w:rPr>
          <w:b/>
          <w:sz w:val="28"/>
          <w:szCs w:val="28"/>
        </w:rPr>
        <w:sectPr w:rsidR="002B0275" w:rsidRPr="00201DBA" w:rsidSect="002B0275">
          <w:type w:val="continuous"/>
          <w:pgSz w:w="11906" w:h="16838"/>
          <w:pgMar w:top="851" w:right="849" w:bottom="851" w:left="1134" w:header="708" w:footer="708" w:gutter="0"/>
          <w:cols w:space="708"/>
          <w:docGrid w:linePitch="360"/>
        </w:sectPr>
      </w:pPr>
    </w:p>
    <w:p w14:paraId="49B0A88F" w14:textId="77777777" w:rsidR="002B0275" w:rsidRPr="002B0275" w:rsidRDefault="002B0275" w:rsidP="002B0275">
      <w:pPr>
        <w:pStyle w:val="af5"/>
        <w:tabs>
          <w:tab w:val="left" w:pos="426"/>
        </w:tabs>
        <w:ind w:left="0"/>
        <w:jc w:val="both"/>
        <w:rPr>
          <w:sz w:val="28"/>
          <w:szCs w:val="28"/>
        </w:rPr>
      </w:pPr>
      <w:r w:rsidRPr="002B0275">
        <w:rPr>
          <w:b/>
          <w:sz w:val="28"/>
          <w:szCs w:val="28"/>
        </w:rPr>
        <w:lastRenderedPageBreak/>
        <w:t>Таблица 11. Перечень дополнительных лекарственных средств</w:t>
      </w:r>
      <w:r w:rsidRPr="002B0275">
        <w:rPr>
          <w:sz w:val="28"/>
          <w:szCs w:val="28"/>
        </w:rPr>
        <w:t xml:space="preserve">: </w:t>
      </w:r>
    </w:p>
    <w:p w14:paraId="193F460D" w14:textId="77777777" w:rsidR="002B0275" w:rsidRPr="00B67F74" w:rsidRDefault="002B0275" w:rsidP="002B0275">
      <w:pPr>
        <w:pStyle w:val="af5"/>
        <w:tabs>
          <w:tab w:val="left" w:pos="426"/>
        </w:tabs>
        <w:ind w:left="0"/>
        <w:jc w:val="both"/>
        <w:rPr>
          <w:sz w:val="28"/>
          <w:szCs w:val="28"/>
        </w:rPr>
      </w:pPr>
    </w:p>
    <w:tbl>
      <w:tblPr>
        <w:tblW w:w="1516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3877"/>
        <w:gridCol w:w="5062"/>
        <w:gridCol w:w="4908"/>
        <w:gridCol w:w="822"/>
      </w:tblGrid>
      <w:tr w:rsidR="00254FF5" w:rsidRPr="002B0275" w14:paraId="445C5B94" w14:textId="77777777" w:rsidTr="00254FF5">
        <w:tc>
          <w:tcPr>
            <w:tcW w:w="0" w:type="auto"/>
          </w:tcPr>
          <w:p w14:paraId="2B6F2655" w14:textId="77777777" w:rsidR="00254FF5" w:rsidRPr="002B0275" w:rsidRDefault="00254FF5" w:rsidP="002B0275">
            <w:pPr>
              <w:pStyle w:val="af5"/>
              <w:tabs>
                <w:tab w:val="left" w:pos="426"/>
              </w:tabs>
              <w:ind w:left="0"/>
              <w:jc w:val="center"/>
              <w:rPr>
                <w:b/>
                <w:sz w:val="28"/>
                <w:szCs w:val="28"/>
                <w:lang w:val="kk-KZ" w:eastAsia="kk-KZ"/>
              </w:rPr>
            </w:pPr>
            <w:r w:rsidRPr="002B0275">
              <w:rPr>
                <w:b/>
                <w:sz w:val="28"/>
                <w:szCs w:val="28"/>
                <w:lang w:val="kk-KZ" w:eastAsia="kk-KZ"/>
              </w:rPr>
              <w:t>№</w:t>
            </w:r>
          </w:p>
        </w:tc>
        <w:tc>
          <w:tcPr>
            <w:tcW w:w="0" w:type="auto"/>
          </w:tcPr>
          <w:p w14:paraId="621E5AE7" w14:textId="77777777" w:rsidR="00254FF5" w:rsidRPr="002B0275" w:rsidRDefault="00254FF5" w:rsidP="002B0275">
            <w:pPr>
              <w:pStyle w:val="af5"/>
              <w:tabs>
                <w:tab w:val="left" w:pos="426"/>
              </w:tabs>
              <w:ind w:left="0"/>
              <w:jc w:val="center"/>
              <w:rPr>
                <w:b/>
                <w:sz w:val="28"/>
                <w:szCs w:val="28"/>
                <w:lang w:val="kk-KZ" w:eastAsia="kk-KZ"/>
              </w:rPr>
            </w:pPr>
            <w:r w:rsidRPr="002B0275">
              <w:rPr>
                <w:b/>
                <w:sz w:val="28"/>
                <w:szCs w:val="28"/>
                <w:lang w:val="kk-KZ" w:eastAsia="kk-KZ"/>
              </w:rPr>
              <w:t>Наименование</w:t>
            </w:r>
          </w:p>
        </w:tc>
        <w:tc>
          <w:tcPr>
            <w:tcW w:w="0" w:type="auto"/>
          </w:tcPr>
          <w:p w14:paraId="41922975" w14:textId="77777777" w:rsidR="00254FF5" w:rsidRPr="002B0275" w:rsidRDefault="00254FF5" w:rsidP="002B0275">
            <w:pPr>
              <w:pStyle w:val="af5"/>
              <w:tabs>
                <w:tab w:val="left" w:pos="426"/>
              </w:tabs>
              <w:ind w:left="0"/>
              <w:jc w:val="center"/>
              <w:rPr>
                <w:b/>
                <w:sz w:val="28"/>
                <w:szCs w:val="28"/>
                <w:lang w:val="kk-KZ" w:eastAsia="kk-KZ"/>
              </w:rPr>
            </w:pPr>
            <w:r w:rsidRPr="002B0275">
              <w:rPr>
                <w:b/>
                <w:bCs/>
                <w:sz w:val="28"/>
                <w:szCs w:val="28"/>
                <w:lang w:val="kk-KZ" w:eastAsia="kk-KZ"/>
              </w:rPr>
              <w:t>доза, кратность, длительность</w:t>
            </w:r>
          </w:p>
        </w:tc>
        <w:tc>
          <w:tcPr>
            <w:tcW w:w="0" w:type="auto"/>
          </w:tcPr>
          <w:p w14:paraId="1F4D49AB" w14:textId="77777777" w:rsidR="00254FF5" w:rsidRPr="002B0275" w:rsidRDefault="00254FF5" w:rsidP="002B0275">
            <w:pPr>
              <w:pStyle w:val="af5"/>
              <w:tabs>
                <w:tab w:val="left" w:pos="426"/>
              </w:tabs>
              <w:ind w:left="0"/>
              <w:jc w:val="center"/>
              <w:rPr>
                <w:b/>
                <w:sz w:val="28"/>
                <w:szCs w:val="28"/>
                <w:lang w:val="kk-KZ" w:eastAsia="kk-KZ"/>
              </w:rPr>
            </w:pPr>
            <w:r w:rsidRPr="002B0275">
              <w:rPr>
                <w:b/>
                <w:sz w:val="28"/>
                <w:szCs w:val="28"/>
                <w:lang w:val="kk-KZ" w:eastAsia="kk-KZ"/>
              </w:rPr>
              <w:t>Показания</w:t>
            </w:r>
          </w:p>
        </w:tc>
        <w:tc>
          <w:tcPr>
            <w:tcW w:w="822" w:type="dxa"/>
          </w:tcPr>
          <w:p w14:paraId="730FE8A1" w14:textId="77777777" w:rsidR="00254FF5" w:rsidRPr="002B0275" w:rsidRDefault="00254FF5" w:rsidP="00254FF5">
            <w:pPr>
              <w:pStyle w:val="af5"/>
              <w:tabs>
                <w:tab w:val="left" w:pos="426"/>
                <w:tab w:val="left" w:pos="1451"/>
              </w:tabs>
              <w:ind w:left="0"/>
              <w:jc w:val="center"/>
              <w:rPr>
                <w:b/>
                <w:sz w:val="28"/>
                <w:szCs w:val="28"/>
                <w:lang w:val="kk-KZ" w:eastAsia="kk-KZ"/>
              </w:rPr>
            </w:pPr>
            <w:r>
              <w:rPr>
                <w:b/>
                <w:sz w:val="28"/>
                <w:szCs w:val="28"/>
                <w:lang w:val="kk-KZ" w:eastAsia="kk-KZ"/>
              </w:rPr>
              <w:t xml:space="preserve">УД   </w:t>
            </w:r>
          </w:p>
        </w:tc>
      </w:tr>
      <w:tr w:rsidR="00254FF5" w:rsidRPr="002B0275" w14:paraId="5B9C2D62" w14:textId="77777777" w:rsidTr="00254FF5">
        <w:tc>
          <w:tcPr>
            <w:tcW w:w="0" w:type="auto"/>
          </w:tcPr>
          <w:p w14:paraId="2632169B"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A9A09FA" w14:textId="77777777" w:rsidR="00254FF5" w:rsidRPr="002B0275" w:rsidRDefault="00254FF5" w:rsidP="002B0275">
            <w:pPr>
              <w:jc w:val="both"/>
              <w:rPr>
                <w:sz w:val="28"/>
                <w:szCs w:val="28"/>
                <w:lang w:val="kk-KZ" w:eastAsia="kk-KZ"/>
              </w:rPr>
            </w:pPr>
            <w:r w:rsidRPr="002B0275">
              <w:rPr>
                <w:sz w:val="28"/>
                <w:szCs w:val="28"/>
                <w:lang w:val="kk-KZ" w:eastAsia="kk-KZ"/>
              </w:rPr>
              <w:t>иммуноглобулин G человеческий нормальный (содержание не менее 90%)</w:t>
            </w:r>
          </w:p>
        </w:tc>
        <w:tc>
          <w:tcPr>
            <w:tcW w:w="0" w:type="auto"/>
          </w:tcPr>
          <w:p w14:paraId="327DBB93" w14:textId="77777777" w:rsidR="00254FF5" w:rsidRPr="002B0275" w:rsidRDefault="00254FF5" w:rsidP="002B0275">
            <w:pPr>
              <w:jc w:val="both"/>
              <w:rPr>
                <w:sz w:val="28"/>
                <w:szCs w:val="28"/>
                <w:lang w:val="kk-KZ" w:eastAsia="kk-KZ"/>
              </w:rPr>
            </w:pPr>
            <w:r w:rsidRPr="002B0275">
              <w:rPr>
                <w:sz w:val="28"/>
                <w:szCs w:val="28"/>
                <w:lang w:val="kk-KZ" w:eastAsia="kk-KZ"/>
              </w:rPr>
              <w:t>10% раствор для  в/в инфузий во флаконе 5г/50мл, 2г/20 мл, 10г/100мл</w:t>
            </w:r>
          </w:p>
          <w:p w14:paraId="1C91C4A1"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F31203E" w14:textId="77777777" w:rsidR="00254FF5" w:rsidRPr="00254FF5" w:rsidRDefault="00254FF5" w:rsidP="002B0275">
            <w:pPr>
              <w:pStyle w:val="af5"/>
              <w:tabs>
                <w:tab w:val="left" w:pos="426"/>
              </w:tabs>
              <w:ind w:left="0"/>
              <w:jc w:val="both"/>
              <w:rPr>
                <w:sz w:val="28"/>
                <w:szCs w:val="28"/>
                <w:lang w:eastAsia="kk-KZ"/>
              </w:rPr>
            </w:pPr>
            <w:r w:rsidRPr="002B0275">
              <w:rPr>
                <w:sz w:val="28"/>
                <w:szCs w:val="28"/>
                <w:lang w:val="kk-KZ" w:eastAsia="kk-KZ"/>
              </w:rPr>
              <w:t>при гипоиммуноглобулинемии</w:t>
            </w:r>
            <w:r>
              <w:rPr>
                <w:sz w:val="28"/>
                <w:szCs w:val="28"/>
                <w:lang w:eastAsia="kk-KZ"/>
              </w:rPr>
              <w:t xml:space="preserve"> и повышенном потреблении иммуноглобулинов с заместительной целью</w:t>
            </w:r>
          </w:p>
        </w:tc>
        <w:tc>
          <w:tcPr>
            <w:tcW w:w="822" w:type="dxa"/>
          </w:tcPr>
          <w:p w14:paraId="3AAEB680" w14:textId="77777777" w:rsidR="00254FF5" w:rsidRPr="002B0275" w:rsidRDefault="00254FF5" w:rsidP="00254FF5">
            <w:pPr>
              <w:pStyle w:val="af5"/>
              <w:tabs>
                <w:tab w:val="left" w:pos="426"/>
                <w:tab w:val="left" w:pos="1451"/>
              </w:tabs>
              <w:ind w:left="0"/>
              <w:jc w:val="both"/>
              <w:rPr>
                <w:sz w:val="28"/>
                <w:szCs w:val="28"/>
                <w:lang w:val="kk-KZ" w:eastAsia="kk-KZ"/>
              </w:rPr>
            </w:pPr>
            <w:r>
              <w:rPr>
                <w:sz w:val="28"/>
                <w:szCs w:val="28"/>
                <w:lang w:val="kk-KZ" w:eastAsia="kk-KZ"/>
              </w:rPr>
              <w:t>А</w:t>
            </w:r>
          </w:p>
        </w:tc>
      </w:tr>
      <w:tr w:rsidR="00254FF5" w:rsidRPr="002B0275" w14:paraId="6E0B1C43" w14:textId="77777777" w:rsidTr="00254FF5">
        <w:tc>
          <w:tcPr>
            <w:tcW w:w="0" w:type="auto"/>
          </w:tcPr>
          <w:p w14:paraId="1185DD20"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780C3E7"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омепразол </w:t>
            </w:r>
          </w:p>
        </w:tc>
        <w:tc>
          <w:tcPr>
            <w:tcW w:w="0" w:type="auto"/>
          </w:tcPr>
          <w:p w14:paraId="01E8665D"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капсулы 20 мг, 40 мг во флаконе</w:t>
            </w:r>
          </w:p>
        </w:tc>
        <w:tc>
          <w:tcPr>
            <w:tcW w:w="0" w:type="auto"/>
          </w:tcPr>
          <w:p w14:paraId="4BABB169"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С гастропротекторной и противоязвенной целью на фоне терапии ГКС и химиопрепаратами</w:t>
            </w:r>
          </w:p>
        </w:tc>
        <w:tc>
          <w:tcPr>
            <w:tcW w:w="822" w:type="dxa"/>
          </w:tcPr>
          <w:p w14:paraId="14C1E8C2" w14:textId="77777777" w:rsidR="00254FF5" w:rsidRPr="002B0275" w:rsidRDefault="00254FF5"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711DD9F1" w14:textId="77777777" w:rsidTr="00254FF5">
        <w:tc>
          <w:tcPr>
            <w:tcW w:w="0" w:type="auto"/>
          </w:tcPr>
          <w:p w14:paraId="3B48229D"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964A6A4"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спиронолактон </w:t>
            </w:r>
          </w:p>
        </w:tc>
        <w:tc>
          <w:tcPr>
            <w:tcW w:w="0" w:type="auto"/>
          </w:tcPr>
          <w:p w14:paraId="0559D7F8"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таблетки 25 мг</w:t>
            </w:r>
          </w:p>
        </w:tc>
        <w:tc>
          <w:tcPr>
            <w:tcW w:w="0" w:type="auto"/>
            <w:vMerge w:val="restart"/>
          </w:tcPr>
          <w:p w14:paraId="62BEF845"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С диуретической целью</w:t>
            </w:r>
          </w:p>
        </w:tc>
        <w:tc>
          <w:tcPr>
            <w:tcW w:w="822" w:type="dxa"/>
          </w:tcPr>
          <w:p w14:paraId="53474B3A"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612EB10D" w14:textId="77777777" w:rsidTr="00254FF5">
        <w:tc>
          <w:tcPr>
            <w:tcW w:w="0" w:type="auto"/>
          </w:tcPr>
          <w:p w14:paraId="213EE5A5"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4FC9E6C"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фуросемид </w:t>
            </w:r>
          </w:p>
        </w:tc>
        <w:tc>
          <w:tcPr>
            <w:tcW w:w="0" w:type="auto"/>
          </w:tcPr>
          <w:p w14:paraId="6A56408A"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раствор для в/в инъекций 1% в 2 мл</w:t>
            </w:r>
          </w:p>
        </w:tc>
        <w:tc>
          <w:tcPr>
            <w:tcW w:w="0" w:type="auto"/>
            <w:vMerge/>
          </w:tcPr>
          <w:p w14:paraId="09F6EDE4"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110EBB0"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3F27D5B9" w14:textId="77777777" w:rsidTr="00254FF5">
        <w:tc>
          <w:tcPr>
            <w:tcW w:w="0" w:type="auto"/>
          </w:tcPr>
          <w:p w14:paraId="574B3210"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ACC70B1"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цефтриаксон</w:t>
            </w:r>
          </w:p>
        </w:tc>
        <w:tc>
          <w:tcPr>
            <w:tcW w:w="0" w:type="auto"/>
          </w:tcPr>
          <w:p w14:paraId="100C3130"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500мг, 1000 мг во флаконе</w:t>
            </w:r>
          </w:p>
        </w:tc>
        <w:tc>
          <w:tcPr>
            <w:tcW w:w="0" w:type="auto"/>
            <w:vMerge w:val="restart"/>
          </w:tcPr>
          <w:p w14:paraId="3EC7ADB8"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 после определения чувствительности, а также для эмпирической терапии септических осложнений и фебрильной нейтропении</w:t>
            </w:r>
          </w:p>
        </w:tc>
        <w:tc>
          <w:tcPr>
            <w:tcW w:w="822" w:type="dxa"/>
          </w:tcPr>
          <w:p w14:paraId="0D6036ED"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4713241D" w14:textId="77777777" w:rsidTr="00254FF5">
        <w:tc>
          <w:tcPr>
            <w:tcW w:w="0" w:type="auto"/>
          </w:tcPr>
          <w:p w14:paraId="763EF9D0"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902981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цефепим</w:t>
            </w:r>
          </w:p>
        </w:tc>
        <w:tc>
          <w:tcPr>
            <w:tcW w:w="0" w:type="auto"/>
          </w:tcPr>
          <w:p w14:paraId="2390DFF4"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500мг, 1000мг во флаконе</w:t>
            </w:r>
          </w:p>
        </w:tc>
        <w:tc>
          <w:tcPr>
            <w:tcW w:w="0" w:type="auto"/>
            <w:vMerge/>
          </w:tcPr>
          <w:p w14:paraId="07EC5F52"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21191CD"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5E48BEFD" w14:textId="77777777" w:rsidTr="00254FF5">
        <w:tc>
          <w:tcPr>
            <w:tcW w:w="0" w:type="auto"/>
          </w:tcPr>
          <w:p w14:paraId="445D40A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8872C60"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цефтазидим</w:t>
            </w:r>
          </w:p>
        </w:tc>
        <w:tc>
          <w:tcPr>
            <w:tcW w:w="0" w:type="auto"/>
          </w:tcPr>
          <w:p w14:paraId="04BE3E90"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500мг, 1000мг во флаконе</w:t>
            </w:r>
          </w:p>
        </w:tc>
        <w:tc>
          <w:tcPr>
            <w:tcW w:w="0" w:type="auto"/>
            <w:vMerge/>
          </w:tcPr>
          <w:p w14:paraId="1172CC1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7C0B7307"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268E80EE" w14:textId="77777777" w:rsidTr="00254FF5">
        <w:tc>
          <w:tcPr>
            <w:tcW w:w="0" w:type="auto"/>
          </w:tcPr>
          <w:p w14:paraId="27D3DC09"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5ACFCDF"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цефуроксим</w:t>
            </w:r>
          </w:p>
        </w:tc>
        <w:tc>
          <w:tcPr>
            <w:tcW w:w="0" w:type="auto"/>
          </w:tcPr>
          <w:p w14:paraId="586DA1F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750мг во флаконе</w:t>
            </w:r>
          </w:p>
        </w:tc>
        <w:tc>
          <w:tcPr>
            <w:tcW w:w="0" w:type="auto"/>
            <w:vMerge/>
          </w:tcPr>
          <w:p w14:paraId="00EA9DD4"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43B58A7C"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4C40BA33" w14:textId="77777777" w:rsidTr="00254FF5">
        <w:tc>
          <w:tcPr>
            <w:tcW w:w="0" w:type="auto"/>
          </w:tcPr>
          <w:p w14:paraId="43F4ED2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63A979C"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цефоперазон </w:t>
            </w:r>
          </w:p>
        </w:tc>
        <w:tc>
          <w:tcPr>
            <w:tcW w:w="0" w:type="auto"/>
          </w:tcPr>
          <w:p w14:paraId="30D6F61E"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1000мг во флаконе   </w:t>
            </w:r>
          </w:p>
        </w:tc>
        <w:tc>
          <w:tcPr>
            <w:tcW w:w="0" w:type="auto"/>
            <w:vMerge/>
          </w:tcPr>
          <w:p w14:paraId="41ACAA73"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813D78B"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2197C63A" w14:textId="77777777" w:rsidTr="00254FF5">
        <w:tc>
          <w:tcPr>
            <w:tcW w:w="0" w:type="auto"/>
          </w:tcPr>
          <w:p w14:paraId="6A341409"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AF1917B"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цефоперазон+сульбактам</w:t>
            </w:r>
          </w:p>
        </w:tc>
        <w:tc>
          <w:tcPr>
            <w:tcW w:w="0" w:type="auto"/>
          </w:tcPr>
          <w:p w14:paraId="5067115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1,5 гр во флаконе </w:t>
            </w:r>
          </w:p>
        </w:tc>
        <w:tc>
          <w:tcPr>
            <w:tcW w:w="0" w:type="auto"/>
            <w:vMerge/>
          </w:tcPr>
          <w:p w14:paraId="1D105786"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6FA7644"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С</w:t>
            </w:r>
          </w:p>
        </w:tc>
      </w:tr>
      <w:tr w:rsidR="00254FF5" w:rsidRPr="002B0275" w14:paraId="41B3C6F3" w14:textId="77777777" w:rsidTr="00254FF5">
        <w:tc>
          <w:tcPr>
            <w:tcW w:w="0" w:type="auto"/>
          </w:tcPr>
          <w:p w14:paraId="569C696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9844F16"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амикацин </w:t>
            </w:r>
          </w:p>
        </w:tc>
        <w:tc>
          <w:tcPr>
            <w:tcW w:w="0" w:type="auto"/>
          </w:tcPr>
          <w:p w14:paraId="73DAE17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rPr>
              <w:t>раствор 100мг\2мл – 2мл (для в/в введений)</w:t>
            </w:r>
          </w:p>
        </w:tc>
        <w:tc>
          <w:tcPr>
            <w:tcW w:w="0" w:type="auto"/>
            <w:vMerge/>
          </w:tcPr>
          <w:p w14:paraId="2F07C62E"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84A9E9D"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756C3459" w14:textId="77777777" w:rsidTr="00254FF5">
        <w:tc>
          <w:tcPr>
            <w:tcW w:w="0" w:type="auto"/>
          </w:tcPr>
          <w:p w14:paraId="28E430EB"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5357CA3"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гентамицин </w:t>
            </w:r>
          </w:p>
        </w:tc>
        <w:tc>
          <w:tcPr>
            <w:tcW w:w="0" w:type="auto"/>
          </w:tcPr>
          <w:p w14:paraId="7FFB6E2D"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40мг/мл – 2 мл</w:t>
            </w:r>
          </w:p>
        </w:tc>
        <w:tc>
          <w:tcPr>
            <w:tcW w:w="0" w:type="auto"/>
            <w:vMerge/>
          </w:tcPr>
          <w:p w14:paraId="6BBEA2F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0B7DD54A"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1C65C581" w14:textId="77777777" w:rsidTr="00254FF5">
        <w:tc>
          <w:tcPr>
            <w:tcW w:w="0" w:type="auto"/>
          </w:tcPr>
          <w:p w14:paraId="53212A9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A6B2723"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 xml:space="preserve">тобрамицин </w:t>
            </w:r>
          </w:p>
        </w:tc>
        <w:tc>
          <w:tcPr>
            <w:tcW w:w="0" w:type="auto"/>
          </w:tcPr>
          <w:p w14:paraId="3BC94C79" w14:textId="77777777" w:rsidR="00254FF5" w:rsidRPr="002B0275" w:rsidRDefault="00254FF5" w:rsidP="002B0275">
            <w:pPr>
              <w:rPr>
                <w:sz w:val="28"/>
                <w:szCs w:val="28"/>
                <w:lang w:val="kk-KZ" w:eastAsia="kk-KZ"/>
              </w:rPr>
            </w:pPr>
            <w:r w:rsidRPr="002B0275">
              <w:rPr>
                <w:sz w:val="28"/>
                <w:szCs w:val="28"/>
                <w:lang w:val="kk-KZ" w:eastAsia="kk-KZ"/>
              </w:rPr>
              <w:t>раствор для ингаляций 300мг в 1мл,  300мг в ампуле для в/в введения</w:t>
            </w:r>
          </w:p>
        </w:tc>
        <w:tc>
          <w:tcPr>
            <w:tcW w:w="0" w:type="auto"/>
            <w:vMerge/>
          </w:tcPr>
          <w:p w14:paraId="348780DE"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4D67A65B"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3A46B90D" w14:textId="77777777" w:rsidTr="00254FF5">
        <w:tc>
          <w:tcPr>
            <w:tcW w:w="0" w:type="auto"/>
          </w:tcPr>
          <w:p w14:paraId="0756B48B"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458E156" w14:textId="77777777" w:rsidR="00254FF5" w:rsidRPr="002B0275" w:rsidRDefault="00254FF5" w:rsidP="002B0275">
            <w:pPr>
              <w:rPr>
                <w:sz w:val="28"/>
                <w:szCs w:val="28"/>
                <w:lang w:val="kk-KZ" w:eastAsia="kk-KZ"/>
              </w:rPr>
            </w:pPr>
            <w:r w:rsidRPr="002B0275">
              <w:rPr>
                <w:sz w:val="28"/>
                <w:szCs w:val="28"/>
                <w:lang w:val="kk-KZ" w:eastAsia="kk-KZ"/>
              </w:rPr>
              <w:t>меропенем</w:t>
            </w:r>
          </w:p>
        </w:tc>
        <w:tc>
          <w:tcPr>
            <w:tcW w:w="0" w:type="auto"/>
          </w:tcPr>
          <w:p w14:paraId="00C9537F" w14:textId="77777777" w:rsidR="00254FF5" w:rsidRPr="002B0275" w:rsidRDefault="00254FF5" w:rsidP="002B0275">
            <w:pPr>
              <w:rPr>
                <w:sz w:val="28"/>
                <w:szCs w:val="28"/>
                <w:lang w:val="kk-KZ" w:eastAsia="kk-KZ"/>
              </w:rPr>
            </w:pPr>
            <w:r w:rsidRPr="002B0275">
              <w:rPr>
                <w:sz w:val="28"/>
                <w:szCs w:val="28"/>
                <w:lang w:val="kk-KZ" w:eastAsia="kk-KZ"/>
              </w:rPr>
              <w:t>500мг, 1000мг во флаконе</w:t>
            </w:r>
          </w:p>
        </w:tc>
        <w:tc>
          <w:tcPr>
            <w:tcW w:w="0" w:type="auto"/>
            <w:vMerge/>
          </w:tcPr>
          <w:p w14:paraId="4694EBE7"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A2AE2AC"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18E2A78B" w14:textId="77777777" w:rsidTr="00254FF5">
        <w:tc>
          <w:tcPr>
            <w:tcW w:w="0" w:type="auto"/>
          </w:tcPr>
          <w:p w14:paraId="4635F60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F2C16E7" w14:textId="77777777" w:rsidR="00254FF5" w:rsidRPr="002B0275" w:rsidRDefault="00254FF5" w:rsidP="002B0275">
            <w:pPr>
              <w:rPr>
                <w:sz w:val="28"/>
                <w:szCs w:val="28"/>
                <w:lang w:val="kk-KZ" w:eastAsia="kk-KZ"/>
              </w:rPr>
            </w:pPr>
            <w:r w:rsidRPr="002B0275">
              <w:rPr>
                <w:sz w:val="28"/>
                <w:szCs w:val="28"/>
                <w:lang w:val="kk-KZ" w:eastAsia="kk-KZ"/>
              </w:rPr>
              <w:t>эртапенем</w:t>
            </w:r>
          </w:p>
        </w:tc>
        <w:tc>
          <w:tcPr>
            <w:tcW w:w="0" w:type="auto"/>
          </w:tcPr>
          <w:p w14:paraId="797763C5" w14:textId="77777777" w:rsidR="00254FF5" w:rsidRPr="002B0275" w:rsidRDefault="00254FF5" w:rsidP="002B0275">
            <w:pPr>
              <w:rPr>
                <w:sz w:val="28"/>
                <w:szCs w:val="28"/>
                <w:lang w:val="kk-KZ" w:eastAsia="kk-KZ"/>
              </w:rPr>
            </w:pPr>
            <w:r w:rsidRPr="002B0275">
              <w:rPr>
                <w:sz w:val="28"/>
                <w:szCs w:val="28"/>
                <w:lang w:val="kk-KZ" w:eastAsia="kk-KZ"/>
              </w:rPr>
              <w:t>1000 мг во флаконе</w:t>
            </w:r>
          </w:p>
        </w:tc>
        <w:tc>
          <w:tcPr>
            <w:tcW w:w="0" w:type="auto"/>
            <w:vMerge/>
          </w:tcPr>
          <w:p w14:paraId="743B842F"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2A4AF696"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71586C4D" w14:textId="77777777" w:rsidTr="00254FF5">
        <w:tc>
          <w:tcPr>
            <w:tcW w:w="0" w:type="auto"/>
          </w:tcPr>
          <w:p w14:paraId="4A424B2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C4AC25B" w14:textId="77777777" w:rsidR="00254FF5" w:rsidRPr="002B0275" w:rsidRDefault="00254FF5" w:rsidP="002B0275">
            <w:pPr>
              <w:rPr>
                <w:sz w:val="28"/>
                <w:szCs w:val="28"/>
                <w:lang w:val="kk-KZ" w:eastAsia="kk-KZ"/>
              </w:rPr>
            </w:pPr>
            <w:r w:rsidRPr="002B0275">
              <w:rPr>
                <w:sz w:val="28"/>
                <w:szCs w:val="28"/>
                <w:lang w:val="kk-KZ" w:eastAsia="kk-KZ"/>
              </w:rPr>
              <w:t>имипенем</w:t>
            </w:r>
          </w:p>
        </w:tc>
        <w:tc>
          <w:tcPr>
            <w:tcW w:w="0" w:type="auto"/>
          </w:tcPr>
          <w:p w14:paraId="0B0F0211" w14:textId="77777777" w:rsidR="00254FF5" w:rsidRPr="002B0275" w:rsidRDefault="00254FF5" w:rsidP="002B0275">
            <w:pPr>
              <w:rPr>
                <w:sz w:val="28"/>
                <w:szCs w:val="28"/>
                <w:lang w:val="kk-KZ" w:eastAsia="kk-KZ"/>
              </w:rPr>
            </w:pPr>
            <w:r w:rsidRPr="002B0275">
              <w:rPr>
                <w:sz w:val="28"/>
                <w:szCs w:val="28"/>
                <w:lang w:val="kk-KZ" w:eastAsia="kk-KZ"/>
              </w:rPr>
              <w:t>1000 мг во флаконе</w:t>
            </w:r>
          </w:p>
        </w:tc>
        <w:tc>
          <w:tcPr>
            <w:tcW w:w="0" w:type="auto"/>
            <w:vMerge/>
          </w:tcPr>
          <w:p w14:paraId="59CEF3F5"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7371D72A"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235C9018" w14:textId="77777777" w:rsidTr="00254FF5">
        <w:tc>
          <w:tcPr>
            <w:tcW w:w="0" w:type="auto"/>
          </w:tcPr>
          <w:p w14:paraId="683FC48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16340F0" w14:textId="77777777" w:rsidR="00254FF5" w:rsidRPr="002B0275" w:rsidRDefault="00254FF5" w:rsidP="002B0275">
            <w:pPr>
              <w:rPr>
                <w:sz w:val="28"/>
                <w:szCs w:val="28"/>
                <w:lang w:val="kk-KZ" w:eastAsia="kk-KZ"/>
              </w:rPr>
            </w:pPr>
            <w:r w:rsidRPr="002B0275">
              <w:rPr>
                <w:sz w:val="28"/>
                <w:szCs w:val="28"/>
                <w:lang w:val="kk-KZ" w:eastAsia="kk-KZ"/>
              </w:rPr>
              <w:t>ванкомицин</w:t>
            </w:r>
          </w:p>
        </w:tc>
        <w:tc>
          <w:tcPr>
            <w:tcW w:w="0" w:type="auto"/>
          </w:tcPr>
          <w:p w14:paraId="07BF257C" w14:textId="77777777" w:rsidR="00254FF5" w:rsidRPr="002B0275" w:rsidRDefault="00254FF5" w:rsidP="002B0275">
            <w:pPr>
              <w:rPr>
                <w:sz w:val="28"/>
                <w:szCs w:val="28"/>
                <w:lang w:val="kk-KZ" w:eastAsia="kk-KZ"/>
              </w:rPr>
            </w:pPr>
            <w:r w:rsidRPr="002B0275">
              <w:rPr>
                <w:sz w:val="28"/>
                <w:szCs w:val="28"/>
                <w:lang w:val="kk-KZ" w:eastAsia="kk-KZ"/>
              </w:rPr>
              <w:t>1000мг во флаконе</w:t>
            </w:r>
          </w:p>
        </w:tc>
        <w:tc>
          <w:tcPr>
            <w:tcW w:w="0" w:type="auto"/>
            <w:vMerge/>
          </w:tcPr>
          <w:p w14:paraId="4B0DC7E9"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ABB0285"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3577DAE2" w14:textId="77777777" w:rsidTr="00254FF5">
        <w:tc>
          <w:tcPr>
            <w:tcW w:w="0" w:type="auto"/>
          </w:tcPr>
          <w:p w14:paraId="3110B22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88F35F1" w14:textId="77777777" w:rsidR="00254FF5" w:rsidRPr="002B0275" w:rsidRDefault="00254FF5" w:rsidP="002B0275">
            <w:pPr>
              <w:rPr>
                <w:sz w:val="28"/>
                <w:szCs w:val="28"/>
                <w:lang w:val="kk-KZ" w:eastAsia="kk-KZ"/>
              </w:rPr>
            </w:pPr>
            <w:r w:rsidRPr="002B0275">
              <w:rPr>
                <w:sz w:val="28"/>
                <w:szCs w:val="28"/>
                <w:lang w:val="kk-KZ" w:eastAsia="kk-KZ"/>
              </w:rPr>
              <w:t xml:space="preserve">ципрофлоксацин </w:t>
            </w:r>
          </w:p>
        </w:tc>
        <w:tc>
          <w:tcPr>
            <w:tcW w:w="0" w:type="auto"/>
          </w:tcPr>
          <w:p w14:paraId="59154C18" w14:textId="77777777" w:rsidR="00254FF5" w:rsidRPr="002B0275" w:rsidRDefault="00254FF5" w:rsidP="002B0275">
            <w:pPr>
              <w:rPr>
                <w:sz w:val="28"/>
                <w:szCs w:val="28"/>
                <w:lang w:val="kk-KZ" w:eastAsia="kk-KZ"/>
              </w:rPr>
            </w:pPr>
            <w:r w:rsidRPr="002B0275">
              <w:rPr>
                <w:sz w:val="28"/>
                <w:szCs w:val="28"/>
                <w:lang w:val="kk-KZ" w:eastAsia="kk-KZ"/>
              </w:rPr>
              <w:t>100мг во флаконе, 250мг, 500мг в таблетках, глазные капли, ушные капли</w:t>
            </w:r>
          </w:p>
        </w:tc>
        <w:tc>
          <w:tcPr>
            <w:tcW w:w="0" w:type="auto"/>
          </w:tcPr>
          <w:p w14:paraId="211523FD" w14:textId="7FEB34C0"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 для деконтаминации кишечника</w:t>
            </w:r>
            <w:r w:rsidR="0028670A">
              <w:rPr>
                <w:sz w:val="28"/>
                <w:szCs w:val="28"/>
                <w:lang w:val="kk-KZ" w:eastAsia="kk-KZ"/>
              </w:rPr>
              <w:t xml:space="preserve">, </w:t>
            </w:r>
            <w:r w:rsidR="0028670A" w:rsidRPr="002B0275">
              <w:rPr>
                <w:sz w:val="28"/>
                <w:szCs w:val="28"/>
                <w:lang w:val="kk-KZ" w:eastAsia="kk-KZ"/>
              </w:rPr>
              <w:t xml:space="preserve">после </w:t>
            </w:r>
            <w:r w:rsidR="0028670A" w:rsidRPr="002B0275">
              <w:rPr>
                <w:sz w:val="28"/>
                <w:szCs w:val="28"/>
                <w:lang w:val="kk-KZ" w:eastAsia="kk-KZ"/>
              </w:rPr>
              <w:lastRenderedPageBreak/>
              <w:t>определения чувствительности</w:t>
            </w:r>
          </w:p>
        </w:tc>
        <w:tc>
          <w:tcPr>
            <w:tcW w:w="822" w:type="dxa"/>
          </w:tcPr>
          <w:p w14:paraId="431270A2"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lastRenderedPageBreak/>
              <w:t>С</w:t>
            </w:r>
          </w:p>
        </w:tc>
      </w:tr>
      <w:tr w:rsidR="00254FF5" w:rsidRPr="002B0275" w14:paraId="19114E8A" w14:textId="77777777" w:rsidTr="00254FF5">
        <w:tc>
          <w:tcPr>
            <w:tcW w:w="0" w:type="auto"/>
          </w:tcPr>
          <w:p w14:paraId="5214D662"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47155FB" w14:textId="77777777" w:rsidR="00254FF5" w:rsidRPr="002B0275" w:rsidRDefault="00254FF5" w:rsidP="002B0275">
            <w:pPr>
              <w:rPr>
                <w:sz w:val="28"/>
                <w:szCs w:val="28"/>
                <w:lang w:val="kk-KZ" w:eastAsia="kk-KZ"/>
              </w:rPr>
            </w:pPr>
            <w:r w:rsidRPr="002B0275">
              <w:rPr>
                <w:sz w:val="28"/>
                <w:szCs w:val="28"/>
                <w:lang w:val="kk-KZ" w:eastAsia="kk-KZ"/>
              </w:rPr>
              <w:t xml:space="preserve">офлоксацин </w:t>
            </w:r>
          </w:p>
        </w:tc>
        <w:tc>
          <w:tcPr>
            <w:tcW w:w="0" w:type="auto"/>
          </w:tcPr>
          <w:p w14:paraId="0AFC32A3" w14:textId="77777777" w:rsidR="00254FF5" w:rsidRPr="002B0275" w:rsidRDefault="00254FF5" w:rsidP="002B0275">
            <w:pPr>
              <w:rPr>
                <w:sz w:val="28"/>
                <w:szCs w:val="28"/>
                <w:lang w:val="kk-KZ" w:eastAsia="kk-KZ"/>
              </w:rPr>
            </w:pPr>
            <w:r w:rsidRPr="002B0275">
              <w:rPr>
                <w:sz w:val="28"/>
                <w:szCs w:val="28"/>
                <w:lang w:val="kk-KZ" w:eastAsia="kk-KZ"/>
              </w:rPr>
              <w:t>200мг во флаконе</w:t>
            </w:r>
          </w:p>
        </w:tc>
        <w:tc>
          <w:tcPr>
            <w:tcW w:w="0" w:type="auto"/>
            <w:vMerge w:val="restart"/>
          </w:tcPr>
          <w:p w14:paraId="082F5064" w14:textId="12A3B87A"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w:t>
            </w:r>
            <w:r w:rsidR="0028670A">
              <w:rPr>
                <w:sz w:val="28"/>
                <w:szCs w:val="28"/>
                <w:lang w:val="kk-KZ" w:eastAsia="kk-KZ"/>
              </w:rPr>
              <w:t>,</w:t>
            </w:r>
            <w:r w:rsidR="0028670A" w:rsidRPr="002B0275">
              <w:rPr>
                <w:sz w:val="28"/>
                <w:szCs w:val="28"/>
                <w:lang w:val="kk-KZ" w:eastAsia="kk-KZ"/>
              </w:rPr>
              <w:t xml:space="preserve"> после определения чувствительности</w:t>
            </w:r>
          </w:p>
        </w:tc>
        <w:tc>
          <w:tcPr>
            <w:tcW w:w="822" w:type="dxa"/>
          </w:tcPr>
          <w:p w14:paraId="1A2BB026"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С</w:t>
            </w:r>
          </w:p>
        </w:tc>
      </w:tr>
      <w:tr w:rsidR="00254FF5" w:rsidRPr="002B0275" w14:paraId="1CEB4E61" w14:textId="77777777" w:rsidTr="00254FF5">
        <w:tc>
          <w:tcPr>
            <w:tcW w:w="0" w:type="auto"/>
          </w:tcPr>
          <w:p w14:paraId="47FEC878"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45D7040" w14:textId="77777777" w:rsidR="00254FF5" w:rsidRPr="002B0275" w:rsidRDefault="00254FF5" w:rsidP="002B0275">
            <w:pPr>
              <w:rPr>
                <w:sz w:val="28"/>
                <w:szCs w:val="28"/>
                <w:lang w:val="kk-KZ" w:eastAsia="kk-KZ"/>
              </w:rPr>
            </w:pPr>
            <w:r w:rsidRPr="002B0275">
              <w:rPr>
                <w:sz w:val="28"/>
                <w:szCs w:val="28"/>
                <w:lang w:val="kk-KZ" w:eastAsia="kk-KZ"/>
              </w:rPr>
              <w:t xml:space="preserve">метронидазол </w:t>
            </w:r>
          </w:p>
        </w:tc>
        <w:tc>
          <w:tcPr>
            <w:tcW w:w="0" w:type="auto"/>
          </w:tcPr>
          <w:p w14:paraId="5FA7F3C1" w14:textId="77777777" w:rsidR="00254FF5" w:rsidRPr="002B0275" w:rsidRDefault="00254FF5" w:rsidP="002B0275">
            <w:pPr>
              <w:rPr>
                <w:sz w:val="28"/>
                <w:szCs w:val="28"/>
                <w:lang w:val="kk-KZ" w:eastAsia="kk-KZ"/>
              </w:rPr>
            </w:pPr>
            <w:r w:rsidRPr="002B0275">
              <w:rPr>
                <w:sz w:val="28"/>
                <w:szCs w:val="28"/>
                <w:lang w:val="kk-KZ" w:eastAsia="kk-KZ"/>
              </w:rPr>
              <w:t>таблетки 250мг, раствор 500мг/100мл</w:t>
            </w:r>
          </w:p>
        </w:tc>
        <w:tc>
          <w:tcPr>
            <w:tcW w:w="0" w:type="auto"/>
            <w:vMerge/>
          </w:tcPr>
          <w:p w14:paraId="493F2F45"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8054315" w14:textId="77777777" w:rsidR="00254FF5" w:rsidRPr="002B0275" w:rsidRDefault="00075B41"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54A6E96F" w14:textId="77777777" w:rsidTr="00254FF5">
        <w:tc>
          <w:tcPr>
            <w:tcW w:w="0" w:type="auto"/>
          </w:tcPr>
          <w:p w14:paraId="0A2A993D"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F455CE7" w14:textId="77777777" w:rsidR="00254FF5" w:rsidRPr="002B0275" w:rsidRDefault="00254FF5" w:rsidP="002B0275">
            <w:pPr>
              <w:rPr>
                <w:sz w:val="28"/>
                <w:szCs w:val="28"/>
                <w:lang w:val="kk-KZ" w:eastAsia="kk-KZ"/>
              </w:rPr>
            </w:pPr>
            <w:r w:rsidRPr="002B0275">
              <w:rPr>
                <w:sz w:val="28"/>
                <w:szCs w:val="28"/>
                <w:lang w:val="kk-KZ" w:eastAsia="kk-KZ"/>
              </w:rPr>
              <w:t>колиместат натрия</w:t>
            </w:r>
          </w:p>
        </w:tc>
        <w:tc>
          <w:tcPr>
            <w:tcW w:w="0" w:type="auto"/>
          </w:tcPr>
          <w:p w14:paraId="4309D60C" w14:textId="77777777" w:rsidR="00254FF5" w:rsidRPr="002B0275" w:rsidRDefault="00254FF5" w:rsidP="002B0275">
            <w:pPr>
              <w:rPr>
                <w:sz w:val="28"/>
                <w:szCs w:val="28"/>
                <w:lang w:val="kk-KZ" w:eastAsia="kk-KZ"/>
              </w:rPr>
            </w:pPr>
            <w:r w:rsidRPr="002B0275">
              <w:rPr>
                <w:sz w:val="28"/>
                <w:szCs w:val="28"/>
                <w:lang w:val="kk-KZ" w:eastAsia="kk-KZ"/>
              </w:rPr>
              <w:t>таблетки 500тыс. ЕД</w:t>
            </w:r>
          </w:p>
        </w:tc>
        <w:tc>
          <w:tcPr>
            <w:tcW w:w="0" w:type="auto"/>
          </w:tcPr>
          <w:p w14:paraId="6B6552D0"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 вызванных синегнойной палочкой, для деконтаминации кишечника перед высокодозной химиотерапией</w:t>
            </w:r>
          </w:p>
        </w:tc>
        <w:tc>
          <w:tcPr>
            <w:tcW w:w="822" w:type="dxa"/>
          </w:tcPr>
          <w:p w14:paraId="2926E834"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6A0E0FB5" w14:textId="77777777" w:rsidTr="00254FF5">
        <w:tc>
          <w:tcPr>
            <w:tcW w:w="0" w:type="auto"/>
          </w:tcPr>
          <w:p w14:paraId="2256194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C154782" w14:textId="77777777" w:rsidR="00254FF5" w:rsidRPr="002B0275" w:rsidRDefault="00254FF5" w:rsidP="002B0275">
            <w:pPr>
              <w:rPr>
                <w:sz w:val="28"/>
                <w:szCs w:val="28"/>
                <w:lang w:val="kk-KZ" w:eastAsia="kk-KZ"/>
              </w:rPr>
            </w:pPr>
            <w:r w:rsidRPr="002B0275">
              <w:rPr>
                <w:sz w:val="28"/>
                <w:szCs w:val="28"/>
                <w:lang w:val="kk-KZ" w:eastAsia="kk-KZ"/>
              </w:rPr>
              <w:t>амоксициллин + клавулановая кислота</w:t>
            </w:r>
          </w:p>
        </w:tc>
        <w:tc>
          <w:tcPr>
            <w:tcW w:w="0" w:type="auto"/>
          </w:tcPr>
          <w:p w14:paraId="37652A55" w14:textId="77777777" w:rsidR="00254FF5" w:rsidRPr="002B0275" w:rsidRDefault="00254FF5" w:rsidP="002B0275">
            <w:pPr>
              <w:rPr>
                <w:sz w:val="28"/>
                <w:szCs w:val="28"/>
                <w:lang w:val="kk-KZ" w:eastAsia="kk-KZ"/>
              </w:rPr>
            </w:pPr>
            <w:r w:rsidRPr="002B0275">
              <w:rPr>
                <w:sz w:val="28"/>
                <w:szCs w:val="28"/>
                <w:lang w:val="kk-KZ" w:eastAsia="kk-KZ"/>
              </w:rPr>
              <w:t xml:space="preserve">600 мг во флаконе </w:t>
            </w:r>
          </w:p>
        </w:tc>
        <w:tc>
          <w:tcPr>
            <w:tcW w:w="0" w:type="auto"/>
            <w:vMerge w:val="restart"/>
          </w:tcPr>
          <w:p w14:paraId="3F15CC21" w14:textId="4AF244AE" w:rsidR="00254FF5" w:rsidRPr="002B0275" w:rsidRDefault="00254FF5" w:rsidP="0028670A">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 после определения чувствительности, а также для эмпирической терапии септических осложнений и фебрильной нейтропении</w:t>
            </w:r>
            <w:r w:rsidR="0028670A" w:rsidRPr="002B0275">
              <w:rPr>
                <w:sz w:val="28"/>
                <w:szCs w:val="28"/>
                <w:lang w:val="kk-KZ" w:eastAsia="kk-KZ"/>
              </w:rPr>
              <w:t xml:space="preserve"> </w:t>
            </w:r>
          </w:p>
        </w:tc>
        <w:tc>
          <w:tcPr>
            <w:tcW w:w="822" w:type="dxa"/>
          </w:tcPr>
          <w:p w14:paraId="4244F23E"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2CA4821C" w14:textId="77777777" w:rsidTr="00254FF5">
        <w:tc>
          <w:tcPr>
            <w:tcW w:w="0" w:type="auto"/>
          </w:tcPr>
          <w:p w14:paraId="387D9521"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4CEEEED" w14:textId="77777777" w:rsidR="00254FF5" w:rsidRPr="002B0275" w:rsidRDefault="00254FF5" w:rsidP="002B0275">
            <w:pPr>
              <w:rPr>
                <w:sz w:val="28"/>
                <w:szCs w:val="28"/>
                <w:lang w:val="kk-KZ" w:eastAsia="kk-KZ"/>
              </w:rPr>
            </w:pPr>
            <w:r w:rsidRPr="002B0275">
              <w:rPr>
                <w:sz w:val="28"/>
                <w:szCs w:val="28"/>
                <w:lang w:val="kk-KZ" w:eastAsia="kk-KZ"/>
              </w:rPr>
              <w:t>амоксициллин + сульбактам</w:t>
            </w:r>
          </w:p>
        </w:tc>
        <w:tc>
          <w:tcPr>
            <w:tcW w:w="0" w:type="auto"/>
          </w:tcPr>
          <w:p w14:paraId="51B0CF11" w14:textId="77777777" w:rsidR="00254FF5" w:rsidRPr="002B0275" w:rsidRDefault="00254FF5" w:rsidP="002B0275">
            <w:pPr>
              <w:rPr>
                <w:sz w:val="28"/>
                <w:szCs w:val="28"/>
                <w:lang w:val="kk-KZ" w:eastAsia="kk-KZ"/>
              </w:rPr>
            </w:pPr>
            <w:r w:rsidRPr="002B0275">
              <w:rPr>
                <w:sz w:val="28"/>
                <w:szCs w:val="28"/>
                <w:lang w:val="kk-KZ" w:eastAsia="kk-KZ"/>
              </w:rPr>
              <w:t>500мг + 250мг, во флаконе</w:t>
            </w:r>
          </w:p>
        </w:tc>
        <w:tc>
          <w:tcPr>
            <w:tcW w:w="0" w:type="auto"/>
            <w:vMerge/>
          </w:tcPr>
          <w:p w14:paraId="07049845"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652416B"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73D045E8" w14:textId="77777777" w:rsidTr="00254FF5">
        <w:tc>
          <w:tcPr>
            <w:tcW w:w="0" w:type="auto"/>
          </w:tcPr>
          <w:p w14:paraId="3E2036A7"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4DD6D45" w14:textId="77777777" w:rsidR="00254FF5" w:rsidRPr="002B0275" w:rsidRDefault="00254FF5" w:rsidP="002B0275">
            <w:pPr>
              <w:rPr>
                <w:sz w:val="28"/>
                <w:szCs w:val="28"/>
                <w:lang w:val="kk-KZ" w:eastAsia="kk-KZ"/>
              </w:rPr>
            </w:pPr>
            <w:r w:rsidRPr="002B0275">
              <w:rPr>
                <w:sz w:val="28"/>
                <w:szCs w:val="28"/>
                <w:lang w:val="kk-KZ" w:eastAsia="kk-KZ"/>
              </w:rPr>
              <w:t>имипенем+циластатин</w:t>
            </w:r>
          </w:p>
        </w:tc>
        <w:tc>
          <w:tcPr>
            <w:tcW w:w="0" w:type="auto"/>
          </w:tcPr>
          <w:p w14:paraId="6DB5F0A4" w14:textId="77777777" w:rsidR="00254FF5" w:rsidRPr="002B0275" w:rsidRDefault="00254FF5" w:rsidP="002B0275">
            <w:pPr>
              <w:rPr>
                <w:sz w:val="28"/>
                <w:szCs w:val="28"/>
                <w:lang w:val="kk-KZ" w:eastAsia="kk-KZ"/>
              </w:rPr>
            </w:pPr>
            <w:r w:rsidRPr="002B0275">
              <w:rPr>
                <w:sz w:val="28"/>
                <w:szCs w:val="28"/>
                <w:lang w:val="kk-KZ" w:eastAsia="kk-KZ"/>
              </w:rPr>
              <w:t>500 мг во флаконе</w:t>
            </w:r>
          </w:p>
        </w:tc>
        <w:tc>
          <w:tcPr>
            <w:tcW w:w="0" w:type="auto"/>
            <w:vMerge/>
          </w:tcPr>
          <w:p w14:paraId="77DDB817"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0FEC3595"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3108986F" w14:textId="77777777" w:rsidTr="00254FF5">
        <w:tc>
          <w:tcPr>
            <w:tcW w:w="0" w:type="auto"/>
          </w:tcPr>
          <w:p w14:paraId="1816B8A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AB619A9" w14:textId="77777777" w:rsidR="00254FF5" w:rsidRPr="002B0275" w:rsidRDefault="00254FF5" w:rsidP="002B0275">
            <w:pPr>
              <w:rPr>
                <w:sz w:val="28"/>
                <w:szCs w:val="28"/>
                <w:lang w:val="kk-KZ" w:eastAsia="kk-KZ"/>
              </w:rPr>
            </w:pPr>
            <w:r w:rsidRPr="002B0275">
              <w:rPr>
                <w:sz w:val="28"/>
                <w:szCs w:val="28"/>
                <w:lang w:val="kk-KZ" w:eastAsia="kk-KZ"/>
              </w:rPr>
              <w:t>пиперациллин + тазобактам</w:t>
            </w:r>
          </w:p>
        </w:tc>
        <w:tc>
          <w:tcPr>
            <w:tcW w:w="0" w:type="auto"/>
          </w:tcPr>
          <w:p w14:paraId="77033711" w14:textId="77777777" w:rsidR="00254FF5" w:rsidRPr="002B0275" w:rsidRDefault="00254FF5" w:rsidP="002B0275">
            <w:pPr>
              <w:rPr>
                <w:sz w:val="28"/>
                <w:szCs w:val="28"/>
                <w:lang w:val="kk-KZ" w:eastAsia="kk-KZ"/>
              </w:rPr>
            </w:pPr>
            <w:r w:rsidRPr="002B0275">
              <w:rPr>
                <w:sz w:val="28"/>
                <w:szCs w:val="28"/>
                <w:lang w:val="kk-KZ" w:eastAsia="kk-KZ"/>
              </w:rPr>
              <w:t>4,5г во флаконе</w:t>
            </w:r>
          </w:p>
        </w:tc>
        <w:tc>
          <w:tcPr>
            <w:tcW w:w="0" w:type="auto"/>
            <w:vMerge/>
          </w:tcPr>
          <w:p w14:paraId="51647CBD"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712385A"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07BEF623" w14:textId="77777777" w:rsidTr="00254FF5">
        <w:tc>
          <w:tcPr>
            <w:tcW w:w="0" w:type="auto"/>
          </w:tcPr>
          <w:p w14:paraId="31CC9598"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093B5B3" w14:textId="77777777" w:rsidR="00254FF5" w:rsidRPr="002B0275" w:rsidRDefault="00254FF5" w:rsidP="002B0275">
            <w:pPr>
              <w:rPr>
                <w:sz w:val="28"/>
                <w:szCs w:val="28"/>
                <w:lang w:eastAsia="kk-KZ"/>
              </w:rPr>
            </w:pPr>
            <w:r w:rsidRPr="002B0275">
              <w:rPr>
                <w:sz w:val="28"/>
                <w:szCs w:val="28"/>
                <w:lang w:eastAsia="kk-KZ"/>
              </w:rPr>
              <w:t>линезолид</w:t>
            </w:r>
          </w:p>
        </w:tc>
        <w:tc>
          <w:tcPr>
            <w:tcW w:w="0" w:type="auto"/>
          </w:tcPr>
          <w:p w14:paraId="0DAE4077" w14:textId="77777777" w:rsidR="00254FF5" w:rsidRPr="002B0275" w:rsidRDefault="00254FF5" w:rsidP="002B0275">
            <w:pPr>
              <w:rPr>
                <w:sz w:val="28"/>
                <w:szCs w:val="28"/>
                <w:lang w:val="kk-KZ" w:eastAsia="kk-KZ"/>
              </w:rPr>
            </w:pPr>
            <w:r w:rsidRPr="002B0275">
              <w:rPr>
                <w:rFonts w:eastAsia="MS Mincho"/>
                <w:sz w:val="28"/>
                <w:szCs w:val="28"/>
                <w:lang w:eastAsia="kk-KZ"/>
              </w:rPr>
              <w:t>раствор для инфузий 2 мг/мл.</w:t>
            </w:r>
          </w:p>
        </w:tc>
        <w:tc>
          <w:tcPr>
            <w:tcW w:w="0" w:type="auto"/>
            <w:vMerge/>
          </w:tcPr>
          <w:p w14:paraId="70EBBDB0"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ED90C70"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13568222" w14:textId="77777777" w:rsidTr="00254FF5">
        <w:tc>
          <w:tcPr>
            <w:tcW w:w="0" w:type="auto"/>
          </w:tcPr>
          <w:p w14:paraId="43F5613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79EBC1E" w14:textId="77777777" w:rsidR="00254FF5" w:rsidRPr="002B0275" w:rsidRDefault="00254FF5" w:rsidP="002B0275">
            <w:pPr>
              <w:tabs>
                <w:tab w:val="center" w:pos="1457"/>
              </w:tabs>
              <w:rPr>
                <w:sz w:val="28"/>
                <w:szCs w:val="28"/>
                <w:lang w:val="kk-KZ" w:eastAsia="kk-KZ"/>
              </w:rPr>
            </w:pPr>
            <w:r w:rsidRPr="002B0275">
              <w:rPr>
                <w:sz w:val="28"/>
                <w:szCs w:val="28"/>
                <w:lang w:val="kk-KZ" w:eastAsia="kk-KZ"/>
              </w:rPr>
              <w:t>нистатин</w:t>
            </w:r>
            <w:r w:rsidRPr="002B0275">
              <w:rPr>
                <w:sz w:val="28"/>
                <w:szCs w:val="28"/>
                <w:lang w:val="kk-KZ" w:eastAsia="kk-KZ"/>
              </w:rPr>
              <w:tab/>
            </w:r>
          </w:p>
        </w:tc>
        <w:tc>
          <w:tcPr>
            <w:tcW w:w="0" w:type="auto"/>
          </w:tcPr>
          <w:p w14:paraId="5FA39587" w14:textId="77777777" w:rsidR="00254FF5" w:rsidRPr="002B0275" w:rsidRDefault="00254FF5" w:rsidP="002B0275">
            <w:pPr>
              <w:rPr>
                <w:sz w:val="28"/>
                <w:szCs w:val="28"/>
                <w:lang w:val="kk-KZ" w:eastAsia="kk-KZ"/>
              </w:rPr>
            </w:pPr>
            <w:r w:rsidRPr="002B0275">
              <w:rPr>
                <w:sz w:val="28"/>
                <w:szCs w:val="28"/>
                <w:lang w:val="kk-KZ" w:eastAsia="kk-KZ"/>
              </w:rPr>
              <w:t xml:space="preserve">суспензия для приема внутрь 100000ЕД/мл 50мл </w:t>
            </w:r>
          </w:p>
        </w:tc>
        <w:tc>
          <w:tcPr>
            <w:tcW w:w="0" w:type="auto"/>
            <w:vMerge/>
          </w:tcPr>
          <w:p w14:paraId="21AC3296"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61D7676"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55B628A8" w14:textId="77777777" w:rsidTr="00254FF5">
        <w:tc>
          <w:tcPr>
            <w:tcW w:w="0" w:type="auto"/>
          </w:tcPr>
          <w:p w14:paraId="78CB1017"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13535F9" w14:textId="77777777" w:rsidR="00254FF5" w:rsidRPr="002B0275" w:rsidRDefault="00254FF5" w:rsidP="002B0275">
            <w:pPr>
              <w:rPr>
                <w:sz w:val="28"/>
                <w:szCs w:val="28"/>
                <w:lang w:val="kk-KZ" w:eastAsia="kk-KZ"/>
              </w:rPr>
            </w:pPr>
            <w:r w:rsidRPr="002B0275">
              <w:rPr>
                <w:sz w:val="28"/>
                <w:szCs w:val="28"/>
                <w:lang w:val="kk-KZ" w:eastAsia="kk-KZ"/>
              </w:rPr>
              <w:t>флуконазол</w:t>
            </w:r>
          </w:p>
        </w:tc>
        <w:tc>
          <w:tcPr>
            <w:tcW w:w="0" w:type="auto"/>
          </w:tcPr>
          <w:p w14:paraId="11644F6D" w14:textId="77777777" w:rsidR="00254FF5" w:rsidRPr="002B0275" w:rsidRDefault="00254FF5" w:rsidP="002B0275">
            <w:pPr>
              <w:rPr>
                <w:sz w:val="28"/>
                <w:szCs w:val="28"/>
                <w:lang w:val="kk-KZ" w:eastAsia="kk-KZ"/>
              </w:rPr>
            </w:pPr>
            <w:r w:rsidRPr="002B0275">
              <w:rPr>
                <w:sz w:val="28"/>
                <w:szCs w:val="28"/>
                <w:lang w:val="kk-KZ" w:eastAsia="kk-KZ"/>
              </w:rPr>
              <w:t xml:space="preserve">капсулы 50 мг, 100мг, 150 мг, растворы для инфузий 2мг/мл, гель для обработки рта </w:t>
            </w:r>
          </w:p>
        </w:tc>
        <w:tc>
          <w:tcPr>
            <w:tcW w:w="0" w:type="auto"/>
            <w:vMerge/>
          </w:tcPr>
          <w:p w14:paraId="5047C464"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C460837"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А</w:t>
            </w:r>
          </w:p>
        </w:tc>
      </w:tr>
      <w:tr w:rsidR="00254FF5" w:rsidRPr="002B0275" w14:paraId="31BAB7EF" w14:textId="77777777" w:rsidTr="00254FF5">
        <w:tc>
          <w:tcPr>
            <w:tcW w:w="0" w:type="auto"/>
          </w:tcPr>
          <w:p w14:paraId="4842867A"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B2DE12B" w14:textId="77777777" w:rsidR="00254FF5" w:rsidRPr="002B0275" w:rsidRDefault="00254FF5" w:rsidP="002B0275">
            <w:pPr>
              <w:rPr>
                <w:sz w:val="28"/>
                <w:szCs w:val="28"/>
                <w:lang w:val="kk-KZ" w:eastAsia="kk-KZ"/>
              </w:rPr>
            </w:pPr>
            <w:r w:rsidRPr="002B0275">
              <w:rPr>
                <w:sz w:val="28"/>
                <w:szCs w:val="28"/>
                <w:lang w:val="kk-KZ" w:eastAsia="kk-KZ"/>
              </w:rPr>
              <w:t xml:space="preserve">кетоконазол </w:t>
            </w:r>
          </w:p>
        </w:tc>
        <w:tc>
          <w:tcPr>
            <w:tcW w:w="0" w:type="auto"/>
          </w:tcPr>
          <w:p w14:paraId="6A240935" w14:textId="77777777" w:rsidR="00254FF5" w:rsidRPr="002B0275" w:rsidRDefault="00254FF5" w:rsidP="002B0275">
            <w:pPr>
              <w:rPr>
                <w:sz w:val="28"/>
                <w:szCs w:val="28"/>
                <w:lang w:val="kk-KZ" w:eastAsia="kk-KZ"/>
              </w:rPr>
            </w:pPr>
            <w:r w:rsidRPr="002B0275">
              <w:rPr>
                <w:sz w:val="28"/>
                <w:szCs w:val="28"/>
                <w:lang w:val="kk-KZ" w:eastAsia="kk-KZ"/>
              </w:rPr>
              <w:t>таблетки 200мг</w:t>
            </w:r>
          </w:p>
        </w:tc>
        <w:tc>
          <w:tcPr>
            <w:tcW w:w="0" w:type="auto"/>
            <w:vMerge/>
          </w:tcPr>
          <w:p w14:paraId="03822740"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328726E"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48E4830C" w14:textId="77777777" w:rsidTr="00254FF5">
        <w:tc>
          <w:tcPr>
            <w:tcW w:w="0" w:type="auto"/>
          </w:tcPr>
          <w:p w14:paraId="632F1AB9"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1210F50" w14:textId="77777777" w:rsidR="00254FF5" w:rsidRPr="002B0275" w:rsidRDefault="00254FF5" w:rsidP="002B0275">
            <w:pPr>
              <w:rPr>
                <w:sz w:val="28"/>
                <w:szCs w:val="28"/>
                <w:lang w:val="kk-KZ" w:eastAsia="kk-KZ"/>
              </w:rPr>
            </w:pPr>
            <w:r w:rsidRPr="002B0275">
              <w:rPr>
                <w:sz w:val="28"/>
                <w:szCs w:val="28"/>
                <w:lang w:val="kk-KZ" w:eastAsia="kk-KZ"/>
              </w:rPr>
              <w:t>итраконазол</w:t>
            </w:r>
          </w:p>
        </w:tc>
        <w:tc>
          <w:tcPr>
            <w:tcW w:w="0" w:type="auto"/>
          </w:tcPr>
          <w:p w14:paraId="0C553D51" w14:textId="77777777" w:rsidR="00254FF5" w:rsidRPr="002B0275" w:rsidRDefault="00254FF5" w:rsidP="002B0275">
            <w:pPr>
              <w:rPr>
                <w:sz w:val="28"/>
                <w:szCs w:val="28"/>
                <w:lang w:val="kk-KZ" w:eastAsia="kk-KZ"/>
              </w:rPr>
            </w:pPr>
            <w:r w:rsidRPr="002B0275">
              <w:rPr>
                <w:sz w:val="28"/>
                <w:szCs w:val="28"/>
                <w:lang w:val="kk-KZ" w:eastAsia="kk-KZ"/>
              </w:rPr>
              <w:t xml:space="preserve">капсулы 100 мг; </w:t>
            </w:r>
          </w:p>
        </w:tc>
        <w:tc>
          <w:tcPr>
            <w:tcW w:w="0" w:type="auto"/>
            <w:vMerge/>
          </w:tcPr>
          <w:p w14:paraId="3D1E0A5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447EA09D"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40A8ABDF" w14:textId="77777777" w:rsidTr="00254FF5">
        <w:tc>
          <w:tcPr>
            <w:tcW w:w="0" w:type="auto"/>
          </w:tcPr>
          <w:p w14:paraId="01843F4D"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97D1B94" w14:textId="77777777" w:rsidR="00254FF5" w:rsidRPr="002B0275" w:rsidRDefault="00254FF5" w:rsidP="002B0275">
            <w:pPr>
              <w:rPr>
                <w:sz w:val="28"/>
                <w:szCs w:val="28"/>
                <w:lang w:val="kk-KZ" w:eastAsia="kk-KZ"/>
              </w:rPr>
            </w:pPr>
            <w:r w:rsidRPr="002B0275">
              <w:rPr>
                <w:sz w:val="28"/>
                <w:szCs w:val="28"/>
                <w:lang w:val="kk-KZ" w:eastAsia="kk-KZ"/>
              </w:rPr>
              <w:t xml:space="preserve">вориканазол </w:t>
            </w:r>
          </w:p>
        </w:tc>
        <w:tc>
          <w:tcPr>
            <w:tcW w:w="0" w:type="auto"/>
          </w:tcPr>
          <w:p w14:paraId="5F97D5DB" w14:textId="77777777" w:rsidR="00254FF5" w:rsidRPr="002B0275" w:rsidRDefault="00254FF5" w:rsidP="002B0275">
            <w:pPr>
              <w:rPr>
                <w:sz w:val="28"/>
                <w:szCs w:val="28"/>
                <w:lang w:val="kk-KZ" w:eastAsia="kk-KZ"/>
              </w:rPr>
            </w:pPr>
            <w:r w:rsidRPr="002B0275">
              <w:rPr>
                <w:sz w:val="28"/>
                <w:szCs w:val="28"/>
                <w:lang w:val="kk-KZ" w:eastAsia="kk-KZ"/>
              </w:rPr>
              <w:t>таблетки 50 мг;  лиофилизат для инфузий 200 мг</w:t>
            </w:r>
          </w:p>
        </w:tc>
        <w:tc>
          <w:tcPr>
            <w:tcW w:w="0" w:type="auto"/>
            <w:vMerge/>
          </w:tcPr>
          <w:p w14:paraId="5EF416BC"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51924E1"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5B8680AC" w14:textId="77777777" w:rsidTr="00254FF5">
        <w:tc>
          <w:tcPr>
            <w:tcW w:w="0" w:type="auto"/>
          </w:tcPr>
          <w:p w14:paraId="21D6659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90390E5" w14:textId="77777777" w:rsidR="00254FF5" w:rsidRPr="002B0275" w:rsidRDefault="00254FF5" w:rsidP="002B0275">
            <w:pPr>
              <w:rPr>
                <w:sz w:val="28"/>
                <w:szCs w:val="28"/>
                <w:lang w:val="kk-KZ" w:eastAsia="kk-KZ"/>
              </w:rPr>
            </w:pPr>
            <w:r w:rsidRPr="002B0275">
              <w:rPr>
                <w:sz w:val="28"/>
                <w:szCs w:val="28"/>
                <w:lang w:val="kk-KZ" w:eastAsia="kk-KZ"/>
              </w:rPr>
              <w:t>каспофунгин</w:t>
            </w:r>
          </w:p>
        </w:tc>
        <w:tc>
          <w:tcPr>
            <w:tcW w:w="0" w:type="auto"/>
          </w:tcPr>
          <w:p w14:paraId="58DA6886" w14:textId="77777777" w:rsidR="00254FF5" w:rsidRPr="002B0275" w:rsidRDefault="00254FF5" w:rsidP="002B0275">
            <w:pPr>
              <w:rPr>
                <w:sz w:val="28"/>
                <w:szCs w:val="28"/>
                <w:lang w:val="kk-KZ" w:eastAsia="kk-KZ"/>
              </w:rPr>
            </w:pPr>
            <w:r w:rsidRPr="002B0275">
              <w:rPr>
                <w:sz w:val="28"/>
                <w:szCs w:val="28"/>
                <w:lang w:val="kk-KZ" w:eastAsia="kk-KZ"/>
              </w:rPr>
              <w:t xml:space="preserve">лиофилизат для приготовления раствора для инфузий 50 мг, </w:t>
            </w:r>
          </w:p>
        </w:tc>
        <w:tc>
          <w:tcPr>
            <w:tcW w:w="0" w:type="auto"/>
            <w:vMerge/>
          </w:tcPr>
          <w:p w14:paraId="4DE8B385"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733BE329"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50852123" w14:textId="77777777" w:rsidTr="00254FF5">
        <w:tc>
          <w:tcPr>
            <w:tcW w:w="0" w:type="auto"/>
          </w:tcPr>
          <w:p w14:paraId="52032C29"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EC20D64" w14:textId="77777777" w:rsidR="00254FF5" w:rsidRPr="002B0275" w:rsidRDefault="00254FF5" w:rsidP="002B0275">
            <w:pPr>
              <w:rPr>
                <w:sz w:val="28"/>
                <w:szCs w:val="28"/>
                <w:lang w:val="kk-KZ" w:eastAsia="kk-KZ"/>
              </w:rPr>
            </w:pPr>
            <w:r w:rsidRPr="002B0275">
              <w:rPr>
                <w:sz w:val="28"/>
                <w:szCs w:val="28"/>
                <w:lang w:val="kk-KZ" w:eastAsia="kk-KZ"/>
              </w:rPr>
              <w:t>микофунгин</w:t>
            </w:r>
          </w:p>
        </w:tc>
        <w:tc>
          <w:tcPr>
            <w:tcW w:w="0" w:type="auto"/>
          </w:tcPr>
          <w:p w14:paraId="55888FC4" w14:textId="77777777" w:rsidR="00254FF5" w:rsidRPr="002B0275" w:rsidRDefault="00254FF5" w:rsidP="002B0275">
            <w:pPr>
              <w:rPr>
                <w:sz w:val="28"/>
                <w:szCs w:val="28"/>
                <w:lang w:val="kk-KZ" w:eastAsia="kk-KZ"/>
              </w:rPr>
            </w:pPr>
            <w:r w:rsidRPr="002B0275">
              <w:rPr>
                <w:sz w:val="28"/>
                <w:szCs w:val="28"/>
                <w:lang w:val="kk-KZ" w:eastAsia="kk-KZ"/>
              </w:rPr>
              <w:t>лиофилизат для приготовления раствора для инфузий 50 мг</w:t>
            </w:r>
          </w:p>
        </w:tc>
        <w:tc>
          <w:tcPr>
            <w:tcW w:w="0" w:type="auto"/>
            <w:vMerge/>
          </w:tcPr>
          <w:p w14:paraId="7300354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A0803C2"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3ADCC880" w14:textId="77777777" w:rsidTr="00254FF5">
        <w:tc>
          <w:tcPr>
            <w:tcW w:w="0" w:type="auto"/>
          </w:tcPr>
          <w:p w14:paraId="1E5518A1"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19E94F5" w14:textId="71BBEFF8" w:rsidR="00254FF5" w:rsidRPr="002B0275" w:rsidRDefault="009E3A8D" w:rsidP="002B0275">
            <w:pPr>
              <w:rPr>
                <w:sz w:val="28"/>
                <w:szCs w:val="28"/>
                <w:lang w:val="kk-KZ" w:eastAsia="kk-KZ"/>
              </w:rPr>
            </w:pPr>
            <w:r>
              <w:rPr>
                <w:rStyle w:val="af8"/>
                <w:sz w:val="28"/>
                <w:szCs w:val="28"/>
                <w:lang w:val="kk-KZ" w:eastAsia="kk-KZ"/>
              </w:rPr>
              <w:footnoteReference w:id="7"/>
            </w:r>
            <w:r w:rsidR="00254FF5" w:rsidRPr="002B0275">
              <w:rPr>
                <w:sz w:val="28"/>
                <w:szCs w:val="28"/>
                <w:lang w:val="kk-KZ" w:eastAsia="kk-KZ"/>
              </w:rPr>
              <w:t>амфотерицин липидный комплекс</w:t>
            </w:r>
            <w:r w:rsidR="008F3D9C">
              <w:rPr>
                <w:sz w:val="28"/>
                <w:szCs w:val="28"/>
                <w:lang w:val="kk-KZ" w:eastAsia="kk-KZ"/>
              </w:rPr>
              <w:t xml:space="preserve"> </w:t>
            </w:r>
            <w:r w:rsidR="008F3D9C">
              <w:rPr>
                <w:sz w:val="28"/>
                <w:szCs w:val="28"/>
                <w:lang w:eastAsia="kk-KZ"/>
              </w:rPr>
              <w:t>(после регистрации)</w:t>
            </w:r>
            <w:r w:rsidR="00254FF5" w:rsidRPr="002B0275">
              <w:rPr>
                <w:sz w:val="28"/>
                <w:szCs w:val="28"/>
                <w:lang w:val="kk-KZ" w:eastAsia="kk-KZ"/>
              </w:rPr>
              <w:t xml:space="preserve"> </w:t>
            </w:r>
          </w:p>
        </w:tc>
        <w:tc>
          <w:tcPr>
            <w:tcW w:w="0" w:type="auto"/>
          </w:tcPr>
          <w:p w14:paraId="7BC544E1" w14:textId="31B91E98" w:rsidR="00254FF5" w:rsidRPr="002B0275" w:rsidRDefault="00254FF5" w:rsidP="002B0275">
            <w:pPr>
              <w:rPr>
                <w:sz w:val="28"/>
                <w:szCs w:val="28"/>
                <w:lang w:val="kk-KZ" w:eastAsia="kk-KZ"/>
              </w:rPr>
            </w:pPr>
            <w:r w:rsidRPr="002B0275">
              <w:rPr>
                <w:sz w:val="28"/>
                <w:szCs w:val="28"/>
                <w:lang w:val="kk-KZ" w:eastAsia="kk-KZ"/>
              </w:rPr>
              <w:t xml:space="preserve">для в/в ведения 50 мг, суспензия. </w:t>
            </w:r>
            <w:r w:rsidRPr="002B0275">
              <w:rPr>
                <w:rFonts w:eastAsia="MS Mincho"/>
                <w:sz w:val="28"/>
                <w:szCs w:val="28"/>
                <w:lang w:eastAsia="kk-KZ"/>
              </w:rPr>
              <w:t xml:space="preserve">1 мл суспензии содержит не менее 100 мг амфотерицина </w:t>
            </w:r>
            <w:r w:rsidRPr="002B0275">
              <w:rPr>
                <w:rFonts w:eastAsia="MS Mincho"/>
                <w:sz w:val="28"/>
                <w:szCs w:val="28"/>
                <w:lang w:val="en-US" w:eastAsia="kk-KZ"/>
              </w:rPr>
              <w:t>B</w:t>
            </w:r>
            <w:r w:rsidR="008F3D9C">
              <w:rPr>
                <w:rFonts w:eastAsia="MS Mincho"/>
                <w:sz w:val="28"/>
                <w:szCs w:val="28"/>
                <w:lang w:eastAsia="kk-KZ"/>
              </w:rPr>
              <w:t xml:space="preserve"> (</w:t>
            </w:r>
            <w:r w:rsidR="008F3D9C">
              <w:t>используется в первой линии при фебрильной нейтропении</w:t>
            </w:r>
            <w:r w:rsidR="008F3D9C">
              <w:rPr>
                <w:rFonts w:eastAsia="MS Mincho"/>
                <w:sz w:val="28"/>
                <w:szCs w:val="28"/>
                <w:lang w:eastAsia="kk-KZ"/>
              </w:rPr>
              <w:t>)</w:t>
            </w:r>
          </w:p>
        </w:tc>
        <w:tc>
          <w:tcPr>
            <w:tcW w:w="0" w:type="auto"/>
            <w:vMerge/>
          </w:tcPr>
          <w:p w14:paraId="59F06FB0"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77F987D4"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1C4F8DCF" w14:textId="77777777" w:rsidTr="00254FF5">
        <w:tc>
          <w:tcPr>
            <w:tcW w:w="0" w:type="auto"/>
          </w:tcPr>
          <w:p w14:paraId="4304B35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660C61B" w14:textId="77777777" w:rsidR="00254FF5" w:rsidRPr="002B0275" w:rsidRDefault="009E3A8D" w:rsidP="002B0275">
            <w:pPr>
              <w:rPr>
                <w:sz w:val="28"/>
                <w:szCs w:val="28"/>
                <w:lang w:val="kk-KZ" w:eastAsia="kk-KZ"/>
              </w:rPr>
            </w:pPr>
            <w:r>
              <w:rPr>
                <w:sz w:val="28"/>
                <w:szCs w:val="28"/>
                <w:lang w:val="en-US" w:eastAsia="kk-KZ"/>
              </w:rPr>
              <w:t>*</w:t>
            </w:r>
            <w:r w:rsidR="00254FF5" w:rsidRPr="002B0275">
              <w:rPr>
                <w:sz w:val="28"/>
                <w:szCs w:val="28"/>
                <w:lang w:val="kk-KZ" w:eastAsia="kk-KZ"/>
              </w:rPr>
              <w:t>позаконазол</w:t>
            </w:r>
          </w:p>
        </w:tc>
        <w:tc>
          <w:tcPr>
            <w:tcW w:w="0" w:type="auto"/>
          </w:tcPr>
          <w:p w14:paraId="699CC7CF" w14:textId="77777777" w:rsidR="00254FF5" w:rsidRPr="002B0275" w:rsidRDefault="00254FF5" w:rsidP="002B0275">
            <w:pPr>
              <w:rPr>
                <w:sz w:val="28"/>
                <w:szCs w:val="28"/>
                <w:lang w:val="kk-KZ" w:eastAsia="kk-KZ"/>
              </w:rPr>
            </w:pPr>
            <w:r w:rsidRPr="002B0275">
              <w:rPr>
                <w:rFonts w:eastAsia="MS Mincho"/>
                <w:sz w:val="28"/>
                <w:szCs w:val="28"/>
                <w:lang w:eastAsia="kk-KZ"/>
              </w:rPr>
              <w:t>суспензия для приема внутрь (в 1 мл — 40 м г).</w:t>
            </w:r>
          </w:p>
        </w:tc>
        <w:tc>
          <w:tcPr>
            <w:tcW w:w="0" w:type="auto"/>
            <w:vMerge/>
          </w:tcPr>
          <w:p w14:paraId="3EAA2D69"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219CED7D"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В</w:t>
            </w:r>
          </w:p>
        </w:tc>
      </w:tr>
      <w:tr w:rsidR="00254FF5" w:rsidRPr="002B0275" w14:paraId="065609B2" w14:textId="77777777" w:rsidTr="00254FF5">
        <w:tc>
          <w:tcPr>
            <w:tcW w:w="0" w:type="auto"/>
          </w:tcPr>
          <w:p w14:paraId="32FFF6E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0B08278" w14:textId="77777777" w:rsidR="00254FF5" w:rsidRPr="002B0275" w:rsidRDefault="00254FF5" w:rsidP="002B0275">
            <w:pPr>
              <w:rPr>
                <w:sz w:val="28"/>
                <w:szCs w:val="28"/>
                <w:lang w:val="kk-KZ" w:eastAsia="kk-KZ"/>
              </w:rPr>
            </w:pPr>
            <w:r w:rsidRPr="002B0275">
              <w:rPr>
                <w:sz w:val="28"/>
                <w:szCs w:val="28"/>
                <w:lang w:val="kk-KZ" w:eastAsia="kk-KZ"/>
              </w:rPr>
              <w:t xml:space="preserve">ацикловир </w:t>
            </w:r>
          </w:p>
        </w:tc>
        <w:tc>
          <w:tcPr>
            <w:tcW w:w="0" w:type="auto"/>
          </w:tcPr>
          <w:p w14:paraId="2E89FB0E" w14:textId="77777777" w:rsidR="00254FF5" w:rsidRPr="002B0275" w:rsidRDefault="00254FF5" w:rsidP="002B0275">
            <w:pPr>
              <w:rPr>
                <w:sz w:val="28"/>
                <w:szCs w:val="28"/>
                <w:lang w:val="kk-KZ" w:eastAsia="kk-KZ"/>
              </w:rPr>
            </w:pPr>
            <w:r w:rsidRPr="002B0275">
              <w:rPr>
                <w:sz w:val="28"/>
                <w:szCs w:val="28"/>
                <w:lang w:val="kk-KZ" w:eastAsia="kk-KZ"/>
              </w:rPr>
              <w:t>таблетки 200 мг, раствор для инъекций 250мг, мазь для наружного применения</w:t>
            </w:r>
          </w:p>
        </w:tc>
        <w:tc>
          <w:tcPr>
            <w:tcW w:w="0" w:type="auto"/>
            <w:vMerge w:val="restart"/>
          </w:tcPr>
          <w:p w14:paraId="7E710A2B"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инфекционных осложнениях</w:t>
            </w:r>
          </w:p>
        </w:tc>
        <w:tc>
          <w:tcPr>
            <w:tcW w:w="822" w:type="dxa"/>
          </w:tcPr>
          <w:p w14:paraId="51A01BC4" w14:textId="77777777" w:rsidR="00254FF5" w:rsidRPr="002B0275" w:rsidRDefault="009E3A8D"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364244B8" w14:textId="77777777" w:rsidTr="00254FF5">
        <w:tc>
          <w:tcPr>
            <w:tcW w:w="0" w:type="auto"/>
          </w:tcPr>
          <w:p w14:paraId="2DBE9CD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493161C" w14:textId="77777777" w:rsidR="00254FF5" w:rsidRPr="002B0275" w:rsidRDefault="00254FF5" w:rsidP="002B0275">
            <w:pPr>
              <w:rPr>
                <w:sz w:val="28"/>
                <w:szCs w:val="28"/>
                <w:lang w:val="kk-KZ" w:eastAsia="kk-KZ"/>
              </w:rPr>
            </w:pPr>
            <w:r w:rsidRPr="002B0275">
              <w:rPr>
                <w:sz w:val="28"/>
                <w:szCs w:val="28"/>
                <w:lang w:val="kk-KZ" w:eastAsia="kk-KZ"/>
              </w:rPr>
              <w:t xml:space="preserve">ганцикловир </w:t>
            </w:r>
          </w:p>
        </w:tc>
        <w:tc>
          <w:tcPr>
            <w:tcW w:w="0" w:type="auto"/>
          </w:tcPr>
          <w:p w14:paraId="19C3E047" w14:textId="77777777" w:rsidR="00254FF5" w:rsidRPr="002B0275" w:rsidRDefault="00254FF5" w:rsidP="002B0275">
            <w:pPr>
              <w:rPr>
                <w:sz w:val="28"/>
                <w:szCs w:val="28"/>
                <w:lang w:val="kk-KZ" w:eastAsia="kk-KZ"/>
              </w:rPr>
            </w:pPr>
            <w:r w:rsidRPr="002B0275">
              <w:rPr>
                <w:sz w:val="28"/>
                <w:szCs w:val="28"/>
                <w:lang w:val="kk-KZ" w:eastAsia="kk-KZ"/>
              </w:rPr>
              <w:t>раствор для в/в введения 500мг</w:t>
            </w:r>
          </w:p>
        </w:tc>
        <w:tc>
          <w:tcPr>
            <w:tcW w:w="0" w:type="auto"/>
            <w:vMerge/>
          </w:tcPr>
          <w:p w14:paraId="0A7FCECD"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42D3B21" w14:textId="77777777" w:rsidR="00254FF5" w:rsidRPr="002B0275" w:rsidRDefault="00F56B15" w:rsidP="002B0275">
            <w:pPr>
              <w:pStyle w:val="af5"/>
              <w:tabs>
                <w:tab w:val="left" w:pos="426"/>
              </w:tabs>
              <w:ind w:left="0"/>
              <w:jc w:val="both"/>
              <w:rPr>
                <w:sz w:val="28"/>
                <w:szCs w:val="28"/>
                <w:lang w:val="kk-KZ" w:eastAsia="kk-KZ"/>
              </w:rPr>
            </w:pPr>
            <w:r>
              <w:rPr>
                <w:sz w:val="28"/>
                <w:szCs w:val="28"/>
                <w:lang w:val="kk-KZ" w:eastAsia="kk-KZ"/>
              </w:rPr>
              <w:t>C</w:t>
            </w:r>
          </w:p>
        </w:tc>
      </w:tr>
      <w:tr w:rsidR="00254FF5" w:rsidRPr="002B0275" w14:paraId="4F9B96A5" w14:textId="77777777" w:rsidTr="00254FF5">
        <w:tc>
          <w:tcPr>
            <w:tcW w:w="0" w:type="auto"/>
          </w:tcPr>
          <w:p w14:paraId="2753179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9BDDAE5" w14:textId="77777777" w:rsidR="00254FF5" w:rsidRPr="002B0275" w:rsidRDefault="00254FF5" w:rsidP="002B0275">
            <w:pPr>
              <w:rPr>
                <w:sz w:val="28"/>
                <w:szCs w:val="28"/>
                <w:lang w:val="kk-KZ" w:eastAsia="kk-KZ"/>
              </w:rPr>
            </w:pPr>
            <w:r w:rsidRPr="002B0275">
              <w:rPr>
                <w:sz w:val="28"/>
                <w:szCs w:val="28"/>
                <w:lang w:val="kk-KZ" w:eastAsia="kk-KZ"/>
              </w:rPr>
              <w:t>нифедипин</w:t>
            </w:r>
          </w:p>
        </w:tc>
        <w:tc>
          <w:tcPr>
            <w:tcW w:w="0" w:type="auto"/>
          </w:tcPr>
          <w:p w14:paraId="43835C82" w14:textId="77777777" w:rsidR="00254FF5" w:rsidRPr="002B0275" w:rsidRDefault="00254FF5" w:rsidP="002B0275">
            <w:pPr>
              <w:rPr>
                <w:sz w:val="28"/>
                <w:szCs w:val="28"/>
                <w:lang w:val="kk-KZ" w:eastAsia="kk-KZ"/>
              </w:rPr>
            </w:pPr>
            <w:r w:rsidRPr="002B0275">
              <w:rPr>
                <w:sz w:val="28"/>
                <w:szCs w:val="28"/>
                <w:lang w:val="kk-KZ" w:eastAsia="kk-KZ"/>
              </w:rPr>
              <w:t xml:space="preserve">таблетки, покрытые (пленочной) оболочкой, 10 мг; таблетки с замедленным высвобождением 20 мг; раствор для инфузий 0,01 %; </w:t>
            </w:r>
          </w:p>
        </w:tc>
        <w:tc>
          <w:tcPr>
            <w:tcW w:w="0" w:type="auto"/>
            <w:vMerge w:val="restart"/>
          </w:tcPr>
          <w:p w14:paraId="2180AE7C"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гипертонии на фоне терапии ГКС</w:t>
            </w:r>
          </w:p>
          <w:p w14:paraId="60B29AEB"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EEE1B56"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212B9C14" w14:textId="77777777" w:rsidTr="00254FF5">
        <w:tc>
          <w:tcPr>
            <w:tcW w:w="0" w:type="auto"/>
          </w:tcPr>
          <w:p w14:paraId="1EEF2111"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6D45CF2" w14:textId="77777777" w:rsidR="00254FF5" w:rsidRPr="002B0275" w:rsidRDefault="00254FF5" w:rsidP="002B0275">
            <w:pPr>
              <w:rPr>
                <w:sz w:val="28"/>
                <w:szCs w:val="28"/>
                <w:lang w:val="kk-KZ" w:eastAsia="kk-KZ"/>
              </w:rPr>
            </w:pPr>
            <w:r w:rsidRPr="002B0275">
              <w:rPr>
                <w:sz w:val="28"/>
                <w:szCs w:val="28"/>
                <w:lang w:val="kk-KZ" w:eastAsia="kk-KZ"/>
              </w:rPr>
              <w:t>каптоприл</w:t>
            </w:r>
          </w:p>
        </w:tc>
        <w:tc>
          <w:tcPr>
            <w:tcW w:w="0" w:type="auto"/>
          </w:tcPr>
          <w:p w14:paraId="2BFE8C9A" w14:textId="77777777" w:rsidR="00254FF5" w:rsidRPr="002B0275" w:rsidRDefault="00254FF5" w:rsidP="002B0275">
            <w:pPr>
              <w:rPr>
                <w:sz w:val="28"/>
                <w:szCs w:val="28"/>
                <w:lang w:val="kk-KZ" w:eastAsia="kk-KZ"/>
              </w:rPr>
            </w:pPr>
            <w:r w:rsidRPr="002B0275">
              <w:rPr>
                <w:sz w:val="28"/>
                <w:szCs w:val="28"/>
                <w:lang w:val="kk-KZ" w:eastAsia="kk-KZ"/>
              </w:rPr>
              <w:t>таблетки 25 мг</w:t>
            </w:r>
          </w:p>
        </w:tc>
        <w:tc>
          <w:tcPr>
            <w:tcW w:w="0" w:type="auto"/>
            <w:vMerge/>
          </w:tcPr>
          <w:p w14:paraId="5F64BDDF"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6D4EA41" w14:textId="77777777" w:rsidR="00254FF5" w:rsidRPr="002B0275" w:rsidRDefault="00F56B15" w:rsidP="002B0275">
            <w:pPr>
              <w:pStyle w:val="af5"/>
              <w:tabs>
                <w:tab w:val="left" w:pos="426"/>
              </w:tabs>
              <w:ind w:left="0"/>
              <w:jc w:val="both"/>
              <w:rPr>
                <w:sz w:val="28"/>
                <w:szCs w:val="28"/>
                <w:lang w:val="kk-KZ" w:eastAsia="kk-KZ"/>
              </w:rPr>
            </w:pPr>
            <w:r>
              <w:rPr>
                <w:sz w:val="28"/>
                <w:szCs w:val="28"/>
                <w:lang w:val="kk-KZ" w:eastAsia="kk-KZ"/>
              </w:rPr>
              <w:t>B</w:t>
            </w:r>
          </w:p>
        </w:tc>
      </w:tr>
      <w:tr w:rsidR="00254FF5" w:rsidRPr="002B0275" w14:paraId="52DD8A0E" w14:textId="77777777" w:rsidTr="00254FF5">
        <w:tc>
          <w:tcPr>
            <w:tcW w:w="0" w:type="auto"/>
          </w:tcPr>
          <w:p w14:paraId="210F644A"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6872720" w14:textId="77777777" w:rsidR="00254FF5" w:rsidRPr="002B0275" w:rsidRDefault="00254FF5" w:rsidP="002B0275">
            <w:pPr>
              <w:rPr>
                <w:sz w:val="28"/>
                <w:szCs w:val="28"/>
                <w:lang w:val="kk-KZ" w:eastAsia="kk-KZ"/>
              </w:rPr>
            </w:pPr>
            <w:r w:rsidRPr="002B0275">
              <w:rPr>
                <w:sz w:val="28"/>
                <w:szCs w:val="28"/>
                <w:lang w:val="kk-KZ" w:eastAsia="kk-KZ"/>
              </w:rPr>
              <w:t>лактулоза</w:t>
            </w:r>
          </w:p>
        </w:tc>
        <w:tc>
          <w:tcPr>
            <w:tcW w:w="0" w:type="auto"/>
          </w:tcPr>
          <w:p w14:paraId="69F4D1F6" w14:textId="77777777" w:rsidR="00254FF5" w:rsidRPr="002B0275" w:rsidRDefault="00254FF5" w:rsidP="002B0275">
            <w:pPr>
              <w:rPr>
                <w:sz w:val="28"/>
                <w:szCs w:val="28"/>
                <w:lang w:val="kk-KZ" w:eastAsia="kk-KZ"/>
              </w:rPr>
            </w:pPr>
            <w:r w:rsidRPr="002B0275">
              <w:rPr>
                <w:sz w:val="28"/>
                <w:szCs w:val="28"/>
                <w:lang w:val="kk-KZ" w:eastAsia="kk-KZ"/>
              </w:rPr>
              <w:t>сироп, раствор для приема внутрь</w:t>
            </w:r>
          </w:p>
        </w:tc>
        <w:tc>
          <w:tcPr>
            <w:tcW w:w="0" w:type="auto"/>
            <w:vMerge w:val="restart"/>
          </w:tcPr>
          <w:p w14:paraId="7027B450"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нарушениях отхождения стула при терапии винбластином</w:t>
            </w:r>
          </w:p>
        </w:tc>
        <w:tc>
          <w:tcPr>
            <w:tcW w:w="822" w:type="dxa"/>
          </w:tcPr>
          <w:p w14:paraId="3E3D5B1F"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5C0C8071" w14:textId="77777777" w:rsidTr="00254FF5">
        <w:tc>
          <w:tcPr>
            <w:tcW w:w="0" w:type="auto"/>
          </w:tcPr>
          <w:p w14:paraId="1806141A"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C3DFB31" w14:textId="77777777" w:rsidR="00254FF5" w:rsidRPr="002B0275" w:rsidRDefault="00254FF5" w:rsidP="002B0275">
            <w:pPr>
              <w:rPr>
                <w:sz w:val="28"/>
                <w:szCs w:val="28"/>
                <w:lang w:val="kk-KZ" w:eastAsia="kk-KZ"/>
              </w:rPr>
            </w:pPr>
            <w:r w:rsidRPr="002B0275">
              <w:rPr>
                <w:rFonts w:eastAsia="MS Mincho"/>
                <w:sz w:val="28"/>
                <w:szCs w:val="28"/>
                <w:lang w:eastAsia="kk-KZ"/>
              </w:rPr>
              <w:t>натрия цитрат, натрия лаурилсульфоацетат, сорбитол</w:t>
            </w:r>
          </w:p>
        </w:tc>
        <w:tc>
          <w:tcPr>
            <w:tcW w:w="0" w:type="auto"/>
          </w:tcPr>
          <w:p w14:paraId="30DA6729" w14:textId="77777777" w:rsidR="00254FF5" w:rsidRPr="002B0275" w:rsidRDefault="00254FF5" w:rsidP="002B0275">
            <w:pPr>
              <w:rPr>
                <w:sz w:val="28"/>
                <w:szCs w:val="28"/>
                <w:lang w:eastAsia="kk-KZ"/>
              </w:rPr>
            </w:pPr>
            <w:r w:rsidRPr="002B0275">
              <w:rPr>
                <w:sz w:val="28"/>
                <w:szCs w:val="28"/>
                <w:lang w:eastAsia="kk-KZ"/>
              </w:rPr>
              <w:t>раствор для ректального применения</w:t>
            </w:r>
          </w:p>
        </w:tc>
        <w:tc>
          <w:tcPr>
            <w:tcW w:w="0" w:type="auto"/>
            <w:vMerge/>
          </w:tcPr>
          <w:p w14:paraId="45B45A00"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2ED7E21"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07DF621E" w14:textId="77777777" w:rsidTr="00254FF5">
        <w:tc>
          <w:tcPr>
            <w:tcW w:w="0" w:type="auto"/>
          </w:tcPr>
          <w:p w14:paraId="66A861B0"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4B899B1" w14:textId="77777777" w:rsidR="00254FF5" w:rsidRPr="002B0275" w:rsidRDefault="00254FF5" w:rsidP="002B0275">
            <w:pPr>
              <w:rPr>
                <w:sz w:val="28"/>
                <w:szCs w:val="28"/>
                <w:lang w:val="kk-KZ" w:eastAsia="kk-KZ"/>
              </w:rPr>
            </w:pPr>
            <w:r w:rsidRPr="002B0275">
              <w:rPr>
                <w:sz w:val="28"/>
                <w:szCs w:val="28"/>
                <w:lang w:val="kk-KZ" w:eastAsia="kk-KZ"/>
              </w:rPr>
              <w:t>лоперамид</w:t>
            </w:r>
          </w:p>
        </w:tc>
        <w:tc>
          <w:tcPr>
            <w:tcW w:w="0" w:type="auto"/>
          </w:tcPr>
          <w:p w14:paraId="18ED05B4" w14:textId="77777777" w:rsidR="00254FF5" w:rsidRPr="002B0275" w:rsidRDefault="00254FF5" w:rsidP="002B0275">
            <w:pPr>
              <w:rPr>
                <w:sz w:val="28"/>
                <w:szCs w:val="28"/>
                <w:lang w:val="kk-KZ" w:eastAsia="kk-KZ"/>
              </w:rPr>
            </w:pPr>
            <w:r w:rsidRPr="002B0275">
              <w:rPr>
                <w:sz w:val="28"/>
                <w:szCs w:val="28"/>
                <w:lang w:val="kk-KZ" w:eastAsia="kk-KZ"/>
              </w:rPr>
              <w:t>таблетки, капсулы, таблетки для рассасывания 2мг</w:t>
            </w:r>
          </w:p>
        </w:tc>
        <w:tc>
          <w:tcPr>
            <w:tcW w:w="0" w:type="auto"/>
          </w:tcPr>
          <w:p w14:paraId="58007B2B"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диарейном синдроме</w:t>
            </w:r>
          </w:p>
        </w:tc>
        <w:tc>
          <w:tcPr>
            <w:tcW w:w="822" w:type="dxa"/>
          </w:tcPr>
          <w:p w14:paraId="258203FA"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67ADCC30" w14:textId="77777777" w:rsidTr="00254FF5">
        <w:tc>
          <w:tcPr>
            <w:tcW w:w="0" w:type="auto"/>
          </w:tcPr>
          <w:p w14:paraId="1FC3D9A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78119A8" w14:textId="77777777" w:rsidR="00254FF5" w:rsidRPr="002B0275" w:rsidRDefault="00254FF5" w:rsidP="002B0275">
            <w:pPr>
              <w:rPr>
                <w:sz w:val="28"/>
                <w:szCs w:val="28"/>
                <w:lang w:val="kk-KZ" w:eastAsia="kk-KZ"/>
              </w:rPr>
            </w:pPr>
            <w:r w:rsidRPr="002B0275">
              <w:rPr>
                <w:sz w:val="28"/>
                <w:szCs w:val="28"/>
                <w:lang w:val="kk-KZ" w:eastAsia="kk-KZ"/>
              </w:rPr>
              <w:t>урсодезоксихолевая кислота</w:t>
            </w:r>
          </w:p>
        </w:tc>
        <w:tc>
          <w:tcPr>
            <w:tcW w:w="0" w:type="auto"/>
          </w:tcPr>
          <w:p w14:paraId="6EC21AE5" w14:textId="77777777" w:rsidR="00254FF5" w:rsidRPr="002B0275" w:rsidRDefault="00254FF5" w:rsidP="002B0275">
            <w:pPr>
              <w:rPr>
                <w:sz w:val="28"/>
                <w:szCs w:val="28"/>
                <w:lang w:val="kk-KZ" w:eastAsia="kk-KZ"/>
              </w:rPr>
            </w:pPr>
            <w:r w:rsidRPr="002B0275">
              <w:rPr>
                <w:sz w:val="28"/>
                <w:szCs w:val="28"/>
                <w:lang w:val="kk-KZ" w:eastAsia="kk-KZ"/>
              </w:rPr>
              <w:t>капсулы 250 мг, суспензия</w:t>
            </w:r>
          </w:p>
        </w:tc>
        <w:tc>
          <w:tcPr>
            <w:tcW w:w="0" w:type="auto"/>
          </w:tcPr>
          <w:p w14:paraId="278EAD5E"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поражении печени</w:t>
            </w:r>
          </w:p>
        </w:tc>
        <w:tc>
          <w:tcPr>
            <w:tcW w:w="822" w:type="dxa"/>
          </w:tcPr>
          <w:p w14:paraId="279DB176"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1AE1A6E5" w14:textId="77777777" w:rsidTr="00254FF5">
        <w:tc>
          <w:tcPr>
            <w:tcW w:w="0" w:type="auto"/>
          </w:tcPr>
          <w:p w14:paraId="117F42DA"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5A3470DF" w14:textId="77777777" w:rsidR="00254FF5" w:rsidRPr="002B0275" w:rsidRDefault="00254FF5" w:rsidP="002B0275">
            <w:pPr>
              <w:rPr>
                <w:sz w:val="28"/>
                <w:szCs w:val="28"/>
                <w:lang w:val="kk-KZ" w:eastAsia="kk-KZ"/>
              </w:rPr>
            </w:pPr>
            <w:r w:rsidRPr="002B0275">
              <w:rPr>
                <w:sz w:val="28"/>
                <w:szCs w:val="28"/>
                <w:lang w:val="kk-KZ" w:eastAsia="kk-KZ"/>
              </w:rPr>
              <w:t>фенотерола гидробромид + ипратропия гидробромид</w:t>
            </w:r>
          </w:p>
        </w:tc>
        <w:tc>
          <w:tcPr>
            <w:tcW w:w="0" w:type="auto"/>
          </w:tcPr>
          <w:p w14:paraId="28DB0663" w14:textId="77777777" w:rsidR="00254FF5" w:rsidRPr="002B0275" w:rsidRDefault="00254FF5" w:rsidP="002B0275">
            <w:pPr>
              <w:rPr>
                <w:sz w:val="28"/>
                <w:szCs w:val="28"/>
                <w:lang w:val="kk-KZ" w:eastAsia="kk-KZ"/>
              </w:rPr>
            </w:pPr>
            <w:r w:rsidRPr="002B0275">
              <w:rPr>
                <w:sz w:val="28"/>
                <w:szCs w:val="28"/>
                <w:lang w:val="kk-KZ" w:eastAsia="kk-KZ"/>
              </w:rPr>
              <w:t>раствор для ингаляций 500 мкг + 250 мкг/ мл</w:t>
            </w:r>
          </w:p>
        </w:tc>
        <w:tc>
          <w:tcPr>
            <w:tcW w:w="0" w:type="auto"/>
            <w:vMerge w:val="restart"/>
          </w:tcPr>
          <w:p w14:paraId="7590C29A" w14:textId="77777777" w:rsidR="00BE68D7" w:rsidRDefault="00254FF5" w:rsidP="002B0275">
            <w:pPr>
              <w:pStyle w:val="af5"/>
              <w:tabs>
                <w:tab w:val="left" w:pos="426"/>
              </w:tabs>
              <w:ind w:left="0"/>
              <w:jc w:val="both"/>
              <w:rPr>
                <w:sz w:val="28"/>
                <w:szCs w:val="28"/>
                <w:lang w:val="kk-KZ" w:eastAsia="kk-KZ"/>
              </w:rPr>
            </w:pPr>
            <w:r w:rsidRPr="002B0275">
              <w:rPr>
                <w:sz w:val="28"/>
                <w:szCs w:val="28"/>
                <w:lang w:val="kk-KZ" w:eastAsia="kk-KZ"/>
              </w:rPr>
              <w:t>Для терапии бронхообструкции при специфическом поражении легких</w:t>
            </w:r>
          </w:p>
          <w:p w14:paraId="4D868874" w14:textId="77777777" w:rsidR="00BE68D7"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c>
          <w:tcPr>
            <w:tcW w:w="822" w:type="dxa"/>
          </w:tcPr>
          <w:p w14:paraId="3D2DA361"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4FBE26E8" w14:textId="77777777" w:rsidTr="00254FF5">
        <w:tc>
          <w:tcPr>
            <w:tcW w:w="0" w:type="auto"/>
          </w:tcPr>
          <w:p w14:paraId="5DCC4CD2"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1AC05E2" w14:textId="77777777" w:rsidR="00254FF5" w:rsidRPr="002B0275" w:rsidRDefault="00254FF5" w:rsidP="002B0275">
            <w:pPr>
              <w:rPr>
                <w:sz w:val="28"/>
                <w:szCs w:val="28"/>
                <w:lang w:val="kk-KZ" w:eastAsia="kk-KZ"/>
              </w:rPr>
            </w:pPr>
            <w:r w:rsidRPr="002B0275">
              <w:rPr>
                <w:sz w:val="28"/>
                <w:szCs w:val="28"/>
                <w:lang w:val="kk-KZ" w:eastAsia="kk-KZ"/>
              </w:rPr>
              <w:t>ацетилцистеин</w:t>
            </w:r>
          </w:p>
        </w:tc>
        <w:tc>
          <w:tcPr>
            <w:tcW w:w="0" w:type="auto"/>
          </w:tcPr>
          <w:p w14:paraId="3F6A70AA" w14:textId="77777777" w:rsidR="00254FF5" w:rsidRPr="002B0275" w:rsidRDefault="00254FF5" w:rsidP="002B0275">
            <w:pPr>
              <w:rPr>
                <w:sz w:val="28"/>
                <w:szCs w:val="28"/>
                <w:lang w:val="kk-KZ" w:eastAsia="kk-KZ"/>
              </w:rPr>
            </w:pPr>
            <w:r w:rsidRPr="002B0275">
              <w:rPr>
                <w:sz w:val="28"/>
                <w:szCs w:val="28"/>
                <w:lang w:val="kk-KZ" w:eastAsia="kk-KZ"/>
              </w:rPr>
              <w:t>Порошок для приема внутрь, раствор для ингаляций 200мг, сироп для перорального приема</w:t>
            </w:r>
          </w:p>
        </w:tc>
        <w:tc>
          <w:tcPr>
            <w:tcW w:w="0" w:type="auto"/>
            <w:vMerge/>
          </w:tcPr>
          <w:p w14:paraId="71710120"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7451187"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482ADFB6" w14:textId="77777777" w:rsidTr="00254FF5">
        <w:tc>
          <w:tcPr>
            <w:tcW w:w="0" w:type="auto"/>
          </w:tcPr>
          <w:p w14:paraId="4CE77B55"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77338AE" w14:textId="77777777" w:rsidR="00254FF5" w:rsidRPr="002B0275" w:rsidRDefault="00254FF5" w:rsidP="002B0275">
            <w:pPr>
              <w:rPr>
                <w:sz w:val="28"/>
                <w:szCs w:val="28"/>
                <w:lang w:val="kk-KZ" w:eastAsia="kk-KZ"/>
              </w:rPr>
            </w:pPr>
            <w:r w:rsidRPr="002B0275">
              <w:rPr>
                <w:sz w:val="28"/>
                <w:szCs w:val="28"/>
                <w:lang w:val="kk-KZ" w:eastAsia="kk-KZ"/>
              </w:rPr>
              <w:t xml:space="preserve">грамицидин, фрамицетина </w:t>
            </w:r>
            <w:r w:rsidRPr="002B0275">
              <w:rPr>
                <w:sz w:val="28"/>
                <w:szCs w:val="28"/>
                <w:lang w:val="kk-KZ" w:eastAsia="kk-KZ"/>
              </w:rPr>
              <w:lastRenderedPageBreak/>
              <w:t>сульфат, дексаметазона метасульфобензоат</w:t>
            </w:r>
          </w:p>
        </w:tc>
        <w:tc>
          <w:tcPr>
            <w:tcW w:w="0" w:type="auto"/>
          </w:tcPr>
          <w:p w14:paraId="4A524C05" w14:textId="77777777" w:rsidR="00254FF5" w:rsidRPr="002B0275" w:rsidRDefault="00254FF5" w:rsidP="002B0275">
            <w:pPr>
              <w:rPr>
                <w:sz w:val="28"/>
                <w:szCs w:val="28"/>
                <w:lang w:val="kk-KZ" w:eastAsia="kk-KZ"/>
              </w:rPr>
            </w:pPr>
            <w:r w:rsidRPr="002B0275">
              <w:rPr>
                <w:sz w:val="28"/>
                <w:szCs w:val="28"/>
                <w:lang w:val="kk-KZ" w:eastAsia="kk-KZ"/>
              </w:rPr>
              <w:lastRenderedPageBreak/>
              <w:t>капли глазные/ушные во флаконе 5 мл</w:t>
            </w:r>
          </w:p>
        </w:tc>
        <w:tc>
          <w:tcPr>
            <w:tcW w:w="0" w:type="auto"/>
          </w:tcPr>
          <w:p w14:paraId="523B295E"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42AED4EA"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7E720C3C" w14:textId="77777777" w:rsidTr="00254FF5">
        <w:tc>
          <w:tcPr>
            <w:tcW w:w="0" w:type="auto"/>
          </w:tcPr>
          <w:p w14:paraId="2FD526A1"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F37BC57" w14:textId="48C91E39" w:rsidR="00254FF5" w:rsidRPr="002B0275" w:rsidRDefault="008F3D9C" w:rsidP="002B0275">
            <w:pPr>
              <w:rPr>
                <w:sz w:val="28"/>
                <w:szCs w:val="28"/>
                <w:lang w:val="kk-KZ" w:eastAsia="kk-KZ"/>
              </w:rPr>
            </w:pPr>
            <w:r>
              <w:rPr>
                <w:sz w:val="28"/>
                <w:szCs w:val="28"/>
                <w:lang w:val="kk-KZ" w:eastAsia="kk-KZ"/>
              </w:rPr>
              <w:t>к</w:t>
            </w:r>
            <w:r w:rsidR="00254FF5" w:rsidRPr="002B0275">
              <w:rPr>
                <w:sz w:val="28"/>
                <w:szCs w:val="28"/>
                <w:lang w:val="kk-KZ" w:eastAsia="kk-KZ"/>
              </w:rPr>
              <w:t>альция карбонат + витамин Д3</w:t>
            </w:r>
          </w:p>
        </w:tc>
        <w:tc>
          <w:tcPr>
            <w:tcW w:w="0" w:type="auto"/>
          </w:tcPr>
          <w:p w14:paraId="384124E1" w14:textId="77777777" w:rsidR="00254FF5" w:rsidRPr="002B0275" w:rsidRDefault="00254FF5" w:rsidP="002B0275">
            <w:pPr>
              <w:rPr>
                <w:sz w:val="28"/>
                <w:szCs w:val="28"/>
                <w:lang w:val="kk-KZ" w:eastAsia="kk-KZ"/>
              </w:rPr>
            </w:pPr>
            <w:r w:rsidRPr="002B0275">
              <w:rPr>
                <w:sz w:val="28"/>
                <w:szCs w:val="28"/>
                <w:lang w:val="kk-KZ" w:eastAsia="kk-KZ"/>
              </w:rPr>
              <w:t>таблетки, сироп</w:t>
            </w:r>
          </w:p>
        </w:tc>
        <w:tc>
          <w:tcPr>
            <w:tcW w:w="0" w:type="auto"/>
          </w:tcPr>
          <w:p w14:paraId="3630AC5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При остеопорозе на фоне терапии глюкокортикостероидами</w:t>
            </w:r>
          </w:p>
        </w:tc>
        <w:tc>
          <w:tcPr>
            <w:tcW w:w="822" w:type="dxa"/>
          </w:tcPr>
          <w:p w14:paraId="044FA4CD"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2C028F40" w14:textId="77777777" w:rsidTr="00254FF5">
        <w:tc>
          <w:tcPr>
            <w:tcW w:w="0" w:type="auto"/>
          </w:tcPr>
          <w:p w14:paraId="784C49BD"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1B5BFE3" w14:textId="77777777" w:rsidR="00254FF5" w:rsidRPr="002B0275" w:rsidRDefault="00254FF5" w:rsidP="002B0275">
            <w:pPr>
              <w:rPr>
                <w:sz w:val="28"/>
                <w:szCs w:val="28"/>
                <w:lang w:val="kk-KZ" w:eastAsia="kk-KZ"/>
              </w:rPr>
            </w:pPr>
            <w:r w:rsidRPr="002B0275">
              <w:rPr>
                <w:sz w:val="28"/>
                <w:szCs w:val="28"/>
                <w:lang w:val="kk-KZ" w:eastAsia="kk-KZ"/>
              </w:rPr>
              <w:t xml:space="preserve">метоклопромид </w:t>
            </w:r>
          </w:p>
        </w:tc>
        <w:tc>
          <w:tcPr>
            <w:tcW w:w="0" w:type="auto"/>
          </w:tcPr>
          <w:p w14:paraId="548F346A" w14:textId="77777777" w:rsidR="00254FF5" w:rsidRPr="002B0275" w:rsidRDefault="00254FF5" w:rsidP="002B0275">
            <w:pPr>
              <w:rPr>
                <w:sz w:val="28"/>
                <w:szCs w:val="28"/>
                <w:lang w:val="kk-KZ" w:eastAsia="kk-KZ"/>
              </w:rPr>
            </w:pPr>
            <w:r w:rsidRPr="002B0275">
              <w:rPr>
                <w:sz w:val="28"/>
                <w:szCs w:val="28"/>
                <w:lang w:val="kk-KZ" w:eastAsia="kk-KZ"/>
              </w:rPr>
              <w:t>таблетки 10мг, раствор для инъекций 10мг/2мл</w:t>
            </w:r>
          </w:p>
        </w:tc>
        <w:tc>
          <w:tcPr>
            <w:tcW w:w="0" w:type="auto"/>
          </w:tcPr>
          <w:p w14:paraId="14DAB541"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Антиэметическая терапия, паллиативная помощь при кахексии/анорексии</w:t>
            </w:r>
          </w:p>
        </w:tc>
        <w:tc>
          <w:tcPr>
            <w:tcW w:w="822" w:type="dxa"/>
          </w:tcPr>
          <w:p w14:paraId="256843ED"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B</w:t>
            </w:r>
          </w:p>
        </w:tc>
      </w:tr>
      <w:tr w:rsidR="00254FF5" w:rsidRPr="002B0275" w14:paraId="1C9CC666" w14:textId="77777777" w:rsidTr="00254FF5">
        <w:tc>
          <w:tcPr>
            <w:tcW w:w="0" w:type="auto"/>
          </w:tcPr>
          <w:p w14:paraId="793E4DE8"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63FBE4E" w14:textId="77777777" w:rsidR="00254FF5" w:rsidRPr="002B0275" w:rsidRDefault="00254FF5" w:rsidP="002B0275">
            <w:pPr>
              <w:rPr>
                <w:sz w:val="28"/>
                <w:szCs w:val="28"/>
                <w:lang w:val="kk-KZ" w:eastAsia="kk-KZ"/>
              </w:rPr>
            </w:pPr>
            <w:r w:rsidRPr="002B0275">
              <w:rPr>
                <w:sz w:val="28"/>
                <w:szCs w:val="28"/>
                <w:lang w:val="kk-KZ" w:eastAsia="kk-KZ"/>
              </w:rPr>
              <w:t xml:space="preserve">метилпреднизолон </w:t>
            </w:r>
          </w:p>
        </w:tc>
        <w:tc>
          <w:tcPr>
            <w:tcW w:w="0" w:type="auto"/>
          </w:tcPr>
          <w:p w14:paraId="3674AE72" w14:textId="77777777" w:rsidR="00254FF5" w:rsidRPr="002B0275" w:rsidRDefault="00254FF5" w:rsidP="002B0275">
            <w:pPr>
              <w:rPr>
                <w:sz w:val="28"/>
                <w:szCs w:val="28"/>
                <w:lang w:val="kk-KZ" w:eastAsia="kk-KZ"/>
              </w:rPr>
            </w:pPr>
            <w:r w:rsidRPr="002B0275">
              <w:rPr>
                <w:sz w:val="28"/>
                <w:szCs w:val="28"/>
                <w:lang w:val="kk-KZ" w:eastAsia="kk-KZ"/>
              </w:rPr>
              <w:t>порошок для приготовления раствора 125мг, таблетки 4мг</w:t>
            </w:r>
          </w:p>
        </w:tc>
        <w:tc>
          <w:tcPr>
            <w:tcW w:w="0" w:type="auto"/>
          </w:tcPr>
          <w:p w14:paraId="35552BC6"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Паллиативная помощь при анорексии с прекахексии и кахексии</w:t>
            </w:r>
          </w:p>
        </w:tc>
        <w:tc>
          <w:tcPr>
            <w:tcW w:w="822" w:type="dxa"/>
          </w:tcPr>
          <w:p w14:paraId="1F7D1509" w14:textId="77777777" w:rsidR="00254FF5" w:rsidRPr="002B0275" w:rsidRDefault="00254FF5" w:rsidP="002B0275">
            <w:pPr>
              <w:pStyle w:val="af5"/>
              <w:tabs>
                <w:tab w:val="left" w:pos="426"/>
              </w:tabs>
              <w:ind w:left="0"/>
              <w:jc w:val="both"/>
              <w:rPr>
                <w:sz w:val="28"/>
                <w:szCs w:val="28"/>
                <w:lang w:val="kk-KZ" w:eastAsia="kk-KZ"/>
              </w:rPr>
            </w:pPr>
          </w:p>
        </w:tc>
      </w:tr>
      <w:tr w:rsidR="00254FF5" w:rsidRPr="002B0275" w14:paraId="6A3122B6" w14:textId="77777777" w:rsidTr="00254FF5">
        <w:trPr>
          <w:trHeight w:val="487"/>
        </w:trPr>
        <w:tc>
          <w:tcPr>
            <w:tcW w:w="0" w:type="auto"/>
          </w:tcPr>
          <w:p w14:paraId="4573FF8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E1E10DF" w14:textId="77777777" w:rsidR="00254FF5" w:rsidRPr="002B0275" w:rsidRDefault="00254FF5" w:rsidP="002B0275">
            <w:pPr>
              <w:rPr>
                <w:sz w:val="28"/>
                <w:szCs w:val="28"/>
                <w:lang w:val="kk-KZ" w:eastAsia="kk-KZ"/>
              </w:rPr>
            </w:pPr>
            <w:r w:rsidRPr="002B0275">
              <w:rPr>
                <w:sz w:val="28"/>
                <w:szCs w:val="28"/>
                <w:lang w:val="kk-KZ" w:eastAsia="kk-KZ"/>
              </w:rPr>
              <w:t xml:space="preserve">парацетамол </w:t>
            </w:r>
          </w:p>
        </w:tc>
        <w:tc>
          <w:tcPr>
            <w:tcW w:w="0" w:type="auto"/>
          </w:tcPr>
          <w:p w14:paraId="3279EB0B" w14:textId="77777777" w:rsidR="00254FF5" w:rsidRPr="002B0275" w:rsidRDefault="00254FF5" w:rsidP="002B0275">
            <w:pPr>
              <w:rPr>
                <w:sz w:val="28"/>
                <w:szCs w:val="28"/>
                <w:lang w:val="kk-KZ" w:eastAsia="kk-KZ"/>
              </w:rPr>
            </w:pPr>
            <w:r w:rsidRPr="002B0275">
              <w:rPr>
                <w:sz w:val="28"/>
                <w:szCs w:val="28"/>
                <w:lang w:val="kk-KZ" w:eastAsia="kk-KZ"/>
              </w:rPr>
              <w:t>таблетки 200мг, сироп 200мг/мл</w:t>
            </w:r>
          </w:p>
        </w:tc>
        <w:tc>
          <w:tcPr>
            <w:tcW w:w="0" w:type="auto"/>
            <w:vMerge w:val="restart"/>
          </w:tcPr>
          <w:p w14:paraId="0A3AC909"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Для купирования гипертермии, для адъювантной анлгезии</w:t>
            </w:r>
          </w:p>
        </w:tc>
        <w:tc>
          <w:tcPr>
            <w:tcW w:w="822" w:type="dxa"/>
          </w:tcPr>
          <w:p w14:paraId="0C3F0F0D"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2828ABBC" w14:textId="77777777" w:rsidTr="00254FF5">
        <w:tc>
          <w:tcPr>
            <w:tcW w:w="0" w:type="auto"/>
          </w:tcPr>
          <w:p w14:paraId="7A0D9AC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6F78507" w14:textId="77777777" w:rsidR="00254FF5" w:rsidRPr="002B0275" w:rsidRDefault="00254FF5" w:rsidP="002B0275">
            <w:pPr>
              <w:rPr>
                <w:sz w:val="28"/>
                <w:szCs w:val="28"/>
                <w:lang w:val="kk-KZ" w:eastAsia="kk-KZ"/>
              </w:rPr>
            </w:pPr>
            <w:r w:rsidRPr="002B0275">
              <w:rPr>
                <w:sz w:val="28"/>
                <w:szCs w:val="28"/>
                <w:lang w:val="kk-KZ" w:eastAsia="kk-KZ"/>
              </w:rPr>
              <w:t xml:space="preserve">ибупрофен </w:t>
            </w:r>
          </w:p>
        </w:tc>
        <w:tc>
          <w:tcPr>
            <w:tcW w:w="0" w:type="auto"/>
          </w:tcPr>
          <w:p w14:paraId="10B75B5A" w14:textId="77777777" w:rsidR="00254FF5" w:rsidRPr="002B0275" w:rsidRDefault="00254FF5" w:rsidP="002B0275">
            <w:pPr>
              <w:rPr>
                <w:sz w:val="28"/>
                <w:szCs w:val="28"/>
                <w:lang w:val="kk-KZ" w:eastAsia="kk-KZ"/>
              </w:rPr>
            </w:pPr>
            <w:r w:rsidRPr="002B0275">
              <w:rPr>
                <w:sz w:val="28"/>
                <w:szCs w:val="28"/>
                <w:lang w:val="kk-KZ" w:eastAsia="kk-KZ"/>
              </w:rPr>
              <w:t>сироп для приема внутрь 5мг/мл</w:t>
            </w:r>
          </w:p>
        </w:tc>
        <w:tc>
          <w:tcPr>
            <w:tcW w:w="0" w:type="auto"/>
            <w:vMerge/>
          </w:tcPr>
          <w:p w14:paraId="65383E45"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9B9CE35"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4BE58F59" w14:textId="77777777" w:rsidTr="00254FF5">
        <w:tc>
          <w:tcPr>
            <w:tcW w:w="0" w:type="auto"/>
          </w:tcPr>
          <w:p w14:paraId="35ADB775"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463CBCF" w14:textId="77777777" w:rsidR="00254FF5" w:rsidRPr="002B0275" w:rsidRDefault="00254FF5" w:rsidP="002B0275">
            <w:pPr>
              <w:rPr>
                <w:sz w:val="28"/>
                <w:szCs w:val="28"/>
                <w:lang w:val="kk-KZ" w:eastAsia="kk-KZ"/>
              </w:rPr>
            </w:pPr>
            <w:r w:rsidRPr="002B0275">
              <w:rPr>
                <w:sz w:val="28"/>
                <w:szCs w:val="28"/>
                <w:lang w:val="kk-KZ" w:eastAsia="kk-KZ"/>
              </w:rPr>
              <w:t xml:space="preserve">трамадол </w:t>
            </w:r>
          </w:p>
        </w:tc>
        <w:tc>
          <w:tcPr>
            <w:tcW w:w="0" w:type="auto"/>
          </w:tcPr>
          <w:p w14:paraId="638EA8E7" w14:textId="06DE6B83" w:rsidR="00254FF5" w:rsidRPr="002B0275" w:rsidRDefault="00254FF5" w:rsidP="002B0275">
            <w:pPr>
              <w:rPr>
                <w:sz w:val="28"/>
                <w:szCs w:val="28"/>
                <w:lang w:val="kk-KZ" w:eastAsia="kk-KZ"/>
              </w:rPr>
            </w:pPr>
            <w:r w:rsidRPr="002B0275">
              <w:rPr>
                <w:sz w:val="28"/>
                <w:szCs w:val="28"/>
                <w:lang w:val="kk-KZ" w:eastAsia="kk-KZ"/>
              </w:rPr>
              <w:t>раствор для инъекций 50мг/мл, таблетки 50мг</w:t>
            </w:r>
            <w:r w:rsidR="003F0126">
              <w:rPr>
                <w:sz w:val="28"/>
                <w:szCs w:val="28"/>
                <w:lang w:val="kk-KZ" w:eastAsia="kk-KZ"/>
              </w:rPr>
              <w:t xml:space="preserve"> (после регистрации)</w:t>
            </w:r>
          </w:p>
        </w:tc>
        <w:tc>
          <w:tcPr>
            <w:tcW w:w="0" w:type="auto"/>
            <w:vMerge/>
          </w:tcPr>
          <w:p w14:paraId="72F2848D"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CD3FEDF"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AA</w:t>
            </w:r>
          </w:p>
        </w:tc>
      </w:tr>
      <w:tr w:rsidR="00254FF5" w:rsidRPr="002B0275" w14:paraId="4A2DC0CD" w14:textId="77777777" w:rsidTr="00254FF5">
        <w:tc>
          <w:tcPr>
            <w:tcW w:w="0" w:type="auto"/>
          </w:tcPr>
          <w:p w14:paraId="40B9171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7B8557B" w14:textId="77777777" w:rsidR="00254FF5" w:rsidRPr="002B0275" w:rsidRDefault="00254FF5" w:rsidP="002B0275">
            <w:pPr>
              <w:rPr>
                <w:sz w:val="28"/>
                <w:szCs w:val="28"/>
                <w:lang w:val="kk-KZ" w:eastAsia="kk-KZ"/>
              </w:rPr>
            </w:pPr>
            <w:r w:rsidRPr="002B0275">
              <w:rPr>
                <w:sz w:val="28"/>
                <w:szCs w:val="28"/>
                <w:lang w:val="kk-KZ" w:eastAsia="kk-KZ"/>
              </w:rPr>
              <w:t xml:space="preserve">морфин </w:t>
            </w:r>
          </w:p>
        </w:tc>
        <w:tc>
          <w:tcPr>
            <w:tcW w:w="0" w:type="auto"/>
          </w:tcPr>
          <w:p w14:paraId="15B40E07" w14:textId="77777777" w:rsidR="00254FF5" w:rsidRPr="002B0275" w:rsidRDefault="00254FF5" w:rsidP="002B0275">
            <w:pPr>
              <w:rPr>
                <w:sz w:val="28"/>
                <w:szCs w:val="28"/>
                <w:lang w:val="kk-KZ" w:eastAsia="kk-KZ"/>
              </w:rPr>
            </w:pPr>
            <w:r w:rsidRPr="002B0275">
              <w:rPr>
                <w:sz w:val="28"/>
                <w:szCs w:val="28"/>
                <w:lang w:val="kk-KZ" w:eastAsia="kk-KZ"/>
              </w:rPr>
              <w:t>раствор для п/к введения в шприц-тюбиках 10мг/мл</w:t>
            </w:r>
          </w:p>
        </w:tc>
        <w:tc>
          <w:tcPr>
            <w:tcW w:w="0" w:type="auto"/>
            <w:vMerge/>
          </w:tcPr>
          <w:p w14:paraId="378ADAD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64F94736"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1AE608A2" w14:textId="77777777" w:rsidTr="00254FF5">
        <w:tc>
          <w:tcPr>
            <w:tcW w:w="0" w:type="auto"/>
          </w:tcPr>
          <w:p w14:paraId="584A5EA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81EE365" w14:textId="77777777" w:rsidR="00254FF5" w:rsidRPr="002B0275" w:rsidRDefault="00254FF5" w:rsidP="002B0275">
            <w:pPr>
              <w:rPr>
                <w:sz w:val="28"/>
                <w:szCs w:val="28"/>
                <w:lang w:val="kk-KZ" w:eastAsia="kk-KZ"/>
              </w:rPr>
            </w:pPr>
            <w:r w:rsidRPr="002B0275">
              <w:rPr>
                <w:sz w:val="28"/>
                <w:szCs w:val="28"/>
                <w:lang w:val="kk-KZ" w:eastAsia="kk-KZ"/>
              </w:rPr>
              <w:t>фентанил</w:t>
            </w:r>
          </w:p>
        </w:tc>
        <w:tc>
          <w:tcPr>
            <w:tcW w:w="0" w:type="auto"/>
          </w:tcPr>
          <w:p w14:paraId="14067DA6" w14:textId="77777777" w:rsidR="00254FF5" w:rsidRPr="002B0275" w:rsidRDefault="00254FF5" w:rsidP="002B0275">
            <w:pPr>
              <w:rPr>
                <w:sz w:val="28"/>
                <w:szCs w:val="28"/>
                <w:lang w:val="kk-KZ" w:eastAsia="kk-KZ"/>
              </w:rPr>
            </w:pPr>
            <w:r w:rsidRPr="002B0275">
              <w:rPr>
                <w:sz w:val="28"/>
                <w:szCs w:val="28"/>
                <w:lang w:val="kk-KZ" w:eastAsia="kk-KZ"/>
              </w:rPr>
              <w:t>раствор для инъекций 0,05мг/мл ампулы по 2,5мл</w:t>
            </w:r>
          </w:p>
        </w:tc>
        <w:tc>
          <w:tcPr>
            <w:tcW w:w="0" w:type="auto"/>
            <w:vMerge/>
          </w:tcPr>
          <w:p w14:paraId="580F089E"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53CA81E5"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B</w:t>
            </w:r>
          </w:p>
        </w:tc>
      </w:tr>
      <w:tr w:rsidR="00254FF5" w:rsidRPr="002B0275" w14:paraId="179E5244" w14:textId="77777777" w:rsidTr="00254FF5">
        <w:tc>
          <w:tcPr>
            <w:tcW w:w="0" w:type="auto"/>
          </w:tcPr>
          <w:p w14:paraId="05E5EB8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08A1247" w14:textId="77777777" w:rsidR="00254FF5" w:rsidRPr="002B0275" w:rsidRDefault="00254FF5" w:rsidP="002B0275">
            <w:pPr>
              <w:rPr>
                <w:sz w:val="28"/>
                <w:szCs w:val="28"/>
                <w:lang w:val="kk-KZ" w:eastAsia="kk-KZ"/>
              </w:rPr>
            </w:pPr>
            <w:r w:rsidRPr="002B0275">
              <w:rPr>
                <w:sz w:val="28"/>
                <w:szCs w:val="28"/>
                <w:lang w:val="kk-KZ" w:eastAsia="kk-KZ"/>
              </w:rPr>
              <w:t>метадон</w:t>
            </w:r>
          </w:p>
        </w:tc>
        <w:tc>
          <w:tcPr>
            <w:tcW w:w="0" w:type="auto"/>
          </w:tcPr>
          <w:p w14:paraId="2BEC2561" w14:textId="77777777" w:rsidR="00254FF5" w:rsidRPr="002B0275" w:rsidRDefault="00254FF5" w:rsidP="002B0275">
            <w:pPr>
              <w:rPr>
                <w:sz w:val="28"/>
                <w:szCs w:val="28"/>
                <w:lang w:val="kk-KZ" w:eastAsia="kk-KZ"/>
              </w:rPr>
            </w:pPr>
            <w:r w:rsidRPr="002B0275">
              <w:rPr>
                <w:sz w:val="28"/>
                <w:szCs w:val="28"/>
                <w:lang w:val="kk-KZ" w:eastAsia="kk-KZ"/>
              </w:rPr>
              <w:t>сироп 2мг/мл, 10мг/мл, раствор для инъекций 1%</w:t>
            </w:r>
          </w:p>
        </w:tc>
        <w:tc>
          <w:tcPr>
            <w:tcW w:w="0" w:type="auto"/>
            <w:vMerge/>
          </w:tcPr>
          <w:p w14:paraId="1D62D02F"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72D95BA9"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B</w:t>
            </w:r>
          </w:p>
        </w:tc>
      </w:tr>
      <w:tr w:rsidR="00254FF5" w:rsidRPr="002B0275" w14:paraId="36E50477" w14:textId="77777777" w:rsidTr="00254FF5">
        <w:tc>
          <w:tcPr>
            <w:tcW w:w="0" w:type="auto"/>
          </w:tcPr>
          <w:p w14:paraId="2FC6B58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52E9FB5" w14:textId="77777777" w:rsidR="00254FF5" w:rsidRPr="002B0275" w:rsidRDefault="00254FF5" w:rsidP="002B0275">
            <w:pPr>
              <w:rPr>
                <w:sz w:val="28"/>
                <w:szCs w:val="28"/>
                <w:lang w:val="kk-KZ" w:eastAsia="kk-KZ"/>
              </w:rPr>
            </w:pPr>
            <w:r w:rsidRPr="002B0275">
              <w:rPr>
                <w:sz w:val="28"/>
                <w:szCs w:val="28"/>
                <w:lang w:val="kk-KZ" w:eastAsia="kk-KZ"/>
              </w:rPr>
              <w:t>амитриптилин</w:t>
            </w:r>
          </w:p>
        </w:tc>
        <w:tc>
          <w:tcPr>
            <w:tcW w:w="0" w:type="auto"/>
          </w:tcPr>
          <w:p w14:paraId="18B1CE47" w14:textId="77777777" w:rsidR="00254FF5" w:rsidRPr="002B0275" w:rsidRDefault="00254FF5" w:rsidP="002B0275">
            <w:pPr>
              <w:rPr>
                <w:sz w:val="28"/>
                <w:szCs w:val="28"/>
                <w:lang w:val="en-US" w:eastAsia="kk-KZ"/>
              </w:rPr>
            </w:pPr>
            <w:r w:rsidRPr="002B0275">
              <w:rPr>
                <w:sz w:val="28"/>
                <w:szCs w:val="28"/>
                <w:lang w:eastAsia="kk-KZ"/>
              </w:rPr>
              <w:t>т</w:t>
            </w:r>
            <w:r w:rsidRPr="002B0275">
              <w:rPr>
                <w:sz w:val="28"/>
                <w:szCs w:val="28"/>
                <w:lang w:val="en-US" w:eastAsia="kk-KZ"/>
              </w:rPr>
              <w:t>аблетки 1,38мг</w:t>
            </w:r>
          </w:p>
        </w:tc>
        <w:tc>
          <w:tcPr>
            <w:tcW w:w="0" w:type="auto"/>
          </w:tcPr>
          <w:p w14:paraId="78434671"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С седативной целью</w:t>
            </w:r>
          </w:p>
        </w:tc>
        <w:tc>
          <w:tcPr>
            <w:tcW w:w="822" w:type="dxa"/>
          </w:tcPr>
          <w:p w14:paraId="47F25649"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46909133" w14:textId="77777777" w:rsidTr="00254FF5">
        <w:tc>
          <w:tcPr>
            <w:tcW w:w="0" w:type="auto"/>
          </w:tcPr>
          <w:p w14:paraId="0AE909D2"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92A86CC" w14:textId="77777777" w:rsidR="00254FF5" w:rsidRPr="002B0275" w:rsidRDefault="00254FF5" w:rsidP="002B0275">
            <w:pPr>
              <w:rPr>
                <w:sz w:val="28"/>
                <w:szCs w:val="28"/>
                <w:lang w:val="kk-KZ" w:eastAsia="kk-KZ"/>
              </w:rPr>
            </w:pPr>
            <w:r w:rsidRPr="002B0275">
              <w:rPr>
                <w:sz w:val="28"/>
                <w:szCs w:val="28"/>
                <w:lang w:val="kk-KZ" w:eastAsia="kk-KZ"/>
              </w:rPr>
              <w:t xml:space="preserve">карбамазепим </w:t>
            </w:r>
          </w:p>
        </w:tc>
        <w:tc>
          <w:tcPr>
            <w:tcW w:w="0" w:type="auto"/>
          </w:tcPr>
          <w:p w14:paraId="5F81FADA" w14:textId="77777777" w:rsidR="00254FF5" w:rsidRPr="002B0275" w:rsidRDefault="00254FF5" w:rsidP="002B0275">
            <w:pPr>
              <w:rPr>
                <w:sz w:val="28"/>
                <w:szCs w:val="28"/>
                <w:lang w:val="en-US" w:eastAsia="kk-KZ"/>
              </w:rPr>
            </w:pPr>
            <w:r w:rsidRPr="002B0275">
              <w:rPr>
                <w:sz w:val="28"/>
                <w:szCs w:val="28"/>
                <w:lang w:eastAsia="kk-KZ"/>
              </w:rPr>
              <w:t>т</w:t>
            </w:r>
            <w:r w:rsidRPr="002B0275">
              <w:rPr>
                <w:sz w:val="28"/>
                <w:szCs w:val="28"/>
                <w:lang w:val="en-US" w:eastAsia="kk-KZ"/>
              </w:rPr>
              <w:t>аблетки 200мг</w:t>
            </w:r>
          </w:p>
        </w:tc>
        <w:tc>
          <w:tcPr>
            <w:tcW w:w="0" w:type="auto"/>
            <w:vMerge w:val="restart"/>
          </w:tcPr>
          <w:p w14:paraId="1881669F"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С противосудорожной целью</w:t>
            </w:r>
          </w:p>
        </w:tc>
        <w:tc>
          <w:tcPr>
            <w:tcW w:w="822" w:type="dxa"/>
          </w:tcPr>
          <w:p w14:paraId="374AAB0B"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1D6DCF09" w14:textId="77777777" w:rsidTr="00254FF5">
        <w:tc>
          <w:tcPr>
            <w:tcW w:w="0" w:type="auto"/>
          </w:tcPr>
          <w:p w14:paraId="331F20F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C3FF8CC" w14:textId="77777777" w:rsidR="00254FF5" w:rsidRPr="002B0275" w:rsidRDefault="00254FF5" w:rsidP="002B0275">
            <w:pPr>
              <w:rPr>
                <w:sz w:val="28"/>
                <w:szCs w:val="28"/>
                <w:lang w:val="kk-KZ" w:eastAsia="kk-KZ"/>
              </w:rPr>
            </w:pPr>
            <w:r w:rsidRPr="002B0275">
              <w:rPr>
                <w:sz w:val="28"/>
                <w:szCs w:val="28"/>
                <w:lang w:val="kk-KZ" w:eastAsia="kk-KZ"/>
              </w:rPr>
              <w:t>габапентин</w:t>
            </w:r>
          </w:p>
        </w:tc>
        <w:tc>
          <w:tcPr>
            <w:tcW w:w="0" w:type="auto"/>
          </w:tcPr>
          <w:p w14:paraId="4D3880E0" w14:textId="77777777" w:rsidR="00254FF5" w:rsidRPr="002B0275" w:rsidRDefault="00254FF5" w:rsidP="002B0275">
            <w:pPr>
              <w:rPr>
                <w:sz w:val="28"/>
                <w:szCs w:val="28"/>
                <w:lang w:val="en-US" w:eastAsia="kk-KZ"/>
              </w:rPr>
            </w:pPr>
            <w:r w:rsidRPr="002B0275">
              <w:rPr>
                <w:sz w:val="28"/>
                <w:szCs w:val="28"/>
                <w:lang w:eastAsia="kk-KZ"/>
              </w:rPr>
              <w:t>к</w:t>
            </w:r>
            <w:r w:rsidRPr="002B0275">
              <w:rPr>
                <w:sz w:val="28"/>
                <w:szCs w:val="28"/>
                <w:lang w:val="en-US" w:eastAsia="kk-KZ"/>
              </w:rPr>
              <w:t>апсулы 300 мг</w:t>
            </w:r>
          </w:p>
        </w:tc>
        <w:tc>
          <w:tcPr>
            <w:tcW w:w="0" w:type="auto"/>
            <w:vMerge/>
          </w:tcPr>
          <w:p w14:paraId="0BB4F841"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38A49826"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B</w:t>
            </w:r>
          </w:p>
        </w:tc>
      </w:tr>
      <w:tr w:rsidR="00254FF5" w:rsidRPr="002B0275" w14:paraId="6F8C4AFC" w14:textId="77777777" w:rsidTr="00254FF5">
        <w:tc>
          <w:tcPr>
            <w:tcW w:w="0" w:type="auto"/>
          </w:tcPr>
          <w:p w14:paraId="18AC4EF5"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55DD9CF" w14:textId="77777777" w:rsidR="00254FF5" w:rsidRPr="002B0275" w:rsidRDefault="00254FF5" w:rsidP="002B0275">
            <w:pPr>
              <w:rPr>
                <w:sz w:val="28"/>
                <w:szCs w:val="28"/>
                <w:lang w:val="kk-KZ" w:eastAsia="kk-KZ"/>
              </w:rPr>
            </w:pPr>
            <w:r w:rsidRPr="002B0275">
              <w:rPr>
                <w:sz w:val="28"/>
                <w:szCs w:val="28"/>
                <w:lang w:val="kk-KZ" w:eastAsia="kk-KZ"/>
              </w:rPr>
              <w:t xml:space="preserve">диазепам </w:t>
            </w:r>
          </w:p>
        </w:tc>
        <w:tc>
          <w:tcPr>
            <w:tcW w:w="0" w:type="auto"/>
          </w:tcPr>
          <w:p w14:paraId="1C7994A5" w14:textId="77777777" w:rsidR="00254FF5" w:rsidRPr="002B0275" w:rsidRDefault="00254FF5" w:rsidP="002B0275">
            <w:pPr>
              <w:rPr>
                <w:sz w:val="28"/>
                <w:szCs w:val="28"/>
                <w:lang w:val="kk-KZ" w:eastAsia="kk-KZ"/>
              </w:rPr>
            </w:pPr>
            <w:r w:rsidRPr="002B0275">
              <w:rPr>
                <w:sz w:val="28"/>
                <w:szCs w:val="28"/>
                <w:lang w:val="kk-KZ" w:eastAsia="kk-KZ"/>
              </w:rPr>
              <w:t>раствор для инъекций 5мг/мл, таблетки 5мг</w:t>
            </w:r>
          </w:p>
        </w:tc>
        <w:tc>
          <w:tcPr>
            <w:tcW w:w="0" w:type="auto"/>
            <w:vMerge/>
          </w:tcPr>
          <w:p w14:paraId="7F484B7D" w14:textId="77777777" w:rsidR="00254FF5" w:rsidRPr="002B0275" w:rsidRDefault="00254FF5" w:rsidP="002B0275">
            <w:pPr>
              <w:pStyle w:val="af5"/>
              <w:tabs>
                <w:tab w:val="left" w:pos="426"/>
              </w:tabs>
              <w:ind w:left="0"/>
              <w:jc w:val="both"/>
              <w:rPr>
                <w:sz w:val="28"/>
                <w:szCs w:val="28"/>
                <w:lang w:val="kk-KZ" w:eastAsia="kk-KZ"/>
              </w:rPr>
            </w:pPr>
          </w:p>
        </w:tc>
        <w:tc>
          <w:tcPr>
            <w:tcW w:w="822" w:type="dxa"/>
          </w:tcPr>
          <w:p w14:paraId="1384FA8A"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2C5CC16E" w14:textId="77777777" w:rsidTr="00254FF5">
        <w:tc>
          <w:tcPr>
            <w:tcW w:w="0" w:type="auto"/>
          </w:tcPr>
          <w:p w14:paraId="742590F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0384C65" w14:textId="5503E30C" w:rsidR="00254FF5" w:rsidRPr="002B0275" w:rsidRDefault="008F3D9C" w:rsidP="002B0275">
            <w:pPr>
              <w:rPr>
                <w:sz w:val="28"/>
                <w:szCs w:val="28"/>
                <w:lang w:val="en-US" w:eastAsia="kk-KZ"/>
              </w:rPr>
            </w:pPr>
            <w:r>
              <w:rPr>
                <w:sz w:val="28"/>
                <w:szCs w:val="28"/>
                <w:lang w:eastAsia="kk-KZ"/>
              </w:rPr>
              <w:t>г</w:t>
            </w:r>
            <w:r w:rsidR="00254FF5" w:rsidRPr="002B0275">
              <w:rPr>
                <w:sz w:val="28"/>
                <w:szCs w:val="28"/>
                <w:lang w:val="en-US" w:eastAsia="kk-KZ"/>
              </w:rPr>
              <w:t>иосцина</w:t>
            </w:r>
            <w:r w:rsidR="00254FF5" w:rsidRPr="002B0275">
              <w:rPr>
                <w:sz w:val="28"/>
                <w:szCs w:val="28"/>
                <w:lang w:eastAsia="kk-KZ"/>
              </w:rPr>
              <w:t xml:space="preserve"> </w:t>
            </w:r>
            <w:r w:rsidR="00254FF5" w:rsidRPr="002B0275">
              <w:rPr>
                <w:sz w:val="28"/>
                <w:szCs w:val="28"/>
                <w:lang w:val="en-US" w:eastAsia="kk-KZ"/>
              </w:rPr>
              <w:t>бутилбромид</w:t>
            </w:r>
          </w:p>
        </w:tc>
        <w:tc>
          <w:tcPr>
            <w:tcW w:w="0" w:type="auto"/>
          </w:tcPr>
          <w:p w14:paraId="6AD79CB9" w14:textId="77777777" w:rsidR="00254FF5" w:rsidRPr="002B0275" w:rsidRDefault="00254FF5" w:rsidP="002B0275">
            <w:pPr>
              <w:rPr>
                <w:sz w:val="28"/>
                <w:szCs w:val="28"/>
                <w:lang w:val="en-US" w:eastAsia="kk-KZ"/>
              </w:rPr>
            </w:pPr>
            <w:r w:rsidRPr="002B0275">
              <w:rPr>
                <w:sz w:val="28"/>
                <w:szCs w:val="28"/>
                <w:lang w:eastAsia="kk-KZ"/>
              </w:rPr>
              <w:t>с</w:t>
            </w:r>
            <w:r w:rsidRPr="002B0275">
              <w:rPr>
                <w:sz w:val="28"/>
                <w:szCs w:val="28"/>
                <w:lang w:val="en-US" w:eastAsia="kk-KZ"/>
              </w:rPr>
              <w:t>вечи ректальные 10мг</w:t>
            </w:r>
          </w:p>
        </w:tc>
        <w:tc>
          <w:tcPr>
            <w:tcW w:w="0" w:type="auto"/>
          </w:tcPr>
          <w:p w14:paraId="6CA463D5"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kk-KZ" w:eastAsia="kk-KZ"/>
              </w:rPr>
              <w:t>Со спазмолитической целью</w:t>
            </w:r>
          </w:p>
        </w:tc>
        <w:tc>
          <w:tcPr>
            <w:tcW w:w="822" w:type="dxa"/>
          </w:tcPr>
          <w:p w14:paraId="7996E1AE" w14:textId="77777777" w:rsidR="00254FF5" w:rsidRPr="002B0275" w:rsidRDefault="00BE68D7" w:rsidP="002B0275">
            <w:pPr>
              <w:pStyle w:val="af5"/>
              <w:tabs>
                <w:tab w:val="left" w:pos="426"/>
              </w:tabs>
              <w:ind w:left="0"/>
              <w:jc w:val="both"/>
              <w:rPr>
                <w:sz w:val="28"/>
                <w:szCs w:val="28"/>
                <w:lang w:val="kk-KZ" w:eastAsia="kk-KZ"/>
              </w:rPr>
            </w:pPr>
            <w:r>
              <w:rPr>
                <w:sz w:val="28"/>
                <w:szCs w:val="28"/>
                <w:lang w:val="kk-KZ" w:eastAsia="kk-KZ"/>
              </w:rPr>
              <w:t>A</w:t>
            </w:r>
          </w:p>
        </w:tc>
      </w:tr>
      <w:tr w:rsidR="00254FF5" w:rsidRPr="002B0275" w14:paraId="50144704" w14:textId="77777777" w:rsidTr="00254FF5">
        <w:tc>
          <w:tcPr>
            <w:tcW w:w="0" w:type="auto"/>
          </w:tcPr>
          <w:p w14:paraId="7D755E1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AA897D7" w14:textId="77777777" w:rsidR="00254FF5" w:rsidRPr="002B0275" w:rsidRDefault="00254FF5" w:rsidP="002B0275">
            <w:pPr>
              <w:rPr>
                <w:sz w:val="28"/>
                <w:szCs w:val="28"/>
                <w:lang w:val="kk-KZ" w:eastAsia="kk-KZ"/>
              </w:rPr>
            </w:pPr>
            <w:r w:rsidRPr="002B0275">
              <w:rPr>
                <w:sz w:val="28"/>
                <w:szCs w:val="28"/>
                <w:lang w:val="kk-KZ" w:eastAsia="kk-KZ"/>
              </w:rPr>
              <w:t>мидозолам</w:t>
            </w:r>
          </w:p>
        </w:tc>
        <w:tc>
          <w:tcPr>
            <w:tcW w:w="0" w:type="auto"/>
          </w:tcPr>
          <w:p w14:paraId="50D5DF28" w14:textId="77777777" w:rsidR="00254FF5" w:rsidRPr="002B0275" w:rsidRDefault="00254FF5" w:rsidP="002B0275">
            <w:pPr>
              <w:rPr>
                <w:sz w:val="28"/>
                <w:szCs w:val="28"/>
                <w:lang w:val="kk-KZ" w:eastAsia="kk-KZ"/>
              </w:rPr>
            </w:pPr>
            <w:r w:rsidRPr="002B0275">
              <w:rPr>
                <w:sz w:val="28"/>
                <w:szCs w:val="28"/>
                <w:lang w:val="kk-KZ" w:eastAsia="kk-KZ"/>
              </w:rPr>
              <w:t>раствор для инъекций 5мг/мл</w:t>
            </w:r>
          </w:p>
        </w:tc>
        <w:tc>
          <w:tcPr>
            <w:tcW w:w="0" w:type="auto"/>
            <w:vMerge w:val="restart"/>
          </w:tcPr>
          <w:p w14:paraId="37DEE962" w14:textId="77777777" w:rsidR="00254FF5" w:rsidRPr="002B0275" w:rsidRDefault="00254FF5" w:rsidP="002B0275">
            <w:pPr>
              <w:pStyle w:val="af5"/>
              <w:tabs>
                <w:tab w:val="left" w:pos="426"/>
              </w:tabs>
              <w:ind w:left="0"/>
              <w:jc w:val="both"/>
              <w:rPr>
                <w:sz w:val="28"/>
                <w:szCs w:val="28"/>
                <w:lang w:val="kk-KZ" w:eastAsia="kk-KZ"/>
              </w:rPr>
            </w:pPr>
            <w:r w:rsidRPr="002B0275">
              <w:rPr>
                <w:sz w:val="28"/>
                <w:szCs w:val="28"/>
                <w:lang w:val="en-US" w:eastAsia="kk-KZ"/>
              </w:rPr>
              <w:t xml:space="preserve">C </w:t>
            </w:r>
            <w:r w:rsidRPr="002B0275">
              <w:rPr>
                <w:sz w:val="28"/>
                <w:szCs w:val="28"/>
                <w:lang w:val="kk-KZ" w:eastAsia="kk-KZ"/>
              </w:rPr>
              <w:t>противосудорожной целью</w:t>
            </w:r>
          </w:p>
        </w:tc>
        <w:tc>
          <w:tcPr>
            <w:tcW w:w="822" w:type="dxa"/>
          </w:tcPr>
          <w:p w14:paraId="7DAC24FF" w14:textId="77777777" w:rsidR="00254FF5" w:rsidRPr="002B0275" w:rsidRDefault="00BE68D7" w:rsidP="002B0275">
            <w:pPr>
              <w:pStyle w:val="af5"/>
              <w:tabs>
                <w:tab w:val="left" w:pos="426"/>
              </w:tabs>
              <w:ind w:left="0"/>
              <w:jc w:val="both"/>
              <w:rPr>
                <w:sz w:val="28"/>
                <w:szCs w:val="28"/>
                <w:lang w:val="en-US" w:eastAsia="kk-KZ"/>
              </w:rPr>
            </w:pPr>
            <w:r>
              <w:rPr>
                <w:sz w:val="28"/>
                <w:szCs w:val="28"/>
                <w:lang w:val="en-US" w:eastAsia="kk-KZ"/>
              </w:rPr>
              <w:t>A</w:t>
            </w:r>
          </w:p>
        </w:tc>
      </w:tr>
      <w:tr w:rsidR="00254FF5" w:rsidRPr="002B0275" w14:paraId="2B2DBF5E" w14:textId="77777777" w:rsidTr="00254FF5">
        <w:tc>
          <w:tcPr>
            <w:tcW w:w="0" w:type="auto"/>
          </w:tcPr>
          <w:p w14:paraId="34F55260"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265F242" w14:textId="77777777" w:rsidR="00254FF5" w:rsidRPr="002B0275" w:rsidRDefault="00254FF5" w:rsidP="002B0275">
            <w:pPr>
              <w:rPr>
                <w:sz w:val="28"/>
                <w:szCs w:val="28"/>
                <w:lang w:val="kk-KZ" w:eastAsia="kk-KZ"/>
              </w:rPr>
            </w:pPr>
            <w:r w:rsidRPr="002B0275">
              <w:rPr>
                <w:sz w:val="28"/>
                <w:szCs w:val="28"/>
                <w:lang w:val="kk-KZ" w:eastAsia="kk-KZ"/>
              </w:rPr>
              <w:t>фенобарбитал</w:t>
            </w:r>
          </w:p>
        </w:tc>
        <w:tc>
          <w:tcPr>
            <w:tcW w:w="0" w:type="auto"/>
          </w:tcPr>
          <w:p w14:paraId="5C0BAF75" w14:textId="77777777" w:rsidR="00254FF5" w:rsidRPr="002B0275" w:rsidRDefault="00254FF5" w:rsidP="002B0275">
            <w:pPr>
              <w:rPr>
                <w:sz w:val="28"/>
                <w:szCs w:val="28"/>
                <w:lang w:val="en-US" w:eastAsia="kk-KZ"/>
              </w:rPr>
            </w:pPr>
            <w:r w:rsidRPr="002B0275">
              <w:rPr>
                <w:sz w:val="28"/>
                <w:szCs w:val="28"/>
                <w:lang w:eastAsia="kk-KZ"/>
              </w:rPr>
              <w:t>т</w:t>
            </w:r>
            <w:r w:rsidRPr="002B0275">
              <w:rPr>
                <w:sz w:val="28"/>
                <w:szCs w:val="28"/>
                <w:lang w:val="en-US" w:eastAsia="kk-KZ"/>
              </w:rPr>
              <w:t>аблетки 0,005мг</w:t>
            </w:r>
          </w:p>
        </w:tc>
        <w:tc>
          <w:tcPr>
            <w:tcW w:w="0" w:type="auto"/>
            <w:vMerge/>
          </w:tcPr>
          <w:p w14:paraId="47570168" w14:textId="77777777" w:rsidR="00254FF5" w:rsidRPr="002B0275" w:rsidRDefault="00254FF5" w:rsidP="002B0275">
            <w:pPr>
              <w:pStyle w:val="af5"/>
              <w:tabs>
                <w:tab w:val="left" w:pos="426"/>
              </w:tabs>
              <w:ind w:left="0"/>
              <w:jc w:val="both"/>
              <w:rPr>
                <w:sz w:val="28"/>
                <w:szCs w:val="28"/>
                <w:lang w:val="en-US" w:eastAsia="kk-KZ"/>
              </w:rPr>
            </w:pPr>
          </w:p>
        </w:tc>
        <w:tc>
          <w:tcPr>
            <w:tcW w:w="822" w:type="dxa"/>
          </w:tcPr>
          <w:p w14:paraId="6FDDCDD1" w14:textId="77777777" w:rsidR="00254FF5" w:rsidRPr="002B0275" w:rsidRDefault="00BE68D7" w:rsidP="002B0275">
            <w:pPr>
              <w:pStyle w:val="af5"/>
              <w:tabs>
                <w:tab w:val="left" w:pos="426"/>
              </w:tabs>
              <w:ind w:left="0"/>
              <w:jc w:val="both"/>
              <w:rPr>
                <w:sz w:val="28"/>
                <w:szCs w:val="28"/>
                <w:lang w:val="en-US" w:eastAsia="kk-KZ"/>
              </w:rPr>
            </w:pPr>
            <w:r>
              <w:rPr>
                <w:sz w:val="28"/>
                <w:szCs w:val="28"/>
                <w:lang w:val="en-US" w:eastAsia="kk-KZ"/>
              </w:rPr>
              <w:t>A</w:t>
            </w:r>
          </w:p>
        </w:tc>
      </w:tr>
      <w:tr w:rsidR="00254FF5" w:rsidRPr="002B0275" w14:paraId="018E5C09" w14:textId="77777777" w:rsidTr="00254FF5">
        <w:tc>
          <w:tcPr>
            <w:tcW w:w="0" w:type="auto"/>
          </w:tcPr>
          <w:p w14:paraId="1513371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1D3635B2" w14:textId="198949DD"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э</w:t>
            </w:r>
            <w:r w:rsidR="00254FF5" w:rsidRPr="002B0275">
              <w:rPr>
                <w:sz w:val="28"/>
                <w:szCs w:val="28"/>
                <w:lang w:val="kk-KZ" w:eastAsia="kk-KZ"/>
              </w:rPr>
              <w:t xml:space="preserve">птаког альфа </w:t>
            </w:r>
            <w:r w:rsidR="00254FF5" w:rsidRPr="002B0275">
              <w:rPr>
                <w:sz w:val="28"/>
                <w:szCs w:val="28"/>
                <w:lang w:val="kk-KZ" w:eastAsia="kk-KZ"/>
              </w:rPr>
              <w:lastRenderedPageBreak/>
              <w:t>(активированный): рекомбинантный коагуляционный фактор VIIa</w:t>
            </w:r>
          </w:p>
        </w:tc>
        <w:tc>
          <w:tcPr>
            <w:tcW w:w="0" w:type="auto"/>
          </w:tcPr>
          <w:p w14:paraId="43B69F31"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lastRenderedPageBreak/>
              <w:t xml:space="preserve">лиофилизат для приготовления </w:t>
            </w:r>
            <w:r w:rsidRPr="002B0275">
              <w:rPr>
                <w:sz w:val="28"/>
                <w:szCs w:val="28"/>
                <w:lang w:val="kk-KZ" w:eastAsia="kk-KZ"/>
              </w:rPr>
              <w:lastRenderedPageBreak/>
              <w:t xml:space="preserve">раствора для внутривенного введения 1,2 мг </w:t>
            </w:r>
          </w:p>
        </w:tc>
        <w:tc>
          <w:tcPr>
            <w:tcW w:w="0" w:type="auto"/>
            <w:vMerge w:val="restart"/>
          </w:tcPr>
          <w:p w14:paraId="5005F71D" w14:textId="77777777" w:rsidR="00254FF5" w:rsidRPr="002B0275" w:rsidRDefault="00254FF5" w:rsidP="002B0275">
            <w:pPr>
              <w:pStyle w:val="afa"/>
              <w:rPr>
                <w:rFonts w:ascii="Times New Roman" w:hAnsi="Times New Roman"/>
                <w:sz w:val="28"/>
                <w:szCs w:val="28"/>
                <w:lang w:val="ru-RU" w:eastAsia="kk-KZ"/>
              </w:rPr>
            </w:pPr>
            <w:r w:rsidRPr="002B0275">
              <w:rPr>
                <w:rFonts w:ascii="Times New Roman" w:hAnsi="Times New Roman"/>
                <w:sz w:val="28"/>
                <w:szCs w:val="28"/>
                <w:lang w:val="ru-RU" w:eastAsia="kk-KZ"/>
              </w:rPr>
              <w:lastRenderedPageBreak/>
              <w:t>С гемостатической целью</w:t>
            </w:r>
          </w:p>
        </w:tc>
        <w:tc>
          <w:tcPr>
            <w:tcW w:w="822" w:type="dxa"/>
          </w:tcPr>
          <w:p w14:paraId="0FE5E4FC" w14:textId="77777777" w:rsidR="00254FF5" w:rsidRPr="002B0275" w:rsidRDefault="005F1602" w:rsidP="002B0275">
            <w:pPr>
              <w:pStyle w:val="afa"/>
              <w:rPr>
                <w:rFonts w:ascii="Times New Roman" w:hAnsi="Times New Roman"/>
                <w:sz w:val="28"/>
                <w:szCs w:val="28"/>
                <w:lang w:val="ru-RU" w:eastAsia="kk-KZ"/>
              </w:rPr>
            </w:pPr>
            <w:r>
              <w:rPr>
                <w:rFonts w:ascii="Times New Roman" w:hAnsi="Times New Roman"/>
                <w:sz w:val="28"/>
                <w:szCs w:val="28"/>
                <w:lang w:val="ru-RU" w:eastAsia="kk-KZ"/>
              </w:rPr>
              <w:t>A</w:t>
            </w:r>
          </w:p>
        </w:tc>
      </w:tr>
      <w:tr w:rsidR="00254FF5" w:rsidRPr="002B0275" w14:paraId="4DCD8E11" w14:textId="77777777" w:rsidTr="00254FF5">
        <w:tc>
          <w:tcPr>
            <w:tcW w:w="0" w:type="auto"/>
          </w:tcPr>
          <w:p w14:paraId="4D6D797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BDAC7C3" w14:textId="2808570E"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а</w:t>
            </w:r>
            <w:r w:rsidR="00254FF5" w:rsidRPr="002B0275">
              <w:rPr>
                <w:sz w:val="28"/>
                <w:szCs w:val="28"/>
                <w:lang w:val="kk-KZ" w:eastAsia="kk-KZ"/>
              </w:rPr>
              <w:t>нтиингибиторный коагулянтный комплекс</w:t>
            </w:r>
          </w:p>
        </w:tc>
        <w:tc>
          <w:tcPr>
            <w:tcW w:w="0" w:type="auto"/>
          </w:tcPr>
          <w:p w14:paraId="132E8C36"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порошок лиофилизированный для приготовления раствора для внутривенного введения 1000 ЕД</w:t>
            </w:r>
          </w:p>
        </w:tc>
        <w:tc>
          <w:tcPr>
            <w:tcW w:w="0" w:type="auto"/>
            <w:vMerge/>
          </w:tcPr>
          <w:p w14:paraId="7BC5BD91"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6C066E97"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588CA161" w14:textId="77777777" w:rsidTr="00254FF5">
        <w:tc>
          <w:tcPr>
            <w:tcW w:w="0" w:type="auto"/>
          </w:tcPr>
          <w:p w14:paraId="61CFFBB7"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2F877A5" w14:textId="6701C3E6"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ф</w:t>
            </w:r>
            <w:r w:rsidR="00254FF5" w:rsidRPr="002B0275">
              <w:rPr>
                <w:sz w:val="28"/>
                <w:szCs w:val="28"/>
                <w:lang w:val="kk-KZ" w:eastAsia="kk-KZ"/>
              </w:rPr>
              <w:t xml:space="preserve">актор свертывания </w:t>
            </w:r>
            <w:r w:rsidR="00254FF5" w:rsidRPr="002B0275">
              <w:rPr>
                <w:sz w:val="28"/>
                <w:szCs w:val="28"/>
                <w:lang w:val="en-US" w:eastAsia="kk-KZ"/>
              </w:rPr>
              <w:t>IX</w:t>
            </w:r>
            <w:r w:rsidR="00254FF5" w:rsidRPr="002B0275">
              <w:rPr>
                <w:sz w:val="28"/>
                <w:szCs w:val="28"/>
                <w:lang w:val="kk-KZ" w:eastAsia="kk-KZ"/>
              </w:rPr>
              <w:t xml:space="preserve"> и </w:t>
            </w:r>
            <w:r w:rsidR="00254FF5" w:rsidRPr="002B0275">
              <w:rPr>
                <w:sz w:val="28"/>
                <w:szCs w:val="28"/>
                <w:lang w:val="en-US" w:eastAsia="kk-KZ"/>
              </w:rPr>
              <w:t>II</w:t>
            </w:r>
            <w:r w:rsidR="00254FF5" w:rsidRPr="002B0275">
              <w:rPr>
                <w:sz w:val="28"/>
                <w:szCs w:val="28"/>
                <w:lang w:val="kk-KZ" w:eastAsia="kk-KZ"/>
              </w:rPr>
              <w:t xml:space="preserve">, </w:t>
            </w:r>
            <w:r w:rsidR="00254FF5" w:rsidRPr="002B0275">
              <w:rPr>
                <w:sz w:val="28"/>
                <w:szCs w:val="28"/>
                <w:lang w:val="en-US" w:eastAsia="kk-KZ"/>
              </w:rPr>
              <w:t>VII</w:t>
            </w:r>
            <w:r w:rsidR="00254FF5" w:rsidRPr="002B0275">
              <w:rPr>
                <w:sz w:val="28"/>
                <w:szCs w:val="28"/>
                <w:lang w:val="kk-KZ" w:eastAsia="kk-KZ"/>
              </w:rPr>
              <w:t xml:space="preserve"> и </w:t>
            </w:r>
            <w:r w:rsidR="00254FF5" w:rsidRPr="002B0275">
              <w:rPr>
                <w:sz w:val="28"/>
                <w:szCs w:val="28"/>
                <w:lang w:val="en-US" w:eastAsia="kk-KZ"/>
              </w:rPr>
              <w:t>X</w:t>
            </w:r>
            <w:r>
              <w:rPr>
                <w:sz w:val="28"/>
                <w:szCs w:val="28"/>
                <w:lang w:val="kk-KZ" w:eastAsia="kk-KZ"/>
              </w:rPr>
              <w:t xml:space="preserve"> в комбинации </w:t>
            </w:r>
          </w:p>
        </w:tc>
        <w:tc>
          <w:tcPr>
            <w:tcW w:w="0" w:type="auto"/>
          </w:tcPr>
          <w:p w14:paraId="1112B874"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порошок лиофилизированный для приготовления раствора для внутривенного введения 500 ЕД</w:t>
            </w:r>
          </w:p>
        </w:tc>
        <w:tc>
          <w:tcPr>
            <w:tcW w:w="0" w:type="auto"/>
            <w:vMerge/>
          </w:tcPr>
          <w:p w14:paraId="163B06DF"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7183637D"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2C491300" w14:textId="77777777" w:rsidTr="00254FF5">
        <w:tc>
          <w:tcPr>
            <w:tcW w:w="0" w:type="auto"/>
          </w:tcPr>
          <w:p w14:paraId="2617E087"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D0D7028" w14:textId="3020A906"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ж</w:t>
            </w:r>
            <w:r w:rsidR="00254FF5" w:rsidRPr="002B0275">
              <w:rPr>
                <w:sz w:val="28"/>
                <w:szCs w:val="28"/>
                <w:lang w:val="kk-KZ" w:eastAsia="kk-KZ"/>
              </w:rPr>
              <w:t>ировая эмульсия для парентерального питания</w:t>
            </w:r>
          </w:p>
        </w:tc>
        <w:tc>
          <w:tcPr>
            <w:tcW w:w="0" w:type="auto"/>
          </w:tcPr>
          <w:p w14:paraId="0794BBED"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эмульсия для инфузий 20% - 500мл</w:t>
            </w:r>
          </w:p>
        </w:tc>
        <w:tc>
          <w:tcPr>
            <w:tcW w:w="0" w:type="auto"/>
            <w:vMerge w:val="restart"/>
          </w:tcPr>
          <w:p w14:paraId="6FFA1D48"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С целью парентерального питания</w:t>
            </w:r>
          </w:p>
        </w:tc>
        <w:tc>
          <w:tcPr>
            <w:tcW w:w="822" w:type="dxa"/>
          </w:tcPr>
          <w:p w14:paraId="6942371C" w14:textId="77777777" w:rsidR="00254FF5" w:rsidRPr="002B0275" w:rsidRDefault="005F1602" w:rsidP="002B0275">
            <w:pPr>
              <w:pStyle w:val="afa"/>
              <w:jc w:val="both"/>
              <w:rPr>
                <w:rFonts w:ascii="Times New Roman" w:hAnsi="Times New Roman"/>
                <w:sz w:val="28"/>
                <w:szCs w:val="28"/>
                <w:lang w:val="ru-RU" w:eastAsia="kk-KZ"/>
              </w:rPr>
            </w:pPr>
            <w:r>
              <w:rPr>
                <w:rFonts w:ascii="Times New Roman" w:hAnsi="Times New Roman"/>
                <w:sz w:val="28"/>
                <w:szCs w:val="28"/>
                <w:lang w:val="ru-RU" w:eastAsia="kk-KZ"/>
              </w:rPr>
              <w:t>B</w:t>
            </w:r>
          </w:p>
        </w:tc>
      </w:tr>
      <w:tr w:rsidR="00254FF5" w:rsidRPr="002B0275" w14:paraId="4A2E4067" w14:textId="77777777" w:rsidTr="00254FF5">
        <w:tc>
          <w:tcPr>
            <w:tcW w:w="0" w:type="auto"/>
          </w:tcPr>
          <w:p w14:paraId="0A6ABB1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B9773BC" w14:textId="732D4E11"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с</w:t>
            </w:r>
            <w:r w:rsidR="00254FF5" w:rsidRPr="002B0275">
              <w:rPr>
                <w:sz w:val="28"/>
                <w:szCs w:val="28"/>
                <w:lang w:val="kk-KZ" w:eastAsia="kk-KZ"/>
              </w:rPr>
              <w:t>месь водорастворимых и жирорастворимых витаминов</w:t>
            </w:r>
          </w:p>
        </w:tc>
        <w:tc>
          <w:tcPr>
            <w:tcW w:w="0" w:type="auto"/>
          </w:tcPr>
          <w:p w14:paraId="3C3FD71A"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в/в 5 мл</w:t>
            </w:r>
          </w:p>
        </w:tc>
        <w:tc>
          <w:tcPr>
            <w:tcW w:w="0" w:type="auto"/>
            <w:vMerge/>
          </w:tcPr>
          <w:p w14:paraId="782BD82F"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451177D0"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0B7A5283" w14:textId="77777777" w:rsidTr="00254FF5">
        <w:tc>
          <w:tcPr>
            <w:tcW w:w="0" w:type="auto"/>
          </w:tcPr>
          <w:p w14:paraId="6B69811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98A28BF" w14:textId="52CB284F"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к</w:t>
            </w:r>
            <w:r w:rsidR="00254FF5" w:rsidRPr="002B0275">
              <w:rPr>
                <w:sz w:val="28"/>
                <w:szCs w:val="28"/>
                <w:lang w:val="kk-KZ" w:eastAsia="kk-KZ"/>
              </w:rPr>
              <w:t xml:space="preserve">омплекс аминокислот для парентерального питания </w:t>
            </w:r>
          </w:p>
        </w:tc>
        <w:tc>
          <w:tcPr>
            <w:tcW w:w="0" w:type="auto"/>
          </w:tcPr>
          <w:p w14:paraId="5449F5B0"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раствор для в/в инфузий– 500 мл</w:t>
            </w:r>
          </w:p>
        </w:tc>
        <w:tc>
          <w:tcPr>
            <w:tcW w:w="0" w:type="auto"/>
            <w:vMerge/>
          </w:tcPr>
          <w:p w14:paraId="346333A9"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5CC1A240"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17C05CC9" w14:textId="77777777" w:rsidTr="00254FF5">
        <w:tc>
          <w:tcPr>
            <w:tcW w:w="0" w:type="auto"/>
          </w:tcPr>
          <w:p w14:paraId="6EBC1639"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0AD701C" w14:textId="76F58D41"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м</w:t>
            </w:r>
            <w:r w:rsidR="00254FF5" w:rsidRPr="002B0275">
              <w:rPr>
                <w:sz w:val="28"/>
                <w:szCs w:val="28"/>
                <w:lang w:val="kk-KZ" w:eastAsia="kk-KZ"/>
              </w:rPr>
              <w:t>икроэлементы для добавления в растворы для парентерального питания</w:t>
            </w:r>
          </w:p>
        </w:tc>
        <w:tc>
          <w:tcPr>
            <w:tcW w:w="0" w:type="auto"/>
          </w:tcPr>
          <w:p w14:paraId="58B2AF1F"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концентрат для приготовления раствора для инфузий 10 мл</w:t>
            </w:r>
          </w:p>
        </w:tc>
        <w:tc>
          <w:tcPr>
            <w:tcW w:w="0" w:type="auto"/>
            <w:vMerge/>
          </w:tcPr>
          <w:p w14:paraId="59F52701"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2CE63D09"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46B9885F" w14:textId="77777777" w:rsidTr="00254FF5">
        <w:tc>
          <w:tcPr>
            <w:tcW w:w="0" w:type="auto"/>
          </w:tcPr>
          <w:p w14:paraId="49B44EAE"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53B43E0" w14:textId="33593928"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с</w:t>
            </w:r>
            <w:r w:rsidR="00254FF5" w:rsidRPr="002B0275">
              <w:rPr>
                <w:sz w:val="28"/>
                <w:szCs w:val="28"/>
                <w:lang w:val="kk-KZ" w:eastAsia="kk-KZ"/>
              </w:rPr>
              <w:t>оли для приготовления пероральных глюкозо-электролитных растворов</w:t>
            </w:r>
          </w:p>
        </w:tc>
        <w:tc>
          <w:tcPr>
            <w:tcW w:w="0" w:type="auto"/>
          </w:tcPr>
          <w:p w14:paraId="6DA7B9F8"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порошок для приготовления раствора для приема внутрь 18,9 г; 27,9 г</w:t>
            </w:r>
          </w:p>
        </w:tc>
        <w:tc>
          <w:tcPr>
            <w:tcW w:w="0" w:type="auto"/>
          </w:tcPr>
          <w:p w14:paraId="569657E1"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С целью регидратации</w:t>
            </w:r>
          </w:p>
        </w:tc>
        <w:tc>
          <w:tcPr>
            <w:tcW w:w="822" w:type="dxa"/>
          </w:tcPr>
          <w:p w14:paraId="60B62515"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1ACA5F21" w14:textId="77777777" w:rsidTr="00254FF5">
        <w:tc>
          <w:tcPr>
            <w:tcW w:w="0" w:type="auto"/>
          </w:tcPr>
          <w:p w14:paraId="56B17402"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0BC6636" w14:textId="72F874C3"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к</w:t>
            </w:r>
            <w:r w:rsidR="00254FF5" w:rsidRPr="002B0275">
              <w:rPr>
                <w:sz w:val="28"/>
                <w:szCs w:val="28"/>
                <w:lang w:val="kk-KZ" w:eastAsia="kk-KZ"/>
              </w:rPr>
              <w:t>альция глюконат</w:t>
            </w:r>
          </w:p>
        </w:tc>
        <w:tc>
          <w:tcPr>
            <w:tcW w:w="0" w:type="auto"/>
          </w:tcPr>
          <w:p w14:paraId="06AA1EA1"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Раствор для инъекций 10% - 5мл</w:t>
            </w:r>
          </w:p>
        </w:tc>
        <w:tc>
          <w:tcPr>
            <w:tcW w:w="0" w:type="auto"/>
          </w:tcPr>
          <w:p w14:paraId="4765C773"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При гипокальцийемии на фоне терапии глюкокортикостероидами при септических осложнениях</w:t>
            </w:r>
          </w:p>
        </w:tc>
        <w:tc>
          <w:tcPr>
            <w:tcW w:w="822" w:type="dxa"/>
          </w:tcPr>
          <w:p w14:paraId="26A17320" w14:textId="77777777" w:rsidR="00254FF5" w:rsidRPr="002B0275" w:rsidRDefault="005F1602" w:rsidP="002B0275">
            <w:pPr>
              <w:pStyle w:val="afa"/>
              <w:jc w:val="both"/>
              <w:rPr>
                <w:rFonts w:ascii="Times New Roman" w:hAnsi="Times New Roman"/>
                <w:sz w:val="28"/>
                <w:szCs w:val="28"/>
                <w:lang w:val="ru-RU" w:eastAsia="kk-KZ"/>
              </w:rPr>
            </w:pPr>
            <w:r>
              <w:rPr>
                <w:rFonts w:ascii="Times New Roman" w:hAnsi="Times New Roman"/>
                <w:sz w:val="28"/>
                <w:szCs w:val="28"/>
                <w:lang w:val="ru-RU" w:eastAsia="kk-KZ"/>
              </w:rPr>
              <w:t>D</w:t>
            </w:r>
          </w:p>
        </w:tc>
      </w:tr>
      <w:tr w:rsidR="00254FF5" w:rsidRPr="002B0275" w14:paraId="5B1DB45F" w14:textId="77777777" w:rsidTr="00254FF5">
        <w:tc>
          <w:tcPr>
            <w:tcW w:w="0" w:type="auto"/>
          </w:tcPr>
          <w:p w14:paraId="60B039EC"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3AAF0C4" w14:textId="785C5CB3"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к</w:t>
            </w:r>
            <w:r w:rsidR="00254FF5" w:rsidRPr="002B0275">
              <w:rPr>
                <w:sz w:val="28"/>
                <w:szCs w:val="28"/>
                <w:lang w:val="kk-KZ" w:eastAsia="kk-KZ"/>
              </w:rPr>
              <w:t>алия, магния аспарагинат</w:t>
            </w:r>
          </w:p>
        </w:tc>
        <w:tc>
          <w:tcPr>
            <w:tcW w:w="0" w:type="auto"/>
          </w:tcPr>
          <w:p w14:paraId="2FE38DD5"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0,175г</w:t>
            </w:r>
          </w:p>
        </w:tc>
        <w:tc>
          <w:tcPr>
            <w:tcW w:w="0" w:type="auto"/>
          </w:tcPr>
          <w:p w14:paraId="47C4FD2B"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При электролитных нарушениях</w:t>
            </w:r>
          </w:p>
        </w:tc>
        <w:tc>
          <w:tcPr>
            <w:tcW w:w="822" w:type="dxa"/>
          </w:tcPr>
          <w:p w14:paraId="6B313DD3" w14:textId="77777777" w:rsidR="00254FF5" w:rsidRPr="002B0275" w:rsidRDefault="005F1602" w:rsidP="002B0275">
            <w:pPr>
              <w:pStyle w:val="afa"/>
              <w:jc w:val="both"/>
              <w:rPr>
                <w:rFonts w:ascii="Times New Roman" w:hAnsi="Times New Roman"/>
                <w:sz w:val="28"/>
                <w:szCs w:val="28"/>
                <w:lang w:val="ru-RU" w:eastAsia="kk-KZ"/>
              </w:rPr>
            </w:pPr>
            <w:r>
              <w:rPr>
                <w:rFonts w:ascii="Times New Roman" w:hAnsi="Times New Roman"/>
                <w:sz w:val="28"/>
                <w:szCs w:val="28"/>
                <w:lang w:val="ru-RU" w:eastAsia="kk-KZ"/>
              </w:rPr>
              <w:t>B</w:t>
            </w:r>
          </w:p>
        </w:tc>
      </w:tr>
      <w:tr w:rsidR="00254FF5" w:rsidRPr="002B0275" w14:paraId="64379761" w14:textId="77777777" w:rsidTr="00254FF5">
        <w:tc>
          <w:tcPr>
            <w:tcW w:w="0" w:type="auto"/>
          </w:tcPr>
          <w:p w14:paraId="1D9D8FEF"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0A77B1F" w14:textId="37B6DBF1"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о</w:t>
            </w:r>
            <w:r w:rsidR="00254FF5" w:rsidRPr="002B0275">
              <w:rPr>
                <w:sz w:val="28"/>
                <w:szCs w:val="28"/>
                <w:lang w:val="kk-KZ" w:eastAsia="kk-KZ"/>
              </w:rPr>
              <w:t>сельтамивир</w:t>
            </w:r>
          </w:p>
        </w:tc>
        <w:tc>
          <w:tcPr>
            <w:tcW w:w="0" w:type="auto"/>
          </w:tcPr>
          <w:p w14:paraId="742B300C" w14:textId="77777777" w:rsidR="00254FF5" w:rsidRPr="002B0275" w:rsidRDefault="00254FF5" w:rsidP="002B0275">
            <w:pPr>
              <w:rPr>
                <w:sz w:val="28"/>
                <w:szCs w:val="28"/>
                <w:lang w:val="kk-KZ" w:eastAsia="kk-KZ"/>
              </w:rPr>
            </w:pPr>
            <w:r w:rsidRPr="002B0275">
              <w:rPr>
                <w:sz w:val="28"/>
                <w:szCs w:val="28"/>
                <w:lang w:val="kk-KZ" w:eastAsia="kk-KZ"/>
              </w:rPr>
              <w:t xml:space="preserve">капсулы 75 мг, </w:t>
            </w:r>
          </w:p>
        </w:tc>
        <w:tc>
          <w:tcPr>
            <w:tcW w:w="0" w:type="auto"/>
          </w:tcPr>
          <w:p w14:paraId="37DF29C1"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 xml:space="preserve">С противовирусной целью </w:t>
            </w:r>
          </w:p>
        </w:tc>
        <w:tc>
          <w:tcPr>
            <w:tcW w:w="822" w:type="dxa"/>
          </w:tcPr>
          <w:p w14:paraId="0751B273" w14:textId="77777777" w:rsidR="00254FF5" w:rsidRPr="002B0275" w:rsidRDefault="005F1602" w:rsidP="002B0275">
            <w:pPr>
              <w:pStyle w:val="afa"/>
              <w:jc w:val="both"/>
              <w:rPr>
                <w:rFonts w:ascii="Times New Roman" w:hAnsi="Times New Roman"/>
                <w:sz w:val="28"/>
                <w:szCs w:val="28"/>
                <w:lang w:val="ru-RU" w:eastAsia="kk-KZ"/>
              </w:rPr>
            </w:pPr>
            <w:r>
              <w:rPr>
                <w:rFonts w:ascii="Times New Roman" w:hAnsi="Times New Roman"/>
                <w:sz w:val="28"/>
                <w:szCs w:val="28"/>
                <w:lang w:val="ru-RU" w:eastAsia="kk-KZ"/>
              </w:rPr>
              <w:t>A</w:t>
            </w:r>
          </w:p>
        </w:tc>
      </w:tr>
      <w:tr w:rsidR="00254FF5" w:rsidRPr="002B0275" w14:paraId="07840BBC" w14:textId="77777777" w:rsidTr="00254FF5">
        <w:tc>
          <w:tcPr>
            <w:tcW w:w="0" w:type="auto"/>
          </w:tcPr>
          <w:p w14:paraId="43B74785"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93F86A4" w14:textId="6149B919"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д</w:t>
            </w:r>
            <w:r w:rsidR="00254FF5" w:rsidRPr="002B0275">
              <w:rPr>
                <w:sz w:val="28"/>
                <w:szCs w:val="28"/>
                <w:lang w:val="kk-KZ" w:eastAsia="kk-KZ"/>
              </w:rPr>
              <w:t>иклофенак натрия</w:t>
            </w:r>
          </w:p>
        </w:tc>
        <w:tc>
          <w:tcPr>
            <w:tcW w:w="0" w:type="auto"/>
          </w:tcPr>
          <w:p w14:paraId="451D2CCD"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 xml:space="preserve">таблетки, таблетки, покрытые оболочкой 200 мг, 500 мг; сироп 2,4 % (без спирта); раствор для приема внутрь </w:t>
            </w:r>
            <w:r w:rsidRPr="002B0275">
              <w:rPr>
                <w:sz w:val="28"/>
                <w:szCs w:val="28"/>
                <w:lang w:val="kk-KZ" w:eastAsia="kk-KZ"/>
              </w:rPr>
              <w:lastRenderedPageBreak/>
              <w:t>(для детей); суппозитории ректальные  80 мг, 150 мг, 250 мг, суспензия для приема внутрь 120 мг/5мл,250 мг/5 мл;</w:t>
            </w:r>
          </w:p>
        </w:tc>
        <w:tc>
          <w:tcPr>
            <w:tcW w:w="0" w:type="auto"/>
          </w:tcPr>
          <w:p w14:paraId="0B4C8B8B"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lastRenderedPageBreak/>
              <w:t>С целью аналгезии, с противовоспатительной целью</w:t>
            </w:r>
          </w:p>
        </w:tc>
        <w:tc>
          <w:tcPr>
            <w:tcW w:w="822" w:type="dxa"/>
          </w:tcPr>
          <w:p w14:paraId="12920986" w14:textId="77777777" w:rsidR="00254FF5" w:rsidRPr="002B0275" w:rsidRDefault="005F1602" w:rsidP="002B0275">
            <w:pPr>
              <w:pStyle w:val="afa"/>
              <w:jc w:val="both"/>
              <w:rPr>
                <w:rFonts w:ascii="Times New Roman" w:hAnsi="Times New Roman"/>
                <w:sz w:val="28"/>
                <w:szCs w:val="28"/>
                <w:lang w:val="ru-RU" w:eastAsia="kk-KZ"/>
              </w:rPr>
            </w:pPr>
            <w:r>
              <w:rPr>
                <w:rFonts w:ascii="Times New Roman" w:hAnsi="Times New Roman"/>
                <w:sz w:val="28"/>
                <w:szCs w:val="28"/>
                <w:lang w:val="ru-RU" w:eastAsia="kk-KZ"/>
              </w:rPr>
              <w:t>B</w:t>
            </w:r>
          </w:p>
        </w:tc>
      </w:tr>
      <w:tr w:rsidR="00254FF5" w:rsidRPr="002B0275" w14:paraId="4C3F2E9F" w14:textId="77777777" w:rsidTr="00254FF5">
        <w:tc>
          <w:tcPr>
            <w:tcW w:w="0" w:type="auto"/>
          </w:tcPr>
          <w:p w14:paraId="6FC2EBA8"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23D78D5C" w14:textId="3F2A5DCD"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д</w:t>
            </w:r>
            <w:r w:rsidR="00254FF5" w:rsidRPr="002B0275">
              <w:rPr>
                <w:sz w:val="28"/>
                <w:szCs w:val="28"/>
                <w:lang w:val="kk-KZ" w:eastAsia="kk-KZ"/>
              </w:rPr>
              <w:t>омперидон</w:t>
            </w:r>
          </w:p>
        </w:tc>
        <w:tc>
          <w:tcPr>
            <w:tcW w:w="0" w:type="auto"/>
          </w:tcPr>
          <w:p w14:paraId="1F56C9AE"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10 мг; сироп; капли для приема внутрь; суспензия 1 мг/мл</w:t>
            </w:r>
          </w:p>
        </w:tc>
        <w:tc>
          <w:tcPr>
            <w:tcW w:w="0" w:type="auto"/>
          </w:tcPr>
          <w:p w14:paraId="5F83E815"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При функциональных нарушениях ЖКТ при терапии винкристином</w:t>
            </w:r>
          </w:p>
        </w:tc>
        <w:tc>
          <w:tcPr>
            <w:tcW w:w="822" w:type="dxa"/>
          </w:tcPr>
          <w:p w14:paraId="626B5F98"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6582937D" w14:textId="77777777" w:rsidTr="00254FF5">
        <w:tc>
          <w:tcPr>
            <w:tcW w:w="0" w:type="auto"/>
          </w:tcPr>
          <w:p w14:paraId="2EEC72E3"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000423C" w14:textId="348D51D6"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м</w:t>
            </w:r>
            <w:r w:rsidR="00254FF5" w:rsidRPr="002B0275">
              <w:rPr>
                <w:sz w:val="28"/>
                <w:szCs w:val="28"/>
                <w:lang w:val="kk-KZ" w:eastAsia="kk-KZ"/>
              </w:rPr>
              <w:t>есалазин</w:t>
            </w:r>
          </w:p>
        </w:tc>
        <w:tc>
          <w:tcPr>
            <w:tcW w:w="0" w:type="auto"/>
          </w:tcPr>
          <w:p w14:paraId="64F9D47B"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 xml:space="preserve">таблетки покрытые оболочкой 250 мг, 500 мг; суппозитории 250 мг, </w:t>
            </w:r>
          </w:p>
        </w:tc>
        <w:tc>
          <w:tcPr>
            <w:tcW w:w="0" w:type="auto"/>
            <w:vMerge w:val="restart"/>
          </w:tcPr>
          <w:p w14:paraId="5F5966F9"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 xml:space="preserve">При кишечных кровотечениях, обусловленных язвенным энтероколитом </w:t>
            </w:r>
          </w:p>
        </w:tc>
        <w:tc>
          <w:tcPr>
            <w:tcW w:w="822" w:type="dxa"/>
          </w:tcPr>
          <w:p w14:paraId="03D034B4"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18BA3D3A" w14:textId="77777777" w:rsidTr="00254FF5">
        <w:tc>
          <w:tcPr>
            <w:tcW w:w="0" w:type="auto"/>
          </w:tcPr>
          <w:p w14:paraId="5D6101CB"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6D8EAB59" w14:textId="2CB356D2"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с</w:t>
            </w:r>
            <w:r w:rsidR="00254FF5" w:rsidRPr="002B0275">
              <w:rPr>
                <w:sz w:val="28"/>
                <w:szCs w:val="28"/>
                <w:lang w:val="kk-KZ" w:eastAsia="kk-KZ"/>
              </w:rPr>
              <w:t>ульфасалазин</w:t>
            </w:r>
          </w:p>
        </w:tc>
        <w:tc>
          <w:tcPr>
            <w:tcW w:w="0" w:type="auto"/>
          </w:tcPr>
          <w:p w14:paraId="15507709"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покрытые оболочкой, 500 мг</w:t>
            </w:r>
          </w:p>
        </w:tc>
        <w:tc>
          <w:tcPr>
            <w:tcW w:w="0" w:type="auto"/>
            <w:vMerge/>
          </w:tcPr>
          <w:p w14:paraId="4AF357EE" w14:textId="77777777" w:rsidR="00254FF5" w:rsidRPr="002B0275" w:rsidRDefault="00254FF5" w:rsidP="002B0275">
            <w:pPr>
              <w:pStyle w:val="afa"/>
              <w:jc w:val="center"/>
              <w:rPr>
                <w:rFonts w:ascii="Times New Roman" w:hAnsi="Times New Roman"/>
                <w:b/>
                <w:sz w:val="28"/>
                <w:szCs w:val="28"/>
                <w:lang w:val="ru-RU" w:eastAsia="kk-KZ"/>
              </w:rPr>
            </w:pPr>
          </w:p>
        </w:tc>
        <w:tc>
          <w:tcPr>
            <w:tcW w:w="822" w:type="dxa"/>
          </w:tcPr>
          <w:p w14:paraId="7481201F" w14:textId="77777777" w:rsidR="00254FF5" w:rsidRPr="002B0275" w:rsidRDefault="00254FF5" w:rsidP="002B0275">
            <w:pPr>
              <w:pStyle w:val="afa"/>
              <w:jc w:val="center"/>
              <w:rPr>
                <w:rFonts w:ascii="Times New Roman" w:hAnsi="Times New Roman"/>
                <w:b/>
                <w:sz w:val="28"/>
                <w:szCs w:val="28"/>
                <w:lang w:val="ru-RU" w:eastAsia="kk-KZ"/>
              </w:rPr>
            </w:pPr>
          </w:p>
        </w:tc>
      </w:tr>
      <w:tr w:rsidR="00254FF5" w:rsidRPr="002B0275" w14:paraId="3EC332DC" w14:textId="77777777" w:rsidTr="00254FF5">
        <w:tc>
          <w:tcPr>
            <w:tcW w:w="0" w:type="auto"/>
          </w:tcPr>
          <w:p w14:paraId="3BCB863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09E85235" w14:textId="32F84976"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д</w:t>
            </w:r>
            <w:r w:rsidR="00254FF5" w:rsidRPr="002B0275">
              <w:rPr>
                <w:sz w:val="28"/>
                <w:szCs w:val="28"/>
                <w:lang w:val="kk-KZ" w:eastAsia="kk-KZ"/>
              </w:rPr>
              <w:t>ротаверин</w:t>
            </w:r>
          </w:p>
        </w:tc>
        <w:tc>
          <w:tcPr>
            <w:tcW w:w="0" w:type="auto"/>
          </w:tcPr>
          <w:p w14:paraId="30A68283"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40 мг, раствор для инъекций 40 мг/2 мл,</w:t>
            </w:r>
          </w:p>
        </w:tc>
        <w:tc>
          <w:tcPr>
            <w:tcW w:w="0" w:type="auto"/>
          </w:tcPr>
          <w:p w14:paraId="7EE9AB76"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При функциональных нарушениях ЖКТ</w:t>
            </w:r>
          </w:p>
        </w:tc>
        <w:tc>
          <w:tcPr>
            <w:tcW w:w="822" w:type="dxa"/>
          </w:tcPr>
          <w:p w14:paraId="6563BFD5"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04B6DF95" w14:textId="77777777" w:rsidTr="00254FF5">
        <w:tc>
          <w:tcPr>
            <w:tcW w:w="0" w:type="auto"/>
          </w:tcPr>
          <w:p w14:paraId="6182EBA6"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6973550" w14:textId="456E3FA3"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м</w:t>
            </w:r>
            <w:r w:rsidR="00254FF5" w:rsidRPr="002B0275">
              <w:rPr>
                <w:sz w:val="28"/>
                <w:szCs w:val="28"/>
                <w:lang w:val="kk-KZ" w:eastAsia="kk-KZ"/>
              </w:rPr>
              <w:t>ебеверин</w:t>
            </w:r>
          </w:p>
        </w:tc>
        <w:tc>
          <w:tcPr>
            <w:tcW w:w="0" w:type="auto"/>
          </w:tcPr>
          <w:p w14:paraId="21E5417D"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капсулы ретард 200 мг</w:t>
            </w:r>
          </w:p>
        </w:tc>
        <w:tc>
          <w:tcPr>
            <w:tcW w:w="0" w:type="auto"/>
          </w:tcPr>
          <w:p w14:paraId="730E22F6" w14:textId="77777777" w:rsidR="00254FF5" w:rsidRPr="002B0275" w:rsidRDefault="00254FF5" w:rsidP="002B0275">
            <w:pPr>
              <w:pStyle w:val="afa"/>
              <w:jc w:val="both"/>
              <w:rPr>
                <w:rFonts w:ascii="Times New Roman" w:hAnsi="Times New Roman"/>
                <w:sz w:val="28"/>
                <w:szCs w:val="28"/>
                <w:lang w:val="ru-RU" w:eastAsia="kk-KZ"/>
              </w:rPr>
            </w:pPr>
            <w:proofErr w:type="gramStart"/>
            <w:r w:rsidRPr="002B0275">
              <w:rPr>
                <w:rFonts w:ascii="Times New Roman" w:hAnsi="Times New Roman"/>
                <w:sz w:val="28"/>
                <w:szCs w:val="28"/>
                <w:lang w:val="ru-RU" w:eastAsia="kk-KZ"/>
              </w:rPr>
              <w:t>С</w:t>
            </w:r>
            <w:proofErr w:type="gramEnd"/>
            <w:r w:rsidRPr="002B0275">
              <w:rPr>
                <w:rFonts w:ascii="Times New Roman" w:hAnsi="Times New Roman"/>
                <w:sz w:val="28"/>
                <w:szCs w:val="28"/>
                <w:lang w:val="ru-RU" w:eastAsia="kk-KZ"/>
              </w:rPr>
              <w:t xml:space="preserve"> спазмолитической целью</w:t>
            </w:r>
          </w:p>
        </w:tc>
        <w:tc>
          <w:tcPr>
            <w:tcW w:w="822" w:type="dxa"/>
          </w:tcPr>
          <w:p w14:paraId="00602D4F"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499581C8" w14:textId="77777777" w:rsidTr="00254FF5">
        <w:tc>
          <w:tcPr>
            <w:tcW w:w="0" w:type="auto"/>
          </w:tcPr>
          <w:p w14:paraId="76AC0D3A"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418457D4" w14:textId="66F7469F" w:rsidR="00254FF5" w:rsidRPr="002B0275" w:rsidRDefault="008F3D9C" w:rsidP="002B0275">
            <w:pPr>
              <w:autoSpaceDE w:val="0"/>
              <w:autoSpaceDN w:val="0"/>
              <w:rPr>
                <w:sz w:val="28"/>
                <w:szCs w:val="28"/>
                <w:lang w:val="kk-KZ" w:eastAsia="kk-KZ"/>
              </w:rPr>
            </w:pPr>
            <w:r>
              <w:rPr>
                <w:sz w:val="28"/>
                <w:szCs w:val="28"/>
                <w:lang w:val="kk-KZ" w:eastAsia="kk-KZ"/>
              </w:rPr>
              <w:t>м</w:t>
            </w:r>
            <w:r w:rsidR="00254FF5" w:rsidRPr="002B0275">
              <w:rPr>
                <w:sz w:val="28"/>
                <w:szCs w:val="28"/>
                <w:lang w:val="kk-KZ" w:eastAsia="kk-KZ"/>
              </w:rPr>
              <w:t>етамизол натрия</w:t>
            </w:r>
          </w:p>
        </w:tc>
        <w:tc>
          <w:tcPr>
            <w:tcW w:w="0" w:type="auto"/>
          </w:tcPr>
          <w:p w14:paraId="0D2A26FA" w14:textId="77777777" w:rsidR="00254FF5" w:rsidRPr="002B0275" w:rsidRDefault="00254FF5" w:rsidP="002B0275">
            <w:pPr>
              <w:autoSpaceDE w:val="0"/>
              <w:autoSpaceDN w:val="0"/>
              <w:rPr>
                <w:sz w:val="28"/>
                <w:szCs w:val="28"/>
                <w:lang w:val="kk-KZ" w:eastAsia="kk-KZ"/>
              </w:rPr>
            </w:pPr>
            <w:r w:rsidRPr="002B0275">
              <w:rPr>
                <w:sz w:val="28"/>
                <w:szCs w:val="28"/>
                <w:lang w:val="kk-KZ" w:eastAsia="kk-KZ"/>
              </w:rPr>
              <w:t>Раствор для внутривенного введения 50% - 2 мл,</w:t>
            </w:r>
          </w:p>
        </w:tc>
        <w:tc>
          <w:tcPr>
            <w:tcW w:w="0" w:type="auto"/>
          </w:tcPr>
          <w:p w14:paraId="2525F8D3"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С жаропонижающей и аналгезирующей целью</w:t>
            </w:r>
          </w:p>
        </w:tc>
        <w:tc>
          <w:tcPr>
            <w:tcW w:w="822" w:type="dxa"/>
          </w:tcPr>
          <w:p w14:paraId="3CC76C60"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056254CF" w14:textId="77777777" w:rsidTr="00254FF5">
        <w:tc>
          <w:tcPr>
            <w:tcW w:w="0" w:type="auto"/>
          </w:tcPr>
          <w:p w14:paraId="07A0A682"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39207C54" w14:textId="0CB05553"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л</w:t>
            </w:r>
            <w:r w:rsidR="00254FF5" w:rsidRPr="002B0275">
              <w:rPr>
                <w:sz w:val="28"/>
                <w:szCs w:val="28"/>
                <w:lang w:val="kk-KZ" w:eastAsia="kk-KZ"/>
              </w:rPr>
              <w:t>операмид</w:t>
            </w:r>
          </w:p>
        </w:tc>
        <w:tc>
          <w:tcPr>
            <w:tcW w:w="0" w:type="auto"/>
          </w:tcPr>
          <w:p w14:paraId="2E4E77B6"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капсулы, таблетки для рассасывания 2мг</w:t>
            </w:r>
          </w:p>
        </w:tc>
        <w:tc>
          <w:tcPr>
            <w:tcW w:w="0" w:type="auto"/>
          </w:tcPr>
          <w:p w14:paraId="135348C0"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При диареях</w:t>
            </w:r>
          </w:p>
        </w:tc>
        <w:tc>
          <w:tcPr>
            <w:tcW w:w="822" w:type="dxa"/>
          </w:tcPr>
          <w:p w14:paraId="7D1ABA19" w14:textId="77777777" w:rsidR="00254FF5" w:rsidRPr="002B0275" w:rsidRDefault="00254FF5" w:rsidP="002B0275">
            <w:pPr>
              <w:pStyle w:val="afa"/>
              <w:jc w:val="both"/>
              <w:rPr>
                <w:rFonts w:ascii="Times New Roman" w:hAnsi="Times New Roman"/>
                <w:sz w:val="28"/>
                <w:szCs w:val="28"/>
                <w:lang w:val="ru-RU" w:eastAsia="kk-KZ"/>
              </w:rPr>
            </w:pPr>
          </w:p>
        </w:tc>
      </w:tr>
      <w:tr w:rsidR="00254FF5" w:rsidRPr="002B0275" w14:paraId="13477F57" w14:textId="77777777" w:rsidTr="00254FF5">
        <w:tc>
          <w:tcPr>
            <w:tcW w:w="0" w:type="auto"/>
          </w:tcPr>
          <w:p w14:paraId="285C4944" w14:textId="77777777" w:rsidR="00254FF5" w:rsidRPr="002B0275" w:rsidRDefault="00254FF5" w:rsidP="002B0275">
            <w:pPr>
              <w:pStyle w:val="af5"/>
              <w:tabs>
                <w:tab w:val="left" w:pos="426"/>
              </w:tabs>
              <w:ind w:left="0"/>
              <w:jc w:val="both"/>
              <w:rPr>
                <w:sz w:val="28"/>
                <w:szCs w:val="28"/>
                <w:lang w:val="kk-KZ" w:eastAsia="kk-KZ"/>
              </w:rPr>
            </w:pPr>
          </w:p>
        </w:tc>
        <w:tc>
          <w:tcPr>
            <w:tcW w:w="0" w:type="auto"/>
          </w:tcPr>
          <w:p w14:paraId="777374CA" w14:textId="3EA0E6AE" w:rsidR="00254FF5" w:rsidRPr="002B0275" w:rsidRDefault="008F3D9C" w:rsidP="002B0275">
            <w:pPr>
              <w:spacing w:before="100" w:beforeAutospacing="1" w:after="100" w:afterAutospacing="1"/>
              <w:rPr>
                <w:sz w:val="28"/>
                <w:szCs w:val="28"/>
                <w:lang w:val="kk-KZ" w:eastAsia="kk-KZ"/>
              </w:rPr>
            </w:pPr>
            <w:r>
              <w:rPr>
                <w:sz w:val="28"/>
                <w:szCs w:val="28"/>
                <w:lang w:val="kk-KZ" w:eastAsia="kk-KZ"/>
              </w:rPr>
              <w:t>п</w:t>
            </w:r>
            <w:r w:rsidR="00254FF5" w:rsidRPr="002B0275">
              <w:rPr>
                <w:sz w:val="28"/>
                <w:szCs w:val="28"/>
                <w:lang w:val="kk-KZ" w:eastAsia="kk-KZ"/>
              </w:rPr>
              <w:t>анкреатин</w:t>
            </w:r>
          </w:p>
        </w:tc>
        <w:tc>
          <w:tcPr>
            <w:tcW w:w="0" w:type="auto"/>
          </w:tcPr>
          <w:p w14:paraId="23546757" w14:textId="77777777" w:rsidR="00254FF5" w:rsidRPr="002B0275" w:rsidRDefault="00254FF5" w:rsidP="002B0275">
            <w:pPr>
              <w:spacing w:before="100" w:beforeAutospacing="1" w:after="100" w:afterAutospacing="1"/>
              <w:rPr>
                <w:sz w:val="28"/>
                <w:szCs w:val="28"/>
                <w:lang w:val="kk-KZ" w:eastAsia="kk-KZ"/>
              </w:rPr>
            </w:pPr>
            <w:r w:rsidRPr="002B0275">
              <w:rPr>
                <w:sz w:val="28"/>
                <w:szCs w:val="28"/>
                <w:lang w:val="kk-KZ" w:eastAsia="kk-KZ"/>
              </w:rPr>
              <w:t>таблетки в кишечнорастворимой оболочке 10000 ЕД</w:t>
            </w:r>
          </w:p>
        </w:tc>
        <w:tc>
          <w:tcPr>
            <w:tcW w:w="0" w:type="auto"/>
          </w:tcPr>
          <w:p w14:paraId="780D351E" w14:textId="77777777" w:rsidR="00254FF5" w:rsidRPr="002B0275" w:rsidRDefault="00254FF5" w:rsidP="002B0275">
            <w:pPr>
              <w:pStyle w:val="afa"/>
              <w:jc w:val="both"/>
              <w:rPr>
                <w:rFonts w:ascii="Times New Roman" w:hAnsi="Times New Roman"/>
                <w:sz w:val="28"/>
                <w:szCs w:val="28"/>
                <w:lang w:val="ru-RU" w:eastAsia="kk-KZ"/>
              </w:rPr>
            </w:pPr>
            <w:r w:rsidRPr="002B0275">
              <w:rPr>
                <w:rFonts w:ascii="Times New Roman" w:hAnsi="Times New Roman"/>
                <w:sz w:val="28"/>
                <w:szCs w:val="28"/>
                <w:lang w:val="ru-RU" w:eastAsia="kk-KZ"/>
              </w:rPr>
              <w:t>С ферментзаместительной целью при поражении ЖКТ</w:t>
            </w:r>
          </w:p>
        </w:tc>
        <w:tc>
          <w:tcPr>
            <w:tcW w:w="822" w:type="dxa"/>
          </w:tcPr>
          <w:p w14:paraId="2DBBA8CD" w14:textId="77777777" w:rsidR="00254FF5" w:rsidRPr="002B0275" w:rsidRDefault="00254FF5" w:rsidP="002B0275">
            <w:pPr>
              <w:pStyle w:val="afa"/>
              <w:jc w:val="both"/>
              <w:rPr>
                <w:rFonts w:ascii="Times New Roman" w:hAnsi="Times New Roman"/>
                <w:sz w:val="28"/>
                <w:szCs w:val="28"/>
                <w:lang w:val="ru-RU" w:eastAsia="kk-KZ"/>
              </w:rPr>
            </w:pPr>
          </w:p>
        </w:tc>
      </w:tr>
    </w:tbl>
    <w:p w14:paraId="38ECEF4B" w14:textId="77777777" w:rsidR="00A63F6E" w:rsidRPr="002B0275" w:rsidRDefault="00A63F6E" w:rsidP="00A63F6E">
      <w:pPr>
        <w:pStyle w:val="af5"/>
        <w:ind w:left="284"/>
        <w:jc w:val="both"/>
        <w:rPr>
          <w:b/>
          <w:sz w:val="28"/>
          <w:szCs w:val="28"/>
        </w:rPr>
      </w:pPr>
    </w:p>
    <w:p w14:paraId="0DFE8D6E" w14:textId="77777777" w:rsidR="005F1602" w:rsidRDefault="005F1602" w:rsidP="004B4066">
      <w:pPr>
        <w:pStyle w:val="af5"/>
        <w:tabs>
          <w:tab w:val="left" w:pos="426"/>
        </w:tabs>
        <w:ind w:left="0"/>
        <w:jc w:val="both"/>
        <w:rPr>
          <w:sz w:val="28"/>
          <w:szCs w:val="28"/>
        </w:rPr>
      </w:pPr>
    </w:p>
    <w:p w14:paraId="79846789" w14:textId="77777777" w:rsidR="005F1602" w:rsidRDefault="005F1602" w:rsidP="004B4066">
      <w:pPr>
        <w:pStyle w:val="af5"/>
        <w:tabs>
          <w:tab w:val="left" w:pos="426"/>
        </w:tabs>
        <w:ind w:left="0"/>
        <w:jc w:val="both"/>
        <w:rPr>
          <w:sz w:val="28"/>
          <w:szCs w:val="28"/>
        </w:rPr>
      </w:pPr>
    </w:p>
    <w:p w14:paraId="6784E3E9" w14:textId="77777777" w:rsidR="005F1602" w:rsidRDefault="005F1602" w:rsidP="004B4066">
      <w:pPr>
        <w:pStyle w:val="af5"/>
        <w:tabs>
          <w:tab w:val="left" w:pos="426"/>
        </w:tabs>
        <w:ind w:left="0"/>
        <w:jc w:val="both"/>
        <w:rPr>
          <w:sz w:val="28"/>
          <w:szCs w:val="28"/>
        </w:rPr>
      </w:pPr>
    </w:p>
    <w:p w14:paraId="70284645" w14:textId="77777777" w:rsidR="005F1602" w:rsidRDefault="005F1602" w:rsidP="004B4066">
      <w:pPr>
        <w:pStyle w:val="af5"/>
        <w:tabs>
          <w:tab w:val="left" w:pos="426"/>
        </w:tabs>
        <w:ind w:left="0"/>
        <w:jc w:val="both"/>
        <w:rPr>
          <w:sz w:val="28"/>
          <w:szCs w:val="28"/>
        </w:rPr>
      </w:pPr>
    </w:p>
    <w:p w14:paraId="541CC318" w14:textId="77777777" w:rsidR="005F1602" w:rsidRDefault="005F1602" w:rsidP="004B4066">
      <w:pPr>
        <w:pStyle w:val="af5"/>
        <w:tabs>
          <w:tab w:val="left" w:pos="426"/>
        </w:tabs>
        <w:ind w:left="0"/>
        <w:jc w:val="both"/>
        <w:rPr>
          <w:sz w:val="28"/>
          <w:szCs w:val="28"/>
        </w:rPr>
      </w:pPr>
    </w:p>
    <w:p w14:paraId="6E755DA3" w14:textId="77777777" w:rsidR="005F1602" w:rsidRDefault="005F1602" w:rsidP="004B4066">
      <w:pPr>
        <w:pStyle w:val="af5"/>
        <w:tabs>
          <w:tab w:val="left" w:pos="426"/>
        </w:tabs>
        <w:ind w:left="0"/>
        <w:jc w:val="both"/>
        <w:rPr>
          <w:sz w:val="28"/>
          <w:szCs w:val="28"/>
        </w:rPr>
      </w:pPr>
    </w:p>
    <w:p w14:paraId="279621F7" w14:textId="77777777" w:rsidR="005F1602" w:rsidRDefault="005F1602" w:rsidP="004B4066">
      <w:pPr>
        <w:pStyle w:val="af5"/>
        <w:tabs>
          <w:tab w:val="left" w:pos="426"/>
        </w:tabs>
        <w:ind w:left="0"/>
        <w:jc w:val="both"/>
        <w:rPr>
          <w:sz w:val="28"/>
          <w:szCs w:val="28"/>
        </w:rPr>
      </w:pPr>
    </w:p>
    <w:p w14:paraId="45A1BC00" w14:textId="77777777" w:rsidR="005F1602" w:rsidRDefault="005F1602" w:rsidP="004B4066">
      <w:pPr>
        <w:pStyle w:val="af5"/>
        <w:tabs>
          <w:tab w:val="left" w:pos="426"/>
        </w:tabs>
        <w:ind w:left="0"/>
        <w:jc w:val="both"/>
        <w:rPr>
          <w:sz w:val="28"/>
          <w:szCs w:val="28"/>
        </w:rPr>
      </w:pPr>
    </w:p>
    <w:p w14:paraId="68B61979" w14:textId="77777777" w:rsidR="005F1602" w:rsidRDefault="005F1602" w:rsidP="004B4066">
      <w:pPr>
        <w:pStyle w:val="af5"/>
        <w:tabs>
          <w:tab w:val="left" w:pos="426"/>
        </w:tabs>
        <w:ind w:left="0"/>
        <w:jc w:val="both"/>
        <w:rPr>
          <w:sz w:val="28"/>
          <w:szCs w:val="28"/>
        </w:rPr>
      </w:pPr>
    </w:p>
    <w:p w14:paraId="2CFC301E" w14:textId="77777777" w:rsidR="004E7FB2" w:rsidRPr="002B0275" w:rsidRDefault="004E7FB2" w:rsidP="004B4066">
      <w:pPr>
        <w:pStyle w:val="af5"/>
        <w:tabs>
          <w:tab w:val="left" w:pos="426"/>
        </w:tabs>
        <w:ind w:left="0"/>
        <w:jc w:val="both"/>
        <w:rPr>
          <w:sz w:val="28"/>
          <w:szCs w:val="28"/>
        </w:rPr>
      </w:pPr>
    </w:p>
    <w:p w14:paraId="59184283" w14:textId="77777777" w:rsidR="00D016E4" w:rsidRDefault="00D016E4" w:rsidP="004B4066">
      <w:pPr>
        <w:rPr>
          <w:b/>
          <w:sz w:val="28"/>
          <w:szCs w:val="28"/>
          <w:lang w:eastAsia="en-US"/>
        </w:rPr>
        <w:sectPr w:rsidR="00D016E4" w:rsidSect="005F1602">
          <w:pgSz w:w="16838" w:h="11906" w:orient="landscape"/>
          <w:pgMar w:top="1134" w:right="851" w:bottom="849" w:left="851" w:header="708" w:footer="708" w:gutter="0"/>
          <w:cols w:space="708"/>
          <w:docGrid w:linePitch="360"/>
        </w:sectPr>
      </w:pPr>
    </w:p>
    <w:p w14:paraId="61CEBDB9" w14:textId="230D879C" w:rsidR="00901B7D" w:rsidRDefault="00555A42" w:rsidP="004B4066">
      <w:pPr>
        <w:rPr>
          <w:b/>
          <w:sz w:val="28"/>
          <w:szCs w:val="28"/>
          <w:lang w:eastAsia="en-US"/>
        </w:rPr>
      </w:pPr>
      <w:r>
        <w:rPr>
          <w:b/>
          <w:sz w:val="28"/>
          <w:szCs w:val="28"/>
          <w:lang w:eastAsia="en-US"/>
        </w:rPr>
        <w:lastRenderedPageBreak/>
        <w:t>7</w:t>
      </w:r>
      <w:r w:rsidR="00901B7D">
        <w:rPr>
          <w:b/>
          <w:sz w:val="28"/>
          <w:szCs w:val="28"/>
          <w:lang w:eastAsia="en-US"/>
        </w:rPr>
        <w:t>) Показания для консультации специалистов:</w:t>
      </w:r>
    </w:p>
    <w:p w14:paraId="53513F58"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bCs/>
          <w:color w:val="000000"/>
          <w:sz w:val="28"/>
          <w:szCs w:val="28"/>
        </w:rPr>
      </w:pPr>
      <w:r>
        <w:rPr>
          <w:bCs/>
          <w:color w:val="000000"/>
          <w:sz w:val="28"/>
          <w:szCs w:val="28"/>
        </w:rPr>
        <w:t>консультация о</w:t>
      </w:r>
      <w:r w:rsidR="00901B7D" w:rsidRPr="00804630">
        <w:rPr>
          <w:bCs/>
          <w:color w:val="000000"/>
          <w:sz w:val="28"/>
          <w:szCs w:val="28"/>
        </w:rPr>
        <w:t>нколог</w:t>
      </w:r>
      <w:r>
        <w:rPr>
          <w:bCs/>
          <w:color w:val="000000"/>
          <w:sz w:val="28"/>
          <w:szCs w:val="28"/>
        </w:rPr>
        <w:t>а</w:t>
      </w:r>
      <w:r w:rsidR="00901B7D" w:rsidRPr="00804630">
        <w:rPr>
          <w:bCs/>
          <w:color w:val="000000"/>
          <w:sz w:val="28"/>
          <w:szCs w:val="28"/>
        </w:rPr>
        <w:t xml:space="preserve"> – при подозрен</w:t>
      </w:r>
      <w:r>
        <w:rPr>
          <w:bCs/>
          <w:color w:val="000000"/>
          <w:sz w:val="28"/>
          <w:szCs w:val="28"/>
        </w:rPr>
        <w:t>ии на солидные опухоли, лимфомы;</w:t>
      </w:r>
    </w:p>
    <w:p w14:paraId="6EF7E457"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н</w:t>
      </w:r>
      <w:r w:rsidR="00901B7D" w:rsidRPr="00804630">
        <w:rPr>
          <w:color w:val="000000"/>
          <w:sz w:val="28"/>
          <w:szCs w:val="28"/>
        </w:rPr>
        <w:t>ефролог</w:t>
      </w:r>
      <w:r>
        <w:rPr>
          <w:color w:val="000000"/>
          <w:sz w:val="28"/>
          <w:szCs w:val="28"/>
        </w:rPr>
        <w:t>а</w:t>
      </w:r>
      <w:r w:rsidR="00901B7D" w:rsidRPr="00804630">
        <w:rPr>
          <w:color w:val="000000"/>
          <w:sz w:val="28"/>
          <w:szCs w:val="28"/>
        </w:rPr>
        <w:t xml:space="preserve"> – при</w:t>
      </w:r>
      <w:r>
        <w:rPr>
          <w:color w:val="000000"/>
          <w:sz w:val="28"/>
          <w:szCs w:val="28"/>
        </w:rPr>
        <w:t xml:space="preserve"> нефропатиях, развитии ОПН, ХПН;</w:t>
      </w:r>
    </w:p>
    <w:p w14:paraId="36FFC17C"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э</w:t>
      </w:r>
      <w:r w:rsidR="00901B7D" w:rsidRPr="00804630">
        <w:rPr>
          <w:color w:val="000000"/>
          <w:sz w:val="28"/>
          <w:szCs w:val="28"/>
        </w:rPr>
        <w:t>ндокринолог</w:t>
      </w:r>
      <w:r>
        <w:rPr>
          <w:color w:val="000000"/>
          <w:sz w:val="28"/>
          <w:szCs w:val="28"/>
        </w:rPr>
        <w:t>а</w:t>
      </w:r>
      <w:r w:rsidR="00901B7D" w:rsidRPr="00804630">
        <w:rPr>
          <w:color w:val="000000"/>
          <w:sz w:val="28"/>
          <w:szCs w:val="28"/>
        </w:rPr>
        <w:t xml:space="preserve"> – при развитии стероидного диабета, </w:t>
      </w:r>
      <w:r>
        <w:rPr>
          <w:color w:val="000000"/>
          <w:sz w:val="28"/>
          <w:szCs w:val="28"/>
        </w:rPr>
        <w:t>на этапе поддерживающей терапии;</w:t>
      </w:r>
    </w:p>
    <w:p w14:paraId="0CAE90D6"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п</w:t>
      </w:r>
      <w:r w:rsidR="00901B7D" w:rsidRPr="00804630">
        <w:rPr>
          <w:color w:val="000000"/>
          <w:sz w:val="28"/>
          <w:szCs w:val="28"/>
        </w:rPr>
        <w:t>ульмонолог</w:t>
      </w:r>
      <w:r>
        <w:rPr>
          <w:color w:val="000000"/>
          <w:sz w:val="28"/>
          <w:szCs w:val="28"/>
        </w:rPr>
        <w:t>а</w:t>
      </w:r>
      <w:r w:rsidR="00901B7D" w:rsidRPr="00804630">
        <w:rPr>
          <w:color w:val="000000"/>
          <w:sz w:val="28"/>
          <w:szCs w:val="28"/>
        </w:rPr>
        <w:t xml:space="preserve"> – при затяжных пневмониях, ателектаза</w:t>
      </w:r>
      <w:r>
        <w:rPr>
          <w:color w:val="000000"/>
          <w:sz w:val="28"/>
          <w:szCs w:val="28"/>
        </w:rPr>
        <w:t>х, бронхообструктивном синдроме;</w:t>
      </w:r>
    </w:p>
    <w:p w14:paraId="1FF70C9A"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г</w:t>
      </w:r>
      <w:r w:rsidR="00901B7D" w:rsidRPr="00804630">
        <w:rPr>
          <w:color w:val="000000"/>
          <w:sz w:val="28"/>
          <w:szCs w:val="28"/>
        </w:rPr>
        <w:t>астроэнтеролог</w:t>
      </w:r>
      <w:r>
        <w:rPr>
          <w:color w:val="000000"/>
          <w:sz w:val="28"/>
          <w:szCs w:val="28"/>
        </w:rPr>
        <w:t>а</w:t>
      </w:r>
      <w:r w:rsidR="00901B7D" w:rsidRPr="00804630">
        <w:rPr>
          <w:color w:val="000000"/>
          <w:sz w:val="28"/>
          <w:szCs w:val="28"/>
        </w:rPr>
        <w:t xml:space="preserve"> – при выраженном абдоминальном болевом синдроме</w:t>
      </w:r>
      <w:r>
        <w:rPr>
          <w:color w:val="000000"/>
          <w:sz w:val="28"/>
          <w:szCs w:val="28"/>
        </w:rPr>
        <w:t>;</w:t>
      </w:r>
    </w:p>
    <w:p w14:paraId="63AB45E3"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и</w:t>
      </w:r>
      <w:r w:rsidR="00901B7D" w:rsidRPr="00804630">
        <w:rPr>
          <w:color w:val="000000"/>
          <w:sz w:val="28"/>
          <w:szCs w:val="28"/>
        </w:rPr>
        <w:t>нфекционист</w:t>
      </w:r>
      <w:r>
        <w:rPr>
          <w:color w:val="000000"/>
          <w:sz w:val="28"/>
          <w:szCs w:val="28"/>
        </w:rPr>
        <w:t>а</w:t>
      </w:r>
      <w:r w:rsidR="00901B7D" w:rsidRPr="00804630">
        <w:rPr>
          <w:color w:val="000000"/>
          <w:sz w:val="28"/>
          <w:szCs w:val="28"/>
        </w:rPr>
        <w:t xml:space="preserve"> – при возникновении инфекцио</w:t>
      </w:r>
      <w:r>
        <w:rPr>
          <w:color w:val="000000"/>
          <w:sz w:val="28"/>
          <w:szCs w:val="28"/>
        </w:rPr>
        <w:t>нного заболевания, при гепатите;</w:t>
      </w:r>
      <w:r w:rsidR="00901B7D" w:rsidRPr="00804630">
        <w:rPr>
          <w:color w:val="000000"/>
          <w:sz w:val="28"/>
          <w:szCs w:val="28"/>
        </w:rPr>
        <w:t xml:space="preserve"> </w:t>
      </w:r>
    </w:p>
    <w:p w14:paraId="3CA4FC6B"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р</w:t>
      </w:r>
      <w:r w:rsidR="00901B7D" w:rsidRPr="00804630">
        <w:rPr>
          <w:color w:val="000000"/>
          <w:sz w:val="28"/>
          <w:szCs w:val="28"/>
        </w:rPr>
        <w:t>еаниматолог</w:t>
      </w:r>
      <w:r>
        <w:rPr>
          <w:color w:val="000000"/>
          <w:sz w:val="28"/>
          <w:szCs w:val="28"/>
        </w:rPr>
        <w:t>а</w:t>
      </w:r>
      <w:r w:rsidR="00901B7D" w:rsidRPr="00804630">
        <w:rPr>
          <w:color w:val="000000"/>
          <w:sz w:val="28"/>
          <w:szCs w:val="28"/>
        </w:rPr>
        <w:t xml:space="preserve"> – при необходимости перевода ребёнка в отделение реанимации, при необходимости проведения интенсивн</w:t>
      </w:r>
      <w:r>
        <w:rPr>
          <w:color w:val="000000"/>
          <w:sz w:val="28"/>
          <w:szCs w:val="28"/>
        </w:rPr>
        <w:t>ой терапии;</w:t>
      </w:r>
    </w:p>
    <w:p w14:paraId="20745E61"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п</w:t>
      </w:r>
      <w:r w:rsidR="00901B7D" w:rsidRPr="00804630">
        <w:rPr>
          <w:color w:val="000000"/>
          <w:sz w:val="28"/>
          <w:szCs w:val="28"/>
        </w:rPr>
        <w:t>сихиатр</w:t>
      </w:r>
      <w:r>
        <w:rPr>
          <w:color w:val="000000"/>
          <w:sz w:val="28"/>
          <w:szCs w:val="28"/>
        </w:rPr>
        <w:t>а</w:t>
      </w:r>
      <w:r w:rsidR="00901B7D" w:rsidRPr="00804630">
        <w:rPr>
          <w:color w:val="000000"/>
          <w:sz w:val="28"/>
          <w:szCs w:val="28"/>
        </w:rPr>
        <w:t xml:space="preserve"> –</w:t>
      </w:r>
      <w:r>
        <w:rPr>
          <w:color w:val="000000"/>
          <w:sz w:val="28"/>
          <w:szCs w:val="28"/>
        </w:rPr>
        <w:t xml:space="preserve"> при психических расстройствах;</w:t>
      </w:r>
    </w:p>
    <w:p w14:paraId="2B5569FC" w14:textId="77777777" w:rsidR="00901B7D"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п</w:t>
      </w:r>
      <w:r w:rsidR="00901B7D" w:rsidRPr="00804630">
        <w:rPr>
          <w:color w:val="000000"/>
          <w:sz w:val="28"/>
          <w:szCs w:val="28"/>
        </w:rPr>
        <w:t>сихолог</w:t>
      </w:r>
      <w:r>
        <w:rPr>
          <w:color w:val="000000"/>
          <w:sz w:val="28"/>
          <w:szCs w:val="28"/>
        </w:rPr>
        <w:t>а</w:t>
      </w:r>
      <w:r w:rsidR="00901B7D" w:rsidRPr="00804630">
        <w:rPr>
          <w:color w:val="000000"/>
          <w:sz w:val="28"/>
          <w:szCs w:val="28"/>
        </w:rPr>
        <w:t xml:space="preserve"> </w:t>
      </w:r>
      <w:r>
        <w:rPr>
          <w:color w:val="000000"/>
          <w:sz w:val="28"/>
          <w:szCs w:val="28"/>
        </w:rPr>
        <w:t>–</w:t>
      </w:r>
      <w:r w:rsidR="00901B7D" w:rsidRPr="00804630">
        <w:rPr>
          <w:color w:val="000000"/>
          <w:sz w:val="28"/>
          <w:szCs w:val="28"/>
        </w:rPr>
        <w:t xml:space="preserve"> </w:t>
      </w:r>
      <w:r>
        <w:rPr>
          <w:color w:val="000000"/>
          <w:sz w:val="28"/>
          <w:szCs w:val="28"/>
        </w:rPr>
        <w:t xml:space="preserve">обязательно </w:t>
      </w:r>
      <w:r w:rsidR="00901B7D" w:rsidRPr="00804630">
        <w:rPr>
          <w:color w:val="000000"/>
          <w:sz w:val="28"/>
          <w:szCs w:val="28"/>
        </w:rPr>
        <w:t>все</w:t>
      </w:r>
      <w:r>
        <w:rPr>
          <w:color w:val="000000"/>
          <w:sz w:val="28"/>
          <w:szCs w:val="28"/>
        </w:rPr>
        <w:t>м пациентам и на этапе поддерживающей терапии;</w:t>
      </w:r>
    </w:p>
    <w:p w14:paraId="06CFAB9D" w14:textId="77777777" w:rsidR="00901B7D"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w:t>
      </w:r>
      <w:r>
        <w:rPr>
          <w:color w:val="000000"/>
          <w:sz w:val="28"/>
          <w:szCs w:val="28"/>
        </w:rPr>
        <w:t xml:space="preserve"> р</w:t>
      </w:r>
      <w:r w:rsidR="00901B7D" w:rsidRPr="00804630">
        <w:rPr>
          <w:color w:val="000000"/>
          <w:sz w:val="28"/>
          <w:szCs w:val="28"/>
        </w:rPr>
        <w:t>адиолог</w:t>
      </w:r>
      <w:r>
        <w:rPr>
          <w:color w:val="000000"/>
          <w:sz w:val="28"/>
          <w:szCs w:val="28"/>
        </w:rPr>
        <w:t>а</w:t>
      </w:r>
      <w:r w:rsidR="00901B7D" w:rsidRPr="00804630">
        <w:rPr>
          <w:color w:val="000000"/>
          <w:sz w:val="28"/>
          <w:szCs w:val="28"/>
        </w:rPr>
        <w:t xml:space="preserve"> – на э</w:t>
      </w:r>
      <w:r>
        <w:rPr>
          <w:color w:val="000000"/>
          <w:sz w:val="28"/>
          <w:szCs w:val="28"/>
        </w:rPr>
        <w:t>тапе проведения лучевой терапии;</w:t>
      </w:r>
    </w:p>
    <w:p w14:paraId="67F748F3" w14:textId="77777777" w:rsidR="00804630" w:rsidRPr="00804630" w:rsidRDefault="00804630" w:rsidP="00CA61A8">
      <w:pPr>
        <w:pStyle w:val="af5"/>
        <w:numPr>
          <w:ilvl w:val="0"/>
          <w:numId w:val="123"/>
        </w:numPr>
        <w:tabs>
          <w:tab w:val="left" w:pos="567"/>
        </w:tabs>
        <w:autoSpaceDE w:val="0"/>
        <w:autoSpaceDN w:val="0"/>
        <w:adjustRightInd w:val="0"/>
        <w:ind w:left="0" w:firstLine="0"/>
        <w:jc w:val="both"/>
        <w:rPr>
          <w:color w:val="000000"/>
          <w:sz w:val="28"/>
          <w:szCs w:val="28"/>
        </w:rPr>
      </w:pPr>
      <w:r>
        <w:rPr>
          <w:bCs/>
          <w:color w:val="000000"/>
          <w:sz w:val="28"/>
          <w:szCs w:val="28"/>
        </w:rPr>
        <w:t>консультация других узких специалистов – по показаниям.</w:t>
      </w:r>
      <w:bookmarkStart w:id="29" w:name="_Toc88550372"/>
    </w:p>
    <w:p w14:paraId="14B684D8" w14:textId="77777777" w:rsidR="00804630" w:rsidRDefault="00804630" w:rsidP="00804630">
      <w:pPr>
        <w:pStyle w:val="af5"/>
        <w:tabs>
          <w:tab w:val="left" w:pos="567"/>
        </w:tabs>
        <w:autoSpaceDE w:val="0"/>
        <w:autoSpaceDN w:val="0"/>
        <w:adjustRightInd w:val="0"/>
        <w:ind w:left="0"/>
        <w:jc w:val="both"/>
        <w:rPr>
          <w:bCs/>
          <w:color w:val="000000"/>
          <w:sz w:val="28"/>
          <w:szCs w:val="28"/>
        </w:rPr>
      </w:pPr>
    </w:p>
    <w:p w14:paraId="391321E5" w14:textId="77777777" w:rsidR="00804630" w:rsidRPr="00777D1D" w:rsidRDefault="00584873" w:rsidP="00C158FB">
      <w:pPr>
        <w:tabs>
          <w:tab w:val="left" w:pos="567"/>
        </w:tabs>
        <w:autoSpaceDE w:val="0"/>
        <w:autoSpaceDN w:val="0"/>
        <w:adjustRightInd w:val="0"/>
        <w:jc w:val="both"/>
        <w:rPr>
          <w:bCs/>
          <w:sz w:val="28"/>
          <w:szCs w:val="28"/>
        </w:rPr>
      </w:pPr>
      <w:r>
        <w:rPr>
          <w:b/>
          <w:bCs/>
          <w:sz w:val="28"/>
          <w:szCs w:val="28"/>
        </w:rPr>
        <w:t>8)</w:t>
      </w:r>
      <w:r w:rsidR="00C158FB">
        <w:rPr>
          <w:b/>
          <w:bCs/>
          <w:sz w:val="28"/>
          <w:szCs w:val="28"/>
        </w:rPr>
        <w:t xml:space="preserve"> </w:t>
      </w:r>
      <w:r w:rsidR="00373B78" w:rsidRPr="00584873">
        <w:rPr>
          <w:b/>
          <w:bCs/>
          <w:sz w:val="28"/>
          <w:szCs w:val="28"/>
        </w:rPr>
        <w:t xml:space="preserve">Профилактические мероприятия </w:t>
      </w:r>
      <w:r w:rsidR="00777D1D" w:rsidRPr="00777D1D">
        <w:rPr>
          <w:bCs/>
          <w:sz w:val="28"/>
          <w:szCs w:val="28"/>
        </w:rPr>
        <w:t>направлены на снижение и предотвращение осложнений химиотерапии (см. Приложение 2 данного КП)</w:t>
      </w:r>
    </w:p>
    <w:bookmarkEnd w:id="29"/>
    <w:p w14:paraId="2E081659" w14:textId="77777777" w:rsidR="00901B7D" w:rsidRPr="00777D1D" w:rsidRDefault="00901B7D" w:rsidP="004B4066">
      <w:pPr>
        <w:rPr>
          <w:sz w:val="28"/>
          <w:szCs w:val="28"/>
          <w:lang w:eastAsia="en-US"/>
        </w:rPr>
      </w:pPr>
    </w:p>
    <w:p w14:paraId="074E2B1A" w14:textId="77777777" w:rsidR="00901B7D" w:rsidRPr="00603736" w:rsidRDefault="00603736" w:rsidP="00CA61A8">
      <w:pPr>
        <w:pStyle w:val="af5"/>
        <w:numPr>
          <w:ilvl w:val="0"/>
          <w:numId w:val="49"/>
        </w:numPr>
        <w:tabs>
          <w:tab w:val="left" w:pos="426"/>
        </w:tabs>
        <w:ind w:left="426" w:hanging="437"/>
        <w:jc w:val="both"/>
        <w:rPr>
          <w:b/>
          <w:sz w:val="28"/>
          <w:szCs w:val="28"/>
          <w:lang w:eastAsia="en-US"/>
        </w:rPr>
      </w:pPr>
      <w:r w:rsidRPr="00603736">
        <w:rPr>
          <w:b/>
          <w:sz w:val="28"/>
          <w:szCs w:val="28"/>
          <w:lang w:eastAsia="en-US"/>
        </w:rPr>
        <w:t>Показания для  перевода в отделение интенсивной терапии и реанимации:</w:t>
      </w:r>
    </w:p>
    <w:p w14:paraId="5CD844F5" w14:textId="77777777" w:rsidR="00560E6F" w:rsidRPr="00560E6F" w:rsidRDefault="00560E6F" w:rsidP="004B4066">
      <w:pPr>
        <w:pStyle w:val="a4"/>
        <w:tabs>
          <w:tab w:val="left" w:pos="1134"/>
        </w:tabs>
        <w:spacing w:after="0"/>
        <w:jc w:val="both"/>
        <w:rPr>
          <w:sz w:val="28"/>
          <w:szCs w:val="28"/>
        </w:rPr>
      </w:pPr>
      <w:r w:rsidRPr="00560E6F">
        <w:rPr>
          <w:sz w:val="28"/>
          <w:szCs w:val="28"/>
        </w:rPr>
        <w:t>Госпитализации в палаты реанимации и интенсивной терапии подлежат больные</w:t>
      </w:r>
      <w:r w:rsidR="003A745C">
        <w:rPr>
          <w:sz w:val="28"/>
          <w:szCs w:val="28"/>
        </w:rPr>
        <w:t>:</w:t>
      </w:r>
      <w:r w:rsidRPr="00560E6F">
        <w:rPr>
          <w:sz w:val="28"/>
          <w:szCs w:val="28"/>
        </w:rPr>
        <w:t xml:space="preserve"> </w:t>
      </w:r>
    </w:p>
    <w:p w14:paraId="6FDA53E7" w14:textId="77777777" w:rsidR="00560E6F" w:rsidRPr="00560E6F" w:rsidRDefault="003A745C" w:rsidP="00CA61A8">
      <w:pPr>
        <w:pStyle w:val="a4"/>
        <w:numPr>
          <w:ilvl w:val="0"/>
          <w:numId w:val="141"/>
        </w:numPr>
        <w:tabs>
          <w:tab w:val="left" w:pos="567"/>
        </w:tabs>
        <w:spacing w:after="0"/>
        <w:ind w:left="0" w:firstLine="0"/>
        <w:jc w:val="both"/>
        <w:rPr>
          <w:sz w:val="28"/>
          <w:szCs w:val="28"/>
        </w:rPr>
      </w:pPr>
      <w:r>
        <w:rPr>
          <w:sz w:val="28"/>
          <w:szCs w:val="28"/>
        </w:rPr>
        <w:t>с</w:t>
      </w:r>
      <w:r w:rsidR="00560E6F" w:rsidRPr="00560E6F">
        <w:rPr>
          <w:sz w:val="28"/>
          <w:szCs w:val="28"/>
        </w:rPr>
        <w:t xml:space="preserve"> острыми нарушениями гемодинамики различной этиологии (острая сердечная или сердечно-сосудистая недостаточность - травматический, гиповолемический, геморрагический, кардиогенный, аллергический, анафилактический, септический шок и др.);</w:t>
      </w:r>
    </w:p>
    <w:p w14:paraId="25D1AA26" w14:textId="77777777" w:rsidR="00560E6F" w:rsidRPr="00560E6F" w:rsidRDefault="003A745C" w:rsidP="00CA61A8">
      <w:pPr>
        <w:pStyle w:val="a4"/>
        <w:numPr>
          <w:ilvl w:val="0"/>
          <w:numId w:val="141"/>
        </w:numPr>
        <w:tabs>
          <w:tab w:val="left" w:pos="567"/>
        </w:tabs>
        <w:spacing w:after="0"/>
        <w:ind w:left="0" w:firstLine="0"/>
        <w:jc w:val="both"/>
        <w:rPr>
          <w:sz w:val="28"/>
          <w:szCs w:val="28"/>
        </w:rPr>
      </w:pPr>
      <w:r>
        <w:rPr>
          <w:sz w:val="28"/>
          <w:szCs w:val="28"/>
        </w:rPr>
        <w:t>с</w:t>
      </w:r>
      <w:r w:rsidR="00560E6F" w:rsidRPr="00560E6F">
        <w:rPr>
          <w:sz w:val="28"/>
          <w:szCs w:val="28"/>
        </w:rPr>
        <w:t xml:space="preserve"> острыми нарушениями дыхания, с острыми расстройствами функций других органов и систем (ЦНС, пищеварение, мочеотделения, эндокринной); </w:t>
      </w:r>
    </w:p>
    <w:p w14:paraId="77793690" w14:textId="77777777" w:rsidR="00560E6F" w:rsidRPr="00560E6F" w:rsidRDefault="003A745C" w:rsidP="00CA61A8">
      <w:pPr>
        <w:pStyle w:val="a4"/>
        <w:numPr>
          <w:ilvl w:val="0"/>
          <w:numId w:val="141"/>
        </w:numPr>
        <w:tabs>
          <w:tab w:val="left" w:pos="567"/>
        </w:tabs>
        <w:spacing w:after="0"/>
        <w:ind w:left="0" w:firstLine="0"/>
        <w:jc w:val="both"/>
        <w:rPr>
          <w:sz w:val="28"/>
          <w:szCs w:val="28"/>
        </w:rPr>
      </w:pPr>
      <w:r>
        <w:rPr>
          <w:sz w:val="28"/>
          <w:szCs w:val="28"/>
        </w:rPr>
        <w:t>с</w:t>
      </w:r>
      <w:r w:rsidR="00560E6F" w:rsidRPr="00560E6F">
        <w:rPr>
          <w:sz w:val="28"/>
          <w:szCs w:val="28"/>
        </w:rPr>
        <w:t xml:space="preserve"> острыми расстройствами метаболизма, после оперативных вмешательств, повлекших за собой нарушение функций жизненно важных органов или при реальной угрозе их развития; </w:t>
      </w:r>
    </w:p>
    <w:p w14:paraId="002F2C73" w14:textId="77777777" w:rsidR="00560E6F" w:rsidRPr="00560E6F" w:rsidRDefault="003A745C" w:rsidP="00CA61A8">
      <w:pPr>
        <w:pStyle w:val="a4"/>
        <w:numPr>
          <w:ilvl w:val="0"/>
          <w:numId w:val="141"/>
        </w:numPr>
        <w:tabs>
          <w:tab w:val="left" w:pos="567"/>
        </w:tabs>
        <w:spacing w:after="0"/>
        <w:ind w:left="0" w:firstLine="0"/>
        <w:jc w:val="both"/>
        <w:rPr>
          <w:color w:val="FF0000"/>
          <w:sz w:val="28"/>
          <w:szCs w:val="28"/>
        </w:rPr>
      </w:pPr>
      <w:r>
        <w:rPr>
          <w:sz w:val="28"/>
          <w:szCs w:val="28"/>
        </w:rPr>
        <w:t>б</w:t>
      </w:r>
      <w:r w:rsidR="00560E6F" w:rsidRPr="00560E6F">
        <w:rPr>
          <w:sz w:val="28"/>
          <w:szCs w:val="28"/>
        </w:rPr>
        <w:t>ольные в восстановительном периоде после клинической смерти</w:t>
      </w:r>
      <w:r>
        <w:rPr>
          <w:sz w:val="28"/>
          <w:szCs w:val="28"/>
        </w:rPr>
        <w:t>;</w:t>
      </w:r>
    </w:p>
    <w:p w14:paraId="2CC8EE40" w14:textId="77777777" w:rsidR="00560E6F" w:rsidRPr="00560E6F" w:rsidRDefault="003A745C" w:rsidP="00CA61A8">
      <w:pPr>
        <w:pStyle w:val="a4"/>
        <w:numPr>
          <w:ilvl w:val="0"/>
          <w:numId w:val="141"/>
        </w:numPr>
        <w:tabs>
          <w:tab w:val="left" w:pos="567"/>
        </w:tabs>
        <w:spacing w:after="0"/>
        <w:ind w:left="0" w:firstLine="0"/>
        <w:jc w:val="both"/>
        <w:rPr>
          <w:color w:val="FF0000"/>
          <w:sz w:val="28"/>
          <w:szCs w:val="28"/>
        </w:rPr>
      </w:pPr>
      <w:r>
        <w:rPr>
          <w:sz w:val="28"/>
          <w:szCs w:val="28"/>
        </w:rPr>
        <w:t>б</w:t>
      </w:r>
      <w:r w:rsidR="00560E6F" w:rsidRPr="00560E6F">
        <w:rPr>
          <w:sz w:val="28"/>
          <w:szCs w:val="28"/>
        </w:rPr>
        <w:t>ольные с некупирующимся геморрагическим синдромом на фоне гемостатической</w:t>
      </w:r>
      <w:r w:rsidR="00560E6F" w:rsidRPr="00560E6F">
        <w:rPr>
          <w:sz w:val="28"/>
          <w:szCs w:val="28"/>
        </w:rPr>
        <w:tab/>
        <w:t xml:space="preserve"> терапии, с риском реализации геморрагического шока</w:t>
      </w:r>
      <w:r>
        <w:rPr>
          <w:sz w:val="28"/>
          <w:szCs w:val="28"/>
        </w:rPr>
        <w:t>;</w:t>
      </w:r>
      <w:r w:rsidR="00560E6F" w:rsidRPr="00560E6F">
        <w:rPr>
          <w:sz w:val="28"/>
          <w:szCs w:val="28"/>
        </w:rPr>
        <w:t xml:space="preserve"> </w:t>
      </w:r>
    </w:p>
    <w:p w14:paraId="3368E91D" w14:textId="77777777" w:rsidR="00560E6F" w:rsidRPr="00560E6F" w:rsidRDefault="003A745C" w:rsidP="00CA61A8">
      <w:pPr>
        <w:pStyle w:val="a4"/>
        <w:numPr>
          <w:ilvl w:val="0"/>
          <w:numId w:val="141"/>
        </w:numPr>
        <w:tabs>
          <w:tab w:val="left" w:pos="567"/>
        </w:tabs>
        <w:spacing w:after="0"/>
        <w:ind w:left="0" w:firstLine="0"/>
        <w:jc w:val="both"/>
        <w:rPr>
          <w:color w:val="FF0000"/>
          <w:sz w:val="28"/>
          <w:szCs w:val="28"/>
        </w:rPr>
      </w:pPr>
      <w:r>
        <w:rPr>
          <w:sz w:val="28"/>
          <w:szCs w:val="28"/>
        </w:rPr>
        <w:t>с</w:t>
      </w:r>
      <w:r w:rsidR="00560E6F" w:rsidRPr="00560E6F">
        <w:rPr>
          <w:sz w:val="28"/>
          <w:szCs w:val="28"/>
        </w:rPr>
        <w:t xml:space="preserve"> некупирующимся болевым синдромом, требующие введения наркотических анальгетиков</w:t>
      </w:r>
      <w:r>
        <w:rPr>
          <w:sz w:val="28"/>
          <w:szCs w:val="28"/>
        </w:rPr>
        <w:t>;</w:t>
      </w:r>
    </w:p>
    <w:p w14:paraId="5AC3D9EC" w14:textId="77777777" w:rsidR="00560E6F" w:rsidRPr="00560E6F" w:rsidRDefault="003A745C" w:rsidP="00CA61A8">
      <w:pPr>
        <w:pStyle w:val="a4"/>
        <w:numPr>
          <w:ilvl w:val="0"/>
          <w:numId w:val="141"/>
        </w:numPr>
        <w:tabs>
          <w:tab w:val="left" w:pos="567"/>
        </w:tabs>
        <w:spacing w:after="0"/>
        <w:ind w:left="0" w:firstLine="0"/>
        <w:jc w:val="both"/>
        <w:rPr>
          <w:color w:val="FF0000"/>
          <w:sz w:val="28"/>
          <w:szCs w:val="28"/>
        </w:rPr>
      </w:pPr>
      <w:r>
        <w:rPr>
          <w:sz w:val="28"/>
          <w:szCs w:val="28"/>
        </w:rPr>
        <w:t>д</w:t>
      </w:r>
      <w:r w:rsidR="00560E6F" w:rsidRPr="00560E6F">
        <w:rPr>
          <w:sz w:val="28"/>
          <w:szCs w:val="28"/>
        </w:rPr>
        <w:t>ля проведения инвазивных методов диагностики и катетеризации центральных вен под общим обезболиванием</w:t>
      </w:r>
      <w:r>
        <w:rPr>
          <w:sz w:val="28"/>
          <w:szCs w:val="28"/>
        </w:rPr>
        <w:t>.</w:t>
      </w:r>
    </w:p>
    <w:p w14:paraId="268C0B27" w14:textId="77777777" w:rsidR="00603736" w:rsidRDefault="00603736" w:rsidP="004B4066">
      <w:pPr>
        <w:rPr>
          <w:b/>
          <w:sz w:val="28"/>
          <w:szCs w:val="28"/>
          <w:lang w:eastAsia="en-US"/>
        </w:rPr>
      </w:pPr>
    </w:p>
    <w:p w14:paraId="65949788" w14:textId="77777777" w:rsidR="00603736" w:rsidRDefault="00603736" w:rsidP="00CA61A8">
      <w:pPr>
        <w:pStyle w:val="af5"/>
        <w:numPr>
          <w:ilvl w:val="0"/>
          <w:numId w:val="49"/>
        </w:numPr>
        <w:tabs>
          <w:tab w:val="left" w:pos="567"/>
        </w:tabs>
        <w:ind w:left="0" w:firstLine="0"/>
        <w:rPr>
          <w:b/>
          <w:sz w:val="28"/>
          <w:szCs w:val="28"/>
          <w:lang w:eastAsia="en-US"/>
        </w:rPr>
      </w:pPr>
      <w:r w:rsidRPr="00603736">
        <w:rPr>
          <w:b/>
          <w:sz w:val="28"/>
          <w:szCs w:val="28"/>
          <w:lang w:eastAsia="en-US"/>
        </w:rPr>
        <w:t>Индикаторы эффективности лечения</w:t>
      </w:r>
    </w:p>
    <w:p w14:paraId="1086175F" w14:textId="77777777" w:rsidR="00E322D8" w:rsidRPr="00E322D8" w:rsidRDefault="00E322D8" w:rsidP="00CA61A8">
      <w:pPr>
        <w:numPr>
          <w:ilvl w:val="1"/>
          <w:numId w:val="142"/>
        </w:numPr>
        <w:tabs>
          <w:tab w:val="left" w:pos="567"/>
        </w:tabs>
        <w:ind w:left="0" w:firstLine="0"/>
        <w:jc w:val="both"/>
        <w:rPr>
          <w:sz w:val="28"/>
          <w:szCs w:val="28"/>
        </w:rPr>
      </w:pPr>
      <w:r w:rsidRPr="00E322D8">
        <w:rPr>
          <w:sz w:val="28"/>
          <w:szCs w:val="28"/>
        </w:rPr>
        <w:lastRenderedPageBreak/>
        <w:t>ответ на терапию на 8-ой день – количество бластов в периферической крови менее 1000/мкл</w:t>
      </w:r>
      <w:r w:rsidR="003A745C">
        <w:rPr>
          <w:sz w:val="28"/>
          <w:szCs w:val="28"/>
        </w:rPr>
        <w:t>;</w:t>
      </w:r>
    </w:p>
    <w:p w14:paraId="033B5E9F" w14:textId="77777777" w:rsidR="00E322D8" w:rsidRPr="00E322D8" w:rsidRDefault="00E322D8" w:rsidP="00CA61A8">
      <w:pPr>
        <w:numPr>
          <w:ilvl w:val="1"/>
          <w:numId w:val="142"/>
        </w:numPr>
        <w:tabs>
          <w:tab w:val="left" w:pos="567"/>
        </w:tabs>
        <w:ind w:left="0" w:firstLine="0"/>
        <w:jc w:val="both"/>
        <w:rPr>
          <w:sz w:val="28"/>
          <w:szCs w:val="28"/>
        </w:rPr>
      </w:pPr>
      <w:r w:rsidRPr="00E322D8">
        <w:rPr>
          <w:sz w:val="28"/>
          <w:szCs w:val="28"/>
        </w:rPr>
        <w:t>ответ на терапию на 15-ый день – количество бластов в костном мозге менее 20%</w:t>
      </w:r>
      <w:r w:rsidR="003A745C">
        <w:rPr>
          <w:sz w:val="28"/>
          <w:szCs w:val="28"/>
        </w:rPr>
        <w:t>;</w:t>
      </w:r>
    </w:p>
    <w:p w14:paraId="17A9BBB4" w14:textId="77777777" w:rsidR="00E322D8" w:rsidRPr="00E322D8" w:rsidRDefault="00E322D8" w:rsidP="00CA61A8">
      <w:pPr>
        <w:numPr>
          <w:ilvl w:val="1"/>
          <w:numId w:val="142"/>
        </w:numPr>
        <w:tabs>
          <w:tab w:val="left" w:pos="567"/>
        </w:tabs>
        <w:ind w:left="0" w:firstLine="0"/>
        <w:jc w:val="both"/>
        <w:rPr>
          <w:sz w:val="28"/>
          <w:szCs w:val="28"/>
        </w:rPr>
      </w:pPr>
      <w:r w:rsidRPr="00E322D8">
        <w:rPr>
          <w:sz w:val="28"/>
          <w:szCs w:val="28"/>
        </w:rPr>
        <w:t>ответ на терапию на 33-ий день – количество бластов в костном мозге менее 5%</w:t>
      </w:r>
      <w:r w:rsidR="003A745C">
        <w:rPr>
          <w:sz w:val="28"/>
          <w:szCs w:val="28"/>
        </w:rPr>
        <w:t>;</w:t>
      </w:r>
    </w:p>
    <w:p w14:paraId="659295DF" w14:textId="77777777" w:rsidR="00E322D8" w:rsidRPr="00E322D8" w:rsidRDefault="00E322D8" w:rsidP="00CA61A8">
      <w:pPr>
        <w:numPr>
          <w:ilvl w:val="1"/>
          <w:numId w:val="142"/>
        </w:numPr>
        <w:tabs>
          <w:tab w:val="left" w:pos="567"/>
        </w:tabs>
        <w:ind w:left="0" w:firstLine="0"/>
        <w:jc w:val="both"/>
        <w:rPr>
          <w:sz w:val="28"/>
          <w:szCs w:val="28"/>
        </w:rPr>
      </w:pPr>
      <w:r w:rsidRPr="00E322D8">
        <w:rPr>
          <w:sz w:val="28"/>
          <w:szCs w:val="28"/>
        </w:rPr>
        <w:t>МРБ на 15 день методом проточной цитофлуометрии, на 33 день и на 12 неделе методом ПЦР. Результат:</w:t>
      </w:r>
      <w:r w:rsidRPr="00E322D8">
        <w:rPr>
          <w:color w:val="000000"/>
          <w:sz w:val="28"/>
          <w:szCs w:val="28"/>
          <w:shd w:val="clear" w:color="auto" w:fill="FFFFFF"/>
        </w:rPr>
        <w:t xml:space="preserve"> чувствительность минимальная (≤ 10</w:t>
      </w:r>
      <w:r w:rsidRPr="00E322D8">
        <w:rPr>
          <w:color w:val="000000"/>
          <w:sz w:val="28"/>
          <w:szCs w:val="28"/>
          <w:shd w:val="clear" w:color="auto" w:fill="FFFFFF"/>
          <w:vertAlign w:val="superscript"/>
        </w:rPr>
        <w:t>-4</w:t>
      </w:r>
      <w:r w:rsidR="003A745C">
        <w:rPr>
          <w:color w:val="000000"/>
          <w:sz w:val="28"/>
          <w:szCs w:val="28"/>
          <w:shd w:val="clear" w:color="auto" w:fill="FFFFFF"/>
        </w:rPr>
        <w:t>);</w:t>
      </w:r>
    </w:p>
    <w:p w14:paraId="438C86AB" w14:textId="77777777" w:rsidR="00DE04AE" w:rsidRPr="00131B8A" w:rsidRDefault="00DE04AE" w:rsidP="00DE04AE">
      <w:pPr>
        <w:jc w:val="both"/>
        <w:rPr>
          <w:sz w:val="28"/>
          <w:szCs w:val="28"/>
        </w:rPr>
      </w:pPr>
      <w:r w:rsidRPr="00131B8A">
        <w:rPr>
          <w:sz w:val="28"/>
          <w:szCs w:val="28"/>
        </w:rPr>
        <w:t xml:space="preserve">Полная ремиссия не может </w:t>
      </w:r>
      <w:r w:rsidRPr="00131B8A">
        <w:rPr>
          <w:i/>
          <w:sz w:val="28"/>
          <w:szCs w:val="28"/>
        </w:rPr>
        <w:t>по определению</w:t>
      </w:r>
      <w:r w:rsidRPr="00131B8A">
        <w:rPr>
          <w:sz w:val="28"/>
          <w:szCs w:val="28"/>
        </w:rPr>
        <w:t xml:space="preserve"> наступить до 33-го дня Протокола I.</w:t>
      </w:r>
    </w:p>
    <w:p w14:paraId="0117353A" w14:textId="77777777" w:rsidR="00DE04AE" w:rsidRPr="00131B8A" w:rsidRDefault="00DE04AE" w:rsidP="00DE04AE">
      <w:pPr>
        <w:jc w:val="both"/>
        <w:rPr>
          <w:sz w:val="28"/>
          <w:szCs w:val="28"/>
        </w:rPr>
      </w:pPr>
      <w:r w:rsidRPr="00131B8A">
        <w:rPr>
          <w:sz w:val="28"/>
          <w:szCs w:val="28"/>
        </w:rPr>
        <w:t>Для достижения полной ремиссии (</w:t>
      </w:r>
      <w:proofErr w:type="gramStart"/>
      <w:r w:rsidRPr="00131B8A">
        <w:rPr>
          <w:sz w:val="28"/>
          <w:szCs w:val="28"/>
        </w:rPr>
        <w:t>ПР</w:t>
      </w:r>
      <w:proofErr w:type="gramEnd"/>
      <w:r w:rsidRPr="00131B8A">
        <w:rPr>
          <w:sz w:val="28"/>
          <w:szCs w:val="28"/>
        </w:rPr>
        <w:t xml:space="preserve">) должны быть соблюдены следующие критерии: </w:t>
      </w:r>
    </w:p>
    <w:p w14:paraId="7261A325" w14:textId="77777777" w:rsidR="00DE04AE" w:rsidRPr="00131B8A" w:rsidRDefault="00DE04AE" w:rsidP="00CA61A8">
      <w:pPr>
        <w:widowControl w:val="0"/>
        <w:numPr>
          <w:ilvl w:val="0"/>
          <w:numId w:val="170"/>
        </w:numPr>
        <w:jc w:val="both"/>
        <w:rPr>
          <w:sz w:val="28"/>
          <w:szCs w:val="28"/>
        </w:rPr>
      </w:pPr>
      <w:r w:rsidRPr="00131B8A">
        <w:rPr>
          <w:sz w:val="28"/>
          <w:szCs w:val="28"/>
        </w:rPr>
        <w:t xml:space="preserve"> &lt; 5 % бластных клеток (M1) в представленной пункции костного мозга с достаточной насыщенностью клетками и признаками регенерации нормального миелопоэза;</w:t>
      </w:r>
    </w:p>
    <w:p w14:paraId="26BCC1AC" w14:textId="77777777" w:rsidR="00DE04AE" w:rsidRPr="00131B8A" w:rsidRDefault="00DE04AE" w:rsidP="00CA61A8">
      <w:pPr>
        <w:widowControl w:val="0"/>
        <w:numPr>
          <w:ilvl w:val="0"/>
          <w:numId w:val="170"/>
        </w:numPr>
        <w:jc w:val="both"/>
        <w:rPr>
          <w:sz w:val="28"/>
          <w:szCs w:val="28"/>
        </w:rPr>
      </w:pPr>
      <w:r w:rsidRPr="00131B8A">
        <w:rPr>
          <w:sz w:val="28"/>
          <w:szCs w:val="28"/>
        </w:rPr>
        <w:t xml:space="preserve"> ≤ 5 ядерных клеток/µl в спинномозговой жидкости, или&gt; 5 ядерных клеток/µl и отсутствие бластов в цитоцентрифуге;</w:t>
      </w:r>
    </w:p>
    <w:p w14:paraId="325EB2D6" w14:textId="77777777" w:rsidR="00DE04AE" w:rsidRPr="00131B8A" w:rsidRDefault="00DE04AE" w:rsidP="00CA61A8">
      <w:pPr>
        <w:widowControl w:val="0"/>
        <w:numPr>
          <w:ilvl w:val="0"/>
          <w:numId w:val="170"/>
        </w:numPr>
        <w:jc w:val="both"/>
        <w:rPr>
          <w:sz w:val="28"/>
          <w:szCs w:val="28"/>
        </w:rPr>
      </w:pPr>
      <w:r w:rsidRPr="00131B8A">
        <w:rPr>
          <w:sz w:val="28"/>
          <w:szCs w:val="28"/>
        </w:rPr>
        <w:t xml:space="preserve"> Отсутствие признаков лейкозных инфильтратов в клинической оценке и на снимках, существовавшая ранее медиастинальная масса должна уменьшиться, по крайней мере, на 1/3 от начального объема опухоли. </w:t>
      </w:r>
    </w:p>
    <w:p w14:paraId="75FF7CED" w14:textId="77777777" w:rsidR="00E322D8" w:rsidRPr="00E322D8" w:rsidRDefault="00E322D8" w:rsidP="00CA61A8">
      <w:pPr>
        <w:numPr>
          <w:ilvl w:val="1"/>
          <w:numId w:val="142"/>
        </w:numPr>
        <w:tabs>
          <w:tab w:val="left" w:pos="567"/>
        </w:tabs>
        <w:ind w:left="0" w:firstLine="0"/>
        <w:jc w:val="both"/>
        <w:rPr>
          <w:sz w:val="28"/>
          <w:szCs w:val="28"/>
        </w:rPr>
      </w:pPr>
      <w:r w:rsidRPr="00E322D8">
        <w:rPr>
          <w:sz w:val="28"/>
          <w:szCs w:val="28"/>
        </w:rPr>
        <w:t>5-летняя бессобытийная и 5-летняя общая выживаемость детей с ОЛЛ</w:t>
      </w:r>
    </w:p>
    <w:p w14:paraId="65689159" w14:textId="77777777" w:rsidR="00603736" w:rsidRPr="00E322D8" w:rsidRDefault="00603736" w:rsidP="004B4066">
      <w:pPr>
        <w:rPr>
          <w:b/>
          <w:sz w:val="28"/>
          <w:szCs w:val="28"/>
          <w:lang w:eastAsia="en-US"/>
        </w:rPr>
      </w:pPr>
    </w:p>
    <w:p w14:paraId="779CE9E8" w14:textId="77777777" w:rsidR="00901B7D" w:rsidRPr="00444DAA" w:rsidRDefault="00603736" w:rsidP="00CA61A8">
      <w:pPr>
        <w:pStyle w:val="af5"/>
        <w:numPr>
          <w:ilvl w:val="0"/>
          <w:numId w:val="49"/>
        </w:numPr>
        <w:tabs>
          <w:tab w:val="left" w:pos="567"/>
        </w:tabs>
        <w:ind w:left="0" w:firstLine="0"/>
        <w:rPr>
          <w:b/>
          <w:sz w:val="28"/>
          <w:szCs w:val="28"/>
          <w:lang w:eastAsia="en-US"/>
        </w:rPr>
      </w:pPr>
      <w:r>
        <w:rPr>
          <w:b/>
          <w:sz w:val="28"/>
          <w:szCs w:val="28"/>
          <w:lang w:eastAsia="en-US"/>
        </w:rPr>
        <w:t>Дальнейшее ведение</w:t>
      </w:r>
    </w:p>
    <w:p w14:paraId="59C65CAB" w14:textId="77777777" w:rsidR="00373B78" w:rsidRPr="003A745C" w:rsidRDefault="00373B78" w:rsidP="003A745C">
      <w:pPr>
        <w:ind w:left="720"/>
        <w:jc w:val="center"/>
        <w:rPr>
          <w:sz w:val="28"/>
          <w:szCs w:val="28"/>
        </w:rPr>
      </w:pPr>
      <w:r w:rsidRPr="003A745C">
        <w:rPr>
          <w:sz w:val="28"/>
          <w:szCs w:val="28"/>
        </w:rPr>
        <w:t>Основные принципы диспансеризации детей с ОЛ.</w:t>
      </w:r>
    </w:p>
    <w:p w14:paraId="29DE01D6" w14:textId="77777777" w:rsidR="00373B78" w:rsidRPr="004369AE" w:rsidRDefault="003A745C" w:rsidP="003A745C">
      <w:pPr>
        <w:ind w:firstLine="709"/>
        <w:jc w:val="both"/>
        <w:rPr>
          <w:sz w:val="28"/>
          <w:szCs w:val="28"/>
        </w:rPr>
      </w:pPr>
      <w:r>
        <w:rPr>
          <w:sz w:val="28"/>
          <w:szCs w:val="28"/>
        </w:rPr>
        <w:t>Д</w:t>
      </w:r>
      <w:r w:rsidR="00373B78" w:rsidRPr="004369AE">
        <w:rPr>
          <w:sz w:val="28"/>
          <w:szCs w:val="28"/>
        </w:rPr>
        <w:t xml:space="preserve">инамическое наблюдение за пациентами в ремиссии ОЛ проводится первые 5 лет после окончания специального лечения. Данный контингент больных состоит на диспансерном учете онкогематолога до достижения пациентов возраста 18 лет. </w:t>
      </w:r>
      <w:r w:rsidR="00373B78" w:rsidRPr="004369AE">
        <w:rPr>
          <w:sz w:val="28"/>
          <w:szCs w:val="28"/>
        </w:rPr>
        <w:tab/>
      </w:r>
    </w:p>
    <w:p w14:paraId="44F92FEE" w14:textId="77777777" w:rsidR="00373B78" w:rsidRPr="004369AE" w:rsidRDefault="00373B78" w:rsidP="004B4066">
      <w:pPr>
        <w:jc w:val="both"/>
        <w:rPr>
          <w:sz w:val="28"/>
          <w:szCs w:val="28"/>
        </w:rPr>
      </w:pPr>
      <w:r w:rsidRPr="004369AE">
        <w:rPr>
          <w:sz w:val="28"/>
          <w:szCs w:val="28"/>
        </w:rPr>
        <w:t>Основными задачами поликлинического наблюдения за детьми в ремиссии ОЛ являются:</w:t>
      </w:r>
    </w:p>
    <w:p w14:paraId="26B0985A" w14:textId="77777777" w:rsidR="00373B78" w:rsidRPr="004369AE" w:rsidRDefault="00373B78" w:rsidP="00CA61A8">
      <w:pPr>
        <w:pStyle w:val="af5"/>
        <w:numPr>
          <w:ilvl w:val="0"/>
          <w:numId w:val="10"/>
        </w:numPr>
        <w:tabs>
          <w:tab w:val="left" w:pos="567"/>
        </w:tabs>
        <w:ind w:left="0" w:firstLine="0"/>
        <w:jc w:val="both"/>
        <w:rPr>
          <w:sz w:val="28"/>
          <w:szCs w:val="28"/>
        </w:rPr>
      </w:pPr>
      <w:r w:rsidRPr="004369AE">
        <w:rPr>
          <w:sz w:val="28"/>
          <w:szCs w:val="28"/>
        </w:rPr>
        <w:t>своевременное взятие на учет;</w:t>
      </w:r>
    </w:p>
    <w:p w14:paraId="5FD174D5" w14:textId="77777777" w:rsidR="00373B78" w:rsidRPr="004369AE" w:rsidRDefault="00373B78" w:rsidP="00CA61A8">
      <w:pPr>
        <w:numPr>
          <w:ilvl w:val="0"/>
          <w:numId w:val="10"/>
        </w:numPr>
        <w:tabs>
          <w:tab w:val="left" w:pos="567"/>
        </w:tabs>
        <w:ind w:left="0" w:firstLine="0"/>
        <w:jc w:val="both"/>
        <w:rPr>
          <w:sz w:val="28"/>
          <w:szCs w:val="28"/>
        </w:rPr>
      </w:pPr>
      <w:r w:rsidRPr="004369AE">
        <w:rPr>
          <w:sz w:val="28"/>
          <w:szCs w:val="28"/>
        </w:rPr>
        <w:t>проведение третьего этапа лечения - поддерживающей терапии;</w:t>
      </w:r>
    </w:p>
    <w:p w14:paraId="017BFBCE" w14:textId="77777777" w:rsidR="00373B78" w:rsidRPr="004369AE" w:rsidRDefault="00373B78" w:rsidP="00CA61A8">
      <w:pPr>
        <w:numPr>
          <w:ilvl w:val="0"/>
          <w:numId w:val="10"/>
        </w:numPr>
        <w:tabs>
          <w:tab w:val="left" w:pos="567"/>
        </w:tabs>
        <w:ind w:left="0" w:firstLine="0"/>
        <w:jc w:val="both"/>
        <w:rPr>
          <w:sz w:val="28"/>
          <w:szCs w:val="28"/>
        </w:rPr>
      </w:pPr>
      <w:proofErr w:type="gramStart"/>
      <w:r w:rsidRPr="004369AE">
        <w:rPr>
          <w:sz w:val="28"/>
          <w:szCs w:val="28"/>
        </w:rPr>
        <w:t>контроль за</w:t>
      </w:r>
      <w:proofErr w:type="gramEnd"/>
      <w:r w:rsidRPr="004369AE">
        <w:rPr>
          <w:sz w:val="28"/>
          <w:szCs w:val="28"/>
        </w:rPr>
        <w:t xml:space="preserve"> состоянием системы крови и кроветворных органов;</w:t>
      </w:r>
    </w:p>
    <w:p w14:paraId="0C77BAF2" w14:textId="77777777" w:rsidR="00373B78" w:rsidRPr="004369AE" w:rsidRDefault="00373B78" w:rsidP="00CA61A8">
      <w:pPr>
        <w:numPr>
          <w:ilvl w:val="0"/>
          <w:numId w:val="10"/>
        </w:numPr>
        <w:tabs>
          <w:tab w:val="left" w:pos="567"/>
        </w:tabs>
        <w:ind w:left="0" w:firstLine="0"/>
        <w:jc w:val="both"/>
        <w:rPr>
          <w:sz w:val="28"/>
          <w:szCs w:val="28"/>
        </w:rPr>
      </w:pPr>
      <w:r w:rsidRPr="004369AE">
        <w:rPr>
          <w:sz w:val="28"/>
          <w:szCs w:val="28"/>
        </w:rPr>
        <w:t xml:space="preserve">определение функционального состояния органов и систем, распознавание и лечение поздних осложнений </w:t>
      </w:r>
      <w:proofErr w:type="gramStart"/>
      <w:r w:rsidRPr="004369AE">
        <w:rPr>
          <w:sz w:val="28"/>
          <w:szCs w:val="28"/>
        </w:rPr>
        <w:t>интенсивной</w:t>
      </w:r>
      <w:proofErr w:type="gramEnd"/>
      <w:r w:rsidRPr="004369AE">
        <w:rPr>
          <w:sz w:val="28"/>
          <w:szCs w:val="28"/>
        </w:rPr>
        <w:t xml:space="preserve"> ПХТ;</w:t>
      </w:r>
    </w:p>
    <w:p w14:paraId="684B96BA" w14:textId="77777777" w:rsidR="00373B78" w:rsidRPr="004369AE" w:rsidRDefault="00373B78" w:rsidP="00CA61A8">
      <w:pPr>
        <w:numPr>
          <w:ilvl w:val="0"/>
          <w:numId w:val="10"/>
        </w:numPr>
        <w:tabs>
          <w:tab w:val="left" w:pos="567"/>
        </w:tabs>
        <w:ind w:left="0" w:firstLine="0"/>
        <w:jc w:val="both"/>
        <w:rPr>
          <w:sz w:val="28"/>
          <w:szCs w:val="28"/>
        </w:rPr>
      </w:pPr>
      <w:r w:rsidRPr="004369AE">
        <w:rPr>
          <w:sz w:val="28"/>
          <w:szCs w:val="28"/>
        </w:rPr>
        <w:t>организация правильного режима и содействие в полной адаптации в социуме.</w:t>
      </w:r>
    </w:p>
    <w:p w14:paraId="36E2477B" w14:textId="77777777" w:rsidR="00777D1D" w:rsidRDefault="00777D1D" w:rsidP="004B4066">
      <w:pPr>
        <w:jc w:val="center"/>
        <w:rPr>
          <w:sz w:val="28"/>
          <w:szCs w:val="28"/>
        </w:rPr>
      </w:pPr>
    </w:p>
    <w:p w14:paraId="21DD1D0A" w14:textId="77777777" w:rsidR="00373B78" w:rsidRPr="003A745C" w:rsidRDefault="00373B78" w:rsidP="004B4066">
      <w:pPr>
        <w:jc w:val="center"/>
        <w:rPr>
          <w:sz w:val="28"/>
          <w:szCs w:val="28"/>
        </w:rPr>
      </w:pPr>
      <w:r w:rsidRPr="003A745C">
        <w:rPr>
          <w:sz w:val="28"/>
          <w:szCs w:val="28"/>
        </w:rPr>
        <w:t>Принципы поддерживающей терапии ОЛ.</w:t>
      </w:r>
    </w:p>
    <w:p w14:paraId="3AAFDCEE" w14:textId="77777777" w:rsidR="00373B78" w:rsidRPr="004369AE" w:rsidRDefault="00373B78" w:rsidP="003A745C">
      <w:pPr>
        <w:ind w:firstLine="709"/>
        <w:jc w:val="both"/>
        <w:rPr>
          <w:sz w:val="28"/>
          <w:szCs w:val="28"/>
        </w:rPr>
      </w:pPr>
      <w:r w:rsidRPr="004369AE">
        <w:rPr>
          <w:sz w:val="28"/>
          <w:szCs w:val="28"/>
        </w:rPr>
        <w:t xml:space="preserve">При достижении ремиссии продолжается лечение больных ОЛ в виде длительной поддерживающей терапии. Доказано, что даже в периоде полной ремиссии сохраняется значительное число опухолевых клеток, что вызывает необходимость продолжения приема химиопрепаратов в виде ПТ. </w:t>
      </w:r>
    </w:p>
    <w:p w14:paraId="07BB5734" w14:textId="77777777" w:rsidR="00373B78" w:rsidRPr="004369AE" w:rsidRDefault="003A745C" w:rsidP="003A745C">
      <w:pPr>
        <w:jc w:val="both"/>
        <w:rPr>
          <w:sz w:val="28"/>
          <w:szCs w:val="28"/>
        </w:rPr>
      </w:pPr>
      <w:r>
        <w:rPr>
          <w:sz w:val="28"/>
          <w:szCs w:val="28"/>
        </w:rPr>
        <w:t xml:space="preserve">       </w:t>
      </w:r>
      <w:r w:rsidR="00373B78" w:rsidRPr="004369AE">
        <w:rPr>
          <w:sz w:val="28"/>
          <w:szCs w:val="28"/>
        </w:rPr>
        <w:t>Условия для начала проведения</w:t>
      </w:r>
      <w:r>
        <w:rPr>
          <w:sz w:val="28"/>
          <w:szCs w:val="28"/>
        </w:rPr>
        <w:t xml:space="preserve"> ПТ:</w:t>
      </w:r>
    </w:p>
    <w:p w14:paraId="390D16F8" w14:textId="77777777" w:rsidR="00373B78" w:rsidRPr="004369AE" w:rsidRDefault="003A745C" w:rsidP="003A745C">
      <w:pPr>
        <w:tabs>
          <w:tab w:val="left" w:pos="567"/>
        </w:tabs>
        <w:jc w:val="both"/>
        <w:rPr>
          <w:sz w:val="28"/>
          <w:szCs w:val="28"/>
        </w:rPr>
      </w:pPr>
      <w:r>
        <w:rPr>
          <w:sz w:val="28"/>
          <w:szCs w:val="28"/>
        </w:rPr>
        <w:lastRenderedPageBreak/>
        <w:tab/>
      </w:r>
      <w:r w:rsidR="00373B78" w:rsidRPr="004369AE">
        <w:rPr>
          <w:sz w:val="28"/>
          <w:szCs w:val="28"/>
        </w:rPr>
        <w:t xml:space="preserve">Для пациентов с острым лимфобластным лейкозом (ОЛЛ) ветвей групп </w:t>
      </w:r>
      <w:proofErr w:type="gramStart"/>
      <w:r w:rsidR="00373B78" w:rsidRPr="004369AE">
        <w:rPr>
          <w:sz w:val="28"/>
          <w:szCs w:val="28"/>
          <w:lang w:val="en-US"/>
        </w:rPr>
        <w:t>c</w:t>
      </w:r>
      <w:proofErr w:type="gramEnd"/>
      <w:r w:rsidR="00373B78" w:rsidRPr="004369AE">
        <w:rPr>
          <w:sz w:val="28"/>
          <w:szCs w:val="28"/>
        </w:rPr>
        <w:t>тандартного (</w:t>
      </w:r>
      <w:r w:rsidR="00373B78" w:rsidRPr="004369AE">
        <w:rPr>
          <w:sz w:val="28"/>
          <w:szCs w:val="28"/>
          <w:lang w:val="en-US"/>
        </w:rPr>
        <w:t>SRG</w:t>
      </w:r>
      <w:r w:rsidR="00373B78" w:rsidRPr="004369AE">
        <w:rPr>
          <w:sz w:val="28"/>
          <w:szCs w:val="28"/>
        </w:rPr>
        <w:t>), среднего риска (</w:t>
      </w:r>
      <w:r w:rsidR="00373B78" w:rsidRPr="004369AE">
        <w:rPr>
          <w:sz w:val="28"/>
          <w:szCs w:val="28"/>
          <w:lang w:val="en-US"/>
        </w:rPr>
        <w:t>MRG</w:t>
      </w:r>
      <w:r w:rsidR="00373B78" w:rsidRPr="004369AE">
        <w:rPr>
          <w:sz w:val="28"/>
          <w:szCs w:val="28"/>
        </w:rPr>
        <w:t xml:space="preserve">) ПТ начинается через 2 недели по завершении интенсивной полихимитотерапии (протокола </w:t>
      </w:r>
      <w:r w:rsidR="00373B78" w:rsidRPr="004369AE">
        <w:rPr>
          <w:sz w:val="28"/>
          <w:szCs w:val="28"/>
          <w:lang w:val="en-US"/>
        </w:rPr>
        <w:t>II</w:t>
      </w:r>
      <w:r w:rsidR="00373B78" w:rsidRPr="004369AE">
        <w:rPr>
          <w:sz w:val="28"/>
          <w:szCs w:val="28"/>
        </w:rPr>
        <w:t xml:space="preserve">). </w:t>
      </w:r>
    </w:p>
    <w:p w14:paraId="463700F5" w14:textId="77777777" w:rsidR="00373B78" w:rsidRPr="004369AE" w:rsidRDefault="00373B78" w:rsidP="004B4066">
      <w:pPr>
        <w:tabs>
          <w:tab w:val="left" w:pos="3402"/>
        </w:tabs>
        <w:jc w:val="both"/>
        <w:rPr>
          <w:sz w:val="28"/>
          <w:szCs w:val="28"/>
        </w:rPr>
      </w:pPr>
      <w:r w:rsidRPr="004369AE">
        <w:rPr>
          <w:sz w:val="28"/>
          <w:szCs w:val="28"/>
        </w:rPr>
        <w:t xml:space="preserve">         В ветви групп высокого риска ОЛЛ (</w:t>
      </w:r>
      <w:r w:rsidRPr="004369AE">
        <w:rPr>
          <w:sz w:val="28"/>
          <w:szCs w:val="28"/>
          <w:lang w:val="en-US"/>
        </w:rPr>
        <w:t>HRG</w:t>
      </w:r>
      <w:r w:rsidRPr="004369AE">
        <w:rPr>
          <w:sz w:val="28"/>
          <w:szCs w:val="28"/>
        </w:rPr>
        <w:t>) ПТ начинается не ранее, чем через 4 недели после последнего блока Н</w:t>
      </w:r>
      <w:proofErr w:type="gramStart"/>
      <w:r w:rsidRPr="004369AE">
        <w:rPr>
          <w:sz w:val="28"/>
          <w:szCs w:val="28"/>
          <w:lang w:val="en-US"/>
        </w:rPr>
        <w:t>R</w:t>
      </w:r>
      <w:proofErr w:type="gramEnd"/>
      <w:r w:rsidRPr="004369AE">
        <w:rPr>
          <w:sz w:val="28"/>
          <w:szCs w:val="28"/>
        </w:rPr>
        <w:t xml:space="preserve">, при достаточной регенерации костного мозга. </w:t>
      </w:r>
    </w:p>
    <w:p w14:paraId="472CA12D" w14:textId="77777777" w:rsidR="00373B78" w:rsidRPr="004369AE" w:rsidRDefault="00373B78" w:rsidP="004B4066">
      <w:pPr>
        <w:tabs>
          <w:tab w:val="left" w:pos="3402"/>
        </w:tabs>
        <w:jc w:val="both"/>
        <w:rPr>
          <w:sz w:val="28"/>
          <w:szCs w:val="28"/>
        </w:rPr>
      </w:pPr>
    </w:p>
    <w:p w14:paraId="163023F3" w14:textId="77777777" w:rsidR="00373B78" w:rsidRPr="004369AE" w:rsidRDefault="00373B78" w:rsidP="004B4066">
      <w:pPr>
        <w:tabs>
          <w:tab w:val="left" w:pos="3402"/>
        </w:tabs>
        <w:jc w:val="both"/>
        <w:rPr>
          <w:sz w:val="28"/>
          <w:szCs w:val="28"/>
        </w:rPr>
      </w:pPr>
      <w:r w:rsidRPr="004369AE">
        <w:rPr>
          <w:sz w:val="28"/>
          <w:szCs w:val="28"/>
        </w:rPr>
        <w:t xml:space="preserve">         Начало ПТ возможно только при соблюдении следующих условий:</w:t>
      </w:r>
    </w:p>
    <w:p w14:paraId="4FDFEAA2" w14:textId="77777777" w:rsidR="00373B78" w:rsidRPr="004369AE" w:rsidRDefault="00373B78" w:rsidP="00CA61A8">
      <w:pPr>
        <w:pStyle w:val="af5"/>
        <w:numPr>
          <w:ilvl w:val="0"/>
          <w:numId w:val="11"/>
        </w:numPr>
        <w:tabs>
          <w:tab w:val="left" w:pos="567"/>
        </w:tabs>
        <w:ind w:left="0" w:firstLine="0"/>
        <w:jc w:val="both"/>
        <w:rPr>
          <w:sz w:val="28"/>
          <w:szCs w:val="28"/>
        </w:rPr>
      </w:pPr>
      <w:r w:rsidRPr="004369AE">
        <w:rPr>
          <w:sz w:val="28"/>
          <w:szCs w:val="28"/>
        </w:rPr>
        <w:t>полная ремиссия;</w:t>
      </w:r>
    </w:p>
    <w:p w14:paraId="5C391C05" w14:textId="77777777" w:rsidR="00373B78" w:rsidRPr="004369AE" w:rsidRDefault="00373B78" w:rsidP="00CA61A8">
      <w:pPr>
        <w:numPr>
          <w:ilvl w:val="0"/>
          <w:numId w:val="11"/>
        </w:numPr>
        <w:tabs>
          <w:tab w:val="left" w:pos="567"/>
        </w:tabs>
        <w:ind w:left="0" w:firstLine="0"/>
        <w:jc w:val="both"/>
        <w:rPr>
          <w:sz w:val="28"/>
          <w:szCs w:val="28"/>
        </w:rPr>
      </w:pPr>
      <w:r w:rsidRPr="004369AE">
        <w:rPr>
          <w:sz w:val="28"/>
          <w:szCs w:val="28"/>
        </w:rPr>
        <w:t>удовлетворительное общее состояние;</w:t>
      </w:r>
    </w:p>
    <w:p w14:paraId="15F4DD7C" w14:textId="77777777" w:rsidR="00373B78" w:rsidRPr="004369AE" w:rsidRDefault="00373B78" w:rsidP="00CA61A8">
      <w:pPr>
        <w:numPr>
          <w:ilvl w:val="0"/>
          <w:numId w:val="11"/>
        </w:numPr>
        <w:tabs>
          <w:tab w:val="left" w:pos="567"/>
        </w:tabs>
        <w:ind w:left="0" w:firstLine="0"/>
        <w:jc w:val="both"/>
        <w:rPr>
          <w:sz w:val="28"/>
          <w:szCs w:val="28"/>
        </w:rPr>
      </w:pPr>
      <w:r w:rsidRPr="004369AE">
        <w:rPr>
          <w:sz w:val="28"/>
          <w:szCs w:val="28"/>
        </w:rPr>
        <w:t>отсутствие тяжелой инфекции;</w:t>
      </w:r>
    </w:p>
    <w:p w14:paraId="6DE1A693" w14:textId="77777777" w:rsidR="00373B78" w:rsidRPr="004369AE" w:rsidRDefault="00373B78" w:rsidP="00CA61A8">
      <w:pPr>
        <w:numPr>
          <w:ilvl w:val="0"/>
          <w:numId w:val="11"/>
        </w:numPr>
        <w:tabs>
          <w:tab w:val="left" w:pos="567"/>
        </w:tabs>
        <w:ind w:left="0" w:firstLine="0"/>
        <w:jc w:val="both"/>
        <w:rPr>
          <w:sz w:val="28"/>
          <w:szCs w:val="28"/>
        </w:rPr>
      </w:pPr>
      <w:r w:rsidRPr="004369AE">
        <w:rPr>
          <w:sz w:val="28"/>
          <w:szCs w:val="28"/>
        </w:rPr>
        <w:t>лейкоциты более 2000/мм</w:t>
      </w:r>
      <w:r w:rsidRPr="004369AE">
        <w:rPr>
          <w:sz w:val="28"/>
          <w:szCs w:val="28"/>
          <w:vertAlign w:val="superscript"/>
        </w:rPr>
        <w:t>3</w:t>
      </w:r>
      <w:r w:rsidRPr="004369AE">
        <w:rPr>
          <w:sz w:val="28"/>
          <w:szCs w:val="28"/>
        </w:rPr>
        <w:t>;</w:t>
      </w:r>
    </w:p>
    <w:p w14:paraId="04C04F04" w14:textId="77777777" w:rsidR="00373B78" w:rsidRPr="004369AE" w:rsidRDefault="00373B78" w:rsidP="00CA61A8">
      <w:pPr>
        <w:numPr>
          <w:ilvl w:val="0"/>
          <w:numId w:val="11"/>
        </w:numPr>
        <w:tabs>
          <w:tab w:val="left" w:pos="567"/>
        </w:tabs>
        <w:ind w:left="0" w:firstLine="0"/>
        <w:jc w:val="both"/>
        <w:rPr>
          <w:sz w:val="28"/>
          <w:szCs w:val="28"/>
        </w:rPr>
      </w:pPr>
      <w:r w:rsidRPr="004369AE">
        <w:rPr>
          <w:sz w:val="28"/>
          <w:szCs w:val="28"/>
        </w:rPr>
        <w:t>гранулоциты более 750/мм</w:t>
      </w:r>
      <w:r w:rsidRPr="004369AE">
        <w:rPr>
          <w:sz w:val="28"/>
          <w:szCs w:val="28"/>
          <w:vertAlign w:val="superscript"/>
        </w:rPr>
        <w:t>3</w:t>
      </w:r>
      <w:r w:rsidRPr="004369AE">
        <w:rPr>
          <w:sz w:val="28"/>
          <w:szCs w:val="28"/>
        </w:rPr>
        <w:t>;</w:t>
      </w:r>
    </w:p>
    <w:p w14:paraId="60A3F86F" w14:textId="77777777" w:rsidR="00373B78" w:rsidRPr="004369AE" w:rsidRDefault="00373B78" w:rsidP="00CA61A8">
      <w:pPr>
        <w:numPr>
          <w:ilvl w:val="0"/>
          <w:numId w:val="11"/>
        </w:numPr>
        <w:tabs>
          <w:tab w:val="left" w:pos="567"/>
        </w:tabs>
        <w:ind w:left="0" w:firstLine="0"/>
        <w:jc w:val="both"/>
        <w:rPr>
          <w:sz w:val="28"/>
          <w:szCs w:val="28"/>
        </w:rPr>
      </w:pPr>
      <w:r w:rsidRPr="004369AE">
        <w:rPr>
          <w:sz w:val="28"/>
          <w:szCs w:val="28"/>
        </w:rPr>
        <w:t>тромбоциты более 70.000/мм</w:t>
      </w:r>
      <w:r w:rsidRPr="004369AE">
        <w:rPr>
          <w:sz w:val="28"/>
          <w:szCs w:val="28"/>
          <w:vertAlign w:val="superscript"/>
        </w:rPr>
        <w:t>3</w:t>
      </w:r>
      <w:r w:rsidRPr="004369AE">
        <w:rPr>
          <w:sz w:val="28"/>
          <w:szCs w:val="28"/>
        </w:rPr>
        <w:t>.</w:t>
      </w:r>
    </w:p>
    <w:p w14:paraId="0D7EAC12" w14:textId="77777777" w:rsidR="00373B78" w:rsidRPr="004369AE" w:rsidRDefault="00373B78" w:rsidP="004B4066">
      <w:pPr>
        <w:jc w:val="both"/>
        <w:rPr>
          <w:sz w:val="28"/>
          <w:szCs w:val="28"/>
        </w:rPr>
      </w:pPr>
      <w:r w:rsidRPr="004369AE">
        <w:rPr>
          <w:sz w:val="28"/>
          <w:szCs w:val="28"/>
        </w:rPr>
        <w:t>Продолжительность поддерживающей терапии.</w:t>
      </w:r>
    </w:p>
    <w:p w14:paraId="4F9BD7AD" w14:textId="77777777" w:rsidR="00373B78" w:rsidRPr="004369AE" w:rsidRDefault="00373B78" w:rsidP="004B4066">
      <w:pPr>
        <w:tabs>
          <w:tab w:val="left" w:pos="3402"/>
        </w:tabs>
        <w:jc w:val="both"/>
        <w:rPr>
          <w:sz w:val="28"/>
          <w:szCs w:val="28"/>
        </w:rPr>
      </w:pPr>
      <w:r w:rsidRPr="004369AE">
        <w:rPr>
          <w:sz w:val="28"/>
          <w:szCs w:val="28"/>
        </w:rPr>
        <w:t xml:space="preserve">ПТ для пациентов с ОЛЛ проводится до тех пор, пока общая продолжительность терапии не составит 24 месяца, считая с начала интенсивного лечения (с начала </w:t>
      </w:r>
      <w:r w:rsidRPr="004369AE">
        <w:rPr>
          <w:sz w:val="28"/>
          <w:szCs w:val="28"/>
          <w:lang w:val="en-US"/>
        </w:rPr>
        <w:t>I</w:t>
      </w:r>
      <w:r w:rsidRPr="004369AE">
        <w:rPr>
          <w:sz w:val="28"/>
          <w:szCs w:val="28"/>
        </w:rPr>
        <w:t xml:space="preserve"> протокола).</w:t>
      </w:r>
    </w:p>
    <w:p w14:paraId="28ADD6F9" w14:textId="77777777" w:rsidR="00373B78" w:rsidRPr="004369AE" w:rsidRDefault="00373B78" w:rsidP="004B4066">
      <w:pPr>
        <w:pStyle w:val="a4"/>
        <w:spacing w:after="0"/>
        <w:rPr>
          <w:sz w:val="28"/>
          <w:szCs w:val="28"/>
        </w:rPr>
      </w:pPr>
      <w:r w:rsidRPr="004369AE">
        <w:rPr>
          <w:sz w:val="28"/>
          <w:szCs w:val="28"/>
        </w:rPr>
        <w:t>Показаниями к временной отмене ПТ являются:</w:t>
      </w:r>
    </w:p>
    <w:p w14:paraId="301CE11B" w14:textId="77777777" w:rsidR="00373B78" w:rsidRPr="004369AE" w:rsidRDefault="00373B78" w:rsidP="00CA61A8">
      <w:pPr>
        <w:numPr>
          <w:ilvl w:val="0"/>
          <w:numId w:val="12"/>
        </w:numPr>
        <w:tabs>
          <w:tab w:val="clear" w:pos="720"/>
          <w:tab w:val="num" w:pos="0"/>
          <w:tab w:val="left" w:pos="567"/>
        </w:tabs>
        <w:autoSpaceDE w:val="0"/>
        <w:autoSpaceDN w:val="0"/>
        <w:adjustRightInd w:val="0"/>
        <w:ind w:left="0" w:firstLine="0"/>
        <w:jc w:val="both"/>
        <w:rPr>
          <w:sz w:val="28"/>
          <w:szCs w:val="28"/>
        </w:rPr>
      </w:pPr>
      <w:r w:rsidRPr="004369AE">
        <w:rPr>
          <w:sz w:val="28"/>
          <w:szCs w:val="28"/>
        </w:rPr>
        <w:t>тяжёлые инфекционные заболевания;</w:t>
      </w:r>
    </w:p>
    <w:p w14:paraId="5EF489B2" w14:textId="77777777" w:rsidR="00373B78" w:rsidRPr="004369AE" w:rsidRDefault="00373B78" w:rsidP="00CA61A8">
      <w:pPr>
        <w:numPr>
          <w:ilvl w:val="0"/>
          <w:numId w:val="12"/>
        </w:numPr>
        <w:tabs>
          <w:tab w:val="clear" w:pos="720"/>
          <w:tab w:val="num" w:pos="0"/>
          <w:tab w:val="left" w:pos="567"/>
        </w:tabs>
        <w:autoSpaceDE w:val="0"/>
        <w:autoSpaceDN w:val="0"/>
        <w:adjustRightInd w:val="0"/>
        <w:ind w:left="0" w:firstLine="0"/>
        <w:jc w:val="both"/>
        <w:rPr>
          <w:sz w:val="28"/>
          <w:szCs w:val="28"/>
        </w:rPr>
      </w:pPr>
      <w:r w:rsidRPr="004369AE">
        <w:rPr>
          <w:sz w:val="28"/>
          <w:szCs w:val="28"/>
        </w:rPr>
        <w:t xml:space="preserve"> гипертермии свыше 38</w:t>
      </w:r>
      <w:r w:rsidRPr="004369AE">
        <w:rPr>
          <w:sz w:val="28"/>
          <w:szCs w:val="28"/>
          <w:vertAlign w:val="superscript"/>
        </w:rPr>
        <w:t>0</w:t>
      </w:r>
      <w:proofErr w:type="gramStart"/>
      <w:r w:rsidRPr="004369AE">
        <w:rPr>
          <w:sz w:val="28"/>
          <w:szCs w:val="28"/>
          <w:vertAlign w:val="superscript"/>
        </w:rPr>
        <w:t xml:space="preserve"> </w:t>
      </w:r>
      <w:r w:rsidRPr="004369AE">
        <w:rPr>
          <w:sz w:val="28"/>
          <w:szCs w:val="28"/>
        </w:rPr>
        <w:t>С</w:t>
      </w:r>
      <w:proofErr w:type="gramEnd"/>
      <w:r w:rsidRPr="004369AE">
        <w:rPr>
          <w:sz w:val="28"/>
          <w:szCs w:val="28"/>
        </w:rPr>
        <w:t>;</w:t>
      </w:r>
    </w:p>
    <w:p w14:paraId="6653570A" w14:textId="77777777" w:rsidR="00373B78" w:rsidRPr="004369AE" w:rsidRDefault="00373B78" w:rsidP="00CA61A8">
      <w:pPr>
        <w:numPr>
          <w:ilvl w:val="0"/>
          <w:numId w:val="12"/>
        </w:numPr>
        <w:tabs>
          <w:tab w:val="clear" w:pos="720"/>
          <w:tab w:val="num" w:pos="0"/>
          <w:tab w:val="left" w:pos="567"/>
        </w:tabs>
        <w:autoSpaceDE w:val="0"/>
        <w:autoSpaceDN w:val="0"/>
        <w:adjustRightInd w:val="0"/>
        <w:ind w:left="0" w:firstLine="0"/>
        <w:jc w:val="both"/>
        <w:rPr>
          <w:sz w:val="28"/>
          <w:szCs w:val="28"/>
        </w:rPr>
      </w:pPr>
      <w:r w:rsidRPr="004369AE">
        <w:rPr>
          <w:sz w:val="28"/>
          <w:szCs w:val="28"/>
        </w:rPr>
        <w:t>токсичности печени (повышение билирубина или АЛТ, АСТ в 10 раз и более). Повышение билирубина – более важный критерий, чем повышение трансаминаз;</w:t>
      </w:r>
    </w:p>
    <w:p w14:paraId="263F119F" w14:textId="77777777" w:rsidR="00373B78" w:rsidRPr="004369AE" w:rsidRDefault="00373B78" w:rsidP="00CA61A8">
      <w:pPr>
        <w:numPr>
          <w:ilvl w:val="0"/>
          <w:numId w:val="12"/>
        </w:numPr>
        <w:tabs>
          <w:tab w:val="clear" w:pos="720"/>
          <w:tab w:val="num" w:pos="0"/>
          <w:tab w:val="left" w:pos="567"/>
        </w:tabs>
        <w:autoSpaceDE w:val="0"/>
        <w:autoSpaceDN w:val="0"/>
        <w:adjustRightInd w:val="0"/>
        <w:ind w:left="0" w:firstLine="0"/>
        <w:jc w:val="both"/>
        <w:rPr>
          <w:sz w:val="28"/>
          <w:szCs w:val="28"/>
        </w:rPr>
      </w:pPr>
      <w:r w:rsidRPr="004369AE">
        <w:rPr>
          <w:sz w:val="28"/>
          <w:szCs w:val="28"/>
        </w:rPr>
        <w:t xml:space="preserve">при хронической диарее;  </w:t>
      </w:r>
    </w:p>
    <w:p w14:paraId="5C93C552" w14:textId="77777777" w:rsidR="00373B78" w:rsidRPr="004369AE" w:rsidRDefault="00373B78" w:rsidP="00CA61A8">
      <w:pPr>
        <w:numPr>
          <w:ilvl w:val="0"/>
          <w:numId w:val="12"/>
        </w:numPr>
        <w:tabs>
          <w:tab w:val="clear" w:pos="720"/>
          <w:tab w:val="num" w:pos="0"/>
          <w:tab w:val="left" w:pos="567"/>
        </w:tabs>
        <w:autoSpaceDE w:val="0"/>
        <w:autoSpaceDN w:val="0"/>
        <w:adjustRightInd w:val="0"/>
        <w:ind w:left="0" w:firstLine="0"/>
        <w:jc w:val="both"/>
        <w:rPr>
          <w:sz w:val="28"/>
          <w:szCs w:val="28"/>
        </w:rPr>
      </w:pPr>
      <w:r w:rsidRPr="004369AE">
        <w:rPr>
          <w:sz w:val="28"/>
          <w:szCs w:val="28"/>
        </w:rPr>
        <w:t>при радиологических видоизменения лёгких (</w:t>
      </w:r>
      <w:r w:rsidRPr="004369AE">
        <w:rPr>
          <w:sz w:val="28"/>
          <w:szCs w:val="28"/>
          <w:lang w:val="en-US"/>
        </w:rPr>
        <w:t>Mtx</w:t>
      </w:r>
      <w:r w:rsidRPr="004369AE">
        <w:rPr>
          <w:sz w:val="28"/>
          <w:szCs w:val="28"/>
        </w:rPr>
        <w:t>-пневмонит).</w:t>
      </w:r>
    </w:p>
    <w:p w14:paraId="2C05BC59" w14:textId="77777777" w:rsidR="00373B78" w:rsidRPr="004369AE" w:rsidRDefault="00373B78" w:rsidP="004B4066">
      <w:pPr>
        <w:autoSpaceDE w:val="0"/>
        <w:autoSpaceDN w:val="0"/>
        <w:adjustRightInd w:val="0"/>
        <w:ind w:firstLine="708"/>
        <w:jc w:val="both"/>
        <w:rPr>
          <w:sz w:val="28"/>
          <w:szCs w:val="28"/>
        </w:rPr>
      </w:pPr>
      <w:r w:rsidRPr="004369AE">
        <w:rPr>
          <w:sz w:val="28"/>
          <w:szCs w:val="28"/>
        </w:rPr>
        <w:t xml:space="preserve">Отмена препаратов не должна быть длительной (не более 5-7 дней).  </w:t>
      </w:r>
      <w:proofErr w:type="gramStart"/>
      <w:r w:rsidRPr="004369AE">
        <w:rPr>
          <w:sz w:val="28"/>
          <w:szCs w:val="28"/>
        </w:rPr>
        <w:t xml:space="preserve">Залогом успеха ПТ является ее непрерывность, что подтверждено рядом исследований, согласно которым выполнение поддерживающей терапии в объеме менее 80% от требуемого (при вынужденных перерывах из-за осложнений или неадекватной дозировки) является неблагоприятным прогностическим фактором. </w:t>
      </w:r>
      <w:proofErr w:type="gramEnd"/>
    </w:p>
    <w:p w14:paraId="731768D6" w14:textId="77777777" w:rsidR="00373B78" w:rsidRPr="003A745C" w:rsidRDefault="00373B78" w:rsidP="003A745C">
      <w:pPr>
        <w:ind w:firstLine="708"/>
        <w:jc w:val="center"/>
        <w:rPr>
          <w:sz w:val="28"/>
          <w:szCs w:val="28"/>
        </w:rPr>
      </w:pPr>
      <w:r w:rsidRPr="003A745C">
        <w:rPr>
          <w:sz w:val="28"/>
          <w:szCs w:val="28"/>
        </w:rPr>
        <w:t>ПТ для больных ОЛЛ  включает прием:</w:t>
      </w:r>
    </w:p>
    <w:p w14:paraId="641DD705" w14:textId="77777777" w:rsidR="00373B78" w:rsidRPr="001B5895" w:rsidRDefault="00373B78" w:rsidP="00CA61A8">
      <w:pPr>
        <w:pStyle w:val="af5"/>
        <w:numPr>
          <w:ilvl w:val="0"/>
          <w:numId w:val="146"/>
        </w:numPr>
        <w:tabs>
          <w:tab w:val="left" w:pos="567"/>
        </w:tabs>
        <w:ind w:left="0" w:firstLine="0"/>
        <w:jc w:val="both"/>
        <w:rPr>
          <w:sz w:val="28"/>
          <w:szCs w:val="28"/>
        </w:rPr>
      </w:pPr>
      <w:r w:rsidRPr="001B5895">
        <w:rPr>
          <w:sz w:val="28"/>
          <w:szCs w:val="28"/>
        </w:rPr>
        <w:t>6-</w:t>
      </w:r>
      <w:r w:rsidR="001B5895">
        <w:rPr>
          <w:sz w:val="28"/>
          <w:szCs w:val="28"/>
        </w:rPr>
        <w:t>м</w:t>
      </w:r>
      <w:r w:rsidRPr="001B5895">
        <w:rPr>
          <w:sz w:val="28"/>
          <w:szCs w:val="28"/>
        </w:rPr>
        <w:t>еркаптопурина (6-MP) в дозе 50 мг/м</w:t>
      </w:r>
      <w:proofErr w:type="gramStart"/>
      <w:r w:rsidRPr="001B5895">
        <w:rPr>
          <w:sz w:val="28"/>
          <w:szCs w:val="28"/>
          <w:vertAlign w:val="superscript"/>
        </w:rPr>
        <w:t>2</w:t>
      </w:r>
      <w:proofErr w:type="gramEnd"/>
      <w:r w:rsidRPr="001B5895">
        <w:rPr>
          <w:sz w:val="28"/>
          <w:szCs w:val="28"/>
        </w:rPr>
        <w:t xml:space="preserve"> в день внутрь ежедневно орально, одной дозой. Прием препарата в 18</w:t>
      </w:r>
      <w:r w:rsidRPr="001B5895">
        <w:rPr>
          <w:sz w:val="28"/>
          <w:szCs w:val="28"/>
          <w:vertAlign w:val="superscript"/>
        </w:rPr>
        <w:t>00</w:t>
      </w:r>
      <w:r w:rsidRPr="001B5895">
        <w:rPr>
          <w:sz w:val="28"/>
          <w:szCs w:val="28"/>
        </w:rPr>
        <w:t>, натощак, молоком не запивать (за 1 час до еды или через 2 часа после еды).</w:t>
      </w:r>
    </w:p>
    <w:p w14:paraId="67CECFA1" w14:textId="77777777" w:rsidR="00D84181" w:rsidRPr="001B5895" w:rsidRDefault="001B5895" w:rsidP="00CA61A8">
      <w:pPr>
        <w:pStyle w:val="af5"/>
        <w:numPr>
          <w:ilvl w:val="0"/>
          <w:numId w:val="146"/>
        </w:numPr>
        <w:tabs>
          <w:tab w:val="left" w:pos="567"/>
        </w:tabs>
        <w:ind w:left="0" w:firstLine="0"/>
        <w:jc w:val="both"/>
        <w:rPr>
          <w:sz w:val="28"/>
          <w:szCs w:val="28"/>
        </w:rPr>
      </w:pPr>
      <w:r>
        <w:rPr>
          <w:sz w:val="28"/>
          <w:szCs w:val="28"/>
        </w:rPr>
        <w:t>м</w:t>
      </w:r>
      <w:r w:rsidR="00373B78" w:rsidRPr="001B5895">
        <w:rPr>
          <w:sz w:val="28"/>
          <w:szCs w:val="28"/>
        </w:rPr>
        <w:t>етотрексата в дозе 20 мг/м</w:t>
      </w:r>
      <w:proofErr w:type="gramStart"/>
      <w:r w:rsidR="00373B78" w:rsidRPr="001B5895">
        <w:rPr>
          <w:sz w:val="28"/>
          <w:szCs w:val="28"/>
          <w:vertAlign w:val="superscript"/>
        </w:rPr>
        <w:t>2</w:t>
      </w:r>
      <w:proofErr w:type="gramEnd"/>
      <w:r w:rsidR="00373B78" w:rsidRPr="001B5895">
        <w:rPr>
          <w:sz w:val="28"/>
          <w:szCs w:val="28"/>
        </w:rPr>
        <w:t xml:space="preserve"> 1 раз в неделю в день сдачи анализа крови (например, по средам), орально одной дозой утром за 6-8 часов до приема 6-</w:t>
      </w:r>
      <w:r>
        <w:rPr>
          <w:sz w:val="28"/>
          <w:szCs w:val="28"/>
        </w:rPr>
        <w:t>м</w:t>
      </w:r>
      <w:r w:rsidR="00373B78" w:rsidRPr="001B5895">
        <w:rPr>
          <w:sz w:val="28"/>
          <w:szCs w:val="28"/>
        </w:rPr>
        <w:t xml:space="preserve">еркаптопурина. </w:t>
      </w:r>
    </w:p>
    <w:p w14:paraId="04003426" w14:textId="77777777" w:rsidR="00373B78" w:rsidRPr="004369AE" w:rsidRDefault="00373B78" w:rsidP="004B4066">
      <w:pPr>
        <w:ind w:firstLine="708"/>
        <w:jc w:val="both"/>
        <w:rPr>
          <w:sz w:val="28"/>
          <w:szCs w:val="28"/>
        </w:rPr>
      </w:pPr>
      <w:r w:rsidRPr="004369AE">
        <w:rPr>
          <w:sz w:val="28"/>
          <w:szCs w:val="28"/>
        </w:rPr>
        <w:t>Вышеуказанные препараты (6-Меркаптопурин, Метотрексат) следует принимать соответственно с уровнем лейкоцитов</w:t>
      </w:r>
      <w:r w:rsidR="00D84181">
        <w:rPr>
          <w:sz w:val="28"/>
          <w:szCs w:val="28"/>
        </w:rPr>
        <w:t>.</w:t>
      </w:r>
      <w:r w:rsidRPr="004369AE">
        <w:rPr>
          <w:sz w:val="28"/>
          <w:szCs w:val="28"/>
        </w:rPr>
        <w:t xml:space="preserve"> </w:t>
      </w:r>
    </w:p>
    <w:p w14:paraId="16DD556C" w14:textId="77777777" w:rsidR="00373B78" w:rsidRPr="00D84181" w:rsidRDefault="00373B78" w:rsidP="004B4066">
      <w:pPr>
        <w:autoSpaceDE w:val="0"/>
        <w:autoSpaceDN w:val="0"/>
        <w:adjustRightInd w:val="0"/>
        <w:jc w:val="both"/>
        <w:rPr>
          <w:sz w:val="28"/>
          <w:szCs w:val="28"/>
        </w:rPr>
      </w:pPr>
    </w:p>
    <w:tbl>
      <w:tblPr>
        <w:tblW w:w="10031"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227"/>
        <w:gridCol w:w="2693"/>
        <w:gridCol w:w="1418"/>
        <w:gridCol w:w="2693"/>
      </w:tblGrid>
      <w:tr w:rsidR="00373B78" w:rsidRPr="00D84181" w14:paraId="0883494D" w14:textId="77777777" w:rsidTr="00982DCB">
        <w:tc>
          <w:tcPr>
            <w:tcW w:w="3227" w:type="dxa"/>
            <w:tcBorders>
              <w:top w:val="single" w:sz="4" w:space="0" w:color="auto"/>
              <w:bottom w:val="single" w:sz="4" w:space="0" w:color="auto"/>
              <w:right w:val="single" w:sz="4" w:space="0" w:color="auto"/>
            </w:tcBorders>
          </w:tcPr>
          <w:p w14:paraId="4422CBE1" w14:textId="77777777" w:rsidR="00373B78" w:rsidRPr="003A745C" w:rsidRDefault="00373B78" w:rsidP="004B4066">
            <w:pPr>
              <w:autoSpaceDE w:val="0"/>
              <w:autoSpaceDN w:val="0"/>
              <w:adjustRightInd w:val="0"/>
              <w:jc w:val="center"/>
              <w:rPr>
                <w:b/>
                <w:sz w:val="28"/>
                <w:szCs w:val="28"/>
              </w:rPr>
            </w:pPr>
            <w:r w:rsidRPr="003A745C">
              <w:rPr>
                <w:b/>
                <w:sz w:val="28"/>
                <w:szCs w:val="28"/>
              </w:rPr>
              <w:t>Уровень лейкоцитов</w:t>
            </w:r>
          </w:p>
        </w:tc>
        <w:tc>
          <w:tcPr>
            <w:tcW w:w="2693" w:type="dxa"/>
            <w:tcBorders>
              <w:top w:val="single" w:sz="4" w:space="0" w:color="auto"/>
              <w:left w:val="single" w:sz="4" w:space="0" w:color="auto"/>
              <w:bottom w:val="single" w:sz="4" w:space="0" w:color="auto"/>
              <w:right w:val="single" w:sz="4" w:space="0" w:color="auto"/>
            </w:tcBorders>
          </w:tcPr>
          <w:p w14:paraId="05F440B2" w14:textId="77777777" w:rsidR="00373B78" w:rsidRPr="003A745C" w:rsidRDefault="00373B78" w:rsidP="004B4066">
            <w:pPr>
              <w:autoSpaceDE w:val="0"/>
              <w:autoSpaceDN w:val="0"/>
              <w:adjustRightInd w:val="0"/>
              <w:jc w:val="center"/>
              <w:rPr>
                <w:b/>
                <w:sz w:val="28"/>
                <w:szCs w:val="28"/>
              </w:rPr>
            </w:pPr>
            <w:r w:rsidRPr="003A745C">
              <w:rPr>
                <w:b/>
                <w:sz w:val="28"/>
                <w:szCs w:val="28"/>
              </w:rPr>
              <w:t xml:space="preserve">% дозы </w:t>
            </w:r>
          </w:p>
          <w:p w14:paraId="0662AADC" w14:textId="77777777" w:rsidR="00373B78" w:rsidRPr="003A745C" w:rsidRDefault="00373B78" w:rsidP="004B4066">
            <w:pPr>
              <w:autoSpaceDE w:val="0"/>
              <w:autoSpaceDN w:val="0"/>
              <w:adjustRightInd w:val="0"/>
              <w:jc w:val="center"/>
              <w:rPr>
                <w:b/>
                <w:sz w:val="28"/>
                <w:szCs w:val="28"/>
              </w:rPr>
            </w:pPr>
            <w:r w:rsidRPr="003A745C">
              <w:rPr>
                <w:b/>
                <w:sz w:val="28"/>
                <w:szCs w:val="28"/>
              </w:rPr>
              <w:t xml:space="preserve">6-Меркаптопурина </w:t>
            </w:r>
          </w:p>
        </w:tc>
        <w:tc>
          <w:tcPr>
            <w:tcW w:w="1418" w:type="dxa"/>
            <w:tcBorders>
              <w:top w:val="single" w:sz="4" w:space="0" w:color="auto"/>
              <w:left w:val="single" w:sz="4" w:space="0" w:color="auto"/>
              <w:bottom w:val="single" w:sz="4" w:space="0" w:color="auto"/>
              <w:right w:val="single" w:sz="4" w:space="0" w:color="auto"/>
            </w:tcBorders>
          </w:tcPr>
          <w:p w14:paraId="12416442" w14:textId="77777777" w:rsidR="00373B78" w:rsidRPr="003A745C" w:rsidRDefault="00373B78" w:rsidP="004B4066">
            <w:pPr>
              <w:autoSpaceDE w:val="0"/>
              <w:autoSpaceDN w:val="0"/>
              <w:adjustRightInd w:val="0"/>
              <w:jc w:val="center"/>
              <w:rPr>
                <w:b/>
                <w:sz w:val="28"/>
                <w:szCs w:val="28"/>
              </w:rPr>
            </w:pPr>
            <w:r w:rsidRPr="003A745C">
              <w:rPr>
                <w:b/>
                <w:sz w:val="28"/>
                <w:szCs w:val="28"/>
              </w:rPr>
              <w:t xml:space="preserve">Мг </w:t>
            </w:r>
          </w:p>
        </w:tc>
        <w:tc>
          <w:tcPr>
            <w:tcW w:w="2693" w:type="dxa"/>
            <w:tcBorders>
              <w:top w:val="single" w:sz="4" w:space="0" w:color="auto"/>
              <w:left w:val="single" w:sz="4" w:space="0" w:color="auto"/>
              <w:bottom w:val="single" w:sz="4" w:space="0" w:color="auto"/>
            </w:tcBorders>
          </w:tcPr>
          <w:p w14:paraId="71B00380" w14:textId="77777777" w:rsidR="00373B78" w:rsidRPr="003A745C" w:rsidRDefault="00373B78" w:rsidP="004B4066">
            <w:pPr>
              <w:autoSpaceDE w:val="0"/>
              <w:autoSpaceDN w:val="0"/>
              <w:adjustRightInd w:val="0"/>
              <w:jc w:val="center"/>
              <w:rPr>
                <w:b/>
                <w:sz w:val="28"/>
                <w:szCs w:val="28"/>
              </w:rPr>
            </w:pPr>
            <w:r w:rsidRPr="003A745C">
              <w:rPr>
                <w:b/>
                <w:sz w:val="28"/>
                <w:szCs w:val="28"/>
              </w:rPr>
              <w:t>Таблетки</w:t>
            </w:r>
          </w:p>
        </w:tc>
      </w:tr>
      <w:tr w:rsidR="00373B78" w:rsidRPr="00D84181" w14:paraId="2C156125" w14:textId="77777777" w:rsidTr="00982DCB">
        <w:tc>
          <w:tcPr>
            <w:tcW w:w="3227" w:type="dxa"/>
            <w:tcBorders>
              <w:top w:val="single" w:sz="4" w:space="0" w:color="auto"/>
              <w:bottom w:val="single" w:sz="4" w:space="0" w:color="auto"/>
              <w:right w:val="single" w:sz="4" w:space="0" w:color="auto"/>
            </w:tcBorders>
          </w:tcPr>
          <w:p w14:paraId="2F9FD5EE" w14:textId="77777777" w:rsidR="00373B78" w:rsidRPr="00D84181" w:rsidRDefault="00373B78" w:rsidP="004B4066">
            <w:pPr>
              <w:autoSpaceDE w:val="0"/>
              <w:autoSpaceDN w:val="0"/>
              <w:adjustRightInd w:val="0"/>
              <w:jc w:val="center"/>
              <w:rPr>
                <w:sz w:val="28"/>
                <w:szCs w:val="28"/>
              </w:rPr>
            </w:pPr>
            <w:r w:rsidRPr="00D84181">
              <w:rPr>
                <w:sz w:val="28"/>
                <w:szCs w:val="28"/>
              </w:rPr>
              <w:t>Менее 1,0 х 10</w:t>
            </w:r>
            <w:r w:rsidRPr="00D84181">
              <w:rPr>
                <w:sz w:val="28"/>
                <w:szCs w:val="28"/>
                <w:vertAlign w:val="superscript"/>
              </w:rPr>
              <w:t>9</w:t>
            </w:r>
            <w:r w:rsidRPr="00D84181">
              <w:rPr>
                <w:sz w:val="28"/>
                <w:szCs w:val="28"/>
              </w:rPr>
              <w:t xml:space="preserve"> / л</w:t>
            </w:r>
          </w:p>
        </w:tc>
        <w:tc>
          <w:tcPr>
            <w:tcW w:w="2693" w:type="dxa"/>
            <w:tcBorders>
              <w:top w:val="single" w:sz="4" w:space="0" w:color="auto"/>
              <w:left w:val="single" w:sz="4" w:space="0" w:color="auto"/>
              <w:bottom w:val="single" w:sz="4" w:space="0" w:color="auto"/>
              <w:right w:val="single" w:sz="4" w:space="0" w:color="auto"/>
            </w:tcBorders>
          </w:tcPr>
          <w:p w14:paraId="21DEE5D4" w14:textId="77777777" w:rsidR="00373B78" w:rsidRPr="00D84181" w:rsidRDefault="00373B78" w:rsidP="004B4066">
            <w:pPr>
              <w:autoSpaceDE w:val="0"/>
              <w:autoSpaceDN w:val="0"/>
              <w:adjustRightInd w:val="0"/>
              <w:jc w:val="center"/>
              <w:rPr>
                <w:sz w:val="28"/>
                <w:szCs w:val="28"/>
              </w:rPr>
            </w:pPr>
            <w:r w:rsidRPr="00D84181">
              <w:rPr>
                <w:sz w:val="28"/>
                <w:szCs w:val="28"/>
              </w:rPr>
              <w:t>0 %</w:t>
            </w:r>
          </w:p>
        </w:tc>
        <w:tc>
          <w:tcPr>
            <w:tcW w:w="1418" w:type="dxa"/>
            <w:tcBorders>
              <w:top w:val="single" w:sz="4" w:space="0" w:color="auto"/>
              <w:left w:val="single" w:sz="4" w:space="0" w:color="auto"/>
              <w:bottom w:val="single" w:sz="4" w:space="0" w:color="auto"/>
              <w:right w:val="single" w:sz="4" w:space="0" w:color="auto"/>
            </w:tcBorders>
          </w:tcPr>
          <w:p w14:paraId="7F23ABBC" w14:textId="77777777" w:rsidR="00373B78" w:rsidRPr="00D84181" w:rsidRDefault="00373B78" w:rsidP="004B4066">
            <w:pPr>
              <w:autoSpaceDE w:val="0"/>
              <w:autoSpaceDN w:val="0"/>
              <w:adjustRightInd w:val="0"/>
              <w:jc w:val="center"/>
              <w:rPr>
                <w:sz w:val="28"/>
                <w:szCs w:val="28"/>
              </w:rPr>
            </w:pPr>
            <w:r w:rsidRPr="00D84181">
              <w:rPr>
                <w:sz w:val="28"/>
                <w:szCs w:val="28"/>
              </w:rPr>
              <w:t>0 мг</w:t>
            </w:r>
          </w:p>
        </w:tc>
        <w:tc>
          <w:tcPr>
            <w:tcW w:w="2693" w:type="dxa"/>
            <w:tcBorders>
              <w:top w:val="single" w:sz="4" w:space="0" w:color="auto"/>
              <w:left w:val="single" w:sz="4" w:space="0" w:color="auto"/>
              <w:bottom w:val="single" w:sz="4" w:space="0" w:color="auto"/>
            </w:tcBorders>
          </w:tcPr>
          <w:p w14:paraId="16805491"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не давать, </w:t>
            </w:r>
          </w:p>
          <w:p w14:paraId="54390F86" w14:textId="77777777" w:rsidR="00373B78" w:rsidRPr="00D84181" w:rsidRDefault="00373B78" w:rsidP="004B4066">
            <w:pPr>
              <w:autoSpaceDE w:val="0"/>
              <w:autoSpaceDN w:val="0"/>
              <w:adjustRightInd w:val="0"/>
              <w:jc w:val="center"/>
              <w:rPr>
                <w:sz w:val="28"/>
                <w:szCs w:val="28"/>
              </w:rPr>
            </w:pPr>
            <w:r w:rsidRPr="00D84181">
              <w:rPr>
                <w:sz w:val="28"/>
                <w:szCs w:val="28"/>
              </w:rPr>
              <w:t>отмена препарата</w:t>
            </w:r>
          </w:p>
        </w:tc>
      </w:tr>
      <w:tr w:rsidR="00373B78" w:rsidRPr="00D84181" w14:paraId="042E7A8D" w14:textId="77777777" w:rsidTr="00982DCB">
        <w:tc>
          <w:tcPr>
            <w:tcW w:w="3227" w:type="dxa"/>
            <w:tcBorders>
              <w:top w:val="single" w:sz="4" w:space="0" w:color="auto"/>
              <w:bottom w:val="single" w:sz="4" w:space="0" w:color="auto"/>
              <w:right w:val="single" w:sz="4" w:space="0" w:color="auto"/>
            </w:tcBorders>
          </w:tcPr>
          <w:p w14:paraId="4B3C9DA2" w14:textId="77777777" w:rsidR="00373B78" w:rsidRPr="00D84181" w:rsidRDefault="00373B78" w:rsidP="004B4066">
            <w:pPr>
              <w:autoSpaceDE w:val="0"/>
              <w:autoSpaceDN w:val="0"/>
              <w:adjustRightInd w:val="0"/>
              <w:jc w:val="center"/>
              <w:rPr>
                <w:sz w:val="28"/>
                <w:szCs w:val="28"/>
              </w:rPr>
            </w:pPr>
            <w:r w:rsidRPr="00D84181">
              <w:rPr>
                <w:sz w:val="28"/>
                <w:szCs w:val="28"/>
              </w:rPr>
              <w:lastRenderedPageBreak/>
              <w:t>1,1 – 2,0 х 10</w:t>
            </w:r>
            <w:r w:rsidRPr="00D84181">
              <w:rPr>
                <w:sz w:val="28"/>
                <w:szCs w:val="28"/>
                <w:vertAlign w:val="superscript"/>
              </w:rPr>
              <w:t>9</w:t>
            </w:r>
            <w:r w:rsidRPr="00D84181">
              <w:rPr>
                <w:sz w:val="28"/>
                <w:szCs w:val="28"/>
              </w:rPr>
              <w:t xml:space="preserve"> / л</w:t>
            </w:r>
          </w:p>
        </w:tc>
        <w:tc>
          <w:tcPr>
            <w:tcW w:w="2693" w:type="dxa"/>
            <w:tcBorders>
              <w:top w:val="single" w:sz="4" w:space="0" w:color="auto"/>
              <w:left w:val="single" w:sz="4" w:space="0" w:color="auto"/>
              <w:bottom w:val="single" w:sz="4" w:space="0" w:color="auto"/>
              <w:right w:val="single" w:sz="4" w:space="0" w:color="auto"/>
            </w:tcBorders>
          </w:tcPr>
          <w:p w14:paraId="6F783DD8" w14:textId="77777777" w:rsidR="00373B78" w:rsidRPr="00D84181" w:rsidRDefault="00373B78" w:rsidP="004B4066">
            <w:pPr>
              <w:autoSpaceDE w:val="0"/>
              <w:autoSpaceDN w:val="0"/>
              <w:adjustRightInd w:val="0"/>
              <w:jc w:val="center"/>
              <w:rPr>
                <w:sz w:val="28"/>
                <w:szCs w:val="28"/>
              </w:rPr>
            </w:pPr>
            <w:r w:rsidRPr="00D84181">
              <w:rPr>
                <w:sz w:val="28"/>
                <w:szCs w:val="28"/>
              </w:rPr>
              <w:t>50 %</w:t>
            </w:r>
          </w:p>
        </w:tc>
        <w:tc>
          <w:tcPr>
            <w:tcW w:w="1418" w:type="dxa"/>
            <w:tcBorders>
              <w:top w:val="single" w:sz="4" w:space="0" w:color="auto"/>
              <w:left w:val="single" w:sz="4" w:space="0" w:color="auto"/>
              <w:bottom w:val="single" w:sz="4" w:space="0" w:color="auto"/>
              <w:right w:val="single" w:sz="4" w:space="0" w:color="auto"/>
            </w:tcBorders>
          </w:tcPr>
          <w:p w14:paraId="72E97A2E"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25 мг</w:t>
            </w:r>
          </w:p>
        </w:tc>
        <w:tc>
          <w:tcPr>
            <w:tcW w:w="2693" w:type="dxa"/>
            <w:tcBorders>
              <w:top w:val="single" w:sz="4" w:space="0" w:color="auto"/>
              <w:left w:val="single" w:sz="4" w:space="0" w:color="auto"/>
              <w:bottom w:val="single" w:sz="4" w:space="0" w:color="auto"/>
            </w:tcBorders>
          </w:tcPr>
          <w:p w14:paraId="02013A84" w14:textId="77777777" w:rsidR="00373B78" w:rsidRPr="00D84181" w:rsidRDefault="00373B78" w:rsidP="004B4066">
            <w:pPr>
              <w:autoSpaceDE w:val="0"/>
              <w:autoSpaceDN w:val="0"/>
              <w:adjustRightInd w:val="0"/>
              <w:jc w:val="center"/>
              <w:rPr>
                <w:sz w:val="28"/>
                <w:szCs w:val="28"/>
              </w:rPr>
            </w:pPr>
            <w:r w:rsidRPr="00D84181">
              <w:rPr>
                <w:sz w:val="28"/>
                <w:szCs w:val="28"/>
              </w:rPr>
              <w:t>1/2 таб.</w:t>
            </w:r>
          </w:p>
        </w:tc>
      </w:tr>
      <w:tr w:rsidR="00373B78" w:rsidRPr="00D84181" w14:paraId="5A86CFA0" w14:textId="77777777" w:rsidTr="00982DCB">
        <w:tc>
          <w:tcPr>
            <w:tcW w:w="3227" w:type="dxa"/>
            <w:tcBorders>
              <w:top w:val="single" w:sz="4" w:space="0" w:color="auto"/>
              <w:bottom w:val="single" w:sz="4" w:space="0" w:color="auto"/>
              <w:right w:val="single" w:sz="4" w:space="0" w:color="auto"/>
            </w:tcBorders>
          </w:tcPr>
          <w:p w14:paraId="0620273B" w14:textId="77777777" w:rsidR="00373B78" w:rsidRPr="00D84181" w:rsidRDefault="00373B78" w:rsidP="004B4066">
            <w:pPr>
              <w:autoSpaceDE w:val="0"/>
              <w:autoSpaceDN w:val="0"/>
              <w:adjustRightInd w:val="0"/>
              <w:jc w:val="center"/>
              <w:rPr>
                <w:sz w:val="28"/>
                <w:szCs w:val="28"/>
              </w:rPr>
            </w:pPr>
            <w:r w:rsidRPr="00D84181">
              <w:rPr>
                <w:sz w:val="28"/>
                <w:szCs w:val="28"/>
              </w:rPr>
              <w:t>2,1 – 3,0 х 10</w:t>
            </w:r>
            <w:r w:rsidRPr="00D84181">
              <w:rPr>
                <w:sz w:val="28"/>
                <w:szCs w:val="28"/>
                <w:vertAlign w:val="superscript"/>
              </w:rPr>
              <w:t>9</w:t>
            </w:r>
            <w:r w:rsidRPr="00D84181">
              <w:rPr>
                <w:sz w:val="28"/>
                <w:szCs w:val="28"/>
              </w:rPr>
              <w:t xml:space="preserve"> / л</w:t>
            </w:r>
          </w:p>
        </w:tc>
        <w:tc>
          <w:tcPr>
            <w:tcW w:w="2693" w:type="dxa"/>
            <w:tcBorders>
              <w:top w:val="single" w:sz="4" w:space="0" w:color="auto"/>
              <w:left w:val="single" w:sz="4" w:space="0" w:color="auto"/>
              <w:bottom w:val="single" w:sz="4" w:space="0" w:color="auto"/>
              <w:right w:val="single" w:sz="4" w:space="0" w:color="auto"/>
            </w:tcBorders>
          </w:tcPr>
          <w:p w14:paraId="1A8DA8CA" w14:textId="77777777" w:rsidR="00373B78" w:rsidRPr="00D84181" w:rsidRDefault="00373B78" w:rsidP="004B4066">
            <w:pPr>
              <w:autoSpaceDE w:val="0"/>
              <w:autoSpaceDN w:val="0"/>
              <w:adjustRightInd w:val="0"/>
              <w:jc w:val="center"/>
              <w:rPr>
                <w:sz w:val="28"/>
                <w:szCs w:val="28"/>
              </w:rPr>
            </w:pPr>
            <w:r w:rsidRPr="00D84181">
              <w:rPr>
                <w:sz w:val="28"/>
                <w:szCs w:val="28"/>
              </w:rPr>
              <w:t>100 %</w:t>
            </w:r>
          </w:p>
        </w:tc>
        <w:tc>
          <w:tcPr>
            <w:tcW w:w="1418" w:type="dxa"/>
            <w:tcBorders>
              <w:top w:val="single" w:sz="4" w:space="0" w:color="auto"/>
              <w:left w:val="single" w:sz="4" w:space="0" w:color="auto"/>
              <w:bottom w:val="single" w:sz="4" w:space="0" w:color="auto"/>
              <w:right w:val="single" w:sz="4" w:space="0" w:color="auto"/>
            </w:tcBorders>
          </w:tcPr>
          <w:p w14:paraId="479117F7"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50 мг  </w:t>
            </w:r>
          </w:p>
        </w:tc>
        <w:tc>
          <w:tcPr>
            <w:tcW w:w="2693" w:type="dxa"/>
            <w:tcBorders>
              <w:top w:val="single" w:sz="4" w:space="0" w:color="auto"/>
              <w:left w:val="single" w:sz="4" w:space="0" w:color="auto"/>
              <w:bottom w:val="single" w:sz="4" w:space="0" w:color="auto"/>
            </w:tcBorders>
          </w:tcPr>
          <w:p w14:paraId="245135B9" w14:textId="77777777" w:rsidR="00373B78" w:rsidRPr="00D84181" w:rsidRDefault="00373B78" w:rsidP="004B4066">
            <w:pPr>
              <w:autoSpaceDE w:val="0"/>
              <w:autoSpaceDN w:val="0"/>
              <w:adjustRightInd w:val="0"/>
              <w:jc w:val="center"/>
              <w:rPr>
                <w:sz w:val="28"/>
                <w:szCs w:val="28"/>
              </w:rPr>
            </w:pPr>
            <w:r w:rsidRPr="00D84181">
              <w:rPr>
                <w:sz w:val="28"/>
                <w:szCs w:val="28"/>
              </w:rPr>
              <w:t>1 таб.</w:t>
            </w:r>
          </w:p>
        </w:tc>
      </w:tr>
      <w:tr w:rsidR="00373B78" w:rsidRPr="00D84181" w14:paraId="2E3B3497" w14:textId="77777777" w:rsidTr="00982DCB">
        <w:tc>
          <w:tcPr>
            <w:tcW w:w="3227" w:type="dxa"/>
            <w:tcBorders>
              <w:top w:val="single" w:sz="4" w:space="0" w:color="auto"/>
              <w:bottom w:val="single" w:sz="4" w:space="0" w:color="auto"/>
              <w:right w:val="single" w:sz="4" w:space="0" w:color="auto"/>
            </w:tcBorders>
          </w:tcPr>
          <w:p w14:paraId="00D809AA" w14:textId="77777777" w:rsidR="00373B78" w:rsidRPr="00D84181" w:rsidRDefault="00373B78" w:rsidP="004B4066">
            <w:pPr>
              <w:autoSpaceDE w:val="0"/>
              <w:autoSpaceDN w:val="0"/>
              <w:adjustRightInd w:val="0"/>
              <w:jc w:val="center"/>
              <w:rPr>
                <w:sz w:val="28"/>
                <w:szCs w:val="28"/>
              </w:rPr>
            </w:pPr>
            <w:r w:rsidRPr="00D84181">
              <w:rPr>
                <w:sz w:val="28"/>
                <w:szCs w:val="28"/>
              </w:rPr>
              <w:t>Более 3,1 х 10</w:t>
            </w:r>
            <w:r w:rsidRPr="00D84181">
              <w:rPr>
                <w:sz w:val="28"/>
                <w:szCs w:val="28"/>
                <w:vertAlign w:val="superscript"/>
              </w:rPr>
              <w:t>9</w:t>
            </w:r>
            <w:r w:rsidRPr="00D84181">
              <w:rPr>
                <w:sz w:val="28"/>
                <w:szCs w:val="28"/>
              </w:rPr>
              <w:t xml:space="preserve"> / л</w:t>
            </w:r>
          </w:p>
        </w:tc>
        <w:tc>
          <w:tcPr>
            <w:tcW w:w="2693" w:type="dxa"/>
            <w:tcBorders>
              <w:top w:val="single" w:sz="4" w:space="0" w:color="auto"/>
              <w:left w:val="single" w:sz="4" w:space="0" w:color="auto"/>
              <w:bottom w:val="single" w:sz="4" w:space="0" w:color="auto"/>
              <w:right w:val="single" w:sz="4" w:space="0" w:color="auto"/>
            </w:tcBorders>
          </w:tcPr>
          <w:p w14:paraId="7AF77EBE" w14:textId="77777777" w:rsidR="00373B78" w:rsidRPr="00D84181" w:rsidRDefault="00373B78" w:rsidP="004B4066">
            <w:pPr>
              <w:autoSpaceDE w:val="0"/>
              <w:autoSpaceDN w:val="0"/>
              <w:adjustRightInd w:val="0"/>
              <w:jc w:val="center"/>
              <w:rPr>
                <w:sz w:val="28"/>
                <w:szCs w:val="28"/>
              </w:rPr>
            </w:pPr>
            <w:r w:rsidRPr="00D84181">
              <w:rPr>
                <w:sz w:val="28"/>
                <w:szCs w:val="28"/>
              </w:rPr>
              <w:t>до 150 %</w:t>
            </w:r>
          </w:p>
        </w:tc>
        <w:tc>
          <w:tcPr>
            <w:tcW w:w="1418" w:type="dxa"/>
            <w:tcBorders>
              <w:top w:val="single" w:sz="4" w:space="0" w:color="auto"/>
              <w:left w:val="single" w:sz="4" w:space="0" w:color="auto"/>
              <w:bottom w:val="single" w:sz="4" w:space="0" w:color="auto"/>
              <w:right w:val="single" w:sz="4" w:space="0" w:color="auto"/>
            </w:tcBorders>
          </w:tcPr>
          <w:p w14:paraId="03C643E0"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75 мг</w:t>
            </w:r>
          </w:p>
        </w:tc>
        <w:tc>
          <w:tcPr>
            <w:tcW w:w="2693" w:type="dxa"/>
            <w:tcBorders>
              <w:top w:val="single" w:sz="4" w:space="0" w:color="auto"/>
              <w:left w:val="single" w:sz="4" w:space="0" w:color="auto"/>
              <w:bottom w:val="single" w:sz="4" w:space="0" w:color="auto"/>
            </w:tcBorders>
          </w:tcPr>
          <w:p w14:paraId="6826A956" w14:textId="77777777" w:rsidR="00373B78" w:rsidRPr="00D84181" w:rsidRDefault="00373B78" w:rsidP="004B4066">
            <w:pPr>
              <w:autoSpaceDE w:val="0"/>
              <w:autoSpaceDN w:val="0"/>
              <w:adjustRightInd w:val="0"/>
              <w:jc w:val="center"/>
              <w:rPr>
                <w:sz w:val="28"/>
                <w:szCs w:val="28"/>
              </w:rPr>
            </w:pPr>
            <w:r w:rsidRPr="00D84181">
              <w:rPr>
                <w:sz w:val="28"/>
                <w:szCs w:val="28"/>
              </w:rPr>
              <w:t>1 +1/2 таб.</w:t>
            </w:r>
          </w:p>
        </w:tc>
      </w:tr>
      <w:tr w:rsidR="00373B78" w:rsidRPr="00D84181" w14:paraId="6D38D272" w14:textId="77777777" w:rsidTr="00982DCB">
        <w:tc>
          <w:tcPr>
            <w:tcW w:w="3227" w:type="dxa"/>
            <w:tcBorders>
              <w:top w:val="single" w:sz="4" w:space="0" w:color="auto"/>
              <w:bottom w:val="single" w:sz="4" w:space="0" w:color="auto"/>
              <w:right w:val="single" w:sz="4" w:space="0" w:color="auto"/>
            </w:tcBorders>
          </w:tcPr>
          <w:p w14:paraId="305D515C"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Лимфоциты </w:t>
            </w:r>
          </w:p>
          <w:p w14:paraId="0706FB5C" w14:textId="77777777" w:rsidR="00373B78" w:rsidRPr="00D84181" w:rsidRDefault="00373B78" w:rsidP="004B4066">
            <w:pPr>
              <w:autoSpaceDE w:val="0"/>
              <w:autoSpaceDN w:val="0"/>
              <w:adjustRightInd w:val="0"/>
              <w:jc w:val="center"/>
              <w:rPr>
                <w:sz w:val="28"/>
                <w:szCs w:val="28"/>
              </w:rPr>
            </w:pPr>
            <w:r w:rsidRPr="00D84181">
              <w:rPr>
                <w:sz w:val="28"/>
                <w:szCs w:val="28"/>
              </w:rPr>
              <w:t>менее 300/мкл</w:t>
            </w:r>
          </w:p>
        </w:tc>
        <w:tc>
          <w:tcPr>
            <w:tcW w:w="2693" w:type="dxa"/>
            <w:tcBorders>
              <w:top w:val="single" w:sz="4" w:space="0" w:color="auto"/>
              <w:left w:val="single" w:sz="4" w:space="0" w:color="auto"/>
              <w:bottom w:val="single" w:sz="4" w:space="0" w:color="auto"/>
              <w:right w:val="single" w:sz="4" w:space="0" w:color="auto"/>
            </w:tcBorders>
          </w:tcPr>
          <w:p w14:paraId="31E5B018" w14:textId="77777777" w:rsidR="00373B78" w:rsidRPr="00D84181" w:rsidRDefault="00373B78" w:rsidP="004B4066">
            <w:pPr>
              <w:autoSpaceDE w:val="0"/>
              <w:autoSpaceDN w:val="0"/>
              <w:adjustRightInd w:val="0"/>
              <w:jc w:val="center"/>
              <w:rPr>
                <w:sz w:val="28"/>
                <w:szCs w:val="28"/>
              </w:rPr>
            </w:pPr>
            <w:r w:rsidRPr="00D84181">
              <w:rPr>
                <w:sz w:val="28"/>
                <w:szCs w:val="28"/>
              </w:rPr>
              <w:t>50 %</w:t>
            </w:r>
          </w:p>
        </w:tc>
        <w:tc>
          <w:tcPr>
            <w:tcW w:w="1418" w:type="dxa"/>
            <w:tcBorders>
              <w:top w:val="single" w:sz="4" w:space="0" w:color="auto"/>
              <w:left w:val="single" w:sz="4" w:space="0" w:color="auto"/>
              <w:bottom w:val="single" w:sz="4" w:space="0" w:color="auto"/>
              <w:right w:val="single" w:sz="4" w:space="0" w:color="auto"/>
            </w:tcBorders>
          </w:tcPr>
          <w:p w14:paraId="53A160FC"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25 мг</w:t>
            </w:r>
          </w:p>
        </w:tc>
        <w:tc>
          <w:tcPr>
            <w:tcW w:w="2693" w:type="dxa"/>
            <w:tcBorders>
              <w:top w:val="single" w:sz="4" w:space="0" w:color="auto"/>
              <w:left w:val="single" w:sz="4" w:space="0" w:color="auto"/>
              <w:bottom w:val="single" w:sz="4" w:space="0" w:color="auto"/>
            </w:tcBorders>
          </w:tcPr>
          <w:p w14:paraId="71127C56" w14:textId="77777777" w:rsidR="00373B78" w:rsidRPr="00D84181" w:rsidRDefault="00373B78" w:rsidP="004B4066">
            <w:pPr>
              <w:autoSpaceDE w:val="0"/>
              <w:autoSpaceDN w:val="0"/>
              <w:adjustRightInd w:val="0"/>
              <w:jc w:val="center"/>
              <w:rPr>
                <w:sz w:val="28"/>
                <w:szCs w:val="28"/>
              </w:rPr>
            </w:pPr>
            <w:r w:rsidRPr="00D84181">
              <w:rPr>
                <w:sz w:val="28"/>
                <w:szCs w:val="28"/>
              </w:rPr>
              <w:t>1/2 таб.</w:t>
            </w:r>
          </w:p>
        </w:tc>
      </w:tr>
    </w:tbl>
    <w:p w14:paraId="37EE4C23" w14:textId="77777777" w:rsidR="00373B78" w:rsidRPr="00D84181" w:rsidRDefault="00373B78" w:rsidP="004B4066">
      <w:pPr>
        <w:autoSpaceDE w:val="0"/>
        <w:autoSpaceDN w:val="0"/>
        <w:adjustRightInd w:val="0"/>
        <w:jc w:val="both"/>
        <w:rPr>
          <w:sz w:val="28"/>
          <w:szCs w:val="28"/>
        </w:rPr>
      </w:pPr>
    </w:p>
    <w:p w14:paraId="4BEBA3C5" w14:textId="77777777" w:rsidR="00373B78" w:rsidRPr="00D84181" w:rsidRDefault="00373B78" w:rsidP="004B4066">
      <w:pPr>
        <w:autoSpaceDE w:val="0"/>
        <w:autoSpaceDN w:val="0"/>
        <w:adjustRightInd w:val="0"/>
        <w:jc w:val="both"/>
        <w:rPr>
          <w:sz w:val="28"/>
          <w:szCs w:val="28"/>
        </w:rPr>
      </w:pPr>
    </w:p>
    <w:tbl>
      <w:tblPr>
        <w:tblW w:w="0" w:type="auto"/>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2824"/>
        <w:gridCol w:w="2694"/>
        <w:gridCol w:w="1464"/>
        <w:gridCol w:w="2589"/>
      </w:tblGrid>
      <w:tr w:rsidR="00373B78" w:rsidRPr="00D84181" w14:paraId="2C33D96D" w14:textId="77777777" w:rsidTr="00373B78">
        <w:tc>
          <w:tcPr>
            <w:tcW w:w="2824" w:type="dxa"/>
            <w:tcBorders>
              <w:top w:val="single" w:sz="6" w:space="0" w:color="000000"/>
              <w:bottom w:val="single" w:sz="6" w:space="0" w:color="000000"/>
              <w:right w:val="single" w:sz="6" w:space="0" w:color="000000"/>
            </w:tcBorders>
          </w:tcPr>
          <w:p w14:paraId="29F69A3A" w14:textId="77777777" w:rsidR="00373B78" w:rsidRPr="00D84181" w:rsidRDefault="00373B78" w:rsidP="004B4066">
            <w:pPr>
              <w:autoSpaceDE w:val="0"/>
              <w:autoSpaceDN w:val="0"/>
              <w:adjustRightInd w:val="0"/>
              <w:jc w:val="center"/>
              <w:rPr>
                <w:sz w:val="28"/>
                <w:szCs w:val="28"/>
              </w:rPr>
            </w:pPr>
            <w:r w:rsidRPr="00D84181">
              <w:rPr>
                <w:sz w:val="28"/>
                <w:szCs w:val="28"/>
              </w:rPr>
              <w:t>Уровень лейкоцитов</w:t>
            </w:r>
          </w:p>
        </w:tc>
        <w:tc>
          <w:tcPr>
            <w:tcW w:w="2694" w:type="dxa"/>
            <w:tcBorders>
              <w:top w:val="single" w:sz="6" w:space="0" w:color="000000"/>
              <w:left w:val="single" w:sz="6" w:space="0" w:color="000000"/>
              <w:bottom w:val="single" w:sz="6" w:space="0" w:color="000000"/>
              <w:right w:val="single" w:sz="6" w:space="0" w:color="000000"/>
            </w:tcBorders>
          </w:tcPr>
          <w:p w14:paraId="74877EDB"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дозы Метотрексата </w:t>
            </w:r>
          </w:p>
        </w:tc>
        <w:tc>
          <w:tcPr>
            <w:tcW w:w="1464" w:type="dxa"/>
            <w:tcBorders>
              <w:top w:val="single" w:sz="6" w:space="0" w:color="000000"/>
              <w:left w:val="single" w:sz="6" w:space="0" w:color="000000"/>
              <w:bottom w:val="single" w:sz="6" w:space="0" w:color="000000"/>
              <w:right w:val="single" w:sz="6" w:space="0" w:color="000000"/>
            </w:tcBorders>
          </w:tcPr>
          <w:p w14:paraId="0D1A84F5"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Мг </w:t>
            </w:r>
          </w:p>
        </w:tc>
        <w:tc>
          <w:tcPr>
            <w:tcW w:w="2589" w:type="dxa"/>
            <w:tcBorders>
              <w:top w:val="single" w:sz="6" w:space="0" w:color="000000"/>
              <w:left w:val="single" w:sz="6" w:space="0" w:color="000000"/>
              <w:bottom w:val="single" w:sz="6" w:space="0" w:color="000000"/>
            </w:tcBorders>
          </w:tcPr>
          <w:p w14:paraId="4D6B65F9" w14:textId="77777777" w:rsidR="00373B78" w:rsidRPr="00D84181" w:rsidRDefault="00373B78" w:rsidP="004B4066">
            <w:pPr>
              <w:autoSpaceDE w:val="0"/>
              <w:autoSpaceDN w:val="0"/>
              <w:adjustRightInd w:val="0"/>
              <w:jc w:val="center"/>
              <w:rPr>
                <w:sz w:val="28"/>
                <w:szCs w:val="28"/>
              </w:rPr>
            </w:pPr>
            <w:r w:rsidRPr="00D84181">
              <w:rPr>
                <w:sz w:val="28"/>
                <w:szCs w:val="28"/>
              </w:rPr>
              <w:t>Таблетки</w:t>
            </w:r>
          </w:p>
        </w:tc>
      </w:tr>
      <w:tr w:rsidR="00373B78" w:rsidRPr="00D84181" w14:paraId="18866ECF" w14:textId="77777777" w:rsidTr="00373B78">
        <w:tc>
          <w:tcPr>
            <w:tcW w:w="2824" w:type="dxa"/>
            <w:tcBorders>
              <w:top w:val="single" w:sz="6" w:space="0" w:color="000000"/>
              <w:bottom w:val="single" w:sz="6" w:space="0" w:color="000000"/>
              <w:right w:val="single" w:sz="6" w:space="0" w:color="000000"/>
            </w:tcBorders>
          </w:tcPr>
          <w:p w14:paraId="5C28E783" w14:textId="77777777" w:rsidR="00373B78" w:rsidRPr="00D84181" w:rsidRDefault="00373B78" w:rsidP="004B4066">
            <w:pPr>
              <w:autoSpaceDE w:val="0"/>
              <w:autoSpaceDN w:val="0"/>
              <w:adjustRightInd w:val="0"/>
              <w:jc w:val="center"/>
              <w:rPr>
                <w:sz w:val="28"/>
                <w:szCs w:val="28"/>
              </w:rPr>
            </w:pPr>
            <w:r w:rsidRPr="00D84181">
              <w:rPr>
                <w:sz w:val="28"/>
                <w:szCs w:val="28"/>
              </w:rPr>
              <w:t>Менее 1,0 х 10</w:t>
            </w:r>
            <w:r w:rsidRPr="00D84181">
              <w:rPr>
                <w:sz w:val="28"/>
                <w:szCs w:val="28"/>
                <w:vertAlign w:val="superscript"/>
              </w:rPr>
              <w:t>9</w:t>
            </w:r>
            <w:r w:rsidRPr="00D84181">
              <w:rPr>
                <w:sz w:val="28"/>
                <w:szCs w:val="28"/>
              </w:rPr>
              <w:t xml:space="preserve"> / л</w:t>
            </w:r>
          </w:p>
        </w:tc>
        <w:tc>
          <w:tcPr>
            <w:tcW w:w="2694" w:type="dxa"/>
            <w:tcBorders>
              <w:top w:val="single" w:sz="6" w:space="0" w:color="000000"/>
              <w:left w:val="single" w:sz="6" w:space="0" w:color="000000"/>
              <w:bottom w:val="single" w:sz="6" w:space="0" w:color="000000"/>
              <w:right w:val="single" w:sz="6" w:space="0" w:color="000000"/>
            </w:tcBorders>
          </w:tcPr>
          <w:p w14:paraId="28468048" w14:textId="77777777" w:rsidR="00373B78" w:rsidRPr="00D84181" w:rsidRDefault="00373B78" w:rsidP="004B4066">
            <w:pPr>
              <w:autoSpaceDE w:val="0"/>
              <w:autoSpaceDN w:val="0"/>
              <w:adjustRightInd w:val="0"/>
              <w:jc w:val="center"/>
              <w:rPr>
                <w:sz w:val="28"/>
                <w:szCs w:val="28"/>
              </w:rPr>
            </w:pPr>
            <w:r w:rsidRPr="00D84181">
              <w:rPr>
                <w:sz w:val="28"/>
                <w:szCs w:val="28"/>
              </w:rPr>
              <w:t>0 %</w:t>
            </w:r>
          </w:p>
        </w:tc>
        <w:tc>
          <w:tcPr>
            <w:tcW w:w="1464" w:type="dxa"/>
            <w:tcBorders>
              <w:top w:val="single" w:sz="6" w:space="0" w:color="000000"/>
              <w:left w:val="single" w:sz="6" w:space="0" w:color="000000"/>
              <w:bottom w:val="single" w:sz="6" w:space="0" w:color="000000"/>
              <w:right w:val="single" w:sz="6" w:space="0" w:color="000000"/>
            </w:tcBorders>
          </w:tcPr>
          <w:p w14:paraId="33B40F04" w14:textId="77777777" w:rsidR="00373B78" w:rsidRPr="00D84181" w:rsidRDefault="00373B78" w:rsidP="004B4066">
            <w:pPr>
              <w:autoSpaceDE w:val="0"/>
              <w:autoSpaceDN w:val="0"/>
              <w:adjustRightInd w:val="0"/>
              <w:jc w:val="center"/>
              <w:rPr>
                <w:sz w:val="28"/>
                <w:szCs w:val="28"/>
              </w:rPr>
            </w:pPr>
            <w:r w:rsidRPr="00D84181">
              <w:rPr>
                <w:sz w:val="28"/>
                <w:szCs w:val="28"/>
              </w:rPr>
              <w:t>0 мг</w:t>
            </w:r>
          </w:p>
        </w:tc>
        <w:tc>
          <w:tcPr>
            <w:tcW w:w="2589" w:type="dxa"/>
            <w:tcBorders>
              <w:top w:val="single" w:sz="6" w:space="0" w:color="000000"/>
              <w:left w:val="single" w:sz="6" w:space="0" w:color="000000"/>
              <w:bottom w:val="single" w:sz="6" w:space="0" w:color="000000"/>
            </w:tcBorders>
          </w:tcPr>
          <w:p w14:paraId="1DB0E386" w14:textId="77777777" w:rsidR="00373B78" w:rsidRPr="00D84181" w:rsidRDefault="00373B78" w:rsidP="004B4066">
            <w:pPr>
              <w:autoSpaceDE w:val="0"/>
              <w:autoSpaceDN w:val="0"/>
              <w:adjustRightInd w:val="0"/>
              <w:jc w:val="center"/>
              <w:rPr>
                <w:sz w:val="28"/>
                <w:szCs w:val="28"/>
              </w:rPr>
            </w:pPr>
            <w:r w:rsidRPr="00D84181">
              <w:rPr>
                <w:sz w:val="28"/>
                <w:szCs w:val="28"/>
              </w:rPr>
              <w:t>не давать,</w:t>
            </w:r>
          </w:p>
          <w:p w14:paraId="261541B4" w14:textId="77777777" w:rsidR="00373B78" w:rsidRPr="00D84181" w:rsidRDefault="00373B78" w:rsidP="004B4066">
            <w:pPr>
              <w:autoSpaceDE w:val="0"/>
              <w:autoSpaceDN w:val="0"/>
              <w:adjustRightInd w:val="0"/>
              <w:jc w:val="center"/>
              <w:rPr>
                <w:sz w:val="28"/>
                <w:szCs w:val="28"/>
              </w:rPr>
            </w:pPr>
            <w:r w:rsidRPr="00D84181">
              <w:rPr>
                <w:sz w:val="28"/>
                <w:szCs w:val="28"/>
              </w:rPr>
              <w:t>отмена препарата</w:t>
            </w:r>
          </w:p>
        </w:tc>
      </w:tr>
      <w:tr w:rsidR="00373B78" w:rsidRPr="00D84181" w14:paraId="0C4D0C30" w14:textId="77777777" w:rsidTr="00373B78">
        <w:tc>
          <w:tcPr>
            <w:tcW w:w="2824" w:type="dxa"/>
            <w:tcBorders>
              <w:top w:val="single" w:sz="6" w:space="0" w:color="000000"/>
              <w:bottom w:val="single" w:sz="6" w:space="0" w:color="000000"/>
              <w:right w:val="single" w:sz="6" w:space="0" w:color="000000"/>
            </w:tcBorders>
          </w:tcPr>
          <w:p w14:paraId="7855BB8F" w14:textId="77777777" w:rsidR="00373B78" w:rsidRPr="00D84181" w:rsidRDefault="00373B78" w:rsidP="004B4066">
            <w:pPr>
              <w:autoSpaceDE w:val="0"/>
              <w:autoSpaceDN w:val="0"/>
              <w:adjustRightInd w:val="0"/>
              <w:jc w:val="center"/>
              <w:rPr>
                <w:sz w:val="28"/>
                <w:szCs w:val="28"/>
              </w:rPr>
            </w:pPr>
            <w:r w:rsidRPr="00D84181">
              <w:rPr>
                <w:sz w:val="28"/>
                <w:szCs w:val="28"/>
              </w:rPr>
              <w:t>1,1 – 2,0 х 10</w:t>
            </w:r>
            <w:r w:rsidRPr="00D84181">
              <w:rPr>
                <w:sz w:val="28"/>
                <w:szCs w:val="28"/>
                <w:vertAlign w:val="superscript"/>
              </w:rPr>
              <w:t>9</w:t>
            </w:r>
            <w:r w:rsidRPr="00D84181">
              <w:rPr>
                <w:sz w:val="28"/>
                <w:szCs w:val="28"/>
              </w:rPr>
              <w:t xml:space="preserve"> / л</w:t>
            </w:r>
          </w:p>
        </w:tc>
        <w:tc>
          <w:tcPr>
            <w:tcW w:w="2694" w:type="dxa"/>
            <w:tcBorders>
              <w:top w:val="single" w:sz="6" w:space="0" w:color="000000"/>
              <w:left w:val="single" w:sz="6" w:space="0" w:color="000000"/>
              <w:bottom w:val="single" w:sz="6" w:space="0" w:color="000000"/>
              <w:right w:val="single" w:sz="6" w:space="0" w:color="000000"/>
            </w:tcBorders>
          </w:tcPr>
          <w:p w14:paraId="0C095E47" w14:textId="77777777" w:rsidR="00373B78" w:rsidRPr="00D84181" w:rsidRDefault="00373B78" w:rsidP="004B4066">
            <w:pPr>
              <w:autoSpaceDE w:val="0"/>
              <w:autoSpaceDN w:val="0"/>
              <w:adjustRightInd w:val="0"/>
              <w:jc w:val="center"/>
              <w:rPr>
                <w:sz w:val="28"/>
                <w:szCs w:val="28"/>
              </w:rPr>
            </w:pPr>
            <w:r w:rsidRPr="00D84181">
              <w:rPr>
                <w:sz w:val="28"/>
                <w:szCs w:val="28"/>
              </w:rPr>
              <w:t>50 %</w:t>
            </w:r>
          </w:p>
        </w:tc>
        <w:tc>
          <w:tcPr>
            <w:tcW w:w="1464" w:type="dxa"/>
            <w:tcBorders>
              <w:top w:val="single" w:sz="6" w:space="0" w:color="000000"/>
              <w:left w:val="single" w:sz="6" w:space="0" w:color="000000"/>
              <w:bottom w:val="single" w:sz="6" w:space="0" w:color="000000"/>
              <w:right w:val="single" w:sz="6" w:space="0" w:color="000000"/>
            </w:tcBorders>
          </w:tcPr>
          <w:p w14:paraId="5E72910C"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10 мг</w:t>
            </w:r>
          </w:p>
        </w:tc>
        <w:tc>
          <w:tcPr>
            <w:tcW w:w="2589" w:type="dxa"/>
            <w:tcBorders>
              <w:top w:val="single" w:sz="6" w:space="0" w:color="000000"/>
              <w:left w:val="single" w:sz="6" w:space="0" w:color="000000"/>
              <w:bottom w:val="single" w:sz="6" w:space="0" w:color="000000"/>
            </w:tcBorders>
          </w:tcPr>
          <w:p w14:paraId="6C336F98" w14:textId="77777777" w:rsidR="00373B78" w:rsidRPr="00D84181" w:rsidRDefault="00373B78" w:rsidP="004B4066">
            <w:pPr>
              <w:autoSpaceDE w:val="0"/>
              <w:autoSpaceDN w:val="0"/>
              <w:adjustRightInd w:val="0"/>
              <w:jc w:val="center"/>
              <w:rPr>
                <w:sz w:val="28"/>
                <w:szCs w:val="28"/>
              </w:rPr>
            </w:pPr>
            <w:r w:rsidRPr="00D84181">
              <w:rPr>
                <w:sz w:val="28"/>
                <w:szCs w:val="28"/>
              </w:rPr>
              <w:t>4 таб.</w:t>
            </w:r>
          </w:p>
        </w:tc>
      </w:tr>
      <w:tr w:rsidR="00373B78" w:rsidRPr="00D84181" w14:paraId="0FBA626F" w14:textId="77777777" w:rsidTr="00373B78">
        <w:tc>
          <w:tcPr>
            <w:tcW w:w="2824" w:type="dxa"/>
            <w:tcBorders>
              <w:top w:val="single" w:sz="6" w:space="0" w:color="000000"/>
              <w:bottom w:val="single" w:sz="6" w:space="0" w:color="000000"/>
              <w:right w:val="single" w:sz="6" w:space="0" w:color="000000"/>
            </w:tcBorders>
          </w:tcPr>
          <w:p w14:paraId="02D94B8F" w14:textId="77777777" w:rsidR="00373B78" w:rsidRPr="00D84181" w:rsidRDefault="00373B78" w:rsidP="004B4066">
            <w:pPr>
              <w:autoSpaceDE w:val="0"/>
              <w:autoSpaceDN w:val="0"/>
              <w:adjustRightInd w:val="0"/>
              <w:jc w:val="center"/>
              <w:rPr>
                <w:sz w:val="28"/>
                <w:szCs w:val="28"/>
              </w:rPr>
            </w:pPr>
            <w:r w:rsidRPr="00D84181">
              <w:rPr>
                <w:sz w:val="28"/>
                <w:szCs w:val="28"/>
              </w:rPr>
              <w:t>2,1 – 3,0 х 10</w:t>
            </w:r>
            <w:r w:rsidRPr="00D84181">
              <w:rPr>
                <w:sz w:val="28"/>
                <w:szCs w:val="28"/>
                <w:vertAlign w:val="superscript"/>
              </w:rPr>
              <w:t>9</w:t>
            </w:r>
            <w:r w:rsidRPr="00D84181">
              <w:rPr>
                <w:sz w:val="28"/>
                <w:szCs w:val="28"/>
              </w:rPr>
              <w:t xml:space="preserve"> / л</w:t>
            </w:r>
          </w:p>
        </w:tc>
        <w:tc>
          <w:tcPr>
            <w:tcW w:w="2694" w:type="dxa"/>
            <w:tcBorders>
              <w:top w:val="single" w:sz="6" w:space="0" w:color="000000"/>
              <w:left w:val="single" w:sz="6" w:space="0" w:color="000000"/>
              <w:bottom w:val="single" w:sz="6" w:space="0" w:color="000000"/>
              <w:right w:val="single" w:sz="6" w:space="0" w:color="000000"/>
            </w:tcBorders>
          </w:tcPr>
          <w:p w14:paraId="65345050" w14:textId="77777777" w:rsidR="00373B78" w:rsidRPr="00D84181" w:rsidRDefault="00373B78" w:rsidP="004B4066">
            <w:pPr>
              <w:autoSpaceDE w:val="0"/>
              <w:autoSpaceDN w:val="0"/>
              <w:adjustRightInd w:val="0"/>
              <w:jc w:val="center"/>
              <w:rPr>
                <w:sz w:val="28"/>
                <w:szCs w:val="28"/>
              </w:rPr>
            </w:pPr>
            <w:r w:rsidRPr="00D84181">
              <w:rPr>
                <w:sz w:val="28"/>
                <w:szCs w:val="28"/>
              </w:rPr>
              <w:t>100 %</w:t>
            </w:r>
          </w:p>
        </w:tc>
        <w:tc>
          <w:tcPr>
            <w:tcW w:w="1464" w:type="dxa"/>
            <w:tcBorders>
              <w:top w:val="single" w:sz="6" w:space="0" w:color="000000"/>
              <w:left w:val="single" w:sz="6" w:space="0" w:color="000000"/>
              <w:bottom w:val="single" w:sz="6" w:space="0" w:color="000000"/>
              <w:right w:val="single" w:sz="6" w:space="0" w:color="000000"/>
            </w:tcBorders>
          </w:tcPr>
          <w:p w14:paraId="22FA0314"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20 мг</w:t>
            </w:r>
          </w:p>
        </w:tc>
        <w:tc>
          <w:tcPr>
            <w:tcW w:w="2589" w:type="dxa"/>
            <w:tcBorders>
              <w:top w:val="single" w:sz="6" w:space="0" w:color="000000"/>
              <w:left w:val="single" w:sz="6" w:space="0" w:color="000000"/>
              <w:bottom w:val="single" w:sz="6" w:space="0" w:color="000000"/>
            </w:tcBorders>
          </w:tcPr>
          <w:p w14:paraId="6C54E3F7" w14:textId="77777777" w:rsidR="00373B78" w:rsidRPr="00D84181" w:rsidRDefault="00373B78" w:rsidP="004B4066">
            <w:pPr>
              <w:autoSpaceDE w:val="0"/>
              <w:autoSpaceDN w:val="0"/>
              <w:adjustRightInd w:val="0"/>
              <w:jc w:val="center"/>
              <w:rPr>
                <w:sz w:val="28"/>
                <w:szCs w:val="28"/>
              </w:rPr>
            </w:pPr>
            <w:r w:rsidRPr="00D84181">
              <w:rPr>
                <w:sz w:val="28"/>
                <w:szCs w:val="28"/>
              </w:rPr>
              <w:t>8 таб.</w:t>
            </w:r>
          </w:p>
        </w:tc>
      </w:tr>
      <w:tr w:rsidR="00373B78" w:rsidRPr="00D84181" w14:paraId="7EA6A5A3" w14:textId="77777777" w:rsidTr="00373B78">
        <w:tc>
          <w:tcPr>
            <w:tcW w:w="2824" w:type="dxa"/>
            <w:tcBorders>
              <w:top w:val="single" w:sz="6" w:space="0" w:color="000000"/>
              <w:bottom w:val="single" w:sz="6" w:space="0" w:color="000000"/>
              <w:right w:val="single" w:sz="6" w:space="0" w:color="000000"/>
            </w:tcBorders>
          </w:tcPr>
          <w:p w14:paraId="7C5EFEC8" w14:textId="77777777" w:rsidR="00373B78" w:rsidRPr="00D84181" w:rsidRDefault="00373B78" w:rsidP="004B4066">
            <w:pPr>
              <w:autoSpaceDE w:val="0"/>
              <w:autoSpaceDN w:val="0"/>
              <w:adjustRightInd w:val="0"/>
              <w:jc w:val="center"/>
              <w:rPr>
                <w:sz w:val="28"/>
                <w:szCs w:val="28"/>
              </w:rPr>
            </w:pPr>
            <w:r w:rsidRPr="00D84181">
              <w:rPr>
                <w:sz w:val="28"/>
                <w:szCs w:val="28"/>
              </w:rPr>
              <w:t>Более 3,1 х 10</w:t>
            </w:r>
            <w:r w:rsidRPr="00D84181">
              <w:rPr>
                <w:sz w:val="28"/>
                <w:szCs w:val="28"/>
                <w:vertAlign w:val="superscript"/>
              </w:rPr>
              <w:t>9</w:t>
            </w:r>
            <w:r w:rsidRPr="00D84181">
              <w:rPr>
                <w:sz w:val="28"/>
                <w:szCs w:val="28"/>
              </w:rPr>
              <w:t xml:space="preserve"> / л</w:t>
            </w:r>
          </w:p>
        </w:tc>
        <w:tc>
          <w:tcPr>
            <w:tcW w:w="2694" w:type="dxa"/>
            <w:tcBorders>
              <w:top w:val="single" w:sz="6" w:space="0" w:color="000000"/>
              <w:left w:val="single" w:sz="6" w:space="0" w:color="000000"/>
              <w:bottom w:val="single" w:sz="6" w:space="0" w:color="000000"/>
              <w:right w:val="single" w:sz="6" w:space="0" w:color="000000"/>
            </w:tcBorders>
          </w:tcPr>
          <w:p w14:paraId="63614347" w14:textId="77777777" w:rsidR="00373B78" w:rsidRPr="00D84181" w:rsidRDefault="00373B78" w:rsidP="004B4066">
            <w:pPr>
              <w:autoSpaceDE w:val="0"/>
              <w:autoSpaceDN w:val="0"/>
              <w:adjustRightInd w:val="0"/>
              <w:jc w:val="center"/>
              <w:rPr>
                <w:sz w:val="28"/>
                <w:szCs w:val="28"/>
              </w:rPr>
            </w:pPr>
            <w:r w:rsidRPr="00D84181">
              <w:rPr>
                <w:sz w:val="28"/>
                <w:szCs w:val="28"/>
              </w:rPr>
              <w:t>до 150 %</w:t>
            </w:r>
          </w:p>
        </w:tc>
        <w:tc>
          <w:tcPr>
            <w:tcW w:w="1464" w:type="dxa"/>
            <w:tcBorders>
              <w:top w:val="single" w:sz="6" w:space="0" w:color="000000"/>
              <w:left w:val="single" w:sz="6" w:space="0" w:color="000000"/>
              <w:bottom w:val="single" w:sz="6" w:space="0" w:color="000000"/>
              <w:right w:val="single" w:sz="6" w:space="0" w:color="000000"/>
            </w:tcBorders>
          </w:tcPr>
          <w:p w14:paraId="255EE81E"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   до 30 мг</w:t>
            </w:r>
          </w:p>
        </w:tc>
        <w:tc>
          <w:tcPr>
            <w:tcW w:w="2589" w:type="dxa"/>
            <w:tcBorders>
              <w:top w:val="single" w:sz="6" w:space="0" w:color="000000"/>
              <w:left w:val="single" w:sz="6" w:space="0" w:color="000000"/>
              <w:bottom w:val="single" w:sz="6" w:space="0" w:color="000000"/>
            </w:tcBorders>
          </w:tcPr>
          <w:p w14:paraId="44FB7AE6" w14:textId="77777777" w:rsidR="00373B78" w:rsidRPr="00D84181" w:rsidRDefault="00373B78" w:rsidP="004B4066">
            <w:pPr>
              <w:autoSpaceDE w:val="0"/>
              <w:autoSpaceDN w:val="0"/>
              <w:adjustRightInd w:val="0"/>
              <w:jc w:val="center"/>
              <w:rPr>
                <w:sz w:val="28"/>
                <w:szCs w:val="28"/>
              </w:rPr>
            </w:pPr>
            <w:r w:rsidRPr="00D84181">
              <w:rPr>
                <w:sz w:val="28"/>
                <w:szCs w:val="28"/>
              </w:rPr>
              <w:t>до 12 таб.</w:t>
            </w:r>
          </w:p>
        </w:tc>
      </w:tr>
      <w:tr w:rsidR="00373B78" w:rsidRPr="00D84181" w14:paraId="3AC291BE" w14:textId="77777777" w:rsidTr="00373B78">
        <w:tc>
          <w:tcPr>
            <w:tcW w:w="2824" w:type="dxa"/>
            <w:tcBorders>
              <w:top w:val="single" w:sz="6" w:space="0" w:color="000000"/>
              <w:bottom w:val="single" w:sz="6" w:space="0" w:color="000000"/>
              <w:right w:val="single" w:sz="6" w:space="0" w:color="000000"/>
            </w:tcBorders>
          </w:tcPr>
          <w:p w14:paraId="5A2D677B" w14:textId="77777777" w:rsidR="00373B78" w:rsidRPr="00D84181" w:rsidRDefault="00373B78" w:rsidP="004B4066">
            <w:pPr>
              <w:autoSpaceDE w:val="0"/>
              <w:autoSpaceDN w:val="0"/>
              <w:adjustRightInd w:val="0"/>
              <w:jc w:val="center"/>
              <w:rPr>
                <w:sz w:val="28"/>
                <w:szCs w:val="28"/>
              </w:rPr>
            </w:pPr>
            <w:r w:rsidRPr="00D84181">
              <w:rPr>
                <w:sz w:val="28"/>
                <w:szCs w:val="28"/>
              </w:rPr>
              <w:t xml:space="preserve">Лимфоциты </w:t>
            </w:r>
          </w:p>
          <w:p w14:paraId="1AE7D0E6" w14:textId="77777777" w:rsidR="00373B78" w:rsidRPr="00D84181" w:rsidRDefault="00373B78" w:rsidP="004B4066">
            <w:pPr>
              <w:autoSpaceDE w:val="0"/>
              <w:autoSpaceDN w:val="0"/>
              <w:adjustRightInd w:val="0"/>
              <w:jc w:val="center"/>
              <w:rPr>
                <w:sz w:val="28"/>
                <w:szCs w:val="28"/>
              </w:rPr>
            </w:pPr>
            <w:r w:rsidRPr="00D84181">
              <w:rPr>
                <w:sz w:val="28"/>
                <w:szCs w:val="28"/>
              </w:rPr>
              <w:t>менее 300/мкл</w:t>
            </w:r>
          </w:p>
        </w:tc>
        <w:tc>
          <w:tcPr>
            <w:tcW w:w="2694" w:type="dxa"/>
            <w:tcBorders>
              <w:top w:val="single" w:sz="6" w:space="0" w:color="000000"/>
              <w:left w:val="single" w:sz="6" w:space="0" w:color="000000"/>
              <w:bottom w:val="single" w:sz="6" w:space="0" w:color="000000"/>
              <w:right w:val="single" w:sz="6" w:space="0" w:color="000000"/>
            </w:tcBorders>
          </w:tcPr>
          <w:p w14:paraId="4A45BAA8" w14:textId="77777777" w:rsidR="00373B78" w:rsidRPr="00D84181" w:rsidRDefault="00373B78" w:rsidP="004B4066">
            <w:pPr>
              <w:autoSpaceDE w:val="0"/>
              <w:autoSpaceDN w:val="0"/>
              <w:adjustRightInd w:val="0"/>
              <w:jc w:val="center"/>
              <w:rPr>
                <w:sz w:val="28"/>
                <w:szCs w:val="28"/>
              </w:rPr>
            </w:pPr>
            <w:r w:rsidRPr="00D84181">
              <w:rPr>
                <w:sz w:val="28"/>
                <w:szCs w:val="28"/>
              </w:rPr>
              <w:t>50 %</w:t>
            </w:r>
          </w:p>
        </w:tc>
        <w:tc>
          <w:tcPr>
            <w:tcW w:w="1464" w:type="dxa"/>
            <w:tcBorders>
              <w:top w:val="single" w:sz="6" w:space="0" w:color="000000"/>
              <w:left w:val="single" w:sz="6" w:space="0" w:color="000000"/>
              <w:bottom w:val="single" w:sz="6" w:space="0" w:color="000000"/>
              <w:right w:val="single" w:sz="6" w:space="0" w:color="000000"/>
            </w:tcBorders>
          </w:tcPr>
          <w:p w14:paraId="70169439" w14:textId="77777777" w:rsidR="00373B78" w:rsidRPr="00D84181" w:rsidRDefault="00373B78" w:rsidP="004B4066">
            <w:pPr>
              <w:autoSpaceDE w:val="0"/>
              <w:autoSpaceDN w:val="0"/>
              <w:adjustRightInd w:val="0"/>
              <w:jc w:val="center"/>
              <w:rPr>
                <w:sz w:val="28"/>
                <w:szCs w:val="28"/>
              </w:rPr>
            </w:pPr>
            <w:r w:rsidRPr="00D84181">
              <w:rPr>
                <w:sz w:val="28"/>
                <w:szCs w:val="28"/>
              </w:rPr>
              <w:t>10 мг</w:t>
            </w:r>
          </w:p>
        </w:tc>
        <w:tc>
          <w:tcPr>
            <w:tcW w:w="2589" w:type="dxa"/>
            <w:tcBorders>
              <w:top w:val="single" w:sz="6" w:space="0" w:color="000000"/>
              <w:left w:val="single" w:sz="6" w:space="0" w:color="000000"/>
              <w:bottom w:val="single" w:sz="6" w:space="0" w:color="000000"/>
            </w:tcBorders>
          </w:tcPr>
          <w:p w14:paraId="2D413CB4" w14:textId="77777777" w:rsidR="00373B78" w:rsidRPr="00D84181" w:rsidRDefault="00373B78" w:rsidP="004B4066">
            <w:pPr>
              <w:autoSpaceDE w:val="0"/>
              <w:autoSpaceDN w:val="0"/>
              <w:adjustRightInd w:val="0"/>
              <w:jc w:val="center"/>
              <w:rPr>
                <w:sz w:val="28"/>
                <w:szCs w:val="28"/>
              </w:rPr>
            </w:pPr>
            <w:r w:rsidRPr="00D84181">
              <w:rPr>
                <w:sz w:val="28"/>
                <w:szCs w:val="28"/>
              </w:rPr>
              <w:t>4 таб.</w:t>
            </w:r>
          </w:p>
        </w:tc>
      </w:tr>
    </w:tbl>
    <w:p w14:paraId="555E0362" w14:textId="77777777" w:rsidR="00373B78" w:rsidRPr="00D84181" w:rsidRDefault="00373B78" w:rsidP="00A142C0">
      <w:pPr>
        <w:rPr>
          <w:sz w:val="28"/>
          <w:szCs w:val="28"/>
        </w:rPr>
      </w:pPr>
      <w:r w:rsidRPr="00D84181">
        <w:rPr>
          <w:sz w:val="28"/>
          <w:szCs w:val="28"/>
        </w:rPr>
        <w:t>*</w:t>
      </w:r>
      <w:r w:rsidRPr="00A142C0">
        <w:rPr>
          <w:sz w:val="20"/>
          <w:szCs w:val="20"/>
        </w:rPr>
        <w:t>Перерасчёт площади тела необходимо производить каждые 3 месяца</w:t>
      </w:r>
      <w:r w:rsidRPr="00D84181">
        <w:rPr>
          <w:sz w:val="28"/>
          <w:szCs w:val="28"/>
        </w:rPr>
        <w:t>.</w:t>
      </w:r>
    </w:p>
    <w:p w14:paraId="12B4ACE2" w14:textId="77777777" w:rsidR="00373B78" w:rsidRPr="00D84181" w:rsidRDefault="00373B78" w:rsidP="004B4066">
      <w:pPr>
        <w:jc w:val="center"/>
        <w:rPr>
          <w:sz w:val="28"/>
          <w:szCs w:val="28"/>
        </w:rPr>
      </w:pPr>
    </w:p>
    <w:p w14:paraId="38590B41" w14:textId="77777777" w:rsidR="00444DAA" w:rsidRPr="00A142C0" w:rsidRDefault="00444DAA" w:rsidP="004B4066">
      <w:pPr>
        <w:ind w:firstLine="708"/>
        <w:jc w:val="both"/>
        <w:rPr>
          <w:sz w:val="28"/>
          <w:szCs w:val="28"/>
        </w:rPr>
      </w:pPr>
      <w:r w:rsidRPr="00A142C0">
        <w:rPr>
          <w:sz w:val="28"/>
          <w:szCs w:val="28"/>
        </w:rPr>
        <w:t xml:space="preserve">Дети с </w:t>
      </w:r>
      <w:proofErr w:type="gramStart"/>
      <w:r w:rsidRPr="00A142C0">
        <w:rPr>
          <w:sz w:val="28"/>
          <w:szCs w:val="28"/>
        </w:rPr>
        <w:t>позитивной</w:t>
      </w:r>
      <w:proofErr w:type="gramEnd"/>
      <w:r w:rsidRPr="00A142C0">
        <w:rPr>
          <w:sz w:val="28"/>
          <w:szCs w:val="28"/>
        </w:rPr>
        <w:t xml:space="preserve"> </w:t>
      </w:r>
      <w:r w:rsidRPr="00A142C0">
        <w:rPr>
          <w:sz w:val="28"/>
          <w:szCs w:val="28"/>
          <w:lang w:val="en-US"/>
        </w:rPr>
        <w:t>Ph</w:t>
      </w:r>
      <w:r w:rsidRPr="00A142C0">
        <w:rPr>
          <w:sz w:val="28"/>
          <w:szCs w:val="28"/>
        </w:rPr>
        <w:t>-хромосомой в дебюте заболевания получают поддерживающую терапию тремя препаратами: 6-Меркаптопурин, Метотрексат, Иматиниб. Иматиниб назначается ежедневно длительно в дозе 300мг/м</w:t>
      </w:r>
      <w:proofErr w:type="gramStart"/>
      <w:r w:rsidRPr="00A142C0">
        <w:rPr>
          <w:sz w:val="28"/>
          <w:szCs w:val="28"/>
          <w:vertAlign w:val="superscript"/>
        </w:rPr>
        <w:t>2</w:t>
      </w:r>
      <w:proofErr w:type="gramEnd"/>
      <w:r w:rsidRPr="00A142C0">
        <w:rPr>
          <w:sz w:val="28"/>
          <w:szCs w:val="28"/>
        </w:rPr>
        <w:t>/день.</w:t>
      </w:r>
    </w:p>
    <w:p w14:paraId="4B119C72" w14:textId="77777777" w:rsidR="00A142C0" w:rsidRDefault="00A142C0" w:rsidP="004B4066">
      <w:pPr>
        <w:jc w:val="center"/>
        <w:rPr>
          <w:sz w:val="28"/>
          <w:szCs w:val="28"/>
        </w:rPr>
      </w:pPr>
    </w:p>
    <w:p w14:paraId="7DABA777" w14:textId="77777777" w:rsidR="00373B78" w:rsidRPr="00A142C0" w:rsidRDefault="00373B78" w:rsidP="004B4066">
      <w:pPr>
        <w:jc w:val="center"/>
        <w:rPr>
          <w:sz w:val="28"/>
          <w:szCs w:val="28"/>
        </w:rPr>
      </w:pPr>
      <w:r w:rsidRPr="00A142C0">
        <w:rPr>
          <w:sz w:val="28"/>
          <w:szCs w:val="28"/>
        </w:rPr>
        <w:t>Объем и частота обследования детей с ОЛ в ремиссии.</w:t>
      </w:r>
    </w:p>
    <w:p w14:paraId="3D446935" w14:textId="77777777" w:rsidR="00373B78" w:rsidRPr="004369AE" w:rsidRDefault="00373B78" w:rsidP="004B4066">
      <w:pPr>
        <w:jc w:val="both"/>
        <w:rPr>
          <w:sz w:val="28"/>
          <w:szCs w:val="28"/>
        </w:rPr>
      </w:pPr>
      <w:r w:rsidRPr="004369AE">
        <w:rPr>
          <w:sz w:val="28"/>
          <w:szCs w:val="28"/>
        </w:rPr>
        <w:t>Частота наблюдения ребёнка с ОЛ в ремиссии онкогематологом по месту жительства  (участковым врачом) следующая:</w:t>
      </w:r>
    </w:p>
    <w:p w14:paraId="0484DC2A" w14:textId="77777777" w:rsidR="00373B78" w:rsidRPr="004369AE" w:rsidRDefault="00373B78" w:rsidP="00CA61A8">
      <w:pPr>
        <w:numPr>
          <w:ilvl w:val="0"/>
          <w:numId w:val="13"/>
        </w:numPr>
        <w:tabs>
          <w:tab w:val="clear" w:pos="720"/>
          <w:tab w:val="left" w:pos="0"/>
          <w:tab w:val="left" w:pos="567"/>
        </w:tabs>
        <w:ind w:left="0" w:firstLine="0"/>
        <w:jc w:val="both"/>
        <w:rPr>
          <w:sz w:val="28"/>
          <w:szCs w:val="28"/>
        </w:rPr>
      </w:pPr>
      <w:r w:rsidRPr="004369AE">
        <w:rPr>
          <w:sz w:val="28"/>
          <w:szCs w:val="28"/>
        </w:rPr>
        <w:t>на первом году ремиссии – 1 раз в месяц;</w:t>
      </w:r>
    </w:p>
    <w:p w14:paraId="77FEFCCA" w14:textId="77777777" w:rsidR="00373B78" w:rsidRPr="004369AE" w:rsidRDefault="00373B78" w:rsidP="00CA61A8">
      <w:pPr>
        <w:numPr>
          <w:ilvl w:val="0"/>
          <w:numId w:val="13"/>
        </w:numPr>
        <w:tabs>
          <w:tab w:val="clear" w:pos="720"/>
          <w:tab w:val="left" w:pos="0"/>
          <w:tab w:val="left" w:pos="567"/>
        </w:tabs>
        <w:ind w:left="0" w:firstLine="0"/>
        <w:jc w:val="both"/>
        <w:rPr>
          <w:sz w:val="28"/>
          <w:szCs w:val="28"/>
        </w:rPr>
      </w:pPr>
      <w:r w:rsidRPr="004369AE">
        <w:rPr>
          <w:sz w:val="28"/>
          <w:szCs w:val="28"/>
        </w:rPr>
        <w:t>на втором году ремиссии – 1 раз в 3 месяца;</w:t>
      </w:r>
    </w:p>
    <w:p w14:paraId="0C34C0CE" w14:textId="77777777" w:rsidR="00373B78" w:rsidRPr="004369AE" w:rsidRDefault="00373B78" w:rsidP="00CA61A8">
      <w:pPr>
        <w:numPr>
          <w:ilvl w:val="0"/>
          <w:numId w:val="13"/>
        </w:numPr>
        <w:tabs>
          <w:tab w:val="clear" w:pos="720"/>
          <w:tab w:val="left" w:pos="0"/>
          <w:tab w:val="left" w:pos="567"/>
        </w:tabs>
        <w:ind w:left="0" w:firstLine="0"/>
        <w:jc w:val="both"/>
        <w:rPr>
          <w:sz w:val="28"/>
          <w:szCs w:val="28"/>
        </w:rPr>
      </w:pPr>
      <w:r w:rsidRPr="004369AE">
        <w:rPr>
          <w:sz w:val="28"/>
          <w:szCs w:val="28"/>
        </w:rPr>
        <w:t>на 3-5 годах ремиссии – 1 раз в 6 месяцев;</w:t>
      </w:r>
    </w:p>
    <w:p w14:paraId="5ED55635" w14:textId="77777777" w:rsidR="00373B78" w:rsidRPr="004369AE" w:rsidRDefault="00373B78" w:rsidP="00CA61A8">
      <w:pPr>
        <w:numPr>
          <w:ilvl w:val="0"/>
          <w:numId w:val="13"/>
        </w:numPr>
        <w:tabs>
          <w:tab w:val="clear" w:pos="720"/>
          <w:tab w:val="left" w:pos="0"/>
          <w:tab w:val="left" w:pos="567"/>
        </w:tabs>
        <w:ind w:left="0" w:firstLine="0"/>
        <w:jc w:val="both"/>
        <w:rPr>
          <w:sz w:val="28"/>
          <w:szCs w:val="28"/>
        </w:rPr>
      </w:pPr>
      <w:r w:rsidRPr="004369AE">
        <w:rPr>
          <w:sz w:val="28"/>
          <w:szCs w:val="28"/>
        </w:rPr>
        <w:t>ремиссия более 5 лет – 1 раз в год.</w:t>
      </w:r>
    </w:p>
    <w:p w14:paraId="39591203" w14:textId="77777777" w:rsidR="00373B78" w:rsidRPr="004369AE" w:rsidRDefault="00373B78" w:rsidP="00A142C0">
      <w:pPr>
        <w:jc w:val="center"/>
        <w:rPr>
          <w:sz w:val="28"/>
          <w:szCs w:val="28"/>
        </w:rPr>
      </w:pPr>
      <w:r w:rsidRPr="004369AE">
        <w:rPr>
          <w:sz w:val="28"/>
          <w:szCs w:val="28"/>
        </w:rPr>
        <w:t>Объём исследования ребёнка с ОЛ в ремиссии включает:</w:t>
      </w:r>
    </w:p>
    <w:p w14:paraId="2914C001" w14:textId="77777777" w:rsidR="00373B78" w:rsidRPr="004369AE" w:rsidRDefault="00373B78" w:rsidP="00CA61A8">
      <w:pPr>
        <w:numPr>
          <w:ilvl w:val="0"/>
          <w:numId w:val="14"/>
        </w:numPr>
        <w:tabs>
          <w:tab w:val="clear" w:pos="720"/>
          <w:tab w:val="num" w:pos="0"/>
          <w:tab w:val="left" w:pos="567"/>
        </w:tabs>
        <w:ind w:left="0" w:firstLine="0"/>
        <w:jc w:val="both"/>
        <w:rPr>
          <w:sz w:val="28"/>
          <w:szCs w:val="28"/>
        </w:rPr>
      </w:pPr>
      <w:r w:rsidRPr="004369AE">
        <w:rPr>
          <w:sz w:val="28"/>
          <w:szCs w:val="28"/>
        </w:rPr>
        <w:t xml:space="preserve">Объективный осмотр больного. Особое внимание следует обращать </w:t>
      </w:r>
      <w:proofErr w:type="gramStart"/>
      <w:r w:rsidRPr="004369AE">
        <w:rPr>
          <w:sz w:val="28"/>
          <w:szCs w:val="28"/>
        </w:rPr>
        <w:t>на</w:t>
      </w:r>
      <w:proofErr w:type="gramEnd"/>
      <w:r w:rsidRPr="004369AE">
        <w:rPr>
          <w:sz w:val="28"/>
          <w:szCs w:val="28"/>
        </w:rPr>
        <w:t>:</w:t>
      </w:r>
    </w:p>
    <w:p w14:paraId="1C16A1B6" w14:textId="77777777" w:rsidR="00373B78" w:rsidRPr="004369AE" w:rsidRDefault="00373B78" w:rsidP="00CA61A8">
      <w:pPr>
        <w:numPr>
          <w:ilvl w:val="0"/>
          <w:numId w:val="15"/>
        </w:numPr>
        <w:tabs>
          <w:tab w:val="clear" w:pos="720"/>
          <w:tab w:val="num" w:pos="0"/>
          <w:tab w:val="left" w:pos="567"/>
        </w:tabs>
        <w:ind w:left="0" w:firstLine="0"/>
        <w:jc w:val="both"/>
        <w:rPr>
          <w:sz w:val="28"/>
          <w:szCs w:val="28"/>
        </w:rPr>
      </w:pPr>
      <w:r w:rsidRPr="004369AE">
        <w:rPr>
          <w:sz w:val="28"/>
          <w:szCs w:val="28"/>
        </w:rPr>
        <w:t>общее состояние больного;</w:t>
      </w:r>
    </w:p>
    <w:p w14:paraId="2B467133" w14:textId="77777777" w:rsidR="00373B78" w:rsidRPr="004369AE" w:rsidRDefault="00373B78" w:rsidP="00CA61A8">
      <w:pPr>
        <w:numPr>
          <w:ilvl w:val="0"/>
          <w:numId w:val="15"/>
        </w:numPr>
        <w:tabs>
          <w:tab w:val="clear" w:pos="720"/>
          <w:tab w:val="num" w:pos="0"/>
          <w:tab w:val="left" w:pos="567"/>
        </w:tabs>
        <w:ind w:left="0" w:firstLine="0"/>
        <w:jc w:val="both"/>
        <w:rPr>
          <w:sz w:val="28"/>
          <w:szCs w:val="28"/>
        </w:rPr>
      </w:pPr>
      <w:r w:rsidRPr="004369AE">
        <w:rPr>
          <w:sz w:val="28"/>
          <w:szCs w:val="28"/>
        </w:rPr>
        <w:t xml:space="preserve">наличие жалоб на утомляемость, костные, головные боли, снижение или повышение аппетита; </w:t>
      </w:r>
    </w:p>
    <w:p w14:paraId="48718034" w14:textId="77777777" w:rsidR="00373B78" w:rsidRPr="004369AE" w:rsidRDefault="00373B78" w:rsidP="00CA61A8">
      <w:pPr>
        <w:numPr>
          <w:ilvl w:val="0"/>
          <w:numId w:val="15"/>
        </w:numPr>
        <w:tabs>
          <w:tab w:val="clear" w:pos="720"/>
          <w:tab w:val="num" w:pos="0"/>
          <w:tab w:val="left" w:pos="567"/>
        </w:tabs>
        <w:ind w:left="0" w:firstLine="0"/>
        <w:jc w:val="both"/>
        <w:rPr>
          <w:sz w:val="28"/>
          <w:szCs w:val="28"/>
        </w:rPr>
      </w:pPr>
      <w:r w:rsidRPr="004369AE">
        <w:rPr>
          <w:sz w:val="28"/>
          <w:szCs w:val="28"/>
        </w:rPr>
        <w:t xml:space="preserve">окраску кожных покровов, склер; </w:t>
      </w:r>
    </w:p>
    <w:p w14:paraId="45501A17" w14:textId="77777777" w:rsidR="00373B78" w:rsidRPr="004369AE" w:rsidRDefault="00373B78" w:rsidP="00CA61A8">
      <w:pPr>
        <w:numPr>
          <w:ilvl w:val="0"/>
          <w:numId w:val="15"/>
        </w:numPr>
        <w:tabs>
          <w:tab w:val="clear" w:pos="720"/>
          <w:tab w:val="num" w:pos="0"/>
          <w:tab w:val="left" w:pos="567"/>
        </w:tabs>
        <w:ind w:left="0" w:firstLine="0"/>
        <w:jc w:val="both"/>
        <w:rPr>
          <w:sz w:val="28"/>
          <w:szCs w:val="28"/>
        </w:rPr>
      </w:pPr>
      <w:r w:rsidRPr="004369AE">
        <w:rPr>
          <w:sz w:val="28"/>
          <w:szCs w:val="28"/>
        </w:rPr>
        <w:t xml:space="preserve">размеры периферических лимфатических узлов, печени, селезёнки, яичек; </w:t>
      </w:r>
    </w:p>
    <w:p w14:paraId="2D05BDF9" w14:textId="77777777" w:rsidR="00373B78" w:rsidRPr="004369AE" w:rsidRDefault="00373B78" w:rsidP="00CA61A8">
      <w:pPr>
        <w:numPr>
          <w:ilvl w:val="0"/>
          <w:numId w:val="15"/>
        </w:numPr>
        <w:tabs>
          <w:tab w:val="clear" w:pos="720"/>
          <w:tab w:val="num" w:pos="0"/>
          <w:tab w:val="left" w:pos="567"/>
        </w:tabs>
        <w:ind w:left="0" w:firstLine="0"/>
        <w:jc w:val="both"/>
        <w:rPr>
          <w:sz w:val="28"/>
          <w:szCs w:val="28"/>
        </w:rPr>
      </w:pPr>
      <w:r w:rsidRPr="004369AE">
        <w:rPr>
          <w:sz w:val="28"/>
          <w:szCs w:val="28"/>
        </w:rPr>
        <w:t>наличие менингиального синдрома, очаговых изменений со стороны ЦНС.</w:t>
      </w:r>
    </w:p>
    <w:p w14:paraId="5055B639" w14:textId="77777777" w:rsidR="00373B78" w:rsidRPr="004369AE" w:rsidRDefault="00373B78" w:rsidP="00CA61A8">
      <w:pPr>
        <w:numPr>
          <w:ilvl w:val="0"/>
          <w:numId w:val="14"/>
        </w:numPr>
        <w:tabs>
          <w:tab w:val="clear" w:pos="720"/>
          <w:tab w:val="num" w:pos="0"/>
          <w:tab w:val="left" w:pos="567"/>
        </w:tabs>
        <w:ind w:left="0" w:firstLine="0"/>
        <w:jc w:val="both"/>
        <w:rPr>
          <w:sz w:val="28"/>
          <w:szCs w:val="28"/>
        </w:rPr>
      </w:pPr>
      <w:r w:rsidRPr="004369AE">
        <w:rPr>
          <w:sz w:val="28"/>
          <w:szCs w:val="28"/>
        </w:rPr>
        <w:t>Лабораторно-инструментальные методы исследования:</w:t>
      </w:r>
    </w:p>
    <w:p w14:paraId="033C8E77" w14:textId="77777777" w:rsidR="00373B78" w:rsidRPr="004369AE" w:rsidRDefault="00F72443" w:rsidP="00CA61A8">
      <w:pPr>
        <w:numPr>
          <w:ilvl w:val="0"/>
          <w:numId w:val="16"/>
        </w:numPr>
        <w:tabs>
          <w:tab w:val="clear" w:pos="720"/>
          <w:tab w:val="num" w:pos="0"/>
          <w:tab w:val="left" w:pos="567"/>
        </w:tabs>
        <w:ind w:left="0" w:firstLine="0"/>
        <w:jc w:val="both"/>
        <w:rPr>
          <w:sz w:val="28"/>
          <w:szCs w:val="28"/>
        </w:rPr>
      </w:pPr>
      <w:r>
        <w:rPr>
          <w:sz w:val="28"/>
          <w:szCs w:val="28"/>
        </w:rPr>
        <w:t>О</w:t>
      </w:r>
      <w:r w:rsidR="00373B78" w:rsidRPr="004369AE">
        <w:rPr>
          <w:sz w:val="28"/>
          <w:szCs w:val="28"/>
        </w:rPr>
        <w:t>АК + Тромбоциты</w:t>
      </w:r>
    </w:p>
    <w:p w14:paraId="453211F8" w14:textId="77777777" w:rsidR="00373B78" w:rsidRPr="004369AE" w:rsidRDefault="00373B78" w:rsidP="00CA61A8">
      <w:pPr>
        <w:numPr>
          <w:ilvl w:val="0"/>
          <w:numId w:val="16"/>
        </w:numPr>
        <w:tabs>
          <w:tab w:val="clear" w:pos="720"/>
          <w:tab w:val="num" w:pos="0"/>
          <w:tab w:val="left" w:pos="567"/>
        </w:tabs>
        <w:ind w:left="0" w:firstLine="0"/>
        <w:jc w:val="both"/>
        <w:rPr>
          <w:sz w:val="28"/>
          <w:szCs w:val="28"/>
        </w:rPr>
      </w:pPr>
      <w:r w:rsidRPr="004369AE">
        <w:rPr>
          <w:sz w:val="28"/>
          <w:szCs w:val="28"/>
        </w:rPr>
        <w:t>Биохимический анализ крови (желательно с ЛДГ)</w:t>
      </w:r>
    </w:p>
    <w:p w14:paraId="2CE82D6A" w14:textId="77777777" w:rsidR="00373B78" w:rsidRPr="004369AE" w:rsidRDefault="00373B78" w:rsidP="00CA61A8">
      <w:pPr>
        <w:numPr>
          <w:ilvl w:val="0"/>
          <w:numId w:val="16"/>
        </w:numPr>
        <w:tabs>
          <w:tab w:val="clear" w:pos="720"/>
          <w:tab w:val="num" w:pos="0"/>
          <w:tab w:val="left" w:pos="567"/>
        </w:tabs>
        <w:ind w:left="0" w:firstLine="0"/>
        <w:jc w:val="both"/>
        <w:rPr>
          <w:sz w:val="28"/>
          <w:szCs w:val="28"/>
        </w:rPr>
      </w:pPr>
      <w:r w:rsidRPr="004369AE">
        <w:rPr>
          <w:sz w:val="28"/>
          <w:szCs w:val="28"/>
        </w:rPr>
        <w:t>Контрольная пункция костного мозга по показаниям</w:t>
      </w:r>
    </w:p>
    <w:p w14:paraId="62230F93" w14:textId="77777777" w:rsidR="00373B78" w:rsidRPr="004369AE" w:rsidRDefault="00373B78" w:rsidP="00CA61A8">
      <w:pPr>
        <w:numPr>
          <w:ilvl w:val="0"/>
          <w:numId w:val="16"/>
        </w:numPr>
        <w:tabs>
          <w:tab w:val="clear" w:pos="720"/>
          <w:tab w:val="num" w:pos="0"/>
          <w:tab w:val="left" w:pos="567"/>
        </w:tabs>
        <w:ind w:left="0" w:firstLine="0"/>
        <w:jc w:val="both"/>
        <w:rPr>
          <w:sz w:val="28"/>
          <w:szCs w:val="28"/>
        </w:rPr>
      </w:pPr>
      <w:r w:rsidRPr="004369AE">
        <w:rPr>
          <w:sz w:val="28"/>
          <w:szCs w:val="28"/>
        </w:rPr>
        <w:t>Контрольная люмбальная пункция по показаниям</w:t>
      </w:r>
    </w:p>
    <w:p w14:paraId="761972F6" w14:textId="77777777" w:rsidR="00373B78" w:rsidRPr="004369AE" w:rsidRDefault="00373B78" w:rsidP="00CA61A8">
      <w:pPr>
        <w:numPr>
          <w:ilvl w:val="0"/>
          <w:numId w:val="16"/>
        </w:numPr>
        <w:tabs>
          <w:tab w:val="clear" w:pos="720"/>
          <w:tab w:val="num" w:pos="0"/>
          <w:tab w:val="left" w:pos="567"/>
        </w:tabs>
        <w:ind w:left="0" w:firstLine="0"/>
        <w:jc w:val="both"/>
        <w:rPr>
          <w:sz w:val="28"/>
          <w:szCs w:val="28"/>
        </w:rPr>
      </w:pPr>
      <w:r w:rsidRPr="004369AE">
        <w:rPr>
          <w:sz w:val="28"/>
          <w:szCs w:val="28"/>
        </w:rPr>
        <w:t>УЗИ органов брюшной полости, почек</w:t>
      </w:r>
    </w:p>
    <w:p w14:paraId="495C2B2C" w14:textId="77777777" w:rsidR="00373B78" w:rsidRPr="004369AE" w:rsidRDefault="00373B78" w:rsidP="00CA61A8">
      <w:pPr>
        <w:numPr>
          <w:ilvl w:val="0"/>
          <w:numId w:val="16"/>
        </w:numPr>
        <w:tabs>
          <w:tab w:val="clear" w:pos="720"/>
          <w:tab w:val="num" w:pos="0"/>
          <w:tab w:val="left" w:pos="567"/>
        </w:tabs>
        <w:ind w:left="0" w:firstLine="0"/>
        <w:jc w:val="both"/>
        <w:rPr>
          <w:sz w:val="28"/>
          <w:szCs w:val="28"/>
        </w:rPr>
      </w:pPr>
      <w:r w:rsidRPr="004369AE">
        <w:rPr>
          <w:sz w:val="28"/>
          <w:szCs w:val="28"/>
        </w:rPr>
        <w:t>ЭКГ, по показаниям ЭХОКГ</w:t>
      </w:r>
    </w:p>
    <w:p w14:paraId="6FF10EB9" w14:textId="77777777" w:rsidR="00373B78" w:rsidRPr="004369AE" w:rsidRDefault="00373B78" w:rsidP="00CA61A8">
      <w:pPr>
        <w:numPr>
          <w:ilvl w:val="0"/>
          <w:numId w:val="171"/>
        </w:numPr>
        <w:tabs>
          <w:tab w:val="left" w:pos="567"/>
        </w:tabs>
        <w:ind w:left="567" w:hanging="567"/>
        <w:jc w:val="both"/>
        <w:rPr>
          <w:sz w:val="28"/>
          <w:szCs w:val="28"/>
        </w:rPr>
      </w:pPr>
      <w:r w:rsidRPr="004369AE">
        <w:rPr>
          <w:sz w:val="28"/>
          <w:szCs w:val="28"/>
        </w:rPr>
        <w:lastRenderedPageBreak/>
        <w:t>ОАМ</w:t>
      </w:r>
    </w:p>
    <w:p w14:paraId="0DCEC3F3" w14:textId="77777777" w:rsidR="00373B78" w:rsidRPr="004369AE" w:rsidRDefault="00A142C0" w:rsidP="00CA61A8">
      <w:pPr>
        <w:numPr>
          <w:ilvl w:val="0"/>
          <w:numId w:val="171"/>
        </w:numPr>
        <w:tabs>
          <w:tab w:val="left" w:pos="567"/>
        </w:tabs>
        <w:ind w:left="567" w:hanging="567"/>
        <w:jc w:val="both"/>
        <w:rPr>
          <w:sz w:val="28"/>
          <w:szCs w:val="28"/>
        </w:rPr>
      </w:pPr>
      <w:r>
        <w:rPr>
          <w:sz w:val="28"/>
          <w:szCs w:val="28"/>
        </w:rPr>
        <w:t>п</w:t>
      </w:r>
      <w:r w:rsidR="00373B78" w:rsidRPr="004369AE">
        <w:rPr>
          <w:sz w:val="28"/>
          <w:szCs w:val="28"/>
        </w:rPr>
        <w:t>о показаниям – ЭЭГ, рентгенография органов грудной клетки, исследование гормонов (половые гормоны, гормоны щитовидной железы), УЗИ щитовидной железы, иммунный статус, УЗИ яичек, УЗИ органов малого таза</w:t>
      </w:r>
    </w:p>
    <w:p w14:paraId="503FF4C1" w14:textId="77777777" w:rsidR="00373B78" w:rsidRPr="004369AE" w:rsidRDefault="00A142C0" w:rsidP="00CA61A8">
      <w:pPr>
        <w:numPr>
          <w:ilvl w:val="0"/>
          <w:numId w:val="16"/>
        </w:numPr>
        <w:tabs>
          <w:tab w:val="clear" w:pos="720"/>
          <w:tab w:val="num" w:pos="0"/>
          <w:tab w:val="left" w:pos="567"/>
        </w:tabs>
        <w:ind w:left="0" w:firstLine="0"/>
        <w:jc w:val="both"/>
        <w:rPr>
          <w:sz w:val="28"/>
          <w:szCs w:val="28"/>
        </w:rPr>
      </w:pPr>
      <w:r>
        <w:rPr>
          <w:sz w:val="28"/>
          <w:szCs w:val="28"/>
        </w:rPr>
        <w:t>а</w:t>
      </w:r>
      <w:r w:rsidR="00373B78" w:rsidRPr="004369AE">
        <w:rPr>
          <w:sz w:val="28"/>
          <w:szCs w:val="28"/>
        </w:rPr>
        <w:t>нтропометрия (рост, вес) – 1 раз в 3 месяца для коррекции дозы ПТ.</w:t>
      </w:r>
    </w:p>
    <w:p w14:paraId="409D61C9" w14:textId="77777777" w:rsidR="00373B78" w:rsidRPr="004369AE" w:rsidRDefault="00A142C0" w:rsidP="004B4066">
      <w:pPr>
        <w:jc w:val="both"/>
        <w:rPr>
          <w:sz w:val="28"/>
          <w:szCs w:val="28"/>
        </w:rPr>
      </w:pPr>
      <w:r>
        <w:rPr>
          <w:sz w:val="28"/>
          <w:szCs w:val="28"/>
          <w:lang w:val="en-US"/>
        </w:rPr>
        <w:t>NB</w:t>
      </w:r>
      <w:r w:rsidRPr="00A142C0">
        <w:rPr>
          <w:sz w:val="28"/>
          <w:szCs w:val="28"/>
        </w:rPr>
        <w:t xml:space="preserve">! </w:t>
      </w:r>
      <w:r>
        <w:rPr>
          <w:sz w:val="28"/>
          <w:szCs w:val="28"/>
        </w:rPr>
        <w:t>пациенты</w:t>
      </w:r>
      <w:r w:rsidR="00373B78" w:rsidRPr="004369AE">
        <w:rPr>
          <w:sz w:val="28"/>
          <w:szCs w:val="28"/>
        </w:rPr>
        <w:t xml:space="preserve"> осматриваются смежными специалистами:</w:t>
      </w:r>
    </w:p>
    <w:p w14:paraId="70BD3568" w14:textId="77777777" w:rsidR="00373B78" w:rsidRPr="004369AE" w:rsidRDefault="00373B78" w:rsidP="00CA61A8">
      <w:pPr>
        <w:numPr>
          <w:ilvl w:val="0"/>
          <w:numId w:val="143"/>
        </w:numPr>
        <w:tabs>
          <w:tab w:val="clear" w:pos="720"/>
          <w:tab w:val="left" w:pos="567"/>
        </w:tabs>
        <w:ind w:left="0" w:firstLine="0"/>
        <w:jc w:val="both"/>
        <w:rPr>
          <w:sz w:val="28"/>
          <w:szCs w:val="28"/>
        </w:rPr>
      </w:pPr>
      <w:r w:rsidRPr="004369AE">
        <w:rPr>
          <w:sz w:val="28"/>
          <w:szCs w:val="28"/>
        </w:rPr>
        <w:t>невропатолог</w:t>
      </w:r>
      <w:r w:rsidR="00A142C0">
        <w:rPr>
          <w:sz w:val="28"/>
          <w:szCs w:val="28"/>
        </w:rPr>
        <w:t>;</w:t>
      </w:r>
    </w:p>
    <w:p w14:paraId="25B6CB5F" w14:textId="77777777" w:rsidR="00373B78" w:rsidRPr="004369AE" w:rsidRDefault="00A142C0" w:rsidP="00CA61A8">
      <w:pPr>
        <w:keepNext/>
        <w:numPr>
          <w:ilvl w:val="0"/>
          <w:numId w:val="143"/>
        </w:numPr>
        <w:tabs>
          <w:tab w:val="clear" w:pos="720"/>
          <w:tab w:val="left" w:pos="567"/>
        </w:tabs>
        <w:ind w:left="0" w:firstLine="0"/>
        <w:jc w:val="both"/>
        <w:rPr>
          <w:sz w:val="28"/>
          <w:szCs w:val="28"/>
        </w:rPr>
      </w:pPr>
      <w:r>
        <w:rPr>
          <w:sz w:val="28"/>
          <w:szCs w:val="28"/>
        </w:rPr>
        <w:t>эндокриноло;</w:t>
      </w:r>
    </w:p>
    <w:p w14:paraId="70A4C743" w14:textId="77777777" w:rsidR="00373B78" w:rsidRPr="004369AE" w:rsidRDefault="00373B78" w:rsidP="00CA61A8">
      <w:pPr>
        <w:numPr>
          <w:ilvl w:val="0"/>
          <w:numId w:val="143"/>
        </w:numPr>
        <w:tabs>
          <w:tab w:val="clear" w:pos="720"/>
          <w:tab w:val="left" w:pos="567"/>
        </w:tabs>
        <w:ind w:left="0" w:firstLine="0"/>
        <w:jc w:val="both"/>
        <w:rPr>
          <w:sz w:val="28"/>
          <w:szCs w:val="28"/>
        </w:rPr>
      </w:pPr>
      <w:r w:rsidRPr="004369AE">
        <w:rPr>
          <w:sz w:val="28"/>
          <w:szCs w:val="28"/>
        </w:rPr>
        <w:t>реабилитолог</w:t>
      </w:r>
      <w:r w:rsidR="00A142C0">
        <w:rPr>
          <w:sz w:val="28"/>
          <w:szCs w:val="28"/>
        </w:rPr>
        <w:t>;</w:t>
      </w:r>
    </w:p>
    <w:p w14:paraId="7C7D47AD" w14:textId="77777777" w:rsidR="00373B78" w:rsidRPr="004369AE" w:rsidRDefault="00373B78" w:rsidP="00CA61A8">
      <w:pPr>
        <w:numPr>
          <w:ilvl w:val="0"/>
          <w:numId w:val="143"/>
        </w:numPr>
        <w:tabs>
          <w:tab w:val="clear" w:pos="720"/>
          <w:tab w:val="left" w:pos="567"/>
        </w:tabs>
        <w:ind w:left="0" w:firstLine="0"/>
        <w:jc w:val="both"/>
        <w:rPr>
          <w:sz w:val="28"/>
          <w:szCs w:val="28"/>
        </w:rPr>
      </w:pPr>
      <w:r w:rsidRPr="004369AE">
        <w:rPr>
          <w:sz w:val="28"/>
          <w:szCs w:val="28"/>
        </w:rPr>
        <w:t>кардиолог (дети с ОМЛ)</w:t>
      </w:r>
      <w:r w:rsidR="00A142C0">
        <w:rPr>
          <w:sz w:val="28"/>
          <w:szCs w:val="28"/>
        </w:rPr>
        <w:t>;</w:t>
      </w:r>
    </w:p>
    <w:p w14:paraId="6D33BF3E" w14:textId="77777777" w:rsidR="00373B78" w:rsidRPr="004369AE" w:rsidRDefault="00373B78" w:rsidP="00CA61A8">
      <w:pPr>
        <w:numPr>
          <w:ilvl w:val="0"/>
          <w:numId w:val="143"/>
        </w:numPr>
        <w:tabs>
          <w:tab w:val="clear" w:pos="720"/>
          <w:tab w:val="left" w:pos="567"/>
        </w:tabs>
        <w:ind w:left="0" w:firstLine="0"/>
        <w:jc w:val="both"/>
        <w:rPr>
          <w:sz w:val="28"/>
          <w:szCs w:val="28"/>
        </w:rPr>
      </w:pPr>
      <w:r w:rsidRPr="004369AE">
        <w:rPr>
          <w:sz w:val="28"/>
          <w:szCs w:val="28"/>
        </w:rPr>
        <w:t>психолог</w:t>
      </w:r>
      <w:r w:rsidR="00A142C0">
        <w:rPr>
          <w:sz w:val="28"/>
          <w:szCs w:val="28"/>
        </w:rPr>
        <w:t>.</w:t>
      </w:r>
    </w:p>
    <w:p w14:paraId="753C900D" w14:textId="77777777" w:rsidR="00373B78" w:rsidRPr="004369AE" w:rsidRDefault="00373B78" w:rsidP="004B4066">
      <w:pPr>
        <w:jc w:val="both"/>
        <w:rPr>
          <w:sz w:val="28"/>
          <w:szCs w:val="28"/>
        </w:rPr>
      </w:pPr>
    </w:p>
    <w:p w14:paraId="2F6F3D88" w14:textId="77777777" w:rsidR="00373B78" w:rsidRPr="004369AE" w:rsidRDefault="00373B78" w:rsidP="004B4066">
      <w:pPr>
        <w:jc w:val="center"/>
        <w:rPr>
          <w:sz w:val="28"/>
          <w:szCs w:val="28"/>
        </w:rPr>
      </w:pPr>
      <w:r w:rsidRPr="004369AE">
        <w:rPr>
          <w:sz w:val="28"/>
          <w:szCs w:val="28"/>
        </w:rPr>
        <w:t>Объем и частота обследования детей с ОЛ в ремиссии</w:t>
      </w:r>
    </w:p>
    <w:p w14:paraId="59985928" w14:textId="77777777" w:rsidR="00373B78" w:rsidRPr="004369AE" w:rsidRDefault="00373B78" w:rsidP="004B4066">
      <w:pPr>
        <w:jc w:val="center"/>
        <w:rPr>
          <w:sz w:val="28"/>
          <w:szCs w:val="28"/>
        </w:rPr>
      </w:pPr>
      <w:r w:rsidRPr="004369AE">
        <w:rPr>
          <w:sz w:val="28"/>
          <w:szCs w:val="28"/>
        </w:rPr>
        <w:t>(диспансеризация детей с ОЛ, проводимая по месту жительства)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490"/>
        <w:gridCol w:w="1607"/>
        <w:gridCol w:w="1273"/>
        <w:gridCol w:w="1675"/>
        <w:gridCol w:w="1607"/>
      </w:tblGrid>
      <w:tr w:rsidR="00373B78" w:rsidRPr="004369AE" w14:paraId="5076FC85" w14:textId="77777777" w:rsidTr="00373B78">
        <w:tc>
          <w:tcPr>
            <w:tcW w:w="2202" w:type="dxa"/>
            <w:vMerge w:val="restart"/>
          </w:tcPr>
          <w:p w14:paraId="44A129B3" w14:textId="77777777" w:rsidR="00373B78" w:rsidRPr="004369AE" w:rsidRDefault="00373B78" w:rsidP="004B4066">
            <w:pPr>
              <w:jc w:val="center"/>
              <w:rPr>
                <w:sz w:val="28"/>
                <w:szCs w:val="28"/>
              </w:rPr>
            </w:pPr>
          </w:p>
        </w:tc>
        <w:tc>
          <w:tcPr>
            <w:tcW w:w="7652" w:type="dxa"/>
            <w:gridSpan w:val="5"/>
          </w:tcPr>
          <w:p w14:paraId="75C98D84" w14:textId="77777777" w:rsidR="00373B78" w:rsidRPr="004369AE" w:rsidRDefault="00373B78" w:rsidP="004B4066">
            <w:pPr>
              <w:jc w:val="center"/>
              <w:rPr>
                <w:sz w:val="28"/>
                <w:szCs w:val="28"/>
              </w:rPr>
            </w:pPr>
            <w:r w:rsidRPr="004369AE">
              <w:rPr>
                <w:sz w:val="28"/>
                <w:szCs w:val="28"/>
              </w:rPr>
              <w:t>Периоды ремиссии (</w:t>
            </w:r>
            <w:proofErr w:type="gramStart"/>
            <w:r w:rsidRPr="004369AE">
              <w:rPr>
                <w:sz w:val="28"/>
                <w:szCs w:val="28"/>
              </w:rPr>
              <w:t>мес</w:t>
            </w:r>
            <w:proofErr w:type="gramEnd"/>
            <w:r w:rsidRPr="004369AE">
              <w:rPr>
                <w:sz w:val="28"/>
                <w:szCs w:val="28"/>
              </w:rPr>
              <w:t>)</w:t>
            </w:r>
          </w:p>
          <w:p w14:paraId="50470AD2" w14:textId="77777777" w:rsidR="00373B78" w:rsidRPr="004369AE" w:rsidRDefault="00373B78" w:rsidP="004B4066">
            <w:pPr>
              <w:jc w:val="center"/>
              <w:rPr>
                <w:sz w:val="28"/>
                <w:szCs w:val="28"/>
              </w:rPr>
            </w:pPr>
          </w:p>
        </w:tc>
      </w:tr>
      <w:tr w:rsidR="00373B78" w:rsidRPr="004369AE" w14:paraId="6004E1DE" w14:textId="77777777" w:rsidTr="00373B78">
        <w:tc>
          <w:tcPr>
            <w:tcW w:w="0" w:type="auto"/>
            <w:vMerge/>
            <w:vAlign w:val="center"/>
          </w:tcPr>
          <w:p w14:paraId="7FC2592C" w14:textId="77777777" w:rsidR="00373B78" w:rsidRPr="004369AE" w:rsidRDefault="00373B78" w:rsidP="004B4066">
            <w:pPr>
              <w:rPr>
                <w:sz w:val="28"/>
                <w:szCs w:val="28"/>
              </w:rPr>
            </w:pPr>
          </w:p>
        </w:tc>
        <w:tc>
          <w:tcPr>
            <w:tcW w:w="1490" w:type="dxa"/>
          </w:tcPr>
          <w:p w14:paraId="5DE3EB89" w14:textId="77777777" w:rsidR="00373B78" w:rsidRPr="004369AE" w:rsidRDefault="00373B78" w:rsidP="004B4066">
            <w:pPr>
              <w:jc w:val="center"/>
              <w:rPr>
                <w:sz w:val="28"/>
                <w:szCs w:val="28"/>
              </w:rPr>
            </w:pPr>
            <w:r w:rsidRPr="004369AE">
              <w:rPr>
                <w:sz w:val="28"/>
                <w:szCs w:val="28"/>
              </w:rPr>
              <w:t xml:space="preserve">1-6 </w:t>
            </w:r>
            <w:proofErr w:type="gramStart"/>
            <w:r w:rsidRPr="004369AE">
              <w:rPr>
                <w:sz w:val="28"/>
                <w:szCs w:val="28"/>
              </w:rPr>
              <w:t>мес</w:t>
            </w:r>
            <w:proofErr w:type="gramEnd"/>
          </w:p>
        </w:tc>
        <w:tc>
          <w:tcPr>
            <w:tcW w:w="1607" w:type="dxa"/>
          </w:tcPr>
          <w:p w14:paraId="0BCFDF08" w14:textId="77777777" w:rsidR="00373B78" w:rsidRPr="004369AE" w:rsidRDefault="00373B78" w:rsidP="004B4066">
            <w:pPr>
              <w:jc w:val="center"/>
              <w:rPr>
                <w:sz w:val="28"/>
                <w:szCs w:val="28"/>
              </w:rPr>
            </w:pPr>
            <w:r w:rsidRPr="004369AE">
              <w:rPr>
                <w:sz w:val="28"/>
                <w:szCs w:val="28"/>
              </w:rPr>
              <w:t xml:space="preserve">6-12 </w:t>
            </w:r>
            <w:proofErr w:type="gramStart"/>
            <w:r w:rsidRPr="004369AE">
              <w:rPr>
                <w:sz w:val="28"/>
                <w:szCs w:val="28"/>
              </w:rPr>
              <w:t>мес</w:t>
            </w:r>
            <w:proofErr w:type="gramEnd"/>
          </w:p>
        </w:tc>
        <w:tc>
          <w:tcPr>
            <w:tcW w:w="1273" w:type="dxa"/>
          </w:tcPr>
          <w:p w14:paraId="40ABFDD6" w14:textId="77777777" w:rsidR="00373B78" w:rsidRPr="004369AE" w:rsidRDefault="00373B78" w:rsidP="004B4066">
            <w:pPr>
              <w:jc w:val="center"/>
              <w:rPr>
                <w:sz w:val="28"/>
                <w:szCs w:val="28"/>
              </w:rPr>
            </w:pPr>
            <w:r w:rsidRPr="004369AE">
              <w:rPr>
                <w:sz w:val="28"/>
                <w:szCs w:val="28"/>
              </w:rPr>
              <w:t xml:space="preserve">12-24 </w:t>
            </w:r>
            <w:proofErr w:type="gramStart"/>
            <w:r w:rsidRPr="004369AE">
              <w:rPr>
                <w:sz w:val="28"/>
                <w:szCs w:val="28"/>
              </w:rPr>
              <w:t>мес</w:t>
            </w:r>
            <w:proofErr w:type="gramEnd"/>
          </w:p>
        </w:tc>
        <w:tc>
          <w:tcPr>
            <w:tcW w:w="1675" w:type="dxa"/>
          </w:tcPr>
          <w:p w14:paraId="2135E2F8" w14:textId="77777777" w:rsidR="00373B78" w:rsidRPr="004369AE" w:rsidRDefault="00373B78" w:rsidP="004B4066">
            <w:pPr>
              <w:jc w:val="center"/>
              <w:rPr>
                <w:sz w:val="28"/>
                <w:szCs w:val="28"/>
              </w:rPr>
            </w:pPr>
            <w:r w:rsidRPr="004369AE">
              <w:rPr>
                <w:sz w:val="28"/>
                <w:szCs w:val="28"/>
              </w:rPr>
              <w:t xml:space="preserve">24-36 </w:t>
            </w:r>
            <w:proofErr w:type="gramStart"/>
            <w:r w:rsidRPr="004369AE">
              <w:rPr>
                <w:sz w:val="28"/>
                <w:szCs w:val="28"/>
              </w:rPr>
              <w:t>мес</w:t>
            </w:r>
            <w:proofErr w:type="gramEnd"/>
          </w:p>
        </w:tc>
        <w:tc>
          <w:tcPr>
            <w:tcW w:w="1607" w:type="dxa"/>
          </w:tcPr>
          <w:p w14:paraId="2B5110F9" w14:textId="77777777" w:rsidR="00373B78" w:rsidRPr="004369AE" w:rsidRDefault="00373B78" w:rsidP="004B4066">
            <w:pPr>
              <w:jc w:val="center"/>
              <w:rPr>
                <w:sz w:val="28"/>
                <w:szCs w:val="28"/>
              </w:rPr>
            </w:pPr>
            <w:r w:rsidRPr="004369AE">
              <w:rPr>
                <w:sz w:val="28"/>
                <w:szCs w:val="28"/>
              </w:rPr>
              <w:t xml:space="preserve">Более 60 </w:t>
            </w:r>
            <w:proofErr w:type="gramStart"/>
            <w:r w:rsidRPr="004369AE">
              <w:rPr>
                <w:sz w:val="28"/>
                <w:szCs w:val="28"/>
              </w:rPr>
              <w:t>мес</w:t>
            </w:r>
            <w:proofErr w:type="gramEnd"/>
          </w:p>
        </w:tc>
      </w:tr>
      <w:tr w:rsidR="00373B78" w:rsidRPr="004369AE" w14:paraId="7F9FF4B4" w14:textId="77777777" w:rsidTr="00373B78">
        <w:tc>
          <w:tcPr>
            <w:tcW w:w="2202" w:type="dxa"/>
          </w:tcPr>
          <w:p w14:paraId="3659F171" w14:textId="77777777" w:rsidR="00373B78" w:rsidRPr="004369AE" w:rsidRDefault="00373B78" w:rsidP="004B4066">
            <w:pPr>
              <w:jc w:val="both"/>
              <w:rPr>
                <w:sz w:val="28"/>
                <w:szCs w:val="28"/>
              </w:rPr>
            </w:pPr>
            <w:r w:rsidRPr="004369AE">
              <w:rPr>
                <w:sz w:val="28"/>
                <w:szCs w:val="28"/>
              </w:rPr>
              <w:t>Контрольный осмотр гематолога</w:t>
            </w:r>
          </w:p>
        </w:tc>
        <w:tc>
          <w:tcPr>
            <w:tcW w:w="1490" w:type="dxa"/>
          </w:tcPr>
          <w:p w14:paraId="33905631"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607" w:type="dxa"/>
          </w:tcPr>
          <w:p w14:paraId="43475CFC"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273" w:type="dxa"/>
          </w:tcPr>
          <w:p w14:paraId="23C6F874"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675" w:type="dxa"/>
          </w:tcPr>
          <w:p w14:paraId="233649DE"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07" w:type="dxa"/>
          </w:tcPr>
          <w:p w14:paraId="74BC8750"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72324D44" w14:textId="77777777" w:rsidTr="00373B78">
        <w:tc>
          <w:tcPr>
            <w:tcW w:w="2202" w:type="dxa"/>
          </w:tcPr>
          <w:p w14:paraId="367BAC48" w14:textId="77777777" w:rsidR="00373B78" w:rsidRPr="004369AE" w:rsidRDefault="00373B78" w:rsidP="004B4066">
            <w:pPr>
              <w:jc w:val="both"/>
              <w:rPr>
                <w:sz w:val="28"/>
                <w:szCs w:val="28"/>
              </w:rPr>
            </w:pPr>
            <w:r w:rsidRPr="004369AE">
              <w:rPr>
                <w:sz w:val="28"/>
                <w:szCs w:val="28"/>
              </w:rPr>
              <w:t>ОАК</w:t>
            </w:r>
          </w:p>
        </w:tc>
        <w:tc>
          <w:tcPr>
            <w:tcW w:w="1490" w:type="dxa"/>
          </w:tcPr>
          <w:p w14:paraId="418D089E" w14:textId="77777777" w:rsidR="00373B78" w:rsidRPr="004369AE" w:rsidRDefault="00373B78" w:rsidP="004B4066">
            <w:pPr>
              <w:jc w:val="center"/>
              <w:rPr>
                <w:sz w:val="28"/>
                <w:szCs w:val="28"/>
              </w:rPr>
            </w:pPr>
            <w:r w:rsidRPr="004369AE">
              <w:rPr>
                <w:sz w:val="28"/>
                <w:szCs w:val="28"/>
              </w:rPr>
              <w:t>1 раз в 2 нед.</w:t>
            </w:r>
          </w:p>
        </w:tc>
        <w:tc>
          <w:tcPr>
            <w:tcW w:w="1607" w:type="dxa"/>
          </w:tcPr>
          <w:p w14:paraId="5A9073A8" w14:textId="77777777" w:rsidR="00373B78" w:rsidRPr="004369AE" w:rsidRDefault="00373B78" w:rsidP="004B4066">
            <w:pPr>
              <w:jc w:val="center"/>
              <w:rPr>
                <w:sz w:val="28"/>
                <w:szCs w:val="28"/>
              </w:rPr>
            </w:pPr>
            <w:r w:rsidRPr="004369AE">
              <w:rPr>
                <w:sz w:val="28"/>
                <w:szCs w:val="28"/>
              </w:rPr>
              <w:t>1 раз в 2 нед.</w:t>
            </w:r>
          </w:p>
        </w:tc>
        <w:tc>
          <w:tcPr>
            <w:tcW w:w="1273" w:type="dxa"/>
          </w:tcPr>
          <w:p w14:paraId="72B1E133" w14:textId="77777777" w:rsidR="00373B78" w:rsidRPr="004369AE" w:rsidRDefault="00373B78" w:rsidP="004B4066">
            <w:pPr>
              <w:jc w:val="center"/>
              <w:rPr>
                <w:sz w:val="28"/>
                <w:szCs w:val="28"/>
              </w:rPr>
            </w:pPr>
            <w:r w:rsidRPr="004369AE">
              <w:rPr>
                <w:sz w:val="28"/>
                <w:szCs w:val="28"/>
              </w:rPr>
              <w:t>1 раз в мес.</w:t>
            </w:r>
          </w:p>
        </w:tc>
        <w:tc>
          <w:tcPr>
            <w:tcW w:w="1675" w:type="dxa"/>
          </w:tcPr>
          <w:p w14:paraId="2D195452" w14:textId="77777777" w:rsidR="00373B78" w:rsidRPr="004369AE" w:rsidRDefault="00373B78" w:rsidP="004B4066">
            <w:pPr>
              <w:jc w:val="center"/>
              <w:rPr>
                <w:sz w:val="28"/>
                <w:szCs w:val="28"/>
              </w:rPr>
            </w:pPr>
            <w:r w:rsidRPr="004369AE">
              <w:rPr>
                <w:sz w:val="28"/>
                <w:szCs w:val="28"/>
              </w:rPr>
              <w:t>1 раз в 3 мес.</w:t>
            </w:r>
          </w:p>
        </w:tc>
        <w:tc>
          <w:tcPr>
            <w:tcW w:w="1607" w:type="dxa"/>
          </w:tcPr>
          <w:p w14:paraId="3FC48BC1" w14:textId="77777777" w:rsidR="00373B78" w:rsidRPr="004369AE" w:rsidRDefault="00373B78" w:rsidP="004B4066">
            <w:pPr>
              <w:jc w:val="center"/>
              <w:rPr>
                <w:sz w:val="28"/>
                <w:szCs w:val="28"/>
              </w:rPr>
            </w:pPr>
            <w:r w:rsidRPr="004369AE">
              <w:rPr>
                <w:sz w:val="28"/>
                <w:szCs w:val="28"/>
              </w:rPr>
              <w:t>1 раз в 6 мес.</w:t>
            </w:r>
          </w:p>
        </w:tc>
      </w:tr>
      <w:tr w:rsidR="00373B78" w:rsidRPr="004369AE" w14:paraId="1D895ECB" w14:textId="77777777" w:rsidTr="00373B78">
        <w:tc>
          <w:tcPr>
            <w:tcW w:w="2202" w:type="dxa"/>
          </w:tcPr>
          <w:p w14:paraId="0ECB27F6" w14:textId="77777777" w:rsidR="00373B78" w:rsidRPr="004369AE" w:rsidRDefault="00373B78" w:rsidP="004B4066">
            <w:pPr>
              <w:jc w:val="both"/>
              <w:rPr>
                <w:sz w:val="28"/>
                <w:szCs w:val="28"/>
              </w:rPr>
            </w:pPr>
            <w:r w:rsidRPr="004369AE">
              <w:rPr>
                <w:sz w:val="28"/>
                <w:szCs w:val="28"/>
              </w:rPr>
              <w:t>Лейкоциты</w:t>
            </w:r>
          </w:p>
        </w:tc>
        <w:tc>
          <w:tcPr>
            <w:tcW w:w="1490" w:type="dxa"/>
          </w:tcPr>
          <w:p w14:paraId="22C8BE65" w14:textId="77777777" w:rsidR="00373B78" w:rsidRPr="004369AE" w:rsidRDefault="00373B78" w:rsidP="004B4066">
            <w:pPr>
              <w:jc w:val="center"/>
              <w:rPr>
                <w:sz w:val="28"/>
                <w:szCs w:val="28"/>
              </w:rPr>
            </w:pPr>
            <w:r w:rsidRPr="004369AE">
              <w:rPr>
                <w:sz w:val="28"/>
                <w:szCs w:val="28"/>
              </w:rPr>
              <w:t>1 раз в нед.</w:t>
            </w:r>
          </w:p>
        </w:tc>
        <w:tc>
          <w:tcPr>
            <w:tcW w:w="1607" w:type="dxa"/>
          </w:tcPr>
          <w:p w14:paraId="0A3CDABF" w14:textId="77777777" w:rsidR="00373B78" w:rsidRPr="004369AE" w:rsidRDefault="00373B78" w:rsidP="004B4066">
            <w:pPr>
              <w:jc w:val="center"/>
              <w:rPr>
                <w:sz w:val="28"/>
                <w:szCs w:val="28"/>
              </w:rPr>
            </w:pPr>
            <w:r w:rsidRPr="004369AE">
              <w:rPr>
                <w:sz w:val="28"/>
                <w:szCs w:val="28"/>
              </w:rPr>
              <w:t>1 раз в нед.</w:t>
            </w:r>
          </w:p>
        </w:tc>
        <w:tc>
          <w:tcPr>
            <w:tcW w:w="1273" w:type="dxa"/>
          </w:tcPr>
          <w:p w14:paraId="5BA091C0" w14:textId="77777777" w:rsidR="00373B78" w:rsidRPr="004369AE" w:rsidRDefault="00373B78" w:rsidP="004B4066">
            <w:pPr>
              <w:jc w:val="center"/>
              <w:rPr>
                <w:sz w:val="28"/>
                <w:szCs w:val="28"/>
              </w:rPr>
            </w:pPr>
            <w:r w:rsidRPr="004369AE">
              <w:rPr>
                <w:sz w:val="28"/>
                <w:szCs w:val="28"/>
              </w:rPr>
              <w:t>1 раз в нед.</w:t>
            </w:r>
          </w:p>
        </w:tc>
        <w:tc>
          <w:tcPr>
            <w:tcW w:w="1675" w:type="dxa"/>
          </w:tcPr>
          <w:p w14:paraId="3A044DB7" w14:textId="77777777" w:rsidR="00373B78" w:rsidRPr="004369AE" w:rsidRDefault="00373B78" w:rsidP="004B4066">
            <w:pPr>
              <w:jc w:val="center"/>
              <w:rPr>
                <w:sz w:val="28"/>
                <w:szCs w:val="28"/>
              </w:rPr>
            </w:pPr>
            <w:r w:rsidRPr="004369AE">
              <w:rPr>
                <w:sz w:val="28"/>
                <w:szCs w:val="28"/>
              </w:rPr>
              <w:t>-</w:t>
            </w:r>
          </w:p>
        </w:tc>
        <w:tc>
          <w:tcPr>
            <w:tcW w:w="1607" w:type="dxa"/>
          </w:tcPr>
          <w:p w14:paraId="52262C96" w14:textId="77777777" w:rsidR="00373B78" w:rsidRPr="004369AE" w:rsidRDefault="00373B78" w:rsidP="004B4066">
            <w:pPr>
              <w:jc w:val="center"/>
              <w:rPr>
                <w:sz w:val="28"/>
                <w:szCs w:val="28"/>
              </w:rPr>
            </w:pPr>
            <w:r w:rsidRPr="004369AE">
              <w:rPr>
                <w:sz w:val="28"/>
                <w:szCs w:val="28"/>
              </w:rPr>
              <w:t>-</w:t>
            </w:r>
          </w:p>
        </w:tc>
      </w:tr>
      <w:tr w:rsidR="00373B78" w:rsidRPr="004369AE" w14:paraId="044F5D8B" w14:textId="77777777" w:rsidTr="00373B78">
        <w:tc>
          <w:tcPr>
            <w:tcW w:w="2202" w:type="dxa"/>
          </w:tcPr>
          <w:p w14:paraId="3A066597" w14:textId="77777777" w:rsidR="00373B78" w:rsidRPr="004369AE" w:rsidRDefault="00373B78" w:rsidP="004B4066">
            <w:pPr>
              <w:jc w:val="both"/>
              <w:rPr>
                <w:sz w:val="28"/>
                <w:szCs w:val="28"/>
              </w:rPr>
            </w:pPr>
            <w:r w:rsidRPr="004369AE">
              <w:rPr>
                <w:sz w:val="28"/>
                <w:szCs w:val="28"/>
              </w:rPr>
              <w:t>Биохимический анализ крови</w:t>
            </w:r>
          </w:p>
        </w:tc>
        <w:tc>
          <w:tcPr>
            <w:tcW w:w="1490" w:type="dxa"/>
          </w:tcPr>
          <w:p w14:paraId="22743583"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607" w:type="dxa"/>
          </w:tcPr>
          <w:p w14:paraId="5F35AC65"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273" w:type="dxa"/>
          </w:tcPr>
          <w:p w14:paraId="2923754F"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675" w:type="dxa"/>
          </w:tcPr>
          <w:p w14:paraId="505830A3"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07" w:type="dxa"/>
          </w:tcPr>
          <w:p w14:paraId="624ECE5B"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2159B6BA" w14:textId="77777777" w:rsidTr="00373B78">
        <w:trPr>
          <w:trHeight w:val="809"/>
        </w:trPr>
        <w:tc>
          <w:tcPr>
            <w:tcW w:w="2202" w:type="dxa"/>
          </w:tcPr>
          <w:p w14:paraId="73C440DC" w14:textId="77777777" w:rsidR="00373B78" w:rsidRPr="004369AE" w:rsidRDefault="00373B78" w:rsidP="004B4066">
            <w:pPr>
              <w:jc w:val="both"/>
              <w:rPr>
                <w:sz w:val="28"/>
                <w:szCs w:val="28"/>
              </w:rPr>
            </w:pPr>
            <w:r w:rsidRPr="004369AE">
              <w:rPr>
                <w:sz w:val="28"/>
                <w:szCs w:val="28"/>
              </w:rPr>
              <w:t>ОАМ</w:t>
            </w:r>
          </w:p>
        </w:tc>
        <w:tc>
          <w:tcPr>
            <w:tcW w:w="1490" w:type="dxa"/>
          </w:tcPr>
          <w:p w14:paraId="4AF92DEF"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607" w:type="dxa"/>
          </w:tcPr>
          <w:p w14:paraId="546406F6"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273" w:type="dxa"/>
          </w:tcPr>
          <w:p w14:paraId="1C6BDCBE" w14:textId="77777777" w:rsidR="00373B78" w:rsidRPr="004369AE" w:rsidRDefault="00373B78" w:rsidP="004B4066">
            <w:pPr>
              <w:jc w:val="center"/>
              <w:rPr>
                <w:sz w:val="28"/>
                <w:szCs w:val="28"/>
              </w:rPr>
            </w:pPr>
            <w:r w:rsidRPr="004369AE">
              <w:rPr>
                <w:sz w:val="28"/>
                <w:szCs w:val="28"/>
              </w:rPr>
              <w:t>1 раз в 3 мес.</w:t>
            </w:r>
          </w:p>
        </w:tc>
        <w:tc>
          <w:tcPr>
            <w:tcW w:w="1675" w:type="dxa"/>
          </w:tcPr>
          <w:p w14:paraId="71002289"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07" w:type="dxa"/>
          </w:tcPr>
          <w:p w14:paraId="2D39E6D8"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1C4912A0" w14:textId="77777777" w:rsidTr="00373B78">
        <w:tc>
          <w:tcPr>
            <w:tcW w:w="2202" w:type="dxa"/>
          </w:tcPr>
          <w:p w14:paraId="09C3B146" w14:textId="77777777" w:rsidR="00373B78" w:rsidRPr="004369AE" w:rsidRDefault="00373B78" w:rsidP="004B4066">
            <w:pPr>
              <w:jc w:val="both"/>
              <w:rPr>
                <w:sz w:val="28"/>
                <w:szCs w:val="28"/>
              </w:rPr>
            </w:pPr>
            <w:r w:rsidRPr="004369AE">
              <w:rPr>
                <w:sz w:val="28"/>
                <w:szCs w:val="28"/>
              </w:rPr>
              <w:t>УЗИ брюшной полости</w:t>
            </w:r>
          </w:p>
        </w:tc>
        <w:tc>
          <w:tcPr>
            <w:tcW w:w="1490" w:type="dxa"/>
          </w:tcPr>
          <w:p w14:paraId="33748AA5"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607" w:type="dxa"/>
          </w:tcPr>
          <w:p w14:paraId="18F7A8F8"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273" w:type="dxa"/>
          </w:tcPr>
          <w:p w14:paraId="701A0171"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75" w:type="dxa"/>
          </w:tcPr>
          <w:p w14:paraId="30B6339A"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58E675FB"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7502969B" w14:textId="77777777" w:rsidTr="00373B78">
        <w:tc>
          <w:tcPr>
            <w:tcW w:w="2202" w:type="dxa"/>
          </w:tcPr>
          <w:p w14:paraId="3A5C41F1" w14:textId="77777777" w:rsidR="00373B78" w:rsidRPr="004369AE" w:rsidRDefault="00373B78" w:rsidP="004B4066">
            <w:pPr>
              <w:jc w:val="both"/>
              <w:rPr>
                <w:sz w:val="28"/>
                <w:szCs w:val="28"/>
              </w:rPr>
            </w:pPr>
            <w:r w:rsidRPr="004369AE">
              <w:rPr>
                <w:sz w:val="28"/>
                <w:szCs w:val="28"/>
              </w:rPr>
              <w:t>ЭКГ</w:t>
            </w:r>
          </w:p>
        </w:tc>
        <w:tc>
          <w:tcPr>
            <w:tcW w:w="1490" w:type="dxa"/>
          </w:tcPr>
          <w:p w14:paraId="005A8EC6" w14:textId="77777777" w:rsidR="00373B78" w:rsidRPr="004369AE" w:rsidRDefault="00373B78" w:rsidP="004B4066">
            <w:pPr>
              <w:jc w:val="center"/>
              <w:rPr>
                <w:sz w:val="28"/>
                <w:szCs w:val="28"/>
              </w:rPr>
            </w:pPr>
            <w:r w:rsidRPr="004369AE">
              <w:rPr>
                <w:sz w:val="28"/>
                <w:szCs w:val="28"/>
              </w:rPr>
              <w:t xml:space="preserve">1 раз в </w:t>
            </w:r>
            <w:proofErr w:type="gramStart"/>
            <w:r w:rsidRPr="004369AE">
              <w:rPr>
                <w:sz w:val="28"/>
                <w:szCs w:val="28"/>
              </w:rPr>
              <w:t>мес</w:t>
            </w:r>
            <w:proofErr w:type="gramEnd"/>
          </w:p>
        </w:tc>
        <w:tc>
          <w:tcPr>
            <w:tcW w:w="1607" w:type="dxa"/>
          </w:tcPr>
          <w:p w14:paraId="2D23FBB3"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273" w:type="dxa"/>
          </w:tcPr>
          <w:p w14:paraId="587BDD97"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r w:rsidRPr="004369AE">
              <w:rPr>
                <w:sz w:val="28"/>
                <w:szCs w:val="28"/>
              </w:rPr>
              <w:t xml:space="preserve"> </w:t>
            </w:r>
          </w:p>
        </w:tc>
        <w:tc>
          <w:tcPr>
            <w:tcW w:w="1675" w:type="dxa"/>
          </w:tcPr>
          <w:p w14:paraId="22F0D0BC"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r w:rsidRPr="004369AE">
              <w:rPr>
                <w:sz w:val="28"/>
                <w:szCs w:val="28"/>
              </w:rPr>
              <w:t xml:space="preserve"> *</w:t>
            </w:r>
          </w:p>
        </w:tc>
        <w:tc>
          <w:tcPr>
            <w:tcW w:w="1607" w:type="dxa"/>
          </w:tcPr>
          <w:p w14:paraId="0B847ED6"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5564BE46" w14:textId="77777777" w:rsidTr="00373B78">
        <w:tc>
          <w:tcPr>
            <w:tcW w:w="2202" w:type="dxa"/>
          </w:tcPr>
          <w:p w14:paraId="7F58A15B" w14:textId="77777777" w:rsidR="00373B78" w:rsidRPr="004369AE" w:rsidRDefault="00373B78" w:rsidP="004B4066">
            <w:pPr>
              <w:jc w:val="both"/>
              <w:rPr>
                <w:sz w:val="28"/>
                <w:szCs w:val="28"/>
              </w:rPr>
            </w:pPr>
            <w:r w:rsidRPr="004369AE">
              <w:rPr>
                <w:sz w:val="28"/>
                <w:szCs w:val="28"/>
              </w:rPr>
              <w:t>УЗИ сердца</w:t>
            </w:r>
          </w:p>
        </w:tc>
        <w:tc>
          <w:tcPr>
            <w:tcW w:w="1490" w:type="dxa"/>
          </w:tcPr>
          <w:p w14:paraId="06331361"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607" w:type="dxa"/>
          </w:tcPr>
          <w:p w14:paraId="707B1254" w14:textId="77777777" w:rsidR="00373B78" w:rsidRPr="004369AE" w:rsidRDefault="00373B78" w:rsidP="004B4066">
            <w:pPr>
              <w:jc w:val="center"/>
              <w:rPr>
                <w:sz w:val="28"/>
                <w:szCs w:val="28"/>
              </w:rPr>
            </w:pPr>
            <w:r w:rsidRPr="004369AE">
              <w:rPr>
                <w:sz w:val="28"/>
                <w:szCs w:val="28"/>
              </w:rPr>
              <w:t>по показаниям</w:t>
            </w:r>
          </w:p>
        </w:tc>
        <w:tc>
          <w:tcPr>
            <w:tcW w:w="1273" w:type="dxa"/>
          </w:tcPr>
          <w:p w14:paraId="3C7B1328" w14:textId="77777777" w:rsidR="00373B78" w:rsidRPr="004369AE" w:rsidRDefault="00373B78" w:rsidP="004B4066">
            <w:pPr>
              <w:jc w:val="center"/>
              <w:rPr>
                <w:sz w:val="28"/>
                <w:szCs w:val="28"/>
              </w:rPr>
            </w:pPr>
            <w:r w:rsidRPr="004369AE">
              <w:rPr>
                <w:sz w:val="28"/>
                <w:szCs w:val="28"/>
              </w:rPr>
              <w:t>-</w:t>
            </w:r>
          </w:p>
        </w:tc>
        <w:tc>
          <w:tcPr>
            <w:tcW w:w="1675" w:type="dxa"/>
          </w:tcPr>
          <w:p w14:paraId="589ABC12" w14:textId="77777777" w:rsidR="00373B78" w:rsidRPr="004369AE" w:rsidRDefault="00373B78" w:rsidP="004B4066">
            <w:pPr>
              <w:jc w:val="center"/>
              <w:rPr>
                <w:sz w:val="28"/>
                <w:szCs w:val="28"/>
              </w:rPr>
            </w:pPr>
            <w:r w:rsidRPr="004369AE">
              <w:rPr>
                <w:sz w:val="28"/>
                <w:szCs w:val="28"/>
              </w:rPr>
              <w:t>-</w:t>
            </w:r>
          </w:p>
        </w:tc>
        <w:tc>
          <w:tcPr>
            <w:tcW w:w="1607" w:type="dxa"/>
          </w:tcPr>
          <w:p w14:paraId="432DF6E0" w14:textId="77777777" w:rsidR="00373B78" w:rsidRPr="004369AE" w:rsidRDefault="00373B78" w:rsidP="004B4066">
            <w:pPr>
              <w:jc w:val="center"/>
              <w:rPr>
                <w:sz w:val="28"/>
                <w:szCs w:val="28"/>
              </w:rPr>
            </w:pPr>
            <w:r w:rsidRPr="004369AE">
              <w:rPr>
                <w:sz w:val="28"/>
                <w:szCs w:val="28"/>
              </w:rPr>
              <w:t>-</w:t>
            </w:r>
          </w:p>
        </w:tc>
      </w:tr>
      <w:tr w:rsidR="00373B78" w:rsidRPr="004369AE" w14:paraId="11E4C812" w14:textId="77777777" w:rsidTr="00373B78">
        <w:tc>
          <w:tcPr>
            <w:tcW w:w="2202" w:type="dxa"/>
          </w:tcPr>
          <w:p w14:paraId="14E46789" w14:textId="77777777" w:rsidR="00373B78" w:rsidRPr="004369AE" w:rsidRDefault="00373B78" w:rsidP="004B4066">
            <w:pPr>
              <w:jc w:val="both"/>
              <w:rPr>
                <w:sz w:val="28"/>
                <w:szCs w:val="28"/>
              </w:rPr>
            </w:pPr>
            <w:r w:rsidRPr="004369AE">
              <w:rPr>
                <w:sz w:val="28"/>
                <w:szCs w:val="28"/>
                <w:lang w:val="en-US"/>
              </w:rPr>
              <w:t>HBsAg</w:t>
            </w:r>
            <w:r w:rsidRPr="004369AE">
              <w:rPr>
                <w:sz w:val="28"/>
                <w:szCs w:val="28"/>
              </w:rPr>
              <w:t xml:space="preserve"> и </w:t>
            </w:r>
            <w:r w:rsidRPr="004369AE">
              <w:rPr>
                <w:sz w:val="28"/>
                <w:szCs w:val="28"/>
                <w:lang w:val="en-US"/>
              </w:rPr>
              <w:t>anti</w:t>
            </w:r>
            <w:r w:rsidRPr="004369AE">
              <w:rPr>
                <w:sz w:val="28"/>
                <w:szCs w:val="28"/>
              </w:rPr>
              <w:t>/</w:t>
            </w:r>
            <w:r w:rsidRPr="004369AE">
              <w:rPr>
                <w:sz w:val="28"/>
                <w:szCs w:val="28"/>
                <w:lang w:val="en-US"/>
              </w:rPr>
              <w:t>HCV</w:t>
            </w:r>
          </w:p>
        </w:tc>
        <w:tc>
          <w:tcPr>
            <w:tcW w:w="1490" w:type="dxa"/>
          </w:tcPr>
          <w:p w14:paraId="1964C006"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607" w:type="dxa"/>
          </w:tcPr>
          <w:p w14:paraId="49276412" w14:textId="77777777" w:rsidR="00373B78" w:rsidRPr="004369AE" w:rsidRDefault="00373B78" w:rsidP="004B4066">
            <w:pPr>
              <w:jc w:val="center"/>
              <w:rPr>
                <w:sz w:val="28"/>
                <w:szCs w:val="28"/>
              </w:rPr>
            </w:pPr>
            <w:r w:rsidRPr="004369AE">
              <w:rPr>
                <w:sz w:val="28"/>
                <w:szCs w:val="28"/>
              </w:rPr>
              <w:t xml:space="preserve">1 раз в 3 </w:t>
            </w:r>
            <w:proofErr w:type="gramStart"/>
            <w:r w:rsidRPr="004369AE">
              <w:rPr>
                <w:sz w:val="28"/>
                <w:szCs w:val="28"/>
              </w:rPr>
              <w:t>мес</w:t>
            </w:r>
            <w:proofErr w:type="gramEnd"/>
          </w:p>
        </w:tc>
        <w:tc>
          <w:tcPr>
            <w:tcW w:w="1273" w:type="dxa"/>
          </w:tcPr>
          <w:p w14:paraId="0736E1BB"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3282" w:type="dxa"/>
            <w:gridSpan w:val="2"/>
          </w:tcPr>
          <w:p w14:paraId="5F7E7895"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3C20E1F1" w14:textId="77777777" w:rsidTr="00373B78">
        <w:tc>
          <w:tcPr>
            <w:tcW w:w="2202" w:type="dxa"/>
          </w:tcPr>
          <w:p w14:paraId="10DC0926" w14:textId="77777777" w:rsidR="00373B78" w:rsidRPr="004369AE" w:rsidRDefault="00373B78" w:rsidP="004B4066">
            <w:pPr>
              <w:jc w:val="both"/>
              <w:rPr>
                <w:sz w:val="28"/>
                <w:szCs w:val="28"/>
              </w:rPr>
            </w:pPr>
            <w:r w:rsidRPr="004369AE">
              <w:rPr>
                <w:sz w:val="28"/>
                <w:szCs w:val="28"/>
              </w:rPr>
              <w:t>невропатолог</w:t>
            </w:r>
          </w:p>
        </w:tc>
        <w:tc>
          <w:tcPr>
            <w:tcW w:w="3097" w:type="dxa"/>
            <w:gridSpan w:val="2"/>
          </w:tcPr>
          <w:p w14:paraId="6457A987" w14:textId="77777777" w:rsidR="00373B78" w:rsidRPr="004369AE" w:rsidRDefault="00373B78" w:rsidP="004B4066">
            <w:pPr>
              <w:jc w:val="center"/>
              <w:rPr>
                <w:sz w:val="28"/>
                <w:szCs w:val="28"/>
              </w:rPr>
            </w:pPr>
            <w:r w:rsidRPr="004369AE">
              <w:rPr>
                <w:sz w:val="28"/>
                <w:szCs w:val="28"/>
              </w:rPr>
              <w:t>1 раз в год</w:t>
            </w:r>
          </w:p>
        </w:tc>
        <w:tc>
          <w:tcPr>
            <w:tcW w:w="1273" w:type="dxa"/>
          </w:tcPr>
          <w:p w14:paraId="120F9F20" w14:textId="77777777" w:rsidR="00373B78" w:rsidRPr="004369AE" w:rsidRDefault="00373B78" w:rsidP="004B4066">
            <w:pPr>
              <w:jc w:val="center"/>
              <w:rPr>
                <w:sz w:val="28"/>
                <w:szCs w:val="28"/>
              </w:rPr>
            </w:pPr>
            <w:r w:rsidRPr="004369AE">
              <w:rPr>
                <w:sz w:val="28"/>
                <w:szCs w:val="28"/>
              </w:rPr>
              <w:t>-</w:t>
            </w:r>
          </w:p>
        </w:tc>
        <w:tc>
          <w:tcPr>
            <w:tcW w:w="1675" w:type="dxa"/>
          </w:tcPr>
          <w:p w14:paraId="7C58447F"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6148ACFA"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12ACF482" w14:textId="77777777" w:rsidTr="00373B78">
        <w:tc>
          <w:tcPr>
            <w:tcW w:w="2202" w:type="dxa"/>
          </w:tcPr>
          <w:p w14:paraId="54889C56" w14:textId="77777777" w:rsidR="00373B78" w:rsidRPr="004369AE" w:rsidRDefault="00373B78" w:rsidP="004B4066">
            <w:pPr>
              <w:jc w:val="both"/>
              <w:rPr>
                <w:sz w:val="28"/>
                <w:szCs w:val="28"/>
              </w:rPr>
            </w:pPr>
            <w:r w:rsidRPr="004369AE">
              <w:rPr>
                <w:sz w:val="28"/>
                <w:szCs w:val="28"/>
              </w:rPr>
              <w:t>Кардиолог</w:t>
            </w:r>
          </w:p>
        </w:tc>
        <w:tc>
          <w:tcPr>
            <w:tcW w:w="1490" w:type="dxa"/>
          </w:tcPr>
          <w:p w14:paraId="17E27B84"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66A93C7C" w14:textId="77777777" w:rsidR="00373B78" w:rsidRPr="004369AE" w:rsidRDefault="00373B78" w:rsidP="004B4066">
            <w:pPr>
              <w:jc w:val="center"/>
              <w:rPr>
                <w:sz w:val="28"/>
                <w:szCs w:val="28"/>
              </w:rPr>
            </w:pPr>
            <w:r w:rsidRPr="004369AE">
              <w:rPr>
                <w:sz w:val="28"/>
                <w:szCs w:val="28"/>
              </w:rPr>
              <w:t>1 раз в год</w:t>
            </w:r>
          </w:p>
        </w:tc>
        <w:tc>
          <w:tcPr>
            <w:tcW w:w="1273" w:type="dxa"/>
          </w:tcPr>
          <w:p w14:paraId="05825078" w14:textId="77777777" w:rsidR="00373B78" w:rsidRPr="004369AE" w:rsidRDefault="00373B78" w:rsidP="004B4066">
            <w:pPr>
              <w:jc w:val="center"/>
              <w:rPr>
                <w:sz w:val="28"/>
                <w:szCs w:val="28"/>
              </w:rPr>
            </w:pPr>
            <w:r w:rsidRPr="004369AE">
              <w:rPr>
                <w:sz w:val="28"/>
                <w:szCs w:val="28"/>
              </w:rPr>
              <w:t xml:space="preserve">1 раз в год </w:t>
            </w:r>
          </w:p>
        </w:tc>
        <w:tc>
          <w:tcPr>
            <w:tcW w:w="1675" w:type="dxa"/>
          </w:tcPr>
          <w:p w14:paraId="7355C2E3"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3C22809E"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4BD52386" w14:textId="77777777" w:rsidTr="00373B78">
        <w:tc>
          <w:tcPr>
            <w:tcW w:w="2202" w:type="dxa"/>
          </w:tcPr>
          <w:p w14:paraId="102CE12B" w14:textId="77777777" w:rsidR="00373B78" w:rsidRPr="004369AE" w:rsidRDefault="00373B78" w:rsidP="004B4066">
            <w:pPr>
              <w:jc w:val="both"/>
              <w:rPr>
                <w:sz w:val="28"/>
                <w:szCs w:val="28"/>
              </w:rPr>
            </w:pPr>
            <w:r w:rsidRPr="004369AE">
              <w:rPr>
                <w:sz w:val="28"/>
                <w:szCs w:val="28"/>
              </w:rPr>
              <w:t>окулист</w:t>
            </w:r>
          </w:p>
        </w:tc>
        <w:tc>
          <w:tcPr>
            <w:tcW w:w="1490" w:type="dxa"/>
          </w:tcPr>
          <w:p w14:paraId="24C6DC1B"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7BF6B519" w14:textId="77777777" w:rsidR="00373B78" w:rsidRPr="004369AE" w:rsidRDefault="00373B78" w:rsidP="004B4066">
            <w:pPr>
              <w:jc w:val="center"/>
              <w:rPr>
                <w:sz w:val="28"/>
                <w:szCs w:val="28"/>
              </w:rPr>
            </w:pPr>
            <w:r w:rsidRPr="004369AE">
              <w:rPr>
                <w:sz w:val="28"/>
                <w:szCs w:val="28"/>
              </w:rPr>
              <w:t xml:space="preserve">1 раз в год </w:t>
            </w:r>
          </w:p>
        </w:tc>
        <w:tc>
          <w:tcPr>
            <w:tcW w:w="1273" w:type="dxa"/>
          </w:tcPr>
          <w:p w14:paraId="428E7040" w14:textId="77777777" w:rsidR="00373B78" w:rsidRPr="004369AE" w:rsidRDefault="00373B78" w:rsidP="004B4066">
            <w:pPr>
              <w:jc w:val="center"/>
              <w:rPr>
                <w:sz w:val="28"/>
                <w:szCs w:val="28"/>
              </w:rPr>
            </w:pPr>
            <w:r w:rsidRPr="004369AE">
              <w:rPr>
                <w:sz w:val="28"/>
                <w:szCs w:val="28"/>
              </w:rPr>
              <w:t>1 раз в год</w:t>
            </w:r>
          </w:p>
        </w:tc>
        <w:tc>
          <w:tcPr>
            <w:tcW w:w="1675" w:type="dxa"/>
          </w:tcPr>
          <w:p w14:paraId="6D751DF1"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410A8676" w14:textId="77777777" w:rsidR="00373B78" w:rsidRPr="004369AE" w:rsidRDefault="00373B78" w:rsidP="004B4066">
            <w:pPr>
              <w:jc w:val="center"/>
              <w:rPr>
                <w:sz w:val="28"/>
                <w:szCs w:val="28"/>
              </w:rPr>
            </w:pPr>
            <w:r w:rsidRPr="004369AE">
              <w:rPr>
                <w:sz w:val="28"/>
                <w:szCs w:val="28"/>
              </w:rPr>
              <w:t>1 раз в год</w:t>
            </w:r>
          </w:p>
        </w:tc>
      </w:tr>
      <w:tr w:rsidR="00373B78" w:rsidRPr="004369AE" w14:paraId="262298F1" w14:textId="77777777" w:rsidTr="00373B78">
        <w:tc>
          <w:tcPr>
            <w:tcW w:w="2202" w:type="dxa"/>
          </w:tcPr>
          <w:p w14:paraId="4AC0B088" w14:textId="77777777" w:rsidR="00373B78" w:rsidRPr="004369AE" w:rsidRDefault="00373B78" w:rsidP="004B4066">
            <w:pPr>
              <w:jc w:val="both"/>
              <w:rPr>
                <w:sz w:val="28"/>
                <w:szCs w:val="28"/>
              </w:rPr>
            </w:pPr>
            <w:r w:rsidRPr="004369AE">
              <w:rPr>
                <w:sz w:val="28"/>
                <w:szCs w:val="28"/>
              </w:rPr>
              <w:t>психолог</w:t>
            </w:r>
          </w:p>
        </w:tc>
        <w:tc>
          <w:tcPr>
            <w:tcW w:w="1490" w:type="dxa"/>
          </w:tcPr>
          <w:p w14:paraId="5D413DFA"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07" w:type="dxa"/>
          </w:tcPr>
          <w:p w14:paraId="2AF3813B"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273" w:type="dxa"/>
          </w:tcPr>
          <w:p w14:paraId="5AB16D01" w14:textId="77777777" w:rsidR="00373B78" w:rsidRPr="004369AE" w:rsidRDefault="00373B78" w:rsidP="004B4066">
            <w:pPr>
              <w:jc w:val="center"/>
              <w:rPr>
                <w:sz w:val="28"/>
                <w:szCs w:val="28"/>
              </w:rPr>
            </w:pPr>
            <w:r w:rsidRPr="004369AE">
              <w:rPr>
                <w:sz w:val="28"/>
                <w:szCs w:val="28"/>
              </w:rPr>
              <w:t>1 раз в год</w:t>
            </w:r>
          </w:p>
        </w:tc>
        <w:tc>
          <w:tcPr>
            <w:tcW w:w="1675" w:type="dxa"/>
          </w:tcPr>
          <w:p w14:paraId="63AF9E85" w14:textId="77777777" w:rsidR="00373B78" w:rsidRPr="004369AE" w:rsidRDefault="00373B78" w:rsidP="004B4066">
            <w:pPr>
              <w:jc w:val="center"/>
              <w:rPr>
                <w:sz w:val="28"/>
                <w:szCs w:val="28"/>
              </w:rPr>
            </w:pPr>
            <w:r w:rsidRPr="004369AE">
              <w:rPr>
                <w:sz w:val="28"/>
                <w:szCs w:val="28"/>
              </w:rPr>
              <w:t>по показаниям</w:t>
            </w:r>
          </w:p>
        </w:tc>
        <w:tc>
          <w:tcPr>
            <w:tcW w:w="1607" w:type="dxa"/>
          </w:tcPr>
          <w:p w14:paraId="63614861"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2004B8F9" w14:textId="77777777" w:rsidTr="00373B78">
        <w:tc>
          <w:tcPr>
            <w:tcW w:w="2202" w:type="dxa"/>
          </w:tcPr>
          <w:p w14:paraId="18521804" w14:textId="77777777" w:rsidR="00373B78" w:rsidRPr="004369AE" w:rsidRDefault="00373B78" w:rsidP="004B4066">
            <w:pPr>
              <w:jc w:val="both"/>
              <w:rPr>
                <w:sz w:val="28"/>
                <w:szCs w:val="28"/>
              </w:rPr>
            </w:pPr>
            <w:r w:rsidRPr="004369AE">
              <w:rPr>
                <w:sz w:val="28"/>
                <w:szCs w:val="28"/>
              </w:rPr>
              <w:lastRenderedPageBreak/>
              <w:t>эндокринолог</w:t>
            </w:r>
          </w:p>
        </w:tc>
        <w:tc>
          <w:tcPr>
            <w:tcW w:w="1490" w:type="dxa"/>
          </w:tcPr>
          <w:p w14:paraId="2070095A"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05238882" w14:textId="77777777" w:rsidR="00373B78" w:rsidRPr="004369AE" w:rsidRDefault="00373B78" w:rsidP="004B4066">
            <w:pPr>
              <w:jc w:val="center"/>
              <w:rPr>
                <w:sz w:val="28"/>
                <w:szCs w:val="28"/>
              </w:rPr>
            </w:pPr>
            <w:r w:rsidRPr="004369AE">
              <w:rPr>
                <w:sz w:val="28"/>
                <w:szCs w:val="28"/>
              </w:rPr>
              <w:t xml:space="preserve">1 раз в год </w:t>
            </w:r>
          </w:p>
        </w:tc>
        <w:tc>
          <w:tcPr>
            <w:tcW w:w="1273" w:type="dxa"/>
          </w:tcPr>
          <w:p w14:paraId="3F38894A" w14:textId="77777777" w:rsidR="00373B78" w:rsidRPr="004369AE" w:rsidRDefault="00373B78" w:rsidP="004B4066">
            <w:pPr>
              <w:jc w:val="center"/>
              <w:rPr>
                <w:sz w:val="28"/>
                <w:szCs w:val="28"/>
              </w:rPr>
            </w:pPr>
            <w:r w:rsidRPr="004369AE">
              <w:rPr>
                <w:sz w:val="28"/>
                <w:szCs w:val="28"/>
              </w:rPr>
              <w:t>1 раз в год</w:t>
            </w:r>
          </w:p>
        </w:tc>
        <w:tc>
          <w:tcPr>
            <w:tcW w:w="1675" w:type="dxa"/>
          </w:tcPr>
          <w:p w14:paraId="76F7C035" w14:textId="77777777" w:rsidR="00373B78" w:rsidRPr="004369AE" w:rsidRDefault="00373B78" w:rsidP="004B4066">
            <w:pPr>
              <w:jc w:val="center"/>
              <w:rPr>
                <w:sz w:val="28"/>
                <w:szCs w:val="28"/>
              </w:rPr>
            </w:pPr>
            <w:r w:rsidRPr="004369AE">
              <w:rPr>
                <w:sz w:val="28"/>
                <w:szCs w:val="28"/>
              </w:rPr>
              <w:t>1 раз в год</w:t>
            </w:r>
          </w:p>
        </w:tc>
        <w:tc>
          <w:tcPr>
            <w:tcW w:w="1607" w:type="dxa"/>
          </w:tcPr>
          <w:p w14:paraId="1995B9C7"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21BCA1FB" w14:textId="77777777" w:rsidTr="00373B78">
        <w:tc>
          <w:tcPr>
            <w:tcW w:w="2202" w:type="dxa"/>
          </w:tcPr>
          <w:p w14:paraId="7038EC57" w14:textId="77777777" w:rsidR="00373B78" w:rsidRPr="004369AE" w:rsidRDefault="00373B78" w:rsidP="004B4066">
            <w:pPr>
              <w:jc w:val="both"/>
              <w:rPr>
                <w:sz w:val="28"/>
                <w:szCs w:val="28"/>
              </w:rPr>
            </w:pPr>
            <w:r w:rsidRPr="004369AE">
              <w:rPr>
                <w:sz w:val="28"/>
                <w:szCs w:val="28"/>
              </w:rPr>
              <w:t>иммунный статус</w:t>
            </w:r>
          </w:p>
        </w:tc>
        <w:tc>
          <w:tcPr>
            <w:tcW w:w="1490" w:type="dxa"/>
          </w:tcPr>
          <w:p w14:paraId="52CFB52C"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607" w:type="dxa"/>
          </w:tcPr>
          <w:p w14:paraId="056644A9" w14:textId="77777777" w:rsidR="00373B78" w:rsidRPr="004369AE" w:rsidRDefault="00373B78" w:rsidP="004B4066">
            <w:pPr>
              <w:jc w:val="center"/>
              <w:rPr>
                <w:sz w:val="28"/>
                <w:szCs w:val="28"/>
              </w:rPr>
            </w:pPr>
            <w:r w:rsidRPr="004369AE">
              <w:rPr>
                <w:sz w:val="28"/>
                <w:szCs w:val="28"/>
              </w:rPr>
              <w:t xml:space="preserve">1 раз в 6 </w:t>
            </w:r>
            <w:proofErr w:type="gramStart"/>
            <w:r w:rsidRPr="004369AE">
              <w:rPr>
                <w:sz w:val="28"/>
                <w:szCs w:val="28"/>
              </w:rPr>
              <w:t>мес</w:t>
            </w:r>
            <w:proofErr w:type="gramEnd"/>
          </w:p>
        </w:tc>
        <w:tc>
          <w:tcPr>
            <w:tcW w:w="1273" w:type="dxa"/>
          </w:tcPr>
          <w:p w14:paraId="3F64BB8C" w14:textId="77777777" w:rsidR="00373B78" w:rsidRPr="004369AE" w:rsidRDefault="00373B78" w:rsidP="004B4066">
            <w:pPr>
              <w:jc w:val="center"/>
              <w:rPr>
                <w:sz w:val="28"/>
                <w:szCs w:val="28"/>
              </w:rPr>
            </w:pPr>
            <w:r w:rsidRPr="004369AE">
              <w:rPr>
                <w:sz w:val="28"/>
                <w:szCs w:val="28"/>
              </w:rPr>
              <w:t>1 раз в год</w:t>
            </w:r>
          </w:p>
        </w:tc>
        <w:tc>
          <w:tcPr>
            <w:tcW w:w="3282" w:type="dxa"/>
            <w:gridSpan w:val="2"/>
          </w:tcPr>
          <w:p w14:paraId="167BAD86"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3503139D" w14:textId="77777777" w:rsidTr="00373B78">
        <w:tc>
          <w:tcPr>
            <w:tcW w:w="2202" w:type="dxa"/>
          </w:tcPr>
          <w:p w14:paraId="5C9EEBC7" w14:textId="77777777" w:rsidR="00373B78" w:rsidRPr="004369AE" w:rsidRDefault="00373B78" w:rsidP="004B4066">
            <w:pPr>
              <w:jc w:val="both"/>
              <w:rPr>
                <w:sz w:val="28"/>
                <w:szCs w:val="28"/>
              </w:rPr>
            </w:pPr>
            <w:r w:rsidRPr="004369AE">
              <w:rPr>
                <w:sz w:val="28"/>
                <w:szCs w:val="28"/>
              </w:rPr>
              <w:t>ПЦР, ИФА на гепатиты</w:t>
            </w:r>
          </w:p>
        </w:tc>
        <w:tc>
          <w:tcPr>
            <w:tcW w:w="7652" w:type="dxa"/>
            <w:gridSpan w:val="5"/>
          </w:tcPr>
          <w:p w14:paraId="57C82A14"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1DDB86DA" w14:textId="77777777" w:rsidTr="00373B78">
        <w:tc>
          <w:tcPr>
            <w:tcW w:w="2202" w:type="dxa"/>
          </w:tcPr>
          <w:p w14:paraId="5214396A" w14:textId="77777777" w:rsidR="00373B78" w:rsidRPr="004369AE" w:rsidRDefault="00373B78" w:rsidP="004B4066">
            <w:pPr>
              <w:jc w:val="both"/>
              <w:rPr>
                <w:sz w:val="28"/>
                <w:szCs w:val="28"/>
              </w:rPr>
            </w:pPr>
            <w:r w:rsidRPr="004369AE">
              <w:rPr>
                <w:sz w:val="28"/>
                <w:szCs w:val="28"/>
              </w:rPr>
              <w:t>миелограмма</w:t>
            </w:r>
          </w:p>
        </w:tc>
        <w:tc>
          <w:tcPr>
            <w:tcW w:w="7652" w:type="dxa"/>
            <w:gridSpan w:val="5"/>
          </w:tcPr>
          <w:p w14:paraId="6CEB6701"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64128E6F" w14:textId="77777777" w:rsidTr="00373B78">
        <w:tc>
          <w:tcPr>
            <w:tcW w:w="2202" w:type="dxa"/>
          </w:tcPr>
          <w:p w14:paraId="09D12BD8" w14:textId="77777777" w:rsidR="00373B78" w:rsidRPr="004369AE" w:rsidRDefault="00373B78" w:rsidP="004B4066">
            <w:pPr>
              <w:jc w:val="both"/>
              <w:rPr>
                <w:sz w:val="28"/>
                <w:szCs w:val="28"/>
              </w:rPr>
            </w:pPr>
            <w:r w:rsidRPr="004369AE">
              <w:rPr>
                <w:sz w:val="28"/>
                <w:szCs w:val="28"/>
              </w:rPr>
              <w:t>люмбальная пункция</w:t>
            </w:r>
          </w:p>
        </w:tc>
        <w:tc>
          <w:tcPr>
            <w:tcW w:w="7652" w:type="dxa"/>
            <w:gridSpan w:val="5"/>
          </w:tcPr>
          <w:p w14:paraId="388BBE5C" w14:textId="77777777" w:rsidR="00373B78" w:rsidRPr="004369AE" w:rsidRDefault="00373B78" w:rsidP="004B4066">
            <w:pPr>
              <w:jc w:val="center"/>
              <w:rPr>
                <w:sz w:val="28"/>
                <w:szCs w:val="28"/>
              </w:rPr>
            </w:pPr>
            <w:r w:rsidRPr="004369AE">
              <w:rPr>
                <w:sz w:val="28"/>
                <w:szCs w:val="28"/>
              </w:rPr>
              <w:t>по показаниям</w:t>
            </w:r>
          </w:p>
        </w:tc>
      </w:tr>
      <w:tr w:rsidR="00373B78" w:rsidRPr="004369AE" w14:paraId="6847B951" w14:textId="77777777" w:rsidTr="00373B78">
        <w:tc>
          <w:tcPr>
            <w:tcW w:w="2202" w:type="dxa"/>
          </w:tcPr>
          <w:p w14:paraId="36EF2F50" w14:textId="77777777" w:rsidR="00373B78" w:rsidRPr="004369AE" w:rsidRDefault="00373B78" w:rsidP="004B4066">
            <w:pPr>
              <w:jc w:val="both"/>
              <w:rPr>
                <w:sz w:val="28"/>
                <w:szCs w:val="28"/>
              </w:rPr>
            </w:pPr>
            <w:r w:rsidRPr="004369AE">
              <w:rPr>
                <w:sz w:val="28"/>
                <w:szCs w:val="28"/>
                <w:lang w:val="en-US"/>
              </w:rPr>
              <w:t>R</w:t>
            </w:r>
            <w:r w:rsidRPr="004369AE">
              <w:rPr>
                <w:sz w:val="28"/>
                <w:szCs w:val="28"/>
              </w:rPr>
              <w:t>-гр. органов грудной клетки</w:t>
            </w:r>
          </w:p>
        </w:tc>
        <w:tc>
          <w:tcPr>
            <w:tcW w:w="7652" w:type="dxa"/>
            <w:gridSpan w:val="5"/>
          </w:tcPr>
          <w:p w14:paraId="10F6D4A0" w14:textId="77777777" w:rsidR="00373B78" w:rsidRPr="004369AE" w:rsidRDefault="00373B78" w:rsidP="004B4066">
            <w:pPr>
              <w:jc w:val="center"/>
              <w:rPr>
                <w:sz w:val="28"/>
                <w:szCs w:val="28"/>
              </w:rPr>
            </w:pPr>
            <w:r w:rsidRPr="004369AE">
              <w:rPr>
                <w:sz w:val="28"/>
                <w:szCs w:val="28"/>
              </w:rPr>
              <w:t>по показаниям</w:t>
            </w:r>
          </w:p>
        </w:tc>
      </w:tr>
    </w:tbl>
    <w:p w14:paraId="229D454C" w14:textId="77777777" w:rsidR="00373B78" w:rsidRPr="004369AE" w:rsidRDefault="00373B78" w:rsidP="004B4066">
      <w:pPr>
        <w:jc w:val="both"/>
        <w:rPr>
          <w:b/>
          <w:bCs/>
          <w:sz w:val="28"/>
          <w:szCs w:val="28"/>
        </w:rPr>
      </w:pPr>
    </w:p>
    <w:p w14:paraId="06784B88" w14:textId="77777777" w:rsidR="00373B78" w:rsidRPr="00982DCB" w:rsidRDefault="00982DCB" w:rsidP="00982DCB">
      <w:pPr>
        <w:pStyle w:val="HTML"/>
        <w:jc w:val="both"/>
        <w:rPr>
          <w:rFonts w:ascii="Times New Roman" w:hAnsi="Times New Roman"/>
          <w:sz w:val="28"/>
          <w:szCs w:val="28"/>
        </w:rPr>
      </w:pPr>
      <w:r>
        <w:rPr>
          <w:rFonts w:ascii="Times New Roman" w:hAnsi="Times New Roman"/>
          <w:sz w:val="28"/>
          <w:szCs w:val="28"/>
        </w:rPr>
        <w:tab/>
        <w:t>Д</w:t>
      </w:r>
      <w:r w:rsidR="00373B78" w:rsidRPr="00982DCB">
        <w:rPr>
          <w:rFonts w:ascii="Times New Roman" w:hAnsi="Times New Roman"/>
          <w:sz w:val="28"/>
          <w:szCs w:val="28"/>
        </w:rPr>
        <w:t xml:space="preserve">етям </w:t>
      </w:r>
      <w:r>
        <w:rPr>
          <w:rFonts w:ascii="Times New Roman" w:hAnsi="Times New Roman"/>
          <w:sz w:val="28"/>
          <w:szCs w:val="28"/>
        </w:rPr>
        <w:t xml:space="preserve">с ОЛЛ </w:t>
      </w:r>
      <w:r w:rsidR="00373B78" w:rsidRPr="00982DCB">
        <w:rPr>
          <w:rFonts w:ascii="Times New Roman" w:hAnsi="Times New Roman"/>
          <w:sz w:val="28"/>
          <w:szCs w:val="28"/>
        </w:rPr>
        <w:t>противопоказано применение с лечебной целью лекарственных средств, обладающих побочным действием на кроветворение, свертывающую систему крови (нестероидные противовоспалительные препараты, антикоагулянты, биостимуляторы); физические, умственные переутомления.</w:t>
      </w:r>
    </w:p>
    <w:p w14:paraId="4FF6487E" w14:textId="77777777" w:rsidR="00373B78" w:rsidRPr="00373B78" w:rsidRDefault="00373B78" w:rsidP="004B4066">
      <w:pPr>
        <w:jc w:val="both"/>
        <w:rPr>
          <w:sz w:val="28"/>
          <w:szCs w:val="28"/>
        </w:rPr>
      </w:pPr>
      <w:r w:rsidRPr="00373B78">
        <w:rPr>
          <w:sz w:val="28"/>
          <w:szCs w:val="28"/>
        </w:rPr>
        <w:t xml:space="preserve">     </w:t>
      </w:r>
      <w:r w:rsidR="004F6836">
        <w:rPr>
          <w:sz w:val="28"/>
          <w:szCs w:val="28"/>
        </w:rPr>
        <w:tab/>
      </w:r>
      <w:r w:rsidRPr="00373B78">
        <w:rPr>
          <w:sz w:val="28"/>
          <w:szCs w:val="28"/>
        </w:rPr>
        <w:t>Профилактические прививки этому контингенту детей следует проводить только 6 месяцев спустя после полной отмены цитостатической терапии, так как в условиях вторичного иммунодефицитного состояния способность к формированию достаточно выраженного иммунного ответа ослаблена.</w:t>
      </w:r>
    </w:p>
    <w:p w14:paraId="3647EA6F" w14:textId="77777777" w:rsidR="004369AE" w:rsidRDefault="00373B78" w:rsidP="00982DCB">
      <w:pPr>
        <w:pStyle w:val="HTML"/>
        <w:jc w:val="both"/>
        <w:rPr>
          <w:rFonts w:ascii="Times New Roman" w:hAnsi="Times New Roman"/>
          <w:sz w:val="28"/>
          <w:szCs w:val="28"/>
        </w:rPr>
      </w:pPr>
      <w:r w:rsidRPr="00373B78">
        <w:rPr>
          <w:rFonts w:ascii="Times New Roman" w:hAnsi="Times New Roman"/>
          <w:sz w:val="28"/>
          <w:szCs w:val="28"/>
        </w:rPr>
        <w:t xml:space="preserve">     </w:t>
      </w:r>
      <w:r w:rsidR="004F6836">
        <w:rPr>
          <w:rFonts w:ascii="Times New Roman" w:hAnsi="Times New Roman"/>
          <w:sz w:val="28"/>
          <w:szCs w:val="28"/>
        </w:rPr>
        <w:tab/>
      </w:r>
    </w:p>
    <w:p w14:paraId="7FF963EF" w14:textId="77777777" w:rsidR="00A142C0" w:rsidRDefault="004369AE" w:rsidP="004B4066">
      <w:pPr>
        <w:pStyle w:val="HTML"/>
        <w:jc w:val="both"/>
        <w:rPr>
          <w:b/>
          <w:sz w:val="28"/>
          <w:szCs w:val="28"/>
        </w:rPr>
      </w:pPr>
      <w:r w:rsidRPr="004369AE">
        <w:rPr>
          <w:b/>
          <w:sz w:val="28"/>
          <w:szCs w:val="28"/>
        </w:rPr>
        <w:t xml:space="preserve"> </w:t>
      </w:r>
      <w:r w:rsidR="004F6836" w:rsidRPr="00D84181">
        <w:rPr>
          <w:b/>
          <w:sz w:val="28"/>
          <w:szCs w:val="28"/>
        </w:rPr>
        <w:tab/>
      </w:r>
    </w:p>
    <w:p w14:paraId="1D7BD032" w14:textId="77777777" w:rsidR="00D87977" w:rsidRPr="00A142C0" w:rsidRDefault="00A33895" w:rsidP="00CA61A8">
      <w:pPr>
        <w:pStyle w:val="HTML"/>
        <w:numPr>
          <w:ilvl w:val="2"/>
          <w:numId w:val="142"/>
        </w:numPr>
        <w:tabs>
          <w:tab w:val="left" w:pos="567"/>
        </w:tabs>
        <w:ind w:hanging="2355"/>
        <w:jc w:val="both"/>
        <w:rPr>
          <w:rFonts w:ascii="Times New Roman" w:hAnsi="Times New Roman"/>
          <w:sz w:val="28"/>
          <w:szCs w:val="28"/>
        </w:rPr>
      </w:pPr>
      <w:r w:rsidRPr="00A142C0">
        <w:rPr>
          <w:rFonts w:ascii="Times New Roman" w:hAnsi="Times New Roman"/>
          <w:b/>
          <w:sz w:val="28"/>
          <w:szCs w:val="28"/>
        </w:rPr>
        <w:t>МЕДИЦИНСКАЯ РЕАБИЛИТАЦИЯ</w:t>
      </w:r>
      <w:r w:rsidR="00A142C0">
        <w:rPr>
          <w:rFonts w:ascii="Times New Roman" w:hAnsi="Times New Roman"/>
          <w:b/>
          <w:sz w:val="28"/>
          <w:szCs w:val="28"/>
        </w:rPr>
        <w:t>:</w:t>
      </w:r>
      <w:r w:rsidR="00A142C0" w:rsidRPr="00A142C0">
        <w:rPr>
          <w:rFonts w:ascii="Times New Roman" w:hAnsi="Times New Roman"/>
          <w:b/>
          <w:sz w:val="28"/>
          <w:szCs w:val="28"/>
        </w:rPr>
        <w:t xml:space="preserve"> </w:t>
      </w:r>
      <w:r w:rsidR="00A142C0" w:rsidRPr="00A142C0">
        <w:rPr>
          <w:rFonts w:ascii="Times New Roman" w:hAnsi="Times New Roman"/>
          <w:sz w:val="28"/>
          <w:szCs w:val="28"/>
        </w:rPr>
        <w:t>с</w:t>
      </w:r>
      <w:r w:rsidR="00D84181" w:rsidRPr="00A142C0">
        <w:rPr>
          <w:rFonts w:ascii="Times New Roman" w:hAnsi="Times New Roman"/>
          <w:sz w:val="28"/>
          <w:szCs w:val="28"/>
        </w:rPr>
        <w:t>огласно клинического протокола по реабилитации</w:t>
      </w:r>
    </w:p>
    <w:p w14:paraId="31EED81F" w14:textId="77777777" w:rsidR="00D87977" w:rsidRPr="004369AE" w:rsidRDefault="00D87977" w:rsidP="004B4066">
      <w:pPr>
        <w:tabs>
          <w:tab w:val="left" w:pos="284"/>
        </w:tabs>
        <w:jc w:val="both"/>
        <w:rPr>
          <w:b/>
          <w:sz w:val="28"/>
          <w:szCs w:val="28"/>
        </w:rPr>
      </w:pPr>
    </w:p>
    <w:p w14:paraId="32E5DB74" w14:textId="77777777" w:rsidR="00603736" w:rsidRPr="00584873" w:rsidRDefault="00A33895" w:rsidP="00CA61A8">
      <w:pPr>
        <w:pStyle w:val="af5"/>
        <w:numPr>
          <w:ilvl w:val="2"/>
          <w:numId w:val="142"/>
        </w:numPr>
        <w:tabs>
          <w:tab w:val="left" w:pos="284"/>
        </w:tabs>
        <w:ind w:left="567" w:hanging="567"/>
        <w:jc w:val="both"/>
        <w:rPr>
          <w:sz w:val="28"/>
          <w:szCs w:val="28"/>
        </w:rPr>
      </w:pPr>
      <w:r w:rsidRPr="00584873">
        <w:rPr>
          <w:b/>
          <w:sz w:val="28"/>
          <w:szCs w:val="28"/>
        </w:rPr>
        <w:t>ПАЛЛИАТИВНАЯ ПОМОЩЬ</w:t>
      </w:r>
      <w:r w:rsidR="00A142C0" w:rsidRPr="00584873">
        <w:rPr>
          <w:b/>
          <w:sz w:val="28"/>
          <w:szCs w:val="28"/>
        </w:rPr>
        <w:t xml:space="preserve">: </w:t>
      </w:r>
      <w:proofErr w:type="gramStart"/>
      <w:r w:rsidR="00A142C0" w:rsidRPr="00584873">
        <w:rPr>
          <w:sz w:val="28"/>
          <w:szCs w:val="28"/>
        </w:rPr>
        <w:t>согласно приложения</w:t>
      </w:r>
      <w:proofErr w:type="gramEnd"/>
      <w:r w:rsidR="00A142C0" w:rsidRPr="00584873">
        <w:rPr>
          <w:sz w:val="28"/>
          <w:szCs w:val="28"/>
        </w:rPr>
        <w:t xml:space="preserve"> 1, настоящего КП.</w:t>
      </w:r>
    </w:p>
    <w:p w14:paraId="3720C1D7" w14:textId="77777777" w:rsidR="00603736" w:rsidRPr="004369AE" w:rsidRDefault="00603736" w:rsidP="004B4066">
      <w:pPr>
        <w:tabs>
          <w:tab w:val="left" w:pos="284"/>
        </w:tabs>
        <w:jc w:val="both"/>
        <w:rPr>
          <w:sz w:val="28"/>
          <w:szCs w:val="28"/>
        </w:rPr>
      </w:pPr>
    </w:p>
    <w:p w14:paraId="7EB920A1" w14:textId="77777777" w:rsidR="00A33895" w:rsidRPr="00584873" w:rsidRDefault="00A33895" w:rsidP="00CA61A8">
      <w:pPr>
        <w:pStyle w:val="af5"/>
        <w:numPr>
          <w:ilvl w:val="2"/>
          <w:numId w:val="142"/>
        </w:numPr>
        <w:tabs>
          <w:tab w:val="left" w:pos="284"/>
        </w:tabs>
        <w:ind w:left="567" w:hanging="567"/>
        <w:jc w:val="both"/>
        <w:rPr>
          <w:b/>
          <w:sz w:val="28"/>
          <w:szCs w:val="28"/>
        </w:rPr>
      </w:pPr>
      <w:r w:rsidRPr="00584873">
        <w:rPr>
          <w:b/>
          <w:sz w:val="28"/>
          <w:szCs w:val="28"/>
        </w:rPr>
        <w:t>СОКРАЩЕНИЯ, ИСПОЛЬЗУЕМЫЕ В ПРОТОКОЛЕ</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8222"/>
      </w:tblGrid>
      <w:tr w:rsidR="00A22BE8" w14:paraId="10013F79" w14:textId="77777777" w:rsidTr="00584873">
        <w:tc>
          <w:tcPr>
            <w:tcW w:w="1985" w:type="dxa"/>
          </w:tcPr>
          <w:p w14:paraId="1F25C44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АЛТ</w:t>
            </w:r>
          </w:p>
        </w:tc>
        <w:tc>
          <w:tcPr>
            <w:tcW w:w="8222" w:type="dxa"/>
          </w:tcPr>
          <w:p w14:paraId="06E811D8"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аланин аминотраснсфераза</w:t>
            </w:r>
          </w:p>
        </w:tc>
      </w:tr>
      <w:tr w:rsidR="00A22BE8" w14:paraId="6FECB7BE" w14:textId="77777777" w:rsidTr="00584873">
        <w:tc>
          <w:tcPr>
            <w:tcW w:w="1985" w:type="dxa"/>
          </w:tcPr>
          <w:p w14:paraId="1AECBAAF"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АСП</w:t>
            </w:r>
          </w:p>
        </w:tc>
        <w:tc>
          <w:tcPr>
            <w:tcW w:w="8222" w:type="dxa"/>
          </w:tcPr>
          <w:p w14:paraId="06C2881F"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аспарагиназа</w:t>
            </w:r>
          </w:p>
        </w:tc>
      </w:tr>
      <w:tr w:rsidR="00A22BE8" w14:paraId="2867CEB4" w14:textId="77777777" w:rsidTr="00584873">
        <w:tc>
          <w:tcPr>
            <w:tcW w:w="1985" w:type="dxa"/>
          </w:tcPr>
          <w:p w14:paraId="6751F3D9"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АСТ</w:t>
            </w:r>
          </w:p>
        </w:tc>
        <w:tc>
          <w:tcPr>
            <w:tcW w:w="8222" w:type="dxa"/>
          </w:tcPr>
          <w:p w14:paraId="4E04C78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аспартат аминотрансфераза</w:t>
            </w:r>
          </w:p>
        </w:tc>
      </w:tr>
      <w:tr w:rsidR="00A22BE8" w14:paraId="104406E9" w14:textId="77777777" w:rsidTr="00584873">
        <w:tc>
          <w:tcPr>
            <w:tcW w:w="1985" w:type="dxa"/>
          </w:tcPr>
          <w:p w14:paraId="31719380"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ВД</w:t>
            </w:r>
          </w:p>
        </w:tc>
        <w:tc>
          <w:tcPr>
            <w:tcW w:w="8222" w:type="dxa"/>
          </w:tcPr>
          <w:p w14:paraId="6D34739C"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метотрексат – высокодозный метотрексат</w:t>
            </w:r>
          </w:p>
        </w:tc>
      </w:tr>
      <w:tr w:rsidR="00A22BE8" w14:paraId="076593A7" w14:textId="77777777" w:rsidTr="00584873">
        <w:tc>
          <w:tcPr>
            <w:tcW w:w="1985" w:type="dxa"/>
          </w:tcPr>
          <w:p w14:paraId="1CC9C707"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ВД-цитарабин</w:t>
            </w:r>
          </w:p>
        </w:tc>
        <w:tc>
          <w:tcPr>
            <w:tcW w:w="8222" w:type="dxa"/>
          </w:tcPr>
          <w:p w14:paraId="03E51BBB"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высокодозный цитарабин</w:t>
            </w:r>
          </w:p>
        </w:tc>
      </w:tr>
      <w:tr w:rsidR="00A22BE8" w14:paraId="16FCEC12" w14:textId="77777777" w:rsidTr="00584873">
        <w:tc>
          <w:tcPr>
            <w:tcW w:w="1985" w:type="dxa"/>
          </w:tcPr>
          <w:p w14:paraId="5EDE226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ВИЧ</w:t>
            </w:r>
          </w:p>
        </w:tc>
        <w:tc>
          <w:tcPr>
            <w:tcW w:w="8222" w:type="dxa"/>
          </w:tcPr>
          <w:p w14:paraId="0ADB37EB"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вирус иммуннодефицита человека</w:t>
            </w:r>
          </w:p>
        </w:tc>
      </w:tr>
      <w:tr w:rsidR="00A22BE8" w14:paraId="0C4841AC" w14:textId="77777777" w:rsidTr="00584873">
        <w:tc>
          <w:tcPr>
            <w:tcW w:w="1985" w:type="dxa"/>
          </w:tcPr>
          <w:p w14:paraId="7FF91CC4"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ВКР</w:t>
            </w:r>
          </w:p>
        </w:tc>
        <w:tc>
          <w:tcPr>
            <w:tcW w:w="8222" w:type="dxa"/>
          </w:tcPr>
          <w:p w14:paraId="12D18E2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винкристин</w:t>
            </w:r>
          </w:p>
        </w:tc>
      </w:tr>
      <w:tr w:rsidR="00A22BE8" w14:paraId="22BD1742" w14:textId="77777777" w:rsidTr="00584873">
        <w:tc>
          <w:tcPr>
            <w:tcW w:w="1985" w:type="dxa"/>
          </w:tcPr>
          <w:p w14:paraId="4B0C177C"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ВР</w:t>
            </w:r>
          </w:p>
        </w:tc>
        <w:tc>
          <w:tcPr>
            <w:tcW w:w="8222" w:type="dxa"/>
          </w:tcPr>
          <w:p w14:paraId="29EDCC23"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высокий риск</w:t>
            </w:r>
          </w:p>
        </w:tc>
      </w:tr>
      <w:tr w:rsidR="00A22BE8" w14:paraId="4469B318" w14:textId="77777777" w:rsidTr="00584873">
        <w:tc>
          <w:tcPr>
            <w:tcW w:w="1985" w:type="dxa"/>
          </w:tcPr>
          <w:p w14:paraId="4B320FD3"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ВП-16</w:t>
            </w:r>
          </w:p>
        </w:tc>
        <w:tc>
          <w:tcPr>
            <w:tcW w:w="8222" w:type="dxa"/>
          </w:tcPr>
          <w:p w14:paraId="5A95EB1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вепезид</w:t>
            </w:r>
          </w:p>
        </w:tc>
      </w:tr>
      <w:tr w:rsidR="00A22BE8" w14:paraId="44150DB8" w14:textId="77777777" w:rsidTr="00584873">
        <w:tc>
          <w:tcPr>
            <w:tcW w:w="1985" w:type="dxa"/>
          </w:tcPr>
          <w:p w14:paraId="2608675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в/в</w:t>
            </w:r>
          </w:p>
        </w:tc>
        <w:tc>
          <w:tcPr>
            <w:tcW w:w="8222" w:type="dxa"/>
          </w:tcPr>
          <w:p w14:paraId="2B71B40C"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внутривенно</w:t>
            </w:r>
          </w:p>
        </w:tc>
      </w:tr>
      <w:tr w:rsidR="00A22BE8" w14:paraId="019A0021" w14:textId="77777777" w:rsidTr="00584873">
        <w:tc>
          <w:tcPr>
            <w:tcW w:w="1985" w:type="dxa"/>
          </w:tcPr>
          <w:p w14:paraId="76BC321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ГВР</w:t>
            </w:r>
          </w:p>
        </w:tc>
        <w:tc>
          <w:tcPr>
            <w:tcW w:w="8222" w:type="dxa"/>
          </w:tcPr>
          <w:p w14:paraId="2CDBA6C8"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группа высокого риска</w:t>
            </w:r>
          </w:p>
        </w:tc>
      </w:tr>
      <w:tr w:rsidR="00A22BE8" w14:paraId="7378C9FC" w14:textId="77777777" w:rsidTr="00584873">
        <w:tc>
          <w:tcPr>
            <w:tcW w:w="1985" w:type="dxa"/>
          </w:tcPr>
          <w:p w14:paraId="0C03B1A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ГСрР</w:t>
            </w:r>
          </w:p>
        </w:tc>
        <w:tc>
          <w:tcPr>
            <w:tcW w:w="8222" w:type="dxa"/>
          </w:tcPr>
          <w:p w14:paraId="04C422D4"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группа среднего риска</w:t>
            </w:r>
          </w:p>
        </w:tc>
      </w:tr>
      <w:tr w:rsidR="00A22BE8" w14:paraId="2B8488EE" w14:textId="77777777" w:rsidTr="00584873">
        <w:tc>
          <w:tcPr>
            <w:tcW w:w="1985" w:type="dxa"/>
          </w:tcPr>
          <w:p w14:paraId="7BE9BC1F"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ГСтР</w:t>
            </w:r>
          </w:p>
        </w:tc>
        <w:tc>
          <w:tcPr>
            <w:tcW w:w="8222" w:type="dxa"/>
          </w:tcPr>
          <w:p w14:paraId="50E2E553"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группа стандартного риска</w:t>
            </w:r>
          </w:p>
        </w:tc>
      </w:tr>
      <w:tr w:rsidR="00A22BE8" w14:paraId="5CA65846" w14:textId="77777777" w:rsidTr="00584873">
        <w:tc>
          <w:tcPr>
            <w:tcW w:w="1985" w:type="dxa"/>
          </w:tcPr>
          <w:p w14:paraId="1685DBE5"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ДНР</w:t>
            </w:r>
          </w:p>
        </w:tc>
        <w:tc>
          <w:tcPr>
            <w:tcW w:w="8222" w:type="dxa"/>
          </w:tcPr>
          <w:p w14:paraId="285193F8"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даунорубомицин</w:t>
            </w:r>
          </w:p>
        </w:tc>
      </w:tr>
      <w:tr w:rsidR="00A22BE8" w14:paraId="4ABB07C7" w14:textId="77777777" w:rsidTr="00584873">
        <w:tc>
          <w:tcPr>
            <w:tcW w:w="1985" w:type="dxa"/>
          </w:tcPr>
          <w:p w14:paraId="749564B2"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w:t>
            </w:r>
          </w:p>
        </w:tc>
        <w:tc>
          <w:tcPr>
            <w:tcW w:w="8222" w:type="dxa"/>
          </w:tcPr>
          <w:p w14:paraId="2244F6C1"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день протокола</w:t>
            </w:r>
          </w:p>
        </w:tc>
      </w:tr>
      <w:tr w:rsidR="00A22BE8" w14:paraId="39F1C320" w14:textId="77777777" w:rsidTr="00584873">
        <w:tc>
          <w:tcPr>
            <w:tcW w:w="1985" w:type="dxa"/>
          </w:tcPr>
          <w:p w14:paraId="042649F1"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Доксо</w:t>
            </w:r>
          </w:p>
        </w:tc>
        <w:tc>
          <w:tcPr>
            <w:tcW w:w="8222" w:type="dxa"/>
          </w:tcPr>
          <w:p w14:paraId="4BEF6490"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доксорубицин</w:t>
            </w:r>
          </w:p>
        </w:tc>
      </w:tr>
      <w:tr w:rsidR="00A22BE8" w14:paraId="5C9990FF" w14:textId="77777777" w:rsidTr="00584873">
        <w:tc>
          <w:tcPr>
            <w:tcW w:w="1985" w:type="dxa"/>
          </w:tcPr>
          <w:p w14:paraId="0AD7822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ЕД</w:t>
            </w:r>
          </w:p>
        </w:tc>
        <w:tc>
          <w:tcPr>
            <w:tcW w:w="8222" w:type="dxa"/>
          </w:tcPr>
          <w:p w14:paraId="08A92914"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единица (мера)</w:t>
            </w:r>
          </w:p>
        </w:tc>
      </w:tr>
      <w:tr w:rsidR="00A22BE8" w14:paraId="747F700F" w14:textId="77777777" w:rsidTr="00584873">
        <w:tc>
          <w:tcPr>
            <w:tcW w:w="1985" w:type="dxa"/>
          </w:tcPr>
          <w:p w14:paraId="0A5C7157"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lastRenderedPageBreak/>
              <w:t>и/т</w:t>
            </w:r>
          </w:p>
        </w:tc>
        <w:tc>
          <w:tcPr>
            <w:tcW w:w="8222" w:type="dxa"/>
          </w:tcPr>
          <w:p w14:paraId="1774BCE6"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интратекально</w:t>
            </w:r>
          </w:p>
        </w:tc>
      </w:tr>
      <w:tr w:rsidR="00A22BE8" w14:paraId="7A8A8BC4" w14:textId="77777777" w:rsidTr="00584873">
        <w:tc>
          <w:tcPr>
            <w:tcW w:w="1985" w:type="dxa"/>
          </w:tcPr>
          <w:p w14:paraId="57FAEB9B"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ИФА</w:t>
            </w:r>
          </w:p>
        </w:tc>
        <w:tc>
          <w:tcPr>
            <w:tcW w:w="8222" w:type="dxa"/>
          </w:tcPr>
          <w:p w14:paraId="502D7266"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иммуноферментный анализ</w:t>
            </w:r>
          </w:p>
        </w:tc>
      </w:tr>
      <w:tr w:rsidR="00A22BE8" w14:paraId="243E10E7" w14:textId="77777777" w:rsidTr="00584873">
        <w:tc>
          <w:tcPr>
            <w:tcW w:w="1985" w:type="dxa"/>
          </w:tcPr>
          <w:p w14:paraId="3020E0C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ИФО</w:t>
            </w:r>
          </w:p>
        </w:tc>
        <w:tc>
          <w:tcPr>
            <w:tcW w:w="8222" w:type="dxa"/>
          </w:tcPr>
          <w:p w14:paraId="785D0963"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ифосфамид</w:t>
            </w:r>
          </w:p>
        </w:tc>
      </w:tr>
      <w:tr w:rsidR="00A22BE8" w14:paraId="11C44398" w14:textId="77777777" w:rsidTr="00584873">
        <w:tc>
          <w:tcPr>
            <w:tcW w:w="1985" w:type="dxa"/>
          </w:tcPr>
          <w:p w14:paraId="7C1B4428"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КМП</w:t>
            </w:r>
          </w:p>
        </w:tc>
        <w:tc>
          <w:tcPr>
            <w:tcW w:w="8222" w:type="dxa"/>
          </w:tcPr>
          <w:p w14:paraId="3D12B55B"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костномозговая пункция</w:t>
            </w:r>
          </w:p>
        </w:tc>
      </w:tr>
      <w:tr w:rsidR="00A22BE8" w14:paraId="4697F081" w14:textId="77777777" w:rsidTr="00584873">
        <w:tc>
          <w:tcPr>
            <w:tcW w:w="1985" w:type="dxa"/>
          </w:tcPr>
          <w:p w14:paraId="3161E866"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КТ</w:t>
            </w:r>
          </w:p>
        </w:tc>
        <w:tc>
          <w:tcPr>
            <w:tcW w:w="8222" w:type="dxa"/>
          </w:tcPr>
          <w:p w14:paraId="141D6427"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компьютераня томография</w:t>
            </w:r>
          </w:p>
        </w:tc>
      </w:tr>
      <w:tr w:rsidR="00A22BE8" w14:paraId="54EEFF72" w14:textId="77777777" w:rsidTr="00584873">
        <w:tc>
          <w:tcPr>
            <w:tcW w:w="1985" w:type="dxa"/>
          </w:tcPr>
          <w:p w14:paraId="4DF25184"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ЛП</w:t>
            </w:r>
          </w:p>
        </w:tc>
        <w:tc>
          <w:tcPr>
            <w:tcW w:w="8222" w:type="dxa"/>
          </w:tcPr>
          <w:p w14:paraId="642E07D2"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люмбальная пункция</w:t>
            </w:r>
          </w:p>
        </w:tc>
      </w:tr>
      <w:tr w:rsidR="00A22BE8" w14:paraId="5053D230" w14:textId="77777777" w:rsidTr="00584873">
        <w:tc>
          <w:tcPr>
            <w:tcW w:w="1985" w:type="dxa"/>
          </w:tcPr>
          <w:p w14:paraId="6FCA916D"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ЛДГ</w:t>
            </w:r>
          </w:p>
        </w:tc>
        <w:tc>
          <w:tcPr>
            <w:tcW w:w="8222" w:type="dxa"/>
          </w:tcPr>
          <w:p w14:paraId="4939FAB5"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лактат дегидрогеназа</w:t>
            </w:r>
          </w:p>
        </w:tc>
      </w:tr>
      <w:tr w:rsidR="00A22BE8" w14:paraId="6F628769" w14:textId="77777777" w:rsidTr="00584873">
        <w:tc>
          <w:tcPr>
            <w:tcW w:w="1985" w:type="dxa"/>
          </w:tcPr>
          <w:p w14:paraId="3AB34C83"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ЛОР</w:t>
            </w:r>
          </w:p>
        </w:tc>
        <w:tc>
          <w:tcPr>
            <w:tcW w:w="8222" w:type="dxa"/>
          </w:tcPr>
          <w:p w14:paraId="0B8B0599"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оториноларинголог (ларинго-ото- ринолог)</w:t>
            </w:r>
          </w:p>
        </w:tc>
      </w:tr>
      <w:tr w:rsidR="00A22BE8" w14:paraId="4E8A578D" w14:textId="77777777" w:rsidTr="00584873">
        <w:tc>
          <w:tcPr>
            <w:tcW w:w="1985" w:type="dxa"/>
          </w:tcPr>
          <w:p w14:paraId="31F1B644"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МЗ СР РК</w:t>
            </w:r>
          </w:p>
        </w:tc>
        <w:tc>
          <w:tcPr>
            <w:tcW w:w="8222" w:type="dxa"/>
          </w:tcPr>
          <w:p w14:paraId="20EA1091"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Министерство здравоохранения и социального развития Республики Казахстан</w:t>
            </w:r>
          </w:p>
        </w:tc>
      </w:tr>
      <w:tr w:rsidR="00A22BE8" w14:paraId="4BA21F19" w14:textId="77777777" w:rsidTr="00584873">
        <w:tc>
          <w:tcPr>
            <w:tcW w:w="1985" w:type="dxa"/>
          </w:tcPr>
          <w:p w14:paraId="2C4DA400"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МРБ</w:t>
            </w:r>
          </w:p>
        </w:tc>
        <w:tc>
          <w:tcPr>
            <w:tcW w:w="8222" w:type="dxa"/>
          </w:tcPr>
          <w:p w14:paraId="39995D6E"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минимальная резидуальная болезнь</w:t>
            </w:r>
          </w:p>
        </w:tc>
      </w:tr>
      <w:tr w:rsidR="00A22BE8" w14:paraId="04903E6B" w14:textId="77777777" w:rsidTr="00584873">
        <w:tc>
          <w:tcPr>
            <w:tcW w:w="1985" w:type="dxa"/>
          </w:tcPr>
          <w:p w14:paraId="258FEFA1"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МРТ</w:t>
            </w:r>
          </w:p>
        </w:tc>
        <w:tc>
          <w:tcPr>
            <w:tcW w:w="8222" w:type="dxa"/>
          </w:tcPr>
          <w:p w14:paraId="1DE8BC65"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магнитно-резонансная томограия</w:t>
            </w:r>
          </w:p>
        </w:tc>
      </w:tr>
      <w:tr w:rsidR="00A22BE8" w14:paraId="10829AE3" w14:textId="77777777" w:rsidTr="00584873">
        <w:tc>
          <w:tcPr>
            <w:tcW w:w="1985" w:type="dxa"/>
          </w:tcPr>
          <w:p w14:paraId="2CB74C8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6-МП</w:t>
            </w:r>
          </w:p>
        </w:tc>
        <w:tc>
          <w:tcPr>
            <w:tcW w:w="8222" w:type="dxa"/>
          </w:tcPr>
          <w:p w14:paraId="0F00106B"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6-меркаптопурин</w:t>
            </w:r>
          </w:p>
        </w:tc>
      </w:tr>
      <w:tr w:rsidR="006E33C7" w14:paraId="7F8F48BF" w14:textId="77777777" w:rsidTr="00584873">
        <w:tc>
          <w:tcPr>
            <w:tcW w:w="1985" w:type="dxa"/>
          </w:tcPr>
          <w:p w14:paraId="7D7CAAE9" w14:textId="77777777" w:rsidR="006E33C7" w:rsidRPr="00584873" w:rsidRDefault="006E33C7"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ОАК</w:t>
            </w:r>
          </w:p>
        </w:tc>
        <w:tc>
          <w:tcPr>
            <w:tcW w:w="8222" w:type="dxa"/>
          </w:tcPr>
          <w:p w14:paraId="32B5B28B" w14:textId="77777777" w:rsidR="006E33C7" w:rsidRPr="00584873" w:rsidRDefault="006E33C7"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общий анализ крови</w:t>
            </w:r>
          </w:p>
        </w:tc>
      </w:tr>
      <w:tr w:rsidR="00A22BE8" w14:paraId="79E3BAD8" w14:textId="77777777" w:rsidTr="00584873">
        <w:tc>
          <w:tcPr>
            <w:tcW w:w="1985" w:type="dxa"/>
          </w:tcPr>
          <w:p w14:paraId="36E6C7D1"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ОЛ</w:t>
            </w:r>
          </w:p>
        </w:tc>
        <w:tc>
          <w:tcPr>
            <w:tcW w:w="8222" w:type="dxa"/>
          </w:tcPr>
          <w:p w14:paraId="4E8C5D4A" w14:textId="77777777" w:rsidR="00A22BE8" w:rsidRPr="00584873" w:rsidRDefault="00A22BE8"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острый лейкоз</w:t>
            </w:r>
          </w:p>
        </w:tc>
      </w:tr>
      <w:tr w:rsidR="00A22BE8" w14:paraId="11AEF721" w14:textId="77777777" w:rsidTr="00584873">
        <w:tc>
          <w:tcPr>
            <w:tcW w:w="1985" w:type="dxa"/>
          </w:tcPr>
          <w:p w14:paraId="3083DDF1" w14:textId="77777777" w:rsidR="00A22BE8"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ОЛЛ</w:t>
            </w:r>
          </w:p>
        </w:tc>
        <w:tc>
          <w:tcPr>
            <w:tcW w:w="8222" w:type="dxa"/>
          </w:tcPr>
          <w:p w14:paraId="4DE62890" w14:textId="77777777" w:rsidR="00A22BE8"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острый лимфобластный лейкоз</w:t>
            </w:r>
          </w:p>
        </w:tc>
      </w:tr>
      <w:tr w:rsidR="00C11252" w14:paraId="3FEB9500" w14:textId="77777777" w:rsidTr="00584873">
        <w:tc>
          <w:tcPr>
            <w:tcW w:w="1985" w:type="dxa"/>
          </w:tcPr>
          <w:p w14:paraId="004B662A"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ОМЛ</w:t>
            </w:r>
          </w:p>
        </w:tc>
        <w:tc>
          <w:tcPr>
            <w:tcW w:w="8222" w:type="dxa"/>
          </w:tcPr>
          <w:p w14:paraId="679AFD12"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острый миелобластный лейкоз</w:t>
            </w:r>
          </w:p>
        </w:tc>
      </w:tr>
      <w:tr w:rsidR="00C11252" w14:paraId="7908EF11" w14:textId="77777777" w:rsidTr="00584873">
        <w:tc>
          <w:tcPr>
            <w:tcW w:w="1985" w:type="dxa"/>
          </w:tcPr>
          <w:p w14:paraId="4BBFF3B8"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ОПН</w:t>
            </w:r>
          </w:p>
        </w:tc>
        <w:tc>
          <w:tcPr>
            <w:tcW w:w="8222" w:type="dxa"/>
          </w:tcPr>
          <w:p w14:paraId="1DF5C811"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острая почечная недостаточная недостаточнось</w:t>
            </w:r>
          </w:p>
        </w:tc>
      </w:tr>
      <w:tr w:rsidR="00C11252" w14:paraId="317F1DCF" w14:textId="77777777" w:rsidTr="00584873">
        <w:tc>
          <w:tcPr>
            <w:tcW w:w="1985" w:type="dxa"/>
          </w:tcPr>
          <w:p w14:paraId="66C85689"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ОАМ</w:t>
            </w:r>
          </w:p>
        </w:tc>
        <w:tc>
          <w:tcPr>
            <w:tcW w:w="8222" w:type="dxa"/>
          </w:tcPr>
          <w:p w14:paraId="2EACAD3F"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общий анализ мочи</w:t>
            </w:r>
          </w:p>
        </w:tc>
      </w:tr>
      <w:tr w:rsidR="00C11252" w14:paraId="47537E5D" w14:textId="77777777" w:rsidTr="00584873">
        <w:tc>
          <w:tcPr>
            <w:tcW w:w="1985" w:type="dxa"/>
          </w:tcPr>
          <w:p w14:paraId="74A75275"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ПЭГ</w:t>
            </w:r>
          </w:p>
        </w:tc>
        <w:tc>
          <w:tcPr>
            <w:tcW w:w="8222" w:type="dxa"/>
          </w:tcPr>
          <w:p w14:paraId="52133E8D"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пегилированный</w:t>
            </w:r>
          </w:p>
        </w:tc>
      </w:tr>
      <w:tr w:rsidR="00C11252" w14:paraId="2117F99E" w14:textId="77777777" w:rsidTr="00584873">
        <w:tc>
          <w:tcPr>
            <w:tcW w:w="1985" w:type="dxa"/>
          </w:tcPr>
          <w:p w14:paraId="69239923"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п/о</w:t>
            </w:r>
          </w:p>
        </w:tc>
        <w:tc>
          <w:tcPr>
            <w:tcW w:w="8222" w:type="dxa"/>
          </w:tcPr>
          <w:p w14:paraId="15B6CE60"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перорально</w:t>
            </w:r>
          </w:p>
        </w:tc>
      </w:tr>
      <w:tr w:rsidR="00C11252" w14:paraId="7A3C9D3F" w14:textId="77777777" w:rsidTr="00584873">
        <w:tc>
          <w:tcPr>
            <w:tcW w:w="1985" w:type="dxa"/>
          </w:tcPr>
          <w:p w14:paraId="2FCFD37A"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ПТ</w:t>
            </w:r>
          </w:p>
        </w:tc>
        <w:tc>
          <w:tcPr>
            <w:tcW w:w="8222" w:type="dxa"/>
          </w:tcPr>
          <w:p w14:paraId="52F0C82F"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поддерживающая терапия</w:t>
            </w:r>
          </w:p>
        </w:tc>
      </w:tr>
      <w:tr w:rsidR="00C11252" w14:paraId="734D1860" w14:textId="77777777" w:rsidTr="00584873">
        <w:tc>
          <w:tcPr>
            <w:tcW w:w="1985" w:type="dxa"/>
          </w:tcPr>
          <w:p w14:paraId="0269627E"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ПЦР</w:t>
            </w:r>
          </w:p>
        </w:tc>
        <w:tc>
          <w:tcPr>
            <w:tcW w:w="8222" w:type="dxa"/>
          </w:tcPr>
          <w:p w14:paraId="1FF41EC4"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полимеразно-цепная реакция</w:t>
            </w:r>
          </w:p>
        </w:tc>
      </w:tr>
      <w:tr w:rsidR="00C11252" w14:paraId="09E98948" w14:textId="77777777" w:rsidTr="00584873">
        <w:tc>
          <w:tcPr>
            <w:tcW w:w="1985" w:type="dxa"/>
          </w:tcPr>
          <w:p w14:paraId="6FACFD2E"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СОЛ</w:t>
            </w:r>
          </w:p>
        </w:tc>
        <w:tc>
          <w:tcPr>
            <w:tcW w:w="8222" w:type="dxa"/>
          </w:tcPr>
          <w:p w14:paraId="5A79B38A"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синдром острого лизиса опухоли</w:t>
            </w:r>
          </w:p>
        </w:tc>
      </w:tr>
      <w:tr w:rsidR="00C11252" w14:paraId="0802BF0F" w14:textId="77777777" w:rsidTr="00584873">
        <w:tc>
          <w:tcPr>
            <w:tcW w:w="1985" w:type="dxa"/>
          </w:tcPr>
          <w:p w14:paraId="5F4441F5"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СОЭ</w:t>
            </w:r>
          </w:p>
        </w:tc>
        <w:tc>
          <w:tcPr>
            <w:tcW w:w="8222" w:type="dxa"/>
          </w:tcPr>
          <w:p w14:paraId="58A333B0"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скорость оседания эритроцитов</w:t>
            </w:r>
          </w:p>
        </w:tc>
      </w:tr>
      <w:tr w:rsidR="00C11252" w14:paraId="110042FA" w14:textId="77777777" w:rsidTr="00584873">
        <w:tc>
          <w:tcPr>
            <w:tcW w:w="1985" w:type="dxa"/>
          </w:tcPr>
          <w:p w14:paraId="6C6846F0"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РК</w:t>
            </w:r>
          </w:p>
        </w:tc>
        <w:tc>
          <w:tcPr>
            <w:tcW w:w="8222" w:type="dxa"/>
          </w:tcPr>
          <w:p w14:paraId="777650A2"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Республика Казахстан</w:t>
            </w:r>
          </w:p>
        </w:tc>
      </w:tr>
      <w:tr w:rsidR="00C11252" w14:paraId="521E526C" w14:textId="77777777" w:rsidTr="00584873">
        <w:tc>
          <w:tcPr>
            <w:tcW w:w="1985" w:type="dxa"/>
          </w:tcPr>
          <w:p w14:paraId="5216287E"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ТГ</w:t>
            </w:r>
          </w:p>
        </w:tc>
        <w:tc>
          <w:tcPr>
            <w:tcW w:w="8222" w:type="dxa"/>
          </w:tcPr>
          <w:p w14:paraId="371C420A"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тиогуанан</w:t>
            </w:r>
          </w:p>
        </w:tc>
      </w:tr>
      <w:tr w:rsidR="00C11252" w14:paraId="6C8A0232" w14:textId="77777777" w:rsidTr="00584873">
        <w:tc>
          <w:tcPr>
            <w:tcW w:w="1985" w:type="dxa"/>
          </w:tcPr>
          <w:p w14:paraId="704CDC70"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ни-Т-ОЛЛ</w:t>
            </w:r>
          </w:p>
        </w:tc>
        <w:tc>
          <w:tcPr>
            <w:tcW w:w="8222" w:type="dxa"/>
          </w:tcPr>
          <w:p w14:paraId="4FB1A168"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ОЛЛ В-клеточной линии</w:t>
            </w:r>
          </w:p>
        </w:tc>
      </w:tr>
      <w:tr w:rsidR="00C11252" w14:paraId="66A80CD7" w14:textId="77777777" w:rsidTr="00584873">
        <w:tc>
          <w:tcPr>
            <w:tcW w:w="1985" w:type="dxa"/>
          </w:tcPr>
          <w:p w14:paraId="05833C31"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Т-ОЛЛ</w:t>
            </w:r>
          </w:p>
        </w:tc>
        <w:tc>
          <w:tcPr>
            <w:tcW w:w="8222" w:type="dxa"/>
          </w:tcPr>
          <w:p w14:paraId="16A8D961"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ОЛЛ Т-клеточной линии</w:t>
            </w:r>
          </w:p>
        </w:tc>
      </w:tr>
      <w:tr w:rsidR="00C11252" w14:paraId="7CC12EFE" w14:textId="77777777" w:rsidTr="00584873">
        <w:tc>
          <w:tcPr>
            <w:tcW w:w="1985" w:type="dxa"/>
          </w:tcPr>
          <w:p w14:paraId="5801938F"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ни-Т, ни-В-ОЛЛ</w:t>
            </w:r>
          </w:p>
        </w:tc>
        <w:tc>
          <w:tcPr>
            <w:tcW w:w="8222" w:type="dxa"/>
          </w:tcPr>
          <w:p w14:paraId="4F86ADAA"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недифференцируемый ОЛЛ</w:t>
            </w:r>
          </w:p>
        </w:tc>
      </w:tr>
      <w:tr w:rsidR="00C11252" w14:paraId="087568D2" w14:textId="77777777" w:rsidTr="00584873">
        <w:tc>
          <w:tcPr>
            <w:tcW w:w="1985" w:type="dxa"/>
          </w:tcPr>
          <w:p w14:paraId="1A34B71E"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УЗИ</w:t>
            </w:r>
          </w:p>
        </w:tc>
        <w:tc>
          <w:tcPr>
            <w:tcW w:w="8222" w:type="dxa"/>
          </w:tcPr>
          <w:p w14:paraId="7361C2A7"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ультразвуковое исследование</w:t>
            </w:r>
          </w:p>
        </w:tc>
      </w:tr>
      <w:tr w:rsidR="002408CC" w14:paraId="32D03AA6" w14:textId="77777777" w:rsidTr="00584873">
        <w:tc>
          <w:tcPr>
            <w:tcW w:w="1985" w:type="dxa"/>
          </w:tcPr>
          <w:p w14:paraId="1B430659" w14:textId="77777777" w:rsidR="002408CC" w:rsidRPr="00584873" w:rsidRDefault="002408CC"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УД</w:t>
            </w:r>
          </w:p>
        </w:tc>
        <w:tc>
          <w:tcPr>
            <w:tcW w:w="8222" w:type="dxa"/>
          </w:tcPr>
          <w:p w14:paraId="755757CD" w14:textId="77777777" w:rsidR="002408CC" w:rsidRPr="00584873" w:rsidRDefault="002408CC"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уровень доказательности</w:t>
            </w:r>
          </w:p>
        </w:tc>
      </w:tr>
      <w:tr w:rsidR="00C11252" w14:paraId="49EACC25" w14:textId="77777777" w:rsidTr="00584873">
        <w:tc>
          <w:tcPr>
            <w:tcW w:w="1985" w:type="dxa"/>
          </w:tcPr>
          <w:p w14:paraId="7966D0C9"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ХПН</w:t>
            </w:r>
          </w:p>
        </w:tc>
        <w:tc>
          <w:tcPr>
            <w:tcW w:w="8222" w:type="dxa"/>
          </w:tcPr>
          <w:p w14:paraId="7864B118"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хроническая почечная недостаточность</w:t>
            </w:r>
          </w:p>
        </w:tc>
      </w:tr>
      <w:tr w:rsidR="00C11252" w14:paraId="5CA2BD59" w14:textId="77777777" w:rsidTr="00584873">
        <w:tc>
          <w:tcPr>
            <w:tcW w:w="1985" w:type="dxa"/>
          </w:tcPr>
          <w:p w14:paraId="4FA68CF8"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ЦНС</w:t>
            </w:r>
          </w:p>
        </w:tc>
        <w:tc>
          <w:tcPr>
            <w:tcW w:w="8222" w:type="dxa"/>
          </w:tcPr>
          <w:p w14:paraId="437AE4A7"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центральная нервная система</w:t>
            </w:r>
          </w:p>
        </w:tc>
      </w:tr>
      <w:tr w:rsidR="00C11252" w14:paraId="26B34A11" w14:textId="77777777" w:rsidTr="00584873">
        <w:tc>
          <w:tcPr>
            <w:tcW w:w="1985" w:type="dxa"/>
          </w:tcPr>
          <w:p w14:paraId="6A46E1A3"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ЦФМ</w:t>
            </w:r>
          </w:p>
        </w:tc>
        <w:tc>
          <w:tcPr>
            <w:tcW w:w="8222" w:type="dxa"/>
          </w:tcPr>
          <w:p w14:paraId="3C4B100B"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циклофосфамид</w:t>
            </w:r>
          </w:p>
        </w:tc>
      </w:tr>
      <w:tr w:rsidR="00C11252" w14:paraId="057ADB2C" w14:textId="77777777" w:rsidTr="00584873">
        <w:tc>
          <w:tcPr>
            <w:tcW w:w="1985" w:type="dxa"/>
          </w:tcPr>
          <w:p w14:paraId="472D405F"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ЭКГ</w:t>
            </w:r>
          </w:p>
        </w:tc>
        <w:tc>
          <w:tcPr>
            <w:tcW w:w="8222" w:type="dxa"/>
          </w:tcPr>
          <w:p w14:paraId="2E0B6051"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электрокардиография</w:t>
            </w:r>
          </w:p>
        </w:tc>
      </w:tr>
      <w:tr w:rsidR="00C11252" w14:paraId="2123E841" w14:textId="77777777" w:rsidTr="00584873">
        <w:tc>
          <w:tcPr>
            <w:tcW w:w="1985" w:type="dxa"/>
          </w:tcPr>
          <w:p w14:paraId="5536CEFF"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ЭхоКГ</w:t>
            </w:r>
          </w:p>
        </w:tc>
        <w:tc>
          <w:tcPr>
            <w:tcW w:w="8222" w:type="dxa"/>
          </w:tcPr>
          <w:p w14:paraId="32AFE654"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эхокардиография</w:t>
            </w:r>
          </w:p>
        </w:tc>
      </w:tr>
      <w:tr w:rsidR="00C11252" w14:paraId="36A8DFB6" w14:textId="77777777" w:rsidTr="00584873">
        <w:tc>
          <w:tcPr>
            <w:tcW w:w="1985" w:type="dxa"/>
          </w:tcPr>
          <w:p w14:paraId="7991C0E1"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ФАБ</w:t>
            </w:r>
          </w:p>
        </w:tc>
        <w:tc>
          <w:tcPr>
            <w:tcW w:w="8222" w:type="dxa"/>
          </w:tcPr>
          <w:p w14:paraId="67A16B93" w14:textId="77777777" w:rsidR="00C11252" w:rsidRPr="00584873" w:rsidRDefault="00C11252" w:rsidP="00584873">
            <w:pPr>
              <w:widowControl w:val="0"/>
              <w:tabs>
                <w:tab w:val="left" w:pos="1144"/>
                <w:tab w:val="left" w:pos="1824"/>
              </w:tabs>
              <w:autoSpaceDE w:val="0"/>
              <w:autoSpaceDN w:val="0"/>
              <w:adjustRightInd w:val="0"/>
              <w:rPr>
                <w:color w:val="000000"/>
                <w:sz w:val="28"/>
                <w:szCs w:val="28"/>
                <w:lang w:val="kk-KZ" w:eastAsia="kk-KZ"/>
              </w:rPr>
            </w:pPr>
            <w:r w:rsidRPr="00584873">
              <w:rPr>
                <w:color w:val="000000"/>
                <w:sz w:val="28"/>
                <w:szCs w:val="28"/>
                <w:lang w:val="kk-KZ" w:eastAsia="kk-KZ"/>
              </w:rPr>
              <w:t>Франко-Америко-Британская кооперативная группа</w:t>
            </w:r>
          </w:p>
        </w:tc>
      </w:tr>
      <w:tr w:rsidR="00C11252" w14:paraId="01F701FA" w14:textId="77777777" w:rsidTr="00584873">
        <w:tc>
          <w:tcPr>
            <w:tcW w:w="1985" w:type="dxa"/>
          </w:tcPr>
          <w:p w14:paraId="079B25E2" w14:textId="77777777" w:rsidR="00C11252" w:rsidRPr="00584873" w:rsidRDefault="004B4066" w:rsidP="00584873">
            <w:pPr>
              <w:widowControl w:val="0"/>
              <w:tabs>
                <w:tab w:val="left" w:pos="1144"/>
                <w:tab w:val="left" w:pos="1824"/>
              </w:tabs>
              <w:autoSpaceDE w:val="0"/>
              <w:autoSpaceDN w:val="0"/>
              <w:adjustRightInd w:val="0"/>
              <w:rPr>
                <w:color w:val="000000"/>
                <w:sz w:val="28"/>
                <w:szCs w:val="28"/>
                <w:lang w:val="kk-KZ" w:eastAsia="kk-KZ"/>
              </w:rPr>
            </w:pPr>
            <w:r w:rsidRPr="00584873">
              <w:rPr>
                <w:rFonts w:eastAsia="Calibri"/>
                <w:color w:val="262626"/>
                <w:sz w:val="32"/>
                <w:szCs w:val="32"/>
                <w:lang w:val="en-US" w:eastAsia="kk-KZ"/>
              </w:rPr>
              <w:t>Ph</w:t>
            </w:r>
          </w:p>
        </w:tc>
        <w:tc>
          <w:tcPr>
            <w:tcW w:w="8222" w:type="dxa"/>
          </w:tcPr>
          <w:p w14:paraId="6608FDA1" w14:textId="77777777" w:rsidR="00C11252" w:rsidRPr="00584873" w:rsidRDefault="0017182B" w:rsidP="00584873">
            <w:pPr>
              <w:widowControl w:val="0"/>
              <w:tabs>
                <w:tab w:val="left" w:pos="1144"/>
                <w:tab w:val="left" w:pos="1824"/>
              </w:tabs>
              <w:autoSpaceDE w:val="0"/>
              <w:autoSpaceDN w:val="0"/>
              <w:adjustRightInd w:val="0"/>
              <w:rPr>
                <w:color w:val="000000"/>
                <w:sz w:val="28"/>
                <w:szCs w:val="28"/>
                <w:lang w:val="kk-KZ" w:eastAsia="kk-KZ"/>
              </w:rPr>
            </w:pPr>
            <w:hyperlink r:id="rId38" w:history="1">
              <w:r w:rsidR="004B4066" w:rsidRPr="00584873">
                <w:rPr>
                  <w:rFonts w:ascii="Times" w:eastAsia="Calibri" w:hAnsi="Times" w:cs="Times"/>
                  <w:sz w:val="28"/>
                  <w:szCs w:val="28"/>
                  <w:lang w:val="kk-KZ" w:eastAsia="kk-KZ"/>
                </w:rPr>
                <w:t>Филадельфийская хромосома</w:t>
              </w:r>
            </w:hyperlink>
            <w:r w:rsidR="004B4066" w:rsidRPr="00584873">
              <w:rPr>
                <w:rFonts w:ascii="Times" w:eastAsia="Calibri" w:hAnsi="Times" w:cs="Times"/>
                <w:sz w:val="28"/>
                <w:szCs w:val="28"/>
                <w:lang w:val="kk-KZ" w:eastAsia="kk-KZ"/>
              </w:rPr>
              <w:t xml:space="preserve"> </w:t>
            </w:r>
          </w:p>
        </w:tc>
      </w:tr>
    </w:tbl>
    <w:p w14:paraId="7C138A4A" w14:textId="77777777" w:rsidR="005D2C1B" w:rsidRPr="0091218F" w:rsidRDefault="005D2C1B" w:rsidP="004B4066">
      <w:pPr>
        <w:widowControl w:val="0"/>
        <w:tabs>
          <w:tab w:val="left" w:pos="1144"/>
          <w:tab w:val="left" w:pos="1824"/>
        </w:tabs>
        <w:autoSpaceDE w:val="0"/>
        <w:autoSpaceDN w:val="0"/>
        <w:adjustRightInd w:val="0"/>
        <w:ind w:left="1440"/>
        <w:rPr>
          <w:color w:val="000000"/>
          <w:sz w:val="28"/>
          <w:szCs w:val="28"/>
        </w:rPr>
      </w:pPr>
    </w:p>
    <w:p w14:paraId="14AD3B1D" w14:textId="77777777" w:rsidR="008278A4" w:rsidRPr="00A142C0" w:rsidRDefault="00A142C0" w:rsidP="00CA61A8">
      <w:pPr>
        <w:pStyle w:val="af5"/>
        <w:numPr>
          <w:ilvl w:val="2"/>
          <w:numId w:val="142"/>
        </w:numPr>
        <w:tabs>
          <w:tab w:val="left" w:pos="567"/>
        </w:tabs>
        <w:ind w:hanging="2355"/>
        <w:jc w:val="both"/>
        <w:rPr>
          <w:bCs/>
          <w:sz w:val="20"/>
          <w:szCs w:val="20"/>
        </w:rPr>
      </w:pPr>
      <w:r>
        <w:rPr>
          <w:b/>
          <w:sz w:val="28"/>
          <w:szCs w:val="28"/>
        </w:rPr>
        <w:t>С</w:t>
      </w:r>
      <w:r w:rsidR="00584873">
        <w:rPr>
          <w:b/>
          <w:sz w:val="28"/>
          <w:szCs w:val="28"/>
        </w:rPr>
        <w:t>ПИСОК РАЗРАБОТЧИКОВ</w:t>
      </w:r>
      <w:r>
        <w:rPr>
          <w:b/>
          <w:sz w:val="28"/>
          <w:szCs w:val="28"/>
        </w:rPr>
        <w:t>:</w:t>
      </w:r>
    </w:p>
    <w:p w14:paraId="54C18640" w14:textId="77777777" w:rsidR="004F6836" w:rsidRPr="00A142C0" w:rsidRDefault="004F6836" w:rsidP="00CA61A8">
      <w:pPr>
        <w:pStyle w:val="af5"/>
        <w:numPr>
          <w:ilvl w:val="0"/>
          <w:numId w:val="144"/>
        </w:numPr>
        <w:tabs>
          <w:tab w:val="left" w:pos="567"/>
        </w:tabs>
        <w:ind w:left="0" w:firstLine="0"/>
        <w:jc w:val="both"/>
        <w:rPr>
          <w:sz w:val="28"/>
          <w:szCs w:val="28"/>
        </w:rPr>
      </w:pPr>
      <w:r w:rsidRPr="00A142C0">
        <w:rPr>
          <w:sz w:val="28"/>
          <w:szCs w:val="28"/>
        </w:rPr>
        <w:t xml:space="preserve">Омарова Кулян Омаровна – </w:t>
      </w:r>
      <w:r w:rsidR="00A142C0">
        <w:rPr>
          <w:sz w:val="28"/>
          <w:szCs w:val="28"/>
        </w:rPr>
        <w:t>д.м.н.</w:t>
      </w:r>
      <w:r w:rsidRPr="00A142C0">
        <w:rPr>
          <w:sz w:val="28"/>
          <w:szCs w:val="28"/>
        </w:rPr>
        <w:t xml:space="preserve">, </w:t>
      </w:r>
      <w:r w:rsidR="00A142C0">
        <w:rPr>
          <w:sz w:val="28"/>
          <w:szCs w:val="28"/>
        </w:rPr>
        <w:t>г</w:t>
      </w:r>
      <w:r w:rsidRPr="00A142C0">
        <w:rPr>
          <w:sz w:val="28"/>
          <w:szCs w:val="28"/>
        </w:rPr>
        <w:t>лавный научный сотрудник</w:t>
      </w:r>
      <w:r w:rsidR="00A142C0">
        <w:rPr>
          <w:sz w:val="28"/>
          <w:szCs w:val="28"/>
        </w:rPr>
        <w:t xml:space="preserve">, </w:t>
      </w:r>
      <w:r w:rsidR="00A142C0" w:rsidRPr="00A142C0">
        <w:rPr>
          <w:sz w:val="28"/>
          <w:szCs w:val="28"/>
        </w:rPr>
        <w:t>РГКП «Научный центр педиатрии и детской хирургии» МЗСР РК</w:t>
      </w:r>
      <w:proofErr w:type="gramStart"/>
      <w:r w:rsidR="00A142C0" w:rsidRPr="00A142C0">
        <w:rPr>
          <w:bCs/>
          <w:sz w:val="28"/>
          <w:szCs w:val="28"/>
        </w:rPr>
        <w:t>.</w:t>
      </w:r>
      <w:r w:rsidRPr="00A142C0">
        <w:rPr>
          <w:sz w:val="28"/>
          <w:szCs w:val="28"/>
        </w:rPr>
        <w:t>.</w:t>
      </w:r>
      <w:proofErr w:type="gramEnd"/>
    </w:p>
    <w:p w14:paraId="1F48205D" w14:textId="77777777" w:rsidR="004F6836" w:rsidRPr="00A142C0" w:rsidRDefault="004F6836" w:rsidP="00CA61A8">
      <w:pPr>
        <w:pStyle w:val="af5"/>
        <w:numPr>
          <w:ilvl w:val="0"/>
          <w:numId w:val="144"/>
        </w:numPr>
        <w:tabs>
          <w:tab w:val="left" w:pos="567"/>
        </w:tabs>
        <w:ind w:left="0" w:firstLine="0"/>
        <w:jc w:val="both"/>
        <w:rPr>
          <w:sz w:val="28"/>
          <w:szCs w:val="28"/>
        </w:rPr>
      </w:pPr>
      <w:r w:rsidRPr="00A142C0">
        <w:rPr>
          <w:sz w:val="28"/>
          <w:szCs w:val="28"/>
        </w:rPr>
        <w:lastRenderedPageBreak/>
        <w:t>Манжуова Лязат Нурбапаевна – к</w:t>
      </w:r>
      <w:r w:rsidR="00A142C0">
        <w:rPr>
          <w:sz w:val="28"/>
          <w:szCs w:val="28"/>
        </w:rPr>
        <w:t>.м.н.</w:t>
      </w:r>
      <w:r w:rsidRPr="00A142C0">
        <w:rPr>
          <w:sz w:val="28"/>
          <w:szCs w:val="28"/>
        </w:rPr>
        <w:t>, заведующий отделением онкогематологии</w:t>
      </w:r>
      <w:r w:rsidR="00A142C0">
        <w:rPr>
          <w:sz w:val="28"/>
          <w:szCs w:val="28"/>
        </w:rPr>
        <w:t xml:space="preserve">, </w:t>
      </w:r>
      <w:r w:rsidRPr="00A142C0">
        <w:rPr>
          <w:sz w:val="28"/>
          <w:szCs w:val="28"/>
        </w:rPr>
        <w:t xml:space="preserve"> </w:t>
      </w:r>
      <w:r w:rsidR="00A142C0" w:rsidRPr="00A142C0">
        <w:rPr>
          <w:sz w:val="28"/>
          <w:szCs w:val="28"/>
        </w:rPr>
        <w:t>РГКП «Научный центр педиатрии и детской хирургии» МЗСР РК</w:t>
      </w:r>
      <w:r w:rsidR="00A142C0" w:rsidRPr="00A142C0">
        <w:rPr>
          <w:bCs/>
          <w:sz w:val="28"/>
          <w:szCs w:val="28"/>
        </w:rPr>
        <w:t>.</w:t>
      </w:r>
    </w:p>
    <w:p w14:paraId="2D0E64D5" w14:textId="77777777" w:rsidR="00A142C0" w:rsidRPr="00A142C0" w:rsidRDefault="004F6836" w:rsidP="00CA61A8">
      <w:pPr>
        <w:pStyle w:val="af5"/>
        <w:numPr>
          <w:ilvl w:val="0"/>
          <w:numId w:val="144"/>
        </w:numPr>
        <w:tabs>
          <w:tab w:val="left" w:pos="567"/>
        </w:tabs>
        <w:ind w:left="0" w:firstLine="0"/>
        <w:jc w:val="both"/>
        <w:rPr>
          <w:sz w:val="28"/>
          <w:szCs w:val="28"/>
        </w:rPr>
      </w:pPr>
      <w:r w:rsidRPr="00A142C0">
        <w:rPr>
          <w:sz w:val="28"/>
          <w:szCs w:val="28"/>
        </w:rPr>
        <w:t>Абдилова Гульнар Калденовна – к</w:t>
      </w:r>
      <w:r w:rsidR="00A142C0" w:rsidRPr="00A142C0">
        <w:rPr>
          <w:sz w:val="28"/>
          <w:szCs w:val="28"/>
        </w:rPr>
        <w:t>.м.н.</w:t>
      </w:r>
      <w:r w:rsidRPr="00A142C0">
        <w:rPr>
          <w:sz w:val="28"/>
          <w:szCs w:val="28"/>
        </w:rPr>
        <w:t>, заместитель директора</w:t>
      </w:r>
      <w:r w:rsidR="00A142C0" w:rsidRPr="00A142C0">
        <w:rPr>
          <w:sz w:val="28"/>
          <w:szCs w:val="28"/>
        </w:rPr>
        <w:t>, РГКП «Научный центр педиатрии и детской хирургии» МЗСР РК</w:t>
      </w:r>
      <w:r w:rsidR="00A142C0" w:rsidRPr="00A142C0">
        <w:rPr>
          <w:bCs/>
          <w:sz w:val="28"/>
          <w:szCs w:val="28"/>
        </w:rPr>
        <w:t>.</w:t>
      </w:r>
    </w:p>
    <w:p w14:paraId="1C3EF914" w14:textId="77777777" w:rsidR="00F6114B" w:rsidRPr="00043608" w:rsidRDefault="00F6114B" w:rsidP="00CA61A8">
      <w:pPr>
        <w:pStyle w:val="af5"/>
        <w:numPr>
          <w:ilvl w:val="0"/>
          <w:numId w:val="144"/>
        </w:numPr>
        <w:tabs>
          <w:tab w:val="left" w:pos="567"/>
        </w:tabs>
        <w:ind w:left="0" w:firstLine="0"/>
        <w:jc w:val="both"/>
        <w:rPr>
          <w:sz w:val="28"/>
          <w:szCs w:val="28"/>
        </w:rPr>
      </w:pPr>
      <w:r w:rsidRPr="00A142C0">
        <w:rPr>
          <w:sz w:val="28"/>
          <w:szCs w:val="28"/>
        </w:rPr>
        <w:t>Байбадилова Айнур Отарбаев</w:t>
      </w:r>
      <w:r w:rsidRPr="00043608">
        <w:rPr>
          <w:sz w:val="28"/>
          <w:szCs w:val="28"/>
        </w:rPr>
        <w:t>на – врач детский гематолог/онколог отделения онкогематологии</w:t>
      </w:r>
      <w:r w:rsidR="00A142C0" w:rsidRPr="00043608">
        <w:rPr>
          <w:sz w:val="28"/>
          <w:szCs w:val="28"/>
        </w:rPr>
        <w:t>, РГКП «Научный центр педиатрии и детской хирургии» МЗСР РК</w:t>
      </w:r>
      <w:r w:rsidR="00A142C0" w:rsidRPr="00043608">
        <w:rPr>
          <w:bCs/>
          <w:sz w:val="28"/>
          <w:szCs w:val="28"/>
        </w:rPr>
        <w:t>.</w:t>
      </w:r>
    </w:p>
    <w:p w14:paraId="36E6227F" w14:textId="77777777" w:rsidR="00F6114B" w:rsidRPr="00043608" w:rsidRDefault="004F6836" w:rsidP="00CA61A8">
      <w:pPr>
        <w:pStyle w:val="af5"/>
        <w:numPr>
          <w:ilvl w:val="0"/>
          <w:numId w:val="144"/>
        </w:numPr>
        <w:tabs>
          <w:tab w:val="left" w:pos="567"/>
        </w:tabs>
        <w:ind w:left="0" w:firstLine="0"/>
        <w:jc w:val="both"/>
        <w:rPr>
          <w:rFonts w:eastAsia="Calibri"/>
          <w:sz w:val="28"/>
          <w:szCs w:val="28"/>
        </w:rPr>
      </w:pPr>
      <w:r w:rsidRPr="00043608">
        <w:rPr>
          <w:sz w:val="28"/>
          <w:szCs w:val="28"/>
        </w:rPr>
        <w:t xml:space="preserve">Нургалиев Даир Жванышевич – </w:t>
      </w:r>
      <w:r w:rsidR="00A142C0" w:rsidRPr="00043608">
        <w:rPr>
          <w:bCs/>
          <w:sz w:val="28"/>
          <w:szCs w:val="28"/>
        </w:rPr>
        <w:t>д.м.н., зав</w:t>
      </w:r>
      <w:proofErr w:type="gramStart"/>
      <w:r w:rsidR="00A142C0" w:rsidRPr="00043608">
        <w:rPr>
          <w:bCs/>
          <w:sz w:val="28"/>
          <w:szCs w:val="28"/>
        </w:rPr>
        <w:t>.о</w:t>
      </w:r>
      <w:proofErr w:type="gramEnd"/>
      <w:r w:rsidR="00A142C0" w:rsidRPr="00043608">
        <w:rPr>
          <w:bCs/>
          <w:sz w:val="28"/>
          <w:szCs w:val="28"/>
        </w:rPr>
        <w:t>тделением гематологии АО «Национальный научный центр материнства и детства», г. Астана.</w:t>
      </w:r>
    </w:p>
    <w:p w14:paraId="35C63EC0" w14:textId="77777777" w:rsidR="00A142C0" w:rsidRPr="00043608" w:rsidRDefault="00F6114B" w:rsidP="00CA61A8">
      <w:pPr>
        <w:pStyle w:val="af5"/>
        <w:numPr>
          <w:ilvl w:val="0"/>
          <w:numId w:val="144"/>
        </w:numPr>
        <w:tabs>
          <w:tab w:val="left" w:pos="567"/>
        </w:tabs>
        <w:ind w:left="0" w:firstLine="0"/>
        <w:jc w:val="both"/>
        <w:rPr>
          <w:color w:val="FF0000"/>
          <w:sz w:val="28"/>
          <w:szCs w:val="28"/>
        </w:rPr>
      </w:pPr>
      <w:r w:rsidRPr="00043608">
        <w:rPr>
          <w:rFonts w:eastAsia="Calibri"/>
          <w:sz w:val="28"/>
          <w:szCs w:val="28"/>
        </w:rPr>
        <w:t>Умирбекова Балжан Болатовна - детский гематолог/онколог, 2категория. Филиал Корпоративного фонда "</w:t>
      </w:r>
      <w:r w:rsidRPr="00043608">
        <w:rPr>
          <w:rFonts w:eastAsia="Calibri"/>
          <w:sz w:val="28"/>
          <w:szCs w:val="28"/>
          <w:lang w:val="en-US"/>
        </w:rPr>
        <w:t>UMC</w:t>
      </w:r>
      <w:r w:rsidRPr="00043608">
        <w:rPr>
          <w:rFonts w:eastAsia="Calibri"/>
          <w:sz w:val="28"/>
          <w:szCs w:val="28"/>
        </w:rPr>
        <w:t>"</w:t>
      </w:r>
      <w:r w:rsidR="00A142C0" w:rsidRPr="00043608">
        <w:rPr>
          <w:rFonts w:eastAsia="Calibri"/>
          <w:sz w:val="28"/>
          <w:szCs w:val="28"/>
        </w:rPr>
        <w:t xml:space="preserve">, </w:t>
      </w:r>
      <w:r w:rsidR="00A142C0" w:rsidRPr="00043608">
        <w:rPr>
          <w:bCs/>
          <w:sz w:val="28"/>
          <w:szCs w:val="28"/>
        </w:rPr>
        <w:t>АО «Национальный научный центр материнства и детства», г. Астана.</w:t>
      </w:r>
    </w:p>
    <w:p w14:paraId="116212B6" w14:textId="77777777" w:rsidR="004F6836" w:rsidRPr="00043608" w:rsidRDefault="00D24E76" w:rsidP="00CA61A8">
      <w:pPr>
        <w:pStyle w:val="af5"/>
        <w:numPr>
          <w:ilvl w:val="1"/>
          <w:numId w:val="145"/>
        </w:numPr>
        <w:tabs>
          <w:tab w:val="left" w:pos="0"/>
          <w:tab w:val="left" w:pos="567"/>
        </w:tabs>
        <w:ind w:left="0" w:firstLine="0"/>
        <w:jc w:val="both"/>
        <w:rPr>
          <w:bCs/>
          <w:sz w:val="28"/>
          <w:szCs w:val="28"/>
        </w:rPr>
      </w:pPr>
      <w:r w:rsidRPr="00043608">
        <w:rPr>
          <w:sz w:val="28"/>
          <w:szCs w:val="28"/>
        </w:rPr>
        <w:t xml:space="preserve">Калиева </w:t>
      </w:r>
      <w:r w:rsidR="00624C1D" w:rsidRPr="00043608">
        <w:rPr>
          <w:sz w:val="28"/>
          <w:szCs w:val="28"/>
        </w:rPr>
        <w:t>Мира</w:t>
      </w:r>
      <w:r w:rsidR="00D84181" w:rsidRPr="00043608">
        <w:rPr>
          <w:sz w:val="28"/>
          <w:szCs w:val="28"/>
        </w:rPr>
        <w:t xml:space="preserve"> Маратовна –</w:t>
      </w:r>
      <w:r w:rsidR="00D84181" w:rsidRPr="00043608">
        <w:rPr>
          <w:color w:val="FF0000"/>
          <w:sz w:val="28"/>
          <w:szCs w:val="28"/>
        </w:rPr>
        <w:t xml:space="preserve"> </w:t>
      </w:r>
      <w:r w:rsidR="00A142C0" w:rsidRPr="00043608">
        <w:rPr>
          <w:sz w:val="28"/>
          <w:szCs w:val="28"/>
        </w:rPr>
        <w:t xml:space="preserve">к.м.н., </w:t>
      </w:r>
      <w:r w:rsidR="00611A9E" w:rsidRPr="00043608">
        <w:rPr>
          <w:sz w:val="28"/>
          <w:szCs w:val="28"/>
        </w:rPr>
        <w:t xml:space="preserve">доцент </w:t>
      </w:r>
      <w:r w:rsidR="00A142C0" w:rsidRPr="00043608">
        <w:rPr>
          <w:sz w:val="28"/>
          <w:szCs w:val="28"/>
        </w:rPr>
        <w:t xml:space="preserve"> кафедр</w:t>
      </w:r>
      <w:r w:rsidR="00611A9E" w:rsidRPr="00043608">
        <w:rPr>
          <w:sz w:val="28"/>
          <w:szCs w:val="28"/>
        </w:rPr>
        <w:t>ы</w:t>
      </w:r>
      <w:r w:rsidR="00A142C0" w:rsidRPr="00043608">
        <w:rPr>
          <w:sz w:val="28"/>
          <w:szCs w:val="28"/>
        </w:rPr>
        <w:t xml:space="preserve"> </w:t>
      </w:r>
      <w:r w:rsidR="00611A9E" w:rsidRPr="00043608">
        <w:rPr>
          <w:sz w:val="28"/>
          <w:szCs w:val="28"/>
        </w:rPr>
        <w:t xml:space="preserve">клинической фармакологии </w:t>
      </w:r>
      <w:r w:rsidR="00A142C0" w:rsidRPr="00043608">
        <w:rPr>
          <w:sz w:val="28"/>
          <w:szCs w:val="28"/>
        </w:rPr>
        <w:t>КазНМУ им. С.Д. Асфендиярова.</w:t>
      </w:r>
    </w:p>
    <w:p w14:paraId="7A74841D" w14:textId="77777777" w:rsidR="004F6836" w:rsidRPr="00043608" w:rsidRDefault="004F6836" w:rsidP="004B4066">
      <w:pPr>
        <w:ind w:firstLine="851"/>
        <w:jc w:val="both"/>
        <w:rPr>
          <w:sz w:val="28"/>
          <w:szCs w:val="28"/>
        </w:rPr>
      </w:pPr>
    </w:p>
    <w:p w14:paraId="62FD4EFC" w14:textId="77777777" w:rsidR="00862246" w:rsidRPr="00043608" w:rsidRDefault="00611A9E" w:rsidP="00CA61A8">
      <w:pPr>
        <w:pStyle w:val="af5"/>
        <w:numPr>
          <w:ilvl w:val="2"/>
          <w:numId w:val="142"/>
        </w:numPr>
        <w:tabs>
          <w:tab w:val="left" w:pos="284"/>
        </w:tabs>
        <w:ind w:left="567" w:hanging="567"/>
        <w:jc w:val="both"/>
        <w:rPr>
          <w:sz w:val="28"/>
          <w:szCs w:val="28"/>
        </w:rPr>
      </w:pPr>
      <w:r w:rsidRPr="00043608">
        <w:rPr>
          <w:b/>
          <w:sz w:val="28"/>
          <w:szCs w:val="28"/>
        </w:rPr>
        <w:t>У</w:t>
      </w:r>
      <w:r w:rsidR="00584873" w:rsidRPr="00043608">
        <w:rPr>
          <w:b/>
          <w:sz w:val="28"/>
          <w:szCs w:val="28"/>
        </w:rPr>
        <w:t>КАЗАНИЕ ОТСУТСТВИЯ КОНФЛИКТА ИНТЕРЕСОВ</w:t>
      </w:r>
      <w:r w:rsidRPr="00043608">
        <w:rPr>
          <w:b/>
          <w:sz w:val="28"/>
          <w:szCs w:val="28"/>
        </w:rPr>
        <w:t>:</w:t>
      </w:r>
      <w:r w:rsidR="00862246" w:rsidRPr="00043608">
        <w:rPr>
          <w:sz w:val="28"/>
          <w:szCs w:val="28"/>
        </w:rPr>
        <w:t xml:space="preserve"> нет.</w:t>
      </w:r>
    </w:p>
    <w:p w14:paraId="2ACBFC87" w14:textId="77777777" w:rsidR="00611A9E" w:rsidRPr="00043608" w:rsidRDefault="00611A9E" w:rsidP="00611A9E">
      <w:pPr>
        <w:tabs>
          <w:tab w:val="left" w:pos="284"/>
        </w:tabs>
        <w:jc w:val="both"/>
        <w:rPr>
          <w:sz w:val="28"/>
          <w:szCs w:val="28"/>
        </w:rPr>
      </w:pPr>
    </w:p>
    <w:p w14:paraId="6EA39EDB" w14:textId="77777777" w:rsidR="00862246" w:rsidRPr="00043608" w:rsidRDefault="00584873" w:rsidP="00CA61A8">
      <w:pPr>
        <w:pStyle w:val="af5"/>
        <w:numPr>
          <w:ilvl w:val="2"/>
          <w:numId w:val="142"/>
        </w:numPr>
        <w:tabs>
          <w:tab w:val="left" w:pos="284"/>
        </w:tabs>
        <w:ind w:left="567" w:hanging="567"/>
        <w:jc w:val="both"/>
        <w:rPr>
          <w:b/>
          <w:sz w:val="28"/>
          <w:szCs w:val="28"/>
        </w:rPr>
      </w:pPr>
      <w:r w:rsidRPr="00043608">
        <w:rPr>
          <w:b/>
          <w:sz w:val="28"/>
          <w:szCs w:val="28"/>
        </w:rPr>
        <w:t>СПИСОК РЕЗЕНЗЕНТОВ</w:t>
      </w:r>
      <w:r w:rsidR="00611A9E" w:rsidRPr="00043608">
        <w:rPr>
          <w:b/>
          <w:sz w:val="28"/>
          <w:szCs w:val="28"/>
        </w:rPr>
        <w:t>:</w:t>
      </w:r>
    </w:p>
    <w:p w14:paraId="16123345" w14:textId="77777777" w:rsidR="004723A7" w:rsidRPr="00043608" w:rsidRDefault="004723A7" w:rsidP="00584873">
      <w:pPr>
        <w:tabs>
          <w:tab w:val="left" w:pos="567"/>
        </w:tabs>
        <w:jc w:val="both"/>
        <w:rPr>
          <w:sz w:val="28"/>
          <w:szCs w:val="28"/>
        </w:rPr>
      </w:pPr>
      <w:r w:rsidRPr="00043608">
        <w:rPr>
          <w:sz w:val="28"/>
          <w:szCs w:val="28"/>
        </w:rPr>
        <w:t>Рамазанова Райгуль Мухамбетовна – доктор медицинских наук, профессор кафедры онкологии, гематологии Казахского медицинского университет непрерывного образования</w:t>
      </w:r>
    </w:p>
    <w:p w14:paraId="53458D58" w14:textId="77777777" w:rsidR="00611A9E" w:rsidRPr="00043608" w:rsidRDefault="00611A9E" w:rsidP="004723A7">
      <w:pPr>
        <w:pStyle w:val="af5"/>
        <w:tabs>
          <w:tab w:val="left" w:pos="567"/>
        </w:tabs>
        <w:ind w:left="0"/>
        <w:jc w:val="both"/>
        <w:rPr>
          <w:b/>
          <w:sz w:val="28"/>
          <w:szCs w:val="28"/>
        </w:rPr>
      </w:pPr>
    </w:p>
    <w:p w14:paraId="2E4C5A69" w14:textId="77777777" w:rsidR="00A33895" w:rsidRPr="00043608" w:rsidRDefault="00A33895" w:rsidP="00CA61A8">
      <w:pPr>
        <w:pStyle w:val="af5"/>
        <w:numPr>
          <w:ilvl w:val="2"/>
          <w:numId w:val="142"/>
        </w:numPr>
        <w:tabs>
          <w:tab w:val="left" w:pos="284"/>
        </w:tabs>
        <w:ind w:left="567" w:hanging="567"/>
        <w:jc w:val="both"/>
        <w:rPr>
          <w:b/>
          <w:sz w:val="28"/>
          <w:szCs w:val="28"/>
        </w:rPr>
      </w:pPr>
      <w:r w:rsidRPr="00043608">
        <w:rPr>
          <w:b/>
          <w:sz w:val="28"/>
          <w:szCs w:val="28"/>
        </w:rPr>
        <w:t>СПИСОК ИСПОЛЬЗОВАННОЙ ЛИТЕРАТУРЫ</w:t>
      </w:r>
    </w:p>
    <w:p w14:paraId="42354822" w14:textId="77777777" w:rsidR="007D3F90" w:rsidRPr="00043608" w:rsidRDefault="007D3F90" w:rsidP="00607E91">
      <w:pPr>
        <w:numPr>
          <w:ilvl w:val="0"/>
          <w:numId w:val="181"/>
        </w:numPr>
        <w:tabs>
          <w:tab w:val="left" w:pos="567"/>
        </w:tabs>
        <w:jc w:val="both"/>
        <w:rPr>
          <w:sz w:val="28"/>
          <w:szCs w:val="28"/>
        </w:rPr>
      </w:pPr>
      <w:r w:rsidRPr="00043608">
        <w:rPr>
          <w:sz w:val="28"/>
          <w:szCs w:val="28"/>
        </w:rPr>
        <w:t xml:space="preserve">Практическое руководство по детским болезням. </w:t>
      </w:r>
      <w:r w:rsidRPr="00043608">
        <w:rPr>
          <w:sz w:val="28"/>
          <w:szCs w:val="28"/>
          <w:lang w:val="en-US"/>
        </w:rPr>
        <w:t>IV</w:t>
      </w:r>
      <w:r w:rsidRPr="00043608">
        <w:rPr>
          <w:sz w:val="28"/>
          <w:szCs w:val="28"/>
        </w:rPr>
        <w:t xml:space="preserve"> том. Гематология/онкология детского возраста. Под общей редакцией В.Ф. Коколиной и А.Г. Румянцева. Медпрактика-М, Москва 2004.</w:t>
      </w:r>
    </w:p>
    <w:p w14:paraId="111D1FF7" w14:textId="77777777" w:rsidR="007D3F90" w:rsidRPr="00043608" w:rsidRDefault="007D3F90" w:rsidP="00607E91">
      <w:pPr>
        <w:numPr>
          <w:ilvl w:val="0"/>
          <w:numId w:val="181"/>
        </w:numPr>
        <w:tabs>
          <w:tab w:val="left" w:pos="567"/>
        </w:tabs>
        <w:jc w:val="both"/>
        <w:rPr>
          <w:sz w:val="28"/>
          <w:szCs w:val="28"/>
          <w:lang w:val="kk-KZ"/>
        </w:rPr>
      </w:pPr>
      <w:r w:rsidRPr="00043608">
        <w:rPr>
          <w:bCs/>
          <w:sz w:val="28"/>
          <w:szCs w:val="28"/>
        </w:rPr>
        <w:t xml:space="preserve">Лекции по педиатрии, том 8, гематология. Под редакцией В.Ф. Дёмина, С.О. Ключникова, А.Г. Румянцева, С.А. Румянцева. Медпрактика </w:t>
      </w:r>
      <w:proofErr w:type="gramStart"/>
      <w:r w:rsidRPr="00043608">
        <w:rPr>
          <w:bCs/>
          <w:sz w:val="28"/>
          <w:szCs w:val="28"/>
        </w:rPr>
        <w:t>-М</w:t>
      </w:r>
      <w:proofErr w:type="gramEnd"/>
      <w:r w:rsidRPr="00043608">
        <w:rPr>
          <w:bCs/>
          <w:sz w:val="28"/>
          <w:szCs w:val="28"/>
        </w:rPr>
        <w:t>, Москва, 2008</w:t>
      </w:r>
    </w:p>
    <w:p w14:paraId="255FF184" w14:textId="77777777" w:rsidR="007D3F90" w:rsidRPr="00043608" w:rsidRDefault="007D3F90" w:rsidP="00607E91">
      <w:pPr>
        <w:numPr>
          <w:ilvl w:val="0"/>
          <w:numId w:val="181"/>
        </w:numPr>
        <w:tabs>
          <w:tab w:val="left" w:pos="567"/>
        </w:tabs>
        <w:jc w:val="both"/>
        <w:rPr>
          <w:bCs/>
          <w:sz w:val="28"/>
          <w:szCs w:val="28"/>
        </w:rPr>
      </w:pPr>
      <w:r w:rsidRPr="00043608">
        <w:rPr>
          <w:bCs/>
          <w:sz w:val="28"/>
          <w:szCs w:val="28"/>
        </w:rPr>
        <w:t>Основы клинической гематологии. Справочное пособие. Под редакцией профессора Радченко В.Г. Диалект,  Санкт-Петербург, 2003</w:t>
      </w:r>
    </w:p>
    <w:p w14:paraId="6CC123ED" w14:textId="77777777" w:rsidR="00586660" w:rsidRPr="00043608" w:rsidRDefault="0017182B" w:rsidP="00607E91">
      <w:pPr>
        <w:widowControl w:val="0"/>
        <w:numPr>
          <w:ilvl w:val="0"/>
          <w:numId w:val="181"/>
        </w:numPr>
        <w:autoSpaceDE w:val="0"/>
        <w:autoSpaceDN w:val="0"/>
        <w:adjustRightInd w:val="0"/>
        <w:rPr>
          <w:rFonts w:eastAsia="Calibri"/>
          <w:sz w:val="28"/>
          <w:szCs w:val="28"/>
          <w:lang w:val="en-US"/>
        </w:rPr>
      </w:pPr>
      <w:hyperlink r:id="rId39" w:history="1">
        <w:r w:rsidR="00586660" w:rsidRPr="00043608">
          <w:rPr>
            <w:rFonts w:eastAsia="Calibri"/>
            <w:color w:val="262626"/>
            <w:sz w:val="28"/>
            <w:szCs w:val="28"/>
            <w:lang w:val="en-US"/>
          </w:rPr>
          <w:t>Bene MC</w:t>
        </w:r>
      </w:hyperlink>
      <w:r w:rsidR="00586660" w:rsidRPr="00043608">
        <w:rPr>
          <w:rFonts w:eastAsia="Calibri"/>
          <w:sz w:val="28"/>
          <w:szCs w:val="28"/>
          <w:lang w:val="en-US"/>
        </w:rPr>
        <w:t xml:space="preserve">1, </w:t>
      </w:r>
      <w:hyperlink r:id="rId40" w:history="1">
        <w:r w:rsidR="00586660" w:rsidRPr="00043608">
          <w:rPr>
            <w:rFonts w:eastAsia="Calibri"/>
            <w:color w:val="262626"/>
            <w:sz w:val="28"/>
            <w:szCs w:val="28"/>
            <w:lang w:val="en-US"/>
          </w:rPr>
          <w:t>Castoldi G</w:t>
        </w:r>
      </w:hyperlink>
      <w:r w:rsidR="00586660" w:rsidRPr="00043608">
        <w:rPr>
          <w:rFonts w:eastAsia="Calibri"/>
          <w:sz w:val="28"/>
          <w:szCs w:val="28"/>
          <w:lang w:val="en-US"/>
        </w:rPr>
        <w:t xml:space="preserve">, </w:t>
      </w:r>
      <w:hyperlink r:id="rId41" w:history="1">
        <w:r w:rsidR="00586660" w:rsidRPr="00043608">
          <w:rPr>
            <w:rFonts w:eastAsia="Calibri"/>
            <w:color w:val="262626"/>
            <w:sz w:val="28"/>
            <w:szCs w:val="28"/>
            <w:lang w:val="en-US"/>
          </w:rPr>
          <w:t>Knapp W</w:t>
        </w:r>
      </w:hyperlink>
      <w:r w:rsidR="00586660" w:rsidRPr="00043608">
        <w:rPr>
          <w:rFonts w:eastAsia="Calibri"/>
          <w:sz w:val="28"/>
          <w:szCs w:val="28"/>
          <w:lang w:val="en-US"/>
        </w:rPr>
        <w:t xml:space="preserve">, </w:t>
      </w:r>
      <w:hyperlink r:id="rId42" w:history="1">
        <w:r w:rsidR="00586660" w:rsidRPr="00043608">
          <w:rPr>
            <w:rFonts w:eastAsia="Calibri"/>
            <w:color w:val="262626"/>
            <w:sz w:val="28"/>
            <w:szCs w:val="28"/>
            <w:lang w:val="en-US"/>
          </w:rPr>
          <w:t>Ludwig WD</w:t>
        </w:r>
      </w:hyperlink>
      <w:r w:rsidR="00586660" w:rsidRPr="00043608">
        <w:rPr>
          <w:rFonts w:eastAsia="Calibri"/>
          <w:sz w:val="28"/>
          <w:szCs w:val="28"/>
          <w:lang w:val="en-US"/>
        </w:rPr>
        <w:t xml:space="preserve">, </w:t>
      </w:r>
      <w:hyperlink r:id="rId43" w:history="1">
        <w:r w:rsidR="00586660" w:rsidRPr="00043608">
          <w:rPr>
            <w:rFonts w:eastAsia="Calibri"/>
            <w:color w:val="262626"/>
            <w:sz w:val="28"/>
            <w:szCs w:val="28"/>
            <w:lang w:val="en-US"/>
          </w:rPr>
          <w:t>Matutes E</w:t>
        </w:r>
      </w:hyperlink>
      <w:r w:rsidR="00586660" w:rsidRPr="00043608">
        <w:rPr>
          <w:rFonts w:eastAsia="Calibri"/>
          <w:sz w:val="28"/>
          <w:szCs w:val="28"/>
          <w:lang w:val="en-US"/>
        </w:rPr>
        <w:t xml:space="preserve">, </w:t>
      </w:r>
      <w:hyperlink r:id="rId44" w:history="1">
        <w:r w:rsidR="00586660" w:rsidRPr="00043608">
          <w:rPr>
            <w:rFonts w:eastAsia="Calibri"/>
            <w:color w:val="262626"/>
            <w:sz w:val="28"/>
            <w:szCs w:val="28"/>
            <w:lang w:val="en-US"/>
          </w:rPr>
          <w:t>Orfao A</w:t>
        </w:r>
      </w:hyperlink>
      <w:r w:rsidR="00586660" w:rsidRPr="00043608">
        <w:rPr>
          <w:rFonts w:eastAsia="Calibri"/>
          <w:sz w:val="28"/>
          <w:szCs w:val="28"/>
          <w:lang w:val="en-US"/>
        </w:rPr>
        <w:t xml:space="preserve">, </w:t>
      </w:r>
      <w:hyperlink r:id="rId45" w:history="1">
        <w:r w:rsidR="00586660" w:rsidRPr="00043608">
          <w:rPr>
            <w:rFonts w:eastAsia="Calibri"/>
            <w:color w:val="262626"/>
            <w:sz w:val="28"/>
            <w:szCs w:val="28"/>
            <w:lang w:val="en-US"/>
          </w:rPr>
          <w:t>van't Veer MB</w:t>
        </w:r>
      </w:hyperlink>
      <w:r w:rsidR="00586660" w:rsidRPr="00043608">
        <w:rPr>
          <w:rFonts w:eastAsia="Calibri"/>
          <w:sz w:val="28"/>
          <w:szCs w:val="28"/>
          <w:lang w:val="en-US"/>
        </w:rPr>
        <w:t xml:space="preserve">. </w:t>
      </w:r>
      <w:r w:rsidR="00586660" w:rsidRPr="00043608">
        <w:rPr>
          <w:rFonts w:eastAsia="Calibri"/>
          <w:bCs/>
          <w:sz w:val="28"/>
          <w:szCs w:val="28"/>
          <w:lang w:val="en-US"/>
        </w:rPr>
        <w:t>Proposals for the immunological classification of acute leukemias. European Group for the Immunological Characterization of Leukemias (EGIL). Leukemia, 1995 oct. 9(10)</w:t>
      </w:r>
    </w:p>
    <w:p w14:paraId="488C262C" w14:textId="77777777" w:rsidR="00586660" w:rsidRPr="00043608" w:rsidRDefault="00D46B73" w:rsidP="00607E91">
      <w:pPr>
        <w:widowControl w:val="0"/>
        <w:numPr>
          <w:ilvl w:val="0"/>
          <w:numId w:val="181"/>
        </w:numPr>
        <w:tabs>
          <w:tab w:val="left" w:pos="0"/>
          <w:tab w:val="left" w:pos="567"/>
        </w:tabs>
        <w:autoSpaceDE w:val="0"/>
        <w:autoSpaceDN w:val="0"/>
        <w:adjustRightInd w:val="0"/>
        <w:jc w:val="both"/>
        <w:rPr>
          <w:rFonts w:eastAsia="MS Mincho"/>
          <w:sz w:val="28"/>
          <w:szCs w:val="28"/>
        </w:rPr>
      </w:pPr>
      <w:r w:rsidRPr="00043608">
        <w:rPr>
          <w:sz w:val="28"/>
          <w:szCs w:val="28"/>
        </w:rPr>
        <w:t>Сопроводительная терапия и контроль инфекций при гематологических и онкологическтих заболеваниях. Румянцев А.Г., Масчан А.А., Самочатова Е.В.Медпрактика-М, Москва 2006.</w:t>
      </w:r>
    </w:p>
    <w:p w14:paraId="43A12F30" w14:textId="77777777" w:rsidR="00D46B73" w:rsidRPr="00043608" w:rsidRDefault="00D46B73" w:rsidP="00607E91">
      <w:pPr>
        <w:widowControl w:val="0"/>
        <w:numPr>
          <w:ilvl w:val="0"/>
          <w:numId w:val="181"/>
        </w:numPr>
        <w:tabs>
          <w:tab w:val="left" w:pos="0"/>
          <w:tab w:val="left" w:pos="567"/>
        </w:tabs>
        <w:autoSpaceDE w:val="0"/>
        <w:autoSpaceDN w:val="0"/>
        <w:adjustRightInd w:val="0"/>
        <w:jc w:val="both"/>
        <w:rPr>
          <w:rFonts w:eastAsia="MS Mincho"/>
          <w:sz w:val="28"/>
          <w:szCs w:val="28"/>
          <w:lang w:val="en-US"/>
        </w:rPr>
      </w:pPr>
      <w:r w:rsidRPr="00043608">
        <w:rPr>
          <w:rFonts w:eastAsia="MS Mincho"/>
          <w:sz w:val="28"/>
          <w:szCs w:val="28"/>
          <w:lang w:val="en-US"/>
        </w:rPr>
        <w:t xml:space="preserve">Biondi, A., Valsecchi, M.G., Seriu, T., D'Aniello, E., Willemse, M.J., Fasching, K., Pannunzio, A., Gadner, H., Schrappe, M., Kamps, W.A., Bartram, C.R., van Dongen, J.J. &amp; Panzer- Grumayer, E.R. (2000). Molecular detection of minimal residual disease is a strong predictive factor of relapse in childhood B-lineage acute lymphoblastic leukemia with medium risk features. A case control study of the International BFM study group. </w:t>
      </w:r>
      <w:r w:rsidRPr="00043608">
        <w:rPr>
          <w:rFonts w:eastAsia="MS Mincho"/>
          <w:i/>
          <w:iCs/>
          <w:sz w:val="28"/>
          <w:szCs w:val="28"/>
          <w:lang w:val="en-US"/>
        </w:rPr>
        <w:t>Leukemia</w:t>
      </w:r>
      <w:r w:rsidRPr="00043608">
        <w:rPr>
          <w:rFonts w:eastAsia="MS Mincho"/>
          <w:sz w:val="28"/>
          <w:szCs w:val="28"/>
          <w:lang w:val="en-US"/>
        </w:rPr>
        <w:t xml:space="preserve">, 14, 1939-43. </w:t>
      </w:r>
    </w:p>
    <w:p w14:paraId="199C300A" w14:textId="77777777" w:rsidR="00D46B73" w:rsidRPr="00043608" w:rsidRDefault="00D46B73" w:rsidP="00607E91">
      <w:pPr>
        <w:numPr>
          <w:ilvl w:val="0"/>
          <w:numId w:val="181"/>
        </w:numPr>
        <w:tabs>
          <w:tab w:val="left" w:pos="567"/>
        </w:tabs>
        <w:jc w:val="both"/>
        <w:rPr>
          <w:bCs/>
          <w:sz w:val="28"/>
          <w:szCs w:val="28"/>
        </w:rPr>
      </w:pPr>
      <w:r w:rsidRPr="00043608">
        <w:rPr>
          <w:rFonts w:eastAsia="MS Mincho"/>
          <w:sz w:val="28"/>
          <w:szCs w:val="28"/>
        </w:rPr>
        <w:lastRenderedPageBreak/>
        <w:t>Клинические рекомендации “Детская гематология”. Под редакцией А.Г.Румянцева, А.А.Масчана, Е.В.Жуковской. Москва, 2015, с.318-336</w:t>
      </w:r>
    </w:p>
    <w:p w14:paraId="17EB9CD1" w14:textId="77777777" w:rsidR="00D46B73" w:rsidRPr="00043608" w:rsidRDefault="00D46B73" w:rsidP="00607E91">
      <w:pPr>
        <w:numPr>
          <w:ilvl w:val="0"/>
          <w:numId w:val="181"/>
        </w:numPr>
        <w:tabs>
          <w:tab w:val="left" w:pos="567"/>
        </w:tabs>
        <w:jc w:val="both"/>
        <w:rPr>
          <w:bCs/>
          <w:sz w:val="28"/>
          <w:szCs w:val="28"/>
        </w:rPr>
      </w:pPr>
      <w:r w:rsidRPr="00043608">
        <w:rPr>
          <w:rFonts w:eastAsia="MS Mincho"/>
          <w:sz w:val="28"/>
          <w:szCs w:val="28"/>
        </w:rPr>
        <w:t>Руководство ВОЗ по гигиене рук в медико-санитарной помощи, Женева, 2006 г.</w:t>
      </w:r>
    </w:p>
    <w:p w14:paraId="44EBC5B5" w14:textId="77777777" w:rsidR="00D46B73" w:rsidRPr="00043608" w:rsidRDefault="00D46B73" w:rsidP="00607E91">
      <w:pPr>
        <w:numPr>
          <w:ilvl w:val="0"/>
          <w:numId w:val="181"/>
        </w:numPr>
        <w:jc w:val="both"/>
        <w:rPr>
          <w:sz w:val="28"/>
          <w:szCs w:val="28"/>
        </w:rPr>
      </w:pPr>
      <w:r w:rsidRPr="00043608">
        <w:rPr>
          <w:sz w:val="28"/>
          <w:szCs w:val="28"/>
        </w:rPr>
        <w:t xml:space="preserve">Протокол лечения </w:t>
      </w:r>
      <w:r w:rsidRPr="00043608">
        <w:rPr>
          <w:sz w:val="28"/>
          <w:szCs w:val="28"/>
          <w:lang w:val="en-US"/>
        </w:rPr>
        <w:t>AIEOP</w:t>
      </w:r>
      <w:r w:rsidRPr="00043608">
        <w:rPr>
          <w:sz w:val="28"/>
          <w:szCs w:val="28"/>
        </w:rPr>
        <w:t>-</w:t>
      </w:r>
      <w:r w:rsidRPr="00043608">
        <w:rPr>
          <w:sz w:val="28"/>
          <w:szCs w:val="28"/>
          <w:lang w:val="en-US"/>
        </w:rPr>
        <w:t>BFM</w:t>
      </w:r>
      <w:r w:rsidRPr="00043608">
        <w:rPr>
          <w:sz w:val="28"/>
          <w:szCs w:val="28"/>
        </w:rPr>
        <w:t xml:space="preserve"> </w:t>
      </w:r>
      <w:r w:rsidRPr="00043608">
        <w:rPr>
          <w:sz w:val="28"/>
          <w:szCs w:val="28"/>
          <w:lang w:val="en-US"/>
        </w:rPr>
        <w:t>ALL</w:t>
      </w:r>
      <w:r w:rsidRPr="00043608">
        <w:rPr>
          <w:sz w:val="28"/>
          <w:szCs w:val="28"/>
        </w:rPr>
        <w:t xml:space="preserve"> 2009. </w:t>
      </w:r>
      <w:r w:rsidRPr="00043608">
        <w:rPr>
          <w:bCs/>
          <w:sz w:val="28"/>
          <w:szCs w:val="28"/>
        </w:rPr>
        <w:t xml:space="preserve">Международный общий протокол лечения детей и подростков с острым лимфобластным лейкозом. </w:t>
      </w:r>
      <w:r w:rsidRPr="00043608">
        <w:rPr>
          <w:sz w:val="28"/>
          <w:szCs w:val="28"/>
        </w:rPr>
        <w:t>Редакция 1.2 протокола лечения от 15 апреля 2011 года</w:t>
      </w:r>
      <w:r w:rsidRPr="00043608">
        <w:rPr>
          <w:sz w:val="28"/>
          <w:szCs w:val="28"/>
        </w:rPr>
        <w:br/>
        <w:t>с включенными несущественными Поправками  от 15 апреля 2011 года.</w:t>
      </w:r>
    </w:p>
    <w:p w14:paraId="240C8B0B" w14:textId="77777777" w:rsidR="00D46B73" w:rsidRPr="00043608" w:rsidRDefault="00D46B73" w:rsidP="00607E91">
      <w:pPr>
        <w:numPr>
          <w:ilvl w:val="0"/>
          <w:numId w:val="181"/>
        </w:numPr>
        <w:tabs>
          <w:tab w:val="left" w:pos="567"/>
        </w:tabs>
        <w:jc w:val="both"/>
        <w:rPr>
          <w:sz w:val="28"/>
          <w:szCs w:val="28"/>
        </w:rPr>
      </w:pPr>
      <w:r w:rsidRPr="00043608">
        <w:rPr>
          <w:sz w:val="28"/>
          <w:szCs w:val="28"/>
        </w:rPr>
        <w:t xml:space="preserve">Протокол терапии </w:t>
      </w:r>
      <w:r w:rsidRPr="00043608">
        <w:rPr>
          <w:sz w:val="28"/>
          <w:szCs w:val="28"/>
          <w:lang w:val="en-US"/>
        </w:rPr>
        <w:t>MLL</w:t>
      </w:r>
      <w:r w:rsidRPr="00043608">
        <w:rPr>
          <w:sz w:val="28"/>
          <w:szCs w:val="28"/>
        </w:rPr>
        <w:t>-</w:t>
      </w:r>
      <w:r w:rsidRPr="00043608">
        <w:rPr>
          <w:sz w:val="28"/>
          <w:szCs w:val="28"/>
          <w:lang w:val="en-US"/>
        </w:rPr>
        <w:t>Baby</w:t>
      </w:r>
      <w:r w:rsidRPr="00043608">
        <w:rPr>
          <w:sz w:val="28"/>
          <w:szCs w:val="28"/>
        </w:rPr>
        <w:t xml:space="preserve"> 2006. Руководитель протокола Л.Г.Фечина, Екатеринбург, 2006.</w:t>
      </w:r>
    </w:p>
    <w:p w14:paraId="103EFA1E" w14:textId="77777777" w:rsidR="00D46B73" w:rsidRPr="00043608" w:rsidRDefault="00D46B73" w:rsidP="00607E91">
      <w:pPr>
        <w:widowControl w:val="0"/>
        <w:numPr>
          <w:ilvl w:val="0"/>
          <w:numId w:val="181"/>
        </w:numPr>
        <w:autoSpaceDE w:val="0"/>
        <w:autoSpaceDN w:val="0"/>
        <w:adjustRightInd w:val="0"/>
        <w:ind w:left="714" w:hanging="357"/>
        <w:rPr>
          <w:rFonts w:eastAsia="Calibri"/>
          <w:sz w:val="28"/>
          <w:szCs w:val="28"/>
          <w:lang w:val="en-US"/>
        </w:rPr>
      </w:pPr>
      <w:r w:rsidRPr="00043608">
        <w:rPr>
          <w:rFonts w:eastAsia="Calibri"/>
          <w:bCs/>
          <w:sz w:val="28"/>
          <w:szCs w:val="28"/>
          <w:lang w:val="en-US"/>
        </w:rPr>
        <w:t>INTERFANT-06.</w:t>
      </w:r>
      <w:r w:rsidRPr="00043608">
        <w:rPr>
          <w:rFonts w:eastAsia="Calibri"/>
          <w:sz w:val="28"/>
          <w:szCs w:val="28"/>
          <w:lang w:val="en-US"/>
        </w:rPr>
        <w:t xml:space="preserve"> </w:t>
      </w:r>
      <w:r w:rsidRPr="00043608">
        <w:rPr>
          <w:rFonts w:eastAsia="Calibri"/>
          <w:bCs/>
          <w:sz w:val="28"/>
          <w:szCs w:val="28"/>
          <w:lang w:val="en-US"/>
        </w:rPr>
        <w:t xml:space="preserve">International collaborative treatment protocol for infants under one year with acute lymphoblastic or biphenotypic leukemia. </w:t>
      </w:r>
      <w:proofErr w:type="gramStart"/>
      <w:r w:rsidRPr="00043608">
        <w:rPr>
          <w:rFonts w:eastAsia="Calibri"/>
          <w:i/>
          <w:iCs/>
          <w:sz w:val="28"/>
          <w:szCs w:val="28"/>
          <w:lang w:val="en-US"/>
        </w:rPr>
        <w:t>version</w:t>
      </w:r>
      <w:proofErr w:type="gramEnd"/>
      <w:r w:rsidRPr="00043608">
        <w:rPr>
          <w:rFonts w:eastAsia="Calibri"/>
          <w:i/>
          <w:iCs/>
          <w:sz w:val="28"/>
          <w:szCs w:val="28"/>
          <w:lang w:val="en-US"/>
        </w:rPr>
        <w:t xml:space="preserve"> 12, 26 June 2009.</w:t>
      </w:r>
    </w:p>
    <w:p w14:paraId="5B0E118F" w14:textId="77777777" w:rsidR="00D46B73" w:rsidRPr="00043608" w:rsidRDefault="00D46B73" w:rsidP="00607E91">
      <w:pPr>
        <w:pStyle w:val="aff7"/>
        <w:numPr>
          <w:ilvl w:val="0"/>
          <w:numId w:val="181"/>
        </w:numPr>
        <w:jc w:val="both"/>
        <w:rPr>
          <w:sz w:val="28"/>
          <w:szCs w:val="28"/>
        </w:rPr>
      </w:pPr>
      <w:r w:rsidRPr="00043608">
        <w:rPr>
          <w:sz w:val="28"/>
          <w:szCs w:val="28"/>
        </w:rPr>
        <w:t>EsPhALL: Amendment proposal</w:t>
      </w:r>
      <w:r w:rsidRPr="00043608">
        <w:rPr>
          <w:sz w:val="28"/>
          <w:szCs w:val="28"/>
          <w:u w:val="single"/>
        </w:rPr>
        <w:t xml:space="preserve">. </w:t>
      </w:r>
      <w:r w:rsidRPr="00043608">
        <w:rPr>
          <w:sz w:val="28"/>
          <w:szCs w:val="28"/>
        </w:rPr>
        <w:t>An open-label study to evaluate the safety and efficacy of IMATINIB with chemotherapy in pediatric patients with Ph+/BCR-ABL+ acute lymphoblastic leukemia (Ph+ALL).</w:t>
      </w:r>
      <w:r w:rsidR="00043608" w:rsidRPr="00043608">
        <w:rPr>
          <w:sz w:val="28"/>
          <w:szCs w:val="28"/>
        </w:rPr>
        <w:t xml:space="preserve"> </w:t>
      </w:r>
      <w:r w:rsidR="00043608" w:rsidRPr="00043608">
        <w:rPr>
          <w:sz w:val="28"/>
          <w:szCs w:val="28"/>
          <w:lang w:val="en-GB"/>
        </w:rPr>
        <w:t>European intergroup study on post-induction treatment of Ph</w:t>
      </w:r>
      <w:r w:rsidR="00043608" w:rsidRPr="00043608">
        <w:rPr>
          <w:sz w:val="28"/>
          <w:szCs w:val="28"/>
          <w:vertAlign w:val="superscript"/>
          <w:lang w:val="en-GB"/>
        </w:rPr>
        <w:t>+</w:t>
      </w:r>
      <w:r w:rsidR="00043608" w:rsidRPr="00043608">
        <w:rPr>
          <w:sz w:val="28"/>
          <w:szCs w:val="28"/>
          <w:lang w:val="en-GB"/>
        </w:rPr>
        <w:t xml:space="preserve"> ALL.</w:t>
      </w:r>
    </w:p>
    <w:p w14:paraId="45C491C9" w14:textId="77777777" w:rsidR="007D3F90" w:rsidRPr="00043608" w:rsidRDefault="007D3F90" w:rsidP="00607E91">
      <w:pPr>
        <w:numPr>
          <w:ilvl w:val="0"/>
          <w:numId w:val="181"/>
        </w:numPr>
        <w:tabs>
          <w:tab w:val="left" w:pos="567"/>
        </w:tabs>
        <w:ind w:left="714" w:hanging="357"/>
        <w:jc w:val="both"/>
        <w:rPr>
          <w:bCs/>
          <w:sz w:val="28"/>
          <w:szCs w:val="28"/>
        </w:rPr>
      </w:pPr>
      <w:r w:rsidRPr="00043608">
        <w:rPr>
          <w:bCs/>
          <w:sz w:val="28"/>
          <w:szCs w:val="28"/>
        </w:rPr>
        <w:t xml:space="preserve">Протокол лечения </w:t>
      </w:r>
      <w:r w:rsidRPr="00043608">
        <w:rPr>
          <w:bCs/>
          <w:sz w:val="28"/>
          <w:szCs w:val="28"/>
          <w:lang w:val="en-US"/>
        </w:rPr>
        <w:t>ALL</w:t>
      </w:r>
      <w:r w:rsidRPr="00043608">
        <w:rPr>
          <w:bCs/>
          <w:sz w:val="28"/>
          <w:szCs w:val="28"/>
        </w:rPr>
        <w:t>-</w:t>
      </w:r>
      <w:r w:rsidRPr="00043608">
        <w:rPr>
          <w:bCs/>
          <w:sz w:val="28"/>
          <w:szCs w:val="28"/>
          <w:lang w:val="en-US"/>
        </w:rPr>
        <w:t>MB</w:t>
      </w:r>
      <w:r w:rsidRPr="00043608">
        <w:rPr>
          <w:bCs/>
          <w:sz w:val="28"/>
          <w:szCs w:val="28"/>
        </w:rPr>
        <w:t>-2008.  Руководитель д.м.н. профессор Карачунский А.И. Федеральный научно-клинический центр детской гематологии, онкологии и иммунологии, 2008</w:t>
      </w:r>
    </w:p>
    <w:p w14:paraId="2119A902" w14:textId="77777777" w:rsidR="007D3F90" w:rsidRPr="00043608" w:rsidRDefault="00150A64" w:rsidP="00607E91">
      <w:pPr>
        <w:numPr>
          <w:ilvl w:val="0"/>
          <w:numId w:val="181"/>
        </w:numPr>
        <w:tabs>
          <w:tab w:val="left" w:pos="567"/>
        </w:tabs>
        <w:jc w:val="both"/>
        <w:rPr>
          <w:sz w:val="28"/>
          <w:szCs w:val="28"/>
        </w:rPr>
      </w:pPr>
      <w:r w:rsidRPr="00B67F74">
        <w:rPr>
          <w:sz w:val="28"/>
          <w:szCs w:val="28"/>
          <w:lang w:val="en-US"/>
        </w:rPr>
        <w:t xml:space="preserve">Guidlines for the adminis parenteral nutrition. </w:t>
      </w:r>
      <w:r>
        <w:rPr>
          <w:sz w:val="28"/>
          <w:szCs w:val="28"/>
        </w:rPr>
        <w:t>Canada 2010</w:t>
      </w:r>
    </w:p>
    <w:p w14:paraId="70757529" w14:textId="77777777" w:rsidR="00150A64" w:rsidRPr="00B67F74" w:rsidRDefault="0017182B" w:rsidP="00607E91">
      <w:pPr>
        <w:pStyle w:val="af5"/>
        <w:numPr>
          <w:ilvl w:val="0"/>
          <w:numId w:val="181"/>
        </w:numPr>
        <w:jc w:val="both"/>
        <w:rPr>
          <w:color w:val="0000FF"/>
          <w:sz w:val="28"/>
          <w:szCs w:val="28"/>
          <w:u w:val="single"/>
          <w:lang w:val="en-US"/>
        </w:rPr>
      </w:pPr>
      <w:hyperlink r:id="rId46" w:tooltip="URI http://www.kinderkrebsregister.de/dkkr/veroeffentlichungen/jahresbericht/jahresbericht-201314.html" w:history="1">
        <w:r w:rsidR="00150A64" w:rsidRPr="00B67F74">
          <w:rPr>
            <w:rFonts w:ascii="Calibri" w:hAnsi="Calibri"/>
            <w:color w:val="0000FF"/>
            <w:sz w:val="22"/>
            <w:szCs w:val="22"/>
            <w:u w:val="single"/>
            <w:lang w:val="en-US"/>
          </w:rPr>
          <w:t> </w:t>
        </w:r>
        <w:r w:rsidR="00150A64" w:rsidRPr="00B67F74">
          <w:rPr>
            <w:color w:val="0000FF"/>
            <w:sz w:val="28"/>
            <w:szCs w:val="28"/>
            <w:u w:val="single"/>
            <w:lang w:val="en-US"/>
          </w:rPr>
          <w:t>http://www.kinderkrebsregister.de/ dkkr/ veroeffentlichungen/ jahresbericht/ jahresbericht-201314.html]</w:t>
        </w:r>
      </w:hyperlink>
    </w:p>
    <w:p w14:paraId="651C9204" w14:textId="77777777" w:rsidR="00150A64" w:rsidRPr="00B67F74" w:rsidRDefault="00150A64" w:rsidP="00607E91">
      <w:pPr>
        <w:pStyle w:val="af5"/>
        <w:numPr>
          <w:ilvl w:val="0"/>
          <w:numId w:val="181"/>
        </w:numPr>
        <w:jc w:val="both"/>
        <w:rPr>
          <w:color w:val="303030"/>
          <w:sz w:val="28"/>
          <w:szCs w:val="28"/>
          <w:lang w:val="en-US"/>
        </w:rPr>
      </w:pPr>
      <w:r w:rsidRPr="00B67F74">
        <w:rPr>
          <w:color w:val="303030"/>
          <w:sz w:val="28"/>
          <w:szCs w:val="28"/>
          <w:lang w:val="en-US"/>
        </w:rPr>
        <w:t>SIGN 104. Antibiotic prophylaxis in surgerywry</w:t>
      </w:r>
      <w:r w:rsidRPr="00E31191">
        <w:rPr>
          <w:color w:val="303030"/>
          <w:sz w:val="28"/>
          <w:szCs w:val="28"/>
        </w:rPr>
        <w:t>ю</w:t>
      </w:r>
      <w:r w:rsidRPr="00B67F74">
        <w:rPr>
          <w:color w:val="303030"/>
          <w:sz w:val="28"/>
          <w:szCs w:val="28"/>
          <w:lang w:val="en-US"/>
        </w:rPr>
        <w:t>.2014</w:t>
      </w:r>
    </w:p>
    <w:p w14:paraId="141A817E" w14:textId="77777777" w:rsidR="00150A64" w:rsidRPr="00B67F74" w:rsidRDefault="00150A64" w:rsidP="00607E91">
      <w:pPr>
        <w:pStyle w:val="af5"/>
        <w:numPr>
          <w:ilvl w:val="0"/>
          <w:numId w:val="181"/>
        </w:numPr>
        <w:jc w:val="both"/>
        <w:rPr>
          <w:color w:val="303030"/>
          <w:sz w:val="28"/>
          <w:szCs w:val="28"/>
          <w:lang w:val="en-US"/>
        </w:rPr>
      </w:pPr>
      <w:r w:rsidRPr="00B67F74">
        <w:rPr>
          <w:color w:val="303030"/>
          <w:sz w:val="28"/>
          <w:szCs w:val="28"/>
          <w:lang w:val="en-US"/>
        </w:rPr>
        <w:t>National Palliative Car Care Culdelines -2013 ujl</w:t>
      </w:r>
    </w:p>
    <w:p w14:paraId="57E670AD" w14:textId="77777777" w:rsidR="00150A64" w:rsidRPr="00B67F74" w:rsidRDefault="00150A64" w:rsidP="00150A64">
      <w:pPr>
        <w:jc w:val="both"/>
        <w:rPr>
          <w:color w:val="0000FF"/>
          <w:sz w:val="28"/>
          <w:szCs w:val="28"/>
          <w:u w:val="single"/>
          <w:lang w:val="en-US"/>
        </w:rPr>
      </w:pPr>
    </w:p>
    <w:p w14:paraId="3E7D75A3" w14:textId="77777777" w:rsidR="004723A7" w:rsidRPr="00043608" w:rsidRDefault="004723A7" w:rsidP="004723A7">
      <w:pPr>
        <w:widowControl w:val="0"/>
        <w:autoSpaceDE w:val="0"/>
        <w:autoSpaceDN w:val="0"/>
        <w:adjustRightInd w:val="0"/>
        <w:spacing w:after="240"/>
        <w:jc w:val="both"/>
        <w:rPr>
          <w:rFonts w:eastAsia="Calibri"/>
          <w:sz w:val="28"/>
          <w:szCs w:val="28"/>
          <w:lang w:val="en-US"/>
        </w:rPr>
      </w:pPr>
    </w:p>
    <w:p w14:paraId="6E16D16B" w14:textId="77777777" w:rsidR="0054444D" w:rsidRPr="00043608" w:rsidRDefault="0054444D" w:rsidP="004B4066">
      <w:pPr>
        <w:ind w:left="720"/>
        <w:jc w:val="right"/>
        <w:rPr>
          <w:sz w:val="28"/>
          <w:szCs w:val="28"/>
        </w:rPr>
      </w:pPr>
      <w:r w:rsidRPr="00043608">
        <w:rPr>
          <w:sz w:val="28"/>
          <w:szCs w:val="28"/>
        </w:rPr>
        <w:t>Приложение 1</w:t>
      </w:r>
    </w:p>
    <w:p w14:paraId="7C6CE297" w14:textId="77777777" w:rsidR="0054444D" w:rsidRPr="00043608" w:rsidRDefault="0054444D" w:rsidP="004B4066">
      <w:pPr>
        <w:ind w:left="720"/>
        <w:jc w:val="both"/>
        <w:rPr>
          <w:sz w:val="28"/>
          <w:szCs w:val="28"/>
        </w:rPr>
      </w:pPr>
    </w:p>
    <w:p w14:paraId="783DAA45" w14:textId="77777777" w:rsidR="00060A3E" w:rsidRPr="00043608" w:rsidRDefault="00060A3E" w:rsidP="00060A3E">
      <w:pPr>
        <w:autoSpaceDE w:val="0"/>
        <w:autoSpaceDN w:val="0"/>
        <w:adjustRightInd w:val="0"/>
        <w:ind w:firstLine="709"/>
        <w:jc w:val="center"/>
        <w:rPr>
          <w:b/>
          <w:color w:val="000000"/>
          <w:sz w:val="28"/>
          <w:szCs w:val="28"/>
        </w:rPr>
      </w:pPr>
      <w:r w:rsidRPr="00043608">
        <w:rPr>
          <w:b/>
          <w:color w:val="000000"/>
          <w:sz w:val="28"/>
          <w:szCs w:val="28"/>
        </w:rPr>
        <w:t xml:space="preserve">Тактика терапии при синдроме </w:t>
      </w:r>
      <w:r w:rsidRPr="00043608">
        <w:rPr>
          <w:b/>
          <w:color w:val="000000"/>
          <w:sz w:val="28"/>
          <w:szCs w:val="28"/>
          <w:lang w:val="en-US"/>
        </w:rPr>
        <w:t>ATRA</w:t>
      </w:r>
    </w:p>
    <w:p w14:paraId="70BA1D2A" w14:textId="77777777" w:rsidR="007B0202" w:rsidRPr="00043608" w:rsidRDefault="007B0202" w:rsidP="007B0202">
      <w:pPr>
        <w:autoSpaceDE w:val="0"/>
        <w:autoSpaceDN w:val="0"/>
        <w:adjustRightInd w:val="0"/>
        <w:ind w:firstLine="709"/>
        <w:jc w:val="both"/>
        <w:rPr>
          <w:rFonts w:eastAsia="Calibri"/>
          <w:sz w:val="28"/>
          <w:szCs w:val="28"/>
        </w:rPr>
      </w:pPr>
      <w:r w:rsidRPr="00043608">
        <w:rPr>
          <w:rFonts w:eastAsia="Calibri"/>
          <w:sz w:val="28"/>
          <w:szCs w:val="28"/>
        </w:rPr>
        <w:t>При быстром повышении лейкоцитов более 5-10×10</w:t>
      </w:r>
      <w:r w:rsidRPr="00043608">
        <w:rPr>
          <w:rFonts w:eastAsia="Calibri"/>
          <w:sz w:val="28"/>
          <w:szCs w:val="28"/>
          <w:vertAlign w:val="superscript"/>
        </w:rPr>
        <w:t>9</w:t>
      </w:r>
      <w:r w:rsidRPr="00043608">
        <w:rPr>
          <w:rFonts w:eastAsia="Calibri"/>
          <w:sz w:val="28"/>
          <w:szCs w:val="28"/>
        </w:rPr>
        <w:t>/л, ATRA следует отменить. При нарастании лейкоцитоза, появлении признаков задержки жидкости, одышки и других дыхательных расстройств, беспокойстве, «мозговом крике», следует заподозрить синдром ретиноевой кислоты, развитие которого возможно на фоне выхода из аплазии.</w:t>
      </w:r>
    </w:p>
    <w:p w14:paraId="2EFDB717" w14:textId="77777777" w:rsidR="007B0202" w:rsidRPr="00043608" w:rsidRDefault="007B0202" w:rsidP="007B0202">
      <w:pPr>
        <w:autoSpaceDE w:val="0"/>
        <w:autoSpaceDN w:val="0"/>
        <w:adjustRightInd w:val="0"/>
        <w:ind w:firstLine="709"/>
        <w:jc w:val="both"/>
        <w:rPr>
          <w:rFonts w:eastAsia="Calibri"/>
          <w:sz w:val="28"/>
          <w:szCs w:val="28"/>
        </w:rPr>
      </w:pPr>
      <w:r w:rsidRPr="00043608">
        <w:rPr>
          <w:rFonts w:eastAsia="Calibri"/>
          <w:sz w:val="28"/>
          <w:szCs w:val="28"/>
        </w:rPr>
        <w:t>ATRA отменяется немедленно, назначается дексаметазон в суточной дозе 20 мг/м</w:t>
      </w:r>
      <w:proofErr w:type="gramStart"/>
      <w:r w:rsidRPr="00043608">
        <w:rPr>
          <w:rFonts w:eastAsia="Calibri"/>
          <w:sz w:val="28"/>
          <w:szCs w:val="28"/>
          <w:vertAlign w:val="superscript"/>
        </w:rPr>
        <w:t>2</w:t>
      </w:r>
      <w:proofErr w:type="gramEnd"/>
      <w:r w:rsidRPr="00043608">
        <w:rPr>
          <w:rFonts w:eastAsia="Calibri"/>
          <w:sz w:val="28"/>
          <w:szCs w:val="28"/>
        </w:rPr>
        <w:t xml:space="preserve">, который вводится 4 раза в сутки внутривенно. С целью профилактики тромбозов может назначаться гепарин в дозе 100 </w:t>
      </w:r>
      <w:proofErr w:type="gramStart"/>
      <w:r w:rsidRPr="00043608">
        <w:rPr>
          <w:rFonts w:eastAsia="Calibri"/>
          <w:sz w:val="28"/>
          <w:szCs w:val="28"/>
        </w:rPr>
        <w:t>ЕД</w:t>
      </w:r>
      <w:proofErr w:type="gramEnd"/>
      <w:r w:rsidRPr="00043608">
        <w:rPr>
          <w:rFonts w:eastAsia="Calibri"/>
          <w:sz w:val="28"/>
          <w:szCs w:val="28"/>
        </w:rPr>
        <w:t>/кг в сутки микроструйно при укорочении АПТВ, высоком уровне фибриногена &gt; 4 г/л.</w:t>
      </w:r>
    </w:p>
    <w:p w14:paraId="5665B74F" w14:textId="77777777" w:rsidR="007B0202" w:rsidRPr="00043608" w:rsidRDefault="007B0202" w:rsidP="007B0202">
      <w:pPr>
        <w:autoSpaceDE w:val="0"/>
        <w:autoSpaceDN w:val="0"/>
        <w:adjustRightInd w:val="0"/>
        <w:ind w:firstLine="709"/>
        <w:jc w:val="both"/>
        <w:rPr>
          <w:rFonts w:eastAsia="Calibri"/>
          <w:sz w:val="28"/>
          <w:szCs w:val="28"/>
        </w:rPr>
      </w:pPr>
      <w:r w:rsidRPr="00043608">
        <w:rPr>
          <w:rFonts w:eastAsia="Calibri"/>
          <w:sz w:val="28"/>
          <w:szCs w:val="28"/>
        </w:rPr>
        <w:t xml:space="preserve">При появлении высокой лихорадки, которая может быть предвестником ATRA-синдрома </w:t>
      </w:r>
      <w:r w:rsidR="00043608">
        <w:rPr>
          <w:rFonts w:eastAsia="Calibri"/>
          <w:sz w:val="28"/>
          <w:szCs w:val="28"/>
        </w:rPr>
        <w:t>Третиноин</w:t>
      </w:r>
      <w:r w:rsidRPr="00043608">
        <w:rPr>
          <w:rFonts w:eastAsia="Calibri"/>
          <w:b/>
          <w:bCs/>
          <w:sz w:val="28"/>
          <w:szCs w:val="28"/>
        </w:rPr>
        <w:t xml:space="preserve"> </w:t>
      </w:r>
      <w:r w:rsidRPr="00043608">
        <w:rPr>
          <w:rFonts w:eastAsia="Calibri"/>
          <w:sz w:val="28"/>
          <w:szCs w:val="28"/>
        </w:rPr>
        <w:t>также следует отменить и назначить коротким курсом дексаметазон в суточной дозе 20 мг/м</w:t>
      </w:r>
      <w:proofErr w:type="gramStart"/>
      <w:r w:rsidRPr="00043608">
        <w:rPr>
          <w:rFonts w:eastAsia="Calibri"/>
          <w:sz w:val="28"/>
          <w:szCs w:val="28"/>
          <w:vertAlign w:val="superscript"/>
        </w:rPr>
        <w:t>2</w:t>
      </w:r>
      <w:proofErr w:type="gramEnd"/>
      <w:r w:rsidRPr="00043608">
        <w:rPr>
          <w:rFonts w:eastAsia="Calibri"/>
          <w:sz w:val="28"/>
          <w:szCs w:val="28"/>
        </w:rPr>
        <w:t xml:space="preserve"> параллельно с антибактериальной терапией. Количественный контроль </w:t>
      </w:r>
      <w:proofErr w:type="gramStart"/>
      <w:r w:rsidRPr="00043608">
        <w:rPr>
          <w:rFonts w:eastAsia="Calibri"/>
          <w:sz w:val="28"/>
          <w:szCs w:val="28"/>
        </w:rPr>
        <w:t>С-реактивного</w:t>
      </w:r>
      <w:proofErr w:type="gramEnd"/>
      <w:r w:rsidRPr="00043608">
        <w:rPr>
          <w:rFonts w:eastAsia="Calibri"/>
          <w:sz w:val="28"/>
          <w:szCs w:val="28"/>
        </w:rPr>
        <w:t xml:space="preserve"> протеина (СРП) и/или прокальцитонина, посевы крови на стерильность, чрезродничковое УЗИ </w:t>
      </w:r>
      <w:r w:rsidRPr="00043608">
        <w:rPr>
          <w:rFonts w:eastAsia="Calibri"/>
          <w:sz w:val="28"/>
          <w:szCs w:val="28"/>
        </w:rPr>
        <w:lastRenderedPageBreak/>
        <w:t>головного мозга, УЗИ брюшной полости и рентгенография грудной клетки должны быть проведены в обязательном порядке для дифференциальной диагностики с возможной инфекцией.</w:t>
      </w:r>
    </w:p>
    <w:p w14:paraId="17363641" w14:textId="77777777" w:rsidR="007B0202" w:rsidRPr="00043608" w:rsidRDefault="007B0202" w:rsidP="007B0202">
      <w:pPr>
        <w:autoSpaceDE w:val="0"/>
        <w:autoSpaceDN w:val="0"/>
        <w:adjustRightInd w:val="0"/>
        <w:ind w:firstLine="709"/>
        <w:jc w:val="both"/>
        <w:rPr>
          <w:rFonts w:eastAsia="Calibri"/>
          <w:sz w:val="28"/>
          <w:szCs w:val="28"/>
        </w:rPr>
      </w:pPr>
      <w:r w:rsidRPr="00043608">
        <w:rPr>
          <w:rFonts w:eastAsia="Calibri"/>
          <w:sz w:val="28"/>
          <w:szCs w:val="28"/>
        </w:rPr>
        <w:t>При появлении признаков нарастающего отека головного мозга и дыхательной недостаточности пациент должен быть немедленно переведен в отделение реанимации и интенсивной терапии для проведения интенсивной терапии и респираторной поддержки, включая искусственную вентиляцию легких.</w:t>
      </w:r>
    </w:p>
    <w:p w14:paraId="15CC2C50" w14:textId="77777777" w:rsidR="007B0202" w:rsidRPr="00043608" w:rsidRDefault="007B0202" w:rsidP="007B0202">
      <w:pPr>
        <w:autoSpaceDE w:val="0"/>
        <w:autoSpaceDN w:val="0"/>
        <w:adjustRightInd w:val="0"/>
        <w:ind w:firstLine="709"/>
        <w:jc w:val="both"/>
        <w:rPr>
          <w:rFonts w:eastAsia="Calibri"/>
          <w:sz w:val="28"/>
          <w:szCs w:val="28"/>
        </w:rPr>
      </w:pPr>
      <w:r w:rsidRPr="00043608">
        <w:rPr>
          <w:rFonts w:eastAsia="Calibri"/>
          <w:sz w:val="28"/>
          <w:szCs w:val="28"/>
        </w:rPr>
        <w:t>С целью профилактики ATRA-ассоциированных дерматитов назначаются гидратирующие кремы, глазные и назальные капли.</w:t>
      </w:r>
    </w:p>
    <w:p w14:paraId="54CCC497" w14:textId="77777777" w:rsidR="00611A9E" w:rsidRDefault="00611A9E" w:rsidP="00611A9E">
      <w:pPr>
        <w:jc w:val="both"/>
        <w:rPr>
          <w:sz w:val="28"/>
          <w:szCs w:val="28"/>
        </w:rPr>
      </w:pPr>
    </w:p>
    <w:p w14:paraId="4E9EB24A" w14:textId="77777777" w:rsidR="00043608" w:rsidRDefault="00043608" w:rsidP="00611A9E">
      <w:pPr>
        <w:jc w:val="both"/>
        <w:rPr>
          <w:sz w:val="28"/>
          <w:szCs w:val="28"/>
        </w:rPr>
      </w:pPr>
    </w:p>
    <w:p w14:paraId="392AAE21" w14:textId="77777777" w:rsidR="00043608" w:rsidRPr="00043608" w:rsidRDefault="00043608" w:rsidP="00611A9E">
      <w:pPr>
        <w:jc w:val="both"/>
        <w:rPr>
          <w:sz w:val="28"/>
          <w:szCs w:val="28"/>
        </w:rPr>
      </w:pPr>
    </w:p>
    <w:p w14:paraId="3566FB62" w14:textId="77777777" w:rsidR="00611A9E" w:rsidRPr="00043608" w:rsidRDefault="00611A9E" w:rsidP="00611A9E">
      <w:pPr>
        <w:jc w:val="right"/>
        <w:rPr>
          <w:sz w:val="28"/>
          <w:szCs w:val="28"/>
        </w:rPr>
      </w:pPr>
      <w:r w:rsidRPr="00043608">
        <w:rPr>
          <w:sz w:val="28"/>
          <w:szCs w:val="28"/>
        </w:rPr>
        <w:t xml:space="preserve">Приложение </w:t>
      </w:r>
      <w:r w:rsidR="00060A3E" w:rsidRPr="00043608">
        <w:rPr>
          <w:sz w:val="28"/>
          <w:szCs w:val="28"/>
        </w:rPr>
        <w:t>2</w:t>
      </w:r>
    </w:p>
    <w:p w14:paraId="4AC6BECF" w14:textId="77777777" w:rsidR="00060A3E" w:rsidRPr="00043608" w:rsidRDefault="00060A3E" w:rsidP="00060A3E">
      <w:pPr>
        <w:jc w:val="center"/>
        <w:rPr>
          <w:b/>
          <w:bCs/>
          <w:sz w:val="28"/>
          <w:szCs w:val="28"/>
        </w:rPr>
      </w:pPr>
      <w:r w:rsidRPr="00043608">
        <w:rPr>
          <w:b/>
          <w:bCs/>
          <w:sz w:val="28"/>
          <w:szCs w:val="28"/>
        </w:rPr>
        <w:t xml:space="preserve">План инфузии ВД-метотрексата </w:t>
      </w:r>
    </w:p>
    <w:p w14:paraId="4592EDBB" w14:textId="77777777" w:rsidR="00060A3E" w:rsidRPr="00043608" w:rsidRDefault="00060A3E" w:rsidP="00060A3E">
      <w:pPr>
        <w:rPr>
          <w:b/>
          <w:bCs/>
          <w:sz w:val="28"/>
          <w:szCs w:val="28"/>
        </w:rPr>
      </w:pPr>
    </w:p>
    <w:p w14:paraId="30B6F34E" w14:textId="77777777" w:rsidR="00060A3E" w:rsidRPr="00043608" w:rsidRDefault="00060A3E" w:rsidP="00060A3E">
      <w:pPr>
        <w:rPr>
          <w:sz w:val="28"/>
          <w:szCs w:val="28"/>
        </w:rPr>
      </w:pPr>
      <w:r w:rsidRPr="00043608">
        <w:rPr>
          <w:sz w:val="28"/>
          <w:szCs w:val="28"/>
        </w:rPr>
        <w:t>Больной:___________________________________ Дата рождения: ________________</w:t>
      </w:r>
    </w:p>
    <w:p w14:paraId="75A0BF0A" w14:textId="77777777" w:rsidR="00060A3E" w:rsidRPr="00043608" w:rsidRDefault="00060A3E" w:rsidP="00060A3E">
      <w:pPr>
        <w:rPr>
          <w:sz w:val="28"/>
          <w:szCs w:val="28"/>
        </w:rPr>
      </w:pPr>
    </w:p>
    <w:p w14:paraId="32CDDC51" w14:textId="77777777" w:rsidR="00060A3E" w:rsidRPr="00043608" w:rsidRDefault="00060A3E" w:rsidP="00060A3E">
      <w:pPr>
        <w:rPr>
          <w:sz w:val="28"/>
          <w:szCs w:val="28"/>
        </w:rPr>
      </w:pPr>
      <w:r w:rsidRPr="00043608">
        <w:rPr>
          <w:sz w:val="28"/>
          <w:szCs w:val="28"/>
        </w:rPr>
        <w:t>Рост</w:t>
      </w:r>
      <w:r w:rsidR="00043608">
        <w:rPr>
          <w:sz w:val="28"/>
          <w:szCs w:val="28"/>
        </w:rPr>
        <w:t xml:space="preserve">: _______ </w:t>
      </w:r>
      <w:proofErr w:type="gramStart"/>
      <w:r w:rsidR="00043608">
        <w:rPr>
          <w:sz w:val="28"/>
          <w:szCs w:val="28"/>
        </w:rPr>
        <w:t>см</w:t>
      </w:r>
      <w:proofErr w:type="gramEnd"/>
      <w:r w:rsidR="00043608">
        <w:rPr>
          <w:sz w:val="28"/>
          <w:szCs w:val="28"/>
        </w:rPr>
        <w:tab/>
        <w:t>Вес: _________ кг.</w:t>
      </w:r>
      <w:r w:rsidRPr="00043608">
        <w:rPr>
          <w:sz w:val="28"/>
          <w:szCs w:val="28"/>
        </w:rPr>
        <w:tab/>
        <w:t xml:space="preserve"> Площадь поверхности тела: ______ </w:t>
      </w:r>
      <w:r w:rsidRPr="00043608">
        <w:rPr>
          <w:sz w:val="28"/>
          <w:szCs w:val="28"/>
          <w:lang w:val="en-US"/>
        </w:rPr>
        <w:t>m</w:t>
      </w:r>
      <w:r w:rsidRPr="00043608">
        <w:rPr>
          <w:sz w:val="28"/>
          <w:szCs w:val="28"/>
          <w:vertAlign w:val="superscript"/>
        </w:rPr>
        <w:t>2</w:t>
      </w:r>
      <w:r w:rsidRPr="00043608">
        <w:rPr>
          <w:sz w:val="28"/>
          <w:szCs w:val="28"/>
        </w:rPr>
        <w:t xml:space="preserve"> </w:t>
      </w:r>
    </w:p>
    <w:p w14:paraId="1E89E8AB" w14:textId="77777777" w:rsidR="00060A3E" w:rsidRPr="00043608" w:rsidRDefault="00060A3E" w:rsidP="00060A3E">
      <w:pPr>
        <w:rPr>
          <w:sz w:val="28"/>
          <w:szCs w:val="28"/>
        </w:rPr>
      </w:pPr>
    </w:p>
    <w:p w14:paraId="2BAFA869" w14:textId="77777777" w:rsidR="00060A3E" w:rsidRPr="00043608" w:rsidRDefault="00060A3E" w:rsidP="00060A3E">
      <w:pPr>
        <w:rPr>
          <w:b/>
          <w:bCs/>
          <w:sz w:val="28"/>
          <w:szCs w:val="28"/>
        </w:rPr>
      </w:pPr>
      <w:r w:rsidRPr="00043608">
        <w:rPr>
          <w:b/>
          <w:bCs/>
          <w:sz w:val="28"/>
          <w:szCs w:val="28"/>
        </w:rPr>
        <w:t>Метотрексат</w:t>
      </w:r>
      <w:r w:rsidRPr="00043608">
        <w:rPr>
          <w:b/>
          <w:bCs/>
          <w:sz w:val="28"/>
          <w:szCs w:val="28"/>
        </w:rPr>
        <w:tab/>
      </w:r>
      <w:r w:rsidRPr="00043608">
        <w:rPr>
          <w:b/>
          <w:bCs/>
          <w:sz w:val="28"/>
          <w:szCs w:val="28"/>
        </w:rPr>
        <w:tab/>
      </w:r>
      <w:r w:rsidRPr="00043608">
        <w:rPr>
          <w:sz w:val="28"/>
          <w:szCs w:val="28"/>
        </w:rPr>
        <w:t>_г/</w:t>
      </w:r>
      <w:r w:rsidRPr="00043608">
        <w:rPr>
          <w:sz w:val="28"/>
          <w:szCs w:val="28"/>
          <w:lang w:val="en-US"/>
        </w:rPr>
        <w:t>m</w:t>
      </w:r>
      <w:r w:rsidRPr="00043608">
        <w:rPr>
          <w:sz w:val="28"/>
          <w:szCs w:val="28"/>
          <w:vertAlign w:val="superscript"/>
        </w:rPr>
        <w:t>2</w:t>
      </w:r>
      <w:r w:rsidRPr="00043608">
        <w:rPr>
          <w:sz w:val="28"/>
          <w:szCs w:val="28"/>
          <w:vertAlign w:val="superscript"/>
        </w:rPr>
        <w:tab/>
      </w:r>
      <w:r w:rsidRPr="00043608">
        <w:rPr>
          <w:sz w:val="28"/>
          <w:szCs w:val="28"/>
          <w:vertAlign w:val="superscript"/>
        </w:rPr>
        <w:tab/>
      </w:r>
      <w:r w:rsidRPr="00043608">
        <w:rPr>
          <w:sz w:val="28"/>
          <w:szCs w:val="28"/>
          <w:vertAlign w:val="superscript"/>
        </w:rPr>
        <w:tab/>
      </w:r>
      <w:r w:rsidRPr="00043608">
        <w:rPr>
          <w:b/>
          <w:bCs/>
          <w:sz w:val="28"/>
          <w:szCs w:val="28"/>
        </w:rPr>
        <w:t>Полная доза</w:t>
      </w:r>
      <w:r w:rsidRPr="00043608">
        <w:rPr>
          <w:b/>
          <w:bCs/>
          <w:sz w:val="28"/>
          <w:szCs w:val="28"/>
        </w:rPr>
        <w:tab/>
        <w:t>МТХ _________ мг</w:t>
      </w:r>
    </w:p>
    <w:p w14:paraId="0CDC9825" w14:textId="77777777" w:rsidR="00060A3E" w:rsidRPr="00043608" w:rsidRDefault="00060A3E" w:rsidP="00060A3E">
      <w:pPr>
        <w:ind w:firstLine="708"/>
        <w:rPr>
          <w:b/>
          <w:bCs/>
          <w:sz w:val="28"/>
          <w:szCs w:val="28"/>
        </w:rPr>
      </w:pPr>
      <w:r w:rsidRPr="00043608">
        <w:rPr>
          <w:sz w:val="28"/>
          <w:szCs w:val="28"/>
        </w:rPr>
        <w:t>1/10 дозы в виде 30 минутной инфузии</w:t>
      </w:r>
      <w:r w:rsidRPr="00043608">
        <w:rPr>
          <w:sz w:val="28"/>
          <w:szCs w:val="28"/>
        </w:rPr>
        <w:tab/>
      </w:r>
      <w:r w:rsidRPr="00043608">
        <w:rPr>
          <w:b/>
          <w:bCs/>
          <w:sz w:val="28"/>
          <w:szCs w:val="28"/>
        </w:rPr>
        <w:t>1/10 дозы</w:t>
      </w:r>
      <w:r w:rsidRPr="00043608">
        <w:rPr>
          <w:b/>
          <w:bCs/>
          <w:sz w:val="28"/>
          <w:szCs w:val="28"/>
        </w:rPr>
        <w:tab/>
        <w:t>МТХ _________ мг</w:t>
      </w:r>
    </w:p>
    <w:p w14:paraId="05C5684F" w14:textId="77777777" w:rsidR="00060A3E" w:rsidRPr="00043608" w:rsidRDefault="00060A3E" w:rsidP="00060A3E">
      <w:pPr>
        <w:ind w:firstLine="708"/>
        <w:rPr>
          <w:b/>
          <w:bCs/>
          <w:sz w:val="28"/>
          <w:szCs w:val="28"/>
        </w:rPr>
      </w:pPr>
      <w:r w:rsidRPr="00043608">
        <w:rPr>
          <w:sz w:val="28"/>
          <w:szCs w:val="28"/>
        </w:rPr>
        <w:t>на 5% глюкозе около 50 мл</w:t>
      </w:r>
      <w:r w:rsidRPr="00043608">
        <w:rPr>
          <w:sz w:val="28"/>
          <w:szCs w:val="28"/>
        </w:rPr>
        <w:tab/>
      </w:r>
      <w:r w:rsidRPr="00043608">
        <w:rPr>
          <w:sz w:val="28"/>
          <w:szCs w:val="28"/>
        </w:rPr>
        <w:tab/>
      </w:r>
      <w:r w:rsidRPr="00043608">
        <w:rPr>
          <w:sz w:val="28"/>
          <w:szCs w:val="28"/>
        </w:rPr>
        <w:tab/>
      </w:r>
      <w:r w:rsidRPr="00043608">
        <w:rPr>
          <w:b/>
          <w:bCs/>
          <w:sz w:val="28"/>
          <w:szCs w:val="28"/>
        </w:rPr>
        <w:t>Глюкоза 5% ___________ мл</w:t>
      </w:r>
    </w:p>
    <w:p w14:paraId="013F6044" w14:textId="77777777" w:rsidR="00060A3E" w:rsidRPr="00043608" w:rsidRDefault="00060A3E" w:rsidP="00060A3E">
      <w:pPr>
        <w:ind w:firstLine="708"/>
        <w:rPr>
          <w:b/>
          <w:bCs/>
          <w:sz w:val="28"/>
          <w:szCs w:val="28"/>
        </w:rPr>
      </w:pPr>
      <w:r w:rsidRPr="00043608">
        <w:rPr>
          <w:sz w:val="28"/>
          <w:szCs w:val="28"/>
        </w:rPr>
        <w:t>9/10 дозы в виде инфузии за 35 час.30 мин.</w:t>
      </w:r>
      <w:r w:rsidRPr="00043608">
        <w:rPr>
          <w:sz w:val="28"/>
          <w:szCs w:val="28"/>
        </w:rPr>
        <w:tab/>
        <w:t xml:space="preserve"> </w:t>
      </w:r>
      <w:r w:rsidRPr="00043608">
        <w:rPr>
          <w:b/>
          <w:bCs/>
          <w:sz w:val="28"/>
          <w:szCs w:val="28"/>
        </w:rPr>
        <w:t>9/10 дозы</w:t>
      </w:r>
      <w:r w:rsidRPr="00043608">
        <w:rPr>
          <w:b/>
          <w:bCs/>
          <w:sz w:val="28"/>
          <w:szCs w:val="28"/>
        </w:rPr>
        <w:tab/>
        <w:t>МТХ _________  мг</w:t>
      </w:r>
    </w:p>
    <w:p w14:paraId="775CC1B4" w14:textId="77777777" w:rsidR="00060A3E" w:rsidRPr="00043608" w:rsidRDefault="00060A3E" w:rsidP="00060A3E">
      <w:pPr>
        <w:ind w:firstLine="708"/>
        <w:rPr>
          <w:b/>
          <w:bCs/>
          <w:sz w:val="28"/>
          <w:szCs w:val="28"/>
        </w:rPr>
      </w:pPr>
      <w:r w:rsidRPr="00043608">
        <w:rPr>
          <w:sz w:val="28"/>
          <w:szCs w:val="28"/>
        </w:rPr>
        <w:t>на 5% глюкозе около 250-500 мл/г МТХ</w:t>
      </w:r>
      <w:r w:rsidRPr="00043608">
        <w:rPr>
          <w:sz w:val="28"/>
          <w:szCs w:val="28"/>
        </w:rPr>
        <w:tab/>
      </w:r>
      <w:r w:rsidRPr="00043608">
        <w:rPr>
          <w:sz w:val="28"/>
          <w:szCs w:val="28"/>
        </w:rPr>
        <w:tab/>
        <w:t xml:space="preserve"> </w:t>
      </w:r>
      <w:r w:rsidRPr="00043608">
        <w:rPr>
          <w:b/>
          <w:bCs/>
          <w:sz w:val="28"/>
          <w:szCs w:val="28"/>
        </w:rPr>
        <w:t>Глюкоза 5% _______ мл</w:t>
      </w:r>
    </w:p>
    <w:p w14:paraId="3C800EA7" w14:textId="77777777" w:rsidR="00060A3E" w:rsidRPr="00043608" w:rsidRDefault="00060A3E" w:rsidP="00060A3E">
      <w:pPr>
        <w:rPr>
          <w:sz w:val="28"/>
          <w:szCs w:val="28"/>
        </w:rPr>
      </w:pPr>
    </w:p>
    <w:p w14:paraId="17BEF037" w14:textId="77777777" w:rsidR="00060A3E" w:rsidRPr="00043608" w:rsidRDefault="00060A3E" w:rsidP="00060A3E">
      <w:pPr>
        <w:pStyle w:val="2"/>
        <w:spacing w:before="0" w:after="0"/>
        <w:rPr>
          <w:rFonts w:ascii="Times New Roman" w:hAnsi="Times New Roman"/>
          <w:i w:val="0"/>
          <w:sz w:val="28"/>
          <w:szCs w:val="28"/>
        </w:rPr>
      </w:pPr>
      <w:r w:rsidRPr="00043608">
        <w:rPr>
          <w:rFonts w:ascii="Times New Roman" w:hAnsi="Times New Roman"/>
          <w:i w:val="0"/>
          <w:sz w:val="28"/>
          <w:szCs w:val="28"/>
        </w:rPr>
        <w:t>Введение лейковорина</w:t>
      </w:r>
    </w:p>
    <w:p w14:paraId="131235C4" w14:textId="77777777" w:rsidR="00060A3E" w:rsidRPr="00043608" w:rsidRDefault="00060A3E" w:rsidP="00060A3E">
      <w:pPr>
        <w:rPr>
          <w:b/>
          <w:bCs/>
          <w:sz w:val="28"/>
          <w:szCs w:val="28"/>
        </w:rPr>
      </w:pPr>
      <w:r w:rsidRPr="00043608">
        <w:rPr>
          <w:sz w:val="28"/>
          <w:szCs w:val="28"/>
        </w:rPr>
        <w:t>Лейковорин 15 мг/</w:t>
      </w:r>
      <w:r w:rsidRPr="00043608">
        <w:rPr>
          <w:sz w:val="28"/>
          <w:szCs w:val="28"/>
          <w:lang w:val="en-US"/>
        </w:rPr>
        <w:t>m</w:t>
      </w:r>
      <w:r w:rsidRPr="00043608">
        <w:rPr>
          <w:sz w:val="28"/>
          <w:szCs w:val="28"/>
          <w:vertAlign w:val="superscript"/>
        </w:rPr>
        <w:t>2</w:t>
      </w:r>
      <w:r w:rsidRPr="00043608">
        <w:rPr>
          <w:sz w:val="28"/>
          <w:szCs w:val="28"/>
        </w:rPr>
        <w:t xml:space="preserve">    </w:t>
      </w:r>
      <w:proofErr w:type="gramStart"/>
      <w:r w:rsidRPr="00043608">
        <w:rPr>
          <w:sz w:val="28"/>
          <w:szCs w:val="28"/>
        </w:rPr>
        <w:t>в</w:t>
      </w:r>
      <w:proofErr w:type="gramEnd"/>
      <w:r w:rsidRPr="00043608">
        <w:rPr>
          <w:sz w:val="28"/>
          <w:szCs w:val="28"/>
        </w:rPr>
        <w:t>/</w:t>
      </w:r>
      <w:proofErr w:type="gramStart"/>
      <w:r w:rsidRPr="00043608">
        <w:rPr>
          <w:sz w:val="28"/>
          <w:szCs w:val="28"/>
        </w:rPr>
        <w:t>в</w:t>
      </w:r>
      <w:proofErr w:type="gramEnd"/>
      <w:r w:rsidRPr="00043608">
        <w:rPr>
          <w:sz w:val="28"/>
          <w:szCs w:val="28"/>
        </w:rPr>
        <w:t xml:space="preserve">      на 48 час</w:t>
      </w:r>
      <w:r w:rsidRPr="00043608">
        <w:rPr>
          <w:sz w:val="28"/>
          <w:szCs w:val="28"/>
        </w:rPr>
        <w:tab/>
      </w:r>
      <w:r w:rsidRPr="00043608">
        <w:rPr>
          <w:sz w:val="28"/>
          <w:szCs w:val="28"/>
        </w:rPr>
        <w:tab/>
      </w:r>
      <w:r w:rsidRPr="00043608">
        <w:rPr>
          <w:b/>
          <w:bCs/>
          <w:sz w:val="28"/>
          <w:szCs w:val="28"/>
        </w:rPr>
        <w:t>Лейковорин _____________ мг</w:t>
      </w:r>
    </w:p>
    <w:p w14:paraId="3CA55421" w14:textId="77777777" w:rsidR="00060A3E" w:rsidRPr="00043608" w:rsidRDefault="00060A3E" w:rsidP="00060A3E">
      <w:pPr>
        <w:rPr>
          <w:b/>
          <w:bCs/>
          <w:sz w:val="28"/>
          <w:szCs w:val="28"/>
        </w:rPr>
      </w:pPr>
      <w:r w:rsidRPr="00043608">
        <w:rPr>
          <w:sz w:val="28"/>
          <w:szCs w:val="28"/>
        </w:rPr>
        <w:t>Лейковорин 15 мг/</w:t>
      </w:r>
      <w:r w:rsidRPr="00043608">
        <w:rPr>
          <w:sz w:val="28"/>
          <w:szCs w:val="28"/>
          <w:lang w:val="en-US"/>
        </w:rPr>
        <w:t>m</w:t>
      </w:r>
      <w:r w:rsidRPr="00043608">
        <w:rPr>
          <w:sz w:val="28"/>
          <w:szCs w:val="28"/>
          <w:vertAlign w:val="superscript"/>
        </w:rPr>
        <w:t>2</w:t>
      </w:r>
      <w:r w:rsidRPr="00043608">
        <w:rPr>
          <w:sz w:val="28"/>
          <w:szCs w:val="28"/>
        </w:rPr>
        <w:t xml:space="preserve">    </w:t>
      </w:r>
      <w:proofErr w:type="gramStart"/>
      <w:r w:rsidRPr="00043608">
        <w:rPr>
          <w:sz w:val="28"/>
          <w:szCs w:val="28"/>
        </w:rPr>
        <w:t>в</w:t>
      </w:r>
      <w:proofErr w:type="gramEnd"/>
      <w:r w:rsidRPr="00043608">
        <w:rPr>
          <w:sz w:val="28"/>
          <w:szCs w:val="28"/>
        </w:rPr>
        <w:t>/</w:t>
      </w:r>
      <w:proofErr w:type="gramStart"/>
      <w:r w:rsidRPr="00043608">
        <w:rPr>
          <w:sz w:val="28"/>
          <w:szCs w:val="28"/>
        </w:rPr>
        <w:t>в</w:t>
      </w:r>
      <w:proofErr w:type="gramEnd"/>
      <w:r w:rsidRPr="00043608">
        <w:rPr>
          <w:sz w:val="28"/>
          <w:szCs w:val="28"/>
        </w:rPr>
        <w:t xml:space="preserve">      на 54 час</w:t>
      </w:r>
      <w:r w:rsidRPr="00043608">
        <w:rPr>
          <w:sz w:val="28"/>
          <w:szCs w:val="28"/>
        </w:rPr>
        <w:tab/>
      </w:r>
      <w:r w:rsidRPr="00043608">
        <w:rPr>
          <w:sz w:val="28"/>
          <w:szCs w:val="28"/>
        </w:rPr>
        <w:tab/>
        <w:t xml:space="preserve"> </w:t>
      </w:r>
      <w:r w:rsidRPr="00043608">
        <w:rPr>
          <w:b/>
          <w:bCs/>
          <w:sz w:val="28"/>
          <w:szCs w:val="28"/>
        </w:rPr>
        <w:t>Лейковорин ____________ мг</w:t>
      </w:r>
    </w:p>
    <w:p w14:paraId="2D994B1C" w14:textId="77777777" w:rsidR="00060A3E" w:rsidRPr="00043608" w:rsidRDefault="00060A3E" w:rsidP="00060A3E">
      <w:pPr>
        <w:rPr>
          <w:b/>
          <w:bCs/>
          <w:sz w:val="28"/>
          <w:szCs w:val="28"/>
        </w:rPr>
      </w:pPr>
    </w:p>
    <w:p w14:paraId="6CE331D5" w14:textId="77777777" w:rsidR="00060A3E" w:rsidRPr="00043608" w:rsidRDefault="00060A3E" w:rsidP="00060A3E">
      <w:pPr>
        <w:rPr>
          <w:sz w:val="28"/>
          <w:szCs w:val="28"/>
        </w:rPr>
      </w:pPr>
      <w:proofErr w:type="gramStart"/>
      <w:r w:rsidRPr="00043608">
        <w:rPr>
          <w:b/>
          <w:bCs/>
          <w:sz w:val="28"/>
          <w:szCs w:val="28"/>
        </w:rPr>
        <w:t>Параллельная</w:t>
      </w:r>
      <w:proofErr w:type="gramEnd"/>
      <w:r w:rsidRPr="00043608">
        <w:rPr>
          <w:b/>
          <w:bCs/>
          <w:sz w:val="28"/>
          <w:szCs w:val="28"/>
        </w:rPr>
        <w:t xml:space="preserve"> инфузия</w:t>
      </w:r>
      <w:r w:rsidRPr="00043608">
        <w:rPr>
          <w:b/>
          <w:bCs/>
          <w:sz w:val="28"/>
          <w:szCs w:val="28"/>
          <w:u w:val="single"/>
        </w:rPr>
        <w:t xml:space="preserve">   </w:t>
      </w:r>
      <w:r w:rsidRPr="00043608">
        <w:rPr>
          <w:sz w:val="28"/>
          <w:szCs w:val="28"/>
        </w:rPr>
        <w:t>начало вместе с МТХ (час 0), инфузия 48 часов</w:t>
      </w:r>
    </w:p>
    <w:p w14:paraId="62FBAF37" w14:textId="77777777" w:rsidR="00060A3E" w:rsidRPr="00043608" w:rsidRDefault="00060A3E" w:rsidP="00060A3E">
      <w:pPr>
        <w:rPr>
          <w:b/>
          <w:bCs/>
          <w:sz w:val="28"/>
          <w:szCs w:val="28"/>
        </w:rPr>
      </w:pPr>
      <w:r w:rsidRPr="00043608">
        <w:rPr>
          <w:sz w:val="28"/>
          <w:szCs w:val="28"/>
          <w:lang w:val="de-DE"/>
        </w:rPr>
        <w:t>NaCl</w:t>
      </w:r>
      <w:r w:rsidRPr="00043608">
        <w:rPr>
          <w:sz w:val="28"/>
          <w:szCs w:val="28"/>
        </w:rPr>
        <w:t xml:space="preserve"> 0,9%</w:t>
      </w:r>
      <w:r w:rsidRPr="00043608">
        <w:rPr>
          <w:sz w:val="28"/>
          <w:szCs w:val="28"/>
        </w:rPr>
        <w:tab/>
        <w:t xml:space="preserve">1500 мл/ </w:t>
      </w:r>
      <w:r w:rsidRPr="00043608">
        <w:rPr>
          <w:sz w:val="28"/>
          <w:szCs w:val="28"/>
          <w:lang w:val="de-DE"/>
        </w:rPr>
        <w:t>m</w:t>
      </w:r>
      <w:r w:rsidRPr="00043608">
        <w:rPr>
          <w:sz w:val="28"/>
          <w:szCs w:val="28"/>
          <w:vertAlign w:val="superscript"/>
        </w:rPr>
        <w:t>2</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lang w:val="de-DE"/>
        </w:rPr>
        <w:t>NaCl</w:t>
      </w:r>
      <w:r w:rsidRPr="00043608">
        <w:rPr>
          <w:b/>
          <w:bCs/>
          <w:sz w:val="28"/>
          <w:szCs w:val="28"/>
        </w:rPr>
        <w:t xml:space="preserve"> 0,9%________мл</w:t>
      </w:r>
    </w:p>
    <w:p w14:paraId="6C7DAE1D" w14:textId="77777777" w:rsidR="00060A3E" w:rsidRPr="00043608" w:rsidRDefault="00060A3E" w:rsidP="00060A3E">
      <w:pPr>
        <w:rPr>
          <w:b/>
          <w:bCs/>
          <w:sz w:val="28"/>
          <w:szCs w:val="28"/>
        </w:rPr>
      </w:pPr>
      <w:r w:rsidRPr="00043608">
        <w:rPr>
          <w:sz w:val="28"/>
          <w:szCs w:val="28"/>
        </w:rPr>
        <w:t>+ 5% глюкоза</w:t>
      </w:r>
      <w:r w:rsidRPr="00043608">
        <w:rPr>
          <w:sz w:val="28"/>
          <w:szCs w:val="28"/>
        </w:rPr>
        <w:tab/>
        <w:t xml:space="preserve">1500 мл/ </w:t>
      </w:r>
      <w:r w:rsidRPr="00043608">
        <w:rPr>
          <w:sz w:val="28"/>
          <w:szCs w:val="28"/>
          <w:lang w:val="de-DE"/>
        </w:rPr>
        <w:t>m</w:t>
      </w:r>
      <w:r w:rsidRPr="00043608">
        <w:rPr>
          <w:sz w:val="28"/>
          <w:szCs w:val="28"/>
          <w:vertAlign w:val="superscript"/>
        </w:rPr>
        <w:t>2</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Глюкоза 5%______мл</w:t>
      </w:r>
    </w:p>
    <w:p w14:paraId="2C8D8646" w14:textId="77777777" w:rsidR="00060A3E" w:rsidRPr="00043608" w:rsidRDefault="00060A3E" w:rsidP="00060A3E">
      <w:pPr>
        <w:rPr>
          <w:b/>
          <w:bCs/>
          <w:sz w:val="28"/>
          <w:szCs w:val="28"/>
        </w:rPr>
      </w:pPr>
      <w:r w:rsidRPr="00043608">
        <w:rPr>
          <w:sz w:val="28"/>
          <w:szCs w:val="28"/>
        </w:rPr>
        <w:t xml:space="preserve">+ </w:t>
      </w:r>
      <w:r w:rsidRPr="00043608">
        <w:rPr>
          <w:sz w:val="28"/>
          <w:szCs w:val="28"/>
          <w:lang w:val="en-US"/>
        </w:rPr>
        <w:t>KCl</w:t>
      </w:r>
      <w:r w:rsidRPr="00043608">
        <w:rPr>
          <w:sz w:val="28"/>
          <w:szCs w:val="28"/>
        </w:rPr>
        <w:tab/>
      </w:r>
      <w:r w:rsidRPr="00043608">
        <w:rPr>
          <w:sz w:val="28"/>
          <w:szCs w:val="28"/>
        </w:rPr>
        <w:tab/>
        <w:t xml:space="preserve">30 ммоль/л (глюкоза + </w:t>
      </w:r>
      <w:r w:rsidRPr="00043608">
        <w:rPr>
          <w:sz w:val="28"/>
          <w:szCs w:val="28"/>
          <w:lang w:val="en-US"/>
        </w:rPr>
        <w:t>NaCl</w:t>
      </w:r>
      <w:r w:rsidRPr="00043608">
        <w:rPr>
          <w:sz w:val="28"/>
          <w:szCs w:val="28"/>
        </w:rPr>
        <w:t>)</w:t>
      </w:r>
      <w:r w:rsidRPr="00043608">
        <w:rPr>
          <w:sz w:val="28"/>
          <w:szCs w:val="28"/>
        </w:rPr>
        <w:tab/>
      </w:r>
      <w:r w:rsidRPr="00043608">
        <w:rPr>
          <w:sz w:val="28"/>
          <w:szCs w:val="28"/>
        </w:rPr>
        <w:tab/>
      </w:r>
      <w:r w:rsidRPr="00043608">
        <w:rPr>
          <w:sz w:val="28"/>
          <w:szCs w:val="28"/>
        </w:rPr>
        <w:tab/>
      </w:r>
      <w:r w:rsidRPr="00043608">
        <w:rPr>
          <w:b/>
          <w:bCs/>
          <w:sz w:val="28"/>
          <w:szCs w:val="28"/>
          <w:lang w:val="en-US"/>
        </w:rPr>
        <w:t>KCl</w:t>
      </w:r>
      <w:r w:rsidRPr="00043608">
        <w:rPr>
          <w:b/>
          <w:bCs/>
          <w:sz w:val="28"/>
          <w:szCs w:val="28"/>
        </w:rPr>
        <w:t xml:space="preserve"> ________ммоль</w:t>
      </w:r>
    </w:p>
    <w:p w14:paraId="4C64E918" w14:textId="77777777" w:rsidR="00060A3E" w:rsidRPr="00043608" w:rsidRDefault="00060A3E" w:rsidP="00060A3E">
      <w:pPr>
        <w:rPr>
          <w:b/>
          <w:bCs/>
          <w:sz w:val="28"/>
          <w:szCs w:val="28"/>
        </w:rPr>
      </w:pPr>
      <w:r w:rsidRPr="00043608">
        <w:rPr>
          <w:sz w:val="28"/>
          <w:szCs w:val="28"/>
        </w:rPr>
        <w:t xml:space="preserve">+ </w:t>
      </w:r>
      <w:r w:rsidRPr="00043608">
        <w:rPr>
          <w:sz w:val="28"/>
          <w:szCs w:val="28"/>
          <w:lang w:val="en-US"/>
        </w:rPr>
        <w:t>NaHCO</w:t>
      </w:r>
      <w:r w:rsidRPr="00043608">
        <w:rPr>
          <w:sz w:val="28"/>
          <w:szCs w:val="28"/>
        </w:rPr>
        <w:t xml:space="preserve">3 (бикарбонат) 40 ммоль/л (глюкоза + </w:t>
      </w:r>
      <w:r w:rsidRPr="00043608">
        <w:rPr>
          <w:sz w:val="28"/>
          <w:szCs w:val="28"/>
          <w:lang w:val="en-US"/>
        </w:rPr>
        <w:t>NaCl</w:t>
      </w:r>
      <w:r w:rsidRPr="00043608">
        <w:rPr>
          <w:sz w:val="28"/>
          <w:szCs w:val="28"/>
        </w:rPr>
        <w:t>)</w:t>
      </w:r>
      <w:r w:rsidRPr="00043608">
        <w:rPr>
          <w:sz w:val="28"/>
          <w:szCs w:val="28"/>
        </w:rPr>
        <w:tab/>
      </w:r>
      <w:r w:rsidRPr="00043608">
        <w:rPr>
          <w:b/>
          <w:bCs/>
          <w:sz w:val="28"/>
          <w:szCs w:val="28"/>
          <w:lang w:val="en-US"/>
        </w:rPr>
        <w:t>NaHCO</w:t>
      </w:r>
      <w:r w:rsidRPr="00043608">
        <w:rPr>
          <w:b/>
          <w:bCs/>
          <w:sz w:val="28"/>
          <w:szCs w:val="28"/>
        </w:rPr>
        <w:t>3_____ммоль</w:t>
      </w:r>
    </w:p>
    <w:p w14:paraId="564F2A5D" w14:textId="77777777" w:rsidR="00060A3E" w:rsidRPr="00043608" w:rsidRDefault="00060A3E" w:rsidP="00060A3E">
      <w:pPr>
        <w:rPr>
          <w:b/>
          <w:bCs/>
          <w:sz w:val="28"/>
          <w:szCs w:val="28"/>
        </w:rPr>
      </w:pPr>
    </w:p>
    <w:p w14:paraId="36191A29" w14:textId="77777777" w:rsidR="00060A3E" w:rsidRPr="00043608" w:rsidRDefault="00060A3E" w:rsidP="00060A3E">
      <w:pPr>
        <w:rPr>
          <w:sz w:val="28"/>
          <w:szCs w:val="28"/>
        </w:rPr>
      </w:pPr>
      <w:r w:rsidRPr="00043608">
        <w:rPr>
          <w:sz w:val="28"/>
          <w:szCs w:val="28"/>
        </w:rPr>
        <w:t xml:space="preserve">Измерение </w:t>
      </w:r>
      <w:r w:rsidRPr="00043608">
        <w:rPr>
          <w:sz w:val="28"/>
          <w:szCs w:val="28"/>
          <w:lang w:val="en-US"/>
        </w:rPr>
        <w:t>pH</w:t>
      </w:r>
      <w:r w:rsidRPr="00043608">
        <w:rPr>
          <w:sz w:val="28"/>
          <w:szCs w:val="28"/>
        </w:rPr>
        <w:t xml:space="preserve"> мочи, при </w:t>
      </w:r>
      <w:r w:rsidRPr="00043608">
        <w:rPr>
          <w:sz w:val="28"/>
          <w:szCs w:val="28"/>
          <w:lang w:val="en-US"/>
        </w:rPr>
        <w:t>pH</w:t>
      </w:r>
      <w:r w:rsidRPr="00043608">
        <w:rPr>
          <w:sz w:val="28"/>
          <w:szCs w:val="28"/>
        </w:rPr>
        <w:t xml:space="preserve"> &lt; 6,0:</w:t>
      </w:r>
    </w:p>
    <w:p w14:paraId="7C0D71B4" w14:textId="77777777" w:rsidR="00060A3E" w:rsidRPr="00043608" w:rsidRDefault="00060A3E" w:rsidP="00060A3E">
      <w:pPr>
        <w:rPr>
          <w:b/>
          <w:bCs/>
          <w:sz w:val="28"/>
          <w:szCs w:val="28"/>
        </w:rPr>
      </w:pPr>
      <w:r w:rsidRPr="00043608">
        <w:rPr>
          <w:sz w:val="28"/>
          <w:szCs w:val="28"/>
          <w:lang w:val="en-US"/>
        </w:rPr>
        <w:t>Na</w:t>
      </w:r>
      <w:r w:rsidRPr="00043608">
        <w:rPr>
          <w:sz w:val="28"/>
          <w:szCs w:val="28"/>
        </w:rPr>
        <w:t>-бикарбонат 1 ммоль/кг в виде короткой инфузии</w:t>
      </w:r>
      <w:r w:rsidRPr="00043608">
        <w:rPr>
          <w:sz w:val="28"/>
          <w:szCs w:val="28"/>
        </w:rPr>
        <w:tab/>
      </w:r>
      <w:r w:rsidRPr="00043608">
        <w:rPr>
          <w:b/>
          <w:bCs/>
          <w:sz w:val="28"/>
          <w:szCs w:val="28"/>
          <w:lang w:val="en-US"/>
        </w:rPr>
        <w:t>NaHCO</w:t>
      </w:r>
      <w:r w:rsidRPr="00043608">
        <w:rPr>
          <w:b/>
          <w:bCs/>
          <w:sz w:val="28"/>
          <w:szCs w:val="28"/>
        </w:rPr>
        <w:t>3_____ммоль</w:t>
      </w:r>
    </w:p>
    <w:p w14:paraId="2AD00C4A" w14:textId="77777777" w:rsidR="00060A3E" w:rsidRPr="00043608" w:rsidRDefault="00060A3E" w:rsidP="00060A3E">
      <w:pPr>
        <w:rPr>
          <w:b/>
          <w:bCs/>
          <w:sz w:val="28"/>
          <w:szCs w:val="28"/>
        </w:rPr>
      </w:pPr>
      <w:r w:rsidRPr="00043608">
        <w:rPr>
          <w:sz w:val="28"/>
          <w:szCs w:val="28"/>
        </w:rPr>
        <w:t>В дистил. Воде 1 мл/кг</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lang w:val="en-US"/>
        </w:rPr>
        <w:t>Aqua</w:t>
      </w:r>
      <w:r w:rsidRPr="00043608">
        <w:rPr>
          <w:b/>
          <w:bCs/>
          <w:sz w:val="28"/>
          <w:szCs w:val="28"/>
        </w:rPr>
        <w:t xml:space="preserve"> </w:t>
      </w:r>
      <w:r w:rsidRPr="00043608">
        <w:rPr>
          <w:b/>
          <w:bCs/>
          <w:sz w:val="28"/>
          <w:szCs w:val="28"/>
          <w:lang w:val="en-US"/>
        </w:rPr>
        <w:t>dest</w:t>
      </w:r>
      <w:r w:rsidRPr="00043608">
        <w:rPr>
          <w:b/>
          <w:bCs/>
          <w:sz w:val="28"/>
          <w:szCs w:val="28"/>
        </w:rPr>
        <w:t>. _______мл</w:t>
      </w:r>
    </w:p>
    <w:p w14:paraId="0A743D24" w14:textId="77777777" w:rsidR="00060A3E" w:rsidRPr="00043608" w:rsidRDefault="00060A3E" w:rsidP="00060A3E">
      <w:pPr>
        <w:rPr>
          <w:b/>
          <w:bCs/>
          <w:sz w:val="28"/>
          <w:szCs w:val="28"/>
        </w:rPr>
      </w:pPr>
    </w:p>
    <w:p w14:paraId="285A41C8" w14:textId="77777777" w:rsidR="00060A3E" w:rsidRPr="00043608" w:rsidRDefault="00060A3E" w:rsidP="00060A3E">
      <w:pPr>
        <w:rPr>
          <w:sz w:val="28"/>
          <w:szCs w:val="28"/>
        </w:rPr>
      </w:pPr>
      <w:r w:rsidRPr="00043608">
        <w:rPr>
          <w:sz w:val="28"/>
          <w:szCs w:val="28"/>
        </w:rPr>
        <w:t xml:space="preserve">Измерение жидкостного баланса, </w:t>
      </w:r>
    </w:p>
    <w:p w14:paraId="299A55DF" w14:textId="77777777" w:rsidR="00060A3E" w:rsidRPr="00043608" w:rsidRDefault="00060A3E" w:rsidP="00060A3E">
      <w:pPr>
        <w:rPr>
          <w:b/>
          <w:bCs/>
          <w:sz w:val="28"/>
          <w:szCs w:val="28"/>
        </w:rPr>
      </w:pPr>
      <w:r w:rsidRPr="00043608">
        <w:rPr>
          <w:sz w:val="28"/>
          <w:szCs w:val="28"/>
        </w:rPr>
        <w:t xml:space="preserve">при задержке более 500 мл/ </w:t>
      </w:r>
      <w:r w:rsidRPr="00043608">
        <w:rPr>
          <w:sz w:val="28"/>
          <w:szCs w:val="28"/>
          <w:lang w:val="de-DE"/>
        </w:rPr>
        <w:t>m</w:t>
      </w:r>
      <w:r w:rsidRPr="00043608">
        <w:rPr>
          <w:sz w:val="28"/>
          <w:szCs w:val="28"/>
          <w:vertAlign w:val="superscript"/>
        </w:rPr>
        <w:t>2</w:t>
      </w:r>
      <w:r w:rsidRPr="00043608">
        <w:rPr>
          <w:sz w:val="28"/>
          <w:szCs w:val="28"/>
        </w:rPr>
        <w:t xml:space="preserve"> </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lang w:val="en-US"/>
        </w:rPr>
        <w:t>Max</w:t>
      </w:r>
      <w:r w:rsidRPr="00043608">
        <w:rPr>
          <w:b/>
          <w:bCs/>
          <w:sz w:val="28"/>
          <w:szCs w:val="28"/>
        </w:rPr>
        <w:t xml:space="preserve"> задержка _____ мл</w:t>
      </w:r>
    </w:p>
    <w:p w14:paraId="20DD190A" w14:textId="77777777" w:rsidR="00060A3E" w:rsidRPr="00043608" w:rsidRDefault="00060A3E" w:rsidP="00060A3E">
      <w:pPr>
        <w:rPr>
          <w:b/>
          <w:bCs/>
          <w:sz w:val="28"/>
          <w:szCs w:val="28"/>
        </w:rPr>
      </w:pPr>
      <w:r w:rsidRPr="00043608">
        <w:rPr>
          <w:sz w:val="28"/>
          <w:szCs w:val="28"/>
        </w:rPr>
        <w:t>фуросемид 1 мг/кг, максимально 20 мг в/в</w:t>
      </w:r>
      <w:r w:rsidRPr="00043608">
        <w:rPr>
          <w:sz w:val="28"/>
          <w:szCs w:val="28"/>
        </w:rPr>
        <w:tab/>
      </w:r>
      <w:r w:rsidRPr="00043608">
        <w:rPr>
          <w:sz w:val="28"/>
          <w:szCs w:val="28"/>
        </w:rPr>
        <w:tab/>
      </w:r>
      <w:r w:rsidRPr="00043608">
        <w:rPr>
          <w:sz w:val="28"/>
          <w:szCs w:val="28"/>
        </w:rPr>
        <w:tab/>
        <w:t xml:space="preserve"> </w:t>
      </w:r>
      <w:r w:rsidRPr="00043608">
        <w:rPr>
          <w:b/>
          <w:bCs/>
          <w:sz w:val="28"/>
          <w:szCs w:val="28"/>
        </w:rPr>
        <w:t>фуросемид ________ мг</w:t>
      </w:r>
    </w:p>
    <w:p w14:paraId="5D1663FB" w14:textId="77777777" w:rsidR="00060A3E" w:rsidRPr="00043608" w:rsidRDefault="00060A3E" w:rsidP="00060A3E">
      <w:pPr>
        <w:rPr>
          <w:b/>
          <w:bCs/>
          <w:sz w:val="28"/>
          <w:szCs w:val="28"/>
        </w:rPr>
      </w:pPr>
    </w:p>
    <w:p w14:paraId="3F067BBC" w14:textId="77777777" w:rsidR="00060A3E" w:rsidRPr="00043608" w:rsidRDefault="00060A3E" w:rsidP="00043608">
      <w:pPr>
        <w:jc w:val="both"/>
        <w:rPr>
          <w:sz w:val="28"/>
          <w:szCs w:val="28"/>
        </w:rPr>
      </w:pPr>
      <w:r w:rsidRPr="00043608">
        <w:rPr>
          <w:sz w:val="28"/>
          <w:szCs w:val="28"/>
        </w:rPr>
        <w:t xml:space="preserve">Лабораторные исследования: </w:t>
      </w:r>
      <w:r w:rsidRPr="00043608">
        <w:rPr>
          <w:sz w:val="28"/>
          <w:szCs w:val="28"/>
          <w:lang w:val="en-US"/>
        </w:rPr>
        <w:t>Na</w:t>
      </w:r>
      <w:r w:rsidRPr="00043608">
        <w:rPr>
          <w:sz w:val="28"/>
          <w:szCs w:val="28"/>
        </w:rPr>
        <w:t xml:space="preserve">, </w:t>
      </w:r>
      <w:r w:rsidRPr="00043608">
        <w:rPr>
          <w:sz w:val="28"/>
          <w:szCs w:val="28"/>
          <w:lang w:val="en-US"/>
        </w:rPr>
        <w:t>K</w:t>
      </w:r>
      <w:r w:rsidRPr="00043608">
        <w:rPr>
          <w:sz w:val="28"/>
          <w:szCs w:val="28"/>
        </w:rPr>
        <w:t xml:space="preserve">, </w:t>
      </w:r>
      <w:r w:rsidRPr="00043608">
        <w:rPr>
          <w:sz w:val="28"/>
          <w:szCs w:val="28"/>
          <w:lang w:val="en-US"/>
        </w:rPr>
        <w:t>Ca</w:t>
      </w:r>
      <w:r w:rsidRPr="00043608">
        <w:rPr>
          <w:sz w:val="28"/>
          <w:szCs w:val="28"/>
        </w:rPr>
        <w:t xml:space="preserve">, </w:t>
      </w:r>
      <w:r w:rsidRPr="00043608">
        <w:rPr>
          <w:sz w:val="28"/>
          <w:szCs w:val="28"/>
          <w:lang w:val="en-US"/>
        </w:rPr>
        <w:t>Cl</w:t>
      </w:r>
      <w:r w:rsidRPr="00043608">
        <w:rPr>
          <w:sz w:val="28"/>
          <w:szCs w:val="28"/>
        </w:rPr>
        <w:t xml:space="preserve">, </w:t>
      </w:r>
      <w:r w:rsidRPr="00043608">
        <w:rPr>
          <w:sz w:val="28"/>
          <w:szCs w:val="28"/>
          <w:lang w:val="en-US"/>
        </w:rPr>
        <w:t>Mg</w:t>
      </w:r>
      <w:r w:rsidRPr="00043608">
        <w:rPr>
          <w:sz w:val="28"/>
          <w:szCs w:val="28"/>
        </w:rPr>
        <w:t>, белка, щелочной фосфатазы, блирубина, креатинина, трансаминаз перед терапией и спустя 24 и 48 после начала инфузии МТХ.</w:t>
      </w:r>
    </w:p>
    <w:p w14:paraId="76C5B62F" w14:textId="77777777" w:rsidR="00060A3E" w:rsidRPr="00043608" w:rsidRDefault="00060A3E" w:rsidP="00060A3E">
      <w:pPr>
        <w:rPr>
          <w:sz w:val="28"/>
          <w:szCs w:val="28"/>
        </w:rPr>
      </w:pPr>
      <w:r w:rsidRPr="00043608">
        <w:rPr>
          <w:sz w:val="28"/>
          <w:szCs w:val="28"/>
        </w:rPr>
        <w:t>Уровни метотрексата на 36 и 48 час после начала инфузии МТХ</w:t>
      </w:r>
    </w:p>
    <w:p w14:paraId="19EB0F94" w14:textId="77777777" w:rsidR="00060A3E" w:rsidRPr="00043608" w:rsidRDefault="00060A3E" w:rsidP="00060A3E">
      <w:pPr>
        <w:rPr>
          <w:sz w:val="28"/>
          <w:szCs w:val="28"/>
        </w:rPr>
      </w:pPr>
    </w:p>
    <w:p w14:paraId="69C166D2" w14:textId="77777777" w:rsidR="00060A3E" w:rsidRPr="00043608" w:rsidRDefault="00060A3E" w:rsidP="00060A3E">
      <w:pPr>
        <w:rPr>
          <w:b/>
          <w:bCs/>
          <w:sz w:val="28"/>
          <w:szCs w:val="28"/>
        </w:rPr>
      </w:pPr>
      <w:r w:rsidRPr="00043608">
        <w:rPr>
          <w:b/>
          <w:bCs/>
          <w:sz w:val="28"/>
          <w:szCs w:val="28"/>
        </w:rPr>
        <w:t>Уровень МТХ на 48 час сразу после измерения докладывается врачу.</w:t>
      </w:r>
    </w:p>
    <w:p w14:paraId="3B928020" w14:textId="77777777" w:rsidR="00060A3E" w:rsidRPr="00043608" w:rsidRDefault="00060A3E" w:rsidP="00060A3E">
      <w:pPr>
        <w:rPr>
          <w:b/>
          <w:bCs/>
          <w:sz w:val="28"/>
          <w:szCs w:val="28"/>
        </w:rPr>
      </w:pPr>
    </w:p>
    <w:p w14:paraId="7E4A0C6F" w14:textId="77777777" w:rsidR="00060A3E" w:rsidRPr="00043608" w:rsidRDefault="00060A3E" w:rsidP="00060A3E">
      <w:pPr>
        <w:rPr>
          <w:sz w:val="28"/>
          <w:szCs w:val="28"/>
        </w:rPr>
      </w:pPr>
      <w:r w:rsidRPr="00043608">
        <w:rPr>
          <w:sz w:val="28"/>
          <w:szCs w:val="28"/>
        </w:rPr>
        <w:t>Дата: _________________  Врач: ___________________________________________</w:t>
      </w:r>
    </w:p>
    <w:p w14:paraId="79CC0318" w14:textId="77777777" w:rsidR="00043608" w:rsidRDefault="00043608" w:rsidP="00060A3E">
      <w:pPr>
        <w:jc w:val="center"/>
        <w:rPr>
          <w:b/>
          <w:bCs/>
          <w:sz w:val="28"/>
          <w:szCs w:val="28"/>
        </w:rPr>
      </w:pPr>
    </w:p>
    <w:p w14:paraId="229FAAD4" w14:textId="77777777" w:rsidR="00043608" w:rsidRDefault="00043608" w:rsidP="00060A3E">
      <w:pPr>
        <w:jc w:val="center"/>
        <w:rPr>
          <w:b/>
          <w:bCs/>
          <w:sz w:val="28"/>
          <w:szCs w:val="28"/>
        </w:rPr>
      </w:pPr>
    </w:p>
    <w:p w14:paraId="62694B46" w14:textId="77777777" w:rsidR="00060A3E" w:rsidRPr="00043608" w:rsidRDefault="00060A3E" w:rsidP="00060A3E">
      <w:pPr>
        <w:jc w:val="center"/>
        <w:rPr>
          <w:b/>
          <w:bCs/>
          <w:sz w:val="28"/>
          <w:szCs w:val="28"/>
        </w:rPr>
      </w:pPr>
      <w:r w:rsidRPr="00043608">
        <w:rPr>
          <w:b/>
          <w:bCs/>
          <w:sz w:val="28"/>
          <w:szCs w:val="28"/>
        </w:rPr>
        <w:t xml:space="preserve">Введение фолиевой кислоты </w:t>
      </w:r>
      <w:proofErr w:type="gramStart"/>
      <w:r w:rsidRPr="00043608">
        <w:rPr>
          <w:b/>
          <w:bCs/>
          <w:sz w:val="28"/>
          <w:szCs w:val="28"/>
        </w:rPr>
        <w:t>при</w:t>
      </w:r>
      <w:proofErr w:type="gramEnd"/>
    </w:p>
    <w:p w14:paraId="7C79A879" w14:textId="77777777" w:rsidR="00060A3E" w:rsidRPr="00043608" w:rsidRDefault="00060A3E" w:rsidP="00060A3E">
      <w:pPr>
        <w:jc w:val="center"/>
        <w:rPr>
          <w:b/>
          <w:bCs/>
          <w:sz w:val="28"/>
          <w:szCs w:val="28"/>
        </w:rPr>
      </w:pPr>
      <w:r w:rsidRPr="00043608">
        <w:rPr>
          <w:b/>
          <w:bCs/>
          <w:sz w:val="28"/>
          <w:szCs w:val="28"/>
        </w:rPr>
        <w:t>терапии метотрексатом (1 г/м</w:t>
      </w:r>
      <w:proofErr w:type="gramStart"/>
      <w:r w:rsidRPr="00043608">
        <w:rPr>
          <w:b/>
          <w:bCs/>
          <w:sz w:val="28"/>
          <w:szCs w:val="28"/>
          <w:vertAlign w:val="superscript"/>
        </w:rPr>
        <w:t>2</w:t>
      </w:r>
      <w:proofErr w:type="gramEnd"/>
      <w:r w:rsidRPr="00043608">
        <w:rPr>
          <w:b/>
          <w:bCs/>
          <w:sz w:val="28"/>
          <w:szCs w:val="28"/>
        </w:rPr>
        <w:t>/36часов)</w:t>
      </w:r>
    </w:p>
    <w:p w14:paraId="6241274F" w14:textId="77777777" w:rsidR="00060A3E" w:rsidRPr="00043608" w:rsidRDefault="00060A3E" w:rsidP="00060A3E">
      <w:pPr>
        <w:rPr>
          <w:sz w:val="28"/>
          <w:szCs w:val="28"/>
        </w:rPr>
      </w:pPr>
    </w:p>
    <w:p w14:paraId="788DFD8D" w14:textId="77777777" w:rsidR="00060A3E" w:rsidRPr="00043608" w:rsidRDefault="00060A3E" w:rsidP="00060A3E">
      <w:pPr>
        <w:rPr>
          <w:sz w:val="28"/>
          <w:szCs w:val="28"/>
        </w:rPr>
      </w:pPr>
      <w:r w:rsidRPr="00043608">
        <w:rPr>
          <w:sz w:val="28"/>
          <w:szCs w:val="28"/>
        </w:rPr>
        <w:t>МТХ (μмоль/л)</w:t>
      </w:r>
    </w:p>
    <w:p w14:paraId="7A451416" w14:textId="77777777" w:rsidR="00060A3E" w:rsidRPr="00043608" w:rsidRDefault="00060A3E" w:rsidP="00060A3E">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1260"/>
        <w:gridCol w:w="720"/>
        <w:gridCol w:w="7223"/>
      </w:tblGrid>
      <w:tr w:rsidR="00060A3E" w:rsidRPr="00043608" w14:paraId="04D8AF0D" w14:textId="77777777" w:rsidTr="00060A3E">
        <w:trPr>
          <w:cantSplit/>
        </w:trPr>
        <w:tc>
          <w:tcPr>
            <w:tcW w:w="720" w:type="dxa"/>
            <w:tcBorders>
              <w:top w:val="nil"/>
              <w:left w:val="nil"/>
              <w:bottom w:val="nil"/>
            </w:tcBorders>
          </w:tcPr>
          <w:p w14:paraId="47209896" w14:textId="77777777" w:rsidR="00060A3E" w:rsidRPr="00043608" w:rsidRDefault="00060A3E" w:rsidP="00060A3E">
            <w:pPr>
              <w:rPr>
                <w:sz w:val="28"/>
                <w:szCs w:val="28"/>
              </w:rPr>
            </w:pPr>
            <w:r w:rsidRPr="00043608">
              <w:rPr>
                <w:sz w:val="28"/>
                <w:szCs w:val="28"/>
              </w:rPr>
              <w:t>5</w:t>
            </w:r>
          </w:p>
          <w:p w14:paraId="488A916D" w14:textId="77777777" w:rsidR="00060A3E" w:rsidRPr="00043608" w:rsidRDefault="00060A3E" w:rsidP="00060A3E">
            <w:pPr>
              <w:rPr>
                <w:sz w:val="28"/>
                <w:szCs w:val="28"/>
              </w:rPr>
            </w:pPr>
          </w:p>
        </w:tc>
        <w:tc>
          <w:tcPr>
            <w:tcW w:w="1260" w:type="dxa"/>
          </w:tcPr>
          <w:p w14:paraId="06F9E1C3" w14:textId="77777777" w:rsidR="00060A3E" w:rsidRPr="00043608" w:rsidRDefault="00060A3E" w:rsidP="00060A3E">
            <w:pPr>
              <w:rPr>
                <w:sz w:val="28"/>
                <w:szCs w:val="28"/>
              </w:rPr>
            </w:pPr>
          </w:p>
        </w:tc>
        <w:tc>
          <w:tcPr>
            <w:tcW w:w="7943" w:type="dxa"/>
            <w:gridSpan w:val="2"/>
            <w:shd w:val="clear" w:color="auto" w:fill="737373"/>
          </w:tcPr>
          <w:p w14:paraId="3B569D2E" w14:textId="77777777" w:rsidR="00060A3E" w:rsidRPr="00043608" w:rsidRDefault="00060A3E" w:rsidP="00060A3E">
            <w:pPr>
              <w:jc w:val="center"/>
              <w:rPr>
                <w:sz w:val="28"/>
                <w:szCs w:val="28"/>
              </w:rPr>
            </w:pPr>
            <w:r w:rsidRPr="00043608">
              <w:rPr>
                <w:b/>
                <w:bCs/>
                <w:sz w:val="28"/>
                <w:szCs w:val="28"/>
              </w:rPr>
              <w:t>75 мг/</w:t>
            </w:r>
            <w:r w:rsidRPr="00043608">
              <w:rPr>
                <w:b/>
                <w:bCs/>
                <w:sz w:val="28"/>
                <w:szCs w:val="28"/>
                <w:lang w:val="en-US"/>
              </w:rPr>
              <w:t>м</w:t>
            </w:r>
            <w:proofErr w:type="gramStart"/>
            <w:r w:rsidRPr="00043608">
              <w:rPr>
                <w:b/>
                <w:bCs/>
                <w:sz w:val="28"/>
                <w:szCs w:val="28"/>
                <w:vertAlign w:val="superscript"/>
              </w:rPr>
              <w:t>2</w:t>
            </w:r>
            <w:proofErr w:type="gramEnd"/>
          </w:p>
        </w:tc>
      </w:tr>
      <w:tr w:rsidR="00060A3E" w:rsidRPr="00043608" w14:paraId="00D1A802" w14:textId="77777777" w:rsidTr="00060A3E">
        <w:trPr>
          <w:cantSplit/>
        </w:trPr>
        <w:tc>
          <w:tcPr>
            <w:tcW w:w="720" w:type="dxa"/>
            <w:tcBorders>
              <w:top w:val="nil"/>
              <w:left w:val="nil"/>
              <w:bottom w:val="nil"/>
            </w:tcBorders>
          </w:tcPr>
          <w:p w14:paraId="07C04830" w14:textId="77777777" w:rsidR="00060A3E" w:rsidRPr="00043608" w:rsidRDefault="00060A3E" w:rsidP="00060A3E">
            <w:pPr>
              <w:rPr>
                <w:sz w:val="28"/>
                <w:szCs w:val="28"/>
              </w:rPr>
            </w:pPr>
            <w:r w:rsidRPr="00043608">
              <w:rPr>
                <w:sz w:val="28"/>
                <w:szCs w:val="28"/>
              </w:rPr>
              <w:t>4</w:t>
            </w:r>
          </w:p>
          <w:p w14:paraId="769E1155" w14:textId="77777777" w:rsidR="00060A3E" w:rsidRPr="00043608" w:rsidRDefault="00060A3E" w:rsidP="00060A3E">
            <w:pPr>
              <w:rPr>
                <w:sz w:val="28"/>
                <w:szCs w:val="28"/>
              </w:rPr>
            </w:pPr>
          </w:p>
        </w:tc>
        <w:tc>
          <w:tcPr>
            <w:tcW w:w="1260" w:type="dxa"/>
          </w:tcPr>
          <w:p w14:paraId="290BD70D" w14:textId="77777777" w:rsidR="00060A3E" w:rsidRPr="00043608" w:rsidRDefault="00060A3E" w:rsidP="00060A3E">
            <w:pPr>
              <w:rPr>
                <w:sz w:val="28"/>
                <w:szCs w:val="28"/>
              </w:rPr>
            </w:pPr>
          </w:p>
        </w:tc>
        <w:tc>
          <w:tcPr>
            <w:tcW w:w="7943" w:type="dxa"/>
            <w:gridSpan w:val="2"/>
            <w:shd w:val="clear" w:color="auto" w:fill="999999"/>
          </w:tcPr>
          <w:p w14:paraId="4645DA39" w14:textId="77777777" w:rsidR="00060A3E" w:rsidRPr="00043608" w:rsidRDefault="00060A3E" w:rsidP="00060A3E">
            <w:pPr>
              <w:jc w:val="center"/>
              <w:rPr>
                <w:sz w:val="28"/>
                <w:szCs w:val="28"/>
              </w:rPr>
            </w:pPr>
            <w:r w:rsidRPr="00043608">
              <w:rPr>
                <w:b/>
                <w:bCs/>
                <w:sz w:val="28"/>
                <w:szCs w:val="28"/>
              </w:rPr>
              <w:t>60 мг/</w:t>
            </w:r>
            <w:r w:rsidRPr="00043608">
              <w:rPr>
                <w:b/>
                <w:bCs/>
                <w:sz w:val="28"/>
                <w:szCs w:val="28"/>
                <w:lang w:val="en-US"/>
              </w:rPr>
              <w:t>м</w:t>
            </w:r>
            <w:proofErr w:type="gramStart"/>
            <w:r w:rsidRPr="00043608">
              <w:rPr>
                <w:b/>
                <w:bCs/>
                <w:sz w:val="28"/>
                <w:szCs w:val="28"/>
                <w:vertAlign w:val="superscript"/>
              </w:rPr>
              <w:t>2</w:t>
            </w:r>
            <w:proofErr w:type="gramEnd"/>
          </w:p>
        </w:tc>
      </w:tr>
      <w:tr w:rsidR="00060A3E" w:rsidRPr="00043608" w14:paraId="66819766" w14:textId="77777777" w:rsidTr="00060A3E">
        <w:trPr>
          <w:cantSplit/>
        </w:trPr>
        <w:tc>
          <w:tcPr>
            <w:tcW w:w="720" w:type="dxa"/>
            <w:tcBorders>
              <w:top w:val="nil"/>
              <w:left w:val="nil"/>
              <w:bottom w:val="nil"/>
            </w:tcBorders>
          </w:tcPr>
          <w:p w14:paraId="06270C67" w14:textId="77777777" w:rsidR="00060A3E" w:rsidRPr="00043608" w:rsidRDefault="00060A3E" w:rsidP="00060A3E">
            <w:pPr>
              <w:rPr>
                <w:sz w:val="28"/>
                <w:szCs w:val="28"/>
              </w:rPr>
            </w:pPr>
            <w:r w:rsidRPr="00043608">
              <w:rPr>
                <w:sz w:val="28"/>
                <w:szCs w:val="28"/>
              </w:rPr>
              <w:t>3</w:t>
            </w:r>
          </w:p>
          <w:p w14:paraId="23137D53" w14:textId="77777777" w:rsidR="00060A3E" w:rsidRPr="00043608" w:rsidRDefault="00060A3E" w:rsidP="00060A3E">
            <w:pPr>
              <w:rPr>
                <w:sz w:val="28"/>
                <w:szCs w:val="28"/>
              </w:rPr>
            </w:pPr>
          </w:p>
        </w:tc>
        <w:tc>
          <w:tcPr>
            <w:tcW w:w="1260" w:type="dxa"/>
          </w:tcPr>
          <w:p w14:paraId="3DBB9714" w14:textId="77777777" w:rsidR="00060A3E" w:rsidRPr="00043608" w:rsidRDefault="00060A3E" w:rsidP="00060A3E">
            <w:pPr>
              <w:rPr>
                <w:sz w:val="28"/>
                <w:szCs w:val="28"/>
              </w:rPr>
            </w:pPr>
          </w:p>
        </w:tc>
        <w:tc>
          <w:tcPr>
            <w:tcW w:w="7943" w:type="dxa"/>
            <w:gridSpan w:val="2"/>
            <w:shd w:val="clear" w:color="auto" w:fill="B3B3B3"/>
          </w:tcPr>
          <w:p w14:paraId="609F9E1D" w14:textId="77777777" w:rsidR="00060A3E" w:rsidRPr="00043608" w:rsidRDefault="00060A3E" w:rsidP="00060A3E">
            <w:pPr>
              <w:jc w:val="center"/>
              <w:rPr>
                <w:sz w:val="28"/>
                <w:szCs w:val="28"/>
              </w:rPr>
            </w:pPr>
            <w:r w:rsidRPr="00043608">
              <w:rPr>
                <w:b/>
                <w:bCs/>
                <w:sz w:val="28"/>
                <w:szCs w:val="28"/>
              </w:rPr>
              <w:t>45 мг/</w:t>
            </w:r>
            <w:r w:rsidRPr="00043608">
              <w:rPr>
                <w:b/>
                <w:bCs/>
                <w:sz w:val="28"/>
                <w:szCs w:val="28"/>
                <w:lang w:val="en-US"/>
              </w:rPr>
              <w:t>м</w:t>
            </w:r>
            <w:proofErr w:type="gramStart"/>
            <w:r w:rsidRPr="00043608">
              <w:rPr>
                <w:b/>
                <w:bCs/>
                <w:sz w:val="28"/>
                <w:szCs w:val="28"/>
                <w:vertAlign w:val="superscript"/>
              </w:rPr>
              <w:t>2</w:t>
            </w:r>
            <w:proofErr w:type="gramEnd"/>
          </w:p>
        </w:tc>
      </w:tr>
      <w:tr w:rsidR="00060A3E" w:rsidRPr="00043608" w14:paraId="334DFFF8" w14:textId="77777777" w:rsidTr="00060A3E">
        <w:trPr>
          <w:cantSplit/>
        </w:trPr>
        <w:tc>
          <w:tcPr>
            <w:tcW w:w="720" w:type="dxa"/>
            <w:tcBorders>
              <w:top w:val="nil"/>
              <w:left w:val="nil"/>
              <w:bottom w:val="nil"/>
            </w:tcBorders>
          </w:tcPr>
          <w:p w14:paraId="149A0E3B" w14:textId="77777777" w:rsidR="00060A3E" w:rsidRPr="00043608" w:rsidRDefault="00060A3E" w:rsidP="00060A3E">
            <w:pPr>
              <w:rPr>
                <w:sz w:val="28"/>
                <w:szCs w:val="28"/>
              </w:rPr>
            </w:pPr>
            <w:r w:rsidRPr="00043608">
              <w:rPr>
                <w:sz w:val="28"/>
                <w:szCs w:val="28"/>
              </w:rPr>
              <w:t>2</w:t>
            </w:r>
          </w:p>
          <w:p w14:paraId="7520AFAB" w14:textId="77777777" w:rsidR="00060A3E" w:rsidRPr="00043608" w:rsidRDefault="00060A3E" w:rsidP="00060A3E">
            <w:pPr>
              <w:rPr>
                <w:sz w:val="28"/>
                <w:szCs w:val="28"/>
              </w:rPr>
            </w:pPr>
          </w:p>
        </w:tc>
        <w:tc>
          <w:tcPr>
            <w:tcW w:w="1260" w:type="dxa"/>
          </w:tcPr>
          <w:p w14:paraId="020022D8" w14:textId="77777777" w:rsidR="00060A3E" w:rsidRPr="00043608" w:rsidRDefault="00060A3E" w:rsidP="00060A3E">
            <w:pPr>
              <w:rPr>
                <w:sz w:val="28"/>
                <w:szCs w:val="28"/>
              </w:rPr>
            </w:pPr>
          </w:p>
        </w:tc>
        <w:tc>
          <w:tcPr>
            <w:tcW w:w="7943" w:type="dxa"/>
            <w:gridSpan w:val="2"/>
            <w:shd w:val="clear" w:color="auto" w:fill="D9D9D9"/>
          </w:tcPr>
          <w:p w14:paraId="5A456559" w14:textId="77777777" w:rsidR="00060A3E" w:rsidRPr="00043608" w:rsidRDefault="00060A3E" w:rsidP="00060A3E">
            <w:pPr>
              <w:jc w:val="center"/>
              <w:rPr>
                <w:sz w:val="28"/>
                <w:szCs w:val="28"/>
              </w:rPr>
            </w:pPr>
            <w:r w:rsidRPr="00043608">
              <w:rPr>
                <w:b/>
                <w:bCs/>
                <w:sz w:val="28"/>
                <w:szCs w:val="28"/>
              </w:rPr>
              <w:t>30 мг/</w:t>
            </w:r>
            <w:r w:rsidRPr="00043608">
              <w:rPr>
                <w:b/>
                <w:bCs/>
                <w:sz w:val="28"/>
                <w:szCs w:val="28"/>
                <w:lang w:val="en-US"/>
              </w:rPr>
              <w:t>м</w:t>
            </w:r>
            <w:proofErr w:type="gramStart"/>
            <w:r w:rsidRPr="00043608">
              <w:rPr>
                <w:b/>
                <w:bCs/>
                <w:sz w:val="28"/>
                <w:szCs w:val="28"/>
                <w:vertAlign w:val="superscript"/>
              </w:rPr>
              <w:t>2</w:t>
            </w:r>
            <w:proofErr w:type="gramEnd"/>
          </w:p>
        </w:tc>
      </w:tr>
      <w:tr w:rsidR="00060A3E" w:rsidRPr="00043608" w14:paraId="4CBFCA87" w14:textId="77777777" w:rsidTr="00060A3E">
        <w:trPr>
          <w:cantSplit/>
        </w:trPr>
        <w:tc>
          <w:tcPr>
            <w:tcW w:w="720" w:type="dxa"/>
            <w:tcBorders>
              <w:top w:val="nil"/>
              <w:left w:val="nil"/>
              <w:bottom w:val="nil"/>
            </w:tcBorders>
          </w:tcPr>
          <w:p w14:paraId="5261A881" w14:textId="77777777" w:rsidR="00060A3E" w:rsidRPr="00043608" w:rsidRDefault="00060A3E" w:rsidP="00060A3E">
            <w:pPr>
              <w:rPr>
                <w:sz w:val="28"/>
                <w:szCs w:val="28"/>
              </w:rPr>
            </w:pPr>
            <w:r w:rsidRPr="00043608">
              <w:rPr>
                <w:sz w:val="28"/>
                <w:szCs w:val="28"/>
              </w:rPr>
              <w:t>1</w:t>
            </w:r>
          </w:p>
        </w:tc>
        <w:tc>
          <w:tcPr>
            <w:tcW w:w="1260" w:type="dxa"/>
            <w:vMerge w:val="restart"/>
          </w:tcPr>
          <w:p w14:paraId="078A4DC9" w14:textId="77777777" w:rsidR="00060A3E" w:rsidRPr="00043608" w:rsidRDefault="00060A3E" w:rsidP="00060A3E">
            <w:pPr>
              <w:rPr>
                <w:sz w:val="28"/>
                <w:szCs w:val="28"/>
              </w:rPr>
            </w:pPr>
          </w:p>
        </w:tc>
        <w:tc>
          <w:tcPr>
            <w:tcW w:w="7943" w:type="dxa"/>
            <w:gridSpan w:val="2"/>
            <w:shd w:val="clear" w:color="auto" w:fill="E6E6E6"/>
          </w:tcPr>
          <w:p w14:paraId="5FD6C13A" w14:textId="77777777" w:rsidR="00060A3E" w:rsidRPr="00043608" w:rsidRDefault="00060A3E" w:rsidP="00060A3E">
            <w:pPr>
              <w:jc w:val="center"/>
              <w:rPr>
                <w:b/>
                <w:bCs/>
                <w:sz w:val="28"/>
                <w:szCs w:val="28"/>
                <w:vertAlign w:val="superscript"/>
              </w:rPr>
            </w:pPr>
            <w:r w:rsidRPr="00043608">
              <w:rPr>
                <w:b/>
                <w:bCs/>
                <w:sz w:val="28"/>
                <w:szCs w:val="28"/>
              </w:rPr>
              <w:t>15 мг/</w:t>
            </w:r>
            <w:r w:rsidRPr="00043608">
              <w:rPr>
                <w:b/>
                <w:bCs/>
                <w:sz w:val="28"/>
                <w:szCs w:val="28"/>
                <w:lang w:val="en-US"/>
              </w:rPr>
              <w:t>м</w:t>
            </w:r>
            <w:proofErr w:type="gramStart"/>
            <w:r w:rsidRPr="00043608">
              <w:rPr>
                <w:b/>
                <w:bCs/>
                <w:sz w:val="28"/>
                <w:szCs w:val="28"/>
                <w:vertAlign w:val="superscript"/>
              </w:rPr>
              <w:t>2</w:t>
            </w:r>
            <w:proofErr w:type="gramEnd"/>
          </w:p>
        </w:tc>
      </w:tr>
      <w:tr w:rsidR="00060A3E" w:rsidRPr="00043608" w14:paraId="10311491" w14:textId="77777777" w:rsidTr="00060A3E">
        <w:trPr>
          <w:cantSplit/>
          <w:trHeight w:val="248"/>
        </w:trPr>
        <w:tc>
          <w:tcPr>
            <w:tcW w:w="720" w:type="dxa"/>
            <w:tcBorders>
              <w:top w:val="nil"/>
              <w:left w:val="nil"/>
              <w:bottom w:val="nil"/>
            </w:tcBorders>
          </w:tcPr>
          <w:p w14:paraId="74C96B91" w14:textId="77777777" w:rsidR="00060A3E" w:rsidRPr="00043608" w:rsidRDefault="00060A3E" w:rsidP="00060A3E">
            <w:pPr>
              <w:rPr>
                <w:sz w:val="28"/>
                <w:szCs w:val="28"/>
              </w:rPr>
            </w:pPr>
          </w:p>
          <w:p w14:paraId="6E30814D" w14:textId="77777777" w:rsidR="00060A3E" w:rsidRPr="00043608" w:rsidRDefault="00060A3E" w:rsidP="00060A3E">
            <w:pPr>
              <w:rPr>
                <w:sz w:val="28"/>
                <w:szCs w:val="28"/>
              </w:rPr>
            </w:pPr>
            <w:r w:rsidRPr="00043608">
              <w:rPr>
                <w:sz w:val="28"/>
                <w:szCs w:val="28"/>
              </w:rPr>
              <w:t>0,25</w:t>
            </w:r>
          </w:p>
        </w:tc>
        <w:tc>
          <w:tcPr>
            <w:tcW w:w="1260" w:type="dxa"/>
            <w:vMerge/>
          </w:tcPr>
          <w:p w14:paraId="55DD48E7" w14:textId="77777777" w:rsidR="00060A3E" w:rsidRPr="00043608" w:rsidRDefault="00060A3E" w:rsidP="00060A3E">
            <w:pPr>
              <w:rPr>
                <w:sz w:val="28"/>
                <w:szCs w:val="28"/>
              </w:rPr>
            </w:pPr>
          </w:p>
        </w:tc>
        <w:tc>
          <w:tcPr>
            <w:tcW w:w="720" w:type="dxa"/>
            <w:tcBorders>
              <w:top w:val="nil"/>
            </w:tcBorders>
            <w:shd w:val="clear" w:color="auto" w:fill="E6E6E6"/>
          </w:tcPr>
          <w:p w14:paraId="2542AF58" w14:textId="77777777" w:rsidR="00060A3E" w:rsidRPr="00043608" w:rsidRDefault="00060A3E" w:rsidP="00060A3E">
            <w:pPr>
              <w:rPr>
                <w:sz w:val="28"/>
                <w:szCs w:val="28"/>
              </w:rPr>
            </w:pPr>
          </w:p>
        </w:tc>
        <w:tc>
          <w:tcPr>
            <w:tcW w:w="7223" w:type="dxa"/>
          </w:tcPr>
          <w:p w14:paraId="0A4D8C41" w14:textId="77777777" w:rsidR="00060A3E" w:rsidRPr="00043608" w:rsidRDefault="00060A3E" w:rsidP="00060A3E">
            <w:pPr>
              <w:jc w:val="center"/>
              <w:rPr>
                <w:sz w:val="28"/>
                <w:szCs w:val="28"/>
              </w:rPr>
            </w:pPr>
          </w:p>
          <w:p w14:paraId="5C0A3F73" w14:textId="77777777" w:rsidR="00060A3E" w:rsidRPr="00043608" w:rsidRDefault="00060A3E" w:rsidP="00060A3E">
            <w:pPr>
              <w:jc w:val="center"/>
              <w:rPr>
                <w:sz w:val="28"/>
                <w:szCs w:val="28"/>
              </w:rPr>
            </w:pPr>
            <w:r w:rsidRPr="00043608">
              <w:rPr>
                <w:sz w:val="28"/>
                <w:szCs w:val="28"/>
              </w:rPr>
              <w:t>Без фолиевой кислоты</w:t>
            </w:r>
          </w:p>
        </w:tc>
      </w:tr>
    </w:tbl>
    <w:p w14:paraId="45EEC6D5" w14:textId="77777777" w:rsidR="00060A3E" w:rsidRPr="00043608" w:rsidRDefault="00060A3E" w:rsidP="00060A3E">
      <w:pPr>
        <w:ind w:left="1416"/>
        <w:rPr>
          <w:sz w:val="28"/>
          <w:szCs w:val="28"/>
        </w:rPr>
      </w:pPr>
      <w:r w:rsidRPr="00043608">
        <w:rPr>
          <w:sz w:val="28"/>
          <w:szCs w:val="28"/>
        </w:rPr>
        <w:t>36     42     48       54        60       66       72        78       84      90       96</w:t>
      </w:r>
    </w:p>
    <w:p w14:paraId="744EB025" w14:textId="77777777" w:rsidR="00060A3E" w:rsidRPr="00043608" w:rsidRDefault="00060A3E" w:rsidP="00060A3E">
      <w:pPr>
        <w:ind w:left="6372"/>
        <w:rPr>
          <w:sz w:val="28"/>
          <w:szCs w:val="28"/>
        </w:rPr>
      </w:pPr>
      <w:r w:rsidRPr="00043608">
        <w:rPr>
          <w:sz w:val="28"/>
          <w:szCs w:val="28"/>
        </w:rPr>
        <w:t>часы после начала МТХ</w:t>
      </w:r>
    </w:p>
    <w:p w14:paraId="09C86252" w14:textId="77777777" w:rsidR="00060A3E" w:rsidRPr="00043608" w:rsidRDefault="00060A3E" w:rsidP="00060A3E">
      <w:pPr>
        <w:rPr>
          <w:sz w:val="28"/>
          <w:szCs w:val="28"/>
        </w:rPr>
      </w:pPr>
    </w:p>
    <w:p w14:paraId="6770A666" w14:textId="77777777" w:rsidR="00060A3E" w:rsidRPr="00043608" w:rsidRDefault="00060A3E" w:rsidP="00060A3E">
      <w:pPr>
        <w:rPr>
          <w:b/>
          <w:bCs/>
          <w:sz w:val="28"/>
          <w:szCs w:val="28"/>
        </w:rPr>
      </w:pPr>
      <w:r w:rsidRPr="00043608">
        <w:rPr>
          <w:sz w:val="28"/>
          <w:szCs w:val="28"/>
        </w:rPr>
        <w:t>Правило:</w:t>
      </w:r>
      <w:r w:rsidRPr="00043608">
        <w:rPr>
          <w:sz w:val="28"/>
          <w:szCs w:val="28"/>
        </w:rPr>
        <w:tab/>
      </w:r>
      <w:r w:rsidRPr="00043608">
        <w:rPr>
          <w:b/>
          <w:bCs/>
          <w:sz w:val="28"/>
          <w:szCs w:val="28"/>
        </w:rPr>
        <w:t>МТХ (на 36 час) ≤ 10,0 μмоль/</w:t>
      </w:r>
      <w:proofErr w:type="gramStart"/>
      <w:r w:rsidRPr="00043608">
        <w:rPr>
          <w:b/>
          <w:bCs/>
          <w:sz w:val="28"/>
          <w:szCs w:val="28"/>
        </w:rPr>
        <w:t>л</w:t>
      </w:r>
      <w:proofErr w:type="gramEnd"/>
      <w:r w:rsidRPr="00043608">
        <w:rPr>
          <w:b/>
          <w:bCs/>
          <w:sz w:val="28"/>
          <w:szCs w:val="28"/>
        </w:rPr>
        <w:t>, МТХ (на 48 час) ≤ 0,5 μмоль/л</w:t>
      </w:r>
    </w:p>
    <w:p w14:paraId="67AC8340" w14:textId="77777777" w:rsidR="00060A3E" w:rsidRPr="00043608" w:rsidRDefault="00060A3E" w:rsidP="00060A3E">
      <w:pPr>
        <w:rPr>
          <w:b/>
          <w:bCs/>
          <w:sz w:val="28"/>
          <w:szCs w:val="28"/>
        </w:rPr>
      </w:pPr>
    </w:p>
    <w:p w14:paraId="6034132D" w14:textId="77777777" w:rsidR="00060A3E" w:rsidRPr="00043608" w:rsidRDefault="00060A3E" w:rsidP="00060A3E">
      <w:pPr>
        <w:rPr>
          <w:sz w:val="28"/>
          <w:szCs w:val="28"/>
        </w:rPr>
      </w:pPr>
      <w:r w:rsidRPr="00043608">
        <w:rPr>
          <w:sz w:val="28"/>
          <w:szCs w:val="28"/>
        </w:rPr>
        <w:t>Введение</w:t>
      </w:r>
      <w:r w:rsidRPr="00043608">
        <w:rPr>
          <w:sz w:val="28"/>
          <w:szCs w:val="28"/>
        </w:rPr>
        <w:tab/>
      </w:r>
      <w:r w:rsidRPr="00043608">
        <w:rPr>
          <w:sz w:val="28"/>
          <w:szCs w:val="28"/>
        </w:rPr>
        <w:tab/>
        <w:t xml:space="preserve">Часы </w:t>
      </w:r>
      <w:r w:rsidRPr="00043608">
        <w:rPr>
          <w:sz w:val="28"/>
          <w:szCs w:val="28"/>
        </w:rPr>
        <w:tab/>
      </w:r>
      <w:r w:rsidRPr="00043608">
        <w:rPr>
          <w:sz w:val="28"/>
          <w:szCs w:val="28"/>
        </w:rPr>
        <w:tab/>
      </w:r>
      <w:r w:rsidRPr="00043608">
        <w:rPr>
          <w:sz w:val="28"/>
          <w:szCs w:val="28"/>
        </w:rPr>
        <w:tab/>
        <w:t xml:space="preserve">Лейковорин </w:t>
      </w:r>
      <w:proofErr w:type="gramStart"/>
      <w:r w:rsidRPr="00043608">
        <w:rPr>
          <w:sz w:val="28"/>
          <w:szCs w:val="28"/>
        </w:rPr>
        <w:t>в</w:t>
      </w:r>
      <w:proofErr w:type="gramEnd"/>
      <w:r w:rsidRPr="00043608">
        <w:rPr>
          <w:sz w:val="28"/>
          <w:szCs w:val="28"/>
        </w:rPr>
        <w:t xml:space="preserve">/в </w:t>
      </w:r>
    </w:p>
    <w:p w14:paraId="48D098E3" w14:textId="77777777" w:rsidR="00060A3E" w:rsidRPr="00043608" w:rsidRDefault="00060A3E" w:rsidP="00060A3E">
      <w:pPr>
        <w:ind w:left="1416" w:firstLine="708"/>
        <w:rPr>
          <w:sz w:val="28"/>
          <w:szCs w:val="28"/>
        </w:rPr>
      </w:pPr>
      <w:r w:rsidRPr="00043608">
        <w:rPr>
          <w:sz w:val="28"/>
          <w:szCs w:val="28"/>
        </w:rPr>
        <w:t>________________________________</w:t>
      </w:r>
    </w:p>
    <w:p w14:paraId="058619C1" w14:textId="77777777" w:rsidR="00060A3E" w:rsidRPr="00043608" w:rsidRDefault="00060A3E" w:rsidP="00060A3E">
      <w:pPr>
        <w:ind w:left="708" w:firstLine="708"/>
        <w:rPr>
          <w:sz w:val="28"/>
          <w:szCs w:val="28"/>
        </w:rPr>
      </w:pPr>
    </w:p>
    <w:p w14:paraId="0496BA10" w14:textId="77777777" w:rsidR="00060A3E" w:rsidRPr="00043608" w:rsidRDefault="00060A3E" w:rsidP="00060A3E">
      <w:pPr>
        <w:ind w:left="2124"/>
        <w:rPr>
          <w:sz w:val="28"/>
          <w:szCs w:val="28"/>
          <w:vertAlign w:val="superscript"/>
        </w:rPr>
      </w:pPr>
      <w:r w:rsidRPr="00043608">
        <w:rPr>
          <w:sz w:val="28"/>
          <w:szCs w:val="28"/>
        </w:rPr>
        <w:t xml:space="preserve">48 </w:t>
      </w:r>
      <w:r w:rsidRPr="00043608">
        <w:rPr>
          <w:sz w:val="28"/>
          <w:szCs w:val="28"/>
        </w:rPr>
        <w:tab/>
      </w:r>
      <w:r w:rsidRPr="00043608">
        <w:rPr>
          <w:sz w:val="28"/>
          <w:szCs w:val="28"/>
        </w:rPr>
        <w:tab/>
      </w:r>
      <w:r w:rsidRPr="00043608">
        <w:rPr>
          <w:sz w:val="28"/>
          <w:szCs w:val="28"/>
        </w:rPr>
        <w:tab/>
        <w:t>15 мг/м</w:t>
      </w:r>
      <w:proofErr w:type="gramStart"/>
      <w:r w:rsidRPr="00043608">
        <w:rPr>
          <w:sz w:val="28"/>
          <w:szCs w:val="28"/>
          <w:vertAlign w:val="superscript"/>
        </w:rPr>
        <w:t>2</w:t>
      </w:r>
      <w:proofErr w:type="gramEnd"/>
    </w:p>
    <w:p w14:paraId="256CAD17" w14:textId="77777777" w:rsidR="00060A3E" w:rsidRPr="00043608" w:rsidRDefault="00060A3E" w:rsidP="00060A3E">
      <w:pPr>
        <w:ind w:left="1416" w:firstLine="708"/>
        <w:rPr>
          <w:sz w:val="28"/>
          <w:szCs w:val="28"/>
          <w:vertAlign w:val="superscript"/>
        </w:rPr>
      </w:pPr>
      <w:r w:rsidRPr="00043608">
        <w:rPr>
          <w:sz w:val="28"/>
          <w:szCs w:val="28"/>
        </w:rPr>
        <w:t xml:space="preserve">54 </w:t>
      </w:r>
      <w:r w:rsidRPr="00043608">
        <w:rPr>
          <w:sz w:val="28"/>
          <w:szCs w:val="28"/>
        </w:rPr>
        <w:tab/>
      </w:r>
      <w:r w:rsidRPr="00043608">
        <w:rPr>
          <w:sz w:val="28"/>
          <w:szCs w:val="28"/>
        </w:rPr>
        <w:tab/>
      </w:r>
      <w:r w:rsidRPr="00043608">
        <w:rPr>
          <w:sz w:val="28"/>
          <w:szCs w:val="28"/>
        </w:rPr>
        <w:tab/>
        <w:t>15 мг/м</w:t>
      </w:r>
      <w:proofErr w:type="gramStart"/>
      <w:r w:rsidRPr="00043608">
        <w:rPr>
          <w:sz w:val="28"/>
          <w:szCs w:val="28"/>
          <w:vertAlign w:val="superscript"/>
        </w:rPr>
        <w:t>2</w:t>
      </w:r>
      <w:proofErr w:type="gramEnd"/>
    </w:p>
    <w:p w14:paraId="55390473" w14:textId="77777777" w:rsidR="00060A3E" w:rsidRPr="00043608" w:rsidRDefault="00060A3E" w:rsidP="00060A3E">
      <w:pPr>
        <w:ind w:left="2124"/>
        <w:rPr>
          <w:sz w:val="28"/>
          <w:szCs w:val="28"/>
        </w:rPr>
      </w:pPr>
      <w:r w:rsidRPr="00043608">
        <w:rPr>
          <w:sz w:val="28"/>
          <w:szCs w:val="28"/>
        </w:rPr>
        <w:t>окончание терапии</w:t>
      </w:r>
    </w:p>
    <w:p w14:paraId="076C995B" w14:textId="77777777" w:rsidR="00060A3E" w:rsidRPr="00043608" w:rsidRDefault="00060A3E" w:rsidP="00060A3E">
      <w:pPr>
        <w:rPr>
          <w:sz w:val="28"/>
          <w:szCs w:val="28"/>
        </w:rPr>
      </w:pPr>
    </w:p>
    <w:p w14:paraId="6C43E8E9" w14:textId="77777777" w:rsidR="00060A3E" w:rsidRPr="00043608" w:rsidRDefault="00060A3E" w:rsidP="00060A3E">
      <w:pPr>
        <w:rPr>
          <w:b/>
          <w:bCs/>
          <w:sz w:val="28"/>
          <w:szCs w:val="28"/>
        </w:rPr>
      </w:pPr>
      <w:r w:rsidRPr="00043608">
        <w:rPr>
          <w:sz w:val="28"/>
          <w:szCs w:val="28"/>
        </w:rPr>
        <w:t>Отклонения:</w:t>
      </w:r>
      <w:r w:rsidRPr="00043608">
        <w:rPr>
          <w:sz w:val="28"/>
          <w:szCs w:val="28"/>
        </w:rPr>
        <w:tab/>
      </w:r>
      <w:r w:rsidRPr="00043608">
        <w:rPr>
          <w:b/>
          <w:bCs/>
          <w:sz w:val="28"/>
          <w:szCs w:val="28"/>
        </w:rPr>
        <w:t>МТХ (на 36 час) &gt; 10,0 μмоль/</w:t>
      </w:r>
      <w:proofErr w:type="gramStart"/>
      <w:r w:rsidRPr="00043608">
        <w:rPr>
          <w:b/>
          <w:bCs/>
          <w:sz w:val="28"/>
          <w:szCs w:val="28"/>
        </w:rPr>
        <w:t>л</w:t>
      </w:r>
      <w:proofErr w:type="gramEnd"/>
      <w:r w:rsidRPr="00043608">
        <w:rPr>
          <w:b/>
          <w:bCs/>
          <w:sz w:val="28"/>
          <w:szCs w:val="28"/>
        </w:rPr>
        <w:t xml:space="preserve"> и/или МТХ (на 48 час) &gt; 0,5 μмоль/л</w:t>
      </w:r>
    </w:p>
    <w:p w14:paraId="044B1CF9" w14:textId="77777777" w:rsidR="00060A3E" w:rsidRPr="00043608" w:rsidRDefault="00060A3E" w:rsidP="00CA61A8">
      <w:pPr>
        <w:numPr>
          <w:ilvl w:val="0"/>
          <w:numId w:val="172"/>
        </w:numPr>
        <w:rPr>
          <w:b/>
          <w:bCs/>
          <w:sz w:val="28"/>
          <w:szCs w:val="28"/>
        </w:rPr>
      </w:pPr>
      <w:r w:rsidRPr="00043608">
        <w:rPr>
          <w:b/>
          <w:bCs/>
          <w:sz w:val="28"/>
          <w:szCs w:val="28"/>
        </w:rPr>
        <w:t>уровень метотрексата определяется каждые 6 часов</w:t>
      </w:r>
    </w:p>
    <w:p w14:paraId="50A32657" w14:textId="77777777" w:rsidR="00060A3E" w:rsidRPr="00043608" w:rsidRDefault="00060A3E" w:rsidP="00060A3E">
      <w:pPr>
        <w:ind w:left="612" w:firstLine="708"/>
        <w:rPr>
          <w:sz w:val="28"/>
          <w:szCs w:val="28"/>
        </w:rPr>
      </w:pPr>
      <w:proofErr w:type="gramStart"/>
      <w:r w:rsidRPr="00043608">
        <w:rPr>
          <w:sz w:val="28"/>
          <w:szCs w:val="28"/>
        </w:rPr>
        <w:t xml:space="preserve">лейковорин вводится в/в до уровня МТХ </w:t>
      </w:r>
      <w:r w:rsidRPr="00043608">
        <w:rPr>
          <w:b/>
          <w:bCs/>
          <w:sz w:val="28"/>
          <w:szCs w:val="28"/>
        </w:rPr>
        <w:t xml:space="preserve">≤ </w:t>
      </w:r>
      <w:r w:rsidRPr="00043608">
        <w:rPr>
          <w:sz w:val="28"/>
          <w:szCs w:val="28"/>
        </w:rPr>
        <w:t>0,25 μмоль/л</w:t>
      </w:r>
      <w:proofErr w:type="gramEnd"/>
    </w:p>
    <w:p w14:paraId="1E02C60D" w14:textId="77777777" w:rsidR="00060A3E" w:rsidRPr="00043608" w:rsidRDefault="00060A3E" w:rsidP="00060A3E">
      <w:pPr>
        <w:rPr>
          <w:b/>
          <w:bCs/>
          <w:sz w:val="28"/>
          <w:szCs w:val="28"/>
        </w:rPr>
      </w:pPr>
    </w:p>
    <w:p w14:paraId="6B74B085" w14:textId="77777777" w:rsidR="00060A3E" w:rsidRPr="00043608" w:rsidRDefault="00060A3E" w:rsidP="00060A3E">
      <w:pPr>
        <w:rPr>
          <w:sz w:val="28"/>
          <w:szCs w:val="28"/>
        </w:rPr>
      </w:pPr>
      <w:r w:rsidRPr="00043608">
        <w:rPr>
          <w:sz w:val="28"/>
          <w:szCs w:val="28"/>
        </w:rPr>
        <w:lastRenderedPageBreak/>
        <w:t>Дозы: согласно диаграмме, в соответствии с 6-часовыми измерениями уровня МТХ</w:t>
      </w:r>
    </w:p>
    <w:p w14:paraId="76A4C950" w14:textId="77777777" w:rsidR="00060A3E" w:rsidRPr="00043608" w:rsidRDefault="00060A3E" w:rsidP="00060A3E">
      <w:pPr>
        <w:ind w:left="720"/>
        <w:rPr>
          <w:sz w:val="28"/>
          <w:szCs w:val="28"/>
        </w:rPr>
      </w:pPr>
    </w:p>
    <w:p w14:paraId="2ACBEA97" w14:textId="77777777" w:rsidR="00060A3E" w:rsidRPr="00043608" w:rsidRDefault="00060A3E" w:rsidP="00060A3E">
      <w:pPr>
        <w:ind w:left="720"/>
        <w:rPr>
          <w:sz w:val="28"/>
          <w:szCs w:val="28"/>
        </w:rPr>
      </w:pPr>
      <w:r w:rsidRPr="00043608">
        <w:rPr>
          <w:sz w:val="28"/>
          <w:szCs w:val="28"/>
        </w:rPr>
        <w:t>Начало: как только определен уровень метотрексата.</w:t>
      </w:r>
    </w:p>
    <w:p w14:paraId="6BF36551" w14:textId="77777777" w:rsidR="00060A3E" w:rsidRPr="00043608" w:rsidRDefault="00060A3E" w:rsidP="00060A3E">
      <w:pPr>
        <w:ind w:left="720"/>
        <w:rPr>
          <w:sz w:val="28"/>
          <w:szCs w:val="28"/>
        </w:rPr>
      </w:pPr>
    </w:p>
    <w:p w14:paraId="7382B2AF" w14:textId="77777777" w:rsidR="00060A3E" w:rsidRPr="00043608" w:rsidRDefault="00060A3E" w:rsidP="00060A3E">
      <w:pPr>
        <w:ind w:left="720"/>
        <w:rPr>
          <w:sz w:val="28"/>
          <w:szCs w:val="28"/>
          <w:vertAlign w:val="superscript"/>
        </w:rPr>
      </w:pPr>
      <w:r w:rsidRPr="00043608">
        <w:rPr>
          <w:b/>
          <w:bCs/>
          <w:sz w:val="28"/>
          <w:szCs w:val="28"/>
        </w:rPr>
        <w:t>МТХ</w:t>
      </w:r>
      <w:r w:rsidRPr="00043608">
        <w:rPr>
          <w:b/>
          <w:bCs/>
          <w:sz w:val="28"/>
          <w:szCs w:val="28"/>
          <w:vertAlign w:val="subscript"/>
        </w:rPr>
        <w:t xml:space="preserve">48 </w:t>
      </w:r>
      <w:r w:rsidRPr="00043608">
        <w:rPr>
          <w:b/>
          <w:bCs/>
          <w:sz w:val="28"/>
          <w:szCs w:val="28"/>
        </w:rPr>
        <w:t xml:space="preserve"> &gt; 2,0  μмоль/л: </w:t>
      </w:r>
      <w:r w:rsidRPr="00043608">
        <w:rPr>
          <w:sz w:val="28"/>
          <w:szCs w:val="28"/>
        </w:rPr>
        <w:t>форсированный щелочной диурез 3 л/м</w:t>
      </w:r>
      <w:proofErr w:type="gramStart"/>
      <w:r w:rsidRPr="00043608">
        <w:rPr>
          <w:sz w:val="28"/>
          <w:szCs w:val="28"/>
          <w:vertAlign w:val="superscript"/>
        </w:rPr>
        <w:t>2</w:t>
      </w:r>
      <w:proofErr w:type="gramEnd"/>
    </w:p>
    <w:p w14:paraId="780DD0E4" w14:textId="77777777" w:rsidR="00060A3E" w:rsidRPr="00043608" w:rsidRDefault="00060A3E" w:rsidP="00060A3E">
      <w:pPr>
        <w:ind w:left="720"/>
        <w:rPr>
          <w:b/>
          <w:bCs/>
          <w:sz w:val="28"/>
          <w:szCs w:val="28"/>
        </w:rPr>
      </w:pPr>
    </w:p>
    <w:p w14:paraId="4513BBA1" w14:textId="77777777" w:rsidR="00060A3E" w:rsidRPr="00043608" w:rsidRDefault="00060A3E" w:rsidP="00060A3E">
      <w:pPr>
        <w:ind w:left="720"/>
        <w:rPr>
          <w:sz w:val="28"/>
          <w:szCs w:val="28"/>
        </w:rPr>
      </w:pPr>
      <w:r w:rsidRPr="00043608">
        <w:rPr>
          <w:b/>
          <w:bCs/>
          <w:sz w:val="28"/>
          <w:szCs w:val="28"/>
        </w:rPr>
        <w:t>МТХ</w:t>
      </w:r>
      <w:r w:rsidRPr="00043608">
        <w:rPr>
          <w:b/>
          <w:bCs/>
          <w:sz w:val="28"/>
          <w:szCs w:val="28"/>
          <w:vertAlign w:val="subscript"/>
        </w:rPr>
        <w:t xml:space="preserve">48 </w:t>
      </w:r>
      <w:r w:rsidRPr="00043608">
        <w:rPr>
          <w:b/>
          <w:bCs/>
          <w:sz w:val="28"/>
          <w:szCs w:val="28"/>
        </w:rPr>
        <w:t xml:space="preserve"> &gt; 5,0  μмоль/</w:t>
      </w:r>
      <w:proofErr w:type="gramStart"/>
      <w:r w:rsidRPr="00043608">
        <w:rPr>
          <w:b/>
          <w:bCs/>
          <w:sz w:val="28"/>
          <w:szCs w:val="28"/>
        </w:rPr>
        <w:t>л</w:t>
      </w:r>
      <w:proofErr w:type="gramEnd"/>
      <w:r w:rsidRPr="00043608">
        <w:rPr>
          <w:b/>
          <w:bCs/>
          <w:sz w:val="28"/>
          <w:szCs w:val="28"/>
        </w:rPr>
        <w:t xml:space="preserve">: - </w:t>
      </w:r>
      <w:r w:rsidRPr="00043608">
        <w:rPr>
          <w:sz w:val="28"/>
          <w:szCs w:val="28"/>
        </w:rPr>
        <w:t>карбоксипептидаза</w:t>
      </w:r>
    </w:p>
    <w:p w14:paraId="2111F29F" w14:textId="77777777" w:rsidR="00060A3E" w:rsidRPr="00043608" w:rsidRDefault="00060A3E" w:rsidP="00060A3E">
      <w:pPr>
        <w:ind w:left="2136" w:firstLine="696"/>
        <w:rPr>
          <w:sz w:val="28"/>
          <w:szCs w:val="28"/>
          <w:vertAlign w:val="superscript"/>
        </w:rPr>
      </w:pPr>
      <w:r w:rsidRPr="00043608">
        <w:rPr>
          <w:b/>
          <w:bCs/>
          <w:sz w:val="28"/>
          <w:szCs w:val="28"/>
        </w:rPr>
        <w:t>-</w:t>
      </w:r>
      <w:r w:rsidRPr="00043608">
        <w:rPr>
          <w:sz w:val="28"/>
          <w:szCs w:val="28"/>
        </w:rPr>
        <w:t xml:space="preserve"> форсированный щелочной диурез 3 л/м</w:t>
      </w:r>
      <w:proofErr w:type="gramStart"/>
      <w:r w:rsidRPr="00043608">
        <w:rPr>
          <w:sz w:val="28"/>
          <w:szCs w:val="28"/>
          <w:vertAlign w:val="superscript"/>
        </w:rPr>
        <w:t>2</w:t>
      </w:r>
      <w:proofErr w:type="gramEnd"/>
    </w:p>
    <w:p w14:paraId="48957D27" w14:textId="77777777" w:rsidR="00060A3E" w:rsidRPr="00043608" w:rsidRDefault="00060A3E" w:rsidP="00060A3E">
      <w:pPr>
        <w:ind w:left="1416" w:firstLine="708"/>
        <w:rPr>
          <w:sz w:val="28"/>
          <w:szCs w:val="28"/>
        </w:rPr>
      </w:pPr>
      <w:r w:rsidRPr="00043608">
        <w:rPr>
          <w:sz w:val="28"/>
          <w:szCs w:val="28"/>
        </w:rPr>
        <w:t>- доза лейковорина (мг) = вес (кг) х уровень МТХ</w:t>
      </w:r>
      <w:r w:rsidRPr="00043608">
        <w:rPr>
          <w:sz w:val="28"/>
          <w:szCs w:val="28"/>
          <w:vertAlign w:val="subscript"/>
        </w:rPr>
        <w:t>42</w:t>
      </w:r>
      <w:r w:rsidRPr="00043608">
        <w:rPr>
          <w:sz w:val="28"/>
          <w:szCs w:val="28"/>
        </w:rPr>
        <w:t xml:space="preserve"> (μмоль/л)</w:t>
      </w:r>
    </w:p>
    <w:p w14:paraId="29EF0E45" w14:textId="77777777" w:rsidR="00060A3E" w:rsidRPr="00043608" w:rsidRDefault="00060A3E" w:rsidP="00060A3E">
      <w:pPr>
        <w:pStyle w:val="3"/>
        <w:spacing w:before="0" w:after="0"/>
        <w:ind w:left="2124"/>
        <w:rPr>
          <w:rFonts w:ascii="Times New Roman" w:hAnsi="Times New Roman"/>
          <w:b w:val="0"/>
          <w:bCs/>
          <w:sz w:val="28"/>
          <w:szCs w:val="28"/>
        </w:rPr>
      </w:pPr>
      <w:r w:rsidRPr="00043608">
        <w:rPr>
          <w:rFonts w:ascii="Times New Roman" w:hAnsi="Times New Roman"/>
          <w:b w:val="0"/>
          <w:bCs/>
          <w:sz w:val="28"/>
          <w:szCs w:val="28"/>
        </w:rPr>
        <w:t>- дальнейшая доза лейковорина зависит от 6-ти часового измерения уровня МТХ до этого снижения (ниже 5,0)</w:t>
      </w:r>
    </w:p>
    <w:p w14:paraId="53034362" w14:textId="77777777" w:rsidR="00060A3E" w:rsidRPr="00043608" w:rsidRDefault="00060A3E" w:rsidP="00060A3E">
      <w:pPr>
        <w:jc w:val="right"/>
        <w:rPr>
          <w:b/>
          <w:bCs/>
          <w:sz w:val="28"/>
          <w:szCs w:val="28"/>
        </w:rPr>
      </w:pPr>
    </w:p>
    <w:p w14:paraId="3F3CEA08" w14:textId="77777777" w:rsidR="00043608" w:rsidRDefault="00043608" w:rsidP="00060A3E">
      <w:pPr>
        <w:jc w:val="center"/>
        <w:rPr>
          <w:b/>
          <w:bCs/>
          <w:sz w:val="28"/>
          <w:szCs w:val="28"/>
        </w:rPr>
      </w:pPr>
    </w:p>
    <w:p w14:paraId="1EEB102C" w14:textId="77777777" w:rsidR="00043608" w:rsidRDefault="00043608" w:rsidP="00060A3E">
      <w:pPr>
        <w:jc w:val="center"/>
        <w:rPr>
          <w:b/>
          <w:bCs/>
          <w:sz w:val="28"/>
          <w:szCs w:val="28"/>
        </w:rPr>
      </w:pPr>
    </w:p>
    <w:p w14:paraId="3AD8249A" w14:textId="77777777" w:rsidR="00060A3E" w:rsidRPr="00043608" w:rsidRDefault="00060A3E" w:rsidP="00060A3E">
      <w:pPr>
        <w:jc w:val="center"/>
        <w:rPr>
          <w:b/>
          <w:bCs/>
          <w:sz w:val="28"/>
          <w:szCs w:val="28"/>
        </w:rPr>
      </w:pPr>
      <w:r w:rsidRPr="00043608">
        <w:rPr>
          <w:b/>
          <w:bCs/>
          <w:sz w:val="28"/>
          <w:szCs w:val="28"/>
        </w:rPr>
        <w:t xml:space="preserve">План инфузии ВД-цитозара </w:t>
      </w:r>
    </w:p>
    <w:p w14:paraId="1100FFC4" w14:textId="77777777" w:rsidR="00060A3E" w:rsidRPr="00043608" w:rsidRDefault="00060A3E" w:rsidP="00060A3E">
      <w:pPr>
        <w:rPr>
          <w:sz w:val="28"/>
          <w:szCs w:val="28"/>
        </w:rPr>
      </w:pPr>
    </w:p>
    <w:p w14:paraId="6E60B12E" w14:textId="77777777" w:rsidR="00060A3E" w:rsidRPr="00043608" w:rsidRDefault="00060A3E" w:rsidP="00060A3E">
      <w:pPr>
        <w:rPr>
          <w:sz w:val="28"/>
          <w:szCs w:val="28"/>
        </w:rPr>
      </w:pPr>
    </w:p>
    <w:p w14:paraId="0E7A2DA5" w14:textId="77777777" w:rsidR="00060A3E" w:rsidRPr="00043608" w:rsidRDefault="00060A3E" w:rsidP="00060A3E">
      <w:pPr>
        <w:rPr>
          <w:sz w:val="28"/>
          <w:szCs w:val="28"/>
        </w:rPr>
      </w:pPr>
      <w:r w:rsidRPr="00043608">
        <w:rPr>
          <w:sz w:val="28"/>
          <w:szCs w:val="28"/>
        </w:rPr>
        <w:t>Больной:___________________________________ Дата рождения: ________________</w:t>
      </w:r>
    </w:p>
    <w:p w14:paraId="0035D735" w14:textId="77777777" w:rsidR="00060A3E" w:rsidRPr="00043608" w:rsidRDefault="00060A3E" w:rsidP="00060A3E">
      <w:pPr>
        <w:rPr>
          <w:sz w:val="28"/>
          <w:szCs w:val="28"/>
        </w:rPr>
      </w:pPr>
    </w:p>
    <w:p w14:paraId="2C8DAB93" w14:textId="77777777" w:rsidR="00060A3E" w:rsidRPr="00043608" w:rsidRDefault="00060A3E" w:rsidP="00060A3E">
      <w:pPr>
        <w:rPr>
          <w:sz w:val="28"/>
          <w:szCs w:val="28"/>
        </w:rPr>
      </w:pPr>
      <w:r w:rsidRPr="00043608">
        <w:rPr>
          <w:sz w:val="28"/>
          <w:szCs w:val="28"/>
        </w:rPr>
        <w:t>Рост</w:t>
      </w:r>
      <w:r w:rsidR="00043608">
        <w:rPr>
          <w:sz w:val="28"/>
          <w:szCs w:val="28"/>
        </w:rPr>
        <w:t xml:space="preserve">: _______ </w:t>
      </w:r>
      <w:proofErr w:type="gramStart"/>
      <w:r w:rsidR="00043608">
        <w:rPr>
          <w:sz w:val="28"/>
          <w:szCs w:val="28"/>
        </w:rPr>
        <w:t>см</w:t>
      </w:r>
      <w:proofErr w:type="gramEnd"/>
      <w:r w:rsidR="00043608">
        <w:rPr>
          <w:sz w:val="28"/>
          <w:szCs w:val="28"/>
        </w:rPr>
        <w:tab/>
        <w:t>Вес: _________ кг.</w:t>
      </w:r>
      <w:r w:rsidRPr="00043608">
        <w:rPr>
          <w:sz w:val="28"/>
          <w:szCs w:val="28"/>
        </w:rPr>
        <w:tab/>
        <w:t xml:space="preserve">Площадь поверхности тела: ______ </w:t>
      </w:r>
      <w:r w:rsidRPr="00043608">
        <w:rPr>
          <w:sz w:val="28"/>
          <w:szCs w:val="28"/>
          <w:lang w:val="en-US"/>
        </w:rPr>
        <w:t>m</w:t>
      </w:r>
      <w:r w:rsidRPr="00043608">
        <w:rPr>
          <w:sz w:val="28"/>
          <w:szCs w:val="28"/>
          <w:vertAlign w:val="superscript"/>
        </w:rPr>
        <w:t>2</w:t>
      </w:r>
      <w:r w:rsidRPr="00043608">
        <w:rPr>
          <w:sz w:val="28"/>
          <w:szCs w:val="28"/>
        </w:rPr>
        <w:t xml:space="preserve"> </w:t>
      </w:r>
    </w:p>
    <w:p w14:paraId="51FBFD65" w14:textId="77777777" w:rsidR="00060A3E" w:rsidRPr="00043608" w:rsidRDefault="00060A3E" w:rsidP="00060A3E">
      <w:pPr>
        <w:rPr>
          <w:sz w:val="28"/>
          <w:szCs w:val="28"/>
        </w:rPr>
      </w:pPr>
    </w:p>
    <w:p w14:paraId="4B34EF7F" w14:textId="77777777" w:rsidR="00060A3E" w:rsidRPr="00043608" w:rsidRDefault="00060A3E" w:rsidP="00060A3E">
      <w:pPr>
        <w:rPr>
          <w:sz w:val="28"/>
          <w:szCs w:val="28"/>
        </w:rPr>
      </w:pPr>
    </w:p>
    <w:p w14:paraId="48D4B2E1" w14:textId="77777777" w:rsidR="00060A3E" w:rsidRPr="00043608" w:rsidRDefault="00060A3E" w:rsidP="00060A3E">
      <w:pPr>
        <w:jc w:val="center"/>
        <w:rPr>
          <w:b/>
          <w:bCs/>
          <w:sz w:val="28"/>
          <w:szCs w:val="28"/>
        </w:rPr>
      </w:pPr>
      <w:r w:rsidRPr="00043608">
        <w:rPr>
          <w:b/>
          <w:bCs/>
          <w:sz w:val="28"/>
          <w:szCs w:val="28"/>
        </w:rPr>
        <w:t xml:space="preserve">Инфузия </w:t>
      </w:r>
      <w:r w:rsidRPr="00043608">
        <w:rPr>
          <w:b/>
          <w:bCs/>
          <w:sz w:val="28"/>
          <w:szCs w:val="28"/>
          <w:lang w:val="en-US"/>
        </w:rPr>
        <w:t>ARA</w:t>
      </w:r>
      <w:r w:rsidRPr="00043608">
        <w:rPr>
          <w:b/>
          <w:bCs/>
          <w:sz w:val="28"/>
          <w:szCs w:val="28"/>
        </w:rPr>
        <w:t>-</w:t>
      </w:r>
      <w:r w:rsidRPr="00043608">
        <w:rPr>
          <w:b/>
          <w:bCs/>
          <w:sz w:val="28"/>
          <w:szCs w:val="28"/>
          <w:lang w:val="en-US"/>
        </w:rPr>
        <w:t>C</w:t>
      </w:r>
    </w:p>
    <w:p w14:paraId="22DF301E" w14:textId="77777777" w:rsidR="00060A3E" w:rsidRPr="00043608" w:rsidRDefault="00060A3E" w:rsidP="00060A3E">
      <w:pPr>
        <w:rPr>
          <w:sz w:val="28"/>
          <w:szCs w:val="28"/>
        </w:rPr>
      </w:pPr>
      <w:r w:rsidRPr="00043608">
        <w:rPr>
          <w:sz w:val="28"/>
          <w:szCs w:val="28"/>
        </w:rPr>
        <w:t xml:space="preserve"> </w:t>
      </w:r>
    </w:p>
    <w:p w14:paraId="6745A239" w14:textId="77777777" w:rsidR="00060A3E" w:rsidRPr="00043608" w:rsidRDefault="00060A3E" w:rsidP="00060A3E">
      <w:pPr>
        <w:rPr>
          <w:b/>
          <w:bCs/>
          <w:sz w:val="28"/>
          <w:szCs w:val="28"/>
        </w:rPr>
      </w:pPr>
      <w:r w:rsidRPr="00043608">
        <w:rPr>
          <w:sz w:val="28"/>
          <w:szCs w:val="28"/>
        </w:rPr>
        <w:t>Витамин В</w:t>
      </w:r>
      <w:proofErr w:type="gramStart"/>
      <w:r w:rsidRPr="00043608">
        <w:rPr>
          <w:sz w:val="28"/>
          <w:szCs w:val="28"/>
        </w:rPr>
        <w:t>6</w:t>
      </w:r>
      <w:proofErr w:type="gramEnd"/>
      <w:r w:rsidRPr="00043608">
        <w:rPr>
          <w:sz w:val="28"/>
          <w:szCs w:val="28"/>
        </w:rPr>
        <w:tab/>
        <w:t xml:space="preserve">100 мг/ </w:t>
      </w:r>
      <w:r w:rsidRPr="00043608">
        <w:rPr>
          <w:sz w:val="28"/>
          <w:szCs w:val="28"/>
          <w:lang w:val="de-DE"/>
        </w:rPr>
        <w:t>м</w:t>
      </w:r>
      <w:r w:rsidRPr="00043608">
        <w:rPr>
          <w:sz w:val="28"/>
          <w:szCs w:val="28"/>
          <w:vertAlign w:val="superscript"/>
        </w:rPr>
        <w:t>2</w:t>
      </w:r>
      <w:r w:rsidRPr="00043608">
        <w:rPr>
          <w:sz w:val="28"/>
          <w:szCs w:val="28"/>
        </w:rPr>
        <w:t xml:space="preserve">  перед каждой инфузией </w:t>
      </w:r>
      <w:r w:rsidRPr="00043608">
        <w:rPr>
          <w:sz w:val="28"/>
          <w:szCs w:val="28"/>
          <w:lang w:val="de-DE"/>
        </w:rPr>
        <w:t>ARA</w:t>
      </w:r>
      <w:r w:rsidRPr="00043608">
        <w:rPr>
          <w:sz w:val="28"/>
          <w:szCs w:val="28"/>
        </w:rPr>
        <w:t>-</w:t>
      </w:r>
      <w:r w:rsidRPr="00043608">
        <w:rPr>
          <w:sz w:val="28"/>
          <w:szCs w:val="28"/>
          <w:lang w:val="de-DE"/>
        </w:rPr>
        <w:t>C</w:t>
      </w:r>
      <w:r w:rsidRPr="00043608">
        <w:rPr>
          <w:sz w:val="28"/>
          <w:szCs w:val="28"/>
        </w:rPr>
        <w:tab/>
      </w:r>
      <w:r w:rsidRPr="00043608">
        <w:rPr>
          <w:b/>
          <w:bCs/>
          <w:sz w:val="28"/>
          <w:szCs w:val="28"/>
        </w:rPr>
        <w:t>4 х Витамин В6 _______мг</w:t>
      </w:r>
    </w:p>
    <w:p w14:paraId="756D4ECD" w14:textId="77777777" w:rsidR="00060A3E" w:rsidRPr="00043608" w:rsidRDefault="00060A3E" w:rsidP="00060A3E">
      <w:pPr>
        <w:rPr>
          <w:sz w:val="28"/>
          <w:szCs w:val="28"/>
        </w:rPr>
      </w:pPr>
      <w:r w:rsidRPr="00043608">
        <w:rPr>
          <w:sz w:val="28"/>
          <w:szCs w:val="28"/>
        </w:rPr>
        <w:t>6-часовая профилактика коньюктивита (капли видисепт)</w:t>
      </w:r>
    </w:p>
    <w:p w14:paraId="7D751677" w14:textId="77777777" w:rsidR="00060A3E" w:rsidRPr="00043608" w:rsidRDefault="00060A3E" w:rsidP="00060A3E">
      <w:pPr>
        <w:rPr>
          <w:sz w:val="28"/>
          <w:szCs w:val="28"/>
        </w:rPr>
      </w:pPr>
    </w:p>
    <w:p w14:paraId="0FEBC726" w14:textId="77777777" w:rsidR="00060A3E" w:rsidRPr="00043608" w:rsidRDefault="00060A3E" w:rsidP="00060A3E">
      <w:pPr>
        <w:pStyle w:val="1"/>
        <w:spacing w:before="0" w:after="0"/>
        <w:rPr>
          <w:rFonts w:ascii="Times New Roman" w:hAnsi="Times New Roman"/>
          <w:sz w:val="28"/>
          <w:szCs w:val="28"/>
        </w:rPr>
      </w:pPr>
      <w:r w:rsidRPr="00043608">
        <w:rPr>
          <w:rFonts w:ascii="Times New Roman" w:hAnsi="Times New Roman"/>
          <w:b w:val="0"/>
          <w:bCs w:val="0"/>
          <w:sz w:val="28"/>
          <w:szCs w:val="28"/>
          <w:lang w:val="en-US"/>
        </w:rPr>
        <w:t>ARA</w:t>
      </w:r>
      <w:r w:rsidRPr="00043608">
        <w:rPr>
          <w:rFonts w:ascii="Times New Roman" w:hAnsi="Times New Roman"/>
          <w:b w:val="0"/>
          <w:bCs w:val="0"/>
          <w:sz w:val="28"/>
          <w:szCs w:val="28"/>
        </w:rPr>
        <w:t>-</w:t>
      </w:r>
      <w:r w:rsidRPr="00043608">
        <w:rPr>
          <w:rFonts w:ascii="Times New Roman" w:hAnsi="Times New Roman"/>
          <w:b w:val="0"/>
          <w:bCs w:val="0"/>
          <w:sz w:val="28"/>
          <w:szCs w:val="28"/>
          <w:lang w:val="en-US"/>
        </w:rPr>
        <w:t>C</w:t>
      </w:r>
      <w:r w:rsidRPr="00043608">
        <w:rPr>
          <w:rFonts w:ascii="Times New Roman" w:hAnsi="Times New Roman"/>
          <w:b w:val="0"/>
          <w:bCs w:val="0"/>
          <w:sz w:val="28"/>
          <w:szCs w:val="28"/>
        </w:rPr>
        <w:tab/>
        <w:t>_ г/ м</w:t>
      </w:r>
      <w:r w:rsidRPr="00043608">
        <w:rPr>
          <w:rFonts w:ascii="Times New Roman" w:hAnsi="Times New Roman"/>
          <w:b w:val="0"/>
          <w:bCs w:val="0"/>
          <w:sz w:val="28"/>
          <w:szCs w:val="28"/>
          <w:vertAlign w:val="superscript"/>
        </w:rPr>
        <w:t>2</w:t>
      </w:r>
      <w:r w:rsidRPr="00043608">
        <w:rPr>
          <w:rFonts w:ascii="Times New Roman" w:hAnsi="Times New Roman"/>
          <w:b w:val="0"/>
          <w:bCs w:val="0"/>
          <w:sz w:val="28"/>
          <w:szCs w:val="28"/>
        </w:rPr>
        <w:tab/>
        <w:t>_ раза через 12 часов</w:t>
      </w:r>
      <w:r w:rsidRPr="00043608">
        <w:rPr>
          <w:rFonts w:ascii="Times New Roman" w:hAnsi="Times New Roman"/>
          <w:b w:val="0"/>
          <w:bCs w:val="0"/>
          <w:sz w:val="28"/>
          <w:szCs w:val="28"/>
        </w:rPr>
        <w:tab/>
      </w:r>
      <w:r w:rsidRPr="00043608">
        <w:rPr>
          <w:rFonts w:ascii="Times New Roman" w:hAnsi="Times New Roman"/>
          <w:b w:val="0"/>
          <w:bCs w:val="0"/>
          <w:sz w:val="28"/>
          <w:szCs w:val="28"/>
        </w:rPr>
        <w:tab/>
        <w:t xml:space="preserve">4 х </w:t>
      </w:r>
      <w:r w:rsidRPr="00043608">
        <w:rPr>
          <w:rFonts w:ascii="Times New Roman" w:hAnsi="Times New Roman"/>
          <w:b w:val="0"/>
          <w:bCs w:val="0"/>
          <w:sz w:val="28"/>
          <w:szCs w:val="28"/>
          <w:lang w:val="en-US"/>
        </w:rPr>
        <w:t>ARA</w:t>
      </w:r>
      <w:r w:rsidRPr="00043608">
        <w:rPr>
          <w:rFonts w:ascii="Times New Roman" w:hAnsi="Times New Roman"/>
          <w:b w:val="0"/>
          <w:bCs w:val="0"/>
          <w:sz w:val="28"/>
          <w:szCs w:val="28"/>
        </w:rPr>
        <w:t>-</w:t>
      </w:r>
      <w:r w:rsidRPr="00043608">
        <w:rPr>
          <w:rFonts w:ascii="Times New Roman" w:hAnsi="Times New Roman"/>
          <w:b w:val="0"/>
          <w:bCs w:val="0"/>
          <w:sz w:val="28"/>
          <w:szCs w:val="28"/>
          <w:lang w:val="en-US"/>
        </w:rPr>
        <w:t>C</w:t>
      </w:r>
      <w:r w:rsidRPr="00043608">
        <w:rPr>
          <w:rFonts w:ascii="Times New Roman" w:hAnsi="Times New Roman"/>
          <w:b w:val="0"/>
          <w:bCs w:val="0"/>
          <w:sz w:val="28"/>
          <w:szCs w:val="28"/>
        </w:rPr>
        <w:t xml:space="preserve"> _________</w:t>
      </w:r>
      <w:r w:rsidRPr="00043608">
        <w:rPr>
          <w:rFonts w:ascii="Times New Roman" w:hAnsi="Times New Roman"/>
          <w:sz w:val="28"/>
          <w:szCs w:val="28"/>
        </w:rPr>
        <w:t>г</w:t>
      </w:r>
    </w:p>
    <w:p w14:paraId="6343B047" w14:textId="77777777" w:rsidR="00060A3E" w:rsidRPr="00043608" w:rsidRDefault="00060A3E" w:rsidP="00060A3E">
      <w:pPr>
        <w:rPr>
          <w:sz w:val="28"/>
          <w:szCs w:val="28"/>
        </w:rPr>
      </w:pPr>
      <w:r w:rsidRPr="00043608">
        <w:rPr>
          <w:sz w:val="28"/>
          <w:szCs w:val="28"/>
        </w:rPr>
        <w:t>На 5% глюкозе (около  1г/50мл) в виде 3-х часовой инфузии</w:t>
      </w:r>
      <w:r w:rsidRPr="00043608">
        <w:rPr>
          <w:sz w:val="28"/>
          <w:szCs w:val="28"/>
        </w:rPr>
        <w:tab/>
      </w:r>
    </w:p>
    <w:p w14:paraId="36CE8BD4" w14:textId="77777777" w:rsidR="00060A3E" w:rsidRPr="00043608" w:rsidRDefault="00060A3E" w:rsidP="00060A3E">
      <w:pPr>
        <w:ind w:left="5664" w:firstLine="708"/>
        <w:rPr>
          <w:sz w:val="28"/>
          <w:szCs w:val="28"/>
        </w:rPr>
      </w:pPr>
      <w:r w:rsidRPr="00043608">
        <w:rPr>
          <w:b/>
          <w:bCs/>
          <w:sz w:val="28"/>
          <w:szCs w:val="28"/>
        </w:rPr>
        <w:t>5% глюкоза________мл</w:t>
      </w:r>
      <w:r w:rsidRPr="00043608">
        <w:rPr>
          <w:sz w:val="28"/>
          <w:szCs w:val="28"/>
        </w:rPr>
        <w:t xml:space="preserve"> </w:t>
      </w:r>
    </w:p>
    <w:p w14:paraId="2CD71D68" w14:textId="77777777" w:rsidR="00060A3E" w:rsidRPr="00043608" w:rsidRDefault="00060A3E" w:rsidP="00060A3E">
      <w:pPr>
        <w:rPr>
          <w:sz w:val="28"/>
          <w:szCs w:val="28"/>
        </w:rPr>
      </w:pPr>
    </w:p>
    <w:p w14:paraId="538FED01" w14:textId="77777777" w:rsidR="00060A3E" w:rsidRPr="00043608" w:rsidRDefault="00060A3E" w:rsidP="00060A3E">
      <w:pPr>
        <w:rPr>
          <w:sz w:val="28"/>
          <w:szCs w:val="28"/>
        </w:rPr>
      </w:pPr>
      <w:r w:rsidRPr="00043608">
        <w:rPr>
          <w:b/>
          <w:bCs/>
          <w:sz w:val="28"/>
          <w:szCs w:val="28"/>
        </w:rPr>
        <w:t xml:space="preserve">Параллельная инфузия </w:t>
      </w:r>
    </w:p>
    <w:p w14:paraId="5384317A" w14:textId="77777777" w:rsidR="00060A3E" w:rsidRPr="00043608" w:rsidRDefault="00060A3E" w:rsidP="00060A3E">
      <w:pPr>
        <w:rPr>
          <w:b/>
          <w:bCs/>
          <w:sz w:val="28"/>
          <w:szCs w:val="28"/>
        </w:rPr>
      </w:pPr>
      <w:r w:rsidRPr="00043608">
        <w:rPr>
          <w:sz w:val="28"/>
          <w:szCs w:val="28"/>
          <w:lang w:val="de-DE"/>
        </w:rPr>
        <w:t>NaCl</w:t>
      </w:r>
      <w:r w:rsidRPr="00043608">
        <w:rPr>
          <w:sz w:val="28"/>
          <w:szCs w:val="28"/>
        </w:rPr>
        <w:t xml:space="preserve"> 0,9%</w:t>
      </w:r>
      <w:r w:rsidRPr="00043608">
        <w:rPr>
          <w:sz w:val="28"/>
          <w:szCs w:val="28"/>
        </w:rPr>
        <w:tab/>
        <w:t xml:space="preserve">1000 мл/ </w:t>
      </w:r>
      <w:r w:rsidRPr="00043608">
        <w:rPr>
          <w:sz w:val="28"/>
          <w:szCs w:val="28"/>
          <w:lang w:val="de-DE"/>
        </w:rPr>
        <w:t>м</w:t>
      </w:r>
      <w:r w:rsidRPr="00043608">
        <w:rPr>
          <w:sz w:val="28"/>
          <w:szCs w:val="28"/>
          <w:vertAlign w:val="superscript"/>
        </w:rPr>
        <w:t>2</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lang w:val="de-DE"/>
        </w:rPr>
        <w:t>NaCl</w:t>
      </w:r>
      <w:r w:rsidRPr="00043608">
        <w:rPr>
          <w:b/>
          <w:bCs/>
          <w:sz w:val="28"/>
          <w:szCs w:val="28"/>
        </w:rPr>
        <w:t xml:space="preserve"> 0,9%________мл</w:t>
      </w:r>
    </w:p>
    <w:p w14:paraId="116B07AA" w14:textId="77777777" w:rsidR="00060A3E" w:rsidRPr="00043608" w:rsidRDefault="00060A3E" w:rsidP="00060A3E">
      <w:pPr>
        <w:rPr>
          <w:b/>
          <w:bCs/>
          <w:sz w:val="28"/>
          <w:szCs w:val="28"/>
        </w:rPr>
      </w:pPr>
      <w:r w:rsidRPr="00043608">
        <w:rPr>
          <w:sz w:val="28"/>
          <w:szCs w:val="28"/>
        </w:rPr>
        <w:t>+ 5% глюкоза</w:t>
      </w:r>
      <w:r w:rsidRPr="00043608">
        <w:rPr>
          <w:sz w:val="28"/>
          <w:szCs w:val="28"/>
        </w:rPr>
        <w:tab/>
        <w:t xml:space="preserve">1000 мл/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t xml:space="preserve">           </w:t>
      </w:r>
      <w:r w:rsidRPr="00043608">
        <w:rPr>
          <w:b/>
          <w:bCs/>
          <w:sz w:val="28"/>
          <w:szCs w:val="28"/>
        </w:rPr>
        <w:t>Глюкоза 5%______мл</w:t>
      </w:r>
    </w:p>
    <w:p w14:paraId="5211BF47" w14:textId="77777777" w:rsidR="00060A3E" w:rsidRPr="00043608" w:rsidRDefault="00060A3E" w:rsidP="00060A3E">
      <w:pPr>
        <w:rPr>
          <w:b/>
          <w:bCs/>
          <w:sz w:val="28"/>
          <w:szCs w:val="28"/>
        </w:rPr>
      </w:pPr>
      <w:r w:rsidRPr="00043608">
        <w:rPr>
          <w:sz w:val="28"/>
          <w:szCs w:val="28"/>
        </w:rPr>
        <w:t xml:space="preserve">+ </w:t>
      </w:r>
      <w:r w:rsidRPr="00043608">
        <w:rPr>
          <w:sz w:val="28"/>
          <w:szCs w:val="28"/>
          <w:lang w:val="en-US"/>
        </w:rPr>
        <w:t>KCl</w:t>
      </w:r>
      <w:r w:rsidRPr="00043608">
        <w:rPr>
          <w:sz w:val="28"/>
          <w:szCs w:val="28"/>
        </w:rPr>
        <w:tab/>
      </w:r>
      <w:r w:rsidRPr="00043608">
        <w:rPr>
          <w:sz w:val="28"/>
          <w:szCs w:val="28"/>
        </w:rPr>
        <w:tab/>
        <w:t xml:space="preserve"> 30 ммоль/л (глюкоза + </w:t>
      </w:r>
      <w:r w:rsidRPr="00043608">
        <w:rPr>
          <w:sz w:val="28"/>
          <w:szCs w:val="28"/>
          <w:lang w:val="en-US"/>
        </w:rPr>
        <w:t>NaCl</w:t>
      </w:r>
      <w:r w:rsidRPr="00043608">
        <w:rPr>
          <w:sz w:val="28"/>
          <w:szCs w:val="28"/>
        </w:rPr>
        <w:t>)</w:t>
      </w:r>
      <w:r w:rsidRPr="00043608">
        <w:rPr>
          <w:sz w:val="28"/>
          <w:szCs w:val="28"/>
        </w:rPr>
        <w:tab/>
      </w:r>
      <w:r w:rsidRPr="00043608">
        <w:rPr>
          <w:sz w:val="28"/>
          <w:szCs w:val="28"/>
        </w:rPr>
        <w:tab/>
      </w:r>
      <w:r w:rsidRPr="00043608">
        <w:rPr>
          <w:sz w:val="28"/>
          <w:szCs w:val="28"/>
        </w:rPr>
        <w:tab/>
      </w:r>
      <w:r w:rsidRPr="00043608">
        <w:rPr>
          <w:b/>
          <w:bCs/>
          <w:sz w:val="28"/>
          <w:szCs w:val="28"/>
          <w:lang w:val="en-US"/>
        </w:rPr>
        <w:t>KCl</w:t>
      </w:r>
      <w:r w:rsidRPr="00043608">
        <w:rPr>
          <w:b/>
          <w:bCs/>
          <w:sz w:val="28"/>
          <w:szCs w:val="28"/>
        </w:rPr>
        <w:t xml:space="preserve"> ________ммоль</w:t>
      </w:r>
    </w:p>
    <w:p w14:paraId="0DE3DB51" w14:textId="77777777" w:rsidR="00060A3E" w:rsidRPr="00043608" w:rsidRDefault="00060A3E" w:rsidP="00060A3E">
      <w:pPr>
        <w:rPr>
          <w:sz w:val="28"/>
          <w:szCs w:val="28"/>
        </w:rPr>
      </w:pPr>
      <w:r w:rsidRPr="00043608">
        <w:rPr>
          <w:sz w:val="28"/>
          <w:szCs w:val="28"/>
        </w:rPr>
        <w:t>в виде 24 часовой инфузии</w:t>
      </w:r>
    </w:p>
    <w:p w14:paraId="796161B4" w14:textId="77777777" w:rsidR="00060A3E" w:rsidRPr="00043608" w:rsidRDefault="00060A3E" w:rsidP="00060A3E">
      <w:pPr>
        <w:rPr>
          <w:sz w:val="28"/>
          <w:szCs w:val="28"/>
        </w:rPr>
      </w:pPr>
    </w:p>
    <w:p w14:paraId="27EE27D5" w14:textId="77777777" w:rsidR="00060A3E" w:rsidRPr="00043608" w:rsidRDefault="00060A3E" w:rsidP="00060A3E">
      <w:pPr>
        <w:pStyle w:val="2"/>
        <w:spacing w:before="0" w:after="0"/>
        <w:rPr>
          <w:rFonts w:ascii="Times New Roman" w:hAnsi="Times New Roman"/>
          <w:i w:val="0"/>
          <w:sz w:val="28"/>
          <w:szCs w:val="28"/>
        </w:rPr>
      </w:pPr>
      <w:r w:rsidRPr="00043608">
        <w:rPr>
          <w:rFonts w:ascii="Times New Roman" w:hAnsi="Times New Roman"/>
          <w:i w:val="0"/>
          <w:sz w:val="28"/>
          <w:szCs w:val="28"/>
        </w:rPr>
        <w:t xml:space="preserve">Профилактика рвоты </w:t>
      </w:r>
    </w:p>
    <w:p w14:paraId="767AF084" w14:textId="77777777" w:rsidR="00060A3E" w:rsidRPr="00043608" w:rsidRDefault="00060A3E" w:rsidP="00060A3E">
      <w:pPr>
        <w:rPr>
          <w:sz w:val="28"/>
          <w:szCs w:val="28"/>
        </w:rPr>
      </w:pPr>
    </w:p>
    <w:p w14:paraId="6569E57F" w14:textId="77777777" w:rsidR="00060A3E" w:rsidRPr="00043608" w:rsidRDefault="00060A3E" w:rsidP="00060A3E">
      <w:pPr>
        <w:rPr>
          <w:b/>
          <w:bCs/>
          <w:sz w:val="28"/>
          <w:szCs w:val="28"/>
        </w:rPr>
      </w:pPr>
      <w:r w:rsidRPr="00043608">
        <w:rPr>
          <w:sz w:val="28"/>
          <w:szCs w:val="28"/>
        </w:rPr>
        <w:t xml:space="preserve">ондансетрон (трописетрон) 5 мг/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 xml:space="preserve">  </w:t>
      </w:r>
      <w:r w:rsidRPr="00043608">
        <w:rPr>
          <w:sz w:val="28"/>
          <w:szCs w:val="28"/>
          <w:lang w:val="en-US"/>
        </w:rPr>
        <w:t>p</w:t>
      </w:r>
      <w:r w:rsidRPr="00043608">
        <w:rPr>
          <w:sz w:val="28"/>
          <w:szCs w:val="28"/>
        </w:rPr>
        <w:t>.</w:t>
      </w:r>
      <w:r w:rsidRPr="00043608">
        <w:rPr>
          <w:sz w:val="28"/>
          <w:szCs w:val="28"/>
          <w:lang w:val="en-US"/>
        </w:rPr>
        <w:t>o</w:t>
      </w:r>
      <w:r w:rsidRPr="00043608">
        <w:rPr>
          <w:sz w:val="28"/>
          <w:szCs w:val="28"/>
        </w:rPr>
        <w:t>.или в/в каждые 12 часов</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ондасетрон________ мг</w:t>
      </w:r>
    </w:p>
    <w:p w14:paraId="2A96288F" w14:textId="77777777" w:rsidR="00060A3E" w:rsidRPr="00043608" w:rsidRDefault="00060A3E" w:rsidP="00060A3E">
      <w:pPr>
        <w:rPr>
          <w:sz w:val="28"/>
          <w:szCs w:val="28"/>
        </w:rPr>
      </w:pPr>
      <w:r w:rsidRPr="00043608">
        <w:rPr>
          <w:sz w:val="28"/>
          <w:szCs w:val="28"/>
        </w:rPr>
        <w:lastRenderedPageBreak/>
        <w:t xml:space="preserve">первая доза при внутривенном введении вводится за 1 час, при приеме </w:t>
      </w:r>
      <w:r w:rsidRPr="00043608">
        <w:rPr>
          <w:sz w:val="28"/>
          <w:szCs w:val="28"/>
          <w:lang w:val="en-US"/>
        </w:rPr>
        <w:t>p</w:t>
      </w:r>
      <w:r w:rsidRPr="00043608">
        <w:rPr>
          <w:sz w:val="28"/>
          <w:szCs w:val="28"/>
        </w:rPr>
        <w:t>.</w:t>
      </w:r>
      <w:r w:rsidRPr="00043608">
        <w:rPr>
          <w:sz w:val="28"/>
          <w:szCs w:val="28"/>
          <w:lang w:val="en-US"/>
        </w:rPr>
        <w:t>o</w:t>
      </w:r>
      <w:r w:rsidRPr="00043608">
        <w:rPr>
          <w:sz w:val="28"/>
          <w:szCs w:val="28"/>
        </w:rPr>
        <w:t xml:space="preserve">. за 3 часа до начала </w:t>
      </w:r>
      <w:r w:rsidRPr="00043608">
        <w:rPr>
          <w:sz w:val="28"/>
          <w:szCs w:val="28"/>
          <w:lang w:val="en-US"/>
        </w:rPr>
        <w:t>ARA</w:t>
      </w:r>
      <w:r w:rsidRPr="00043608">
        <w:rPr>
          <w:sz w:val="28"/>
          <w:szCs w:val="28"/>
        </w:rPr>
        <w:t>-</w:t>
      </w:r>
      <w:r w:rsidRPr="00043608">
        <w:rPr>
          <w:sz w:val="28"/>
          <w:szCs w:val="28"/>
          <w:lang w:val="en-US"/>
        </w:rPr>
        <w:t>C</w:t>
      </w:r>
    </w:p>
    <w:p w14:paraId="5D9EAD3F" w14:textId="77777777" w:rsidR="00060A3E" w:rsidRPr="00043608" w:rsidRDefault="00060A3E" w:rsidP="00060A3E">
      <w:pPr>
        <w:rPr>
          <w:sz w:val="28"/>
          <w:szCs w:val="28"/>
        </w:rPr>
      </w:pPr>
    </w:p>
    <w:p w14:paraId="2B6925AD" w14:textId="77777777" w:rsidR="00060A3E" w:rsidRPr="00043608" w:rsidRDefault="00060A3E" w:rsidP="00060A3E">
      <w:pPr>
        <w:rPr>
          <w:sz w:val="28"/>
          <w:szCs w:val="28"/>
        </w:rPr>
      </w:pPr>
    </w:p>
    <w:p w14:paraId="7BD724E0" w14:textId="77777777" w:rsidR="00060A3E" w:rsidRPr="00043608" w:rsidRDefault="00060A3E" w:rsidP="00060A3E">
      <w:pPr>
        <w:rPr>
          <w:sz w:val="28"/>
          <w:szCs w:val="28"/>
        </w:rPr>
      </w:pPr>
      <w:r w:rsidRPr="00043608">
        <w:rPr>
          <w:sz w:val="28"/>
          <w:szCs w:val="28"/>
        </w:rPr>
        <w:t xml:space="preserve">Лабораторные исследования: </w:t>
      </w:r>
      <w:r w:rsidRPr="00043608">
        <w:rPr>
          <w:sz w:val="28"/>
          <w:szCs w:val="28"/>
          <w:lang w:val="en-US"/>
        </w:rPr>
        <w:t>Na</w:t>
      </w:r>
      <w:r w:rsidRPr="00043608">
        <w:rPr>
          <w:sz w:val="28"/>
          <w:szCs w:val="28"/>
        </w:rPr>
        <w:t xml:space="preserve">, </w:t>
      </w:r>
      <w:r w:rsidRPr="00043608">
        <w:rPr>
          <w:sz w:val="28"/>
          <w:szCs w:val="28"/>
          <w:lang w:val="en-US"/>
        </w:rPr>
        <w:t>K</w:t>
      </w:r>
      <w:r w:rsidRPr="00043608">
        <w:rPr>
          <w:sz w:val="28"/>
          <w:szCs w:val="28"/>
        </w:rPr>
        <w:t xml:space="preserve">, </w:t>
      </w:r>
      <w:r w:rsidRPr="00043608">
        <w:rPr>
          <w:sz w:val="28"/>
          <w:szCs w:val="28"/>
          <w:lang w:val="en-US"/>
        </w:rPr>
        <w:t>Ca</w:t>
      </w:r>
      <w:r w:rsidRPr="00043608">
        <w:rPr>
          <w:sz w:val="28"/>
          <w:szCs w:val="28"/>
        </w:rPr>
        <w:t xml:space="preserve">, </w:t>
      </w:r>
      <w:r w:rsidRPr="00043608">
        <w:rPr>
          <w:sz w:val="28"/>
          <w:szCs w:val="28"/>
          <w:lang w:val="en-US"/>
        </w:rPr>
        <w:t>Cl</w:t>
      </w:r>
      <w:r w:rsidRPr="00043608">
        <w:rPr>
          <w:sz w:val="28"/>
          <w:szCs w:val="28"/>
        </w:rPr>
        <w:t xml:space="preserve">, </w:t>
      </w:r>
      <w:r w:rsidRPr="00043608">
        <w:rPr>
          <w:sz w:val="28"/>
          <w:szCs w:val="28"/>
          <w:lang w:val="en-US"/>
        </w:rPr>
        <w:t>Mg</w:t>
      </w:r>
      <w:r w:rsidRPr="00043608">
        <w:rPr>
          <w:sz w:val="28"/>
          <w:szCs w:val="28"/>
        </w:rPr>
        <w:t xml:space="preserve">, белка, щелочной фосфатазы, блирубина, креатинина, трансаминаз по мере надобности перед началом терапии и спустя 24 и 48 после начала инфузии </w:t>
      </w:r>
      <w:r w:rsidRPr="00043608">
        <w:rPr>
          <w:sz w:val="28"/>
          <w:szCs w:val="28"/>
          <w:lang w:val="en-US"/>
        </w:rPr>
        <w:t>ARA</w:t>
      </w:r>
      <w:r w:rsidRPr="00043608">
        <w:rPr>
          <w:sz w:val="28"/>
          <w:szCs w:val="28"/>
        </w:rPr>
        <w:t>-</w:t>
      </w:r>
      <w:r w:rsidRPr="00043608">
        <w:rPr>
          <w:sz w:val="28"/>
          <w:szCs w:val="28"/>
          <w:lang w:val="en-US"/>
        </w:rPr>
        <w:t>C</w:t>
      </w:r>
      <w:r w:rsidRPr="00043608">
        <w:rPr>
          <w:sz w:val="28"/>
          <w:szCs w:val="28"/>
        </w:rPr>
        <w:t>.</w:t>
      </w:r>
    </w:p>
    <w:p w14:paraId="07AEAD13" w14:textId="77777777" w:rsidR="00060A3E" w:rsidRPr="00043608" w:rsidRDefault="00060A3E" w:rsidP="00060A3E">
      <w:pPr>
        <w:rPr>
          <w:sz w:val="28"/>
          <w:szCs w:val="28"/>
        </w:rPr>
      </w:pPr>
    </w:p>
    <w:p w14:paraId="53326394" w14:textId="77777777" w:rsidR="00060A3E" w:rsidRPr="00043608" w:rsidRDefault="00060A3E" w:rsidP="00060A3E">
      <w:pPr>
        <w:rPr>
          <w:sz w:val="28"/>
          <w:szCs w:val="28"/>
        </w:rPr>
      </w:pPr>
      <w:r w:rsidRPr="00043608">
        <w:rPr>
          <w:sz w:val="28"/>
          <w:szCs w:val="28"/>
        </w:rPr>
        <w:t>Дата: _________________  Врач: ___________________________________________</w:t>
      </w:r>
    </w:p>
    <w:p w14:paraId="4F230F03" w14:textId="77777777" w:rsidR="00060A3E" w:rsidRPr="00043608" w:rsidRDefault="00060A3E" w:rsidP="00060A3E">
      <w:pPr>
        <w:rPr>
          <w:b/>
          <w:bCs/>
          <w:sz w:val="28"/>
          <w:szCs w:val="28"/>
        </w:rPr>
      </w:pPr>
    </w:p>
    <w:p w14:paraId="0F03D5A9" w14:textId="77777777" w:rsidR="00060A3E" w:rsidRPr="00043608" w:rsidRDefault="00060A3E" w:rsidP="00060A3E">
      <w:pPr>
        <w:rPr>
          <w:b/>
          <w:bCs/>
          <w:sz w:val="28"/>
          <w:szCs w:val="28"/>
        </w:rPr>
      </w:pPr>
    </w:p>
    <w:p w14:paraId="212879A1" w14:textId="77777777" w:rsidR="00060A3E" w:rsidRPr="00043608" w:rsidRDefault="00060A3E" w:rsidP="00060A3E">
      <w:pPr>
        <w:jc w:val="center"/>
        <w:rPr>
          <w:b/>
          <w:bCs/>
          <w:sz w:val="28"/>
          <w:szCs w:val="28"/>
        </w:rPr>
      </w:pPr>
      <w:r w:rsidRPr="00043608">
        <w:rPr>
          <w:b/>
          <w:bCs/>
          <w:sz w:val="28"/>
          <w:szCs w:val="28"/>
        </w:rPr>
        <w:t xml:space="preserve">План инфузии ифосфамида </w:t>
      </w:r>
    </w:p>
    <w:p w14:paraId="28CEE909" w14:textId="77777777" w:rsidR="00060A3E" w:rsidRPr="00043608" w:rsidRDefault="00060A3E" w:rsidP="00060A3E">
      <w:pPr>
        <w:rPr>
          <w:sz w:val="28"/>
          <w:szCs w:val="28"/>
        </w:rPr>
      </w:pPr>
    </w:p>
    <w:p w14:paraId="24CEC60E" w14:textId="77777777" w:rsidR="00060A3E" w:rsidRPr="00043608" w:rsidRDefault="00060A3E" w:rsidP="00060A3E">
      <w:pPr>
        <w:rPr>
          <w:sz w:val="28"/>
          <w:szCs w:val="28"/>
        </w:rPr>
      </w:pPr>
    </w:p>
    <w:p w14:paraId="2B90BB03" w14:textId="77777777" w:rsidR="00060A3E" w:rsidRPr="00043608" w:rsidRDefault="00060A3E" w:rsidP="00060A3E">
      <w:pPr>
        <w:rPr>
          <w:sz w:val="28"/>
          <w:szCs w:val="28"/>
        </w:rPr>
      </w:pPr>
      <w:r w:rsidRPr="00043608">
        <w:rPr>
          <w:sz w:val="28"/>
          <w:szCs w:val="28"/>
        </w:rPr>
        <w:t>Больной:___________________________________ Дата рождения: ________________</w:t>
      </w:r>
    </w:p>
    <w:p w14:paraId="6A633735" w14:textId="77777777" w:rsidR="00060A3E" w:rsidRPr="00043608" w:rsidRDefault="00060A3E" w:rsidP="00060A3E">
      <w:pPr>
        <w:rPr>
          <w:sz w:val="28"/>
          <w:szCs w:val="28"/>
        </w:rPr>
      </w:pPr>
    </w:p>
    <w:p w14:paraId="7B49D347" w14:textId="77777777" w:rsidR="00060A3E" w:rsidRPr="00043608" w:rsidRDefault="00060A3E" w:rsidP="00060A3E">
      <w:pPr>
        <w:rPr>
          <w:sz w:val="28"/>
          <w:szCs w:val="28"/>
        </w:rPr>
      </w:pPr>
      <w:r w:rsidRPr="00043608">
        <w:rPr>
          <w:sz w:val="28"/>
          <w:szCs w:val="28"/>
        </w:rPr>
        <w:t xml:space="preserve">Рост: _______ </w:t>
      </w:r>
      <w:proofErr w:type="gramStart"/>
      <w:r w:rsidRPr="00043608">
        <w:rPr>
          <w:sz w:val="28"/>
          <w:szCs w:val="28"/>
        </w:rPr>
        <w:t>см</w:t>
      </w:r>
      <w:proofErr w:type="gramEnd"/>
      <w:r w:rsidRPr="00043608">
        <w:rPr>
          <w:sz w:val="28"/>
          <w:szCs w:val="28"/>
        </w:rPr>
        <w:tab/>
        <w:t>Вес: _________ кг.</w:t>
      </w:r>
      <w:r w:rsidRPr="00043608">
        <w:rPr>
          <w:sz w:val="28"/>
          <w:szCs w:val="28"/>
        </w:rPr>
        <w:tab/>
      </w:r>
      <w:r w:rsidRPr="00043608">
        <w:rPr>
          <w:sz w:val="28"/>
          <w:szCs w:val="28"/>
        </w:rPr>
        <w:tab/>
        <w:t xml:space="preserve">Площадь поверхности тела: ______ </w:t>
      </w:r>
      <w:r w:rsidRPr="00043608">
        <w:rPr>
          <w:sz w:val="28"/>
          <w:szCs w:val="28"/>
          <w:lang w:val="en-US"/>
        </w:rPr>
        <w:t>m</w:t>
      </w:r>
      <w:r w:rsidRPr="00043608">
        <w:rPr>
          <w:sz w:val="28"/>
          <w:szCs w:val="28"/>
          <w:vertAlign w:val="superscript"/>
        </w:rPr>
        <w:t>2</w:t>
      </w:r>
      <w:r w:rsidRPr="00043608">
        <w:rPr>
          <w:sz w:val="28"/>
          <w:szCs w:val="28"/>
        </w:rPr>
        <w:t xml:space="preserve"> </w:t>
      </w:r>
    </w:p>
    <w:p w14:paraId="5A3B41A1" w14:textId="77777777" w:rsidR="00060A3E" w:rsidRPr="00043608" w:rsidRDefault="00060A3E" w:rsidP="00060A3E">
      <w:pPr>
        <w:rPr>
          <w:sz w:val="28"/>
          <w:szCs w:val="28"/>
        </w:rPr>
      </w:pPr>
    </w:p>
    <w:p w14:paraId="2E519AA0" w14:textId="77777777" w:rsidR="00060A3E" w:rsidRPr="00043608" w:rsidRDefault="00060A3E" w:rsidP="00060A3E">
      <w:pPr>
        <w:rPr>
          <w:b/>
          <w:bCs/>
          <w:sz w:val="28"/>
          <w:szCs w:val="28"/>
        </w:rPr>
      </w:pPr>
      <w:r w:rsidRPr="00043608">
        <w:rPr>
          <w:b/>
          <w:bCs/>
          <w:sz w:val="28"/>
          <w:szCs w:val="28"/>
        </w:rPr>
        <w:t xml:space="preserve">Инфузия </w:t>
      </w:r>
      <w:r w:rsidRPr="00043608">
        <w:rPr>
          <w:b/>
          <w:bCs/>
          <w:sz w:val="28"/>
          <w:szCs w:val="28"/>
          <w:lang w:val="en-US"/>
        </w:rPr>
        <w:t>IFO</w:t>
      </w:r>
      <w:r w:rsidRPr="00043608">
        <w:rPr>
          <w:b/>
          <w:bCs/>
          <w:sz w:val="28"/>
          <w:szCs w:val="28"/>
        </w:rPr>
        <w:tab/>
      </w:r>
      <w:r w:rsidRPr="00043608">
        <w:rPr>
          <w:b/>
          <w:bCs/>
          <w:sz w:val="28"/>
          <w:szCs w:val="28"/>
        </w:rPr>
        <w:tab/>
      </w:r>
      <w:r w:rsidRPr="00043608">
        <w:rPr>
          <w:b/>
          <w:bCs/>
          <w:sz w:val="28"/>
          <w:szCs w:val="28"/>
        </w:rPr>
        <w:tab/>
      </w:r>
      <w:r w:rsidRPr="00043608">
        <w:rPr>
          <w:b/>
          <w:bCs/>
          <w:sz w:val="28"/>
          <w:szCs w:val="28"/>
        </w:rPr>
        <w:tab/>
        <w:t>Дни _____</w:t>
      </w:r>
    </w:p>
    <w:p w14:paraId="0BA5BD80" w14:textId="77777777" w:rsidR="00060A3E" w:rsidRPr="00043608" w:rsidRDefault="00060A3E" w:rsidP="00060A3E">
      <w:pPr>
        <w:rPr>
          <w:b/>
          <w:bCs/>
          <w:sz w:val="28"/>
          <w:szCs w:val="28"/>
        </w:rPr>
      </w:pPr>
      <w:r w:rsidRPr="00043608">
        <w:rPr>
          <w:sz w:val="28"/>
          <w:szCs w:val="28"/>
        </w:rPr>
        <w:t xml:space="preserve"> Месна</w:t>
      </w:r>
      <w:r w:rsidRPr="00043608">
        <w:rPr>
          <w:sz w:val="28"/>
          <w:szCs w:val="28"/>
        </w:rPr>
        <w:tab/>
      </w:r>
      <w:r w:rsidRPr="00043608">
        <w:rPr>
          <w:sz w:val="28"/>
          <w:szCs w:val="28"/>
        </w:rPr>
        <w:tab/>
        <w:t xml:space="preserve">200 мг/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 xml:space="preserve">  в/в</w:t>
      </w:r>
      <w:r w:rsidRPr="00043608">
        <w:rPr>
          <w:sz w:val="28"/>
          <w:szCs w:val="28"/>
        </w:rPr>
        <w:tab/>
      </w:r>
      <w:r w:rsidRPr="00043608">
        <w:rPr>
          <w:sz w:val="28"/>
          <w:szCs w:val="28"/>
        </w:rPr>
        <w:tab/>
        <w:t xml:space="preserve">дни 1-5 перед </w:t>
      </w:r>
      <w:r w:rsidRPr="00043608">
        <w:rPr>
          <w:sz w:val="28"/>
          <w:szCs w:val="28"/>
          <w:lang w:val="en-US"/>
        </w:rPr>
        <w:t>IFO</w:t>
      </w:r>
      <w:r w:rsidRPr="00043608">
        <w:rPr>
          <w:sz w:val="28"/>
          <w:szCs w:val="28"/>
        </w:rPr>
        <w:tab/>
      </w:r>
      <w:r w:rsidRPr="00043608">
        <w:rPr>
          <w:sz w:val="28"/>
          <w:szCs w:val="28"/>
        </w:rPr>
        <w:tab/>
      </w:r>
      <w:r w:rsidRPr="00043608">
        <w:rPr>
          <w:b/>
          <w:bCs/>
          <w:sz w:val="28"/>
          <w:szCs w:val="28"/>
        </w:rPr>
        <w:t>3 х Месна ______мг</w:t>
      </w:r>
    </w:p>
    <w:p w14:paraId="70639503" w14:textId="77777777" w:rsidR="00060A3E" w:rsidRPr="00043608" w:rsidRDefault="00060A3E" w:rsidP="00060A3E">
      <w:pPr>
        <w:ind w:left="3540" w:firstLine="708"/>
        <w:rPr>
          <w:sz w:val="28"/>
          <w:szCs w:val="28"/>
        </w:rPr>
      </w:pPr>
      <w:r w:rsidRPr="00043608">
        <w:rPr>
          <w:sz w:val="28"/>
          <w:szCs w:val="28"/>
        </w:rPr>
        <w:t xml:space="preserve">а также на 4 и 8 час после </w:t>
      </w:r>
      <w:r w:rsidRPr="00043608">
        <w:rPr>
          <w:sz w:val="28"/>
          <w:szCs w:val="28"/>
          <w:lang w:val="en-US"/>
        </w:rPr>
        <w:t>IFO</w:t>
      </w:r>
    </w:p>
    <w:p w14:paraId="3758992A" w14:textId="77777777" w:rsidR="00060A3E" w:rsidRPr="00043608" w:rsidRDefault="00060A3E" w:rsidP="00060A3E">
      <w:pPr>
        <w:pStyle w:val="1"/>
        <w:spacing w:before="0" w:after="0"/>
        <w:rPr>
          <w:rFonts w:ascii="Times New Roman" w:hAnsi="Times New Roman"/>
          <w:sz w:val="28"/>
          <w:szCs w:val="28"/>
        </w:rPr>
      </w:pPr>
    </w:p>
    <w:p w14:paraId="5CF8AA83" w14:textId="77777777" w:rsidR="00060A3E" w:rsidRPr="00043608" w:rsidRDefault="00060A3E" w:rsidP="00060A3E">
      <w:pPr>
        <w:pStyle w:val="1"/>
        <w:spacing w:before="0" w:after="0"/>
        <w:rPr>
          <w:rFonts w:ascii="Times New Roman" w:hAnsi="Times New Roman"/>
          <w:sz w:val="28"/>
          <w:szCs w:val="28"/>
        </w:rPr>
      </w:pPr>
      <w:r w:rsidRPr="00043608">
        <w:rPr>
          <w:rFonts w:ascii="Times New Roman" w:hAnsi="Times New Roman"/>
          <w:b w:val="0"/>
          <w:bCs w:val="0"/>
          <w:sz w:val="28"/>
          <w:szCs w:val="28"/>
        </w:rPr>
        <w:t>Ифосфамид</w:t>
      </w:r>
      <w:r w:rsidRPr="00043608">
        <w:rPr>
          <w:rFonts w:ascii="Times New Roman" w:hAnsi="Times New Roman"/>
          <w:sz w:val="28"/>
          <w:szCs w:val="28"/>
        </w:rPr>
        <w:tab/>
      </w:r>
      <w:r w:rsidRPr="00043608">
        <w:rPr>
          <w:rFonts w:ascii="Times New Roman" w:hAnsi="Times New Roman"/>
          <w:sz w:val="28"/>
          <w:szCs w:val="28"/>
        </w:rPr>
        <w:tab/>
        <w:t>____ мг/ м</w:t>
      </w:r>
      <w:r w:rsidRPr="00043608">
        <w:rPr>
          <w:rFonts w:ascii="Times New Roman" w:hAnsi="Times New Roman"/>
          <w:sz w:val="28"/>
          <w:szCs w:val="28"/>
          <w:vertAlign w:val="superscript"/>
        </w:rPr>
        <w:t>2</w:t>
      </w:r>
      <w:r w:rsidRPr="00043608">
        <w:rPr>
          <w:rFonts w:ascii="Times New Roman" w:hAnsi="Times New Roman"/>
          <w:b w:val="0"/>
          <w:bCs w:val="0"/>
          <w:sz w:val="28"/>
          <w:szCs w:val="28"/>
        </w:rPr>
        <w:tab/>
      </w:r>
      <w:r w:rsidRPr="00043608">
        <w:rPr>
          <w:rFonts w:ascii="Times New Roman" w:hAnsi="Times New Roman"/>
          <w:b w:val="0"/>
          <w:bCs w:val="0"/>
          <w:sz w:val="28"/>
          <w:szCs w:val="28"/>
        </w:rPr>
        <w:tab/>
      </w:r>
      <w:r w:rsidRPr="00043608">
        <w:rPr>
          <w:rFonts w:ascii="Times New Roman" w:hAnsi="Times New Roman"/>
          <w:b w:val="0"/>
          <w:bCs w:val="0"/>
          <w:sz w:val="28"/>
          <w:szCs w:val="28"/>
        </w:rPr>
        <w:tab/>
      </w:r>
      <w:r w:rsidRPr="00043608">
        <w:rPr>
          <w:rFonts w:ascii="Times New Roman" w:hAnsi="Times New Roman"/>
          <w:b w:val="0"/>
          <w:bCs w:val="0"/>
          <w:sz w:val="28"/>
          <w:szCs w:val="28"/>
        </w:rPr>
        <w:tab/>
      </w:r>
      <w:r w:rsidRPr="00043608">
        <w:rPr>
          <w:rFonts w:ascii="Times New Roman" w:hAnsi="Times New Roman"/>
          <w:b w:val="0"/>
          <w:bCs w:val="0"/>
          <w:sz w:val="28"/>
          <w:szCs w:val="28"/>
        </w:rPr>
        <w:tab/>
      </w:r>
      <w:r w:rsidRPr="00043608">
        <w:rPr>
          <w:rFonts w:ascii="Times New Roman" w:hAnsi="Times New Roman"/>
          <w:sz w:val="28"/>
          <w:szCs w:val="28"/>
          <w:lang w:val="en-US"/>
        </w:rPr>
        <w:t>IFO</w:t>
      </w:r>
      <w:r w:rsidRPr="00043608">
        <w:rPr>
          <w:rFonts w:ascii="Times New Roman" w:hAnsi="Times New Roman"/>
          <w:sz w:val="28"/>
          <w:szCs w:val="28"/>
        </w:rPr>
        <w:t xml:space="preserve"> __________мг</w:t>
      </w:r>
    </w:p>
    <w:p w14:paraId="4AB23DA7" w14:textId="77777777" w:rsidR="00060A3E" w:rsidRPr="00043608" w:rsidRDefault="00060A3E" w:rsidP="00060A3E">
      <w:pPr>
        <w:rPr>
          <w:sz w:val="28"/>
          <w:szCs w:val="28"/>
        </w:rPr>
      </w:pPr>
      <w:r w:rsidRPr="00043608">
        <w:rPr>
          <w:sz w:val="28"/>
          <w:szCs w:val="28"/>
        </w:rPr>
        <w:t xml:space="preserve">На 0,9% </w:t>
      </w:r>
      <w:r w:rsidRPr="00043608">
        <w:rPr>
          <w:sz w:val="28"/>
          <w:szCs w:val="28"/>
          <w:lang w:val="en-US"/>
        </w:rPr>
        <w:t>NaCl</w:t>
      </w:r>
      <w:r w:rsidRPr="00043608">
        <w:rPr>
          <w:sz w:val="28"/>
          <w:szCs w:val="28"/>
        </w:rPr>
        <w:t xml:space="preserve"> (около  50мл/м</w:t>
      </w:r>
      <w:proofErr w:type="gramStart"/>
      <w:r w:rsidRPr="00043608">
        <w:rPr>
          <w:sz w:val="28"/>
          <w:szCs w:val="28"/>
          <w:vertAlign w:val="superscript"/>
        </w:rPr>
        <w:t>2</w:t>
      </w:r>
      <w:proofErr w:type="gramEnd"/>
      <w:r w:rsidRPr="00043608">
        <w:rPr>
          <w:sz w:val="28"/>
          <w:szCs w:val="28"/>
        </w:rPr>
        <w:t>) в/в</w:t>
      </w:r>
      <w:r w:rsidRPr="00043608">
        <w:rPr>
          <w:sz w:val="28"/>
          <w:szCs w:val="28"/>
        </w:rPr>
        <w:tab/>
      </w:r>
      <w:r w:rsidRPr="00043608">
        <w:rPr>
          <w:sz w:val="28"/>
          <w:szCs w:val="28"/>
        </w:rPr>
        <w:tab/>
      </w:r>
      <w:r w:rsidRPr="00043608">
        <w:rPr>
          <w:sz w:val="28"/>
          <w:szCs w:val="28"/>
        </w:rPr>
        <w:tab/>
        <w:t xml:space="preserve">            </w:t>
      </w:r>
      <w:r w:rsidRPr="00043608">
        <w:rPr>
          <w:sz w:val="28"/>
          <w:szCs w:val="28"/>
        </w:rPr>
        <w:tab/>
      </w:r>
      <w:r w:rsidRPr="00043608">
        <w:rPr>
          <w:b/>
          <w:bCs/>
          <w:sz w:val="28"/>
          <w:szCs w:val="28"/>
        </w:rPr>
        <w:t xml:space="preserve">0,9% </w:t>
      </w:r>
      <w:r w:rsidRPr="00043608">
        <w:rPr>
          <w:b/>
          <w:bCs/>
          <w:sz w:val="28"/>
          <w:szCs w:val="28"/>
          <w:lang w:val="en-US"/>
        </w:rPr>
        <w:t>NaCl</w:t>
      </w:r>
      <w:r w:rsidRPr="00043608">
        <w:rPr>
          <w:b/>
          <w:bCs/>
          <w:sz w:val="28"/>
          <w:szCs w:val="28"/>
        </w:rPr>
        <w:t>__________мл</w:t>
      </w:r>
      <w:r w:rsidRPr="00043608">
        <w:rPr>
          <w:sz w:val="28"/>
          <w:szCs w:val="28"/>
        </w:rPr>
        <w:t xml:space="preserve"> </w:t>
      </w:r>
    </w:p>
    <w:p w14:paraId="32F4163F" w14:textId="77777777" w:rsidR="00060A3E" w:rsidRPr="00043608" w:rsidRDefault="00060A3E" w:rsidP="00060A3E">
      <w:pPr>
        <w:rPr>
          <w:sz w:val="28"/>
          <w:szCs w:val="28"/>
        </w:rPr>
      </w:pPr>
    </w:p>
    <w:p w14:paraId="59063BE9" w14:textId="77777777" w:rsidR="00060A3E" w:rsidRPr="00043608" w:rsidRDefault="00060A3E" w:rsidP="00060A3E">
      <w:pPr>
        <w:ind w:left="2124" w:firstLine="708"/>
        <w:rPr>
          <w:sz w:val="28"/>
          <w:szCs w:val="28"/>
        </w:rPr>
      </w:pPr>
      <w:r w:rsidRPr="00043608">
        <w:rPr>
          <w:sz w:val="28"/>
          <w:szCs w:val="28"/>
        </w:rPr>
        <w:t>1 день: перед началом инфузии МТХ</w:t>
      </w:r>
    </w:p>
    <w:p w14:paraId="5F354F5B" w14:textId="77777777" w:rsidR="00060A3E" w:rsidRPr="00043608" w:rsidRDefault="00060A3E" w:rsidP="00060A3E">
      <w:pPr>
        <w:ind w:left="2832"/>
        <w:rPr>
          <w:sz w:val="28"/>
          <w:szCs w:val="28"/>
        </w:rPr>
      </w:pPr>
      <w:r w:rsidRPr="00043608">
        <w:rPr>
          <w:sz w:val="28"/>
          <w:szCs w:val="28"/>
        </w:rPr>
        <w:t>2 день: после окончания инфузии МТХ</w:t>
      </w:r>
    </w:p>
    <w:p w14:paraId="1B323D9D" w14:textId="77777777" w:rsidR="00060A3E" w:rsidRPr="00043608" w:rsidRDefault="00060A3E" w:rsidP="00060A3E">
      <w:pPr>
        <w:ind w:left="2832"/>
        <w:rPr>
          <w:sz w:val="28"/>
          <w:szCs w:val="28"/>
        </w:rPr>
      </w:pPr>
      <w:r w:rsidRPr="00043608">
        <w:rPr>
          <w:sz w:val="28"/>
          <w:szCs w:val="28"/>
        </w:rPr>
        <w:t>5 день: перед даунорубицином</w:t>
      </w:r>
    </w:p>
    <w:p w14:paraId="7172648F" w14:textId="77777777" w:rsidR="00060A3E" w:rsidRPr="00043608" w:rsidRDefault="00060A3E" w:rsidP="00060A3E">
      <w:pPr>
        <w:rPr>
          <w:sz w:val="28"/>
          <w:szCs w:val="28"/>
        </w:rPr>
      </w:pPr>
      <w:r w:rsidRPr="00043608">
        <w:rPr>
          <w:b/>
          <w:bCs/>
          <w:sz w:val="28"/>
          <w:szCs w:val="28"/>
        </w:rPr>
        <w:t xml:space="preserve">Параллельная инфузия </w:t>
      </w:r>
    </w:p>
    <w:p w14:paraId="4C88A873" w14:textId="77777777" w:rsidR="00060A3E" w:rsidRPr="00043608" w:rsidRDefault="00060A3E" w:rsidP="00060A3E">
      <w:pPr>
        <w:rPr>
          <w:b/>
          <w:bCs/>
          <w:sz w:val="28"/>
          <w:szCs w:val="28"/>
        </w:rPr>
      </w:pPr>
      <w:r w:rsidRPr="00043608">
        <w:rPr>
          <w:sz w:val="28"/>
          <w:szCs w:val="28"/>
          <w:lang w:val="de-DE"/>
        </w:rPr>
        <w:t>NaCl</w:t>
      </w:r>
      <w:r w:rsidRPr="00043608">
        <w:rPr>
          <w:sz w:val="28"/>
          <w:szCs w:val="28"/>
        </w:rPr>
        <w:t xml:space="preserve"> 0,9%</w:t>
      </w:r>
      <w:r w:rsidRPr="00043608">
        <w:rPr>
          <w:sz w:val="28"/>
          <w:szCs w:val="28"/>
        </w:rPr>
        <w:tab/>
      </w:r>
      <w:r w:rsidRPr="00043608">
        <w:rPr>
          <w:sz w:val="28"/>
          <w:szCs w:val="28"/>
        </w:rPr>
        <w:tab/>
        <w:t xml:space="preserve">750 мл/ </w:t>
      </w:r>
      <w:r w:rsidRPr="00043608">
        <w:rPr>
          <w:sz w:val="28"/>
          <w:szCs w:val="28"/>
          <w:lang w:val="de-DE"/>
        </w:rPr>
        <w:t>м</w:t>
      </w:r>
      <w:r w:rsidRPr="00043608">
        <w:rPr>
          <w:sz w:val="28"/>
          <w:szCs w:val="28"/>
          <w:vertAlign w:val="superscript"/>
        </w:rPr>
        <w:t>2</w:t>
      </w:r>
      <w:r w:rsidRPr="00043608">
        <w:rPr>
          <w:sz w:val="28"/>
          <w:szCs w:val="28"/>
          <w:vertAlign w:val="superscript"/>
        </w:rPr>
        <w:tab/>
      </w:r>
      <w:r w:rsidRPr="00043608">
        <w:rPr>
          <w:sz w:val="28"/>
          <w:szCs w:val="28"/>
          <w:vertAlign w:val="superscript"/>
        </w:rPr>
        <w:tab/>
      </w:r>
      <w:r w:rsidRPr="00043608">
        <w:rPr>
          <w:sz w:val="28"/>
          <w:szCs w:val="28"/>
          <w:vertAlign w:val="superscript"/>
        </w:rPr>
        <w:tab/>
      </w:r>
      <w:r w:rsidRPr="00043608">
        <w:rPr>
          <w:sz w:val="28"/>
          <w:szCs w:val="28"/>
          <w:vertAlign w:val="superscript"/>
        </w:rPr>
        <w:tab/>
      </w:r>
      <w:r w:rsidRPr="00043608">
        <w:rPr>
          <w:sz w:val="28"/>
          <w:szCs w:val="28"/>
          <w:vertAlign w:val="superscript"/>
        </w:rPr>
        <w:tab/>
      </w:r>
      <w:r w:rsidRPr="00043608">
        <w:rPr>
          <w:b/>
          <w:bCs/>
          <w:sz w:val="28"/>
          <w:szCs w:val="28"/>
          <w:lang w:val="de-DE"/>
        </w:rPr>
        <w:t>NaCl</w:t>
      </w:r>
      <w:r w:rsidRPr="00043608">
        <w:rPr>
          <w:b/>
          <w:bCs/>
          <w:sz w:val="28"/>
          <w:szCs w:val="28"/>
        </w:rPr>
        <w:t xml:space="preserve"> 0,9%________мл</w:t>
      </w:r>
    </w:p>
    <w:p w14:paraId="31B33033" w14:textId="77777777" w:rsidR="00060A3E" w:rsidRPr="00043608" w:rsidRDefault="00060A3E" w:rsidP="00060A3E">
      <w:pPr>
        <w:rPr>
          <w:b/>
          <w:bCs/>
          <w:sz w:val="28"/>
          <w:szCs w:val="28"/>
        </w:rPr>
      </w:pPr>
      <w:r w:rsidRPr="00043608">
        <w:rPr>
          <w:sz w:val="28"/>
          <w:szCs w:val="28"/>
        </w:rPr>
        <w:t>+ 5% глюкоза</w:t>
      </w:r>
      <w:r w:rsidRPr="00043608">
        <w:rPr>
          <w:sz w:val="28"/>
          <w:szCs w:val="28"/>
        </w:rPr>
        <w:tab/>
        <w:t xml:space="preserve">750 мл/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ab/>
        <w:t xml:space="preserve">                </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Глюкоза 5%______мл</w:t>
      </w:r>
    </w:p>
    <w:p w14:paraId="424CE7FF" w14:textId="77777777" w:rsidR="00060A3E" w:rsidRPr="00043608" w:rsidRDefault="00060A3E" w:rsidP="00060A3E">
      <w:pPr>
        <w:rPr>
          <w:b/>
          <w:bCs/>
          <w:sz w:val="28"/>
          <w:szCs w:val="28"/>
        </w:rPr>
      </w:pPr>
      <w:r w:rsidRPr="00043608">
        <w:rPr>
          <w:sz w:val="28"/>
          <w:szCs w:val="28"/>
        </w:rPr>
        <w:t xml:space="preserve">+ </w:t>
      </w:r>
      <w:r w:rsidRPr="00043608">
        <w:rPr>
          <w:sz w:val="28"/>
          <w:szCs w:val="28"/>
          <w:lang w:val="en-US"/>
        </w:rPr>
        <w:t>KCl</w:t>
      </w:r>
      <w:r w:rsidRPr="00043608">
        <w:rPr>
          <w:sz w:val="28"/>
          <w:szCs w:val="28"/>
        </w:rPr>
        <w:tab/>
      </w:r>
      <w:r w:rsidRPr="00043608">
        <w:rPr>
          <w:sz w:val="28"/>
          <w:szCs w:val="28"/>
        </w:rPr>
        <w:tab/>
      </w:r>
      <w:r w:rsidRPr="00043608">
        <w:rPr>
          <w:sz w:val="28"/>
          <w:szCs w:val="28"/>
        </w:rPr>
        <w:tab/>
        <w:t xml:space="preserve">30 ммоль/л (глюкоза + </w:t>
      </w:r>
      <w:r w:rsidRPr="00043608">
        <w:rPr>
          <w:sz w:val="28"/>
          <w:szCs w:val="28"/>
          <w:lang w:val="en-US"/>
        </w:rPr>
        <w:t>NaCl</w:t>
      </w:r>
      <w:r w:rsidRPr="00043608">
        <w:rPr>
          <w:sz w:val="28"/>
          <w:szCs w:val="28"/>
        </w:rPr>
        <w:t>)</w:t>
      </w:r>
      <w:r w:rsidRPr="00043608">
        <w:rPr>
          <w:sz w:val="28"/>
          <w:szCs w:val="28"/>
        </w:rPr>
        <w:tab/>
      </w:r>
      <w:r w:rsidRPr="00043608">
        <w:rPr>
          <w:sz w:val="28"/>
          <w:szCs w:val="28"/>
        </w:rPr>
        <w:tab/>
      </w:r>
      <w:r w:rsidRPr="00043608">
        <w:rPr>
          <w:b/>
          <w:bCs/>
          <w:sz w:val="28"/>
          <w:szCs w:val="28"/>
          <w:lang w:val="en-US"/>
        </w:rPr>
        <w:t>KCl</w:t>
      </w:r>
      <w:r w:rsidRPr="00043608">
        <w:rPr>
          <w:b/>
          <w:bCs/>
          <w:sz w:val="28"/>
          <w:szCs w:val="28"/>
        </w:rPr>
        <w:t xml:space="preserve"> ________ммоль</w:t>
      </w:r>
    </w:p>
    <w:p w14:paraId="1B6D08D1" w14:textId="77777777" w:rsidR="00060A3E" w:rsidRPr="00043608" w:rsidRDefault="00060A3E" w:rsidP="00060A3E">
      <w:pPr>
        <w:rPr>
          <w:sz w:val="28"/>
          <w:szCs w:val="28"/>
        </w:rPr>
      </w:pPr>
    </w:p>
    <w:p w14:paraId="40F7F1F9" w14:textId="77777777" w:rsidR="00060A3E" w:rsidRPr="00043608" w:rsidRDefault="00060A3E" w:rsidP="00060A3E">
      <w:pPr>
        <w:pStyle w:val="2"/>
        <w:spacing w:before="0" w:after="0"/>
        <w:rPr>
          <w:rFonts w:ascii="Times New Roman" w:hAnsi="Times New Roman"/>
          <w:i w:val="0"/>
          <w:sz w:val="28"/>
          <w:szCs w:val="28"/>
        </w:rPr>
      </w:pPr>
      <w:r w:rsidRPr="00043608">
        <w:rPr>
          <w:rFonts w:ascii="Times New Roman" w:hAnsi="Times New Roman"/>
          <w:i w:val="0"/>
          <w:sz w:val="28"/>
          <w:szCs w:val="28"/>
        </w:rPr>
        <w:t xml:space="preserve">Профилактика рвоты </w:t>
      </w:r>
    </w:p>
    <w:p w14:paraId="030AB234" w14:textId="77777777" w:rsidR="00060A3E" w:rsidRPr="00043608" w:rsidRDefault="00060A3E" w:rsidP="00060A3E">
      <w:pPr>
        <w:rPr>
          <w:sz w:val="28"/>
          <w:szCs w:val="28"/>
        </w:rPr>
      </w:pPr>
    </w:p>
    <w:p w14:paraId="4C633913" w14:textId="77777777" w:rsidR="00060A3E" w:rsidRPr="00043608" w:rsidRDefault="00060A3E" w:rsidP="00060A3E">
      <w:pPr>
        <w:rPr>
          <w:b/>
          <w:bCs/>
          <w:sz w:val="28"/>
          <w:szCs w:val="28"/>
        </w:rPr>
      </w:pPr>
      <w:r w:rsidRPr="00043608">
        <w:rPr>
          <w:sz w:val="28"/>
          <w:szCs w:val="28"/>
        </w:rPr>
        <w:t xml:space="preserve">ондансетрон (трописетрон) 5 мг/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 xml:space="preserve">  </w:t>
      </w:r>
      <w:r w:rsidRPr="00043608">
        <w:rPr>
          <w:sz w:val="28"/>
          <w:szCs w:val="28"/>
          <w:lang w:val="en-US"/>
        </w:rPr>
        <w:t>p</w:t>
      </w:r>
      <w:r w:rsidRPr="00043608">
        <w:rPr>
          <w:sz w:val="28"/>
          <w:szCs w:val="28"/>
        </w:rPr>
        <w:t>.</w:t>
      </w:r>
      <w:r w:rsidRPr="00043608">
        <w:rPr>
          <w:sz w:val="28"/>
          <w:szCs w:val="28"/>
          <w:lang w:val="en-US"/>
        </w:rPr>
        <w:t>o</w:t>
      </w:r>
      <w:r w:rsidRPr="00043608">
        <w:rPr>
          <w:sz w:val="28"/>
          <w:szCs w:val="28"/>
        </w:rPr>
        <w:t>.или в/в каждые 12 часов</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ондасетрон _______ мг</w:t>
      </w:r>
    </w:p>
    <w:p w14:paraId="159172FC" w14:textId="77777777" w:rsidR="00060A3E" w:rsidRPr="00043608" w:rsidRDefault="00060A3E" w:rsidP="00060A3E">
      <w:pPr>
        <w:rPr>
          <w:sz w:val="28"/>
          <w:szCs w:val="28"/>
        </w:rPr>
      </w:pPr>
      <w:r w:rsidRPr="00043608">
        <w:rPr>
          <w:sz w:val="28"/>
          <w:szCs w:val="28"/>
        </w:rPr>
        <w:t xml:space="preserve">первая доза при внутривенном введении вводится за 1 час, при приеме </w:t>
      </w:r>
      <w:r w:rsidRPr="00043608">
        <w:rPr>
          <w:sz w:val="28"/>
          <w:szCs w:val="28"/>
          <w:lang w:val="en-US"/>
        </w:rPr>
        <w:t>p</w:t>
      </w:r>
      <w:r w:rsidRPr="00043608">
        <w:rPr>
          <w:sz w:val="28"/>
          <w:szCs w:val="28"/>
        </w:rPr>
        <w:t>.</w:t>
      </w:r>
      <w:r w:rsidRPr="00043608">
        <w:rPr>
          <w:sz w:val="28"/>
          <w:szCs w:val="28"/>
          <w:lang w:val="en-US"/>
        </w:rPr>
        <w:t>o</w:t>
      </w:r>
      <w:r w:rsidRPr="00043608">
        <w:rPr>
          <w:sz w:val="28"/>
          <w:szCs w:val="28"/>
        </w:rPr>
        <w:t xml:space="preserve">. за 3 часа до начала </w:t>
      </w:r>
      <w:r w:rsidRPr="00043608">
        <w:rPr>
          <w:sz w:val="28"/>
          <w:szCs w:val="28"/>
          <w:lang w:val="en-US"/>
        </w:rPr>
        <w:t>IFO</w:t>
      </w:r>
    </w:p>
    <w:p w14:paraId="07F4F94E" w14:textId="77777777" w:rsidR="00060A3E" w:rsidRPr="00043608" w:rsidRDefault="00060A3E" w:rsidP="00060A3E">
      <w:pPr>
        <w:rPr>
          <w:sz w:val="28"/>
          <w:szCs w:val="28"/>
        </w:rPr>
      </w:pPr>
    </w:p>
    <w:p w14:paraId="5C0CCAF3" w14:textId="77777777" w:rsidR="00060A3E" w:rsidRPr="00043608" w:rsidRDefault="00060A3E" w:rsidP="00060A3E">
      <w:pPr>
        <w:rPr>
          <w:sz w:val="28"/>
          <w:szCs w:val="28"/>
        </w:rPr>
      </w:pPr>
    </w:p>
    <w:p w14:paraId="71D2AD28" w14:textId="77777777" w:rsidR="00060A3E" w:rsidRPr="00043608" w:rsidRDefault="00060A3E" w:rsidP="00060A3E">
      <w:pPr>
        <w:rPr>
          <w:sz w:val="28"/>
          <w:szCs w:val="28"/>
        </w:rPr>
      </w:pPr>
      <w:r w:rsidRPr="00043608">
        <w:rPr>
          <w:sz w:val="28"/>
          <w:szCs w:val="28"/>
        </w:rPr>
        <w:lastRenderedPageBreak/>
        <w:t xml:space="preserve">Лабораторные исследования: </w:t>
      </w:r>
      <w:r w:rsidRPr="00043608">
        <w:rPr>
          <w:sz w:val="28"/>
          <w:szCs w:val="28"/>
          <w:lang w:val="en-US"/>
        </w:rPr>
        <w:t>Na</w:t>
      </w:r>
      <w:r w:rsidRPr="00043608">
        <w:rPr>
          <w:sz w:val="28"/>
          <w:szCs w:val="28"/>
        </w:rPr>
        <w:t xml:space="preserve">, </w:t>
      </w:r>
      <w:r w:rsidRPr="00043608">
        <w:rPr>
          <w:sz w:val="28"/>
          <w:szCs w:val="28"/>
          <w:lang w:val="en-US"/>
        </w:rPr>
        <w:t>K</w:t>
      </w:r>
      <w:r w:rsidRPr="00043608">
        <w:rPr>
          <w:sz w:val="28"/>
          <w:szCs w:val="28"/>
        </w:rPr>
        <w:t xml:space="preserve">, </w:t>
      </w:r>
      <w:r w:rsidRPr="00043608">
        <w:rPr>
          <w:sz w:val="28"/>
          <w:szCs w:val="28"/>
          <w:lang w:val="en-US"/>
        </w:rPr>
        <w:t>Ca</w:t>
      </w:r>
      <w:r w:rsidRPr="00043608">
        <w:rPr>
          <w:sz w:val="28"/>
          <w:szCs w:val="28"/>
        </w:rPr>
        <w:t xml:space="preserve">, </w:t>
      </w:r>
      <w:r w:rsidRPr="00043608">
        <w:rPr>
          <w:sz w:val="28"/>
          <w:szCs w:val="28"/>
          <w:lang w:val="en-US"/>
        </w:rPr>
        <w:t>Cl</w:t>
      </w:r>
      <w:proofErr w:type="gramStart"/>
      <w:r w:rsidRPr="00043608">
        <w:rPr>
          <w:sz w:val="28"/>
          <w:szCs w:val="28"/>
        </w:rPr>
        <w:t>,  белка</w:t>
      </w:r>
      <w:proofErr w:type="gramEnd"/>
      <w:r w:rsidRPr="00043608">
        <w:rPr>
          <w:sz w:val="28"/>
          <w:szCs w:val="28"/>
        </w:rPr>
        <w:t xml:space="preserve">, щелочной фосфатазы, блирубина, креатинина, трансаминаз в случае необходимости к началу </w:t>
      </w:r>
      <w:r w:rsidRPr="00043608">
        <w:rPr>
          <w:sz w:val="28"/>
          <w:szCs w:val="28"/>
          <w:lang w:val="en-US"/>
        </w:rPr>
        <w:t>IFO</w:t>
      </w:r>
      <w:r w:rsidRPr="00043608">
        <w:rPr>
          <w:sz w:val="28"/>
          <w:szCs w:val="28"/>
        </w:rPr>
        <w:t xml:space="preserve"> инфузии.</w:t>
      </w:r>
    </w:p>
    <w:p w14:paraId="3A49D26A" w14:textId="77777777" w:rsidR="00060A3E" w:rsidRPr="00043608" w:rsidRDefault="00060A3E" w:rsidP="00060A3E">
      <w:pPr>
        <w:rPr>
          <w:sz w:val="28"/>
          <w:szCs w:val="28"/>
        </w:rPr>
      </w:pPr>
    </w:p>
    <w:p w14:paraId="3D1A0227" w14:textId="77777777" w:rsidR="00060A3E" w:rsidRPr="00043608" w:rsidRDefault="00060A3E" w:rsidP="00060A3E">
      <w:pPr>
        <w:rPr>
          <w:sz w:val="28"/>
          <w:szCs w:val="28"/>
        </w:rPr>
      </w:pPr>
      <w:r w:rsidRPr="00043608">
        <w:rPr>
          <w:sz w:val="28"/>
          <w:szCs w:val="28"/>
        </w:rPr>
        <w:t>Дата: _________________  Врач: ___________________________________________</w:t>
      </w:r>
    </w:p>
    <w:p w14:paraId="29D15D3F" w14:textId="77777777" w:rsidR="00060A3E" w:rsidRPr="00043608" w:rsidRDefault="00060A3E" w:rsidP="00060A3E">
      <w:pPr>
        <w:rPr>
          <w:b/>
          <w:bCs/>
          <w:sz w:val="28"/>
          <w:szCs w:val="28"/>
        </w:rPr>
      </w:pPr>
    </w:p>
    <w:p w14:paraId="5FF313E0" w14:textId="77777777" w:rsidR="00060A3E" w:rsidRPr="00043608" w:rsidRDefault="00060A3E" w:rsidP="00060A3E">
      <w:pPr>
        <w:rPr>
          <w:b/>
          <w:bCs/>
          <w:sz w:val="28"/>
          <w:szCs w:val="28"/>
        </w:rPr>
      </w:pPr>
    </w:p>
    <w:p w14:paraId="0B4E57FD" w14:textId="77777777" w:rsidR="00060A3E" w:rsidRPr="00043608" w:rsidRDefault="00060A3E" w:rsidP="00060A3E">
      <w:pPr>
        <w:jc w:val="center"/>
        <w:rPr>
          <w:b/>
          <w:bCs/>
          <w:sz w:val="28"/>
          <w:szCs w:val="28"/>
        </w:rPr>
      </w:pPr>
      <w:r w:rsidRPr="00043608">
        <w:rPr>
          <w:b/>
          <w:bCs/>
          <w:sz w:val="28"/>
          <w:szCs w:val="28"/>
        </w:rPr>
        <w:t xml:space="preserve">План инфузии циклофосфана </w:t>
      </w:r>
    </w:p>
    <w:p w14:paraId="57922FB1" w14:textId="77777777" w:rsidR="00060A3E" w:rsidRPr="00043608" w:rsidRDefault="00060A3E" w:rsidP="00060A3E">
      <w:pPr>
        <w:rPr>
          <w:sz w:val="28"/>
          <w:szCs w:val="28"/>
        </w:rPr>
      </w:pPr>
    </w:p>
    <w:p w14:paraId="1E3C8EA4" w14:textId="77777777" w:rsidR="00060A3E" w:rsidRPr="00043608" w:rsidRDefault="00060A3E" w:rsidP="00060A3E">
      <w:pPr>
        <w:rPr>
          <w:sz w:val="28"/>
          <w:szCs w:val="28"/>
        </w:rPr>
      </w:pPr>
    </w:p>
    <w:p w14:paraId="1438EE4A" w14:textId="77777777" w:rsidR="00060A3E" w:rsidRPr="00043608" w:rsidRDefault="00060A3E" w:rsidP="00060A3E">
      <w:pPr>
        <w:rPr>
          <w:sz w:val="28"/>
          <w:szCs w:val="28"/>
        </w:rPr>
      </w:pPr>
      <w:r w:rsidRPr="00043608">
        <w:rPr>
          <w:sz w:val="28"/>
          <w:szCs w:val="28"/>
        </w:rPr>
        <w:t>Больной:___________________________________ Дата рождения: ________________</w:t>
      </w:r>
    </w:p>
    <w:p w14:paraId="671A5603" w14:textId="77777777" w:rsidR="00060A3E" w:rsidRPr="00043608" w:rsidRDefault="00060A3E" w:rsidP="00060A3E">
      <w:pPr>
        <w:rPr>
          <w:sz w:val="28"/>
          <w:szCs w:val="28"/>
        </w:rPr>
      </w:pPr>
    </w:p>
    <w:p w14:paraId="786295B7" w14:textId="77777777" w:rsidR="00060A3E" w:rsidRPr="00043608" w:rsidRDefault="00060A3E" w:rsidP="00060A3E">
      <w:pPr>
        <w:rPr>
          <w:sz w:val="28"/>
          <w:szCs w:val="28"/>
        </w:rPr>
      </w:pPr>
      <w:r w:rsidRPr="00043608">
        <w:rPr>
          <w:sz w:val="28"/>
          <w:szCs w:val="28"/>
        </w:rPr>
        <w:t xml:space="preserve">Рост: _______ </w:t>
      </w:r>
      <w:proofErr w:type="gramStart"/>
      <w:r w:rsidRPr="00043608">
        <w:rPr>
          <w:sz w:val="28"/>
          <w:szCs w:val="28"/>
        </w:rPr>
        <w:t>см</w:t>
      </w:r>
      <w:proofErr w:type="gramEnd"/>
      <w:r w:rsidRPr="00043608">
        <w:rPr>
          <w:sz w:val="28"/>
          <w:szCs w:val="28"/>
        </w:rPr>
        <w:tab/>
        <w:t>Вес: _________ кг.</w:t>
      </w:r>
      <w:r w:rsidRPr="00043608">
        <w:rPr>
          <w:sz w:val="28"/>
          <w:szCs w:val="28"/>
        </w:rPr>
        <w:tab/>
      </w:r>
      <w:r w:rsidRPr="00043608">
        <w:rPr>
          <w:sz w:val="28"/>
          <w:szCs w:val="28"/>
        </w:rPr>
        <w:tab/>
        <w:t xml:space="preserve">Площадь поверхности тела: ______ </w:t>
      </w:r>
      <w:r w:rsidRPr="00043608">
        <w:rPr>
          <w:sz w:val="28"/>
          <w:szCs w:val="28"/>
          <w:lang w:val="en-US"/>
        </w:rPr>
        <w:t>m</w:t>
      </w:r>
      <w:r w:rsidRPr="00043608">
        <w:rPr>
          <w:sz w:val="28"/>
          <w:szCs w:val="28"/>
          <w:vertAlign w:val="superscript"/>
        </w:rPr>
        <w:t>2</w:t>
      </w:r>
      <w:r w:rsidRPr="00043608">
        <w:rPr>
          <w:sz w:val="28"/>
          <w:szCs w:val="28"/>
        </w:rPr>
        <w:t xml:space="preserve"> </w:t>
      </w:r>
    </w:p>
    <w:p w14:paraId="79168B82" w14:textId="77777777" w:rsidR="00060A3E" w:rsidRPr="00043608" w:rsidRDefault="00060A3E" w:rsidP="00060A3E">
      <w:pPr>
        <w:rPr>
          <w:sz w:val="28"/>
          <w:szCs w:val="28"/>
        </w:rPr>
      </w:pPr>
    </w:p>
    <w:p w14:paraId="70F2E825" w14:textId="77777777" w:rsidR="00060A3E" w:rsidRPr="00043608" w:rsidRDefault="00060A3E" w:rsidP="00060A3E">
      <w:pPr>
        <w:ind w:left="708" w:hanging="708"/>
        <w:rPr>
          <w:b/>
          <w:bCs/>
          <w:sz w:val="28"/>
          <w:szCs w:val="28"/>
        </w:rPr>
      </w:pPr>
      <w:r w:rsidRPr="00043608">
        <w:rPr>
          <w:b/>
          <w:bCs/>
          <w:sz w:val="28"/>
          <w:szCs w:val="28"/>
        </w:rPr>
        <w:t xml:space="preserve">Фуросемид </w:t>
      </w:r>
      <w:r w:rsidRPr="00043608">
        <w:rPr>
          <w:sz w:val="28"/>
          <w:szCs w:val="28"/>
        </w:rPr>
        <w:tab/>
        <w:t>(0,5 мг/кг, макс. – 20 мг) на 0, 6 час в/в</w:t>
      </w:r>
      <w:r w:rsidRPr="00043608">
        <w:rPr>
          <w:sz w:val="28"/>
          <w:szCs w:val="28"/>
        </w:rPr>
        <w:tab/>
      </w:r>
      <w:r w:rsidRPr="00043608">
        <w:rPr>
          <w:b/>
          <w:bCs/>
          <w:sz w:val="28"/>
          <w:szCs w:val="28"/>
        </w:rPr>
        <w:t>Фуросемид_____мг</w:t>
      </w:r>
    </w:p>
    <w:p w14:paraId="31C0BF44" w14:textId="77777777" w:rsidR="00060A3E" w:rsidRPr="00043608" w:rsidRDefault="00060A3E" w:rsidP="00060A3E">
      <w:pPr>
        <w:rPr>
          <w:sz w:val="28"/>
          <w:szCs w:val="28"/>
        </w:rPr>
      </w:pPr>
    </w:p>
    <w:p w14:paraId="4A7655DD" w14:textId="77777777" w:rsidR="00060A3E" w:rsidRPr="00043608" w:rsidRDefault="00060A3E" w:rsidP="00060A3E">
      <w:pPr>
        <w:ind w:left="708" w:hanging="708"/>
        <w:rPr>
          <w:b/>
          <w:bCs/>
          <w:sz w:val="28"/>
          <w:szCs w:val="28"/>
        </w:rPr>
      </w:pPr>
      <w:r w:rsidRPr="00043608">
        <w:rPr>
          <w:b/>
          <w:bCs/>
          <w:sz w:val="28"/>
          <w:szCs w:val="28"/>
        </w:rPr>
        <w:t xml:space="preserve">Месна </w:t>
      </w:r>
      <w:r w:rsidRPr="00043608">
        <w:rPr>
          <w:b/>
          <w:bCs/>
          <w:sz w:val="28"/>
          <w:szCs w:val="28"/>
        </w:rPr>
        <w:tab/>
      </w:r>
      <w:r w:rsidRPr="00043608">
        <w:rPr>
          <w:b/>
          <w:bCs/>
          <w:sz w:val="28"/>
          <w:szCs w:val="28"/>
        </w:rPr>
        <w:tab/>
      </w:r>
      <w:r w:rsidRPr="00043608">
        <w:rPr>
          <w:sz w:val="28"/>
          <w:szCs w:val="28"/>
        </w:rPr>
        <w:t>(</w:t>
      </w:r>
      <w:r w:rsidR="00A715D0" w:rsidRPr="00043608">
        <w:rPr>
          <w:sz w:val="28"/>
          <w:szCs w:val="28"/>
        </w:rPr>
        <w:t>____</w:t>
      </w:r>
      <w:r w:rsidRPr="00043608">
        <w:rPr>
          <w:sz w:val="28"/>
          <w:szCs w:val="28"/>
        </w:rPr>
        <w:t xml:space="preserve"> мг/ </w:t>
      </w:r>
      <w:r w:rsidRPr="00043608">
        <w:rPr>
          <w:sz w:val="28"/>
          <w:szCs w:val="28"/>
          <w:lang w:val="de-DE"/>
        </w:rPr>
        <w:t>м</w:t>
      </w:r>
      <w:r w:rsidRPr="00043608">
        <w:rPr>
          <w:sz w:val="28"/>
          <w:szCs w:val="28"/>
          <w:vertAlign w:val="superscript"/>
        </w:rPr>
        <w:t>2</w:t>
      </w:r>
      <w:proofErr w:type="gramStart"/>
      <w:r w:rsidRPr="00043608">
        <w:rPr>
          <w:sz w:val="28"/>
          <w:szCs w:val="28"/>
        </w:rPr>
        <w:t xml:space="preserve"> )</w:t>
      </w:r>
      <w:proofErr w:type="gramEnd"/>
      <w:r w:rsidRPr="00043608">
        <w:rPr>
          <w:sz w:val="28"/>
          <w:szCs w:val="28"/>
        </w:rPr>
        <w:t xml:space="preserve"> в/в</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Месна _______мг</w:t>
      </w:r>
    </w:p>
    <w:p w14:paraId="38C8E809" w14:textId="77777777" w:rsidR="00060A3E" w:rsidRPr="00043608" w:rsidRDefault="00060A3E" w:rsidP="00060A3E">
      <w:pPr>
        <w:rPr>
          <w:sz w:val="28"/>
          <w:szCs w:val="28"/>
        </w:rPr>
      </w:pPr>
      <w:r w:rsidRPr="00043608">
        <w:rPr>
          <w:sz w:val="28"/>
          <w:szCs w:val="28"/>
        </w:rPr>
        <w:t xml:space="preserve"> </w:t>
      </w:r>
    </w:p>
    <w:p w14:paraId="0E7A7890" w14:textId="77777777" w:rsidR="00060A3E" w:rsidRPr="00043608" w:rsidRDefault="00060A3E" w:rsidP="00060A3E">
      <w:pPr>
        <w:pStyle w:val="1"/>
        <w:spacing w:before="0" w:after="0"/>
        <w:ind w:left="708" w:hanging="708"/>
        <w:rPr>
          <w:rFonts w:ascii="Times New Roman" w:hAnsi="Times New Roman"/>
          <w:sz w:val="28"/>
          <w:szCs w:val="28"/>
        </w:rPr>
      </w:pPr>
      <w:r w:rsidRPr="00043608">
        <w:rPr>
          <w:rFonts w:ascii="Times New Roman" w:hAnsi="Times New Roman"/>
          <w:b w:val="0"/>
          <w:bCs w:val="0"/>
          <w:sz w:val="28"/>
          <w:szCs w:val="28"/>
        </w:rPr>
        <w:t>Циклофосфамид</w:t>
      </w:r>
      <w:r w:rsidRPr="00043608">
        <w:rPr>
          <w:rFonts w:ascii="Times New Roman" w:hAnsi="Times New Roman"/>
          <w:b w:val="0"/>
          <w:bCs w:val="0"/>
          <w:sz w:val="28"/>
          <w:szCs w:val="28"/>
        </w:rPr>
        <w:tab/>
      </w:r>
      <w:r w:rsidRPr="00043608">
        <w:rPr>
          <w:rFonts w:ascii="Times New Roman" w:hAnsi="Times New Roman"/>
          <w:sz w:val="28"/>
          <w:szCs w:val="28"/>
        </w:rPr>
        <w:t>(</w:t>
      </w:r>
      <w:r w:rsidR="00A715D0" w:rsidRPr="00043608">
        <w:rPr>
          <w:rFonts w:ascii="Times New Roman" w:hAnsi="Times New Roman"/>
          <w:sz w:val="28"/>
          <w:szCs w:val="28"/>
        </w:rPr>
        <w:t>___</w:t>
      </w:r>
      <w:r w:rsidRPr="00043608">
        <w:rPr>
          <w:rFonts w:ascii="Times New Roman" w:hAnsi="Times New Roman"/>
          <w:sz w:val="28"/>
          <w:szCs w:val="28"/>
        </w:rPr>
        <w:t xml:space="preserve"> г/ м</w:t>
      </w:r>
      <w:r w:rsidRPr="00043608">
        <w:rPr>
          <w:rFonts w:ascii="Times New Roman" w:hAnsi="Times New Roman"/>
          <w:sz w:val="28"/>
          <w:szCs w:val="28"/>
          <w:vertAlign w:val="superscript"/>
        </w:rPr>
        <w:t>2</w:t>
      </w:r>
      <w:r w:rsidRPr="00043608">
        <w:rPr>
          <w:rFonts w:ascii="Times New Roman" w:hAnsi="Times New Roman"/>
          <w:sz w:val="28"/>
          <w:szCs w:val="28"/>
        </w:rPr>
        <w:t xml:space="preserve"> )</w:t>
      </w:r>
      <w:r w:rsidRPr="00043608">
        <w:rPr>
          <w:rFonts w:ascii="Times New Roman" w:hAnsi="Times New Roman"/>
          <w:sz w:val="28"/>
          <w:szCs w:val="28"/>
        </w:rPr>
        <w:tab/>
      </w:r>
      <w:r w:rsidRPr="00043608">
        <w:rPr>
          <w:rFonts w:ascii="Times New Roman" w:hAnsi="Times New Roman"/>
          <w:sz w:val="28"/>
          <w:szCs w:val="28"/>
        </w:rPr>
        <w:tab/>
      </w:r>
      <w:r w:rsidRPr="00043608">
        <w:rPr>
          <w:rFonts w:ascii="Times New Roman" w:hAnsi="Times New Roman"/>
          <w:sz w:val="28"/>
          <w:szCs w:val="28"/>
        </w:rPr>
        <w:tab/>
      </w:r>
      <w:r w:rsidRPr="00043608">
        <w:rPr>
          <w:rFonts w:ascii="Times New Roman" w:hAnsi="Times New Roman"/>
          <w:sz w:val="28"/>
          <w:szCs w:val="28"/>
        </w:rPr>
        <w:tab/>
      </w:r>
      <w:r w:rsidRPr="00043608">
        <w:rPr>
          <w:rFonts w:ascii="Times New Roman" w:hAnsi="Times New Roman"/>
          <w:sz w:val="28"/>
          <w:szCs w:val="28"/>
        </w:rPr>
        <w:tab/>
      </w:r>
      <w:r w:rsidRPr="00043608">
        <w:rPr>
          <w:rFonts w:ascii="Times New Roman" w:hAnsi="Times New Roman"/>
          <w:sz w:val="28"/>
          <w:szCs w:val="28"/>
          <w:lang w:val="en-US"/>
        </w:rPr>
        <w:t>CPH</w:t>
      </w:r>
      <w:r w:rsidRPr="00043608">
        <w:rPr>
          <w:rFonts w:ascii="Times New Roman" w:hAnsi="Times New Roman"/>
          <w:sz w:val="28"/>
          <w:szCs w:val="28"/>
        </w:rPr>
        <w:t>_________г</w:t>
      </w:r>
    </w:p>
    <w:p w14:paraId="0B6FF73F" w14:textId="77777777" w:rsidR="00060A3E" w:rsidRPr="00043608" w:rsidRDefault="00060A3E" w:rsidP="00060A3E">
      <w:pPr>
        <w:ind w:left="1416" w:firstLine="708"/>
        <w:rPr>
          <w:sz w:val="28"/>
          <w:szCs w:val="28"/>
        </w:rPr>
      </w:pPr>
      <w:r w:rsidRPr="00043608">
        <w:rPr>
          <w:sz w:val="28"/>
          <w:szCs w:val="28"/>
        </w:rPr>
        <w:t xml:space="preserve">в течение 1 часа с </w:t>
      </w:r>
      <w:proofErr w:type="gramStart"/>
      <w:r w:rsidRPr="00043608">
        <w:rPr>
          <w:sz w:val="28"/>
          <w:szCs w:val="28"/>
        </w:rPr>
        <w:t>параллельной</w:t>
      </w:r>
      <w:proofErr w:type="gramEnd"/>
      <w:r w:rsidRPr="00043608">
        <w:rPr>
          <w:sz w:val="28"/>
          <w:szCs w:val="28"/>
        </w:rPr>
        <w:t xml:space="preserve"> инфузией </w:t>
      </w:r>
    </w:p>
    <w:p w14:paraId="616CD193" w14:textId="77777777" w:rsidR="00060A3E" w:rsidRPr="00043608" w:rsidRDefault="00060A3E" w:rsidP="00060A3E">
      <w:pPr>
        <w:rPr>
          <w:sz w:val="28"/>
          <w:szCs w:val="28"/>
        </w:rPr>
      </w:pPr>
      <w:proofErr w:type="gramStart"/>
      <w:r w:rsidRPr="00043608">
        <w:rPr>
          <w:b/>
          <w:bCs/>
          <w:sz w:val="28"/>
          <w:szCs w:val="28"/>
        </w:rPr>
        <w:t>Параллельная</w:t>
      </w:r>
      <w:proofErr w:type="gramEnd"/>
      <w:r w:rsidRPr="00043608">
        <w:rPr>
          <w:b/>
          <w:bCs/>
          <w:sz w:val="28"/>
          <w:szCs w:val="28"/>
        </w:rPr>
        <w:t xml:space="preserve"> инфузия</w:t>
      </w:r>
      <w:r w:rsidRPr="00043608">
        <w:rPr>
          <w:b/>
          <w:bCs/>
          <w:sz w:val="28"/>
          <w:szCs w:val="28"/>
          <w:u w:val="single"/>
        </w:rPr>
        <w:t xml:space="preserve"> </w:t>
      </w:r>
      <w:r w:rsidRPr="00043608">
        <w:rPr>
          <w:sz w:val="28"/>
          <w:szCs w:val="28"/>
        </w:rPr>
        <w:t xml:space="preserve"> 24 часа, начало с 0 часа</w:t>
      </w:r>
    </w:p>
    <w:p w14:paraId="26B0DC41" w14:textId="77777777" w:rsidR="00060A3E" w:rsidRPr="00043608" w:rsidRDefault="00060A3E" w:rsidP="00060A3E">
      <w:pPr>
        <w:rPr>
          <w:sz w:val="28"/>
          <w:szCs w:val="28"/>
        </w:rPr>
      </w:pPr>
    </w:p>
    <w:p w14:paraId="69FE7A02" w14:textId="77777777" w:rsidR="00060A3E" w:rsidRPr="00043608" w:rsidRDefault="00060A3E" w:rsidP="00060A3E">
      <w:pPr>
        <w:rPr>
          <w:b/>
          <w:bCs/>
          <w:sz w:val="28"/>
          <w:szCs w:val="28"/>
        </w:rPr>
      </w:pPr>
      <w:r w:rsidRPr="00043608">
        <w:rPr>
          <w:sz w:val="28"/>
          <w:szCs w:val="28"/>
          <w:lang w:val="de-DE"/>
        </w:rPr>
        <w:t>NaCl</w:t>
      </w:r>
      <w:r w:rsidRPr="00043608">
        <w:rPr>
          <w:sz w:val="28"/>
          <w:szCs w:val="28"/>
        </w:rPr>
        <w:t xml:space="preserve"> 0,9%   +  5% глюкоза    1:1</w:t>
      </w:r>
      <w:r w:rsidRPr="00043608">
        <w:rPr>
          <w:sz w:val="28"/>
          <w:szCs w:val="28"/>
        </w:rPr>
        <w:tab/>
        <w:t xml:space="preserve">3000 мл/ </w:t>
      </w:r>
      <w:r w:rsidRPr="00043608">
        <w:rPr>
          <w:sz w:val="28"/>
          <w:szCs w:val="28"/>
          <w:lang w:val="de-DE"/>
        </w:rPr>
        <w:t>m</w:t>
      </w:r>
      <w:r w:rsidRPr="00043608">
        <w:rPr>
          <w:sz w:val="28"/>
          <w:szCs w:val="28"/>
          <w:vertAlign w:val="superscript"/>
        </w:rPr>
        <w:t>2</w:t>
      </w:r>
      <w:r w:rsidRPr="00043608">
        <w:rPr>
          <w:sz w:val="28"/>
          <w:szCs w:val="28"/>
        </w:rPr>
        <w:tab/>
      </w:r>
      <w:r w:rsidRPr="00043608">
        <w:rPr>
          <w:sz w:val="28"/>
          <w:szCs w:val="28"/>
        </w:rPr>
        <w:tab/>
        <w:t xml:space="preserve"> </w:t>
      </w:r>
      <w:r w:rsidRPr="00043608">
        <w:rPr>
          <w:b/>
          <w:bCs/>
          <w:sz w:val="28"/>
          <w:szCs w:val="28"/>
          <w:lang w:val="de-DE"/>
        </w:rPr>
        <w:t>NaCl</w:t>
      </w:r>
      <w:r w:rsidRPr="00043608">
        <w:rPr>
          <w:b/>
          <w:bCs/>
          <w:sz w:val="28"/>
          <w:szCs w:val="28"/>
        </w:rPr>
        <w:t xml:space="preserve"> 0,9%________мл</w:t>
      </w:r>
    </w:p>
    <w:p w14:paraId="629B9B1B" w14:textId="77777777" w:rsidR="00060A3E" w:rsidRPr="00043608" w:rsidRDefault="00060A3E" w:rsidP="00060A3E">
      <w:pPr>
        <w:ind w:left="6372"/>
        <w:rPr>
          <w:b/>
          <w:bCs/>
          <w:sz w:val="28"/>
          <w:szCs w:val="28"/>
        </w:rPr>
      </w:pPr>
      <w:r w:rsidRPr="00043608">
        <w:rPr>
          <w:sz w:val="28"/>
          <w:szCs w:val="28"/>
        </w:rPr>
        <w:t xml:space="preserve">                                                    </w:t>
      </w:r>
      <w:r w:rsidRPr="00043608">
        <w:rPr>
          <w:b/>
          <w:bCs/>
          <w:sz w:val="28"/>
          <w:szCs w:val="28"/>
        </w:rPr>
        <w:t>Глюкоза 5%______мл</w:t>
      </w:r>
    </w:p>
    <w:p w14:paraId="069A48BB" w14:textId="77777777" w:rsidR="00060A3E" w:rsidRPr="00043608" w:rsidRDefault="00060A3E" w:rsidP="00060A3E">
      <w:pPr>
        <w:rPr>
          <w:b/>
          <w:bCs/>
          <w:sz w:val="28"/>
          <w:szCs w:val="28"/>
        </w:rPr>
      </w:pPr>
      <w:r w:rsidRPr="00043608">
        <w:rPr>
          <w:sz w:val="28"/>
          <w:szCs w:val="28"/>
        </w:rPr>
        <w:t xml:space="preserve">с  </w:t>
      </w:r>
      <w:r w:rsidRPr="00043608">
        <w:rPr>
          <w:sz w:val="28"/>
          <w:szCs w:val="28"/>
          <w:lang w:val="de-DE"/>
        </w:rPr>
        <w:t>KCl</w:t>
      </w:r>
      <w:r w:rsidRPr="00043608">
        <w:rPr>
          <w:sz w:val="28"/>
          <w:szCs w:val="28"/>
        </w:rPr>
        <w:tab/>
      </w:r>
      <w:r w:rsidRPr="00043608">
        <w:rPr>
          <w:sz w:val="28"/>
          <w:szCs w:val="28"/>
        </w:rPr>
        <w:tab/>
        <w:t>30 ммоль/л</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lang w:val="de-DE"/>
        </w:rPr>
        <w:t>KCl</w:t>
      </w:r>
      <w:r w:rsidRPr="00043608">
        <w:rPr>
          <w:b/>
          <w:bCs/>
          <w:sz w:val="28"/>
          <w:szCs w:val="28"/>
        </w:rPr>
        <w:t xml:space="preserve"> ________ммоль</w:t>
      </w:r>
    </w:p>
    <w:p w14:paraId="67E4F351" w14:textId="77777777" w:rsidR="00060A3E" w:rsidRPr="00043608" w:rsidRDefault="00060A3E" w:rsidP="00060A3E">
      <w:pPr>
        <w:rPr>
          <w:b/>
          <w:bCs/>
          <w:sz w:val="28"/>
          <w:szCs w:val="28"/>
          <w:lang w:val="de-DE"/>
        </w:rPr>
      </w:pPr>
      <w:r w:rsidRPr="00043608">
        <w:rPr>
          <w:sz w:val="28"/>
          <w:szCs w:val="28"/>
        </w:rPr>
        <w:t>и</w:t>
      </w:r>
      <w:r w:rsidRPr="00043608">
        <w:rPr>
          <w:sz w:val="28"/>
          <w:szCs w:val="28"/>
          <w:lang w:val="de-DE"/>
        </w:rPr>
        <w:t xml:space="preserve"> vetren </w:t>
      </w:r>
      <w:r w:rsidRPr="00043608">
        <w:rPr>
          <w:sz w:val="28"/>
          <w:szCs w:val="28"/>
          <w:lang w:val="de-DE"/>
        </w:rPr>
        <w:tab/>
        <w:t>400</w:t>
      </w:r>
      <w:proofErr w:type="gramStart"/>
      <w:r w:rsidRPr="00043608">
        <w:rPr>
          <w:sz w:val="28"/>
          <w:szCs w:val="28"/>
          <w:lang w:val="de-DE"/>
        </w:rPr>
        <w:t xml:space="preserve"> </w:t>
      </w:r>
      <w:r w:rsidRPr="00043608">
        <w:rPr>
          <w:sz w:val="28"/>
          <w:szCs w:val="28"/>
        </w:rPr>
        <w:t>Е</w:t>
      </w:r>
      <w:proofErr w:type="gramEnd"/>
      <w:r w:rsidRPr="00043608">
        <w:rPr>
          <w:sz w:val="28"/>
          <w:szCs w:val="28"/>
          <w:lang w:val="de-DE"/>
        </w:rPr>
        <w:t xml:space="preserve">/ </w:t>
      </w:r>
      <w:r w:rsidRPr="00043608">
        <w:rPr>
          <w:sz w:val="28"/>
          <w:szCs w:val="28"/>
          <w:lang w:val="de-DE"/>
        </w:rPr>
        <w:tab/>
      </w:r>
      <w:r w:rsidRPr="00043608">
        <w:rPr>
          <w:sz w:val="28"/>
          <w:szCs w:val="28"/>
          <w:lang w:val="de-DE"/>
        </w:rPr>
        <w:tab/>
      </w:r>
      <w:r w:rsidRPr="00043608">
        <w:rPr>
          <w:sz w:val="28"/>
          <w:szCs w:val="28"/>
          <w:lang w:val="de-DE"/>
        </w:rPr>
        <w:tab/>
      </w:r>
      <w:r w:rsidRPr="00043608">
        <w:rPr>
          <w:sz w:val="28"/>
          <w:szCs w:val="28"/>
          <w:lang w:val="de-DE"/>
        </w:rPr>
        <w:tab/>
      </w:r>
      <w:r w:rsidRPr="00043608">
        <w:rPr>
          <w:sz w:val="28"/>
          <w:szCs w:val="28"/>
          <w:lang w:val="de-DE"/>
        </w:rPr>
        <w:tab/>
      </w:r>
      <w:r w:rsidRPr="00043608">
        <w:rPr>
          <w:sz w:val="28"/>
          <w:szCs w:val="28"/>
          <w:lang w:val="de-DE"/>
        </w:rPr>
        <w:tab/>
        <w:t xml:space="preserve">          </w:t>
      </w:r>
      <w:r w:rsidRPr="00043608">
        <w:rPr>
          <w:b/>
          <w:bCs/>
          <w:sz w:val="28"/>
          <w:szCs w:val="28"/>
          <w:lang w:val="de-DE"/>
        </w:rPr>
        <w:t>Vetren_________ E</w:t>
      </w:r>
    </w:p>
    <w:p w14:paraId="55574BE8" w14:textId="77777777" w:rsidR="00060A3E" w:rsidRPr="00043608" w:rsidRDefault="00060A3E" w:rsidP="00060A3E">
      <w:pPr>
        <w:ind w:left="708" w:hanging="708"/>
        <w:rPr>
          <w:b/>
          <w:bCs/>
          <w:sz w:val="28"/>
          <w:szCs w:val="28"/>
        </w:rPr>
      </w:pPr>
      <w:r w:rsidRPr="00043608">
        <w:rPr>
          <w:sz w:val="28"/>
          <w:szCs w:val="28"/>
        </w:rPr>
        <w:t>и месна</w:t>
      </w:r>
      <w:r w:rsidRPr="00043608">
        <w:rPr>
          <w:sz w:val="28"/>
          <w:szCs w:val="28"/>
        </w:rPr>
        <w:tab/>
        <w:t>400 мг/л</w:t>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sz w:val="28"/>
          <w:szCs w:val="28"/>
        </w:rPr>
        <w:tab/>
      </w:r>
      <w:r w:rsidRPr="00043608">
        <w:rPr>
          <w:b/>
          <w:bCs/>
          <w:sz w:val="28"/>
          <w:szCs w:val="28"/>
        </w:rPr>
        <w:t>Месна_________мг</w:t>
      </w:r>
    </w:p>
    <w:p w14:paraId="1107E930" w14:textId="77777777" w:rsidR="00060A3E" w:rsidRPr="00043608" w:rsidRDefault="00060A3E" w:rsidP="00060A3E">
      <w:pPr>
        <w:rPr>
          <w:sz w:val="28"/>
          <w:szCs w:val="28"/>
        </w:rPr>
      </w:pPr>
    </w:p>
    <w:p w14:paraId="77898B1C" w14:textId="77777777" w:rsidR="00060A3E" w:rsidRPr="00043608" w:rsidRDefault="00060A3E" w:rsidP="00060A3E">
      <w:pPr>
        <w:rPr>
          <w:sz w:val="28"/>
          <w:szCs w:val="28"/>
        </w:rPr>
      </w:pPr>
      <w:r w:rsidRPr="00043608">
        <w:rPr>
          <w:sz w:val="28"/>
          <w:szCs w:val="28"/>
        </w:rPr>
        <w:t xml:space="preserve">Измерение жидкостного баланса, </w:t>
      </w:r>
    </w:p>
    <w:p w14:paraId="72AAA59C" w14:textId="77777777" w:rsidR="00060A3E" w:rsidRPr="00043608" w:rsidRDefault="00060A3E" w:rsidP="00060A3E">
      <w:pPr>
        <w:rPr>
          <w:b/>
          <w:bCs/>
          <w:sz w:val="28"/>
          <w:szCs w:val="28"/>
        </w:rPr>
      </w:pPr>
      <w:r w:rsidRPr="00043608">
        <w:rPr>
          <w:sz w:val="28"/>
          <w:szCs w:val="28"/>
        </w:rPr>
        <w:t xml:space="preserve">при задержке диуреза более 300 мл/ </w:t>
      </w:r>
      <w:r w:rsidRPr="00043608">
        <w:rPr>
          <w:sz w:val="28"/>
          <w:szCs w:val="28"/>
          <w:lang w:val="de-DE"/>
        </w:rPr>
        <w:t>m</w:t>
      </w:r>
      <w:r w:rsidRPr="00043608">
        <w:rPr>
          <w:sz w:val="28"/>
          <w:szCs w:val="28"/>
          <w:vertAlign w:val="superscript"/>
        </w:rPr>
        <w:t>2</w:t>
      </w:r>
      <w:r w:rsidRPr="00043608">
        <w:rPr>
          <w:b/>
          <w:bCs/>
          <w:sz w:val="28"/>
          <w:szCs w:val="28"/>
        </w:rPr>
        <w:t>максимальная задержка диуреза ____ мл</w:t>
      </w:r>
    </w:p>
    <w:p w14:paraId="17A03601" w14:textId="77777777" w:rsidR="00060A3E" w:rsidRPr="00043608" w:rsidRDefault="00060A3E" w:rsidP="00060A3E">
      <w:pPr>
        <w:rPr>
          <w:sz w:val="28"/>
          <w:szCs w:val="28"/>
        </w:rPr>
      </w:pPr>
      <w:proofErr w:type="gramStart"/>
      <w:r w:rsidRPr="00043608">
        <w:rPr>
          <w:sz w:val="28"/>
          <w:szCs w:val="28"/>
        </w:rPr>
        <w:t>фуросемид  в/в (дозы см. выше)</w:t>
      </w:r>
      <w:r w:rsidRPr="00043608">
        <w:rPr>
          <w:sz w:val="28"/>
          <w:szCs w:val="28"/>
        </w:rPr>
        <w:tab/>
      </w:r>
      <w:proofErr w:type="gramEnd"/>
    </w:p>
    <w:p w14:paraId="7844803A" w14:textId="77777777" w:rsidR="00060A3E" w:rsidRPr="00043608" w:rsidRDefault="00060A3E" w:rsidP="00060A3E">
      <w:pPr>
        <w:pStyle w:val="2"/>
        <w:spacing w:before="0" w:after="0"/>
        <w:rPr>
          <w:rFonts w:ascii="Times New Roman" w:hAnsi="Times New Roman"/>
          <w:b w:val="0"/>
          <w:bCs/>
          <w:sz w:val="28"/>
          <w:szCs w:val="28"/>
        </w:rPr>
      </w:pPr>
      <w:r w:rsidRPr="00043608">
        <w:rPr>
          <w:rFonts w:ascii="Times New Roman" w:hAnsi="Times New Roman"/>
          <w:i w:val="0"/>
          <w:sz w:val="28"/>
          <w:szCs w:val="28"/>
        </w:rPr>
        <w:t>Профилактика рвоты</w:t>
      </w:r>
      <w:r w:rsidRPr="00043608">
        <w:rPr>
          <w:rFonts w:ascii="Times New Roman" w:hAnsi="Times New Roman"/>
          <w:sz w:val="28"/>
          <w:szCs w:val="28"/>
        </w:rPr>
        <w:t xml:space="preserve"> </w:t>
      </w:r>
      <w:r w:rsidRPr="00043608">
        <w:rPr>
          <w:rFonts w:ascii="Times New Roman" w:hAnsi="Times New Roman"/>
          <w:b w:val="0"/>
          <w:bCs/>
          <w:sz w:val="28"/>
          <w:szCs w:val="28"/>
        </w:rPr>
        <w:t>(час 1, 12)</w:t>
      </w:r>
    </w:p>
    <w:p w14:paraId="76F8364A" w14:textId="77777777" w:rsidR="00060A3E" w:rsidRPr="00043608" w:rsidRDefault="00060A3E" w:rsidP="00060A3E">
      <w:pPr>
        <w:rPr>
          <w:sz w:val="28"/>
          <w:szCs w:val="28"/>
        </w:rPr>
      </w:pPr>
    </w:p>
    <w:p w14:paraId="2B47B397" w14:textId="77777777" w:rsidR="00060A3E" w:rsidRPr="00043608" w:rsidRDefault="00060A3E" w:rsidP="00060A3E">
      <w:pPr>
        <w:rPr>
          <w:b/>
          <w:bCs/>
          <w:sz w:val="28"/>
          <w:szCs w:val="28"/>
        </w:rPr>
      </w:pPr>
      <w:r w:rsidRPr="00043608">
        <w:rPr>
          <w:sz w:val="28"/>
          <w:szCs w:val="28"/>
        </w:rPr>
        <w:t xml:space="preserve">ондансетрон (трописетрон) 5 мг/ </w:t>
      </w:r>
      <w:r w:rsidRPr="00043608">
        <w:rPr>
          <w:sz w:val="28"/>
          <w:szCs w:val="28"/>
          <w:lang w:val="de-DE"/>
        </w:rPr>
        <w:t>м</w:t>
      </w:r>
      <w:proofErr w:type="gramStart"/>
      <w:r w:rsidRPr="00043608">
        <w:rPr>
          <w:sz w:val="28"/>
          <w:szCs w:val="28"/>
          <w:vertAlign w:val="superscript"/>
        </w:rPr>
        <w:t>2</w:t>
      </w:r>
      <w:proofErr w:type="gramEnd"/>
      <w:r w:rsidRPr="00043608">
        <w:rPr>
          <w:sz w:val="28"/>
          <w:szCs w:val="28"/>
        </w:rPr>
        <w:t xml:space="preserve">  </w:t>
      </w:r>
      <w:r w:rsidRPr="00043608">
        <w:rPr>
          <w:sz w:val="28"/>
          <w:szCs w:val="28"/>
          <w:lang w:val="en-US"/>
        </w:rPr>
        <w:t>p</w:t>
      </w:r>
      <w:r w:rsidRPr="00043608">
        <w:rPr>
          <w:sz w:val="28"/>
          <w:szCs w:val="28"/>
        </w:rPr>
        <w:t>.</w:t>
      </w:r>
      <w:r w:rsidRPr="00043608">
        <w:rPr>
          <w:sz w:val="28"/>
          <w:szCs w:val="28"/>
          <w:lang w:val="en-US"/>
        </w:rPr>
        <w:t>o</w:t>
      </w:r>
      <w:r w:rsidR="00043608">
        <w:rPr>
          <w:sz w:val="28"/>
          <w:szCs w:val="28"/>
        </w:rPr>
        <w:t>.или в/в</w:t>
      </w:r>
      <w:r w:rsidR="00043608">
        <w:rPr>
          <w:sz w:val="28"/>
          <w:szCs w:val="28"/>
        </w:rPr>
        <w:tab/>
      </w:r>
      <w:r w:rsidRPr="00043608">
        <w:rPr>
          <w:sz w:val="28"/>
          <w:szCs w:val="28"/>
        </w:rPr>
        <w:t xml:space="preserve">         </w:t>
      </w:r>
      <w:r w:rsidRPr="00043608">
        <w:rPr>
          <w:b/>
          <w:bCs/>
          <w:sz w:val="28"/>
          <w:szCs w:val="28"/>
        </w:rPr>
        <w:t>ондасетрон ________ мг</w:t>
      </w:r>
    </w:p>
    <w:p w14:paraId="78C16153" w14:textId="77777777" w:rsidR="00060A3E" w:rsidRPr="00043608" w:rsidRDefault="00060A3E" w:rsidP="00060A3E">
      <w:pPr>
        <w:rPr>
          <w:sz w:val="28"/>
          <w:szCs w:val="28"/>
        </w:rPr>
      </w:pPr>
    </w:p>
    <w:p w14:paraId="2DBF9335" w14:textId="77777777" w:rsidR="00060A3E" w:rsidRPr="00043608" w:rsidRDefault="00060A3E" w:rsidP="00060A3E">
      <w:pPr>
        <w:rPr>
          <w:sz w:val="28"/>
          <w:szCs w:val="28"/>
        </w:rPr>
      </w:pPr>
      <w:r w:rsidRPr="00043608">
        <w:rPr>
          <w:sz w:val="28"/>
          <w:szCs w:val="28"/>
        </w:rPr>
        <w:t xml:space="preserve">Проверяется каждая порция мочи. </w:t>
      </w:r>
    </w:p>
    <w:p w14:paraId="297F1B04" w14:textId="77777777" w:rsidR="00060A3E" w:rsidRPr="00043608" w:rsidRDefault="00060A3E" w:rsidP="00060A3E">
      <w:pPr>
        <w:rPr>
          <w:sz w:val="28"/>
          <w:szCs w:val="28"/>
        </w:rPr>
      </w:pPr>
    </w:p>
    <w:p w14:paraId="0C3C3C3A" w14:textId="77777777" w:rsidR="00060A3E" w:rsidRPr="00043608" w:rsidRDefault="00060A3E" w:rsidP="00060A3E">
      <w:pPr>
        <w:rPr>
          <w:sz w:val="28"/>
          <w:szCs w:val="28"/>
        </w:rPr>
      </w:pPr>
      <w:r w:rsidRPr="00043608">
        <w:rPr>
          <w:sz w:val="28"/>
          <w:szCs w:val="28"/>
        </w:rPr>
        <w:t>Лабораторные исследования: трансаминазы, белок, щелочная фосфатаза, блирубин, креатинина, электролиты на 0 и 24 час.</w:t>
      </w:r>
    </w:p>
    <w:p w14:paraId="7DDF3364" w14:textId="77777777" w:rsidR="00060A3E" w:rsidRPr="00043608" w:rsidRDefault="00060A3E" w:rsidP="00060A3E">
      <w:pPr>
        <w:rPr>
          <w:sz w:val="28"/>
          <w:szCs w:val="28"/>
        </w:rPr>
      </w:pPr>
    </w:p>
    <w:p w14:paraId="76C3779D" w14:textId="77777777" w:rsidR="00060A3E" w:rsidRPr="00043608" w:rsidRDefault="00060A3E" w:rsidP="00060A3E">
      <w:pPr>
        <w:rPr>
          <w:sz w:val="28"/>
          <w:szCs w:val="28"/>
        </w:rPr>
      </w:pPr>
      <w:r w:rsidRPr="00043608">
        <w:rPr>
          <w:sz w:val="28"/>
          <w:szCs w:val="28"/>
        </w:rPr>
        <w:t>Дата: _________________  Врач: ___________________________________________</w:t>
      </w:r>
    </w:p>
    <w:p w14:paraId="43D0BEA4" w14:textId="77777777" w:rsidR="00A715D0" w:rsidRDefault="00A715D0" w:rsidP="00A715D0">
      <w:pPr>
        <w:ind w:firstLine="851"/>
        <w:jc w:val="right"/>
        <w:rPr>
          <w:b/>
          <w:color w:val="000000"/>
          <w:sz w:val="28"/>
          <w:szCs w:val="28"/>
        </w:rPr>
      </w:pPr>
    </w:p>
    <w:p w14:paraId="3A2E761E" w14:textId="77777777" w:rsidR="00043608" w:rsidRDefault="00043608" w:rsidP="00A715D0">
      <w:pPr>
        <w:ind w:firstLine="851"/>
        <w:jc w:val="right"/>
        <w:rPr>
          <w:b/>
          <w:color w:val="000000"/>
          <w:sz w:val="28"/>
          <w:szCs w:val="28"/>
        </w:rPr>
      </w:pPr>
    </w:p>
    <w:p w14:paraId="23761CE4" w14:textId="77777777" w:rsidR="00043608" w:rsidRDefault="00043608" w:rsidP="00A715D0">
      <w:pPr>
        <w:ind w:firstLine="851"/>
        <w:jc w:val="right"/>
        <w:rPr>
          <w:b/>
          <w:color w:val="000000"/>
          <w:sz w:val="28"/>
          <w:szCs w:val="28"/>
        </w:rPr>
      </w:pPr>
    </w:p>
    <w:p w14:paraId="5356E9E3" w14:textId="77777777" w:rsidR="00D63309" w:rsidRPr="00D63309" w:rsidRDefault="00D63309" w:rsidP="00D63309">
      <w:pPr>
        <w:ind w:firstLine="851"/>
        <w:jc w:val="right"/>
        <w:rPr>
          <w:sz w:val="28"/>
          <w:szCs w:val="28"/>
        </w:rPr>
      </w:pPr>
      <w:r w:rsidRPr="00D63309">
        <w:rPr>
          <w:sz w:val="28"/>
          <w:szCs w:val="28"/>
        </w:rPr>
        <w:t>Приложение 2</w:t>
      </w:r>
    </w:p>
    <w:p w14:paraId="4857869A" w14:textId="77777777" w:rsidR="00D63309" w:rsidRPr="00D63309" w:rsidRDefault="00D63309" w:rsidP="00D63309">
      <w:pPr>
        <w:ind w:firstLine="851"/>
        <w:jc w:val="right"/>
        <w:rPr>
          <w:sz w:val="28"/>
          <w:szCs w:val="28"/>
        </w:rPr>
      </w:pPr>
    </w:p>
    <w:p w14:paraId="60D39351" w14:textId="77777777" w:rsidR="00D63309" w:rsidRPr="00D63309" w:rsidRDefault="00D63309" w:rsidP="00D63309">
      <w:pPr>
        <w:ind w:firstLine="851"/>
        <w:jc w:val="right"/>
        <w:rPr>
          <w:sz w:val="28"/>
          <w:szCs w:val="28"/>
        </w:rPr>
      </w:pPr>
    </w:p>
    <w:p w14:paraId="2FC76E4E" w14:textId="77777777" w:rsidR="00D63309" w:rsidRPr="00D63309" w:rsidRDefault="00D63309" w:rsidP="00D63309">
      <w:pPr>
        <w:ind w:firstLine="851"/>
        <w:jc w:val="center"/>
        <w:rPr>
          <w:b/>
          <w:sz w:val="28"/>
          <w:szCs w:val="28"/>
        </w:rPr>
      </w:pPr>
      <w:r w:rsidRPr="00D63309">
        <w:rPr>
          <w:b/>
          <w:sz w:val="28"/>
          <w:szCs w:val="28"/>
        </w:rPr>
        <w:t>Паллиативная помощь</w:t>
      </w:r>
    </w:p>
    <w:p w14:paraId="10DF850C" w14:textId="77777777" w:rsidR="00D63309" w:rsidRPr="00D63309" w:rsidRDefault="00D63309" w:rsidP="00D63309">
      <w:pPr>
        <w:ind w:firstLine="851"/>
        <w:jc w:val="both"/>
        <w:rPr>
          <w:sz w:val="28"/>
          <w:szCs w:val="28"/>
        </w:rPr>
      </w:pPr>
    </w:p>
    <w:p w14:paraId="69FFE79C" w14:textId="77777777" w:rsidR="00D63309" w:rsidRPr="00D63309" w:rsidRDefault="00D63309" w:rsidP="00D63309">
      <w:pPr>
        <w:widowControl w:val="0"/>
        <w:numPr>
          <w:ilvl w:val="0"/>
          <w:numId w:val="173"/>
        </w:numPr>
        <w:overflowPunct w:val="0"/>
        <w:autoSpaceDE w:val="0"/>
        <w:autoSpaceDN w:val="0"/>
        <w:adjustRightInd w:val="0"/>
        <w:ind w:left="0" w:firstLine="0"/>
        <w:jc w:val="both"/>
        <w:rPr>
          <w:b/>
          <w:sz w:val="28"/>
          <w:szCs w:val="28"/>
        </w:rPr>
      </w:pPr>
      <w:r w:rsidRPr="00D63309">
        <w:rPr>
          <w:b/>
          <w:sz w:val="28"/>
          <w:szCs w:val="28"/>
        </w:rPr>
        <w:t xml:space="preserve">Показания для госпитализации в организацию по оказанию паллиативной помощи: </w:t>
      </w:r>
    </w:p>
    <w:p w14:paraId="19654C1A" w14:textId="77777777" w:rsidR="00D63309" w:rsidRPr="00D63309" w:rsidRDefault="00D63309" w:rsidP="00D63309">
      <w:pPr>
        <w:widowControl w:val="0"/>
        <w:overflowPunct w:val="0"/>
        <w:autoSpaceDE w:val="0"/>
        <w:autoSpaceDN w:val="0"/>
        <w:adjustRightInd w:val="0"/>
        <w:rPr>
          <w:sz w:val="28"/>
          <w:szCs w:val="28"/>
        </w:rPr>
      </w:pPr>
      <w:r w:rsidRPr="00D63309">
        <w:rPr>
          <w:sz w:val="28"/>
          <w:szCs w:val="28"/>
        </w:rPr>
        <w:t>- наличие подтвержденного диагноза прогрессирования опухолевого процесса у онкологических больных;</w:t>
      </w:r>
      <w:r w:rsidRPr="00D63309">
        <w:rPr>
          <w:sz w:val="28"/>
          <w:szCs w:val="28"/>
        </w:rPr>
        <w:br/>
        <w:t>- развитие тяжелого хронического болевого синдрома, ухудшающего качество жизни онкологических больных.</w:t>
      </w:r>
    </w:p>
    <w:p w14:paraId="5E2541A8" w14:textId="77777777" w:rsidR="00D63309" w:rsidRPr="00D63309" w:rsidRDefault="00D63309" w:rsidP="00D63309">
      <w:pPr>
        <w:widowControl w:val="0"/>
        <w:overflowPunct w:val="0"/>
        <w:autoSpaceDE w:val="0"/>
        <w:autoSpaceDN w:val="0"/>
        <w:adjustRightInd w:val="0"/>
        <w:ind w:firstLine="708"/>
        <w:jc w:val="both"/>
        <w:rPr>
          <w:sz w:val="28"/>
          <w:szCs w:val="28"/>
        </w:rPr>
      </w:pPr>
      <w:r w:rsidRPr="00D63309">
        <w:rPr>
          <w:sz w:val="28"/>
          <w:szCs w:val="28"/>
        </w:rPr>
        <w:t>В Республике Казахстан отсутствуют специализированные медицинские учреждения, оказывающие паллиативную помощь детям со злокачественными новообразованиями. В связи с чем, некурабельные пациенты с резистентными формами рака, госпитализируются на паллиативные койки в ОДБ по месту жительства.</w:t>
      </w:r>
    </w:p>
    <w:p w14:paraId="5654BD6B" w14:textId="77777777" w:rsidR="00D63309" w:rsidRPr="00D63309" w:rsidRDefault="00D63309" w:rsidP="00D63309">
      <w:pPr>
        <w:widowControl w:val="0"/>
        <w:numPr>
          <w:ilvl w:val="0"/>
          <w:numId w:val="173"/>
        </w:numPr>
        <w:overflowPunct w:val="0"/>
        <w:autoSpaceDE w:val="0"/>
        <w:autoSpaceDN w:val="0"/>
        <w:adjustRightInd w:val="0"/>
        <w:ind w:left="0" w:firstLine="0"/>
        <w:jc w:val="both"/>
        <w:rPr>
          <w:sz w:val="28"/>
          <w:szCs w:val="28"/>
        </w:rPr>
      </w:pPr>
      <w:r w:rsidRPr="00D63309">
        <w:rPr>
          <w:b/>
          <w:sz w:val="28"/>
          <w:szCs w:val="28"/>
        </w:rPr>
        <w:t>Условия для госпитализации в организацию</w:t>
      </w:r>
      <w:r w:rsidRPr="00D63309">
        <w:rPr>
          <w:sz w:val="28"/>
          <w:szCs w:val="28"/>
        </w:rPr>
        <w:t xml:space="preserve"> по оказанию паллиативной помощи: стационарная и стационар замещающая медицинская помощь.</w:t>
      </w:r>
    </w:p>
    <w:p w14:paraId="0BF3A796" w14:textId="77777777" w:rsidR="00D63309" w:rsidRPr="00D63309" w:rsidRDefault="00D63309" w:rsidP="00D63309">
      <w:pPr>
        <w:widowControl w:val="0"/>
        <w:numPr>
          <w:ilvl w:val="0"/>
          <w:numId w:val="173"/>
        </w:numPr>
        <w:overflowPunct w:val="0"/>
        <w:autoSpaceDE w:val="0"/>
        <w:autoSpaceDN w:val="0"/>
        <w:adjustRightInd w:val="0"/>
        <w:ind w:left="0" w:firstLine="0"/>
        <w:jc w:val="both"/>
        <w:rPr>
          <w:sz w:val="28"/>
          <w:szCs w:val="28"/>
        </w:rPr>
      </w:pPr>
      <w:r w:rsidRPr="00D63309">
        <w:rPr>
          <w:b/>
          <w:sz w:val="28"/>
          <w:szCs w:val="28"/>
        </w:rPr>
        <w:t>Цель оказания паллиативной помощи</w:t>
      </w:r>
      <w:r w:rsidRPr="00D63309">
        <w:rPr>
          <w:sz w:val="28"/>
          <w:szCs w:val="28"/>
        </w:rPr>
        <w:t xml:space="preserve"> – улучшение качества жизни.</w:t>
      </w:r>
    </w:p>
    <w:p w14:paraId="1D70E6AF" w14:textId="77777777" w:rsidR="00D63309" w:rsidRPr="00D63309" w:rsidRDefault="00D63309" w:rsidP="00D63309">
      <w:pPr>
        <w:widowControl w:val="0"/>
        <w:numPr>
          <w:ilvl w:val="0"/>
          <w:numId w:val="173"/>
        </w:numPr>
        <w:overflowPunct w:val="0"/>
        <w:autoSpaceDE w:val="0"/>
        <w:autoSpaceDN w:val="0"/>
        <w:adjustRightInd w:val="0"/>
        <w:ind w:left="0" w:firstLine="0"/>
        <w:jc w:val="both"/>
        <w:rPr>
          <w:rFonts w:eastAsia="Calibri"/>
          <w:sz w:val="28"/>
          <w:szCs w:val="28"/>
          <w:lang w:eastAsia="en-US"/>
        </w:rPr>
      </w:pPr>
      <w:r w:rsidRPr="00D63309">
        <w:rPr>
          <w:rFonts w:eastAsia="Calibri"/>
          <w:b/>
          <w:sz w:val="28"/>
          <w:szCs w:val="28"/>
          <w:lang w:eastAsia="en-US"/>
        </w:rPr>
        <w:t>Тактика оказания паллиативной помощи</w:t>
      </w:r>
      <w:r w:rsidRPr="00D63309">
        <w:rPr>
          <w:rFonts w:eastAsia="Calibri"/>
          <w:sz w:val="28"/>
          <w:szCs w:val="28"/>
          <w:lang w:eastAsia="en-US"/>
        </w:rPr>
        <w:t>:</w:t>
      </w:r>
    </w:p>
    <w:p w14:paraId="0F4E7C1A" w14:textId="77777777" w:rsidR="00D63309" w:rsidRPr="00D63309" w:rsidRDefault="00D63309" w:rsidP="00D63309">
      <w:pPr>
        <w:widowControl w:val="0"/>
        <w:overflowPunct w:val="0"/>
        <w:autoSpaceDE w:val="0"/>
        <w:autoSpaceDN w:val="0"/>
        <w:adjustRightInd w:val="0"/>
        <w:jc w:val="both"/>
        <w:rPr>
          <w:i/>
          <w:sz w:val="28"/>
          <w:szCs w:val="28"/>
        </w:rPr>
      </w:pPr>
      <w:r w:rsidRPr="00D63309">
        <w:rPr>
          <w:sz w:val="28"/>
          <w:szCs w:val="28"/>
        </w:rPr>
        <w:t>ПП детям включают «контроль симптомов», «социальную передышку», «ведение в терминальной стадии заболевания», «ПП в кризисных состояниях», «24 часовая поддержка по телефону 7 дней в неделю», «психосоциальная помощь», «консультирование», «информационную поддержку», «bereavement» (горевание).</w:t>
      </w:r>
    </w:p>
    <w:p w14:paraId="50FBB195" w14:textId="77777777" w:rsidR="00D63309" w:rsidRPr="00D63309" w:rsidRDefault="00D63309" w:rsidP="00D63309">
      <w:pPr>
        <w:widowControl w:val="0"/>
        <w:overflowPunct w:val="0"/>
        <w:autoSpaceDE w:val="0"/>
        <w:autoSpaceDN w:val="0"/>
        <w:adjustRightInd w:val="0"/>
        <w:jc w:val="both"/>
        <w:rPr>
          <w:sz w:val="28"/>
          <w:szCs w:val="28"/>
        </w:rPr>
      </w:pPr>
      <w:r w:rsidRPr="00D63309">
        <w:rPr>
          <w:b/>
          <w:sz w:val="28"/>
          <w:szCs w:val="28"/>
        </w:rPr>
        <w:t>Немедикаментозное лечение</w:t>
      </w:r>
      <w:r w:rsidRPr="00D63309">
        <w:rPr>
          <w:sz w:val="28"/>
          <w:szCs w:val="28"/>
        </w:rPr>
        <w:t>:</w:t>
      </w:r>
    </w:p>
    <w:p w14:paraId="62D88D8C" w14:textId="77777777" w:rsidR="00D63309" w:rsidRPr="00D63309" w:rsidRDefault="00D63309" w:rsidP="00D63309">
      <w:pPr>
        <w:widowControl w:val="0"/>
        <w:overflowPunct w:val="0"/>
        <w:autoSpaceDE w:val="0"/>
        <w:autoSpaceDN w:val="0"/>
        <w:adjustRightInd w:val="0"/>
        <w:jc w:val="both"/>
        <w:rPr>
          <w:i/>
          <w:sz w:val="28"/>
          <w:szCs w:val="28"/>
          <w:u w:val="single"/>
        </w:rPr>
      </w:pPr>
      <w:r w:rsidRPr="00D63309">
        <w:rPr>
          <w:sz w:val="28"/>
          <w:szCs w:val="28"/>
        </w:rPr>
        <w:t xml:space="preserve">режим по тяжести состояния пациента. </w:t>
      </w:r>
    </w:p>
    <w:p w14:paraId="28BB2DB2" w14:textId="77777777" w:rsidR="00D63309" w:rsidRPr="00D63309" w:rsidRDefault="00D63309" w:rsidP="00D63309">
      <w:pPr>
        <w:widowControl w:val="0"/>
        <w:tabs>
          <w:tab w:val="left" w:pos="284"/>
        </w:tabs>
        <w:overflowPunct w:val="0"/>
        <w:autoSpaceDE w:val="0"/>
        <w:autoSpaceDN w:val="0"/>
        <w:adjustRightInd w:val="0"/>
        <w:ind w:left="502"/>
        <w:jc w:val="both"/>
        <w:rPr>
          <w:sz w:val="28"/>
          <w:szCs w:val="28"/>
        </w:rPr>
      </w:pPr>
      <w:r w:rsidRPr="00D63309">
        <w:rPr>
          <w:sz w:val="28"/>
          <w:szCs w:val="28"/>
        </w:rPr>
        <w:t>I – строгий постельный;</w:t>
      </w:r>
    </w:p>
    <w:p w14:paraId="2FD4C67A" w14:textId="77777777" w:rsidR="00D63309" w:rsidRPr="00D63309" w:rsidRDefault="00D63309" w:rsidP="00D63309">
      <w:pPr>
        <w:widowControl w:val="0"/>
        <w:tabs>
          <w:tab w:val="left" w:pos="284"/>
        </w:tabs>
        <w:overflowPunct w:val="0"/>
        <w:autoSpaceDE w:val="0"/>
        <w:autoSpaceDN w:val="0"/>
        <w:adjustRightInd w:val="0"/>
        <w:ind w:left="502"/>
        <w:jc w:val="both"/>
        <w:rPr>
          <w:sz w:val="28"/>
          <w:szCs w:val="28"/>
        </w:rPr>
      </w:pPr>
      <w:r w:rsidRPr="00D63309">
        <w:rPr>
          <w:sz w:val="28"/>
          <w:szCs w:val="28"/>
        </w:rPr>
        <w:t>II – постельный;</w:t>
      </w:r>
    </w:p>
    <w:p w14:paraId="10CF14BC" w14:textId="77777777" w:rsidR="00D63309" w:rsidRPr="00D63309" w:rsidRDefault="00D63309" w:rsidP="00D63309">
      <w:pPr>
        <w:widowControl w:val="0"/>
        <w:tabs>
          <w:tab w:val="left" w:pos="284"/>
        </w:tabs>
        <w:overflowPunct w:val="0"/>
        <w:autoSpaceDE w:val="0"/>
        <w:autoSpaceDN w:val="0"/>
        <w:adjustRightInd w:val="0"/>
        <w:ind w:left="502"/>
        <w:jc w:val="both"/>
        <w:rPr>
          <w:sz w:val="28"/>
          <w:szCs w:val="28"/>
        </w:rPr>
      </w:pPr>
      <w:r w:rsidRPr="00D63309">
        <w:rPr>
          <w:sz w:val="28"/>
          <w:szCs w:val="28"/>
        </w:rPr>
        <w:t>III – палатный (полупостельный);</w:t>
      </w:r>
    </w:p>
    <w:p w14:paraId="735B1EAD" w14:textId="77777777" w:rsidR="00D63309" w:rsidRPr="00D63309" w:rsidRDefault="00D63309" w:rsidP="00D63309">
      <w:pPr>
        <w:widowControl w:val="0"/>
        <w:tabs>
          <w:tab w:val="left" w:pos="284"/>
        </w:tabs>
        <w:overflowPunct w:val="0"/>
        <w:autoSpaceDE w:val="0"/>
        <w:autoSpaceDN w:val="0"/>
        <w:adjustRightInd w:val="0"/>
        <w:ind w:left="502"/>
        <w:jc w:val="both"/>
        <w:rPr>
          <w:sz w:val="28"/>
          <w:szCs w:val="28"/>
        </w:rPr>
      </w:pPr>
      <w:r w:rsidRPr="00D63309">
        <w:rPr>
          <w:sz w:val="28"/>
          <w:szCs w:val="28"/>
        </w:rPr>
        <w:t>IV – свободный (общий).</w:t>
      </w:r>
    </w:p>
    <w:p w14:paraId="09B4BD66"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proofErr w:type="gramStart"/>
      <w:r w:rsidRPr="00D63309">
        <w:rPr>
          <w:sz w:val="28"/>
          <w:szCs w:val="28"/>
        </w:rPr>
        <w:t xml:space="preserve">- Диета: стол №11, стол №1Б, стол №5П (с исключением острых, жирных, жареных блюд, в то же время, высококалорийная диета с полуторным по сравнению с возрастными нормами количеством белков, витаминизированная, богатая минеральными веществами; при назначении глюкокортикоидов рацион обогащают продуктами, содержащими много солей калия и кальция. </w:t>
      </w:r>
      <w:proofErr w:type="gramEnd"/>
    </w:p>
    <w:p w14:paraId="75D2B0EB"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b/>
          <w:bCs/>
          <w:sz w:val="28"/>
          <w:szCs w:val="28"/>
        </w:rPr>
        <w:t>Медикаментозное лечение</w:t>
      </w:r>
      <w:r w:rsidRPr="00D63309">
        <w:rPr>
          <w:bCs/>
          <w:sz w:val="28"/>
          <w:szCs w:val="28"/>
        </w:rPr>
        <w:t>:</w:t>
      </w:r>
    </w:p>
    <w:p w14:paraId="2EDA106C" w14:textId="77777777" w:rsidR="00D63309" w:rsidRPr="00D63309" w:rsidRDefault="00D63309" w:rsidP="00D63309">
      <w:pPr>
        <w:widowControl w:val="0"/>
        <w:numPr>
          <w:ilvl w:val="0"/>
          <w:numId w:val="175"/>
        </w:numPr>
        <w:tabs>
          <w:tab w:val="left" w:pos="567"/>
        </w:tabs>
        <w:overflowPunct w:val="0"/>
        <w:autoSpaceDE w:val="0"/>
        <w:autoSpaceDN w:val="0"/>
        <w:adjustRightInd w:val="0"/>
        <w:ind w:left="0" w:firstLine="0"/>
        <w:jc w:val="both"/>
        <w:rPr>
          <w:rFonts w:eastAsia="Calibri"/>
          <w:sz w:val="28"/>
          <w:szCs w:val="28"/>
          <w:u w:val="single"/>
          <w:lang w:eastAsia="en-US"/>
        </w:rPr>
      </w:pPr>
      <w:r w:rsidRPr="00D63309">
        <w:rPr>
          <w:rFonts w:eastAsia="Calibri"/>
          <w:sz w:val="28"/>
          <w:szCs w:val="28"/>
          <w:lang w:eastAsia="en-US"/>
        </w:rPr>
        <w:t>Паллиативная помощь при анорексии/кахексии</w:t>
      </w:r>
    </w:p>
    <w:p w14:paraId="7EB4CC2F"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b/>
          <w:sz w:val="28"/>
          <w:szCs w:val="28"/>
        </w:rPr>
        <w:t xml:space="preserve">При гастростазе и раннем насыщении – </w:t>
      </w:r>
      <w:r w:rsidRPr="00D63309">
        <w:rPr>
          <w:sz w:val="28"/>
          <w:szCs w:val="28"/>
        </w:rPr>
        <w:t xml:space="preserve">прокинетики: метоклопрамид перорально, в/м или </w:t>
      </w:r>
      <w:proofErr w:type="gramStart"/>
      <w:r w:rsidRPr="00D63309">
        <w:rPr>
          <w:sz w:val="28"/>
          <w:szCs w:val="28"/>
        </w:rPr>
        <w:t>в</w:t>
      </w:r>
      <w:proofErr w:type="gramEnd"/>
      <w:r w:rsidRPr="00D63309">
        <w:rPr>
          <w:sz w:val="28"/>
          <w:szCs w:val="28"/>
        </w:rPr>
        <w:t>/</w:t>
      </w:r>
      <w:proofErr w:type="gramStart"/>
      <w:r w:rsidRPr="00D63309">
        <w:rPr>
          <w:sz w:val="28"/>
          <w:szCs w:val="28"/>
        </w:rPr>
        <w:t>в</w:t>
      </w:r>
      <w:proofErr w:type="gramEnd"/>
      <w:r w:rsidRPr="00D63309">
        <w:rPr>
          <w:sz w:val="28"/>
          <w:szCs w:val="28"/>
        </w:rPr>
        <w:t xml:space="preserve"> (дозировка детям в возрасте от рождения до 12 лет по 0,1 мг/кг 2-3 раза в день; детям в возрасте старше 12 лет при массе тела до 60 кг по 5 мг*3 раза в день; детям в возрасте старше 12 лет при массе тела свыше 60 кг по 10 мг*3 раза в день).</w:t>
      </w:r>
    </w:p>
    <w:p w14:paraId="790A15D1"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b/>
          <w:sz w:val="28"/>
          <w:szCs w:val="28"/>
        </w:rPr>
        <w:lastRenderedPageBreak/>
        <w:t xml:space="preserve">При анорексии с прекахексией или кахексией </w:t>
      </w:r>
      <w:r w:rsidRPr="00D63309">
        <w:rPr>
          <w:sz w:val="28"/>
          <w:szCs w:val="28"/>
        </w:rPr>
        <w:t>– метилпреднизолон 5-15 мг в сутки или дексаметазон 2-4 мг в сутки курсами по 5-7 дней перорально.</w:t>
      </w:r>
    </w:p>
    <w:p w14:paraId="12F3DEC0" w14:textId="77777777" w:rsidR="00D63309" w:rsidRPr="00D63309" w:rsidRDefault="00D63309" w:rsidP="00D63309">
      <w:pPr>
        <w:widowControl w:val="0"/>
        <w:numPr>
          <w:ilvl w:val="0"/>
          <w:numId w:val="175"/>
        </w:numPr>
        <w:tabs>
          <w:tab w:val="left" w:pos="567"/>
        </w:tabs>
        <w:overflowPunct w:val="0"/>
        <w:autoSpaceDE w:val="0"/>
        <w:autoSpaceDN w:val="0"/>
        <w:adjustRightInd w:val="0"/>
        <w:ind w:left="0" w:firstLine="0"/>
        <w:jc w:val="both"/>
        <w:rPr>
          <w:rFonts w:eastAsia="Calibri"/>
          <w:sz w:val="28"/>
          <w:szCs w:val="28"/>
          <w:lang w:eastAsia="en-US"/>
        </w:rPr>
      </w:pPr>
      <w:r w:rsidRPr="00D63309">
        <w:rPr>
          <w:rFonts w:eastAsia="Calibri"/>
          <w:sz w:val="28"/>
          <w:szCs w:val="28"/>
          <w:lang w:eastAsia="en-US"/>
        </w:rPr>
        <w:t>Энтеральное питание у «паллиативных больных».</w:t>
      </w:r>
    </w:p>
    <w:p w14:paraId="30B52DEA" w14:textId="77777777" w:rsidR="00D63309" w:rsidRPr="00D63309" w:rsidRDefault="00D63309" w:rsidP="00D63309">
      <w:pPr>
        <w:widowControl w:val="0"/>
        <w:overflowPunct w:val="0"/>
        <w:autoSpaceDE w:val="0"/>
        <w:autoSpaceDN w:val="0"/>
        <w:adjustRightInd w:val="0"/>
        <w:jc w:val="both"/>
        <w:rPr>
          <w:sz w:val="28"/>
          <w:szCs w:val="28"/>
        </w:rPr>
      </w:pPr>
      <w:proofErr w:type="gramStart"/>
      <w:r w:rsidRPr="00D63309">
        <w:rPr>
          <w:sz w:val="28"/>
          <w:szCs w:val="28"/>
        </w:rPr>
        <w:t>Основная энергетическая потребность у детей зависит от возраста: 0-6 мес. 115 ккал/кг/сут, от 7-12 мес. 105 ккал/кг/сутки, от 1-3 года 100 ккал/кг/сутки, от 4-10 лет 85 ккал/кг/сутки, от 11-14 лет 60 ккал/кг/сутки для мальчиков и 48-50 ккал/кг/сутки для девочек, 15-18 лет 42 ккал/кг/сутки (для мальчиков), 38</w:t>
      </w:r>
      <w:proofErr w:type="gramEnd"/>
      <w:r w:rsidRPr="00D63309">
        <w:rPr>
          <w:sz w:val="28"/>
          <w:szCs w:val="28"/>
        </w:rPr>
        <w:t xml:space="preserve"> </w:t>
      </w:r>
      <w:proofErr w:type="gramStart"/>
      <w:r w:rsidRPr="00D63309">
        <w:rPr>
          <w:sz w:val="28"/>
          <w:szCs w:val="28"/>
        </w:rPr>
        <w:t>ккал</w:t>
      </w:r>
      <w:proofErr w:type="gramEnd"/>
      <w:r w:rsidRPr="00D63309">
        <w:rPr>
          <w:sz w:val="28"/>
          <w:szCs w:val="28"/>
        </w:rPr>
        <w:t>/кг/сутки (для девочек), «нормальная» потребность в белках 0,6-1,5 г/кг/сутки, потребность в жирах 2-4 г/кг/сутки (35-50% от общего колоража), потребность в углеводах 2-7 г/кг/сутки (40-60% от общего калоража).</w:t>
      </w:r>
    </w:p>
    <w:p w14:paraId="31AF2C65"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Расчет диеты проводит врач. </w:t>
      </w:r>
    </w:p>
    <w:p w14:paraId="2846F5FC"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Факторы риска по развитию нарушения питания: неспособность принимать пищу в течени</w:t>
      </w:r>
      <w:proofErr w:type="gramStart"/>
      <w:r w:rsidRPr="00D63309">
        <w:rPr>
          <w:sz w:val="28"/>
          <w:szCs w:val="28"/>
        </w:rPr>
        <w:t>и</w:t>
      </w:r>
      <w:proofErr w:type="gramEnd"/>
      <w:r w:rsidRPr="00D63309">
        <w:rPr>
          <w:sz w:val="28"/>
          <w:szCs w:val="28"/>
        </w:rPr>
        <w:t xml:space="preserve"> 4-7 дней и более; уменьшение массы тела на 5% за последний месяц и более 10% за последние полгода; анамнестические данные о недостаточном получении белка и калорий в течении длительного времени; псевдобульбарные и бульбарные расстройства; уменьшение мышечной массы, отеки и дряблость кожи.</w:t>
      </w:r>
    </w:p>
    <w:p w14:paraId="45578F7A"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При невозможности обычного приема жидкой и/или твердой пищи использовать питье и/или питание через зонд или гастростому.</w:t>
      </w:r>
    </w:p>
    <w:p w14:paraId="4B28075F" w14:textId="77777777" w:rsidR="00D63309" w:rsidRPr="00D63309" w:rsidRDefault="00D63309" w:rsidP="00D63309">
      <w:pPr>
        <w:widowControl w:val="0"/>
        <w:numPr>
          <w:ilvl w:val="0"/>
          <w:numId w:val="175"/>
        </w:numPr>
        <w:tabs>
          <w:tab w:val="left" w:pos="567"/>
        </w:tabs>
        <w:overflowPunct w:val="0"/>
        <w:autoSpaceDE w:val="0"/>
        <w:autoSpaceDN w:val="0"/>
        <w:adjustRightInd w:val="0"/>
        <w:ind w:left="0" w:firstLine="0"/>
        <w:jc w:val="both"/>
        <w:rPr>
          <w:rFonts w:eastAsia="Calibri"/>
          <w:sz w:val="28"/>
          <w:szCs w:val="28"/>
          <w:lang w:eastAsia="en-US"/>
        </w:rPr>
      </w:pPr>
      <w:r w:rsidRPr="00D63309">
        <w:rPr>
          <w:rFonts w:eastAsia="Calibri"/>
          <w:sz w:val="28"/>
          <w:szCs w:val="28"/>
          <w:lang w:eastAsia="en-US"/>
        </w:rPr>
        <w:t>Паллиативная помощь при пролежнях, распадающихся наружных опухолях.</w:t>
      </w:r>
    </w:p>
    <w:p w14:paraId="59AFAF5C"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Причины: малоподвижность, катаболическая направленность обмена веществ, уязвимость кожи к мацерации и ранениям.</w:t>
      </w:r>
    </w:p>
    <w:p w14:paraId="43E7532F"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 xml:space="preserve">Профилактика пролежней: </w:t>
      </w:r>
    </w:p>
    <w:p w14:paraId="1C6F0818" w14:textId="77777777" w:rsidR="00D63309" w:rsidRPr="00D63309" w:rsidRDefault="00D63309" w:rsidP="00607E91">
      <w:pPr>
        <w:widowControl w:val="0"/>
        <w:numPr>
          <w:ilvl w:val="0"/>
          <w:numId w:val="18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 xml:space="preserve">специальные матрасы; </w:t>
      </w:r>
    </w:p>
    <w:p w14:paraId="6A964846" w14:textId="77777777" w:rsidR="00D63309" w:rsidRPr="00D63309" w:rsidRDefault="00D63309" w:rsidP="00607E91">
      <w:pPr>
        <w:widowControl w:val="0"/>
        <w:numPr>
          <w:ilvl w:val="0"/>
          <w:numId w:val="18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 xml:space="preserve">оборудование и приспособления (подъемники или специальные ремни) для перемещения лежачего больного; </w:t>
      </w:r>
    </w:p>
    <w:p w14:paraId="225F912E" w14:textId="77777777" w:rsidR="00D63309" w:rsidRPr="00D63309" w:rsidRDefault="00D63309" w:rsidP="00607E91">
      <w:pPr>
        <w:widowControl w:val="0"/>
        <w:numPr>
          <w:ilvl w:val="0"/>
          <w:numId w:val="18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 xml:space="preserve">профилактика травмирования кожи (осторожно снимать одежду и пр.); устранение предрасполагающих факторов (уменьшение или отмена стероидов, оптимизация питания); </w:t>
      </w:r>
    </w:p>
    <w:p w14:paraId="47514CD4" w14:textId="77777777" w:rsidR="00D63309" w:rsidRPr="00D63309" w:rsidRDefault="00D63309" w:rsidP="00607E91">
      <w:pPr>
        <w:widowControl w:val="0"/>
        <w:numPr>
          <w:ilvl w:val="0"/>
          <w:numId w:val="18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профилактика болевого синдрома при перевязке;</w:t>
      </w:r>
    </w:p>
    <w:p w14:paraId="14FD46EC" w14:textId="77777777" w:rsidR="00D63309" w:rsidRPr="00D63309" w:rsidRDefault="00D63309" w:rsidP="00607E91">
      <w:pPr>
        <w:widowControl w:val="0"/>
        <w:numPr>
          <w:ilvl w:val="0"/>
          <w:numId w:val="18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косметические приемлемые для ребенка повязки, документирование времени накладывания и снятия повязки.</w:t>
      </w:r>
    </w:p>
    <w:p w14:paraId="53968068"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При распадающихся зловонных злокачественных опухолях – местно для устранения запаха повязка с активированным углем, кал</w:t>
      </w:r>
      <w:proofErr w:type="gramStart"/>
      <w:r w:rsidRPr="00D63309">
        <w:rPr>
          <w:sz w:val="28"/>
          <w:szCs w:val="28"/>
        </w:rPr>
        <w:t>о-</w:t>
      </w:r>
      <w:proofErr w:type="gramEnd"/>
      <w:r w:rsidRPr="00D63309">
        <w:rPr>
          <w:sz w:val="28"/>
          <w:szCs w:val="28"/>
        </w:rPr>
        <w:t xml:space="preserve"> и мочеприемники, метронидазол местно, мед и сахар местно; для помещения – освежители воздуха, ароматические масла.</w:t>
      </w:r>
    </w:p>
    <w:p w14:paraId="4FC90A38"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Особенности паллиативного лечения:</w:t>
      </w:r>
    </w:p>
    <w:p w14:paraId="6E99EA85"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Боль при смене повязки/пластыря – быстродействующие анальгетики (ненаркотические или наркотические), местные анестетики; боль присутствует все время – регулярный прием анальгетиков.</w:t>
      </w:r>
    </w:p>
    <w:p w14:paraId="21C6EAE7"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Алгоритм:</w:t>
      </w:r>
    </w:p>
    <w:p w14:paraId="672E59B0"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Шаг №1: профилактика пролежней и притёртостей;</w:t>
      </w:r>
    </w:p>
    <w:p w14:paraId="7833907F"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Шаг №2: при покраснении/мацерации – мази с цинком или пленочные пластыри;</w:t>
      </w:r>
    </w:p>
    <w:p w14:paraId="6D3B56FD"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Шаг №3: при изъязвлении кожи – гидроколлоидные пластыри;</w:t>
      </w:r>
    </w:p>
    <w:p w14:paraId="188515AF"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 xml:space="preserve">Шаг №4: при инфицировании – гидрогели/пасты, убрать пораженные или отмирающие ткани; при целлюлите или гнойной инфекции – пероральные </w:t>
      </w:r>
      <w:r w:rsidRPr="00D63309">
        <w:rPr>
          <w:sz w:val="28"/>
          <w:szCs w:val="28"/>
        </w:rPr>
        <w:lastRenderedPageBreak/>
        <w:t>антибиотики с определением чувствительности;</w:t>
      </w:r>
    </w:p>
    <w:p w14:paraId="449D9219"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Шаг №5: при больших изъязвленных полостях – анальгетики ненаркотических групп или пенные повязки для заполнения</w:t>
      </w:r>
    </w:p>
    <w:p w14:paraId="6BFA9369"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 xml:space="preserve">Шаг №6: при зловонных распадающихся злокачественных опухолях – воздействовать на размер и внешний вид опухоли (иссечение краев, удаление путем хирургического вмешательства, радиотерапия, химиотерапия); альгинаты либо пенные повязки с активированным углем; полностью окклюзионные повязки, метронидазол местно и внутрь или </w:t>
      </w:r>
      <w:proofErr w:type="gramStart"/>
      <w:r w:rsidRPr="00D63309">
        <w:rPr>
          <w:sz w:val="28"/>
          <w:szCs w:val="28"/>
        </w:rPr>
        <w:t>в</w:t>
      </w:r>
      <w:proofErr w:type="gramEnd"/>
      <w:r w:rsidRPr="00D63309">
        <w:rPr>
          <w:sz w:val="28"/>
          <w:szCs w:val="28"/>
        </w:rPr>
        <w:t xml:space="preserve">/в; </w:t>
      </w:r>
    </w:p>
    <w:p w14:paraId="06F6042E"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 xml:space="preserve">Шаг №7: кровоточащая рана – раствор эпинефрина 1:1000 местно; радиотерапия; использовать неадгезирующие и смоченные в изотоническом растворе натрия хлорида повязки. </w:t>
      </w:r>
    </w:p>
    <w:p w14:paraId="270B14E1" w14:textId="77777777" w:rsidR="00D63309" w:rsidRPr="00D63309" w:rsidRDefault="00D63309" w:rsidP="00D63309">
      <w:pPr>
        <w:widowControl w:val="0"/>
        <w:numPr>
          <w:ilvl w:val="0"/>
          <w:numId w:val="175"/>
        </w:numPr>
        <w:tabs>
          <w:tab w:val="left" w:pos="567"/>
        </w:tabs>
        <w:overflowPunct w:val="0"/>
        <w:autoSpaceDE w:val="0"/>
        <w:autoSpaceDN w:val="0"/>
        <w:adjustRightInd w:val="0"/>
        <w:ind w:left="0" w:firstLine="0"/>
        <w:jc w:val="both"/>
        <w:rPr>
          <w:rFonts w:eastAsia="Calibri"/>
          <w:sz w:val="28"/>
          <w:szCs w:val="28"/>
          <w:lang w:eastAsia="en-US"/>
        </w:rPr>
      </w:pPr>
      <w:r w:rsidRPr="00D63309">
        <w:rPr>
          <w:rFonts w:eastAsia="Calibri"/>
          <w:sz w:val="28"/>
          <w:szCs w:val="28"/>
          <w:lang w:eastAsia="en-US"/>
        </w:rPr>
        <w:t>Паллиативная помощь при болевом синдроме</w:t>
      </w:r>
    </w:p>
    <w:p w14:paraId="6F2CD01B"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Принципы обезболивания – лечить причину, лежащую в основе, определить тип боли (ноцицептивная, нейропатическая), использовать фармакологические и нефармакологические методы обезболивания, принимать во внимание психосоциальный стресс у ребенка; регулярно оценивать в динамике статус боли и ответ на лечение.</w:t>
      </w:r>
    </w:p>
    <w:p w14:paraId="253889E1" w14:textId="77777777" w:rsidR="00D63309" w:rsidRPr="00D63309" w:rsidRDefault="00D63309" w:rsidP="00D63309">
      <w:pPr>
        <w:widowControl w:val="0"/>
        <w:overflowPunct w:val="0"/>
        <w:autoSpaceDE w:val="0"/>
        <w:autoSpaceDN w:val="0"/>
        <w:adjustRightInd w:val="0"/>
        <w:ind w:left="142"/>
        <w:jc w:val="both"/>
        <w:rPr>
          <w:sz w:val="28"/>
          <w:szCs w:val="28"/>
        </w:rPr>
      </w:pPr>
      <w:r w:rsidRPr="00D63309">
        <w:rPr>
          <w:sz w:val="28"/>
          <w:szCs w:val="28"/>
        </w:rPr>
        <w:t>Нефармакологические методы обезболивания:</w:t>
      </w:r>
    </w:p>
    <w:p w14:paraId="050E5023" w14:textId="77777777" w:rsidR="00D63309" w:rsidRPr="00D63309" w:rsidRDefault="00D63309" w:rsidP="00607E91">
      <w:pPr>
        <w:widowControl w:val="0"/>
        <w:numPr>
          <w:ilvl w:val="0"/>
          <w:numId w:val="184"/>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отвлекающие методы (тепло, холод, прикосновение/массаж), чрескожная электрическая стимуляция нервов, иглоукалывание, вибрация, ароматерапия;</w:t>
      </w:r>
    </w:p>
    <w:p w14:paraId="11250890" w14:textId="77777777" w:rsidR="00D63309" w:rsidRPr="00D63309" w:rsidRDefault="00D63309" w:rsidP="00607E91">
      <w:pPr>
        <w:widowControl w:val="0"/>
        <w:numPr>
          <w:ilvl w:val="0"/>
          <w:numId w:val="184"/>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психологические методы (отвлечение внимания, психотехника наложения образа, релаксация, когнитивно-поведенческая терапия, музыкальная терапия, гипноз).</w:t>
      </w:r>
    </w:p>
    <w:p w14:paraId="54C6387B"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Фармакологические методы:</w:t>
      </w:r>
    </w:p>
    <w:p w14:paraId="53719B0D"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Анальгетики ненаркотические и наркотические:</w:t>
      </w:r>
    </w:p>
    <w:p w14:paraId="48562FCB" w14:textId="77777777" w:rsidR="00D63309" w:rsidRPr="00D63309" w:rsidRDefault="00D63309" w:rsidP="00D63309">
      <w:pPr>
        <w:widowControl w:val="0"/>
        <w:overflowPunct w:val="0"/>
        <w:autoSpaceDE w:val="0"/>
        <w:autoSpaceDN w:val="0"/>
        <w:adjustRightInd w:val="0"/>
        <w:jc w:val="both"/>
        <w:rPr>
          <w:sz w:val="28"/>
          <w:szCs w:val="28"/>
        </w:rPr>
      </w:pPr>
      <w:proofErr w:type="gramStart"/>
      <w:r w:rsidRPr="00D63309">
        <w:rPr>
          <w:sz w:val="28"/>
          <w:szCs w:val="28"/>
        </w:rPr>
        <w:t>Принципы использования: «через рот» - по возможности перорально, «по часам» - регулярно по графику до того, как заболит (с учетом периода действия препарата); «индивидуальный подход к ребенку» - обезболивание с учетом особенностей конкретного ребенка; «по восходящей» - от ненаркотических до наркотических анальгетиков, далее – повышение дозы опиата до обезболивания.</w:t>
      </w:r>
      <w:proofErr w:type="gramEnd"/>
    </w:p>
    <w:p w14:paraId="2D745211"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Анальгетики адъювантные в возрастных дозировках (дополнительно к ненаркотическим и наркотическим анальгетикам):</w:t>
      </w:r>
    </w:p>
    <w:p w14:paraId="627D2F6A" w14:textId="77777777" w:rsidR="00D63309" w:rsidRPr="00D63309" w:rsidRDefault="00D63309" w:rsidP="00607E91">
      <w:pPr>
        <w:widowControl w:val="0"/>
        <w:numPr>
          <w:ilvl w:val="0"/>
          <w:numId w:val="184"/>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кортикостероиды (дексаметазон, преднизолон) при сдавлении нервных корешков и спинного мозга; антидепрессанты (амитриптилин) при боли, связанной с повреждением нервов; антиэпилептические препараты (габапентин, карбамазепин детям до 6 лет в экстренных случаях) при различных видах нейропатической боли; спазмолитики (гиосцин) при висцеральной боли, связанной с растяжением или коликами; мышечные релаксанты при дистонии/мышечных спазмах.</w:t>
      </w:r>
    </w:p>
    <w:p w14:paraId="7790DC28"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Алгоритм обезболивания в паллиативной помощи у детей с онкологической патологией:</w:t>
      </w:r>
    </w:p>
    <w:p w14:paraId="0B5AE4E5"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Шаг №1: ненаркотические анальгетики (парацетамол, ибупрофен, +/- адъювантные анальгетики;</w:t>
      </w:r>
    </w:p>
    <w:p w14:paraId="390BCA22"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Шаг №2: слабые наркотические анальгетики (трамадол) + ненаркотические анальгетики (парацетамол, ибупрофен</w:t>
      </w:r>
      <w:proofErr w:type="gramStart"/>
      <w:r w:rsidRPr="00D63309">
        <w:rPr>
          <w:sz w:val="28"/>
          <w:szCs w:val="28"/>
        </w:rPr>
        <w:t xml:space="preserve">,) +/- </w:t>
      </w:r>
      <w:proofErr w:type="gramEnd"/>
      <w:r w:rsidRPr="00D63309">
        <w:rPr>
          <w:sz w:val="28"/>
          <w:szCs w:val="28"/>
        </w:rPr>
        <w:t>адъювантные анальгетики;</w:t>
      </w:r>
    </w:p>
    <w:p w14:paraId="145642E3"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lastRenderedPageBreak/>
        <w:t xml:space="preserve">Шаг №3. </w:t>
      </w:r>
      <w:proofErr w:type="gramStart"/>
      <w:r w:rsidRPr="00D63309">
        <w:rPr>
          <w:sz w:val="28"/>
          <w:szCs w:val="28"/>
        </w:rPr>
        <w:t>Сильные наркотические анальгетики (морфин или фентанил) +/- ненаркотические анальгетики (парацетамол, ибупрофен, +/- адъювантные анальгетики.</w:t>
      </w:r>
      <w:proofErr w:type="gramEnd"/>
    </w:p>
    <w:p w14:paraId="4C50AB59" w14:textId="77777777" w:rsidR="00D63309" w:rsidRPr="00D63309" w:rsidRDefault="00D63309" w:rsidP="00D63309">
      <w:pPr>
        <w:widowControl w:val="0"/>
        <w:overflowPunct w:val="0"/>
        <w:autoSpaceDE w:val="0"/>
        <w:autoSpaceDN w:val="0"/>
        <w:adjustRightInd w:val="0"/>
        <w:jc w:val="center"/>
        <w:rPr>
          <w:b/>
          <w:sz w:val="28"/>
          <w:szCs w:val="28"/>
        </w:rPr>
      </w:pPr>
      <w:r w:rsidRPr="00D63309">
        <w:rPr>
          <w:b/>
          <w:sz w:val="28"/>
          <w:szCs w:val="28"/>
        </w:rPr>
        <w:t>Ненаркотические анальгетики</w:t>
      </w:r>
    </w:p>
    <w:p w14:paraId="4DCA479A" w14:textId="77777777" w:rsidR="00D63309" w:rsidRPr="00D63309" w:rsidRDefault="00D63309" w:rsidP="00607E91">
      <w:pPr>
        <w:widowControl w:val="0"/>
        <w:numPr>
          <w:ilvl w:val="0"/>
          <w:numId w:val="185"/>
        </w:numPr>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Парацетамол (ацетаминофен)</w:t>
      </w:r>
      <w:r w:rsidRPr="00D63309">
        <w:rPr>
          <w:rFonts w:eastAsia="Calibri"/>
          <w:sz w:val="28"/>
          <w:szCs w:val="28"/>
          <w:lang w:eastAsia="en-US"/>
        </w:rPr>
        <w:t xml:space="preserve"> внутрь, доза насыщения 20 мг/кг однократно, затем поддерживающая доза по 10-15 мг/кг каждые 4-6 часов; ректально доза насыщения 30 мг/кг однократно, затем поддерживающая доза по 20 мг/кг каждые 4-6 часов; при печеночной и почечной недостаточности необходим снижение дозы и увеличение интервала до 8 часов. У детей в возрасте от 1 до 29 дней по 5-10 мг/кг каждые 6-8 часов; максимум 4 дозы в сутки; детям в возрасте от 30 дней до 3 мес. по 10 мг/кг каждые 4-6 часов, максимум 4 дозы в сутки. Детям в возрасте от 3-12 мес. и  от 1-12 лет по 10-15 мг/кг каждые 4-6 часов, максимум 4 дозы в сутки, не более 1 г за один прием. </w:t>
      </w:r>
    </w:p>
    <w:p w14:paraId="6429C9B7" w14:textId="77777777" w:rsidR="00D63309" w:rsidRPr="00D63309" w:rsidRDefault="00D63309" w:rsidP="00607E91">
      <w:pPr>
        <w:widowControl w:val="0"/>
        <w:numPr>
          <w:ilvl w:val="0"/>
          <w:numId w:val="185"/>
        </w:numPr>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Ибупрофен </w:t>
      </w:r>
      <w:r w:rsidRPr="00D63309">
        <w:rPr>
          <w:rFonts w:eastAsia="Calibri"/>
          <w:sz w:val="28"/>
          <w:szCs w:val="28"/>
          <w:lang w:eastAsia="en-US"/>
        </w:rPr>
        <w:t>внутрь по 5-10 мг/кг каждые 6-8 часов; максимальная суточная доза 40 мг/кг.</w:t>
      </w:r>
    </w:p>
    <w:p w14:paraId="322C6B77" w14:textId="77777777" w:rsidR="00D63309" w:rsidRPr="00D63309" w:rsidRDefault="00D63309" w:rsidP="00D63309">
      <w:pPr>
        <w:widowControl w:val="0"/>
        <w:overflowPunct w:val="0"/>
        <w:autoSpaceDE w:val="0"/>
        <w:autoSpaceDN w:val="0"/>
        <w:adjustRightInd w:val="0"/>
        <w:jc w:val="center"/>
        <w:rPr>
          <w:b/>
          <w:sz w:val="28"/>
          <w:szCs w:val="28"/>
        </w:rPr>
      </w:pPr>
      <w:r w:rsidRPr="00D63309">
        <w:rPr>
          <w:b/>
          <w:sz w:val="28"/>
          <w:szCs w:val="28"/>
        </w:rPr>
        <w:t>Слабые наркотические анальгетики</w:t>
      </w:r>
    </w:p>
    <w:p w14:paraId="6D2382FA"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jc w:val="both"/>
        <w:rPr>
          <w:rFonts w:eastAsia="Calibri"/>
          <w:sz w:val="28"/>
          <w:szCs w:val="28"/>
          <w:lang w:eastAsia="en-US"/>
        </w:rPr>
      </w:pPr>
      <w:bookmarkStart w:id="30" w:name="_GoBack"/>
      <w:r w:rsidRPr="00D63309">
        <w:rPr>
          <w:rFonts w:eastAsia="Calibri"/>
          <w:b/>
          <w:sz w:val="28"/>
          <w:szCs w:val="28"/>
          <w:lang w:eastAsia="en-US"/>
        </w:rPr>
        <w:t>Трамад</w:t>
      </w:r>
      <w:bookmarkEnd w:id="30"/>
      <w:r w:rsidRPr="00D63309">
        <w:rPr>
          <w:rFonts w:eastAsia="Calibri"/>
          <w:b/>
          <w:sz w:val="28"/>
          <w:szCs w:val="28"/>
          <w:lang w:eastAsia="en-US"/>
        </w:rPr>
        <w:t xml:space="preserve">ол </w:t>
      </w:r>
      <w:r w:rsidRPr="00D63309">
        <w:rPr>
          <w:rFonts w:eastAsia="Calibri"/>
          <w:sz w:val="28"/>
          <w:szCs w:val="28"/>
          <w:lang w:eastAsia="en-US"/>
        </w:rPr>
        <w:t>внутрь детям в возрасте от 5-12 лет по 1-2 мг/кг каждые 4-6 часов (максимально стартовая доза по 50 мг*4 раза в сутки), увеличивать при необходимости до максимальной дозы по 3 мг/кг (или 100 мг) каждые 4 часа; детям в возрасте от 12-18 лет стартовая доза по 50 мг каждые 4-6 часов, увеличивать при необходимости до 400 мг в сутки.</w:t>
      </w:r>
    </w:p>
    <w:p w14:paraId="0664AD5B" w14:textId="77777777" w:rsidR="00D63309" w:rsidRPr="00D63309" w:rsidRDefault="00D63309" w:rsidP="00D63309">
      <w:pPr>
        <w:widowControl w:val="0"/>
        <w:overflowPunct w:val="0"/>
        <w:autoSpaceDE w:val="0"/>
        <w:autoSpaceDN w:val="0"/>
        <w:adjustRightInd w:val="0"/>
        <w:ind w:left="720"/>
        <w:jc w:val="center"/>
        <w:rPr>
          <w:b/>
          <w:sz w:val="28"/>
          <w:szCs w:val="28"/>
        </w:rPr>
      </w:pPr>
      <w:r w:rsidRPr="00D63309">
        <w:rPr>
          <w:b/>
          <w:sz w:val="28"/>
          <w:szCs w:val="28"/>
        </w:rPr>
        <w:t>Сильные наркотические анальгетики</w:t>
      </w:r>
    </w:p>
    <w:p w14:paraId="5F5B2B56"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rPr>
          <w:rFonts w:eastAsia="Calibri"/>
          <w:b/>
          <w:sz w:val="28"/>
          <w:szCs w:val="28"/>
          <w:lang w:eastAsia="en-US"/>
        </w:rPr>
      </w:pPr>
      <w:r w:rsidRPr="00D63309">
        <w:rPr>
          <w:rFonts w:eastAsia="Calibri"/>
          <w:b/>
          <w:sz w:val="28"/>
          <w:szCs w:val="28"/>
          <w:lang w:eastAsia="en-US"/>
        </w:rPr>
        <w:t>Морфин:</w:t>
      </w:r>
    </w:p>
    <w:p w14:paraId="479A73AF" w14:textId="77777777" w:rsidR="00D63309" w:rsidRPr="00D63309" w:rsidRDefault="00D63309" w:rsidP="00607E91">
      <w:pPr>
        <w:widowControl w:val="0"/>
        <w:numPr>
          <w:ilvl w:val="0"/>
          <w:numId w:val="186"/>
        </w:numPr>
        <w:tabs>
          <w:tab w:val="left" w:pos="567"/>
        </w:tabs>
        <w:overflowPunct w:val="0"/>
        <w:autoSpaceDE w:val="0"/>
        <w:autoSpaceDN w:val="0"/>
        <w:adjustRightInd w:val="0"/>
        <w:ind w:left="0" w:firstLine="0"/>
        <w:jc w:val="both"/>
        <w:rPr>
          <w:sz w:val="28"/>
          <w:szCs w:val="28"/>
        </w:rPr>
      </w:pPr>
      <w:r w:rsidRPr="00D63309">
        <w:rPr>
          <w:sz w:val="28"/>
          <w:szCs w:val="28"/>
        </w:rPr>
        <w:t>начальные средние терапевтические дозы внутрь в возрасте от 1-12 мес. по 0,08-0,2 мг/кг каждые 4 часа; в возрасте старше 12 мес. по 0,2-0,4 мг/кг через рот каждые 4 часа (может быть назначен каждые 6-8 часов у новорожденных или при почечной/печеночной недостаточности).</w:t>
      </w:r>
    </w:p>
    <w:p w14:paraId="0B54DA91" w14:textId="77777777" w:rsidR="00D63309" w:rsidRPr="00D63309" w:rsidRDefault="00D63309" w:rsidP="00607E91">
      <w:pPr>
        <w:widowControl w:val="0"/>
        <w:numPr>
          <w:ilvl w:val="0"/>
          <w:numId w:val="186"/>
        </w:numPr>
        <w:tabs>
          <w:tab w:val="left" w:pos="567"/>
        </w:tabs>
        <w:overflowPunct w:val="0"/>
        <w:autoSpaceDE w:val="0"/>
        <w:autoSpaceDN w:val="0"/>
        <w:adjustRightInd w:val="0"/>
        <w:ind w:left="0" w:firstLine="0"/>
        <w:jc w:val="both"/>
        <w:rPr>
          <w:sz w:val="28"/>
          <w:szCs w:val="28"/>
        </w:rPr>
      </w:pPr>
      <w:r w:rsidRPr="00D63309">
        <w:rPr>
          <w:sz w:val="28"/>
          <w:szCs w:val="28"/>
        </w:rPr>
        <w:t xml:space="preserve">при переводе с перорального пути на другие – пользоваться правилами эквианальгетических доз (доза морфина для </w:t>
      </w:r>
      <w:proofErr w:type="gramStart"/>
      <w:r w:rsidRPr="00D63309">
        <w:rPr>
          <w:sz w:val="28"/>
          <w:szCs w:val="28"/>
        </w:rPr>
        <w:t>п</w:t>
      </w:r>
      <w:proofErr w:type="gramEnd"/>
      <w:r w:rsidRPr="00D63309">
        <w:rPr>
          <w:sz w:val="28"/>
          <w:szCs w:val="28"/>
        </w:rPr>
        <w:t>/к введения в 2 раза меньше дозы, принимаемой через рот; доза морфина для в/в введения в 3 раза меньше дозы морфина, принимаемый через рот).</w:t>
      </w:r>
    </w:p>
    <w:p w14:paraId="5151A5EC" w14:textId="77777777" w:rsidR="00D63309" w:rsidRPr="00D63309" w:rsidRDefault="00D63309" w:rsidP="00D63309">
      <w:pPr>
        <w:widowControl w:val="0"/>
        <w:overflowPunct w:val="0"/>
        <w:autoSpaceDE w:val="0"/>
        <w:autoSpaceDN w:val="0"/>
        <w:adjustRightInd w:val="0"/>
        <w:ind w:firstLine="567"/>
        <w:jc w:val="both"/>
        <w:rPr>
          <w:sz w:val="28"/>
          <w:szCs w:val="28"/>
        </w:rPr>
      </w:pPr>
      <w:r w:rsidRPr="00D63309">
        <w:rPr>
          <w:sz w:val="28"/>
          <w:szCs w:val="28"/>
        </w:rPr>
        <w:t>Морфин назначать «по часам», а не «по требованию»: морфин короткого действия – каждые 4-6часов, морфин пролонгированного действия – каждые 8-12 часов.</w:t>
      </w:r>
    </w:p>
    <w:p w14:paraId="44571FE2"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jc w:val="both"/>
        <w:rPr>
          <w:rFonts w:ascii="Calibri" w:eastAsia="Calibri" w:hAnsi="Calibri"/>
          <w:sz w:val="28"/>
          <w:szCs w:val="28"/>
          <w:lang w:eastAsia="en-US"/>
        </w:rPr>
      </w:pPr>
      <w:r w:rsidRPr="00D63309">
        <w:rPr>
          <w:rFonts w:eastAsia="Calibri"/>
          <w:b/>
          <w:sz w:val="28"/>
          <w:szCs w:val="28"/>
          <w:lang w:eastAsia="en-US"/>
        </w:rPr>
        <w:t xml:space="preserve">Морфин короткого действия: </w:t>
      </w:r>
      <w:r w:rsidRPr="00D63309">
        <w:rPr>
          <w:rFonts w:eastAsia="Calibri"/>
          <w:sz w:val="28"/>
          <w:szCs w:val="28"/>
          <w:lang w:eastAsia="en-US"/>
        </w:rPr>
        <w:t>стартовые дозы:</w:t>
      </w:r>
    </w:p>
    <w:p w14:paraId="5D6EF013" w14:textId="77777777" w:rsidR="00D63309" w:rsidRPr="00D63309" w:rsidRDefault="00D63309" w:rsidP="00607E91">
      <w:pPr>
        <w:widowControl w:val="0"/>
        <w:numPr>
          <w:ilvl w:val="0"/>
          <w:numId w:val="187"/>
        </w:numPr>
        <w:tabs>
          <w:tab w:val="left" w:pos="567"/>
        </w:tabs>
        <w:overflowPunct w:val="0"/>
        <w:autoSpaceDE w:val="0"/>
        <w:autoSpaceDN w:val="0"/>
        <w:adjustRightInd w:val="0"/>
        <w:ind w:left="0" w:firstLine="0"/>
        <w:jc w:val="both"/>
        <w:rPr>
          <w:sz w:val="28"/>
          <w:szCs w:val="28"/>
        </w:rPr>
      </w:pPr>
      <w:r w:rsidRPr="00D63309">
        <w:rPr>
          <w:sz w:val="28"/>
          <w:szCs w:val="28"/>
        </w:rPr>
        <w:t>внутрь или ректально в возрасте от 1-3 мес. по 50 мкг/</w:t>
      </w:r>
      <w:proofErr w:type="gramStart"/>
      <w:r w:rsidRPr="00D63309">
        <w:rPr>
          <w:sz w:val="28"/>
          <w:szCs w:val="28"/>
        </w:rPr>
        <w:t>кг</w:t>
      </w:r>
      <w:proofErr w:type="gramEnd"/>
      <w:r w:rsidRPr="00D63309">
        <w:rPr>
          <w:sz w:val="28"/>
          <w:szCs w:val="28"/>
        </w:rPr>
        <w:t xml:space="preserve"> каждые 4 часа, в возрасте от 3-6 мес. по 100 мкг каждые 4 часа, в возрасте от 6 мес.-12 лет по 200мкг/кг каждые 4 часа, в возрасте от 12-18 лет по 5-10 мг каждые 4 часа;</w:t>
      </w:r>
    </w:p>
    <w:p w14:paraId="03FCF3FB" w14:textId="77777777" w:rsidR="00D63309" w:rsidRPr="00D63309" w:rsidRDefault="00D63309" w:rsidP="00607E91">
      <w:pPr>
        <w:widowControl w:val="0"/>
        <w:numPr>
          <w:ilvl w:val="0"/>
          <w:numId w:val="187"/>
        </w:numPr>
        <w:tabs>
          <w:tab w:val="left" w:pos="567"/>
        </w:tabs>
        <w:overflowPunct w:val="0"/>
        <w:autoSpaceDE w:val="0"/>
        <w:autoSpaceDN w:val="0"/>
        <w:adjustRightInd w:val="0"/>
        <w:ind w:left="0" w:firstLine="0"/>
        <w:jc w:val="both"/>
        <w:rPr>
          <w:sz w:val="28"/>
          <w:szCs w:val="28"/>
        </w:rPr>
      </w:pPr>
      <w:proofErr w:type="gramStart"/>
      <w:r w:rsidRPr="00D63309">
        <w:rPr>
          <w:sz w:val="28"/>
          <w:szCs w:val="28"/>
        </w:rPr>
        <w:t>подкожно болюсно или в/в струйно (в течении минимум 5 мин) в возрасте до 1 мес. по 25 мкг/кг каждые 6 часов, в возрасте от 1-6 мес. по 100 мкг/кг каждые 6  часов, в возрасте от 6 мес.-12 лет по 100 мкг/кг каждые 4 часа (максимально разовая стартовая доза 2,5 мг), детям в возрасте от 12-18</w:t>
      </w:r>
      <w:proofErr w:type="gramEnd"/>
      <w:r w:rsidRPr="00D63309">
        <w:rPr>
          <w:sz w:val="28"/>
          <w:szCs w:val="28"/>
        </w:rPr>
        <w:t xml:space="preserve"> лет по 2,5-5 мг каждые 4 часа (максимально суточная доза 20 мг в сутки);</w:t>
      </w:r>
    </w:p>
    <w:p w14:paraId="1A2886F4" w14:textId="77777777" w:rsidR="00D63309" w:rsidRPr="00D63309" w:rsidRDefault="00D63309" w:rsidP="00607E91">
      <w:pPr>
        <w:widowControl w:val="0"/>
        <w:numPr>
          <w:ilvl w:val="0"/>
          <w:numId w:val="187"/>
        </w:numPr>
        <w:tabs>
          <w:tab w:val="left" w:pos="567"/>
        </w:tabs>
        <w:overflowPunct w:val="0"/>
        <w:autoSpaceDE w:val="0"/>
        <w:autoSpaceDN w:val="0"/>
        <w:adjustRightInd w:val="0"/>
        <w:ind w:left="0" w:firstLine="0"/>
        <w:jc w:val="both"/>
        <w:rPr>
          <w:sz w:val="28"/>
          <w:szCs w:val="28"/>
        </w:rPr>
      </w:pPr>
      <w:proofErr w:type="gramStart"/>
      <w:r w:rsidRPr="00D63309">
        <w:rPr>
          <w:sz w:val="28"/>
          <w:szCs w:val="28"/>
        </w:rPr>
        <w:t>продолжительная</w:t>
      </w:r>
      <w:proofErr w:type="gramEnd"/>
      <w:r w:rsidRPr="00D63309">
        <w:rPr>
          <w:sz w:val="28"/>
          <w:szCs w:val="28"/>
        </w:rPr>
        <w:t xml:space="preserve"> подкожная или в/в инфузия со скоростью: в возрасте до 1 мес. по 5 мкг/кг в час, в возрасте от 1-6 мес. по 10 мкг/кг в час, в возрасте от 6 </w:t>
      </w:r>
      <w:r w:rsidRPr="00D63309">
        <w:rPr>
          <w:sz w:val="28"/>
          <w:szCs w:val="28"/>
        </w:rPr>
        <w:lastRenderedPageBreak/>
        <w:t>мес.-18 лет по 20 мкг/кг в час (максимум 20 мг за 24 часа);</w:t>
      </w:r>
    </w:p>
    <w:p w14:paraId="1FCDFCE9" w14:textId="77777777" w:rsidR="00D63309" w:rsidRPr="00D63309" w:rsidRDefault="00D63309" w:rsidP="00D63309">
      <w:pPr>
        <w:widowControl w:val="0"/>
        <w:tabs>
          <w:tab w:val="left" w:pos="567"/>
        </w:tabs>
        <w:overflowPunct w:val="0"/>
        <w:autoSpaceDE w:val="0"/>
        <w:autoSpaceDN w:val="0"/>
        <w:adjustRightInd w:val="0"/>
        <w:spacing w:line="276" w:lineRule="auto"/>
        <w:contextualSpacing/>
        <w:jc w:val="both"/>
        <w:rPr>
          <w:rFonts w:eastAsia="Calibri"/>
          <w:sz w:val="28"/>
          <w:szCs w:val="28"/>
          <w:lang w:eastAsia="en-US"/>
        </w:rPr>
      </w:pPr>
      <w:r w:rsidRPr="00D63309">
        <w:rPr>
          <w:rFonts w:eastAsia="Calibri"/>
          <w:sz w:val="28"/>
          <w:szCs w:val="28"/>
          <w:lang w:eastAsia="en-US"/>
        </w:rPr>
        <w:t>Увеличение разовой и суточной дозы:</w:t>
      </w:r>
    </w:p>
    <w:p w14:paraId="3C6C27F3" w14:textId="77777777" w:rsidR="00D63309" w:rsidRPr="00D63309" w:rsidRDefault="00D63309" w:rsidP="00607E91">
      <w:pPr>
        <w:widowControl w:val="0"/>
        <w:numPr>
          <w:ilvl w:val="0"/>
          <w:numId w:val="187"/>
        </w:numPr>
        <w:tabs>
          <w:tab w:val="left" w:pos="567"/>
        </w:tabs>
        <w:overflowPunct w:val="0"/>
        <w:autoSpaceDE w:val="0"/>
        <w:autoSpaceDN w:val="0"/>
        <w:adjustRightInd w:val="0"/>
        <w:ind w:left="0" w:firstLine="0"/>
        <w:jc w:val="both"/>
        <w:rPr>
          <w:sz w:val="28"/>
          <w:szCs w:val="28"/>
        </w:rPr>
      </w:pPr>
      <w:r w:rsidRPr="00D63309">
        <w:rPr>
          <w:sz w:val="28"/>
          <w:szCs w:val="28"/>
        </w:rPr>
        <w:t>вариант 1 – увеличить разовую дозу морфина для регулярного приема на 30-50% от предыдущей дозы;</w:t>
      </w:r>
    </w:p>
    <w:p w14:paraId="1C455CB0" w14:textId="77777777" w:rsidR="00D63309" w:rsidRPr="00D63309" w:rsidRDefault="00D63309" w:rsidP="00607E91">
      <w:pPr>
        <w:widowControl w:val="0"/>
        <w:numPr>
          <w:ilvl w:val="0"/>
          <w:numId w:val="187"/>
        </w:numPr>
        <w:tabs>
          <w:tab w:val="left" w:pos="567"/>
        </w:tabs>
        <w:overflowPunct w:val="0"/>
        <w:autoSpaceDE w:val="0"/>
        <w:autoSpaceDN w:val="0"/>
        <w:adjustRightInd w:val="0"/>
        <w:ind w:left="0" w:firstLine="0"/>
        <w:jc w:val="both"/>
        <w:rPr>
          <w:sz w:val="28"/>
          <w:szCs w:val="28"/>
        </w:rPr>
      </w:pPr>
      <w:proofErr w:type="gramStart"/>
      <w:r w:rsidRPr="00D63309">
        <w:rPr>
          <w:sz w:val="28"/>
          <w:szCs w:val="28"/>
        </w:rPr>
        <w:t>вариант 2 – суммировать все дозы морфина за последние 24 часа и разделить полученную сумму на 6, увеличить на это число каждую регулярную дозу, принимаемые каждые 4 часа, также необходимо увеличить дозу для купирования прорывной боли, так как увеличились регулярные дозы.</w:t>
      </w:r>
      <w:proofErr w:type="gramEnd"/>
    </w:p>
    <w:p w14:paraId="2C018363"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Морфин пролонгированного (длительного) действия </w:t>
      </w:r>
      <w:r w:rsidRPr="00D63309">
        <w:rPr>
          <w:rFonts w:eastAsia="Calibri"/>
          <w:sz w:val="28"/>
          <w:szCs w:val="28"/>
          <w:lang w:eastAsia="en-US"/>
        </w:rPr>
        <w:t>(или медленно высвобождающийся морфин):</w:t>
      </w:r>
    </w:p>
    <w:p w14:paraId="511A3053" w14:textId="77777777" w:rsidR="00D63309" w:rsidRPr="00D63309" w:rsidRDefault="00D63309" w:rsidP="00607E91">
      <w:pPr>
        <w:widowControl w:val="0"/>
        <w:numPr>
          <w:ilvl w:val="0"/>
          <w:numId w:val="188"/>
        </w:numPr>
        <w:tabs>
          <w:tab w:val="left" w:pos="567"/>
        </w:tabs>
        <w:overflowPunct w:val="0"/>
        <w:autoSpaceDE w:val="0"/>
        <w:autoSpaceDN w:val="0"/>
        <w:adjustRightInd w:val="0"/>
        <w:ind w:left="0" w:firstLine="0"/>
        <w:jc w:val="both"/>
        <w:rPr>
          <w:sz w:val="28"/>
          <w:szCs w:val="28"/>
        </w:rPr>
      </w:pPr>
      <w:r w:rsidRPr="00D63309">
        <w:rPr>
          <w:sz w:val="28"/>
          <w:szCs w:val="28"/>
        </w:rPr>
        <w:t>суточная доза равна суточной дозе морфина быстрого действия через рот; разовая доза морфина пролонгированного действия равна половине его суточной дозы, для купирования прорывной боли использовать морфин быстрого действия.</w:t>
      </w:r>
    </w:p>
    <w:p w14:paraId="74BCC54D" w14:textId="77777777" w:rsidR="00D63309" w:rsidRPr="00D63309" w:rsidRDefault="00D63309" w:rsidP="00D63309">
      <w:pPr>
        <w:widowControl w:val="0"/>
        <w:tabs>
          <w:tab w:val="left" w:pos="567"/>
        </w:tabs>
        <w:overflowPunct w:val="0"/>
        <w:autoSpaceDE w:val="0"/>
        <w:autoSpaceDN w:val="0"/>
        <w:adjustRightInd w:val="0"/>
        <w:spacing w:line="276" w:lineRule="auto"/>
        <w:contextualSpacing/>
        <w:jc w:val="both"/>
        <w:rPr>
          <w:rFonts w:eastAsia="Calibri"/>
          <w:sz w:val="28"/>
          <w:szCs w:val="28"/>
          <w:lang w:eastAsia="en-US"/>
        </w:rPr>
      </w:pPr>
      <w:r w:rsidRPr="00D63309">
        <w:rPr>
          <w:rFonts w:eastAsia="Calibri"/>
          <w:sz w:val="28"/>
          <w:szCs w:val="28"/>
          <w:lang w:eastAsia="en-US"/>
        </w:rPr>
        <w:t>Расчет морфина для купирования прорывной боли:</w:t>
      </w:r>
    </w:p>
    <w:p w14:paraId="08EA236C" w14:textId="77777777" w:rsidR="00D63309" w:rsidRPr="00D63309" w:rsidRDefault="00D63309" w:rsidP="00607E91">
      <w:pPr>
        <w:widowControl w:val="0"/>
        <w:numPr>
          <w:ilvl w:val="0"/>
          <w:numId w:val="188"/>
        </w:numPr>
        <w:tabs>
          <w:tab w:val="left" w:pos="567"/>
        </w:tabs>
        <w:overflowPunct w:val="0"/>
        <w:autoSpaceDE w:val="0"/>
        <w:autoSpaceDN w:val="0"/>
        <w:adjustRightInd w:val="0"/>
        <w:ind w:left="0" w:firstLine="0"/>
        <w:jc w:val="both"/>
        <w:rPr>
          <w:sz w:val="28"/>
          <w:szCs w:val="28"/>
        </w:rPr>
      </w:pPr>
      <w:r w:rsidRPr="00D63309">
        <w:rPr>
          <w:sz w:val="28"/>
          <w:szCs w:val="28"/>
        </w:rPr>
        <w:t>если при регулярном приеме боль появляется между дозами морфина, расписанными «по часам», назначить дозу морфина для купирования прорывной боли; доза для купирования прорывной боли составляет 50-100% от той разовой, которая применяется каждые 4 часа, или рассчитывается как 1/6 от общей суточной дозы морфина, принимаемой в данный момент; доза для купирования прорывной боли должна быть дана не ранее чем через 15-30 мин. от предыдущего приема препарата.</w:t>
      </w:r>
    </w:p>
    <w:p w14:paraId="195D90DF" w14:textId="77777777" w:rsidR="00D63309" w:rsidRPr="00D63309" w:rsidRDefault="00D63309" w:rsidP="00D63309">
      <w:pPr>
        <w:widowControl w:val="0"/>
        <w:tabs>
          <w:tab w:val="left" w:pos="567"/>
        </w:tabs>
        <w:overflowPunct w:val="0"/>
        <w:autoSpaceDE w:val="0"/>
        <w:autoSpaceDN w:val="0"/>
        <w:adjustRightInd w:val="0"/>
        <w:spacing w:line="276" w:lineRule="auto"/>
        <w:contextualSpacing/>
        <w:jc w:val="both"/>
        <w:rPr>
          <w:rFonts w:eastAsia="Calibri"/>
          <w:sz w:val="28"/>
          <w:szCs w:val="28"/>
          <w:lang w:eastAsia="en-US"/>
        </w:rPr>
      </w:pPr>
      <w:r w:rsidRPr="00D63309">
        <w:rPr>
          <w:rFonts w:eastAsia="Calibri"/>
          <w:sz w:val="28"/>
          <w:szCs w:val="28"/>
          <w:lang w:eastAsia="en-US"/>
        </w:rPr>
        <w:t>Отмена морфина:</w:t>
      </w:r>
    </w:p>
    <w:p w14:paraId="358B7C0D" w14:textId="77777777" w:rsidR="00D63309" w:rsidRPr="00D63309" w:rsidRDefault="00D63309" w:rsidP="00607E91">
      <w:pPr>
        <w:widowControl w:val="0"/>
        <w:numPr>
          <w:ilvl w:val="0"/>
          <w:numId w:val="188"/>
        </w:numPr>
        <w:tabs>
          <w:tab w:val="left" w:pos="567"/>
        </w:tabs>
        <w:overflowPunct w:val="0"/>
        <w:autoSpaceDE w:val="0"/>
        <w:autoSpaceDN w:val="0"/>
        <w:adjustRightInd w:val="0"/>
        <w:ind w:left="0" w:firstLine="0"/>
        <w:jc w:val="both"/>
        <w:rPr>
          <w:sz w:val="28"/>
          <w:szCs w:val="28"/>
        </w:rPr>
      </w:pPr>
      <w:r w:rsidRPr="00D63309">
        <w:rPr>
          <w:sz w:val="28"/>
          <w:szCs w:val="28"/>
        </w:rPr>
        <w:t>отмена приема препарата постепенно на 1/3 каждые 3 дня.</w:t>
      </w:r>
    </w:p>
    <w:p w14:paraId="4322CBAD"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Фентанил: д</w:t>
      </w:r>
      <w:r w:rsidRPr="00D63309">
        <w:rPr>
          <w:rFonts w:eastAsia="Calibri"/>
          <w:sz w:val="28"/>
          <w:szCs w:val="28"/>
          <w:lang w:eastAsia="en-US"/>
        </w:rPr>
        <w:t>озу фентанила увеличивать до достижения обезболивающего эффекта.</w:t>
      </w:r>
    </w:p>
    <w:p w14:paraId="28EC743B" w14:textId="77777777" w:rsidR="00D63309" w:rsidRPr="00D63309" w:rsidRDefault="00D63309" w:rsidP="00607E91">
      <w:pPr>
        <w:widowControl w:val="0"/>
        <w:numPr>
          <w:ilvl w:val="0"/>
          <w:numId w:val="185"/>
        </w:numPr>
        <w:tabs>
          <w:tab w:val="left" w:pos="567"/>
        </w:tabs>
        <w:overflowPunct w:val="0"/>
        <w:autoSpaceDE w:val="0"/>
        <w:autoSpaceDN w:val="0"/>
        <w:adjustRightInd w:val="0"/>
        <w:ind w:left="0" w:firstLine="0"/>
        <w:contextualSpacing/>
        <w:jc w:val="both"/>
        <w:rPr>
          <w:rFonts w:eastAsia="Calibri"/>
          <w:b/>
          <w:sz w:val="28"/>
          <w:szCs w:val="28"/>
          <w:lang w:eastAsia="en-US"/>
        </w:rPr>
      </w:pPr>
      <w:r w:rsidRPr="00D63309">
        <w:rPr>
          <w:rFonts w:eastAsia="Calibri"/>
          <w:b/>
          <w:sz w:val="28"/>
          <w:szCs w:val="28"/>
          <w:lang w:eastAsia="en-US"/>
        </w:rPr>
        <w:t>Фентанил короткого (быстрого) действия.</w:t>
      </w:r>
    </w:p>
    <w:p w14:paraId="1233C0BF"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Стартовая разовая доза:</w:t>
      </w:r>
    </w:p>
    <w:p w14:paraId="66761389" w14:textId="77777777" w:rsidR="00D63309" w:rsidRPr="00D63309" w:rsidRDefault="00D63309" w:rsidP="00607E91">
      <w:pPr>
        <w:widowControl w:val="0"/>
        <w:numPr>
          <w:ilvl w:val="0"/>
          <w:numId w:val="189"/>
        </w:numPr>
        <w:tabs>
          <w:tab w:val="left" w:pos="567"/>
        </w:tabs>
        <w:overflowPunct w:val="0"/>
        <w:autoSpaceDE w:val="0"/>
        <w:autoSpaceDN w:val="0"/>
        <w:adjustRightInd w:val="0"/>
        <w:ind w:left="0" w:firstLine="0"/>
        <w:jc w:val="both"/>
        <w:rPr>
          <w:sz w:val="28"/>
          <w:szCs w:val="28"/>
        </w:rPr>
      </w:pPr>
      <w:r w:rsidRPr="00D63309">
        <w:rPr>
          <w:sz w:val="28"/>
          <w:szCs w:val="28"/>
        </w:rPr>
        <w:t>трансмукозально в возрасте от 2-18лет и с массой тела больше 10 кг по 15 мкг/кг (увеличивать при необходимости до максимальной дозы 400 мкг);</w:t>
      </w:r>
    </w:p>
    <w:p w14:paraId="5AD858CB" w14:textId="77777777" w:rsidR="00D63309" w:rsidRPr="00D63309" w:rsidRDefault="00D63309" w:rsidP="00607E91">
      <w:pPr>
        <w:widowControl w:val="0"/>
        <w:numPr>
          <w:ilvl w:val="0"/>
          <w:numId w:val="189"/>
        </w:numPr>
        <w:tabs>
          <w:tab w:val="left" w:pos="567"/>
        </w:tabs>
        <w:overflowPunct w:val="0"/>
        <w:autoSpaceDE w:val="0"/>
        <w:autoSpaceDN w:val="0"/>
        <w:adjustRightInd w:val="0"/>
        <w:ind w:left="0" w:firstLine="0"/>
        <w:jc w:val="both"/>
        <w:rPr>
          <w:sz w:val="28"/>
          <w:szCs w:val="28"/>
        </w:rPr>
      </w:pPr>
      <w:r w:rsidRPr="00D63309">
        <w:rPr>
          <w:sz w:val="28"/>
          <w:szCs w:val="28"/>
        </w:rPr>
        <w:t>интраназально в возрасте от 2-18 лет по 1-2мкг/кг (максимально стартовая доза 50 мкг);</w:t>
      </w:r>
    </w:p>
    <w:p w14:paraId="38D33E69" w14:textId="77777777" w:rsidR="00D63309" w:rsidRPr="00D63309" w:rsidRDefault="00D63309" w:rsidP="00607E91">
      <w:pPr>
        <w:widowControl w:val="0"/>
        <w:numPr>
          <w:ilvl w:val="0"/>
          <w:numId w:val="189"/>
        </w:numPr>
        <w:tabs>
          <w:tab w:val="left" w:pos="567"/>
        </w:tabs>
        <w:overflowPunct w:val="0"/>
        <w:autoSpaceDE w:val="0"/>
        <w:autoSpaceDN w:val="0"/>
        <w:adjustRightInd w:val="0"/>
        <w:ind w:left="0" w:firstLine="0"/>
        <w:jc w:val="both"/>
        <w:rPr>
          <w:sz w:val="28"/>
          <w:szCs w:val="28"/>
        </w:rPr>
      </w:pPr>
      <w:proofErr w:type="gramStart"/>
      <w:r w:rsidRPr="00D63309">
        <w:rPr>
          <w:sz w:val="28"/>
          <w:szCs w:val="28"/>
        </w:rPr>
        <w:t>в</w:t>
      </w:r>
      <w:proofErr w:type="gramEnd"/>
      <w:r w:rsidRPr="00D63309">
        <w:rPr>
          <w:sz w:val="28"/>
          <w:szCs w:val="28"/>
        </w:rPr>
        <w:t>/</w:t>
      </w:r>
      <w:proofErr w:type="gramStart"/>
      <w:r w:rsidRPr="00D63309">
        <w:rPr>
          <w:sz w:val="28"/>
          <w:szCs w:val="28"/>
        </w:rPr>
        <w:t>в</w:t>
      </w:r>
      <w:proofErr w:type="gramEnd"/>
      <w:r w:rsidRPr="00D63309">
        <w:rPr>
          <w:sz w:val="28"/>
          <w:szCs w:val="28"/>
        </w:rPr>
        <w:t xml:space="preserve"> (медленно за 3-5 мин) в возрасте до 1 года по 1-2 мкг/кг каждые 2-4 часа; детям в возрасте после 1 года по 1-2 мкг/кг каждые 30-60 мин;</w:t>
      </w:r>
    </w:p>
    <w:p w14:paraId="1B0E13BE" w14:textId="77777777" w:rsidR="00D63309" w:rsidRPr="00D63309" w:rsidRDefault="00D63309" w:rsidP="00607E91">
      <w:pPr>
        <w:widowControl w:val="0"/>
        <w:numPr>
          <w:ilvl w:val="0"/>
          <w:numId w:val="189"/>
        </w:numPr>
        <w:tabs>
          <w:tab w:val="left" w:pos="567"/>
        </w:tabs>
        <w:overflowPunct w:val="0"/>
        <w:autoSpaceDE w:val="0"/>
        <w:autoSpaceDN w:val="0"/>
        <w:adjustRightInd w:val="0"/>
        <w:ind w:left="0" w:firstLine="0"/>
        <w:jc w:val="both"/>
        <w:rPr>
          <w:sz w:val="28"/>
          <w:szCs w:val="28"/>
        </w:rPr>
      </w:pPr>
      <w:proofErr w:type="gramStart"/>
      <w:r w:rsidRPr="00D63309">
        <w:rPr>
          <w:sz w:val="28"/>
          <w:szCs w:val="28"/>
        </w:rPr>
        <w:t>в/в длительная инфузия в возрасте до 1 года – начать со стартовой дозы струйно в/в 1-2 мкг/кг (за 3-5 минут), затем поставить титровать со скоростью 0,5-1 мкг/кг в час; в возрасте после 1 года – начать стартовой дозы струйно 1-2 мкг/кг (за 3-5 минут), затем титровать со скоростью 1мкг/кг в час.</w:t>
      </w:r>
      <w:proofErr w:type="gramEnd"/>
    </w:p>
    <w:p w14:paraId="06183273" w14:textId="77777777" w:rsidR="00D63309" w:rsidRPr="00D63309" w:rsidRDefault="00D63309" w:rsidP="00607E91">
      <w:pPr>
        <w:widowControl w:val="0"/>
        <w:numPr>
          <w:ilvl w:val="0"/>
          <w:numId w:val="190"/>
        </w:numPr>
        <w:tabs>
          <w:tab w:val="left" w:pos="567"/>
        </w:tabs>
        <w:overflowPunct w:val="0"/>
        <w:autoSpaceDE w:val="0"/>
        <w:autoSpaceDN w:val="0"/>
        <w:adjustRightInd w:val="0"/>
        <w:ind w:left="0" w:firstLine="0"/>
        <w:contextualSpacing/>
        <w:jc w:val="both"/>
        <w:rPr>
          <w:rFonts w:eastAsia="Calibri"/>
          <w:b/>
          <w:sz w:val="28"/>
          <w:szCs w:val="28"/>
          <w:lang w:eastAsia="en-US"/>
        </w:rPr>
      </w:pPr>
      <w:r w:rsidRPr="00D63309">
        <w:rPr>
          <w:rFonts w:eastAsia="Calibri"/>
          <w:b/>
          <w:sz w:val="28"/>
          <w:szCs w:val="28"/>
          <w:lang w:eastAsia="en-US"/>
        </w:rPr>
        <w:t>Фентанил пролонгированного действия (в пластырях):</w:t>
      </w:r>
    </w:p>
    <w:p w14:paraId="695411C2" w14:textId="77777777" w:rsidR="00D63309" w:rsidRPr="00D63309" w:rsidRDefault="00D63309" w:rsidP="00607E91">
      <w:pPr>
        <w:widowControl w:val="0"/>
        <w:numPr>
          <w:ilvl w:val="0"/>
          <w:numId w:val="191"/>
        </w:numPr>
        <w:tabs>
          <w:tab w:val="left" w:pos="567"/>
        </w:tabs>
        <w:overflowPunct w:val="0"/>
        <w:autoSpaceDE w:val="0"/>
        <w:autoSpaceDN w:val="0"/>
        <w:adjustRightInd w:val="0"/>
        <w:ind w:left="0" w:firstLine="0"/>
        <w:jc w:val="both"/>
        <w:rPr>
          <w:sz w:val="28"/>
          <w:szCs w:val="28"/>
        </w:rPr>
      </w:pPr>
      <w:r w:rsidRPr="00D63309">
        <w:rPr>
          <w:sz w:val="28"/>
          <w:szCs w:val="28"/>
        </w:rPr>
        <w:t>«размер» (или доза) пластыря рассчитывается на основании эквианальгетической суточной дозы перорального морфина: чтобы рассчитать дозу пластыря, нужно дозу морфина получаемого через рот, разделить на 3;</w:t>
      </w:r>
    </w:p>
    <w:p w14:paraId="593A3137" w14:textId="77777777" w:rsidR="00D63309" w:rsidRPr="00D63309" w:rsidRDefault="00D63309" w:rsidP="00607E91">
      <w:pPr>
        <w:widowControl w:val="0"/>
        <w:numPr>
          <w:ilvl w:val="0"/>
          <w:numId w:val="191"/>
        </w:numPr>
        <w:tabs>
          <w:tab w:val="left" w:pos="567"/>
        </w:tabs>
        <w:overflowPunct w:val="0"/>
        <w:autoSpaceDE w:val="0"/>
        <w:autoSpaceDN w:val="0"/>
        <w:adjustRightInd w:val="0"/>
        <w:ind w:left="0" w:firstLine="0"/>
        <w:jc w:val="both"/>
        <w:rPr>
          <w:sz w:val="28"/>
          <w:szCs w:val="28"/>
        </w:rPr>
      </w:pPr>
      <w:r w:rsidRPr="00D63309">
        <w:rPr>
          <w:sz w:val="28"/>
          <w:szCs w:val="28"/>
        </w:rPr>
        <w:t>после наклеивания пластыря необходимо около 12-24 час, чтобы достичь обезболивания;</w:t>
      </w:r>
    </w:p>
    <w:p w14:paraId="287F00D8" w14:textId="77777777" w:rsidR="00D63309" w:rsidRPr="00D63309" w:rsidRDefault="00D63309" w:rsidP="00607E91">
      <w:pPr>
        <w:widowControl w:val="0"/>
        <w:numPr>
          <w:ilvl w:val="0"/>
          <w:numId w:val="191"/>
        </w:numPr>
        <w:tabs>
          <w:tab w:val="left" w:pos="567"/>
        </w:tabs>
        <w:overflowPunct w:val="0"/>
        <w:autoSpaceDE w:val="0"/>
        <w:autoSpaceDN w:val="0"/>
        <w:adjustRightInd w:val="0"/>
        <w:ind w:left="0" w:firstLine="0"/>
        <w:jc w:val="both"/>
        <w:rPr>
          <w:sz w:val="28"/>
          <w:szCs w:val="28"/>
        </w:rPr>
      </w:pPr>
      <w:r w:rsidRPr="00D63309">
        <w:rPr>
          <w:sz w:val="28"/>
          <w:szCs w:val="28"/>
        </w:rPr>
        <w:t>после первого наклеивания пластыря в течение 12-24 час</w:t>
      </w:r>
      <w:proofErr w:type="gramStart"/>
      <w:r w:rsidRPr="00D63309">
        <w:rPr>
          <w:sz w:val="28"/>
          <w:szCs w:val="28"/>
        </w:rPr>
        <w:t>.</w:t>
      </w:r>
      <w:proofErr w:type="gramEnd"/>
      <w:r w:rsidRPr="00D63309">
        <w:rPr>
          <w:sz w:val="28"/>
          <w:szCs w:val="28"/>
        </w:rPr>
        <w:t xml:space="preserve"> </w:t>
      </w:r>
      <w:proofErr w:type="gramStart"/>
      <w:r w:rsidRPr="00D63309">
        <w:rPr>
          <w:sz w:val="28"/>
          <w:szCs w:val="28"/>
        </w:rPr>
        <w:t>п</w:t>
      </w:r>
      <w:proofErr w:type="gramEnd"/>
      <w:r w:rsidRPr="00D63309">
        <w:rPr>
          <w:sz w:val="28"/>
          <w:szCs w:val="28"/>
        </w:rPr>
        <w:t xml:space="preserve">родолжается </w:t>
      </w:r>
      <w:r w:rsidRPr="00D63309">
        <w:rPr>
          <w:sz w:val="28"/>
          <w:szCs w:val="28"/>
        </w:rPr>
        <w:lastRenderedPageBreak/>
        <w:t>введение анальгетиков (например морфин каждые 4 часа).</w:t>
      </w:r>
    </w:p>
    <w:p w14:paraId="2B502D98" w14:textId="77777777" w:rsidR="00D63309" w:rsidRPr="00D63309" w:rsidRDefault="00D63309" w:rsidP="00607E91">
      <w:pPr>
        <w:widowControl w:val="0"/>
        <w:numPr>
          <w:ilvl w:val="0"/>
          <w:numId w:val="191"/>
        </w:numPr>
        <w:tabs>
          <w:tab w:val="left" w:pos="567"/>
        </w:tabs>
        <w:overflowPunct w:val="0"/>
        <w:autoSpaceDE w:val="0"/>
        <w:autoSpaceDN w:val="0"/>
        <w:adjustRightInd w:val="0"/>
        <w:ind w:left="0" w:firstLine="0"/>
        <w:jc w:val="both"/>
        <w:rPr>
          <w:sz w:val="28"/>
          <w:szCs w:val="28"/>
        </w:rPr>
      </w:pPr>
      <w:r w:rsidRPr="00D63309">
        <w:rPr>
          <w:sz w:val="28"/>
          <w:szCs w:val="28"/>
        </w:rPr>
        <w:t>доза фентанила увеличивается до достижения обезболивающего эффекта</w:t>
      </w:r>
    </w:p>
    <w:p w14:paraId="3DF1F2DD" w14:textId="77777777" w:rsidR="00D63309" w:rsidRPr="00D63309" w:rsidRDefault="00D63309" w:rsidP="00D63309">
      <w:pPr>
        <w:widowControl w:val="0"/>
        <w:overflowPunct w:val="0"/>
        <w:autoSpaceDE w:val="0"/>
        <w:autoSpaceDN w:val="0"/>
        <w:adjustRightInd w:val="0"/>
        <w:jc w:val="center"/>
        <w:rPr>
          <w:b/>
          <w:sz w:val="28"/>
          <w:szCs w:val="28"/>
        </w:rPr>
      </w:pPr>
      <w:r w:rsidRPr="00D63309">
        <w:rPr>
          <w:b/>
          <w:sz w:val="28"/>
          <w:szCs w:val="28"/>
        </w:rPr>
        <w:t>Адъювантные анальгетики</w:t>
      </w:r>
    </w:p>
    <w:p w14:paraId="05FEEF8A"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Амитриптилин</w:t>
      </w:r>
      <w:r w:rsidRPr="00D63309">
        <w:rPr>
          <w:rFonts w:eastAsia="Calibri"/>
          <w:sz w:val="28"/>
          <w:szCs w:val="28"/>
          <w:lang w:eastAsia="en-US"/>
        </w:rPr>
        <w:t xml:space="preserve"> внутрь в возрасте от 2 до 12лет 0,2-0,5 мг/кг (максимум 25 мг) на ночь (при необходимости можно увеличить дозу до 1 мг/кг*2 раза в день), в возрасте от 12-18 лет 10-25 мг на ночь через рот (при необходимости можно увеличить до 75 мг максимум).</w:t>
      </w:r>
    </w:p>
    <w:p w14:paraId="20384026"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Карбамазепин </w:t>
      </w:r>
      <w:r w:rsidRPr="00D63309">
        <w:rPr>
          <w:rFonts w:eastAsia="Calibri"/>
          <w:sz w:val="28"/>
          <w:szCs w:val="28"/>
          <w:lang w:eastAsia="en-US"/>
        </w:rPr>
        <w:t>внутрь 5-20 мг/кг в сутки в 2-3 приема, увеличивать дозу постепенно, чтобы избежать побочных эффектов.</w:t>
      </w:r>
    </w:p>
    <w:p w14:paraId="2901C26E"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Габапентин </w:t>
      </w:r>
      <w:r w:rsidRPr="00D63309">
        <w:rPr>
          <w:rFonts w:eastAsia="Calibri"/>
          <w:sz w:val="28"/>
          <w:szCs w:val="28"/>
          <w:lang w:eastAsia="en-US"/>
        </w:rPr>
        <w:t>внутрь, в возрасте от 2-12 лет: день 1 по 10 мг/кг однократно, день 2 по 10 мг/кг*2 раза в день, день 3 по 10 мг/кг*3 раза в день, поддерживающая доза по 10-20 мг/кг*3 раза в день; в возрасте 12-18 лет: день 1 по 300 мг*1 раз в день, день 2 по 300 мг*2 раза в день, день 3 по 300 мг*3 раза в день, максимальная доза по 800 мг*3 раза в день.</w:t>
      </w:r>
    </w:p>
    <w:p w14:paraId="438CBA85" w14:textId="77777777" w:rsidR="00D63309" w:rsidRPr="00D63309" w:rsidRDefault="00D63309" w:rsidP="00D63309">
      <w:pPr>
        <w:widowControl w:val="0"/>
        <w:tabs>
          <w:tab w:val="left" w:pos="567"/>
        </w:tabs>
        <w:overflowPunct w:val="0"/>
        <w:autoSpaceDE w:val="0"/>
        <w:autoSpaceDN w:val="0"/>
        <w:adjustRightInd w:val="0"/>
        <w:contextualSpacing/>
        <w:jc w:val="both"/>
        <w:rPr>
          <w:rFonts w:eastAsia="Calibri"/>
          <w:sz w:val="28"/>
          <w:szCs w:val="28"/>
          <w:lang w:eastAsia="en-US"/>
        </w:rPr>
      </w:pPr>
      <w:r w:rsidRPr="00D63309">
        <w:rPr>
          <w:rFonts w:eastAsia="Calibri"/>
          <w:sz w:val="28"/>
          <w:szCs w:val="28"/>
          <w:lang w:eastAsia="en-US"/>
        </w:rPr>
        <w:t xml:space="preserve">Отмена проводится медленно в течение 7-14 дней, не используются у детей с </w:t>
      </w:r>
      <w:proofErr w:type="gramStart"/>
      <w:r w:rsidRPr="00D63309">
        <w:rPr>
          <w:rFonts w:eastAsia="Calibri"/>
          <w:sz w:val="28"/>
          <w:szCs w:val="28"/>
          <w:lang w:eastAsia="en-US"/>
        </w:rPr>
        <w:t>психическими</w:t>
      </w:r>
      <w:proofErr w:type="gramEnd"/>
      <w:r w:rsidRPr="00D63309">
        <w:rPr>
          <w:rFonts w:eastAsia="Calibri"/>
          <w:sz w:val="28"/>
          <w:szCs w:val="28"/>
          <w:lang w:eastAsia="en-US"/>
        </w:rPr>
        <w:t xml:space="preserve"> заболевания в анамнезе.</w:t>
      </w:r>
    </w:p>
    <w:p w14:paraId="08DC61E0"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Диазепам </w:t>
      </w:r>
      <w:r w:rsidRPr="00D63309">
        <w:rPr>
          <w:rFonts w:eastAsia="Calibri"/>
          <w:sz w:val="28"/>
          <w:szCs w:val="28"/>
          <w:lang w:eastAsia="en-US"/>
        </w:rPr>
        <w:t xml:space="preserve">(перорально, трансбуккально, </w:t>
      </w:r>
      <w:proofErr w:type="gramStart"/>
      <w:r w:rsidRPr="00D63309">
        <w:rPr>
          <w:rFonts w:eastAsia="Calibri"/>
          <w:sz w:val="28"/>
          <w:szCs w:val="28"/>
          <w:lang w:eastAsia="en-US"/>
        </w:rPr>
        <w:t>п</w:t>
      </w:r>
      <w:proofErr w:type="gramEnd"/>
      <w:r w:rsidRPr="00D63309">
        <w:rPr>
          <w:rFonts w:eastAsia="Calibri"/>
          <w:sz w:val="28"/>
          <w:szCs w:val="28"/>
          <w:lang w:eastAsia="en-US"/>
        </w:rPr>
        <w:t>/к, ректально) в возрасте от 1-6 лет по 1 мг в сутки за 2-3 приема; в возрасте 6-14 лет по 2-10 мг в сутки за 2-3 приема. Используется при ассоциированной с болью тревоге и страхах.</w:t>
      </w:r>
    </w:p>
    <w:p w14:paraId="09A394E3"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Гиосцина бутилбромид </w:t>
      </w:r>
      <w:r w:rsidRPr="00D63309">
        <w:rPr>
          <w:rFonts w:eastAsia="Calibri"/>
          <w:sz w:val="28"/>
          <w:szCs w:val="28"/>
          <w:lang w:eastAsia="en-US"/>
        </w:rPr>
        <w:t>в возрасте от 1 мес. до 2 лет – 0,5 мг/кг перорально каждые 8 часов; в возрасте 2-5 лет по 5 мг перорально каждые 8 часов, детям в возрасте 6-12 лет по 10 мг перорально каждые 8 часов.</w:t>
      </w:r>
    </w:p>
    <w:p w14:paraId="63937904"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Преднизолон </w:t>
      </w:r>
      <w:r w:rsidRPr="00D63309">
        <w:rPr>
          <w:rFonts w:eastAsia="Calibri"/>
          <w:sz w:val="28"/>
          <w:szCs w:val="28"/>
          <w:lang w:eastAsia="en-US"/>
        </w:rPr>
        <w:t>по 1-2мг/кг в день при умеренной нейропатической боли, боли в костях.</w:t>
      </w:r>
    </w:p>
    <w:p w14:paraId="2B968345"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Дексаметазон </w:t>
      </w:r>
      <w:r w:rsidRPr="00D63309">
        <w:rPr>
          <w:rFonts w:eastAsia="Calibri"/>
          <w:sz w:val="28"/>
          <w:szCs w:val="28"/>
          <w:lang w:eastAsia="en-US"/>
        </w:rPr>
        <w:t>при сильной нейропатической боли.</w:t>
      </w:r>
    </w:p>
    <w:p w14:paraId="4836A85C" w14:textId="77777777" w:rsidR="00D63309" w:rsidRPr="00D63309" w:rsidRDefault="00D63309" w:rsidP="00607E91">
      <w:pPr>
        <w:widowControl w:val="0"/>
        <w:numPr>
          <w:ilvl w:val="0"/>
          <w:numId w:val="192"/>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b/>
          <w:sz w:val="28"/>
          <w:szCs w:val="28"/>
          <w:lang w:eastAsia="en-US"/>
        </w:rPr>
        <w:t xml:space="preserve">Кетамин: </w:t>
      </w:r>
      <w:r w:rsidRPr="00D63309">
        <w:rPr>
          <w:rFonts w:eastAsia="Calibri"/>
          <w:sz w:val="28"/>
          <w:szCs w:val="28"/>
          <w:lang w:eastAsia="en-US"/>
        </w:rPr>
        <w:t>перорально или сублингвально детям в возрасте 1 мес.-12 лет стартовая доза 150 мкг/</w:t>
      </w:r>
      <w:proofErr w:type="gramStart"/>
      <w:r w:rsidRPr="00D63309">
        <w:rPr>
          <w:rFonts w:eastAsia="Calibri"/>
          <w:sz w:val="28"/>
          <w:szCs w:val="28"/>
          <w:lang w:eastAsia="en-US"/>
        </w:rPr>
        <w:t>кг</w:t>
      </w:r>
      <w:proofErr w:type="gramEnd"/>
      <w:r w:rsidRPr="00D63309">
        <w:rPr>
          <w:rFonts w:eastAsia="Calibri"/>
          <w:sz w:val="28"/>
          <w:szCs w:val="28"/>
          <w:lang w:eastAsia="en-US"/>
        </w:rPr>
        <w:t xml:space="preserve"> каждые 6-8 часов или «по требованию», при неэффективности постепенно увеличивать разовую дозу (максимум 50 мг); </w:t>
      </w:r>
      <w:proofErr w:type="gramStart"/>
      <w:r w:rsidRPr="00D63309">
        <w:rPr>
          <w:rFonts w:eastAsia="Calibri"/>
          <w:sz w:val="28"/>
          <w:szCs w:val="28"/>
          <w:lang w:eastAsia="en-US"/>
        </w:rPr>
        <w:t>п</w:t>
      </w:r>
      <w:proofErr w:type="gramEnd"/>
      <w:r w:rsidRPr="00D63309">
        <w:rPr>
          <w:rFonts w:eastAsia="Calibri"/>
          <w:sz w:val="28"/>
          <w:szCs w:val="28"/>
          <w:lang w:eastAsia="en-US"/>
        </w:rPr>
        <w:t>/к или в/в длительная инфузия детям в возрасте старше 1 мес. – стартовая доза 40 мкг/кг в час, постепенно увеличивать до достижения обезболивания (максимально 100мкг/кг в час).</w:t>
      </w:r>
    </w:p>
    <w:p w14:paraId="73E5B765" w14:textId="77777777" w:rsidR="00D63309" w:rsidRPr="00D63309" w:rsidRDefault="00D63309" w:rsidP="00D63309">
      <w:pPr>
        <w:widowControl w:val="0"/>
        <w:overflowPunct w:val="0"/>
        <w:autoSpaceDE w:val="0"/>
        <w:autoSpaceDN w:val="0"/>
        <w:adjustRightInd w:val="0"/>
        <w:ind w:firstLine="708"/>
        <w:jc w:val="both"/>
        <w:rPr>
          <w:b/>
          <w:sz w:val="28"/>
          <w:szCs w:val="28"/>
        </w:rPr>
      </w:pPr>
      <w:r w:rsidRPr="00D63309">
        <w:rPr>
          <w:b/>
          <w:sz w:val="28"/>
          <w:szCs w:val="28"/>
        </w:rPr>
        <w:t>Боль в конце жизни (в терминальной стадии болезни):</w:t>
      </w:r>
    </w:p>
    <w:p w14:paraId="4EB9A60F"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При прогрессировании нарушения сознания, снижении способности принимать лекарства через рот, отказе от пероральных анальгетиков – альтернативные пути обезболивания (трансбуккальный, ректальный, в/в, через назогастральный зонд, трансдермальные пластыри и подкожно), портативные шприцевые насосы для введения анальгетиков вместе с </w:t>
      </w:r>
      <w:proofErr w:type="gramStart"/>
      <w:r w:rsidRPr="00D63309">
        <w:rPr>
          <w:sz w:val="28"/>
          <w:szCs w:val="28"/>
        </w:rPr>
        <w:t>седативными</w:t>
      </w:r>
      <w:proofErr w:type="gramEnd"/>
      <w:r w:rsidRPr="00D63309">
        <w:rPr>
          <w:sz w:val="28"/>
          <w:szCs w:val="28"/>
        </w:rPr>
        <w:t xml:space="preserve"> и противорвотными подкожно; фентаниловый пластырь.</w:t>
      </w:r>
    </w:p>
    <w:p w14:paraId="43247DC4" w14:textId="77777777" w:rsidR="00D63309" w:rsidRPr="00D63309" w:rsidRDefault="00D63309" w:rsidP="00D63309">
      <w:pPr>
        <w:widowControl w:val="0"/>
        <w:numPr>
          <w:ilvl w:val="0"/>
          <w:numId w:val="176"/>
        </w:numPr>
        <w:tabs>
          <w:tab w:val="left" w:pos="284"/>
        </w:tabs>
        <w:overflowPunct w:val="0"/>
        <w:autoSpaceDE w:val="0"/>
        <w:autoSpaceDN w:val="0"/>
        <w:adjustRightInd w:val="0"/>
        <w:ind w:left="0" w:firstLine="0"/>
        <w:jc w:val="both"/>
        <w:rPr>
          <w:rFonts w:eastAsia="Calibri"/>
          <w:b/>
          <w:sz w:val="28"/>
          <w:szCs w:val="28"/>
          <w:lang w:eastAsia="en-US"/>
        </w:rPr>
      </w:pPr>
      <w:r w:rsidRPr="00D63309">
        <w:rPr>
          <w:rFonts w:eastAsia="Calibri"/>
          <w:b/>
          <w:sz w:val="28"/>
          <w:szCs w:val="28"/>
          <w:lang w:eastAsia="en-US"/>
        </w:rPr>
        <w:t>Паллиативная помощь при компрессии спинного мозга:</w:t>
      </w:r>
    </w:p>
    <w:p w14:paraId="69F9ACC1"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sz w:val="28"/>
          <w:szCs w:val="28"/>
        </w:rPr>
        <w:t>Причины: интрамедуллярные метастазы, интрадуральные метастазы, экстрадуральная компрессия (метастазы в тело позвонка, коллапс позвоночника, нарушение кровоснабжения).</w:t>
      </w:r>
    </w:p>
    <w:p w14:paraId="2A655F2D"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sz w:val="28"/>
          <w:szCs w:val="28"/>
        </w:rPr>
        <w:t>Алгоритм паллиативного лечения:</w:t>
      </w:r>
    </w:p>
    <w:p w14:paraId="0E010CE1"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proofErr w:type="gramStart"/>
      <w:r w:rsidRPr="00D63309">
        <w:rPr>
          <w:sz w:val="28"/>
          <w:szCs w:val="28"/>
        </w:rPr>
        <w:t xml:space="preserve">Шаг №1: дексаметазон (в возрасте до 12 лет 1-2 мг/кг в сутки с постепенным снижением дозы до поддерживающей; в возрасте от 12-18 лет – 16 мг 4 раза в </w:t>
      </w:r>
      <w:r w:rsidRPr="00D63309">
        <w:rPr>
          <w:sz w:val="28"/>
          <w:szCs w:val="28"/>
        </w:rPr>
        <w:lastRenderedPageBreak/>
        <w:t>сутки с постепенным снижением дозы до поддерживающей).</w:t>
      </w:r>
      <w:proofErr w:type="gramEnd"/>
    </w:p>
    <w:p w14:paraId="5957CACF"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sz w:val="28"/>
          <w:szCs w:val="28"/>
        </w:rPr>
        <w:t>Шаг №2: обезболивание смотрить пункт «Паллиативная помощь при болевом синдроме».</w:t>
      </w:r>
    </w:p>
    <w:p w14:paraId="180C5473" w14:textId="77777777" w:rsidR="00D63309" w:rsidRPr="00D63309" w:rsidRDefault="00D63309" w:rsidP="00D63309">
      <w:pPr>
        <w:widowControl w:val="0"/>
        <w:numPr>
          <w:ilvl w:val="0"/>
          <w:numId w:val="176"/>
        </w:numPr>
        <w:tabs>
          <w:tab w:val="left" w:pos="284"/>
        </w:tabs>
        <w:overflowPunct w:val="0"/>
        <w:autoSpaceDE w:val="0"/>
        <w:autoSpaceDN w:val="0"/>
        <w:adjustRightInd w:val="0"/>
        <w:ind w:left="0" w:firstLine="0"/>
        <w:jc w:val="both"/>
        <w:rPr>
          <w:rFonts w:eastAsia="Calibri"/>
          <w:b/>
          <w:sz w:val="28"/>
          <w:szCs w:val="28"/>
          <w:lang w:eastAsia="en-US"/>
        </w:rPr>
      </w:pPr>
      <w:r w:rsidRPr="00D63309">
        <w:rPr>
          <w:rFonts w:eastAsia="Calibri"/>
          <w:b/>
          <w:sz w:val="28"/>
          <w:szCs w:val="28"/>
          <w:lang w:eastAsia="en-US"/>
        </w:rPr>
        <w:t>Паллиативная помощь при судорогах:</w:t>
      </w:r>
    </w:p>
    <w:p w14:paraId="2C106CD0"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Алгоритм ведения судорог:</w:t>
      </w:r>
    </w:p>
    <w:p w14:paraId="0D2B2169"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Шаг №1: правильная укладка ребенка, наблюдение в течени</w:t>
      </w:r>
      <w:proofErr w:type="gramStart"/>
      <w:r w:rsidRPr="00D63309">
        <w:rPr>
          <w:sz w:val="28"/>
          <w:szCs w:val="28"/>
        </w:rPr>
        <w:t>и</w:t>
      </w:r>
      <w:proofErr w:type="gramEnd"/>
      <w:r w:rsidRPr="00D63309">
        <w:rPr>
          <w:sz w:val="28"/>
          <w:szCs w:val="28"/>
        </w:rPr>
        <w:t xml:space="preserve"> 5 мин.</w:t>
      </w:r>
    </w:p>
    <w:p w14:paraId="4AAD7550"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Шаг №2: если судорожный приступ не прошел в течении 5 мин – введение диазепама ректально (раствор в микроклизме) или трансбуккально в дозе 0,5 мг/кг карбамазепин. Для </w:t>
      </w:r>
      <w:r w:rsidRPr="00D63309">
        <w:rPr>
          <w:bCs/>
          <w:sz w:val="28"/>
          <w:szCs w:val="28"/>
        </w:rPr>
        <w:t>детей в возрасте до 5 лет</w:t>
      </w:r>
      <w:r w:rsidRPr="00D63309">
        <w:rPr>
          <w:sz w:val="28"/>
          <w:szCs w:val="28"/>
        </w:rPr>
        <w:t xml:space="preserve"> начальная доза 20-60 мг/сут с повышением на 20-60 мг каждые два дня, </w:t>
      </w:r>
      <w:r w:rsidRPr="00D63309">
        <w:rPr>
          <w:bCs/>
          <w:sz w:val="28"/>
          <w:szCs w:val="28"/>
        </w:rPr>
        <w:t>с 5 лет</w:t>
      </w:r>
      <w:r w:rsidRPr="00D63309">
        <w:rPr>
          <w:sz w:val="28"/>
          <w:szCs w:val="28"/>
        </w:rPr>
        <w:t xml:space="preserve"> начальная доза составляет 100 мг/сут, с последующим повышением на 100 мг в неделю. Поддерживающая доза составляет 10-20 мг/кг массы тела/сут за 2-3 приема. Для обеспечения точного дозирования, до 5 лет, необходимо использовать жидкие пероральные лекарственные формы карбамазепина.</w:t>
      </w:r>
    </w:p>
    <w:p w14:paraId="7B7A526E"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Шаг №3: если в течение 5 мин судорожный приступ не купировался – повторить шаг №2. </w:t>
      </w:r>
    </w:p>
    <w:p w14:paraId="1EB93408"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Шаг №4: если в течение 5 мин судорожный приступ не купировался – вызвать скорую помощь (если ребенок находится дома), диазепам </w:t>
      </w:r>
      <w:proofErr w:type="gramStart"/>
      <w:r w:rsidRPr="00D63309">
        <w:rPr>
          <w:sz w:val="28"/>
          <w:szCs w:val="28"/>
        </w:rPr>
        <w:t>п</w:t>
      </w:r>
      <w:proofErr w:type="gramEnd"/>
      <w:r w:rsidRPr="00D63309">
        <w:rPr>
          <w:sz w:val="28"/>
          <w:szCs w:val="28"/>
        </w:rPr>
        <w:t>/к в дозе 0,5 мг/кг по показаниям.</w:t>
      </w:r>
    </w:p>
    <w:p w14:paraId="420DEA4D"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Шаг №5: если судороги не купируются более 30 мин. – лечение эпилептического статуса в стационарных условиях. </w:t>
      </w:r>
    </w:p>
    <w:p w14:paraId="2AE26C2F" w14:textId="77777777" w:rsidR="00D63309" w:rsidRPr="00D63309" w:rsidRDefault="00D63309" w:rsidP="00D63309">
      <w:pPr>
        <w:widowControl w:val="0"/>
        <w:numPr>
          <w:ilvl w:val="0"/>
          <w:numId w:val="176"/>
        </w:numPr>
        <w:tabs>
          <w:tab w:val="left" w:pos="284"/>
        </w:tabs>
        <w:overflowPunct w:val="0"/>
        <w:autoSpaceDE w:val="0"/>
        <w:autoSpaceDN w:val="0"/>
        <w:adjustRightInd w:val="0"/>
        <w:ind w:left="0" w:firstLine="0"/>
        <w:jc w:val="both"/>
        <w:rPr>
          <w:rFonts w:eastAsia="Calibri"/>
          <w:b/>
          <w:sz w:val="28"/>
          <w:szCs w:val="28"/>
          <w:lang w:eastAsia="en-US"/>
        </w:rPr>
      </w:pPr>
      <w:r w:rsidRPr="00D63309">
        <w:rPr>
          <w:rFonts w:eastAsia="Calibri"/>
          <w:b/>
          <w:sz w:val="28"/>
          <w:szCs w:val="28"/>
          <w:lang w:eastAsia="en-US"/>
        </w:rPr>
        <w:t>Паллиативная помощь при судорогах в терминальной стадии болезни:</w:t>
      </w:r>
    </w:p>
    <w:p w14:paraId="4B5D033E"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sz w:val="28"/>
          <w:szCs w:val="28"/>
        </w:rPr>
        <w:t xml:space="preserve">Алгоритм ведения судорог: </w:t>
      </w:r>
    </w:p>
    <w:p w14:paraId="4A5235E4"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Шаг №1: карбамазепин – </w:t>
      </w:r>
      <w:r w:rsidRPr="00D63309">
        <w:rPr>
          <w:bCs/>
          <w:sz w:val="28"/>
          <w:szCs w:val="28"/>
        </w:rPr>
        <w:t>в возрасте до 5 лет</w:t>
      </w:r>
      <w:r w:rsidRPr="00D63309">
        <w:rPr>
          <w:sz w:val="28"/>
          <w:szCs w:val="28"/>
        </w:rPr>
        <w:t xml:space="preserve"> начальная доза 20-60 мг/сут с повышением на 20-60 мг каждые два дня, с </w:t>
      </w:r>
      <w:r w:rsidRPr="00D63309">
        <w:rPr>
          <w:bCs/>
          <w:sz w:val="28"/>
          <w:szCs w:val="28"/>
        </w:rPr>
        <w:t>5 лет</w:t>
      </w:r>
      <w:r w:rsidRPr="00D63309">
        <w:rPr>
          <w:sz w:val="28"/>
          <w:szCs w:val="28"/>
        </w:rPr>
        <w:t xml:space="preserve"> начальная доза составляет 100 мг/сут, с последующим повышением на 100 мг в неделю. Поддерживающая доза для детей составляет 10-20 мг/кг массы тела/сут за 2-3 приема. Для обеспечения точного дозирования до 5 лет, необходимо использовать жидкие пероральные лекарственные формы карбамазепина.</w:t>
      </w:r>
    </w:p>
    <w:p w14:paraId="4EEA59E6" w14:textId="77777777" w:rsidR="00D63309" w:rsidRPr="00D63309" w:rsidRDefault="00D63309" w:rsidP="00D63309">
      <w:pPr>
        <w:widowControl w:val="0"/>
        <w:tabs>
          <w:tab w:val="left" w:pos="284"/>
        </w:tabs>
        <w:overflowPunct w:val="0"/>
        <w:autoSpaceDE w:val="0"/>
        <w:autoSpaceDN w:val="0"/>
        <w:adjustRightInd w:val="0"/>
        <w:jc w:val="both"/>
        <w:rPr>
          <w:sz w:val="28"/>
          <w:szCs w:val="28"/>
        </w:rPr>
      </w:pPr>
      <w:r w:rsidRPr="00D63309">
        <w:rPr>
          <w:sz w:val="28"/>
          <w:szCs w:val="28"/>
        </w:rPr>
        <w:t xml:space="preserve">Шаг №2: фенобарбитал </w:t>
      </w:r>
      <w:proofErr w:type="gramStart"/>
      <w:r w:rsidRPr="00D63309">
        <w:rPr>
          <w:sz w:val="28"/>
          <w:szCs w:val="28"/>
        </w:rPr>
        <w:t>в</w:t>
      </w:r>
      <w:proofErr w:type="gramEnd"/>
      <w:r w:rsidRPr="00D63309">
        <w:rPr>
          <w:sz w:val="28"/>
          <w:szCs w:val="28"/>
        </w:rPr>
        <w:t>/</w:t>
      </w:r>
      <w:proofErr w:type="gramStart"/>
      <w:r w:rsidRPr="00D63309">
        <w:rPr>
          <w:sz w:val="28"/>
          <w:szCs w:val="28"/>
        </w:rPr>
        <w:t>в</w:t>
      </w:r>
      <w:proofErr w:type="gramEnd"/>
      <w:r w:rsidRPr="00D63309">
        <w:rPr>
          <w:sz w:val="28"/>
          <w:szCs w:val="28"/>
        </w:rPr>
        <w:t xml:space="preserve"> возраст от 0-18 лет 20 мг/кг (максимум 1г) однократно или в виде нагрузочной дозы, но не быстрее чем 1 мг/кг/мин; продолжительная в/в или подкожная инфузия возраст менее 1 мес. 2,5-5 мг/кг в сутки, в возрасте от 1 мес. до 18 лет 5-10 мг/кг в сутки (максимум 1 г).</w:t>
      </w:r>
    </w:p>
    <w:p w14:paraId="0F879FE1" w14:textId="77777777" w:rsidR="00D63309" w:rsidRPr="00D63309" w:rsidRDefault="00D63309" w:rsidP="00D63309">
      <w:pPr>
        <w:widowControl w:val="0"/>
        <w:numPr>
          <w:ilvl w:val="0"/>
          <w:numId w:val="176"/>
        </w:numPr>
        <w:tabs>
          <w:tab w:val="left" w:pos="284"/>
        </w:tabs>
        <w:overflowPunct w:val="0"/>
        <w:autoSpaceDE w:val="0"/>
        <w:autoSpaceDN w:val="0"/>
        <w:adjustRightInd w:val="0"/>
        <w:ind w:left="0" w:firstLine="0"/>
        <w:jc w:val="both"/>
        <w:rPr>
          <w:rFonts w:eastAsia="Calibri"/>
          <w:b/>
          <w:sz w:val="28"/>
          <w:szCs w:val="28"/>
          <w:lang w:eastAsia="en-US"/>
        </w:rPr>
      </w:pPr>
      <w:r w:rsidRPr="00D63309">
        <w:rPr>
          <w:rFonts w:eastAsia="Calibri"/>
          <w:b/>
          <w:sz w:val="28"/>
          <w:szCs w:val="28"/>
          <w:lang w:eastAsia="en-US"/>
        </w:rPr>
        <w:t>Паллиативная помощь при тошноте/рвоте:</w:t>
      </w:r>
    </w:p>
    <w:p w14:paraId="610D2D9D"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При необходимости назначение двух противорвотных препаратов – оценить их сочетаемость.</w:t>
      </w:r>
    </w:p>
    <w:p w14:paraId="519BC6B0" w14:textId="77777777" w:rsidR="00D63309" w:rsidRPr="00D63309" w:rsidRDefault="00D63309" w:rsidP="00D63309">
      <w:pPr>
        <w:widowControl w:val="0"/>
        <w:overflowPunct w:val="0"/>
        <w:autoSpaceDE w:val="0"/>
        <w:autoSpaceDN w:val="0"/>
        <w:adjustRightInd w:val="0"/>
        <w:jc w:val="both"/>
        <w:rPr>
          <w:b/>
          <w:sz w:val="28"/>
          <w:szCs w:val="28"/>
        </w:rPr>
      </w:pPr>
      <w:r w:rsidRPr="00D63309">
        <w:rPr>
          <w:b/>
          <w:sz w:val="28"/>
          <w:szCs w:val="28"/>
        </w:rPr>
        <w:t>Для воздействия на симпатическую нервную систему:</w:t>
      </w:r>
    </w:p>
    <w:p w14:paraId="602221EE"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Метоклопрамид внутрь, в/м или </w:t>
      </w:r>
      <w:proofErr w:type="gramStart"/>
      <w:r w:rsidRPr="00D63309">
        <w:rPr>
          <w:sz w:val="28"/>
          <w:szCs w:val="28"/>
        </w:rPr>
        <w:t>в</w:t>
      </w:r>
      <w:proofErr w:type="gramEnd"/>
      <w:r w:rsidRPr="00D63309">
        <w:rPr>
          <w:sz w:val="28"/>
          <w:szCs w:val="28"/>
        </w:rPr>
        <w:t>/</w:t>
      </w:r>
      <w:proofErr w:type="gramStart"/>
      <w:r w:rsidRPr="00D63309">
        <w:rPr>
          <w:sz w:val="28"/>
          <w:szCs w:val="28"/>
        </w:rPr>
        <w:t>в</w:t>
      </w:r>
      <w:proofErr w:type="gramEnd"/>
      <w:r w:rsidRPr="00D63309">
        <w:rPr>
          <w:sz w:val="28"/>
          <w:szCs w:val="28"/>
        </w:rPr>
        <w:t xml:space="preserve"> медленно или титровать, максимально суточная доза 500 мкг/кг; </w:t>
      </w:r>
      <w:proofErr w:type="gramStart"/>
      <w:r w:rsidRPr="00D63309">
        <w:rPr>
          <w:sz w:val="28"/>
          <w:szCs w:val="28"/>
        </w:rPr>
        <w:t>доза детям в возрасте до 1 мес. по 100 мкг/кг 3-4 раза в сутки (только внутрь или в/в), в возрасте с 1 мес.-1 года (масса тела до 10 кг) по 100 мкг/кг (максимум 1 мг разовая доза) 2 раза в сутки, в возрасте от 1-3 года (вес 10-14 кг) по 1 мг 2-3 раза в сутки</w:t>
      </w:r>
      <w:proofErr w:type="gramEnd"/>
      <w:r w:rsidRPr="00D63309">
        <w:rPr>
          <w:sz w:val="28"/>
          <w:szCs w:val="28"/>
        </w:rPr>
        <w:t>; в возрасте от 3-5 лет (масса тела 15-19 кг) по 2 мг 2-3 раза в сутки, в возрасте от 5-9лет (масса тела 20-29 кг) по 2,5 мг*3 раза в день; детям в возрасте от 9-15 лет (масса тела 30-60 кг) по 5 мг*3 раза в день; детям 15-18 лет (вес больше 60 кг) по 10 мг*3 раза в день.</w:t>
      </w:r>
    </w:p>
    <w:p w14:paraId="187C990E" w14:textId="77777777" w:rsidR="00D63309" w:rsidRPr="00D63309" w:rsidRDefault="00D63309" w:rsidP="00D63309">
      <w:pPr>
        <w:widowControl w:val="0"/>
        <w:overflowPunct w:val="0"/>
        <w:autoSpaceDE w:val="0"/>
        <w:autoSpaceDN w:val="0"/>
        <w:adjustRightInd w:val="0"/>
        <w:jc w:val="both"/>
        <w:rPr>
          <w:b/>
          <w:sz w:val="28"/>
          <w:szCs w:val="28"/>
        </w:rPr>
      </w:pPr>
      <w:r w:rsidRPr="00D63309">
        <w:rPr>
          <w:b/>
          <w:sz w:val="28"/>
          <w:szCs w:val="28"/>
        </w:rPr>
        <w:lastRenderedPageBreak/>
        <w:t>Для воздействия на хеморецепторную триггерную зону, продолговатый мозг, блуждающий нерв:</w:t>
      </w:r>
    </w:p>
    <w:p w14:paraId="7F086FA5" w14:textId="77777777" w:rsidR="00D63309" w:rsidRPr="00D63309" w:rsidRDefault="00D63309" w:rsidP="00607E91">
      <w:pPr>
        <w:numPr>
          <w:ilvl w:val="0"/>
          <w:numId w:val="193"/>
        </w:numPr>
        <w:tabs>
          <w:tab w:val="left" w:pos="567"/>
        </w:tabs>
        <w:spacing w:after="200"/>
        <w:ind w:left="0" w:firstLine="0"/>
        <w:contextualSpacing/>
        <w:jc w:val="both"/>
        <w:rPr>
          <w:rFonts w:eastAsia="Calibri"/>
          <w:sz w:val="28"/>
          <w:szCs w:val="28"/>
          <w:lang w:val="kk-KZ" w:eastAsia="en-US"/>
        </w:rPr>
      </w:pPr>
      <w:r w:rsidRPr="00D63309">
        <w:rPr>
          <w:rFonts w:eastAsia="Calibri"/>
          <w:b/>
          <w:sz w:val="28"/>
          <w:szCs w:val="28"/>
          <w:lang w:eastAsia="en-US"/>
        </w:rPr>
        <w:t>Ондансетрон</w:t>
      </w:r>
      <w:r w:rsidRPr="00D63309">
        <w:rPr>
          <w:rFonts w:eastAsia="Calibri"/>
          <w:sz w:val="28"/>
          <w:szCs w:val="28"/>
          <w:lang w:eastAsia="en-US"/>
        </w:rPr>
        <w:t xml:space="preserve"> внутрь, в возрасте от 1-12 лет по 4мг 2-3 раза в день, в возрасте от 12-18 лет по 8 мг 2-3 раза в день, в/в титрование (более 20 мин) или в/в струйно (более 5 мин) в возрасте 1-12 лет по 5 мг/ м</w:t>
      </w:r>
      <w:proofErr w:type="gramStart"/>
      <w:r w:rsidRPr="00D63309">
        <w:rPr>
          <w:rFonts w:eastAsia="Calibri"/>
          <w:sz w:val="28"/>
          <w:szCs w:val="28"/>
          <w:vertAlign w:val="superscript"/>
          <w:lang w:eastAsia="en-US"/>
        </w:rPr>
        <w:t>2</w:t>
      </w:r>
      <w:proofErr w:type="gramEnd"/>
      <w:r w:rsidRPr="00D63309">
        <w:rPr>
          <w:rFonts w:eastAsia="Calibri"/>
          <w:sz w:val="28"/>
          <w:szCs w:val="28"/>
          <w:lang w:eastAsia="en-US"/>
        </w:rPr>
        <w:t xml:space="preserve"> (максимальная разовая доза 8 мг) 2-3 раза в день, в возрасте 12-18 лет по 8 мг 2-3 раза в день, рекомендуется назначать вместе со слабительными (способствует возникновению запоров). В среднем при тошноте/рвоте доза в возрасте 1-18 лет составляет 0,1-0,15 мг/кг 2-3 раза в сутки.</w:t>
      </w:r>
    </w:p>
    <w:p w14:paraId="01B00AAD" w14:textId="77777777" w:rsidR="00D63309" w:rsidRPr="00D63309" w:rsidRDefault="00D63309" w:rsidP="00607E91">
      <w:pPr>
        <w:widowControl w:val="0"/>
        <w:numPr>
          <w:ilvl w:val="0"/>
          <w:numId w:val="193"/>
        </w:numPr>
        <w:tabs>
          <w:tab w:val="left" w:pos="567"/>
        </w:tabs>
        <w:overflowPunct w:val="0"/>
        <w:autoSpaceDE w:val="0"/>
        <w:autoSpaceDN w:val="0"/>
        <w:adjustRightInd w:val="0"/>
        <w:ind w:left="0" w:firstLine="0"/>
        <w:contextualSpacing/>
        <w:jc w:val="both"/>
        <w:rPr>
          <w:rFonts w:eastAsia="Calibri"/>
          <w:sz w:val="28"/>
          <w:szCs w:val="28"/>
          <w:lang w:eastAsia="en-US"/>
        </w:rPr>
      </w:pPr>
      <w:proofErr w:type="gramStart"/>
      <w:r w:rsidRPr="00D63309">
        <w:rPr>
          <w:rFonts w:eastAsia="Calibri"/>
          <w:b/>
          <w:sz w:val="28"/>
          <w:szCs w:val="28"/>
          <w:lang w:eastAsia="en-US"/>
        </w:rPr>
        <w:t>Дексаметазон</w:t>
      </w:r>
      <w:r w:rsidRPr="00D63309">
        <w:rPr>
          <w:rFonts w:eastAsia="Calibri"/>
          <w:sz w:val="28"/>
          <w:szCs w:val="28"/>
          <w:lang w:eastAsia="en-US"/>
        </w:rPr>
        <w:t xml:space="preserve"> внутрь или в/в короткими курсами, в возрасте менее 1 года по 250 мкг*3 раза в день, при неэффективности увеличивать до 1 мг*3 раза в день, в возрасте от 1-5 лет начальная доза по 1мг*3 раза в день, можно увеличивать до 2 мг*3 раза в день, в возрасте от 6-12 лет начальная доза по 2</w:t>
      </w:r>
      <w:proofErr w:type="gramEnd"/>
      <w:r w:rsidRPr="00D63309">
        <w:rPr>
          <w:rFonts w:eastAsia="Calibri"/>
          <w:sz w:val="28"/>
          <w:szCs w:val="28"/>
          <w:lang w:eastAsia="en-US"/>
        </w:rPr>
        <w:t xml:space="preserve"> мг*3 раза в день, можно увеличивать до 4 мг*3 раза в день, в возрасте старше 12 лет по 4 мг*3 раза в день</w:t>
      </w:r>
    </w:p>
    <w:p w14:paraId="59963A88" w14:textId="77777777" w:rsidR="00D63309" w:rsidRPr="00D63309" w:rsidRDefault="00D63309" w:rsidP="00D63309">
      <w:pPr>
        <w:widowControl w:val="0"/>
        <w:overflowPunct w:val="0"/>
        <w:autoSpaceDE w:val="0"/>
        <w:autoSpaceDN w:val="0"/>
        <w:adjustRightInd w:val="0"/>
        <w:jc w:val="both"/>
        <w:rPr>
          <w:b/>
          <w:sz w:val="28"/>
          <w:szCs w:val="28"/>
        </w:rPr>
      </w:pPr>
      <w:r w:rsidRPr="00D63309">
        <w:rPr>
          <w:b/>
          <w:sz w:val="28"/>
          <w:szCs w:val="28"/>
        </w:rPr>
        <w:t>Для воздействия на хеморецепторную триггерную зону:</w:t>
      </w:r>
    </w:p>
    <w:p w14:paraId="73504946" w14:textId="77777777" w:rsidR="00D63309" w:rsidRPr="00D63309" w:rsidRDefault="00D63309" w:rsidP="00607E91">
      <w:pPr>
        <w:widowControl w:val="0"/>
        <w:numPr>
          <w:ilvl w:val="0"/>
          <w:numId w:val="193"/>
        </w:numPr>
        <w:tabs>
          <w:tab w:val="left" w:pos="567"/>
        </w:tabs>
        <w:overflowPunct w:val="0"/>
        <w:autoSpaceDE w:val="0"/>
        <w:autoSpaceDN w:val="0"/>
        <w:adjustRightInd w:val="0"/>
        <w:spacing w:after="200"/>
        <w:ind w:left="0" w:firstLine="0"/>
        <w:contextualSpacing/>
        <w:jc w:val="both"/>
        <w:rPr>
          <w:rFonts w:eastAsia="Calibri"/>
          <w:sz w:val="28"/>
          <w:szCs w:val="28"/>
          <w:lang w:eastAsia="en-US"/>
        </w:rPr>
      </w:pPr>
      <w:proofErr w:type="gramStart"/>
      <w:r w:rsidRPr="00D63309">
        <w:rPr>
          <w:rFonts w:eastAsia="Calibri"/>
          <w:b/>
          <w:sz w:val="28"/>
          <w:szCs w:val="28"/>
          <w:lang w:eastAsia="en-US"/>
        </w:rPr>
        <w:t>Галоперидол</w:t>
      </w:r>
      <w:r w:rsidRPr="00D63309">
        <w:rPr>
          <w:rFonts w:eastAsia="Calibri"/>
          <w:sz w:val="28"/>
          <w:szCs w:val="28"/>
          <w:lang w:eastAsia="en-US"/>
        </w:rPr>
        <w:t xml:space="preserve"> внутрь, в возрасте от 12-18 лет по 1,5 мг на ночь, увеличивая при необходимости до 1,5 мг*2 раза в сутки (максимально по 5 мг*2 раза в сутки), продолженная подкожная или в/в инфузия в возрасте от 1 мес.-12 лет стартовая доза 25 мкг/кг/сутки (максимальная стартовая доза 1,5 мг/сутки), дозу можно увеличивать до максимальной</w:t>
      </w:r>
      <w:proofErr w:type="gramEnd"/>
      <w:r w:rsidRPr="00D63309">
        <w:rPr>
          <w:rFonts w:eastAsia="Calibri"/>
          <w:sz w:val="28"/>
          <w:szCs w:val="28"/>
          <w:lang w:eastAsia="en-US"/>
        </w:rPr>
        <w:t xml:space="preserve"> 85 мкг/</w:t>
      </w:r>
      <w:proofErr w:type="gramStart"/>
      <w:r w:rsidRPr="00D63309">
        <w:rPr>
          <w:rFonts w:eastAsia="Calibri"/>
          <w:sz w:val="28"/>
          <w:szCs w:val="28"/>
          <w:lang w:eastAsia="en-US"/>
        </w:rPr>
        <w:t>кг</w:t>
      </w:r>
      <w:proofErr w:type="gramEnd"/>
      <w:r w:rsidRPr="00D63309">
        <w:rPr>
          <w:rFonts w:eastAsia="Calibri"/>
          <w:sz w:val="28"/>
          <w:szCs w:val="28"/>
          <w:lang w:eastAsia="en-US"/>
        </w:rPr>
        <w:t>/сутки, в возрасте от 12-18 лет стартовая доза 1,5 мг/сутки, возможно увеличение до 5 мг/сутки.</w:t>
      </w:r>
    </w:p>
    <w:p w14:paraId="6A17F96A" w14:textId="77777777" w:rsidR="00D63309" w:rsidRPr="00D63309" w:rsidRDefault="00D63309" w:rsidP="00D63309">
      <w:pPr>
        <w:widowControl w:val="0"/>
        <w:overflowPunct w:val="0"/>
        <w:autoSpaceDE w:val="0"/>
        <w:autoSpaceDN w:val="0"/>
        <w:adjustRightInd w:val="0"/>
        <w:jc w:val="both"/>
        <w:rPr>
          <w:rFonts w:eastAsia="Calibri"/>
          <w:b/>
          <w:sz w:val="28"/>
          <w:szCs w:val="28"/>
          <w:lang w:eastAsia="en-US"/>
        </w:rPr>
      </w:pPr>
      <w:r w:rsidRPr="00D63309">
        <w:rPr>
          <w:rFonts w:eastAsia="Calibri"/>
          <w:b/>
          <w:sz w:val="28"/>
          <w:szCs w:val="28"/>
          <w:lang w:eastAsia="en-US"/>
        </w:rPr>
        <w:t>Паллиативная помощь при кровотечении:</w:t>
      </w:r>
    </w:p>
    <w:p w14:paraId="34C8426E" w14:textId="77777777" w:rsidR="00D63309" w:rsidRPr="00D63309" w:rsidRDefault="00D63309" w:rsidP="00607E91">
      <w:pPr>
        <w:widowControl w:val="0"/>
        <w:numPr>
          <w:ilvl w:val="0"/>
          <w:numId w:val="19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Особенности паллиативного ухода: разъяснительная и психологическая работа с родителями; темные полотенца и салфетки; при дёсенных кровотечениях – мягкая щетка для чистки зубов, антибактериальные средства для полоскания рта.</w:t>
      </w:r>
    </w:p>
    <w:p w14:paraId="01A95786" w14:textId="77777777" w:rsidR="00D63309" w:rsidRPr="00D63309" w:rsidRDefault="00D63309" w:rsidP="00607E91">
      <w:pPr>
        <w:widowControl w:val="0"/>
        <w:numPr>
          <w:ilvl w:val="0"/>
          <w:numId w:val="19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Особенности паллиативного лечения: профилактика кровотечений – у менструирующей девушки – оральные контрацептивы, при дисфункции печени с нарушением свертывания – препараты витамина</w:t>
      </w:r>
      <w:proofErr w:type="gramStart"/>
      <w:r w:rsidRPr="00D63309">
        <w:rPr>
          <w:rFonts w:eastAsia="Calibri"/>
          <w:sz w:val="28"/>
          <w:szCs w:val="28"/>
          <w:lang w:eastAsia="en-US"/>
        </w:rPr>
        <w:t xml:space="preserve"> К</w:t>
      </w:r>
      <w:proofErr w:type="gramEnd"/>
      <w:r w:rsidRPr="00D63309">
        <w:rPr>
          <w:rFonts w:eastAsia="Calibri"/>
          <w:sz w:val="28"/>
          <w:szCs w:val="28"/>
          <w:lang w:eastAsia="en-US"/>
        </w:rPr>
        <w:t xml:space="preserve"> перорально, при низком уровне тромбоцитов – тромбоцитарные трансфузии.</w:t>
      </w:r>
    </w:p>
    <w:p w14:paraId="588F4FD3" w14:textId="77777777" w:rsidR="00D63309" w:rsidRPr="00D63309" w:rsidRDefault="00D63309" w:rsidP="00607E91">
      <w:pPr>
        <w:widowControl w:val="0"/>
        <w:numPr>
          <w:ilvl w:val="0"/>
          <w:numId w:val="193"/>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Местное гемостатическое лечение:</w:t>
      </w:r>
    </w:p>
    <w:p w14:paraId="0CF62893" w14:textId="77777777" w:rsidR="00D63309" w:rsidRPr="00D63309" w:rsidRDefault="00D63309" w:rsidP="00607E91">
      <w:pPr>
        <w:widowControl w:val="0"/>
        <w:numPr>
          <w:ilvl w:val="0"/>
          <w:numId w:val="194"/>
        </w:numPr>
        <w:tabs>
          <w:tab w:val="left" w:pos="567"/>
        </w:tabs>
        <w:overflowPunct w:val="0"/>
        <w:autoSpaceDE w:val="0"/>
        <w:autoSpaceDN w:val="0"/>
        <w:adjustRightInd w:val="0"/>
        <w:ind w:left="0" w:firstLine="0"/>
        <w:contextualSpacing/>
        <w:jc w:val="both"/>
        <w:rPr>
          <w:rFonts w:eastAsia="Calibri"/>
          <w:sz w:val="28"/>
          <w:szCs w:val="28"/>
          <w:lang w:eastAsia="en-US"/>
        </w:rPr>
      </w:pPr>
      <w:r w:rsidRPr="00D63309">
        <w:rPr>
          <w:rFonts w:eastAsia="Calibri"/>
          <w:sz w:val="28"/>
          <w:szCs w:val="28"/>
          <w:lang w:eastAsia="en-US"/>
        </w:rPr>
        <w:t>аппликация эпинефрина 1:1000 (смочить марлю и наложить на рану или кровоточащую слизистую оболочку); гемостатические покрытия (губки, поликапрон) использовать непосредственно на место кровотечения;</w:t>
      </w:r>
    </w:p>
    <w:p w14:paraId="5A7F42F4" w14:textId="77777777" w:rsidR="00D63309" w:rsidRPr="00D63309" w:rsidRDefault="00D63309" w:rsidP="00607E91">
      <w:pPr>
        <w:numPr>
          <w:ilvl w:val="0"/>
          <w:numId w:val="182"/>
        </w:numPr>
        <w:tabs>
          <w:tab w:val="left" w:pos="567"/>
        </w:tabs>
        <w:ind w:left="0" w:firstLine="0"/>
        <w:rPr>
          <w:sz w:val="28"/>
          <w:szCs w:val="28"/>
        </w:rPr>
      </w:pPr>
      <w:r w:rsidRPr="00D63309">
        <w:rPr>
          <w:sz w:val="28"/>
          <w:szCs w:val="28"/>
        </w:rPr>
        <w:t>системное гемостатическое лечение: этамзилат от 10-15 мг/кг/сут, кратность применения – 3 раза/сут в равных дозах. При наружном применении стерильный тампон, пропитанный этамзилатом (в форме раствора для инъекций) накладывают на рану.</w:t>
      </w:r>
    </w:p>
    <w:p w14:paraId="5F386347" w14:textId="77777777" w:rsidR="00D63309" w:rsidRPr="00D63309" w:rsidRDefault="00D63309" w:rsidP="00D63309">
      <w:pPr>
        <w:jc w:val="both"/>
        <w:rPr>
          <w:sz w:val="28"/>
          <w:szCs w:val="28"/>
        </w:rPr>
      </w:pPr>
      <w:r w:rsidRPr="00D63309">
        <w:rPr>
          <w:b/>
          <w:sz w:val="28"/>
          <w:szCs w:val="28"/>
        </w:rPr>
        <w:t>Витамин</w:t>
      </w:r>
      <w:proofErr w:type="gramStart"/>
      <w:r w:rsidRPr="00D63309">
        <w:rPr>
          <w:b/>
          <w:sz w:val="28"/>
          <w:szCs w:val="28"/>
        </w:rPr>
        <w:t xml:space="preserve"> К</w:t>
      </w:r>
      <w:proofErr w:type="gramEnd"/>
      <w:r w:rsidRPr="00D63309">
        <w:rPr>
          <w:sz w:val="28"/>
          <w:szCs w:val="28"/>
        </w:rPr>
        <w:t xml:space="preserve"> в возрасте от 1 мес. до 12 лет 300 мкг/кг/сутки, старше 12 лет 1 мг (внутрь или парентерально).</w:t>
      </w:r>
    </w:p>
    <w:p w14:paraId="1145966E" w14:textId="77777777" w:rsidR="00D63309" w:rsidRPr="00D63309" w:rsidRDefault="00D63309" w:rsidP="00D63309">
      <w:pPr>
        <w:widowControl w:val="0"/>
        <w:overflowPunct w:val="0"/>
        <w:autoSpaceDE w:val="0"/>
        <w:autoSpaceDN w:val="0"/>
        <w:adjustRightInd w:val="0"/>
        <w:jc w:val="both"/>
        <w:rPr>
          <w:sz w:val="28"/>
          <w:szCs w:val="28"/>
        </w:rPr>
      </w:pPr>
      <w:r w:rsidRPr="00D63309">
        <w:rPr>
          <w:sz w:val="28"/>
          <w:szCs w:val="28"/>
        </w:rPr>
        <w:t xml:space="preserve">Карбамазепин – </w:t>
      </w:r>
      <w:r w:rsidRPr="00D63309">
        <w:rPr>
          <w:bCs/>
          <w:sz w:val="28"/>
          <w:szCs w:val="28"/>
        </w:rPr>
        <w:t>в возрасте до 5 лет</w:t>
      </w:r>
      <w:r w:rsidRPr="00D63309">
        <w:rPr>
          <w:sz w:val="28"/>
          <w:szCs w:val="28"/>
        </w:rPr>
        <w:t xml:space="preserve"> начальная доза 20-60 мг/сут с повышением на 20-60 мг каждые два дня, </w:t>
      </w:r>
      <w:r w:rsidRPr="00D63309">
        <w:rPr>
          <w:bCs/>
          <w:sz w:val="28"/>
          <w:szCs w:val="28"/>
        </w:rPr>
        <w:t>с 5 лет</w:t>
      </w:r>
      <w:r w:rsidRPr="00D63309">
        <w:rPr>
          <w:sz w:val="28"/>
          <w:szCs w:val="28"/>
        </w:rPr>
        <w:t xml:space="preserve"> начальная доза составляет 100 мг/сут, с последующим повышением на 100 мг в неделю. Поддерживающая доза составляет 10-20 мг/кг массы тела/сут за 2-3 приема. Для обеспечения точного дозирования до 5 лет, необходимо использовать жидкие пероральные </w:t>
      </w:r>
      <w:r w:rsidRPr="00D63309">
        <w:rPr>
          <w:sz w:val="28"/>
          <w:szCs w:val="28"/>
        </w:rPr>
        <w:lastRenderedPageBreak/>
        <w:t>лекарственные формы карбамазепина.</w:t>
      </w:r>
    </w:p>
    <w:p w14:paraId="35A8A233" w14:textId="77777777" w:rsidR="00D63309" w:rsidRPr="00D63309" w:rsidRDefault="00D63309" w:rsidP="00D63309">
      <w:pPr>
        <w:widowControl w:val="0"/>
        <w:overflowPunct w:val="0"/>
        <w:autoSpaceDE w:val="0"/>
        <w:autoSpaceDN w:val="0"/>
        <w:adjustRightInd w:val="0"/>
        <w:jc w:val="both"/>
        <w:rPr>
          <w:sz w:val="28"/>
          <w:szCs w:val="28"/>
        </w:rPr>
      </w:pPr>
    </w:p>
    <w:p w14:paraId="216346C3" w14:textId="77777777" w:rsidR="00D63309" w:rsidRPr="00D63309" w:rsidRDefault="00D63309" w:rsidP="00D63309">
      <w:pPr>
        <w:widowControl w:val="0"/>
        <w:numPr>
          <w:ilvl w:val="0"/>
          <w:numId w:val="174"/>
        </w:numPr>
        <w:overflowPunct w:val="0"/>
        <w:autoSpaceDE w:val="0"/>
        <w:autoSpaceDN w:val="0"/>
        <w:adjustRightInd w:val="0"/>
        <w:ind w:left="0"/>
        <w:jc w:val="both"/>
        <w:rPr>
          <w:sz w:val="28"/>
          <w:szCs w:val="28"/>
        </w:rPr>
      </w:pPr>
      <w:r w:rsidRPr="00D63309">
        <w:rPr>
          <w:b/>
          <w:sz w:val="28"/>
          <w:szCs w:val="28"/>
        </w:rPr>
        <w:t>Дальнейшее ведение</w:t>
      </w:r>
      <w:r w:rsidRPr="00D63309">
        <w:rPr>
          <w:sz w:val="28"/>
          <w:szCs w:val="28"/>
        </w:rPr>
        <w:t xml:space="preserve"> – по улучшению состояния пациенты выписываются домой, под наблюдение педиатра, врача общей практики. В местах, где доступна мобильная паллиативная бригада, осмотр больного на дому по обращаемости.</w:t>
      </w:r>
    </w:p>
    <w:p w14:paraId="789E5E35" w14:textId="77777777" w:rsidR="00D63309" w:rsidRPr="00D63309" w:rsidRDefault="00D63309" w:rsidP="00D63309">
      <w:pPr>
        <w:widowControl w:val="0"/>
        <w:overflowPunct w:val="0"/>
        <w:autoSpaceDE w:val="0"/>
        <w:autoSpaceDN w:val="0"/>
        <w:adjustRightInd w:val="0"/>
        <w:jc w:val="both"/>
        <w:rPr>
          <w:sz w:val="28"/>
          <w:szCs w:val="28"/>
        </w:rPr>
      </w:pPr>
    </w:p>
    <w:p w14:paraId="6E91205F" w14:textId="77777777" w:rsidR="00D63309" w:rsidRPr="00D63309" w:rsidRDefault="00D63309" w:rsidP="00D63309">
      <w:pPr>
        <w:widowControl w:val="0"/>
        <w:numPr>
          <w:ilvl w:val="0"/>
          <w:numId w:val="174"/>
        </w:numPr>
        <w:overflowPunct w:val="0"/>
        <w:autoSpaceDE w:val="0"/>
        <w:autoSpaceDN w:val="0"/>
        <w:adjustRightInd w:val="0"/>
        <w:ind w:left="0"/>
        <w:jc w:val="both"/>
        <w:rPr>
          <w:sz w:val="28"/>
          <w:szCs w:val="28"/>
        </w:rPr>
      </w:pPr>
      <w:r w:rsidRPr="00D63309">
        <w:rPr>
          <w:b/>
          <w:sz w:val="28"/>
          <w:szCs w:val="28"/>
        </w:rPr>
        <w:t>Индикаторы эффективности</w:t>
      </w:r>
      <w:r w:rsidRPr="00D63309">
        <w:rPr>
          <w:sz w:val="28"/>
          <w:szCs w:val="28"/>
        </w:rPr>
        <w:t xml:space="preserve"> – купирование болевого синдрома, рвоты, судорог, кровотечения.</w:t>
      </w:r>
    </w:p>
    <w:p w14:paraId="5093C5EF" w14:textId="77777777" w:rsidR="00D63309" w:rsidRPr="00D63309" w:rsidRDefault="00D63309" w:rsidP="00D63309">
      <w:pPr>
        <w:tabs>
          <w:tab w:val="left" w:pos="4111"/>
        </w:tabs>
        <w:rPr>
          <w:sz w:val="28"/>
          <w:szCs w:val="28"/>
        </w:rPr>
      </w:pPr>
    </w:p>
    <w:p w14:paraId="2B30B587" w14:textId="77777777" w:rsidR="00A715D0" w:rsidRDefault="00A715D0" w:rsidP="00A715D0">
      <w:pPr>
        <w:rPr>
          <w:sz w:val="28"/>
          <w:szCs w:val="28"/>
        </w:rPr>
      </w:pPr>
    </w:p>
    <w:p w14:paraId="06B0B990" w14:textId="77777777" w:rsidR="00043608" w:rsidRDefault="00043608" w:rsidP="00A715D0">
      <w:pPr>
        <w:rPr>
          <w:sz w:val="28"/>
          <w:szCs w:val="28"/>
        </w:rPr>
      </w:pPr>
    </w:p>
    <w:p w14:paraId="44CB81A9" w14:textId="77777777" w:rsidR="00043608" w:rsidRDefault="00043608" w:rsidP="00A715D0">
      <w:pPr>
        <w:rPr>
          <w:sz w:val="28"/>
          <w:szCs w:val="28"/>
        </w:rPr>
      </w:pPr>
    </w:p>
    <w:p w14:paraId="4E39FAA6" w14:textId="6FFBAF6C" w:rsidR="00BD1202" w:rsidRDefault="00BD1202" w:rsidP="00BD1202">
      <w:pPr>
        <w:jc w:val="right"/>
        <w:rPr>
          <w:sz w:val="28"/>
          <w:szCs w:val="28"/>
        </w:rPr>
      </w:pPr>
      <w:r>
        <w:rPr>
          <w:sz w:val="28"/>
          <w:szCs w:val="28"/>
        </w:rPr>
        <w:t xml:space="preserve">Приложение </w:t>
      </w:r>
      <w:r w:rsidR="00D63309">
        <w:rPr>
          <w:sz w:val="28"/>
          <w:szCs w:val="28"/>
        </w:rPr>
        <w:t>3</w:t>
      </w:r>
    </w:p>
    <w:p w14:paraId="2585B121" w14:textId="77777777" w:rsidR="00D63309" w:rsidRDefault="00D63309" w:rsidP="00BD1202">
      <w:pPr>
        <w:jc w:val="right"/>
        <w:rPr>
          <w:sz w:val="28"/>
          <w:szCs w:val="28"/>
        </w:rPr>
      </w:pPr>
    </w:p>
    <w:p w14:paraId="14E9123D" w14:textId="77777777" w:rsidR="00D63309" w:rsidRDefault="00D63309" w:rsidP="00BD1202">
      <w:pPr>
        <w:jc w:val="right"/>
        <w:rPr>
          <w:sz w:val="28"/>
          <w:szCs w:val="28"/>
        </w:rPr>
      </w:pPr>
    </w:p>
    <w:p w14:paraId="21518C5F" w14:textId="77777777" w:rsidR="00BD1202" w:rsidRDefault="00BD1202" w:rsidP="00BD1202">
      <w:pPr>
        <w:pStyle w:val="af5"/>
        <w:tabs>
          <w:tab w:val="left" w:pos="567"/>
        </w:tabs>
        <w:autoSpaceDE w:val="0"/>
        <w:autoSpaceDN w:val="0"/>
        <w:adjustRightInd w:val="0"/>
        <w:ind w:left="0"/>
        <w:jc w:val="both"/>
        <w:rPr>
          <w:b/>
          <w:i/>
          <w:sz w:val="28"/>
          <w:szCs w:val="28"/>
        </w:rPr>
      </w:pPr>
      <w:r w:rsidRPr="00FA4BF9">
        <w:rPr>
          <w:b/>
          <w:bCs/>
          <w:sz w:val="28"/>
          <w:szCs w:val="28"/>
        </w:rPr>
        <w:t xml:space="preserve">Инициальные неотложные ситуации </w:t>
      </w:r>
      <w:bookmarkStart w:id="31" w:name="_Toc88550373"/>
      <w:r w:rsidR="00D94526">
        <w:rPr>
          <w:b/>
          <w:bCs/>
          <w:sz w:val="28"/>
          <w:szCs w:val="28"/>
        </w:rPr>
        <w:t>при ОЛЛ. Профилактика и лечение специфических расстройств.</w:t>
      </w:r>
    </w:p>
    <w:p w14:paraId="5082D8B9" w14:textId="77777777" w:rsidR="00BD1202" w:rsidRPr="00804630" w:rsidRDefault="00D94526" w:rsidP="00BD1202">
      <w:pPr>
        <w:pStyle w:val="af5"/>
        <w:tabs>
          <w:tab w:val="left" w:pos="567"/>
        </w:tabs>
        <w:autoSpaceDE w:val="0"/>
        <w:autoSpaceDN w:val="0"/>
        <w:adjustRightInd w:val="0"/>
        <w:ind w:left="0"/>
        <w:jc w:val="both"/>
        <w:rPr>
          <w:color w:val="000000"/>
          <w:sz w:val="28"/>
          <w:szCs w:val="28"/>
        </w:rPr>
      </w:pPr>
      <w:r>
        <w:rPr>
          <w:b/>
          <w:sz w:val="28"/>
          <w:szCs w:val="28"/>
        </w:rPr>
        <w:t>Г</w:t>
      </w:r>
      <w:r w:rsidR="00BD1202" w:rsidRPr="00FA4BF9">
        <w:rPr>
          <w:b/>
          <w:sz w:val="28"/>
          <w:szCs w:val="28"/>
        </w:rPr>
        <w:t>иперлейкоцитоз</w:t>
      </w:r>
      <w:bookmarkEnd w:id="31"/>
      <w:r w:rsidR="00BD1202">
        <w:rPr>
          <w:sz w:val="28"/>
          <w:szCs w:val="28"/>
        </w:rPr>
        <w:t>:</w:t>
      </w:r>
    </w:p>
    <w:p w14:paraId="46C12499" w14:textId="77777777" w:rsidR="00BD1202" w:rsidRPr="00862246" w:rsidRDefault="00BD1202" w:rsidP="00BD1202">
      <w:pPr>
        <w:jc w:val="both"/>
        <w:rPr>
          <w:sz w:val="28"/>
          <w:szCs w:val="28"/>
        </w:rPr>
      </w:pPr>
      <w:r w:rsidRPr="00862246">
        <w:rPr>
          <w:sz w:val="28"/>
          <w:szCs w:val="28"/>
        </w:rPr>
        <w:t>Следующие причины, связанные с гиперлейкоцитозом, представляют собой опасность для пациентов:</w:t>
      </w:r>
    </w:p>
    <w:p w14:paraId="7AA5D0EE" w14:textId="77777777" w:rsidR="00BD1202" w:rsidRPr="00C2388C" w:rsidRDefault="00BD1202" w:rsidP="00CA61A8">
      <w:pPr>
        <w:pStyle w:val="af5"/>
        <w:numPr>
          <w:ilvl w:val="0"/>
          <w:numId w:val="124"/>
        </w:numPr>
        <w:tabs>
          <w:tab w:val="left" w:pos="567"/>
        </w:tabs>
        <w:ind w:left="0" w:firstLine="0"/>
        <w:jc w:val="both"/>
        <w:rPr>
          <w:sz w:val="28"/>
          <w:szCs w:val="28"/>
        </w:rPr>
      </w:pPr>
      <w:r>
        <w:rPr>
          <w:sz w:val="28"/>
          <w:szCs w:val="28"/>
        </w:rPr>
        <w:t>о</w:t>
      </w:r>
      <w:r w:rsidRPr="00C2388C">
        <w:rPr>
          <w:sz w:val="28"/>
          <w:szCs w:val="28"/>
        </w:rPr>
        <w:t>стрый синдром распада опухоли, как вследствие спонтанного распада опухолевых клеток, так и вследствие</w:t>
      </w:r>
      <w:r>
        <w:rPr>
          <w:sz w:val="28"/>
          <w:szCs w:val="28"/>
        </w:rPr>
        <w:t xml:space="preserve"> начала циторедуктивной терапии</w:t>
      </w:r>
      <w:proofErr w:type="gramStart"/>
      <w:r>
        <w:rPr>
          <w:sz w:val="28"/>
          <w:szCs w:val="28"/>
        </w:rPr>
        <w:t xml:space="preserve"> </w:t>
      </w:r>
      <w:r w:rsidRPr="004E5315">
        <w:rPr>
          <w:sz w:val="28"/>
          <w:szCs w:val="28"/>
        </w:rPr>
        <w:t>[]</w:t>
      </w:r>
      <w:r>
        <w:rPr>
          <w:sz w:val="28"/>
          <w:szCs w:val="28"/>
        </w:rPr>
        <w:t>;</w:t>
      </w:r>
      <w:proofErr w:type="gramEnd"/>
    </w:p>
    <w:p w14:paraId="464D2203" w14:textId="77777777" w:rsidR="00BD1202" w:rsidRPr="00862246" w:rsidRDefault="00BD1202" w:rsidP="00CA61A8">
      <w:pPr>
        <w:numPr>
          <w:ilvl w:val="0"/>
          <w:numId w:val="124"/>
        </w:numPr>
        <w:tabs>
          <w:tab w:val="left" w:pos="567"/>
        </w:tabs>
        <w:overflowPunct w:val="0"/>
        <w:autoSpaceDE w:val="0"/>
        <w:autoSpaceDN w:val="0"/>
        <w:adjustRightInd w:val="0"/>
        <w:ind w:left="0" w:firstLine="0"/>
        <w:jc w:val="both"/>
        <w:textAlignment w:val="baseline"/>
        <w:rPr>
          <w:sz w:val="28"/>
          <w:szCs w:val="28"/>
        </w:rPr>
      </w:pPr>
      <w:r>
        <w:rPr>
          <w:sz w:val="28"/>
          <w:szCs w:val="28"/>
        </w:rPr>
        <w:t>л</w:t>
      </w:r>
      <w:r w:rsidRPr="00862246">
        <w:rPr>
          <w:sz w:val="28"/>
          <w:szCs w:val="28"/>
        </w:rPr>
        <w:t>ейкостаз в мелких сосудах и капиллярах, в особеннос</w:t>
      </w:r>
      <w:r>
        <w:rPr>
          <w:sz w:val="28"/>
          <w:szCs w:val="28"/>
        </w:rPr>
        <w:t>ти, в головном мозге и в лёгких;</w:t>
      </w:r>
    </w:p>
    <w:p w14:paraId="181EA821" w14:textId="77777777" w:rsidR="00BD1202" w:rsidRPr="00862246" w:rsidRDefault="00BD1202" w:rsidP="00CA61A8">
      <w:pPr>
        <w:numPr>
          <w:ilvl w:val="0"/>
          <w:numId w:val="124"/>
        </w:numPr>
        <w:tabs>
          <w:tab w:val="left" w:pos="567"/>
        </w:tabs>
        <w:overflowPunct w:val="0"/>
        <w:autoSpaceDE w:val="0"/>
        <w:autoSpaceDN w:val="0"/>
        <w:adjustRightInd w:val="0"/>
        <w:ind w:left="0" w:firstLine="0"/>
        <w:jc w:val="both"/>
        <w:textAlignment w:val="baseline"/>
        <w:rPr>
          <w:sz w:val="28"/>
          <w:szCs w:val="28"/>
        </w:rPr>
      </w:pPr>
      <w:r>
        <w:rPr>
          <w:sz w:val="28"/>
          <w:szCs w:val="28"/>
        </w:rPr>
        <w:t>г</w:t>
      </w:r>
      <w:r w:rsidRPr="00862246">
        <w:rPr>
          <w:sz w:val="28"/>
          <w:szCs w:val="28"/>
        </w:rPr>
        <w:t>еморрагические осложнения.</w:t>
      </w:r>
    </w:p>
    <w:p w14:paraId="6B24C810" w14:textId="77777777" w:rsidR="00BD1202" w:rsidRPr="00FA4BF9" w:rsidRDefault="00BD1202" w:rsidP="00BD1202">
      <w:pPr>
        <w:pStyle w:val="3"/>
        <w:spacing w:before="0" w:after="0"/>
        <w:jc w:val="both"/>
        <w:rPr>
          <w:rFonts w:ascii="Times New Roman" w:hAnsi="Times New Roman"/>
          <w:sz w:val="28"/>
          <w:szCs w:val="28"/>
        </w:rPr>
      </w:pPr>
      <w:bookmarkStart w:id="32" w:name="_Toc88550375"/>
      <w:r w:rsidRPr="00FA4BF9">
        <w:rPr>
          <w:rFonts w:ascii="Times New Roman" w:hAnsi="Times New Roman"/>
          <w:sz w:val="28"/>
          <w:szCs w:val="28"/>
        </w:rPr>
        <w:t>Опухоль в средостении с компрессией трахеи и синдромом верхней полой вены, наличие жидкости в перикарде</w:t>
      </w:r>
      <w:bookmarkEnd w:id="32"/>
    </w:p>
    <w:p w14:paraId="7D1BF1FD" w14:textId="77777777" w:rsidR="00BD1202" w:rsidRPr="00862246" w:rsidRDefault="00BD1202" w:rsidP="00BD1202">
      <w:pPr>
        <w:jc w:val="both"/>
        <w:rPr>
          <w:sz w:val="28"/>
          <w:szCs w:val="28"/>
        </w:rPr>
      </w:pPr>
      <w:r w:rsidRPr="00862246">
        <w:rPr>
          <w:sz w:val="28"/>
          <w:szCs w:val="28"/>
        </w:rPr>
        <w:t>При наличии выраженной дыхательной недостаточности, кроме анализа крови, никакие другие инвазивные диагностические процедуры проводиться не должны. Если имеется большое количество жидкости в плевральной полости, она должна быть под  местной анестезией осторожно удалена. При критическом объёме жидкости в полости перикарда показано его дренирование. Жидкость, получаемая из дренажей, используется для цитологической диагностики. Во всех этих ситуациях циторедуктивная терапия  стероидными гормонами начинается немедленно. Если респираторная симптоматика плохо купируется на фоне гормональной терапии, показано дополнительное введение циклофосфана 100 – 200 мг/м</w:t>
      </w:r>
      <w:proofErr w:type="gramStart"/>
      <w:r w:rsidRPr="00862246">
        <w:rPr>
          <w:sz w:val="28"/>
          <w:szCs w:val="28"/>
          <w:vertAlign w:val="superscript"/>
        </w:rPr>
        <w:t>2</w:t>
      </w:r>
      <w:proofErr w:type="gramEnd"/>
      <w:r w:rsidRPr="00862246">
        <w:rPr>
          <w:sz w:val="28"/>
          <w:szCs w:val="28"/>
        </w:rPr>
        <w:t>/сут. Увеличение доз определяется клинической картиной. Полная диагностика (КМП/</w:t>
      </w:r>
      <w:r>
        <w:rPr>
          <w:sz w:val="28"/>
          <w:szCs w:val="28"/>
        </w:rPr>
        <w:t>ЛП</w:t>
      </w:r>
      <w:r w:rsidRPr="00862246">
        <w:rPr>
          <w:sz w:val="28"/>
          <w:szCs w:val="28"/>
        </w:rPr>
        <w:t>) проводится после стабилизации клинического состояния. Как правило, это становится возможным через день – два после начала циторедуктивной терапии.</w:t>
      </w:r>
    </w:p>
    <w:p w14:paraId="341F7192" w14:textId="77777777" w:rsidR="00BD1202" w:rsidRPr="00862246" w:rsidRDefault="00BD1202" w:rsidP="00BD1202">
      <w:pPr>
        <w:pStyle w:val="3"/>
        <w:spacing w:before="0" w:after="0"/>
        <w:jc w:val="both"/>
        <w:rPr>
          <w:rFonts w:ascii="Times New Roman" w:hAnsi="Times New Roman"/>
          <w:sz w:val="28"/>
          <w:szCs w:val="28"/>
        </w:rPr>
      </w:pPr>
      <w:bookmarkStart w:id="33" w:name="_Toc88550376"/>
      <w:r w:rsidRPr="00862246">
        <w:rPr>
          <w:rFonts w:ascii="Times New Roman" w:hAnsi="Times New Roman"/>
          <w:sz w:val="28"/>
          <w:szCs w:val="28"/>
        </w:rPr>
        <w:t>Инициальная олиго/анурия</w:t>
      </w:r>
      <w:bookmarkEnd w:id="33"/>
      <w:r w:rsidRPr="00862246">
        <w:rPr>
          <w:rFonts w:ascii="Times New Roman" w:hAnsi="Times New Roman"/>
          <w:sz w:val="28"/>
          <w:szCs w:val="28"/>
        </w:rPr>
        <w:t xml:space="preserve"> </w:t>
      </w:r>
    </w:p>
    <w:p w14:paraId="3554AEDA" w14:textId="77777777" w:rsidR="00BD1202" w:rsidRPr="00862246" w:rsidRDefault="00BD1202" w:rsidP="00BD1202">
      <w:pPr>
        <w:jc w:val="both"/>
        <w:rPr>
          <w:sz w:val="28"/>
          <w:szCs w:val="28"/>
        </w:rPr>
      </w:pPr>
      <w:r w:rsidRPr="00862246">
        <w:rPr>
          <w:sz w:val="28"/>
          <w:szCs w:val="28"/>
        </w:rPr>
        <w:t xml:space="preserve">Инициальная олиго/анурия может быть обусловлена двумя различными состояниями: либо уратной нефропатией, либо обструкцией мочевыводящих путей. Дифференциальная диагностика этих состояний строится на основе УЗИ </w:t>
      </w:r>
      <w:r w:rsidRPr="00862246">
        <w:rPr>
          <w:sz w:val="28"/>
          <w:szCs w:val="28"/>
        </w:rPr>
        <w:lastRenderedPageBreak/>
        <w:t>почек и мочевыводящих путей, определения уровней мочевины, креатинина и мочевой кислоты в крови.</w:t>
      </w:r>
    </w:p>
    <w:p w14:paraId="0CC4BF9C" w14:textId="77777777" w:rsidR="00BD1202" w:rsidRPr="00862246" w:rsidRDefault="00BD1202" w:rsidP="00BD1202">
      <w:pPr>
        <w:jc w:val="both"/>
        <w:rPr>
          <w:sz w:val="28"/>
          <w:szCs w:val="28"/>
        </w:rPr>
      </w:pPr>
      <w:r w:rsidRPr="00862246">
        <w:rPr>
          <w:sz w:val="28"/>
          <w:szCs w:val="28"/>
        </w:rPr>
        <w:t>При уже</w:t>
      </w:r>
      <w:r w:rsidR="00043608">
        <w:rPr>
          <w:sz w:val="28"/>
          <w:szCs w:val="28"/>
        </w:rPr>
        <w:t xml:space="preserve"> имеющейся гиперкалиемии (калий&gt;</w:t>
      </w:r>
      <w:r w:rsidRPr="00862246">
        <w:rPr>
          <w:sz w:val="28"/>
          <w:szCs w:val="28"/>
        </w:rPr>
        <w:t xml:space="preserve">5,6 ммоль/л) необходимо применение лактулёзы или других слабительных средств (предупреждение запоров), инфузия раствора глюкозы (1 г/кг) с добавлением инсулина (0,3 </w:t>
      </w:r>
      <w:proofErr w:type="gramStart"/>
      <w:r w:rsidRPr="00862246">
        <w:rPr>
          <w:sz w:val="28"/>
          <w:szCs w:val="28"/>
        </w:rPr>
        <w:t>E</w:t>
      </w:r>
      <w:proofErr w:type="gramEnd"/>
      <w:r w:rsidRPr="00862246">
        <w:rPr>
          <w:sz w:val="28"/>
          <w:szCs w:val="28"/>
        </w:rPr>
        <w:t>д/кг) в течение 30 минут до гемодиализа; при изменениях на ЭКГ – медленное внутривенное введение 10% глюконата кальция 0,5-1-2 мл/кг (опасность брадикардии!) и NaHCO</w:t>
      </w:r>
      <w:r w:rsidRPr="00862246">
        <w:rPr>
          <w:sz w:val="28"/>
          <w:szCs w:val="28"/>
          <w:vertAlign w:val="subscript"/>
        </w:rPr>
        <w:t>3</w:t>
      </w:r>
      <w:r w:rsidRPr="00862246">
        <w:rPr>
          <w:sz w:val="28"/>
          <w:szCs w:val="28"/>
        </w:rPr>
        <w:t xml:space="preserve"> 2 ммоль/кг.</w:t>
      </w:r>
    </w:p>
    <w:p w14:paraId="72F7720D" w14:textId="77777777" w:rsidR="00BD1202" w:rsidRPr="00862246" w:rsidRDefault="00BD1202" w:rsidP="00BD1202">
      <w:pPr>
        <w:jc w:val="both"/>
        <w:rPr>
          <w:sz w:val="28"/>
          <w:szCs w:val="28"/>
        </w:rPr>
      </w:pPr>
      <w:r w:rsidRPr="00862246">
        <w:rPr>
          <w:sz w:val="28"/>
          <w:szCs w:val="28"/>
        </w:rPr>
        <w:t xml:space="preserve">Необходимо немедленное начало гемодиализа. Если его проведение невозможно, тогда пациент должен немедленно быть переведён в клинику, где такая возможность имеется. </w:t>
      </w:r>
    </w:p>
    <w:p w14:paraId="19DF4746" w14:textId="77777777" w:rsidR="00BD1202" w:rsidRPr="00862246" w:rsidRDefault="00BD1202" w:rsidP="00BD1202">
      <w:pPr>
        <w:jc w:val="both"/>
        <w:rPr>
          <w:sz w:val="28"/>
          <w:szCs w:val="28"/>
        </w:rPr>
      </w:pPr>
      <w:r w:rsidRPr="00862246">
        <w:rPr>
          <w:sz w:val="28"/>
          <w:szCs w:val="28"/>
        </w:rPr>
        <w:t>Если причиной олиго/анурии является инфильтрация почек или обструкция мочевыводящих путей, то тогда одновременно с гемодиализом должна быть начата циторедуктивная терапия стероидными гормонами (дексаметазон или медрол).</w:t>
      </w:r>
    </w:p>
    <w:p w14:paraId="25BE074C" w14:textId="77777777" w:rsidR="00BD1202" w:rsidRPr="00862246" w:rsidRDefault="00BD1202" w:rsidP="00BD1202">
      <w:pPr>
        <w:jc w:val="both"/>
        <w:rPr>
          <w:sz w:val="28"/>
          <w:szCs w:val="28"/>
        </w:rPr>
      </w:pPr>
      <w:r w:rsidRPr="00862246">
        <w:rPr>
          <w:sz w:val="28"/>
          <w:szCs w:val="28"/>
        </w:rPr>
        <w:t>Если олиго/анурия связана только с уратной нефропатией без инфильтрации паренхимы почек или обструкции мочевыводящих путей, то начало циторедуктивной терапии откладывается до получения устойчивого и адекватного диуреза, снижения уровня мочевины, креатинина и мочевой кислоты.</w:t>
      </w:r>
    </w:p>
    <w:p w14:paraId="062AB14D" w14:textId="77777777" w:rsidR="00BD1202" w:rsidRPr="00862246" w:rsidRDefault="00BD1202" w:rsidP="00BD1202">
      <w:pPr>
        <w:pStyle w:val="3"/>
        <w:spacing w:before="0" w:after="0"/>
        <w:jc w:val="both"/>
        <w:rPr>
          <w:rFonts w:ascii="Times New Roman" w:hAnsi="Times New Roman"/>
          <w:sz w:val="28"/>
          <w:szCs w:val="28"/>
        </w:rPr>
      </w:pPr>
      <w:bookmarkStart w:id="34" w:name="_Toc88550377"/>
      <w:r w:rsidRPr="00862246">
        <w:rPr>
          <w:rFonts w:ascii="Times New Roman" w:hAnsi="Times New Roman"/>
          <w:sz w:val="28"/>
          <w:szCs w:val="28"/>
        </w:rPr>
        <w:t>Тяжелые инфекции</w:t>
      </w:r>
      <w:bookmarkEnd w:id="34"/>
      <w:r w:rsidRPr="00862246">
        <w:rPr>
          <w:rFonts w:ascii="Times New Roman" w:hAnsi="Times New Roman"/>
          <w:sz w:val="28"/>
          <w:szCs w:val="28"/>
        </w:rPr>
        <w:t xml:space="preserve"> </w:t>
      </w:r>
    </w:p>
    <w:p w14:paraId="2EE07D6A" w14:textId="77777777" w:rsidR="00BD1202" w:rsidRDefault="00BD1202" w:rsidP="00BD1202">
      <w:pPr>
        <w:jc w:val="both"/>
        <w:rPr>
          <w:sz w:val="28"/>
          <w:szCs w:val="28"/>
        </w:rPr>
      </w:pPr>
      <w:r w:rsidRPr="00862246">
        <w:rPr>
          <w:sz w:val="28"/>
          <w:szCs w:val="28"/>
        </w:rPr>
        <w:t>Тяжёлые инфекции в диагностический и индукционный периоды, в связи с отсутствием нормального кроветворения и достаточного гранулоцитарного пула, могут принимать угрожающее для жизни течение с нарастанием гипотонии, прогрессированием интоксикации и, без применения экстренных адекватных мер, могут быст</w:t>
      </w:r>
      <w:bookmarkStart w:id="35" w:name="_Toc88550411"/>
      <w:r>
        <w:rPr>
          <w:sz w:val="28"/>
          <w:szCs w:val="28"/>
        </w:rPr>
        <w:t>ро привести больного к гибели.</w:t>
      </w:r>
    </w:p>
    <w:bookmarkEnd w:id="35"/>
    <w:p w14:paraId="01492F32" w14:textId="77777777" w:rsidR="00BD1202" w:rsidRPr="00D63309" w:rsidRDefault="00BD1202" w:rsidP="00BD1202">
      <w:pPr>
        <w:jc w:val="center"/>
        <w:rPr>
          <w:b/>
          <w:sz w:val="28"/>
          <w:szCs w:val="28"/>
        </w:rPr>
      </w:pPr>
      <w:r w:rsidRPr="00D63309">
        <w:rPr>
          <w:b/>
          <w:sz w:val="28"/>
          <w:szCs w:val="28"/>
        </w:rPr>
        <w:t>Профилактика синдрома острого лизиса опухоли</w:t>
      </w:r>
    </w:p>
    <w:p w14:paraId="6FA444A3" w14:textId="77777777" w:rsidR="00BD1202" w:rsidRPr="00CF1270" w:rsidRDefault="00BD1202" w:rsidP="00CA61A8">
      <w:pPr>
        <w:pStyle w:val="af5"/>
        <w:numPr>
          <w:ilvl w:val="0"/>
          <w:numId w:val="126"/>
        </w:numPr>
        <w:tabs>
          <w:tab w:val="left" w:pos="567"/>
        </w:tabs>
        <w:ind w:left="0" w:firstLine="0"/>
        <w:jc w:val="both"/>
        <w:rPr>
          <w:sz w:val="28"/>
          <w:szCs w:val="28"/>
        </w:rPr>
      </w:pPr>
      <w:r>
        <w:rPr>
          <w:rFonts w:cs="Arial"/>
          <w:sz w:val="28"/>
          <w:szCs w:val="28"/>
        </w:rPr>
        <w:t>А</w:t>
      </w:r>
      <w:r w:rsidRPr="00CF1270">
        <w:rPr>
          <w:rFonts w:cs="Arial"/>
          <w:sz w:val="28"/>
          <w:szCs w:val="28"/>
        </w:rPr>
        <w:t>ллопуринол - 10 мг/кг в сутки в 2-3 приема (max – 500 мг/сутки) в течение 3-8 дней.</w:t>
      </w:r>
    </w:p>
    <w:p w14:paraId="0BEA1941" w14:textId="77777777" w:rsidR="00BD1202" w:rsidRPr="00CF1270" w:rsidRDefault="00BD1202" w:rsidP="00CA61A8">
      <w:pPr>
        <w:pStyle w:val="af5"/>
        <w:numPr>
          <w:ilvl w:val="0"/>
          <w:numId w:val="126"/>
        </w:numPr>
        <w:tabs>
          <w:tab w:val="left" w:pos="567"/>
        </w:tabs>
        <w:overflowPunct w:val="0"/>
        <w:autoSpaceDE w:val="0"/>
        <w:autoSpaceDN w:val="0"/>
        <w:adjustRightInd w:val="0"/>
        <w:ind w:left="0" w:firstLine="0"/>
        <w:jc w:val="both"/>
        <w:textAlignment w:val="baseline"/>
        <w:rPr>
          <w:rFonts w:cs="Arial"/>
          <w:sz w:val="28"/>
          <w:szCs w:val="28"/>
        </w:rPr>
      </w:pPr>
      <w:r w:rsidRPr="00CF1270">
        <w:rPr>
          <w:rFonts w:cs="Arial"/>
          <w:sz w:val="28"/>
          <w:szCs w:val="28"/>
        </w:rPr>
        <w:t xml:space="preserve">Инфузионная терапия: </w:t>
      </w:r>
    </w:p>
    <w:p w14:paraId="2ED7912E"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о</w:t>
      </w:r>
      <w:r w:rsidRPr="00862246">
        <w:rPr>
          <w:rFonts w:cs="Arial"/>
          <w:sz w:val="28"/>
          <w:szCs w:val="28"/>
        </w:rPr>
        <w:t>бъем = 3000-5.000 мл/м</w:t>
      </w:r>
      <w:proofErr w:type="gramStart"/>
      <w:r w:rsidRPr="00862246">
        <w:rPr>
          <w:rFonts w:cs="Arial"/>
          <w:sz w:val="28"/>
          <w:szCs w:val="28"/>
          <w:vertAlign w:val="superscript"/>
        </w:rPr>
        <w:t>2</w:t>
      </w:r>
      <w:proofErr w:type="gramEnd"/>
      <w:r>
        <w:rPr>
          <w:rFonts w:cs="Arial"/>
          <w:sz w:val="28"/>
          <w:szCs w:val="28"/>
        </w:rPr>
        <w:t>/сутки;</w:t>
      </w:r>
      <w:r w:rsidRPr="00862246">
        <w:rPr>
          <w:rFonts w:cs="Arial"/>
          <w:sz w:val="28"/>
          <w:szCs w:val="28"/>
        </w:rPr>
        <w:t xml:space="preserve"> </w:t>
      </w:r>
    </w:p>
    <w:p w14:paraId="1EE95EE4"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5% раствор глюкозы с  0,9% раствором NaCl = 1</w:t>
      </w:r>
      <w:proofErr w:type="gramStart"/>
      <w:r w:rsidRPr="00862246">
        <w:rPr>
          <w:rFonts w:cs="Arial"/>
          <w:sz w:val="28"/>
          <w:szCs w:val="28"/>
        </w:rPr>
        <w:t xml:space="preserve"> :</w:t>
      </w:r>
      <w:proofErr w:type="gramEnd"/>
      <w:r w:rsidRPr="00862246">
        <w:rPr>
          <w:rFonts w:cs="Arial"/>
          <w:sz w:val="28"/>
          <w:szCs w:val="28"/>
        </w:rPr>
        <w:t xml:space="preserve"> 1</w:t>
      </w:r>
      <w:r>
        <w:rPr>
          <w:rFonts w:cs="Arial"/>
          <w:sz w:val="28"/>
          <w:szCs w:val="28"/>
        </w:rPr>
        <w:t>;</w:t>
      </w:r>
      <w:r w:rsidRPr="00862246">
        <w:rPr>
          <w:rFonts w:cs="Arial"/>
          <w:sz w:val="28"/>
          <w:szCs w:val="28"/>
        </w:rPr>
        <w:t xml:space="preserve"> </w:t>
      </w:r>
    </w:p>
    <w:p w14:paraId="79EA07BF"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удельная плотность мочи &lt; 1010;</w:t>
      </w:r>
    </w:p>
    <w:p w14:paraId="22383010"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контроль баланса жидкостей:</w:t>
      </w:r>
      <w:r w:rsidRPr="00862246">
        <w:rPr>
          <w:rFonts w:cs="Arial"/>
          <w:sz w:val="28"/>
          <w:szCs w:val="28"/>
        </w:rPr>
        <w:t xml:space="preserve"> количество выделенной мочи = количеств</w:t>
      </w:r>
      <w:r>
        <w:rPr>
          <w:rFonts w:cs="Arial"/>
          <w:sz w:val="28"/>
          <w:szCs w:val="28"/>
        </w:rPr>
        <w:t>у</w:t>
      </w:r>
      <w:r w:rsidRPr="00862246">
        <w:rPr>
          <w:rFonts w:cs="Arial"/>
          <w:sz w:val="28"/>
          <w:szCs w:val="28"/>
        </w:rPr>
        <w:t xml:space="preserve"> введенной жидкости </w:t>
      </w:r>
      <w:r w:rsidRPr="00862246">
        <w:rPr>
          <w:rFonts w:cs="Arial"/>
          <w:sz w:val="28"/>
          <w:szCs w:val="28"/>
        </w:rPr>
        <w:sym w:font="Symbol" w:char="F02D"/>
      </w:r>
      <w:r>
        <w:rPr>
          <w:rFonts w:cs="Arial"/>
          <w:sz w:val="28"/>
          <w:szCs w:val="28"/>
        </w:rPr>
        <w:t xml:space="preserve"> потери жидкости с дыханием;</w:t>
      </w:r>
      <w:r w:rsidRPr="00862246">
        <w:rPr>
          <w:rFonts w:cs="Arial"/>
          <w:sz w:val="28"/>
          <w:szCs w:val="28"/>
        </w:rPr>
        <w:t xml:space="preserve"> </w:t>
      </w:r>
    </w:p>
    <w:p w14:paraId="60988B16"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к</w:t>
      </w:r>
      <w:r w:rsidRPr="00862246">
        <w:rPr>
          <w:rFonts w:cs="Arial"/>
          <w:sz w:val="28"/>
          <w:szCs w:val="28"/>
        </w:rPr>
        <w:t>онтрольно</w:t>
      </w:r>
      <w:r>
        <w:rPr>
          <w:rFonts w:cs="Arial"/>
          <w:sz w:val="28"/>
          <w:szCs w:val="28"/>
        </w:rPr>
        <w:t>е взвешивание 1-2 раза в сутки;</w:t>
      </w:r>
    </w:p>
    <w:p w14:paraId="571CAA73"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proofErr w:type="gramStart"/>
      <w:r>
        <w:rPr>
          <w:rFonts w:cs="Arial"/>
          <w:sz w:val="28"/>
          <w:szCs w:val="28"/>
        </w:rPr>
        <w:t>п</w:t>
      </w:r>
      <w:r w:rsidRPr="00862246">
        <w:rPr>
          <w:rFonts w:cs="Arial"/>
          <w:sz w:val="28"/>
          <w:szCs w:val="28"/>
        </w:rPr>
        <w:t xml:space="preserve">ри недостаточном мочевыведении </w:t>
      </w:r>
      <w:r>
        <w:rPr>
          <w:rFonts w:cs="Arial"/>
          <w:sz w:val="28"/>
          <w:szCs w:val="28"/>
        </w:rPr>
        <w:t>–</w:t>
      </w:r>
      <w:r w:rsidRPr="00862246">
        <w:rPr>
          <w:rFonts w:cs="Arial"/>
          <w:sz w:val="28"/>
          <w:szCs w:val="28"/>
        </w:rPr>
        <w:t xml:space="preserve"> </w:t>
      </w:r>
      <w:r w:rsidR="00043608">
        <w:rPr>
          <w:rFonts w:cs="Arial"/>
          <w:sz w:val="28"/>
          <w:szCs w:val="28"/>
        </w:rPr>
        <w:t>фуросемид</w:t>
      </w:r>
      <w:r w:rsidRPr="00862246">
        <w:rPr>
          <w:rFonts w:cs="Arial"/>
          <w:sz w:val="28"/>
          <w:szCs w:val="28"/>
        </w:rPr>
        <w:t xml:space="preserve"> 1-10 мг/кг в сутки внутривенно или инфузией, при сопутствующей гипопротеинемии, даже умеренной, - альбумин, при необходи</w:t>
      </w:r>
      <w:r>
        <w:rPr>
          <w:rFonts w:cs="Arial"/>
          <w:sz w:val="28"/>
          <w:szCs w:val="28"/>
        </w:rPr>
        <w:t>мости – допамин 3-5 мкг/кг/мин;</w:t>
      </w:r>
      <w:proofErr w:type="gramEnd"/>
    </w:p>
    <w:p w14:paraId="01C3E75B"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и</w:t>
      </w:r>
      <w:r w:rsidRPr="00862246">
        <w:rPr>
          <w:rFonts w:cs="Arial"/>
          <w:sz w:val="28"/>
          <w:szCs w:val="28"/>
        </w:rPr>
        <w:t>нициальная  инфузия б</w:t>
      </w:r>
      <w:r>
        <w:rPr>
          <w:rFonts w:cs="Arial"/>
          <w:sz w:val="28"/>
          <w:szCs w:val="28"/>
        </w:rPr>
        <w:t xml:space="preserve">ез калия, </w:t>
      </w:r>
      <w:r w:rsidRPr="00862246">
        <w:rPr>
          <w:rFonts w:cs="Arial"/>
          <w:sz w:val="28"/>
          <w:szCs w:val="28"/>
        </w:rPr>
        <w:t>в дальнейшем коррекция электролитов в соответствии с данными биохимических анализов. Развитие гиперкалиемии при наличии</w:t>
      </w:r>
      <w:r>
        <w:rPr>
          <w:rFonts w:cs="Arial"/>
          <w:sz w:val="28"/>
          <w:szCs w:val="28"/>
        </w:rPr>
        <w:t xml:space="preserve"> адекватного диуреза невозможно;</w:t>
      </w:r>
    </w:p>
    <w:p w14:paraId="538F3EE9"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з</w:t>
      </w:r>
      <w:r w:rsidRPr="00862246">
        <w:rPr>
          <w:rFonts w:cs="Arial"/>
          <w:sz w:val="28"/>
          <w:szCs w:val="28"/>
        </w:rPr>
        <w:t>ащелачивание мочи: NaHCO</w:t>
      </w:r>
      <w:r w:rsidRPr="00862246">
        <w:rPr>
          <w:rFonts w:cs="Arial"/>
          <w:sz w:val="28"/>
          <w:szCs w:val="28"/>
          <w:vertAlign w:val="subscript"/>
        </w:rPr>
        <w:t xml:space="preserve">3 </w:t>
      </w:r>
      <w:r w:rsidRPr="00862246">
        <w:rPr>
          <w:rFonts w:cs="Arial"/>
          <w:sz w:val="28"/>
          <w:szCs w:val="28"/>
        </w:rPr>
        <w:t xml:space="preserve"> 60 ммоль на литр инфузии (60 мл 7,5% раствора соды, либо 100-120 мл 4% раствора соды) добавить к постоянной инфузии (или 100-200 ммоль/м</w:t>
      </w:r>
      <w:proofErr w:type="gramStart"/>
      <w:r w:rsidRPr="00862246">
        <w:rPr>
          <w:rFonts w:cs="Arial"/>
          <w:sz w:val="28"/>
          <w:szCs w:val="28"/>
          <w:vertAlign w:val="superscript"/>
        </w:rPr>
        <w:t>2</w:t>
      </w:r>
      <w:proofErr w:type="gramEnd"/>
      <w:r w:rsidRPr="00862246">
        <w:rPr>
          <w:rFonts w:cs="Arial"/>
          <w:sz w:val="28"/>
          <w:szCs w:val="28"/>
        </w:rPr>
        <w:t>/сутки па</w:t>
      </w:r>
      <w:r>
        <w:rPr>
          <w:rFonts w:cs="Arial"/>
          <w:sz w:val="28"/>
          <w:szCs w:val="28"/>
        </w:rPr>
        <w:t>раллельной инфузией);</w:t>
      </w:r>
    </w:p>
    <w:p w14:paraId="396D5AF9"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р</w:t>
      </w:r>
      <w:r w:rsidRPr="00862246">
        <w:rPr>
          <w:rFonts w:cs="Arial"/>
          <w:sz w:val="28"/>
          <w:szCs w:val="28"/>
        </w:rPr>
        <w:t>егулирование необходимого объёма NaHCO</w:t>
      </w:r>
      <w:r w:rsidRPr="00862246">
        <w:rPr>
          <w:rFonts w:cs="Arial"/>
          <w:sz w:val="28"/>
          <w:szCs w:val="28"/>
          <w:vertAlign w:val="subscript"/>
        </w:rPr>
        <w:t xml:space="preserve">3 </w:t>
      </w:r>
      <w:r>
        <w:rPr>
          <w:rFonts w:cs="Arial"/>
          <w:sz w:val="28"/>
          <w:szCs w:val="28"/>
        </w:rPr>
        <w:t>соответственно pH мочи;</w:t>
      </w:r>
    </w:p>
    <w:p w14:paraId="3347C345" w14:textId="77777777" w:rsidR="00BD1202" w:rsidRPr="00862246" w:rsidRDefault="00BD1202" w:rsidP="00CA61A8">
      <w:pPr>
        <w:numPr>
          <w:ilvl w:val="0"/>
          <w:numId w:val="125"/>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lastRenderedPageBreak/>
        <w:t>з</w:t>
      </w:r>
      <w:r w:rsidRPr="00862246">
        <w:rPr>
          <w:rFonts w:cs="Arial"/>
          <w:sz w:val="28"/>
          <w:szCs w:val="28"/>
        </w:rPr>
        <w:t xml:space="preserve">начение pH мочи </w:t>
      </w:r>
      <w:r>
        <w:rPr>
          <w:rFonts w:cs="Arial"/>
          <w:sz w:val="28"/>
          <w:szCs w:val="28"/>
        </w:rPr>
        <w:t>= 6,5-7,0, п</w:t>
      </w:r>
      <w:r w:rsidRPr="00862246">
        <w:rPr>
          <w:rFonts w:cs="Arial"/>
          <w:sz w:val="28"/>
          <w:szCs w:val="28"/>
        </w:rPr>
        <w:t>ри этом сохраняется достаточная растворимость для мочевой кислоты и ксантина и отсутствует опасность образования фосфорнока</w:t>
      </w:r>
      <w:r>
        <w:rPr>
          <w:rFonts w:cs="Arial"/>
          <w:sz w:val="28"/>
          <w:szCs w:val="28"/>
        </w:rPr>
        <w:t>льциевых конкрементов;</w:t>
      </w:r>
    </w:p>
    <w:p w14:paraId="631B0C79" w14:textId="77777777" w:rsidR="00BD1202" w:rsidRDefault="00BD1202" w:rsidP="00CA61A8">
      <w:pPr>
        <w:pStyle w:val="af5"/>
        <w:numPr>
          <w:ilvl w:val="0"/>
          <w:numId w:val="127"/>
        </w:numPr>
        <w:tabs>
          <w:tab w:val="left" w:pos="567"/>
        </w:tabs>
        <w:overflowPunct w:val="0"/>
        <w:autoSpaceDE w:val="0"/>
        <w:autoSpaceDN w:val="0"/>
        <w:adjustRightInd w:val="0"/>
        <w:ind w:left="0" w:firstLine="0"/>
        <w:jc w:val="both"/>
        <w:textAlignment w:val="baseline"/>
        <w:rPr>
          <w:rFonts w:cs="Arial"/>
          <w:sz w:val="28"/>
          <w:szCs w:val="28"/>
        </w:rPr>
      </w:pPr>
      <w:r w:rsidRPr="00CF1270">
        <w:rPr>
          <w:rFonts w:cs="Arial"/>
          <w:sz w:val="28"/>
          <w:szCs w:val="28"/>
        </w:rPr>
        <w:t>Лабораторный контроль каждые 12-24 часа: биохимический анализ крови - Na</w:t>
      </w:r>
      <w:r w:rsidRPr="00CF1270">
        <w:rPr>
          <w:rFonts w:cs="Arial"/>
          <w:sz w:val="28"/>
          <w:szCs w:val="28"/>
          <w:vertAlign w:val="superscript"/>
        </w:rPr>
        <w:t>+</w:t>
      </w:r>
      <w:r w:rsidRPr="00CF1270">
        <w:rPr>
          <w:rFonts w:cs="Arial"/>
          <w:sz w:val="28"/>
          <w:szCs w:val="28"/>
        </w:rPr>
        <w:t>, K</w:t>
      </w:r>
      <w:r w:rsidRPr="00CF1270">
        <w:rPr>
          <w:rFonts w:cs="Arial"/>
          <w:sz w:val="28"/>
          <w:szCs w:val="28"/>
          <w:vertAlign w:val="superscript"/>
        </w:rPr>
        <w:t>+</w:t>
      </w:r>
      <w:r w:rsidRPr="00CF1270">
        <w:rPr>
          <w:rFonts w:cs="Arial"/>
          <w:sz w:val="28"/>
          <w:szCs w:val="28"/>
        </w:rPr>
        <w:t>, Cl</w:t>
      </w:r>
      <w:r w:rsidRPr="00862246">
        <w:rPr>
          <w:vertAlign w:val="superscript"/>
        </w:rPr>
        <w:sym w:font="Symbol" w:char="F02D"/>
      </w:r>
      <w:r w:rsidRPr="00CF1270">
        <w:rPr>
          <w:rFonts w:cs="Arial"/>
          <w:sz w:val="28"/>
          <w:szCs w:val="28"/>
        </w:rPr>
        <w:t>, Ca</w:t>
      </w:r>
      <w:r w:rsidRPr="00CF1270">
        <w:rPr>
          <w:rFonts w:cs="Arial"/>
          <w:sz w:val="28"/>
          <w:szCs w:val="28"/>
          <w:vertAlign w:val="superscript"/>
        </w:rPr>
        <w:t>++</w:t>
      </w:r>
      <w:r w:rsidRPr="00CF1270">
        <w:rPr>
          <w:rFonts w:cs="Arial"/>
          <w:sz w:val="28"/>
          <w:szCs w:val="28"/>
        </w:rPr>
        <w:t>, фосфаты, мочевая кислота, креатинин, мочевина, белок, альбумин.</w:t>
      </w:r>
      <w:bookmarkStart w:id="36" w:name="_Toc88550413"/>
    </w:p>
    <w:p w14:paraId="1FBA7911" w14:textId="77777777" w:rsidR="00BD1202" w:rsidRPr="00CF1270" w:rsidRDefault="00BD1202" w:rsidP="00CA61A8">
      <w:pPr>
        <w:pStyle w:val="af5"/>
        <w:numPr>
          <w:ilvl w:val="0"/>
          <w:numId w:val="127"/>
        </w:numPr>
        <w:tabs>
          <w:tab w:val="left" w:pos="567"/>
        </w:tabs>
        <w:overflowPunct w:val="0"/>
        <w:autoSpaceDE w:val="0"/>
        <w:autoSpaceDN w:val="0"/>
        <w:adjustRightInd w:val="0"/>
        <w:ind w:left="0" w:firstLine="0"/>
        <w:jc w:val="both"/>
        <w:textAlignment w:val="baseline"/>
        <w:rPr>
          <w:rFonts w:cs="Arial"/>
          <w:sz w:val="28"/>
          <w:szCs w:val="28"/>
        </w:rPr>
      </w:pPr>
      <w:r>
        <w:rPr>
          <w:sz w:val="28"/>
          <w:szCs w:val="28"/>
        </w:rPr>
        <w:t>При г</w:t>
      </w:r>
      <w:r w:rsidRPr="00CF1270">
        <w:rPr>
          <w:sz w:val="28"/>
          <w:szCs w:val="28"/>
        </w:rPr>
        <w:t>иперурикеми</w:t>
      </w:r>
      <w:bookmarkEnd w:id="36"/>
      <w:r>
        <w:rPr>
          <w:sz w:val="28"/>
          <w:szCs w:val="28"/>
        </w:rPr>
        <w:t>и:</w:t>
      </w:r>
      <w:r w:rsidRPr="00CF1270">
        <w:rPr>
          <w:sz w:val="28"/>
          <w:szCs w:val="28"/>
        </w:rPr>
        <w:t xml:space="preserve"> </w:t>
      </w:r>
    </w:p>
    <w:p w14:paraId="4FC3455C" w14:textId="77777777" w:rsidR="00BD1202" w:rsidRPr="00862246" w:rsidRDefault="00BD1202" w:rsidP="00CA61A8">
      <w:pPr>
        <w:numPr>
          <w:ilvl w:val="0"/>
          <w:numId w:val="130"/>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увеличить объем инфузии до 5.000 мл/м</w:t>
      </w:r>
      <w:proofErr w:type="gramStart"/>
      <w:r w:rsidRPr="00862246">
        <w:rPr>
          <w:rFonts w:cs="Arial"/>
          <w:sz w:val="28"/>
          <w:szCs w:val="28"/>
          <w:vertAlign w:val="superscript"/>
        </w:rPr>
        <w:t>2</w:t>
      </w:r>
      <w:proofErr w:type="gramEnd"/>
      <w:r>
        <w:rPr>
          <w:rFonts w:cs="Arial"/>
          <w:sz w:val="28"/>
          <w:szCs w:val="28"/>
        </w:rPr>
        <w:t>/сутки;</w:t>
      </w:r>
      <w:r w:rsidRPr="00862246">
        <w:rPr>
          <w:rFonts w:cs="Arial"/>
          <w:sz w:val="28"/>
          <w:szCs w:val="28"/>
        </w:rPr>
        <w:t xml:space="preserve"> </w:t>
      </w:r>
    </w:p>
    <w:p w14:paraId="1148BF81" w14:textId="77777777" w:rsidR="00BD1202" w:rsidRDefault="00BD1202" w:rsidP="00CA61A8">
      <w:pPr>
        <w:numPr>
          <w:ilvl w:val="0"/>
          <w:numId w:val="130"/>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стабилизировать р</w:t>
      </w:r>
      <w:proofErr w:type="gramStart"/>
      <w:r w:rsidRPr="00862246">
        <w:rPr>
          <w:rFonts w:cs="Arial"/>
          <w:sz w:val="28"/>
          <w:szCs w:val="28"/>
        </w:rPr>
        <w:t>H</w:t>
      </w:r>
      <w:proofErr w:type="gramEnd"/>
      <w:r w:rsidRPr="00862246">
        <w:rPr>
          <w:rFonts w:cs="Arial"/>
          <w:sz w:val="28"/>
          <w:szCs w:val="28"/>
        </w:rPr>
        <w:t xml:space="preserve"> мочи на уровне = 7,5 при нормальном содержании фосфатов в крови и на уровне = 7,0 при повышенной концентрации фосфатов в крови. Однако</w:t>
      </w:r>
      <w:proofErr w:type="gramStart"/>
      <w:r w:rsidRPr="00862246">
        <w:rPr>
          <w:rFonts w:cs="Arial"/>
          <w:sz w:val="28"/>
          <w:szCs w:val="28"/>
        </w:rPr>
        <w:t>,</w:t>
      </w:r>
      <w:proofErr w:type="gramEnd"/>
      <w:r w:rsidRPr="00862246">
        <w:rPr>
          <w:rFonts w:cs="Arial"/>
          <w:sz w:val="28"/>
          <w:szCs w:val="28"/>
        </w:rPr>
        <w:t xml:space="preserve"> постоянно держать pH мочи на уровне 7,5 нельзя в связи с опасностью  </w:t>
      </w:r>
      <w:bookmarkStart w:id="37" w:name="_Toc88550414"/>
      <w:r>
        <w:rPr>
          <w:rFonts w:cs="Arial"/>
          <w:sz w:val="28"/>
          <w:szCs w:val="28"/>
        </w:rPr>
        <w:t>кристаллизации гипоксантина.</w:t>
      </w:r>
    </w:p>
    <w:p w14:paraId="2EE76C9D" w14:textId="77777777" w:rsidR="00BD1202" w:rsidRPr="00CF1270" w:rsidRDefault="00BD1202" w:rsidP="00CA61A8">
      <w:pPr>
        <w:pStyle w:val="af5"/>
        <w:numPr>
          <w:ilvl w:val="0"/>
          <w:numId w:val="128"/>
        </w:numPr>
        <w:tabs>
          <w:tab w:val="left" w:pos="567"/>
        </w:tabs>
        <w:overflowPunct w:val="0"/>
        <w:autoSpaceDE w:val="0"/>
        <w:autoSpaceDN w:val="0"/>
        <w:adjustRightInd w:val="0"/>
        <w:ind w:left="0" w:right="-284" w:firstLine="0"/>
        <w:jc w:val="both"/>
        <w:textAlignment w:val="baseline"/>
        <w:rPr>
          <w:rFonts w:cs="Arial"/>
          <w:sz w:val="28"/>
          <w:szCs w:val="28"/>
        </w:rPr>
      </w:pPr>
      <w:r>
        <w:rPr>
          <w:sz w:val="28"/>
          <w:szCs w:val="28"/>
        </w:rPr>
        <w:t>При г</w:t>
      </w:r>
      <w:r w:rsidRPr="00CF1270">
        <w:rPr>
          <w:sz w:val="28"/>
          <w:szCs w:val="28"/>
        </w:rPr>
        <w:t>иперкалиеми</w:t>
      </w:r>
      <w:bookmarkEnd w:id="37"/>
      <w:r>
        <w:rPr>
          <w:sz w:val="28"/>
          <w:szCs w:val="28"/>
        </w:rPr>
        <w:t>и:</w:t>
      </w:r>
      <w:r w:rsidRPr="00CF1270">
        <w:rPr>
          <w:sz w:val="28"/>
          <w:szCs w:val="28"/>
        </w:rPr>
        <w:t xml:space="preserve">  </w:t>
      </w:r>
    </w:p>
    <w:p w14:paraId="7F3E9813" w14:textId="77777777" w:rsidR="00BD1202" w:rsidRPr="00862246" w:rsidRDefault="00BD1202" w:rsidP="00BD1202">
      <w:pPr>
        <w:ind w:left="567" w:hanging="567"/>
        <w:jc w:val="both"/>
        <w:rPr>
          <w:rFonts w:cs="Arial"/>
          <w:sz w:val="28"/>
          <w:szCs w:val="28"/>
        </w:rPr>
      </w:pPr>
      <w:r w:rsidRPr="00862246">
        <w:rPr>
          <w:rFonts w:cs="Arial"/>
          <w:sz w:val="28"/>
          <w:szCs w:val="28"/>
          <w:u w:val="single"/>
        </w:rPr>
        <w:t>при</w:t>
      </w:r>
      <w:proofErr w:type="gramStart"/>
      <w:r w:rsidRPr="00862246">
        <w:rPr>
          <w:rFonts w:cs="Arial"/>
          <w:sz w:val="28"/>
          <w:szCs w:val="28"/>
          <w:u w:val="single"/>
        </w:rPr>
        <w:t xml:space="preserve"> К</w:t>
      </w:r>
      <w:proofErr w:type="gramEnd"/>
      <w:r w:rsidRPr="00862246">
        <w:rPr>
          <w:rFonts w:cs="Arial"/>
          <w:sz w:val="28"/>
          <w:szCs w:val="28"/>
          <w:u w:val="single"/>
        </w:rPr>
        <w:t xml:space="preserve"> &gt; 6 ммоль/л</w:t>
      </w:r>
      <w:r w:rsidRPr="00862246">
        <w:rPr>
          <w:rFonts w:cs="Arial"/>
          <w:sz w:val="28"/>
          <w:szCs w:val="28"/>
        </w:rPr>
        <w:t xml:space="preserve">:     </w:t>
      </w:r>
    </w:p>
    <w:p w14:paraId="1F5D1753" w14:textId="77777777" w:rsidR="00BD1202" w:rsidRPr="00862246" w:rsidRDefault="00BD1202" w:rsidP="00CA61A8">
      <w:pPr>
        <w:numPr>
          <w:ilvl w:val="0"/>
          <w:numId w:val="129"/>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 подготовить пациента к гемодиализу и перевести в соответствующий центр с возможностью проведения гемодиализа;</w:t>
      </w:r>
    </w:p>
    <w:p w14:paraId="51549FE5" w14:textId="77777777" w:rsidR="00BD1202" w:rsidRPr="00862246" w:rsidRDefault="00BD1202" w:rsidP="00CA61A8">
      <w:pPr>
        <w:numPr>
          <w:ilvl w:val="0"/>
          <w:numId w:val="129"/>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 как неотложное мероприятие: </w:t>
      </w:r>
      <w:r>
        <w:rPr>
          <w:rFonts w:cs="Arial"/>
          <w:sz w:val="28"/>
          <w:szCs w:val="28"/>
        </w:rPr>
        <w:t>декстроза</w:t>
      </w:r>
      <w:r w:rsidRPr="00862246">
        <w:rPr>
          <w:rFonts w:cs="Arial"/>
          <w:sz w:val="28"/>
          <w:szCs w:val="28"/>
        </w:rPr>
        <w:t xml:space="preserve"> 1 г/кг + инсулин 0,3 </w:t>
      </w:r>
      <w:proofErr w:type="gramStart"/>
      <w:r w:rsidRPr="00862246">
        <w:rPr>
          <w:rFonts w:cs="Arial"/>
          <w:sz w:val="28"/>
          <w:szCs w:val="28"/>
        </w:rPr>
        <w:t>E</w:t>
      </w:r>
      <w:proofErr w:type="gramEnd"/>
      <w:r w:rsidRPr="00862246">
        <w:rPr>
          <w:rFonts w:cs="Arial"/>
          <w:sz w:val="28"/>
          <w:szCs w:val="28"/>
        </w:rPr>
        <w:t>д/кг, инфузией свыше 30 минут (это приводит только к перераспределению K</w:t>
      </w:r>
      <w:r w:rsidRPr="00862246">
        <w:rPr>
          <w:rFonts w:cs="Arial"/>
          <w:sz w:val="28"/>
          <w:szCs w:val="28"/>
          <w:vertAlign w:val="superscript"/>
        </w:rPr>
        <w:t xml:space="preserve">+ </w:t>
      </w:r>
      <w:r w:rsidRPr="00862246">
        <w:rPr>
          <w:rFonts w:cs="Arial"/>
          <w:sz w:val="28"/>
          <w:szCs w:val="28"/>
        </w:rPr>
        <w:t xml:space="preserve"> внутрь клетки, а через 2-4 часа распределение K</w:t>
      </w:r>
      <w:r w:rsidRPr="00862246">
        <w:rPr>
          <w:rFonts w:cs="Arial"/>
          <w:sz w:val="28"/>
          <w:szCs w:val="28"/>
          <w:vertAlign w:val="superscript"/>
        </w:rPr>
        <w:t>+</w:t>
      </w:r>
      <w:r w:rsidRPr="00862246">
        <w:rPr>
          <w:rFonts w:cs="Arial"/>
          <w:sz w:val="28"/>
          <w:szCs w:val="28"/>
        </w:rPr>
        <w:t xml:space="preserve"> возвращается к исходному). Следовательно, это только выигрыш во времени для подготовки к гемодиализу;</w:t>
      </w:r>
    </w:p>
    <w:p w14:paraId="3686FEBE" w14:textId="77777777" w:rsidR="00BD1202" w:rsidRPr="00862246" w:rsidRDefault="00BD1202" w:rsidP="00CA61A8">
      <w:pPr>
        <w:numPr>
          <w:ilvl w:val="0"/>
          <w:numId w:val="129"/>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при ЭКГ-изменениях: глюконат кальция 10% 0,5-1-2 мл/кг внутривенно медленно (опасность брадикардии) + NaHCO</w:t>
      </w:r>
      <w:r w:rsidRPr="00862246">
        <w:rPr>
          <w:rFonts w:cs="Arial"/>
          <w:sz w:val="28"/>
          <w:szCs w:val="28"/>
          <w:vertAlign w:val="subscript"/>
        </w:rPr>
        <w:t>3</w:t>
      </w:r>
      <w:r w:rsidRPr="00862246">
        <w:rPr>
          <w:rFonts w:cs="Arial"/>
          <w:sz w:val="28"/>
          <w:szCs w:val="28"/>
        </w:rPr>
        <w:t xml:space="preserve"> 2 ммоль/кг внутривенно медленно струйно</w:t>
      </w:r>
      <w:r>
        <w:rPr>
          <w:rFonts w:cs="Arial"/>
          <w:sz w:val="28"/>
          <w:szCs w:val="28"/>
        </w:rPr>
        <w:t>;</w:t>
      </w:r>
    </w:p>
    <w:p w14:paraId="73E77DBC" w14:textId="77777777" w:rsidR="00BD1202" w:rsidRDefault="00BD1202" w:rsidP="00BD1202">
      <w:pPr>
        <w:jc w:val="both"/>
        <w:rPr>
          <w:rFonts w:cs="Arial"/>
          <w:sz w:val="28"/>
          <w:szCs w:val="28"/>
        </w:rPr>
      </w:pPr>
      <w:r>
        <w:rPr>
          <w:rFonts w:cs="Arial"/>
          <w:sz w:val="28"/>
          <w:szCs w:val="28"/>
          <w:u w:val="single"/>
          <w:lang w:val="en-US"/>
        </w:rPr>
        <w:t>NB</w:t>
      </w:r>
      <w:r w:rsidRPr="00EC1558">
        <w:rPr>
          <w:rFonts w:cs="Arial"/>
          <w:sz w:val="28"/>
          <w:szCs w:val="28"/>
          <w:u w:val="single"/>
        </w:rPr>
        <w:t xml:space="preserve">! </w:t>
      </w:r>
      <w:r>
        <w:rPr>
          <w:rFonts w:cs="Arial"/>
          <w:sz w:val="28"/>
          <w:szCs w:val="28"/>
          <w:u w:val="single"/>
        </w:rPr>
        <w:t>п</w:t>
      </w:r>
      <w:r w:rsidR="00043608">
        <w:rPr>
          <w:rFonts w:cs="Arial"/>
          <w:sz w:val="28"/>
          <w:szCs w:val="28"/>
          <w:u w:val="single"/>
        </w:rPr>
        <w:t>ри</w:t>
      </w:r>
      <w:proofErr w:type="gramStart"/>
      <w:r w:rsidR="00043608">
        <w:rPr>
          <w:rFonts w:cs="Arial"/>
          <w:sz w:val="28"/>
          <w:szCs w:val="28"/>
          <w:u w:val="single"/>
        </w:rPr>
        <w:t xml:space="preserve"> К</w:t>
      </w:r>
      <w:proofErr w:type="gramEnd"/>
      <w:r w:rsidR="00043608">
        <w:rPr>
          <w:rFonts w:cs="Arial"/>
          <w:sz w:val="28"/>
          <w:szCs w:val="28"/>
          <w:u w:val="single"/>
        </w:rPr>
        <w:t>&gt;</w:t>
      </w:r>
      <w:r w:rsidRPr="00862246">
        <w:rPr>
          <w:rFonts w:cs="Arial"/>
          <w:sz w:val="28"/>
          <w:szCs w:val="28"/>
          <w:u w:val="single"/>
        </w:rPr>
        <w:t>7 ммоль/л</w:t>
      </w:r>
      <w:r w:rsidRPr="00862246">
        <w:rPr>
          <w:rFonts w:cs="Arial"/>
          <w:sz w:val="28"/>
          <w:szCs w:val="28"/>
        </w:rPr>
        <w:t>: гемодиализ</w:t>
      </w:r>
      <w:r>
        <w:rPr>
          <w:rFonts w:cs="Arial"/>
          <w:sz w:val="28"/>
          <w:szCs w:val="28"/>
        </w:rPr>
        <w:t>,</w:t>
      </w:r>
      <w:r w:rsidRPr="00862246">
        <w:rPr>
          <w:rFonts w:cs="Arial"/>
          <w:sz w:val="28"/>
          <w:szCs w:val="28"/>
        </w:rPr>
        <w:t xml:space="preserve"> и </w:t>
      </w:r>
      <w:r>
        <w:rPr>
          <w:rFonts w:cs="Arial"/>
          <w:sz w:val="28"/>
          <w:szCs w:val="28"/>
        </w:rPr>
        <w:t xml:space="preserve">при возможности </w:t>
      </w:r>
      <w:r w:rsidRPr="00862246">
        <w:rPr>
          <w:rFonts w:cs="Arial"/>
          <w:sz w:val="28"/>
          <w:szCs w:val="28"/>
        </w:rPr>
        <w:t xml:space="preserve">трансвенозный сердечный регулятор ритма. </w:t>
      </w:r>
      <w:bookmarkStart w:id="38" w:name="_Toc88550415"/>
    </w:p>
    <w:p w14:paraId="12CF96C7" w14:textId="77777777" w:rsidR="00BD1202" w:rsidRPr="00EC1558" w:rsidRDefault="00BD1202" w:rsidP="00CA61A8">
      <w:pPr>
        <w:pStyle w:val="af5"/>
        <w:numPr>
          <w:ilvl w:val="0"/>
          <w:numId w:val="128"/>
        </w:numPr>
        <w:ind w:left="0" w:firstLine="0"/>
        <w:jc w:val="both"/>
        <w:rPr>
          <w:sz w:val="28"/>
          <w:szCs w:val="28"/>
        </w:rPr>
      </w:pPr>
      <w:r>
        <w:rPr>
          <w:sz w:val="28"/>
          <w:szCs w:val="28"/>
        </w:rPr>
        <w:t>При г</w:t>
      </w:r>
      <w:r w:rsidRPr="00EC1558">
        <w:rPr>
          <w:sz w:val="28"/>
          <w:szCs w:val="28"/>
        </w:rPr>
        <w:t>иперфосфатеми</w:t>
      </w:r>
      <w:bookmarkEnd w:id="38"/>
      <w:r>
        <w:rPr>
          <w:sz w:val="28"/>
          <w:szCs w:val="28"/>
        </w:rPr>
        <w:t>и:</w:t>
      </w:r>
      <w:r w:rsidRPr="00EC1558">
        <w:rPr>
          <w:sz w:val="28"/>
          <w:szCs w:val="28"/>
        </w:rPr>
        <w:t xml:space="preserve"> </w:t>
      </w:r>
    </w:p>
    <w:p w14:paraId="40D7FEF9" w14:textId="77777777" w:rsidR="00BD1202" w:rsidRPr="00862246" w:rsidRDefault="00BD1202" w:rsidP="00BD1202">
      <w:pPr>
        <w:tabs>
          <w:tab w:val="left" w:pos="4678"/>
          <w:tab w:val="left" w:pos="8222"/>
        </w:tabs>
        <w:jc w:val="both"/>
        <w:rPr>
          <w:rFonts w:cs="Arial"/>
          <w:sz w:val="28"/>
          <w:szCs w:val="28"/>
        </w:rPr>
      </w:pPr>
      <w:r w:rsidRPr="00862246">
        <w:rPr>
          <w:rFonts w:cs="Arial"/>
          <w:sz w:val="28"/>
          <w:szCs w:val="28"/>
        </w:rPr>
        <w:t>(P</w:t>
      </w:r>
      <w:r w:rsidRPr="00862246">
        <w:rPr>
          <w:rFonts w:cs="Arial"/>
          <w:sz w:val="28"/>
          <w:szCs w:val="28"/>
          <w:vertAlign w:val="superscript"/>
        </w:rPr>
        <w:t xml:space="preserve">++ </w:t>
      </w:r>
      <w:r w:rsidRPr="00862246">
        <w:rPr>
          <w:rFonts w:cs="Arial"/>
          <w:sz w:val="28"/>
          <w:szCs w:val="28"/>
        </w:rPr>
        <w:t xml:space="preserve">&gt; 1,5 </w:t>
      </w:r>
      <w:r w:rsidRPr="00862246">
        <w:rPr>
          <w:rFonts w:cs="Arial"/>
          <w:sz w:val="28"/>
          <w:szCs w:val="28"/>
        </w:rPr>
        <w:sym w:font="Symbol" w:char="F06D"/>
      </w:r>
      <w:r w:rsidRPr="00862246">
        <w:rPr>
          <w:rFonts w:cs="Arial"/>
          <w:sz w:val="28"/>
          <w:szCs w:val="28"/>
        </w:rPr>
        <w:t xml:space="preserve">mol/l или 3 мг/100 мл)     </w:t>
      </w:r>
    </w:p>
    <w:p w14:paraId="395D7684" w14:textId="77777777" w:rsidR="00BD1202" w:rsidRPr="00862246" w:rsidRDefault="00BD1202" w:rsidP="00CA61A8">
      <w:pPr>
        <w:numPr>
          <w:ilvl w:val="0"/>
          <w:numId w:val="131"/>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увеличить объем инфузии до 5.000 мл/м</w:t>
      </w:r>
      <w:proofErr w:type="gramStart"/>
      <w:r w:rsidRPr="00862246">
        <w:rPr>
          <w:rFonts w:cs="Arial"/>
          <w:sz w:val="28"/>
          <w:szCs w:val="28"/>
          <w:vertAlign w:val="superscript"/>
        </w:rPr>
        <w:t>2</w:t>
      </w:r>
      <w:proofErr w:type="gramEnd"/>
      <w:r>
        <w:rPr>
          <w:rFonts w:cs="Arial"/>
          <w:sz w:val="28"/>
          <w:szCs w:val="28"/>
        </w:rPr>
        <w:t>/сутки;</w:t>
      </w:r>
      <w:r w:rsidRPr="00862246">
        <w:rPr>
          <w:rFonts w:cs="Arial"/>
          <w:sz w:val="28"/>
          <w:szCs w:val="28"/>
        </w:rPr>
        <w:t xml:space="preserve"> </w:t>
      </w:r>
    </w:p>
    <w:p w14:paraId="51987A8C" w14:textId="77777777" w:rsidR="00BD1202" w:rsidRPr="00862246" w:rsidRDefault="00BD1202" w:rsidP="00CA61A8">
      <w:pPr>
        <w:numPr>
          <w:ilvl w:val="0"/>
          <w:numId w:val="131"/>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p</w:t>
      </w:r>
      <w:r>
        <w:rPr>
          <w:rFonts w:cs="Arial"/>
          <w:sz w:val="28"/>
          <w:szCs w:val="28"/>
        </w:rPr>
        <w:t>H мочи не должен быть более 7,0;</w:t>
      </w:r>
    </w:p>
    <w:p w14:paraId="61A22978" w14:textId="77777777" w:rsidR="00BD1202" w:rsidRPr="00862246" w:rsidRDefault="00BD1202" w:rsidP="00CA61A8">
      <w:pPr>
        <w:numPr>
          <w:ilvl w:val="0"/>
          <w:numId w:val="131"/>
        </w:numPr>
        <w:tabs>
          <w:tab w:val="left" w:pos="567"/>
        </w:tabs>
        <w:overflowPunct w:val="0"/>
        <w:autoSpaceDE w:val="0"/>
        <w:autoSpaceDN w:val="0"/>
        <w:adjustRightInd w:val="0"/>
        <w:ind w:left="0" w:right="-284" w:firstLine="0"/>
        <w:jc w:val="both"/>
        <w:textAlignment w:val="baseline"/>
        <w:rPr>
          <w:rFonts w:cs="Arial"/>
          <w:sz w:val="28"/>
          <w:szCs w:val="28"/>
        </w:rPr>
      </w:pPr>
      <w:r>
        <w:rPr>
          <w:rFonts w:cs="Arial"/>
          <w:sz w:val="28"/>
          <w:szCs w:val="28"/>
        </w:rPr>
        <w:t>назначить aluminium hydroxid</w:t>
      </w:r>
      <w:r w:rsidRPr="00862246">
        <w:rPr>
          <w:rFonts w:cs="Arial"/>
          <w:sz w:val="28"/>
          <w:szCs w:val="28"/>
        </w:rPr>
        <w:t xml:space="preserve"> - 0,1 г/кг р.</w:t>
      </w:r>
      <w:proofErr w:type="gramStart"/>
      <w:r w:rsidRPr="00862246">
        <w:rPr>
          <w:rFonts w:cs="Arial"/>
          <w:sz w:val="28"/>
          <w:szCs w:val="28"/>
        </w:rPr>
        <w:t>о</w:t>
      </w:r>
      <w:proofErr w:type="gramEnd"/>
      <w:r w:rsidRPr="00862246">
        <w:rPr>
          <w:rFonts w:cs="Arial"/>
          <w:sz w:val="28"/>
          <w:szCs w:val="28"/>
        </w:rPr>
        <w:t>.</w:t>
      </w:r>
      <w:r>
        <w:rPr>
          <w:rFonts w:cs="Arial"/>
          <w:sz w:val="28"/>
          <w:szCs w:val="28"/>
        </w:rPr>
        <w:t xml:space="preserve"> (для связывания фосфатов пищи);</w:t>
      </w:r>
    </w:p>
    <w:p w14:paraId="251DCDEB" w14:textId="77777777" w:rsidR="00BD1202" w:rsidRPr="00862246" w:rsidRDefault="00BD1202" w:rsidP="00CA61A8">
      <w:pPr>
        <w:numPr>
          <w:ilvl w:val="0"/>
          <w:numId w:val="131"/>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 xml:space="preserve">при гипокальциемии - введение кальция показано только при развитии симптомов гипокальцемии (из-за выпадения в осадок фосфата кальция). Глюконат кальция 10%   0,5-1-2 мл/кг </w:t>
      </w:r>
      <w:proofErr w:type="gramStart"/>
      <w:r w:rsidRPr="00862246">
        <w:rPr>
          <w:rFonts w:cs="Arial"/>
          <w:sz w:val="28"/>
          <w:szCs w:val="28"/>
        </w:rPr>
        <w:t>в</w:t>
      </w:r>
      <w:proofErr w:type="gramEnd"/>
      <w:r>
        <w:rPr>
          <w:rFonts w:cs="Arial"/>
          <w:sz w:val="28"/>
          <w:szCs w:val="28"/>
        </w:rPr>
        <w:t>/</w:t>
      </w:r>
      <w:proofErr w:type="gramStart"/>
      <w:r>
        <w:rPr>
          <w:rFonts w:cs="Arial"/>
          <w:sz w:val="28"/>
          <w:szCs w:val="28"/>
        </w:rPr>
        <w:t>в</w:t>
      </w:r>
      <w:proofErr w:type="gramEnd"/>
      <w:r w:rsidRPr="00862246">
        <w:rPr>
          <w:rFonts w:cs="Arial"/>
          <w:sz w:val="28"/>
          <w:szCs w:val="28"/>
        </w:rPr>
        <w:t>, медленно (монитор</w:t>
      </w:r>
      <w:r>
        <w:rPr>
          <w:rFonts w:cs="Arial"/>
          <w:sz w:val="28"/>
          <w:szCs w:val="28"/>
        </w:rPr>
        <w:t>инг,</w:t>
      </w:r>
      <w:r w:rsidRPr="00862246">
        <w:rPr>
          <w:rFonts w:cs="Arial"/>
          <w:sz w:val="28"/>
          <w:szCs w:val="28"/>
        </w:rPr>
        <w:t xml:space="preserve"> опасность </w:t>
      </w:r>
      <w:r>
        <w:rPr>
          <w:rFonts w:cs="Arial"/>
          <w:sz w:val="28"/>
          <w:szCs w:val="28"/>
        </w:rPr>
        <w:t xml:space="preserve">развития </w:t>
      </w:r>
      <w:r w:rsidRPr="00862246">
        <w:rPr>
          <w:rFonts w:cs="Arial"/>
          <w:sz w:val="28"/>
          <w:szCs w:val="28"/>
        </w:rPr>
        <w:t>брадикардии</w:t>
      </w:r>
      <w:r>
        <w:rPr>
          <w:rFonts w:cs="Arial"/>
          <w:sz w:val="28"/>
          <w:szCs w:val="28"/>
        </w:rPr>
        <w:t>);</w:t>
      </w:r>
    </w:p>
    <w:p w14:paraId="03716460" w14:textId="77777777" w:rsidR="00BD1202" w:rsidRDefault="00BD1202" w:rsidP="00CA61A8">
      <w:pPr>
        <w:numPr>
          <w:ilvl w:val="0"/>
          <w:numId w:val="131"/>
        </w:numPr>
        <w:tabs>
          <w:tab w:val="left" w:pos="567"/>
        </w:tabs>
        <w:overflowPunct w:val="0"/>
        <w:autoSpaceDE w:val="0"/>
        <w:autoSpaceDN w:val="0"/>
        <w:adjustRightInd w:val="0"/>
        <w:ind w:left="0" w:right="-284" w:firstLine="0"/>
        <w:jc w:val="both"/>
        <w:textAlignment w:val="baseline"/>
        <w:rPr>
          <w:rFonts w:cs="Arial"/>
          <w:sz w:val="28"/>
          <w:szCs w:val="28"/>
        </w:rPr>
      </w:pPr>
      <w:r w:rsidRPr="00862246">
        <w:rPr>
          <w:rFonts w:cs="Arial"/>
          <w:sz w:val="28"/>
          <w:szCs w:val="28"/>
        </w:rPr>
        <w:t xml:space="preserve">если фосфат &gt; 10 мг/100 мл (5 </w:t>
      </w:r>
      <w:r w:rsidRPr="00862246">
        <w:rPr>
          <w:rFonts w:cs="Arial"/>
          <w:sz w:val="28"/>
          <w:szCs w:val="28"/>
        </w:rPr>
        <w:sym w:font="Symbol" w:char="F06D"/>
      </w:r>
      <w:r w:rsidRPr="00862246">
        <w:rPr>
          <w:rFonts w:cs="Arial"/>
          <w:sz w:val="28"/>
          <w:szCs w:val="28"/>
        </w:rPr>
        <w:t xml:space="preserve">моль/л) или фосфат кальция &gt; 6,0 ммоль/л – </w:t>
      </w:r>
      <w:r>
        <w:rPr>
          <w:rFonts w:cs="Arial"/>
          <w:sz w:val="28"/>
          <w:szCs w:val="28"/>
        </w:rPr>
        <w:t>на</w:t>
      </w:r>
      <w:r w:rsidRPr="00862246">
        <w:rPr>
          <w:rFonts w:cs="Arial"/>
          <w:sz w:val="28"/>
          <w:szCs w:val="28"/>
        </w:rPr>
        <w:t xml:space="preserve"> гемодиализ</w:t>
      </w:r>
      <w:r>
        <w:rPr>
          <w:rFonts w:cs="Arial"/>
          <w:sz w:val="28"/>
          <w:szCs w:val="28"/>
        </w:rPr>
        <w:t>.</w:t>
      </w:r>
      <w:bookmarkStart w:id="39" w:name="_Toc88550416"/>
      <w:r>
        <w:rPr>
          <w:rFonts w:cs="Arial"/>
          <w:sz w:val="28"/>
          <w:szCs w:val="28"/>
        </w:rPr>
        <w:t xml:space="preserve"> </w:t>
      </w:r>
    </w:p>
    <w:p w14:paraId="30246C9A" w14:textId="77777777" w:rsidR="00BD1202" w:rsidRPr="00EC1558" w:rsidRDefault="00BD1202" w:rsidP="00CA61A8">
      <w:pPr>
        <w:pStyle w:val="af5"/>
        <w:numPr>
          <w:ilvl w:val="0"/>
          <w:numId w:val="128"/>
        </w:numPr>
        <w:tabs>
          <w:tab w:val="left" w:pos="567"/>
        </w:tabs>
        <w:overflowPunct w:val="0"/>
        <w:autoSpaceDE w:val="0"/>
        <w:autoSpaceDN w:val="0"/>
        <w:adjustRightInd w:val="0"/>
        <w:ind w:left="0" w:right="-284" w:firstLine="0"/>
        <w:jc w:val="both"/>
        <w:textAlignment w:val="baseline"/>
        <w:rPr>
          <w:rFonts w:cs="Arial"/>
          <w:sz w:val="28"/>
          <w:szCs w:val="28"/>
        </w:rPr>
      </w:pPr>
      <w:r>
        <w:rPr>
          <w:sz w:val="28"/>
          <w:szCs w:val="28"/>
        </w:rPr>
        <w:t>При г</w:t>
      </w:r>
      <w:r w:rsidRPr="00EC1558">
        <w:rPr>
          <w:sz w:val="28"/>
          <w:szCs w:val="28"/>
        </w:rPr>
        <w:t>ипокальциеми</w:t>
      </w:r>
      <w:bookmarkEnd w:id="39"/>
      <w:r>
        <w:rPr>
          <w:sz w:val="28"/>
          <w:szCs w:val="28"/>
        </w:rPr>
        <w:t>и:</w:t>
      </w:r>
      <w:r w:rsidRPr="00EC1558">
        <w:rPr>
          <w:sz w:val="28"/>
          <w:szCs w:val="28"/>
        </w:rPr>
        <w:t xml:space="preserve">   </w:t>
      </w:r>
    </w:p>
    <w:p w14:paraId="00670C7E" w14:textId="77777777" w:rsidR="00BD1202" w:rsidRPr="00862246" w:rsidRDefault="00BD1202" w:rsidP="00BD1202">
      <w:pPr>
        <w:jc w:val="both"/>
        <w:rPr>
          <w:rFonts w:cs="Arial"/>
          <w:sz w:val="28"/>
          <w:szCs w:val="28"/>
        </w:rPr>
      </w:pPr>
      <w:r w:rsidRPr="00862246">
        <w:rPr>
          <w:rFonts w:cs="Arial"/>
          <w:sz w:val="28"/>
          <w:szCs w:val="28"/>
        </w:rPr>
        <w:t>Коррекция проводится только при появлении клинических симптомов гипокальциемии</w:t>
      </w:r>
      <w:proofErr w:type="gramStart"/>
      <w:r w:rsidRPr="00862246">
        <w:rPr>
          <w:rFonts w:cs="Arial"/>
          <w:sz w:val="28"/>
          <w:szCs w:val="28"/>
        </w:rPr>
        <w:t xml:space="preserve"> :</w:t>
      </w:r>
      <w:proofErr w:type="gramEnd"/>
    </w:p>
    <w:p w14:paraId="0C56E843" w14:textId="77777777" w:rsidR="00BD1202" w:rsidRPr="00862246" w:rsidRDefault="00BD1202" w:rsidP="00CA61A8">
      <w:pPr>
        <w:numPr>
          <w:ilvl w:val="0"/>
          <w:numId w:val="132"/>
        </w:numPr>
        <w:tabs>
          <w:tab w:val="left" w:pos="567"/>
        </w:tabs>
        <w:overflowPunct w:val="0"/>
        <w:autoSpaceDE w:val="0"/>
        <w:autoSpaceDN w:val="0"/>
        <w:adjustRightInd w:val="0"/>
        <w:ind w:left="11" w:hanging="11"/>
        <w:jc w:val="both"/>
        <w:textAlignment w:val="baseline"/>
        <w:rPr>
          <w:rFonts w:cs="Arial"/>
          <w:sz w:val="28"/>
          <w:szCs w:val="28"/>
        </w:rPr>
      </w:pPr>
      <w:r w:rsidRPr="00862246">
        <w:rPr>
          <w:rFonts w:cs="Arial"/>
          <w:sz w:val="28"/>
          <w:szCs w:val="28"/>
        </w:rPr>
        <w:t>глюконат кальция 10%   0,5 -1  мл/кг внутривенно, медленно (монитор! опасность брадикардии);</w:t>
      </w:r>
    </w:p>
    <w:p w14:paraId="7D190570" w14:textId="77777777" w:rsidR="00BD1202" w:rsidRPr="00862246" w:rsidRDefault="00BD1202" w:rsidP="00CA61A8">
      <w:pPr>
        <w:numPr>
          <w:ilvl w:val="0"/>
          <w:numId w:val="132"/>
        </w:numPr>
        <w:tabs>
          <w:tab w:val="left" w:pos="567"/>
        </w:tabs>
        <w:overflowPunct w:val="0"/>
        <w:autoSpaceDE w:val="0"/>
        <w:autoSpaceDN w:val="0"/>
        <w:adjustRightInd w:val="0"/>
        <w:ind w:left="11" w:hanging="11"/>
        <w:jc w:val="both"/>
        <w:textAlignment w:val="baseline"/>
        <w:rPr>
          <w:rFonts w:cs="Arial"/>
          <w:sz w:val="28"/>
          <w:szCs w:val="28"/>
        </w:rPr>
      </w:pPr>
      <w:r w:rsidRPr="00862246">
        <w:rPr>
          <w:rFonts w:cs="Arial"/>
          <w:sz w:val="28"/>
          <w:szCs w:val="28"/>
        </w:rPr>
        <w:t>контроль концентрации Mg</w:t>
      </w:r>
      <w:r w:rsidRPr="00862246">
        <w:rPr>
          <w:rFonts w:cs="Arial"/>
          <w:sz w:val="28"/>
          <w:szCs w:val="28"/>
          <w:vertAlign w:val="superscript"/>
        </w:rPr>
        <w:t>++</w:t>
      </w:r>
      <w:proofErr w:type="gramStart"/>
      <w:r w:rsidRPr="00862246">
        <w:rPr>
          <w:rFonts w:cs="Arial"/>
          <w:sz w:val="28"/>
          <w:szCs w:val="28"/>
        </w:rPr>
        <w:t xml:space="preserve"> !</w:t>
      </w:r>
      <w:proofErr w:type="gramEnd"/>
      <w:r w:rsidRPr="00862246">
        <w:rPr>
          <w:rFonts w:cs="Arial"/>
          <w:sz w:val="28"/>
          <w:szCs w:val="28"/>
        </w:rPr>
        <w:t xml:space="preserve"> При гипомагнезиемии:  коррекция магния 0,2-0,8 мэкв/кг в сутки длительной внутривенной инфузией (25%  раствор  сернокислой магнезии 0,1-0,4 мл/кг в сутки).</w:t>
      </w:r>
      <w:bookmarkStart w:id="40" w:name="_Toc88550417"/>
    </w:p>
    <w:p w14:paraId="43F2A39F" w14:textId="77777777" w:rsidR="00BD1202" w:rsidRPr="00EC1558" w:rsidRDefault="00BD1202" w:rsidP="00CA61A8">
      <w:pPr>
        <w:pStyle w:val="af5"/>
        <w:numPr>
          <w:ilvl w:val="0"/>
          <w:numId w:val="128"/>
        </w:numPr>
        <w:tabs>
          <w:tab w:val="left" w:pos="567"/>
        </w:tabs>
        <w:overflowPunct w:val="0"/>
        <w:autoSpaceDE w:val="0"/>
        <w:autoSpaceDN w:val="0"/>
        <w:adjustRightInd w:val="0"/>
        <w:ind w:left="0" w:firstLine="0"/>
        <w:jc w:val="both"/>
        <w:textAlignment w:val="baseline"/>
        <w:rPr>
          <w:rStyle w:val="30"/>
          <w:rFonts w:ascii="Times New Roman" w:hAnsi="Times New Roman"/>
          <w:b w:val="0"/>
          <w:sz w:val="28"/>
          <w:szCs w:val="28"/>
        </w:rPr>
      </w:pPr>
      <w:r w:rsidRPr="00EC1558">
        <w:rPr>
          <w:rStyle w:val="30"/>
          <w:rFonts w:ascii="Times New Roman" w:hAnsi="Times New Roman"/>
          <w:b w:val="0"/>
          <w:sz w:val="28"/>
          <w:szCs w:val="28"/>
        </w:rPr>
        <w:lastRenderedPageBreak/>
        <w:t>При олиго/анури</w:t>
      </w:r>
      <w:bookmarkEnd w:id="40"/>
      <w:r w:rsidRPr="00EC1558">
        <w:rPr>
          <w:rStyle w:val="30"/>
          <w:rFonts w:ascii="Times New Roman" w:hAnsi="Times New Roman"/>
          <w:b w:val="0"/>
          <w:sz w:val="28"/>
          <w:szCs w:val="28"/>
        </w:rPr>
        <w:t>и:</w:t>
      </w:r>
    </w:p>
    <w:p w14:paraId="4E7BE4C0" w14:textId="77777777" w:rsidR="00BD1202" w:rsidRPr="00862246" w:rsidRDefault="00BD1202" w:rsidP="00BD1202">
      <w:pPr>
        <w:overflowPunct w:val="0"/>
        <w:autoSpaceDE w:val="0"/>
        <w:autoSpaceDN w:val="0"/>
        <w:adjustRightInd w:val="0"/>
        <w:jc w:val="both"/>
        <w:textAlignment w:val="baseline"/>
        <w:rPr>
          <w:rFonts w:cs="Arial"/>
          <w:sz w:val="28"/>
          <w:szCs w:val="28"/>
        </w:rPr>
      </w:pPr>
      <w:r w:rsidRPr="00862246">
        <w:rPr>
          <w:rFonts w:cs="Arial"/>
          <w:sz w:val="28"/>
          <w:szCs w:val="28"/>
        </w:rPr>
        <w:t>Отделение мочи менее 50 мл/м</w:t>
      </w:r>
      <w:proofErr w:type="gramStart"/>
      <w:r w:rsidRPr="00862246">
        <w:rPr>
          <w:rFonts w:cs="Arial"/>
          <w:sz w:val="28"/>
          <w:szCs w:val="28"/>
          <w:vertAlign w:val="superscript"/>
        </w:rPr>
        <w:t>2</w:t>
      </w:r>
      <w:proofErr w:type="gramEnd"/>
      <w:r w:rsidRPr="00862246">
        <w:rPr>
          <w:rFonts w:cs="Arial"/>
          <w:sz w:val="28"/>
          <w:szCs w:val="28"/>
          <w:vertAlign w:val="superscript"/>
        </w:rPr>
        <w:t xml:space="preserve">  </w:t>
      </w:r>
      <w:r w:rsidRPr="00862246">
        <w:rPr>
          <w:rFonts w:cs="Arial"/>
          <w:sz w:val="28"/>
          <w:szCs w:val="28"/>
        </w:rPr>
        <w:t>в час, несмотря на введение фуросемида 10 мг/кг в сутки и инфузионную терапию в объеме 130-200 мл/м</w:t>
      </w:r>
      <w:r w:rsidRPr="00862246">
        <w:rPr>
          <w:rFonts w:cs="Arial"/>
          <w:sz w:val="28"/>
          <w:szCs w:val="28"/>
          <w:vertAlign w:val="superscript"/>
        </w:rPr>
        <w:t>2</w:t>
      </w:r>
      <w:r w:rsidRPr="00862246">
        <w:rPr>
          <w:rFonts w:cs="Arial"/>
          <w:sz w:val="28"/>
          <w:szCs w:val="28"/>
        </w:rPr>
        <w:t xml:space="preserve"> в час. “Обычное” определение &lt; 5 мл/м</w:t>
      </w:r>
      <w:proofErr w:type="gramStart"/>
      <w:r w:rsidRPr="00862246">
        <w:rPr>
          <w:rFonts w:cs="Arial"/>
          <w:sz w:val="28"/>
          <w:szCs w:val="28"/>
          <w:vertAlign w:val="superscript"/>
        </w:rPr>
        <w:t>2</w:t>
      </w:r>
      <w:proofErr w:type="gramEnd"/>
      <w:r w:rsidRPr="00862246">
        <w:rPr>
          <w:rFonts w:cs="Arial"/>
          <w:sz w:val="28"/>
          <w:szCs w:val="28"/>
        </w:rPr>
        <w:t xml:space="preserve"> в час к данной ситуации не применимо. Быстрое возрастание особенно K</w:t>
      </w:r>
      <w:r w:rsidRPr="00862246">
        <w:rPr>
          <w:rFonts w:cs="Arial"/>
          <w:sz w:val="28"/>
          <w:szCs w:val="28"/>
          <w:vertAlign w:val="superscript"/>
        </w:rPr>
        <w:t>+</w:t>
      </w:r>
      <w:r w:rsidRPr="00862246">
        <w:rPr>
          <w:rFonts w:cs="Arial"/>
          <w:sz w:val="28"/>
          <w:szCs w:val="28"/>
        </w:rPr>
        <w:t xml:space="preserve"> при ожидании “выполнения” такого определения может привести к летальному исходу. </w:t>
      </w:r>
      <w:r>
        <w:rPr>
          <w:rFonts w:cs="Arial"/>
          <w:sz w:val="28"/>
          <w:szCs w:val="28"/>
        </w:rPr>
        <w:t>Д</w:t>
      </w:r>
      <w:r w:rsidRPr="00862246">
        <w:rPr>
          <w:rFonts w:cs="Arial"/>
          <w:sz w:val="28"/>
          <w:szCs w:val="28"/>
        </w:rPr>
        <w:t>иурез оценива</w:t>
      </w:r>
      <w:r>
        <w:rPr>
          <w:rFonts w:cs="Arial"/>
          <w:sz w:val="28"/>
          <w:szCs w:val="28"/>
        </w:rPr>
        <w:t>е</w:t>
      </w:r>
      <w:r w:rsidRPr="00862246">
        <w:rPr>
          <w:rFonts w:cs="Arial"/>
          <w:sz w:val="28"/>
          <w:szCs w:val="28"/>
        </w:rPr>
        <w:t>тся вместе с объёмом реально вводимой жидкости.</w:t>
      </w:r>
    </w:p>
    <w:p w14:paraId="0203795D" w14:textId="77777777" w:rsidR="00BD1202" w:rsidRPr="00862246" w:rsidRDefault="00BD1202" w:rsidP="00CA61A8">
      <w:pPr>
        <w:numPr>
          <w:ilvl w:val="0"/>
          <w:numId w:val="134"/>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УЗИ: Обструкция мочевыводящих путей? Инфильтрация почек?</w:t>
      </w:r>
    </w:p>
    <w:p w14:paraId="5A538F91" w14:textId="77777777" w:rsidR="00BD1202" w:rsidRPr="00862246" w:rsidRDefault="00BD1202" w:rsidP="00CA61A8">
      <w:pPr>
        <w:numPr>
          <w:ilvl w:val="0"/>
          <w:numId w:val="134"/>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лаборатория: K</w:t>
      </w:r>
      <w:r w:rsidRPr="00862246">
        <w:rPr>
          <w:rFonts w:cs="Arial"/>
          <w:sz w:val="28"/>
          <w:szCs w:val="28"/>
          <w:vertAlign w:val="superscript"/>
        </w:rPr>
        <w:t>+</w:t>
      </w:r>
      <w:r w:rsidRPr="00862246">
        <w:rPr>
          <w:rFonts w:cs="Arial"/>
          <w:sz w:val="28"/>
          <w:szCs w:val="28"/>
        </w:rPr>
        <w:t>, Ca</w:t>
      </w:r>
      <w:r w:rsidRPr="00862246">
        <w:rPr>
          <w:rFonts w:cs="Arial"/>
          <w:sz w:val="28"/>
          <w:szCs w:val="28"/>
          <w:vertAlign w:val="superscript"/>
        </w:rPr>
        <w:t>++</w:t>
      </w:r>
      <w:r w:rsidRPr="00862246">
        <w:rPr>
          <w:rFonts w:cs="Arial"/>
          <w:sz w:val="28"/>
          <w:szCs w:val="28"/>
        </w:rPr>
        <w:t>, мочевая кислота, фосфат.</w:t>
      </w:r>
    </w:p>
    <w:p w14:paraId="52B7A304" w14:textId="77777777" w:rsidR="00BD1202" w:rsidRPr="00862246" w:rsidRDefault="00BD1202" w:rsidP="00CA61A8">
      <w:pPr>
        <w:numPr>
          <w:ilvl w:val="0"/>
          <w:numId w:val="134"/>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моча: кристаллы уратов? Кристаллы фосфата кальция?</w:t>
      </w:r>
    </w:p>
    <w:p w14:paraId="69F5AC2A" w14:textId="77777777" w:rsidR="00BD1202" w:rsidRDefault="00BD1202" w:rsidP="00CA61A8">
      <w:pPr>
        <w:numPr>
          <w:ilvl w:val="0"/>
          <w:numId w:val="134"/>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терапия: гемодиализ! </w:t>
      </w:r>
      <w:proofErr w:type="gramStart"/>
      <w:r w:rsidRPr="00862246">
        <w:rPr>
          <w:rFonts w:cs="Arial"/>
          <w:sz w:val="28"/>
          <w:szCs w:val="28"/>
        </w:rPr>
        <w:t>самое</w:t>
      </w:r>
      <w:proofErr w:type="gramEnd"/>
      <w:r w:rsidRPr="00862246">
        <w:rPr>
          <w:rFonts w:cs="Arial"/>
          <w:sz w:val="28"/>
          <w:szCs w:val="28"/>
        </w:rPr>
        <w:t xml:space="preserve"> позднее при подъёме K</w:t>
      </w:r>
      <w:r w:rsidRPr="00862246">
        <w:rPr>
          <w:rFonts w:cs="Arial"/>
          <w:sz w:val="28"/>
          <w:szCs w:val="28"/>
          <w:vertAlign w:val="superscript"/>
        </w:rPr>
        <w:t>+</w:t>
      </w:r>
      <w:r w:rsidRPr="00862246">
        <w:rPr>
          <w:rFonts w:cs="Arial"/>
          <w:sz w:val="28"/>
          <w:szCs w:val="28"/>
        </w:rPr>
        <w:t xml:space="preserve"> &gt; 6 mmol/L. </w:t>
      </w:r>
      <w:bookmarkStart w:id="41" w:name="_Toc88550418"/>
    </w:p>
    <w:p w14:paraId="10DAADB0" w14:textId="77777777" w:rsidR="00BD1202" w:rsidRPr="00EC1558" w:rsidRDefault="00BD1202" w:rsidP="00CA61A8">
      <w:pPr>
        <w:pStyle w:val="af5"/>
        <w:numPr>
          <w:ilvl w:val="0"/>
          <w:numId w:val="133"/>
        </w:numPr>
        <w:tabs>
          <w:tab w:val="left" w:pos="567"/>
        </w:tabs>
        <w:overflowPunct w:val="0"/>
        <w:autoSpaceDE w:val="0"/>
        <w:autoSpaceDN w:val="0"/>
        <w:adjustRightInd w:val="0"/>
        <w:ind w:left="0" w:firstLine="0"/>
        <w:jc w:val="both"/>
        <w:textAlignment w:val="baseline"/>
        <w:rPr>
          <w:rFonts w:cs="Arial"/>
          <w:sz w:val="28"/>
          <w:szCs w:val="28"/>
        </w:rPr>
      </w:pPr>
      <w:r w:rsidRPr="00EC1558">
        <w:rPr>
          <w:sz w:val="28"/>
          <w:szCs w:val="28"/>
        </w:rPr>
        <w:t>Показания к гемодиализу</w:t>
      </w:r>
      <w:bookmarkEnd w:id="41"/>
    </w:p>
    <w:p w14:paraId="3045F807" w14:textId="77777777" w:rsidR="00BD1202" w:rsidRPr="00862246" w:rsidRDefault="00BD1202" w:rsidP="00CA61A8">
      <w:pPr>
        <w:numPr>
          <w:ilvl w:val="0"/>
          <w:numId w:val="135"/>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K</w:t>
      </w:r>
      <w:r w:rsidRPr="00862246">
        <w:rPr>
          <w:rFonts w:cs="Arial"/>
          <w:sz w:val="28"/>
          <w:szCs w:val="28"/>
          <w:vertAlign w:val="superscript"/>
        </w:rPr>
        <w:t>+</w:t>
      </w:r>
      <w:r w:rsidRPr="00862246">
        <w:rPr>
          <w:rFonts w:cs="Arial"/>
          <w:sz w:val="28"/>
          <w:szCs w:val="28"/>
        </w:rPr>
        <w:t xml:space="preserve"> &gt; 7 mmol/L или подъём &gt; 6 mmol/L, несмотря на достаточную инфузионную терапию и диуретики;</w:t>
      </w:r>
    </w:p>
    <w:p w14:paraId="0748FC23" w14:textId="77777777" w:rsidR="00BD1202" w:rsidRPr="00862246" w:rsidRDefault="00BD1202" w:rsidP="00CA61A8">
      <w:pPr>
        <w:numPr>
          <w:ilvl w:val="0"/>
          <w:numId w:val="135"/>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фосфат &gt; 10 мг/100 мл (5 ммоль/л) или продукт Ca x P &gt; 6,0 ммоль/л</w:t>
      </w:r>
      <w:r>
        <w:rPr>
          <w:rFonts w:cs="Arial"/>
          <w:sz w:val="28"/>
          <w:szCs w:val="28"/>
        </w:rPr>
        <w:t>;</w:t>
      </w:r>
    </w:p>
    <w:p w14:paraId="15FD8B28" w14:textId="77777777" w:rsidR="00BD1202" w:rsidRPr="00862246" w:rsidRDefault="00BD1202" w:rsidP="00CA61A8">
      <w:pPr>
        <w:numPr>
          <w:ilvl w:val="0"/>
          <w:numId w:val="135"/>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отделение мочи </w:t>
      </w:r>
      <w:r w:rsidRPr="00862246">
        <w:rPr>
          <w:rFonts w:cs="Arial"/>
          <w:sz w:val="28"/>
          <w:szCs w:val="28"/>
          <w:u w:val="single"/>
        </w:rPr>
        <w:t>менее 50 мл/м</w:t>
      </w:r>
      <w:proofErr w:type="gramStart"/>
      <w:r w:rsidRPr="00862246">
        <w:rPr>
          <w:rFonts w:cs="Arial"/>
          <w:sz w:val="28"/>
          <w:szCs w:val="28"/>
          <w:u w:val="single"/>
          <w:vertAlign w:val="superscript"/>
        </w:rPr>
        <w:t>2</w:t>
      </w:r>
      <w:proofErr w:type="gramEnd"/>
      <w:r w:rsidRPr="00862246">
        <w:rPr>
          <w:rFonts w:cs="Arial"/>
          <w:sz w:val="28"/>
          <w:szCs w:val="28"/>
          <w:u w:val="single"/>
          <w:vertAlign w:val="superscript"/>
        </w:rPr>
        <w:t xml:space="preserve">  </w:t>
      </w:r>
      <w:r w:rsidRPr="00862246">
        <w:rPr>
          <w:rFonts w:cs="Arial"/>
          <w:sz w:val="28"/>
          <w:szCs w:val="28"/>
          <w:u w:val="single"/>
        </w:rPr>
        <w:t>в час</w:t>
      </w:r>
      <w:r w:rsidRPr="00862246">
        <w:rPr>
          <w:rFonts w:cs="Arial"/>
          <w:sz w:val="28"/>
          <w:szCs w:val="28"/>
        </w:rPr>
        <w:t>, несмотря на введение фуросемида 10 мг/кг в сутки и инфузионную  терапию  в  объеме  130-200 мл/м</w:t>
      </w:r>
      <w:r w:rsidRPr="00862246">
        <w:rPr>
          <w:rFonts w:cs="Arial"/>
          <w:sz w:val="28"/>
          <w:szCs w:val="28"/>
          <w:vertAlign w:val="superscript"/>
        </w:rPr>
        <w:t>2</w:t>
      </w:r>
      <w:r w:rsidRPr="00862246">
        <w:rPr>
          <w:rFonts w:cs="Arial"/>
          <w:sz w:val="28"/>
          <w:szCs w:val="28"/>
        </w:rPr>
        <w:t xml:space="preserve"> в час</w:t>
      </w:r>
      <w:r>
        <w:rPr>
          <w:rFonts w:cs="Arial"/>
          <w:sz w:val="28"/>
          <w:szCs w:val="28"/>
        </w:rPr>
        <w:t>;</w:t>
      </w:r>
    </w:p>
    <w:p w14:paraId="3AD0391A" w14:textId="77777777" w:rsidR="00BD1202" w:rsidRDefault="00BD1202" w:rsidP="00CA61A8">
      <w:pPr>
        <w:numPr>
          <w:ilvl w:val="0"/>
          <w:numId w:val="135"/>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двусторонняя высокая или полная обструкция мочевыводящих путей</w:t>
      </w:r>
      <w:r>
        <w:rPr>
          <w:rFonts w:cs="Arial"/>
          <w:sz w:val="28"/>
          <w:szCs w:val="28"/>
        </w:rPr>
        <w:t>.</w:t>
      </w:r>
      <w:bookmarkStart w:id="42" w:name="_Toc88550419"/>
    </w:p>
    <w:p w14:paraId="57AC2DA2" w14:textId="77777777" w:rsidR="00BD1202" w:rsidRDefault="00BD1202" w:rsidP="00BD1202">
      <w:pPr>
        <w:tabs>
          <w:tab w:val="left" w:pos="567"/>
        </w:tabs>
        <w:overflowPunct w:val="0"/>
        <w:autoSpaceDE w:val="0"/>
        <w:autoSpaceDN w:val="0"/>
        <w:adjustRightInd w:val="0"/>
        <w:jc w:val="center"/>
        <w:textAlignment w:val="baseline"/>
        <w:rPr>
          <w:rFonts w:cs="Arial"/>
          <w:sz w:val="28"/>
          <w:szCs w:val="28"/>
        </w:rPr>
      </w:pPr>
    </w:p>
    <w:p w14:paraId="035F968B" w14:textId="77777777" w:rsidR="00BD1202" w:rsidRPr="007E6614" w:rsidRDefault="00BD1202" w:rsidP="00BD1202">
      <w:pPr>
        <w:tabs>
          <w:tab w:val="left" w:pos="567"/>
        </w:tabs>
        <w:overflowPunct w:val="0"/>
        <w:autoSpaceDE w:val="0"/>
        <w:autoSpaceDN w:val="0"/>
        <w:adjustRightInd w:val="0"/>
        <w:jc w:val="center"/>
        <w:textAlignment w:val="baseline"/>
        <w:rPr>
          <w:rFonts w:cs="Arial"/>
          <w:b/>
          <w:sz w:val="28"/>
          <w:szCs w:val="28"/>
        </w:rPr>
      </w:pPr>
      <w:r w:rsidRPr="007E6614">
        <w:rPr>
          <w:b/>
          <w:sz w:val="28"/>
          <w:szCs w:val="28"/>
        </w:rPr>
        <w:t>Профилактика и лечение инфекционных осложнений</w:t>
      </w:r>
      <w:bookmarkEnd w:id="42"/>
    </w:p>
    <w:p w14:paraId="051EFB30" w14:textId="77777777" w:rsidR="00BD1202" w:rsidRPr="00862246" w:rsidRDefault="00BD1202" w:rsidP="00BD1202">
      <w:pPr>
        <w:numPr>
          <w:ilvl w:val="12"/>
          <w:numId w:val="0"/>
        </w:numPr>
        <w:ind w:firstLine="397"/>
        <w:jc w:val="both"/>
        <w:rPr>
          <w:rFonts w:cs="Arial"/>
          <w:sz w:val="28"/>
          <w:szCs w:val="28"/>
        </w:rPr>
      </w:pPr>
      <w:r w:rsidRPr="00862246">
        <w:rPr>
          <w:rFonts w:cs="Arial"/>
          <w:sz w:val="28"/>
          <w:szCs w:val="28"/>
        </w:rPr>
        <w:t>В момент постановки диагноза до начала химиотерапии желательно сделать:</w:t>
      </w:r>
    </w:p>
    <w:p w14:paraId="109705C1" w14:textId="77777777" w:rsidR="00BD1202" w:rsidRPr="00862246" w:rsidRDefault="00BD1202" w:rsidP="00CA61A8">
      <w:pPr>
        <w:numPr>
          <w:ilvl w:val="0"/>
          <w:numId w:val="136"/>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бактериологическое исследование крови, стула, эксудатов, мазков с кожи и слизистых;</w:t>
      </w:r>
    </w:p>
    <w:p w14:paraId="0CC48220" w14:textId="77777777" w:rsidR="00BD1202" w:rsidRPr="00862246" w:rsidRDefault="00BD1202" w:rsidP="00CA61A8">
      <w:pPr>
        <w:numPr>
          <w:ilvl w:val="0"/>
          <w:numId w:val="136"/>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серологические (вирусологические) исследования на Varizella-Zoster, Herpes Simplex, </w:t>
      </w:r>
      <w:r w:rsidRPr="00862246">
        <w:rPr>
          <w:rFonts w:cs="Arial"/>
          <w:sz w:val="28"/>
          <w:szCs w:val="28"/>
          <w:lang w:val="en-US"/>
        </w:rPr>
        <w:t>CMV</w:t>
      </w:r>
      <w:r w:rsidRPr="00862246">
        <w:rPr>
          <w:rFonts w:cs="Arial"/>
          <w:sz w:val="28"/>
          <w:szCs w:val="28"/>
        </w:rPr>
        <w:t>, корь, EBV, гепатиты A,B,C,</w:t>
      </w:r>
      <w:r w:rsidRPr="00862246">
        <w:rPr>
          <w:rFonts w:cs="Arial"/>
          <w:sz w:val="28"/>
          <w:szCs w:val="28"/>
          <w:lang w:val="en-US"/>
        </w:rPr>
        <w:t>D</w:t>
      </w:r>
      <w:r w:rsidRPr="00862246">
        <w:rPr>
          <w:rFonts w:cs="Arial"/>
          <w:sz w:val="28"/>
          <w:szCs w:val="28"/>
        </w:rPr>
        <w:t>, ВИЧ, кандиду, аспергиллы;</w:t>
      </w:r>
    </w:p>
    <w:p w14:paraId="69C0C443" w14:textId="77777777" w:rsidR="00BD1202" w:rsidRPr="00862246" w:rsidRDefault="00BD1202" w:rsidP="00CA61A8">
      <w:pPr>
        <w:numPr>
          <w:ilvl w:val="0"/>
          <w:numId w:val="136"/>
        </w:numPr>
        <w:tabs>
          <w:tab w:val="left" w:pos="567"/>
        </w:tabs>
        <w:overflowPunct w:val="0"/>
        <w:autoSpaceDE w:val="0"/>
        <w:autoSpaceDN w:val="0"/>
        <w:adjustRightInd w:val="0"/>
        <w:ind w:left="0" w:firstLine="0"/>
        <w:jc w:val="both"/>
        <w:textAlignment w:val="baseline"/>
        <w:rPr>
          <w:rFonts w:cs="Arial"/>
          <w:sz w:val="28"/>
          <w:szCs w:val="28"/>
        </w:rPr>
      </w:pPr>
      <w:proofErr w:type="gramStart"/>
      <w:r w:rsidRPr="00862246">
        <w:rPr>
          <w:rFonts w:cs="Arial"/>
          <w:sz w:val="28"/>
          <w:szCs w:val="28"/>
        </w:rPr>
        <w:t>С-реактивный</w:t>
      </w:r>
      <w:proofErr w:type="gramEnd"/>
      <w:r w:rsidRPr="00862246">
        <w:rPr>
          <w:rFonts w:cs="Arial"/>
          <w:sz w:val="28"/>
          <w:szCs w:val="28"/>
        </w:rPr>
        <w:t xml:space="preserve"> белок и/или прокальцитонин.</w:t>
      </w:r>
    </w:p>
    <w:p w14:paraId="233638DA" w14:textId="77777777" w:rsidR="00BD1202" w:rsidRPr="00862246" w:rsidRDefault="00BD1202" w:rsidP="00BD1202">
      <w:pPr>
        <w:numPr>
          <w:ilvl w:val="12"/>
          <w:numId w:val="0"/>
        </w:numPr>
        <w:jc w:val="both"/>
        <w:rPr>
          <w:rFonts w:cs="Arial"/>
          <w:sz w:val="28"/>
          <w:szCs w:val="28"/>
        </w:rPr>
      </w:pPr>
      <w:r w:rsidRPr="00862246">
        <w:rPr>
          <w:rFonts w:cs="Arial"/>
          <w:sz w:val="28"/>
          <w:szCs w:val="28"/>
        </w:rPr>
        <w:t>Мониторинг этих показателей крайне желателен в течение всего периода индукции (если есть возможность), а в дальнейшем по показаниям.</w:t>
      </w:r>
    </w:p>
    <w:p w14:paraId="722FB5FE" w14:textId="77777777" w:rsidR="00BD1202" w:rsidRPr="00862246" w:rsidRDefault="00BD1202" w:rsidP="00BD1202">
      <w:pPr>
        <w:jc w:val="both"/>
        <w:rPr>
          <w:sz w:val="28"/>
          <w:szCs w:val="28"/>
        </w:rPr>
      </w:pPr>
      <w:r w:rsidRPr="00862246">
        <w:rPr>
          <w:sz w:val="28"/>
          <w:szCs w:val="28"/>
        </w:rPr>
        <w:t xml:space="preserve">При  росте  трансаминаз  необходимо сделать следующие серологические (вирусологические) исследования </w:t>
      </w:r>
      <w:proofErr w:type="gramStart"/>
      <w:r w:rsidRPr="00862246">
        <w:rPr>
          <w:sz w:val="28"/>
          <w:szCs w:val="28"/>
        </w:rPr>
        <w:t>исследования</w:t>
      </w:r>
      <w:proofErr w:type="gramEnd"/>
      <w:r w:rsidRPr="00862246">
        <w:rPr>
          <w:sz w:val="28"/>
          <w:szCs w:val="28"/>
        </w:rPr>
        <w:t xml:space="preserve"> с целью исключения вирусного поражения печ</w:t>
      </w:r>
      <w:r>
        <w:rPr>
          <w:sz w:val="28"/>
          <w:szCs w:val="28"/>
        </w:rPr>
        <w:t>ени: CMV, EBV, Гепатиты A, B, C</w:t>
      </w:r>
      <w:r w:rsidRPr="00862246">
        <w:rPr>
          <w:sz w:val="28"/>
          <w:szCs w:val="28"/>
        </w:rPr>
        <w:t xml:space="preserve">. </w:t>
      </w:r>
    </w:p>
    <w:p w14:paraId="2B65D752" w14:textId="77777777" w:rsidR="00BD1202" w:rsidRPr="00862246" w:rsidRDefault="00BD1202" w:rsidP="00CA61A8">
      <w:pPr>
        <w:numPr>
          <w:ilvl w:val="0"/>
          <w:numId w:val="137"/>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Котримоксазол 3 раза в неделю (понедельник</w:t>
      </w:r>
      <w:proofErr w:type="gramStart"/>
      <w:r w:rsidRPr="00862246">
        <w:rPr>
          <w:rFonts w:cs="Arial"/>
          <w:sz w:val="28"/>
          <w:szCs w:val="28"/>
        </w:rPr>
        <w:t>,в</w:t>
      </w:r>
      <w:proofErr w:type="gramEnd"/>
      <w:r w:rsidRPr="00862246">
        <w:rPr>
          <w:rFonts w:cs="Arial"/>
          <w:sz w:val="28"/>
          <w:szCs w:val="28"/>
        </w:rPr>
        <w:t xml:space="preserve">торник, среда) в один прием в дозе 5  мг/кг  по  триметоприму или 20 мг/кг по сульфаметоксазолу per os – в течение всего периода лечения обязательно. </w:t>
      </w:r>
    </w:p>
    <w:p w14:paraId="7D023CFA" w14:textId="77777777" w:rsidR="00BD1202" w:rsidRPr="00862246" w:rsidRDefault="00BD1202" w:rsidP="00CA61A8">
      <w:pPr>
        <w:numPr>
          <w:ilvl w:val="0"/>
          <w:numId w:val="137"/>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Уход за ротовой полостью: 6-10 раз в день полоскание полости  рта дезинфицирующими </w:t>
      </w:r>
      <w:r>
        <w:rPr>
          <w:rFonts w:cs="Arial"/>
          <w:sz w:val="28"/>
          <w:szCs w:val="28"/>
        </w:rPr>
        <w:t>растворами</w:t>
      </w:r>
      <w:r w:rsidRPr="00862246">
        <w:rPr>
          <w:rFonts w:cs="Arial"/>
          <w:sz w:val="28"/>
          <w:szCs w:val="28"/>
        </w:rPr>
        <w:t>.</w:t>
      </w:r>
    </w:p>
    <w:p w14:paraId="59EA3B01" w14:textId="77777777" w:rsidR="00BD1202" w:rsidRPr="00862246" w:rsidRDefault="00BD1202" w:rsidP="00CA61A8">
      <w:pPr>
        <w:numPr>
          <w:ilvl w:val="0"/>
          <w:numId w:val="137"/>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Тщательный, но щадящий уход за зубами и деснами; ограничение использования даже мягких зубных щёток; рекомендуется отдавать предпочтение ротовому душу; при тромбоцитопении или ранимых слизистых использование зубных щёток должно быть исключено, вместо этого необходима дополнительная обработка рта вяжущими средствами.</w:t>
      </w:r>
    </w:p>
    <w:p w14:paraId="09E67CB1" w14:textId="7501670C" w:rsidR="00BD1202" w:rsidRPr="00862246" w:rsidRDefault="00BD1202" w:rsidP="00CA61A8">
      <w:pPr>
        <w:numPr>
          <w:ilvl w:val="0"/>
          <w:numId w:val="137"/>
        </w:numPr>
        <w:tabs>
          <w:tab w:val="left" w:pos="567"/>
        </w:tabs>
        <w:overflowPunct w:val="0"/>
        <w:autoSpaceDE w:val="0"/>
        <w:autoSpaceDN w:val="0"/>
        <w:adjustRightInd w:val="0"/>
        <w:ind w:left="0" w:firstLine="0"/>
        <w:jc w:val="both"/>
        <w:textAlignment w:val="baseline"/>
        <w:rPr>
          <w:rFonts w:cs="Arial"/>
          <w:sz w:val="28"/>
          <w:szCs w:val="28"/>
        </w:rPr>
      </w:pPr>
      <w:r w:rsidRPr="00862246">
        <w:rPr>
          <w:rFonts w:cs="Arial"/>
          <w:sz w:val="28"/>
          <w:szCs w:val="28"/>
        </w:rPr>
        <w:t xml:space="preserve">Профилактика запоров и пареза кишечника: возникновение запоров и пареза кишечника благоприятствует росту бактерий и грибов в толстом кишечнике и инвазии их в слизистые, особенно при повреждении последних цитостатиками. </w:t>
      </w:r>
      <w:r w:rsidRPr="00862246">
        <w:rPr>
          <w:rFonts w:cs="Arial"/>
          <w:sz w:val="28"/>
          <w:szCs w:val="28"/>
        </w:rPr>
        <w:lastRenderedPageBreak/>
        <w:t>Следовательно, необходимо уделять самое пристальное внимание ежедневной дефекации и обеспечить у больного пластичный кал. При запорах: лактул</w:t>
      </w:r>
      <w:r w:rsidR="00D016E4">
        <w:rPr>
          <w:rFonts w:cs="Arial"/>
          <w:sz w:val="28"/>
          <w:szCs w:val="28"/>
        </w:rPr>
        <w:t>о</w:t>
      </w:r>
      <w:r w:rsidRPr="00862246">
        <w:rPr>
          <w:rFonts w:cs="Arial"/>
          <w:sz w:val="28"/>
          <w:szCs w:val="28"/>
        </w:rPr>
        <w:t>за per os (или другие слабительные  препараты), если возможно - очистительная клизма.</w:t>
      </w:r>
    </w:p>
    <w:p w14:paraId="6A4A5848" w14:textId="77777777" w:rsidR="00BD1202" w:rsidRPr="00862246" w:rsidRDefault="00BD1202" w:rsidP="00BD1202">
      <w:pPr>
        <w:numPr>
          <w:ilvl w:val="0"/>
          <w:numId w:val="8"/>
        </w:numPr>
        <w:overflowPunct w:val="0"/>
        <w:autoSpaceDE w:val="0"/>
        <w:autoSpaceDN w:val="0"/>
        <w:adjustRightInd w:val="0"/>
        <w:ind w:left="0" w:firstLine="0"/>
        <w:jc w:val="both"/>
        <w:textAlignment w:val="baseline"/>
        <w:rPr>
          <w:rFonts w:cs="Arial"/>
          <w:sz w:val="28"/>
          <w:szCs w:val="28"/>
        </w:rPr>
      </w:pPr>
      <w:r w:rsidRPr="00862246">
        <w:rPr>
          <w:rFonts w:cs="Arial"/>
          <w:sz w:val="28"/>
          <w:szCs w:val="28"/>
        </w:rPr>
        <w:t>Дезинфекция кожи: ежедневное мытье под душем или обтирание водным раствором хлоргексидина, обработка мацераций и повреждений раствором бриллиантовой зелени.</w:t>
      </w:r>
    </w:p>
    <w:p w14:paraId="4129B506" w14:textId="77777777" w:rsidR="00BD1202" w:rsidRPr="00862246" w:rsidRDefault="00BD1202" w:rsidP="00CA61A8">
      <w:pPr>
        <w:numPr>
          <w:ilvl w:val="0"/>
          <w:numId w:val="139"/>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н</w:t>
      </w:r>
      <w:r w:rsidRPr="00862246">
        <w:rPr>
          <w:rFonts w:cs="Arial"/>
          <w:sz w:val="28"/>
          <w:szCs w:val="28"/>
        </w:rPr>
        <w:t>еобходима ежедневная дезинфекция места пребывания больного с помощью дезрастворов при наличии агранулоцитоза – ежедневная смена постельного и нательного белья.</w:t>
      </w:r>
    </w:p>
    <w:p w14:paraId="78126C1C" w14:textId="77777777" w:rsidR="00BD1202" w:rsidRPr="00862246" w:rsidRDefault="00BD1202" w:rsidP="00CA61A8">
      <w:pPr>
        <w:numPr>
          <w:ilvl w:val="0"/>
          <w:numId w:val="139"/>
        </w:numPr>
        <w:tabs>
          <w:tab w:val="left" w:pos="567"/>
        </w:tabs>
        <w:overflowPunct w:val="0"/>
        <w:autoSpaceDE w:val="0"/>
        <w:autoSpaceDN w:val="0"/>
        <w:adjustRightInd w:val="0"/>
        <w:ind w:left="0" w:firstLine="0"/>
        <w:jc w:val="both"/>
        <w:textAlignment w:val="baseline"/>
        <w:rPr>
          <w:rFonts w:cs="Arial"/>
          <w:sz w:val="28"/>
          <w:szCs w:val="28"/>
        </w:rPr>
      </w:pPr>
      <w:r>
        <w:rPr>
          <w:rFonts w:cs="Arial"/>
          <w:sz w:val="28"/>
          <w:szCs w:val="28"/>
        </w:rPr>
        <w:t>о</w:t>
      </w:r>
      <w:r w:rsidRPr="00862246">
        <w:rPr>
          <w:rFonts w:cs="Arial"/>
          <w:sz w:val="28"/>
          <w:szCs w:val="28"/>
        </w:rPr>
        <w:t>бязательна личная гигиена родителей и посетителей, мытье рук персонала при входе в палату (бокс).</w:t>
      </w:r>
    </w:p>
    <w:p w14:paraId="75CA7291" w14:textId="77777777" w:rsidR="00BD1202" w:rsidRPr="008C03D5" w:rsidRDefault="00BD1202" w:rsidP="00CA61A8">
      <w:pPr>
        <w:numPr>
          <w:ilvl w:val="0"/>
          <w:numId w:val="139"/>
        </w:numPr>
        <w:tabs>
          <w:tab w:val="left" w:pos="567"/>
        </w:tabs>
        <w:overflowPunct w:val="0"/>
        <w:autoSpaceDE w:val="0"/>
        <w:autoSpaceDN w:val="0"/>
        <w:adjustRightInd w:val="0"/>
        <w:ind w:left="0" w:firstLine="0"/>
        <w:jc w:val="both"/>
        <w:textAlignment w:val="baseline"/>
        <w:rPr>
          <w:sz w:val="28"/>
          <w:szCs w:val="28"/>
        </w:rPr>
      </w:pPr>
      <w:r w:rsidRPr="008C03D5">
        <w:rPr>
          <w:rFonts w:cs="Arial"/>
          <w:sz w:val="28"/>
          <w:szCs w:val="28"/>
        </w:rPr>
        <w:t xml:space="preserve">желательно наличие в палатах воздухоочистителей. </w:t>
      </w:r>
      <w:bookmarkStart w:id="43" w:name="_Toc88550421"/>
    </w:p>
    <w:bookmarkEnd w:id="43"/>
    <w:p w14:paraId="729A2360" w14:textId="77777777" w:rsidR="00BD1202" w:rsidRPr="006D0891" w:rsidRDefault="00BD1202" w:rsidP="00BD1202">
      <w:pPr>
        <w:ind w:firstLine="709"/>
        <w:jc w:val="both"/>
        <w:rPr>
          <w:sz w:val="28"/>
          <w:szCs w:val="28"/>
        </w:rPr>
      </w:pPr>
      <w:r w:rsidRPr="00D016E4">
        <w:rPr>
          <w:sz w:val="28"/>
          <w:szCs w:val="28"/>
        </w:rPr>
        <w:t>Лихорадкой у больного с нейтропенией (нейтрофилов &lt; 500/мкл) считается однократное повышение базальной температуры тела &gt; 38,5</w:t>
      </w:r>
      <w:r w:rsidRPr="00D016E4">
        <w:rPr>
          <w:sz w:val="28"/>
          <w:szCs w:val="28"/>
          <w:vertAlign w:val="superscript"/>
        </w:rPr>
        <w:t>0</w:t>
      </w:r>
      <w:proofErr w:type="gramStart"/>
      <w:r w:rsidRPr="00D016E4">
        <w:rPr>
          <w:sz w:val="28"/>
          <w:szCs w:val="28"/>
        </w:rPr>
        <w:t>С</w:t>
      </w:r>
      <w:proofErr w:type="gramEnd"/>
      <w:r w:rsidRPr="00D016E4">
        <w:rPr>
          <w:sz w:val="28"/>
          <w:szCs w:val="28"/>
        </w:rPr>
        <w:t xml:space="preserve"> или несколько подъемов (3 - 4 раза в сутки) до 38</w:t>
      </w:r>
      <w:r w:rsidRPr="00D016E4">
        <w:rPr>
          <w:sz w:val="28"/>
          <w:szCs w:val="28"/>
          <w:vertAlign w:val="superscript"/>
        </w:rPr>
        <w:t>0</w:t>
      </w:r>
      <w:r w:rsidRPr="00D016E4">
        <w:rPr>
          <w:sz w:val="28"/>
          <w:szCs w:val="28"/>
        </w:rPr>
        <w:t>С.  Принимая во внимание  высокий риск фатального исхода у больного с инфекцией,</w:t>
      </w:r>
      <w:r w:rsidRPr="006D0891">
        <w:rPr>
          <w:sz w:val="28"/>
          <w:szCs w:val="28"/>
        </w:rPr>
        <w:t xml:space="preserve"> лихорадку у такого пациента с нейтропенией, развившую в ходе миелосупрессивной полихимиотерапии, следует расценивать как наличие инфекции, что требует немедленного начала эмпирической антибактериальной терапии и проведения обследования с целью уточнения характера инфекции.</w:t>
      </w:r>
    </w:p>
    <w:p w14:paraId="1E4C2013" w14:textId="77777777" w:rsidR="00BD1202" w:rsidRPr="00D016E4" w:rsidRDefault="00BD1202" w:rsidP="00D016E4">
      <w:pPr>
        <w:ind w:firstLine="360"/>
        <w:jc w:val="center"/>
        <w:rPr>
          <w:sz w:val="28"/>
          <w:szCs w:val="28"/>
        </w:rPr>
      </w:pPr>
      <w:r w:rsidRPr="00D016E4">
        <w:rPr>
          <w:bCs/>
          <w:iCs/>
          <w:sz w:val="28"/>
          <w:szCs w:val="28"/>
        </w:rPr>
        <w:t>Диагностические мероприятия</w:t>
      </w:r>
      <w:r w:rsidRPr="00D016E4">
        <w:rPr>
          <w:sz w:val="28"/>
          <w:szCs w:val="28"/>
        </w:rPr>
        <w:t xml:space="preserve"> при лихорадке включают следующие обследования:</w:t>
      </w:r>
    </w:p>
    <w:p w14:paraId="697738AA" w14:textId="52FD21BC" w:rsidR="00BD1202" w:rsidRPr="006D0891" w:rsidRDefault="00485FE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Pr>
          <w:sz w:val="28"/>
          <w:szCs w:val="28"/>
        </w:rPr>
        <w:t>о</w:t>
      </w:r>
      <w:r w:rsidR="00BD1202" w:rsidRPr="006D0891">
        <w:rPr>
          <w:sz w:val="28"/>
          <w:szCs w:val="28"/>
        </w:rPr>
        <w:t>смотр места стояния катетера, оценка длительности его нахождения и его функционирования (проходимость в обе стороны и пр.)</w:t>
      </w:r>
      <w:r>
        <w:rPr>
          <w:sz w:val="28"/>
          <w:szCs w:val="28"/>
        </w:rPr>
        <w:t>;</w:t>
      </w:r>
    </w:p>
    <w:p w14:paraId="1DC5C1B4" w14:textId="77777777"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 xml:space="preserve">определение содержания </w:t>
      </w:r>
      <w:proofErr w:type="gramStart"/>
      <w:r w:rsidRPr="006D0891">
        <w:rPr>
          <w:sz w:val="28"/>
          <w:szCs w:val="28"/>
        </w:rPr>
        <w:t>С-реактивного</w:t>
      </w:r>
      <w:proofErr w:type="gramEnd"/>
      <w:r w:rsidRPr="006D0891">
        <w:rPr>
          <w:sz w:val="28"/>
          <w:szCs w:val="28"/>
        </w:rPr>
        <w:t xml:space="preserve"> белка и/или прокальцитонина в динамике количественным методом;</w:t>
      </w:r>
    </w:p>
    <w:p w14:paraId="46A4D81A" w14:textId="77777777"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многократные бактериологические исследования:</w:t>
      </w:r>
    </w:p>
    <w:p w14:paraId="3D0342C0" w14:textId="2C870C38"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культура кр</w:t>
      </w:r>
      <w:r w:rsidR="00485FE2">
        <w:rPr>
          <w:sz w:val="28"/>
          <w:szCs w:val="28"/>
        </w:rPr>
        <w:t xml:space="preserve">ови (аэробы, анаэробы, грибы), </w:t>
      </w:r>
      <w:r w:rsidRPr="006D0891">
        <w:rPr>
          <w:sz w:val="28"/>
          <w:szCs w:val="28"/>
        </w:rPr>
        <w:t>этом забор крови производится из</w:t>
      </w:r>
      <w:r w:rsidR="00485FE2">
        <w:rPr>
          <w:sz w:val="28"/>
          <w:szCs w:val="28"/>
        </w:rPr>
        <w:t xml:space="preserve"> катетера и периферической вены;</w:t>
      </w:r>
    </w:p>
    <w:p w14:paraId="41248968" w14:textId="796902FA"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мазки из ануса, носоглотки, иногда из поражений кожи</w:t>
      </w:r>
      <w:r w:rsidR="00485FE2">
        <w:rPr>
          <w:sz w:val="28"/>
          <w:szCs w:val="28"/>
        </w:rPr>
        <w:t>;</w:t>
      </w:r>
    </w:p>
    <w:p w14:paraId="31B82377" w14:textId="663C37D6"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 xml:space="preserve">моча из средней порции струи (количество и культура микроорганизмов, а </w:t>
      </w:r>
      <w:r w:rsidR="00485FE2">
        <w:rPr>
          <w:sz w:val="28"/>
          <w:szCs w:val="28"/>
        </w:rPr>
        <w:t>также наличие Candida albicans);</w:t>
      </w:r>
    </w:p>
    <w:p w14:paraId="0035470E" w14:textId="77777777"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копрокультура;</w:t>
      </w:r>
    </w:p>
    <w:p w14:paraId="16F387C1" w14:textId="77777777"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определение антител к Herpes Simplex и цитомегаловирусу (Ig M);</w:t>
      </w:r>
    </w:p>
    <w:p w14:paraId="17ABBC47" w14:textId="77777777" w:rsidR="00BD1202" w:rsidRPr="006D0891" w:rsidRDefault="00BD1202" w:rsidP="00BD1202">
      <w:pPr>
        <w:numPr>
          <w:ilvl w:val="0"/>
          <w:numId w:val="9"/>
        </w:numPr>
        <w:tabs>
          <w:tab w:val="clear" w:pos="720"/>
          <w:tab w:val="num" w:pos="0"/>
          <w:tab w:val="left" w:pos="567"/>
        </w:tabs>
        <w:overflowPunct w:val="0"/>
        <w:autoSpaceDE w:val="0"/>
        <w:autoSpaceDN w:val="0"/>
        <w:adjustRightInd w:val="0"/>
        <w:ind w:left="0" w:firstLine="0"/>
        <w:jc w:val="both"/>
        <w:textAlignment w:val="baseline"/>
        <w:rPr>
          <w:sz w:val="28"/>
          <w:szCs w:val="28"/>
        </w:rPr>
      </w:pPr>
      <w:r w:rsidRPr="006D0891">
        <w:rPr>
          <w:sz w:val="28"/>
          <w:szCs w:val="28"/>
        </w:rPr>
        <w:t>выявление вирусов из различных мест повреждения,  мочи, кала;</w:t>
      </w:r>
    </w:p>
    <w:p w14:paraId="3262A460" w14:textId="53EC795D" w:rsidR="00BD1202" w:rsidRPr="006D0891" w:rsidRDefault="00BD1202" w:rsidP="00BD1202">
      <w:pPr>
        <w:numPr>
          <w:ilvl w:val="0"/>
          <w:numId w:val="9"/>
        </w:numPr>
        <w:tabs>
          <w:tab w:val="clear" w:pos="720"/>
          <w:tab w:val="num" w:pos="0"/>
          <w:tab w:val="left" w:pos="567"/>
          <w:tab w:val="left" w:pos="675"/>
        </w:tabs>
        <w:overflowPunct w:val="0"/>
        <w:autoSpaceDE w:val="0"/>
        <w:autoSpaceDN w:val="0"/>
        <w:adjustRightInd w:val="0"/>
        <w:ind w:left="0" w:firstLine="0"/>
        <w:jc w:val="both"/>
        <w:textAlignment w:val="baseline"/>
        <w:rPr>
          <w:sz w:val="28"/>
          <w:szCs w:val="28"/>
        </w:rPr>
      </w:pPr>
      <w:r w:rsidRPr="006D0891">
        <w:rPr>
          <w:sz w:val="28"/>
          <w:szCs w:val="28"/>
        </w:rPr>
        <w:t>рентгенография грудной клетки, компъютерная томография лёгких и КТ и/или МРТ исследование органов брюшной полости, головного мозга и придаточных пазух для выявления очагов инфекции;</w:t>
      </w:r>
    </w:p>
    <w:p w14:paraId="0D48C5D6" w14:textId="77777777" w:rsidR="00BD1202" w:rsidRPr="006D0891" w:rsidRDefault="00BD1202" w:rsidP="00BD1202">
      <w:pPr>
        <w:numPr>
          <w:ilvl w:val="0"/>
          <w:numId w:val="9"/>
        </w:numPr>
        <w:tabs>
          <w:tab w:val="clear" w:pos="720"/>
          <w:tab w:val="num" w:pos="0"/>
          <w:tab w:val="left" w:pos="567"/>
          <w:tab w:val="left" w:pos="675"/>
        </w:tabs>
        <w:overflowPunct w:val="0"/>
        <w:autoSpaceDE w:val="0"/>
        <w:autoSpaceDN w:val="0"/>
        <w:adjustRightInd w:val="0"/>
        <w:ind w:left="0" w:firstLine="0"/>
        <w:jc w:val="both"/>
        <w:textAlignment w:val="baseline"/>
        <w:rPr>
          <w:sz w:val="28"/>
          <w:szCs w:val="28"/>
        </w:rPr>
      </w:pPr>
      <w:r w:rsidRPr="006D0891">
        <w:rPr>
          <w:sz w:val="28"/>
          <w:szCs w:val="28"/>
        </w:rPr>
        <w:t>диагностическая люмбальная пункция (при необходимости).</w:t>
      </w:r>
    </w:p>
    <w:p w14:paraId="3BDA48F5" w14:textId="77777777" w:rsidR="00BD1202" w:rsidRPr="00D016E4" w:rsidRDefault="00BD1202" w:rsidP="00BD1202">
      <w:pPr>
        <w:pStyle w:val="afa"/>
        <w:ind w:right="-283"/>
        <w:jc w:val="both"/>
        <w:rPr>
          <w:rFonts w:ascii="Times New Roman" w:hAnsi="Times New Roman"/>
          <w:sz w:val="28"/>
          <w:szCs w:val="28"/>
        </w:rPr>
      </w:pPr>
      <w:r w:rsidRPr="00D016E4">
        <w:rPr>
          <w:rFonts w:ascii="Times New Roman" w:hAnsi="Times New Roman"/>
          <w:sz w:val="28"/>
          <w:szCs w:val="28"/>
        </w:rPr>
        <w:t>Предложено много инициальных антибактериальных режимов, эффективность которых в целом идентична. Общие положения:</w:t>
      </w:r>
    </w:p>
    <w:p w14:paraId="402DAAE8"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стартовая комбинация должна включать бета-лактамный а</w:t>
      </w:r>
      <w:r w:rsidRPr="006D0891">
        <w:rPr>
          <w:rFonts w:ascii="Times New Roman" w:hAnsi="Times New Roman"/>
          <w:sz w:val="28"/>
          <w:szCs w:val="28"/>
          <w:lang w:val="kk-KZ"/>
        </w:rPr>
        <w:t>нтибиотик</w:t>
      </w:r>
      <w:r w:rsidRPr="006D0891">
        <w:rPr>
          <w:rFonts w:ascii="Times New Roman" w:hAnsi="Times New Roman"/>
          <w:sz w:val="28"/>
          <w:szCs w:val="28"/>
        </w:rPr>
        <w:t xml:space="preserve"> широкого спектра с высокой «антисинегнойной» активностью в сочетании с амикацином.</w:t>
      </w:r>
    </w:p>
    <w:p w14:paraId="33026032"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lastRenderedPageBreak/>
        <w:t xml:space="preserve"> приемлемы следующие сочетания: цефтазидим+амикацин, тазоцин+амикацин или цефепим+амикацин; монотерапия, учитывая высокий риск поражения слизистых и бактериемии, должна быть редким исключением.                  </w:t>
      </w:r>
    </w:p>
    <w:p w14:paraId="7D3136CD"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при выборе стартовой комбинации антибиотиков необходимо учитывать: результаты повторных бактериологических исследований в данной клинике у других пациентов; длительность текущей нейтропении, предшествующий курс химиотерапии, инфекционный анамнез больного, предшествующие курсы антибиотиков и их эффективность;</w:t>
      </w:r>
    </w:p>
    <w:p w14:paraId="6410521A"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 xml:space="preserve">наряду с появлением лихорадки все остальные клинические данные: артериальная гипотензия, нестабильная гемодинамика </w:t>
      </w:r>
      <w:r w:rsidRPr="006D0891">
        <w:rPr>
          <w:rFonts w:ascii="Times New Roman" w:hAnsi="Times New Roman"/>
          <w:sz w:val="28"/>
          <w:szCs w:val="28"/>
        </w:rPr>
        <w:sym w:font="Symbol" w:char="F0AE"/>
      </w:r>
      <w:r w:rsidRPr="006D0891">
        <w:rPr>
          <w:rFonts w:ascii="Times New Roman" w:hAnsi="Times New Roman"/>
          <w:sz w:val="28"/>
          <w:szCs w:val="28"/>
        </w:rPr>
        <w:t xml:space="preserve"> немедленно </w:t>
      </w:r>
      <w:r w:rsidRPr="006D0891">
        <w:rPr>
          <w:rFonts w:ascii="Times New Roman" w:hAnsi="Times New Roman"/>
          <w:sz w:val="28"/>
          <w:szCs w:val="28"/>
          <w:lang w:val="kk-KZ"/>
        </w:rPr>
        <w:t xml:space="preserve">карбопенемы </w:t>
      </w:r>
      <w:r w:rsidRPr="006D0891">
        <w:rPr>
          <w:rFonts w:ascii="Times New Roman" w:hAnsi="Times New Roman"/>
          <w:sz w:val="28"/>
          <w:szCs w:val="28"/>
        </w:rPr>
        <w:t>(меропенем (или имипенем/циластатин)) +аминогликозид (амикацин) +ванкомицин;</w:t>
      </w:r>
    </w:p>
    <w:p w14:paraId="612AA48E"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 xml:space="preserve">длительно стоящий ЦВК и  лихорадка после его промывания и/или не просто лихорадка, а потрясающие ознобы </w:t>
      </w:r>
      <w:r w:rsidRPr="006D0891">
        <w:rPr>
          <w:rFonts w:ascii="Times New Roman" w:hAnsi="Times New Roman"/>
          <w:sz w:val="28"/>
          <w:szCs w:val="28"/>
        </w:rPr>
        <w:sym w:font="Symbol" w:char="F0AE"/>
      </w:r>
      <w:r w:rsidRPr="006D0891">
        <w:rPr>
          <w:rFonts w:ascii="Times New Roman" w:hAnsi="Times New Roman"/>
          <w:sz w:val="28"/>
          <w:szCs w:val="28"/>
        </w:rPr>
        <w:t xml:space="preserve">ванкомицин уже в стартовой комбинации; </w:t>
      </w:r>
    </w:p>
    <w:p w14:paraId="3BF7D81E"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 xml:space="preserve">клиника энтероколита с диареей: к инициальной комбинации – ванкомицин р.о.  20 мг/кг в сутки.  Возможно назначение метронидазола </w:t>
      </w:r>
      <w:proofErr w:type="gramStart"/>
      <w:r w:rsidRPr="006D0891">
        <w:rPr>
          <w:rFonts w:ascii="Times New Roman" w:hAnsi="Times New Roman"/>
          <w:sz w:val="28"/>
          <w:szCs w:val="28"/>
        </w:rPr>
        <w:t>(</w:t>
      </w:r>
      <w:proofErr w:type="gramEnd"/>
      <w:r w:rsidRPr="006D0891">
        <w:rPr>
          <w:rFonts w:ascii="Times New Roman" w:hAnsi="Times New Roman"/>
          <w:sz w:val="28"/>
          <w:szCs w:val="28"/>
        </w:rPr>
        <w:t>р.о. и/или в/в</w:t>
      </w:r>
      <w:proofErr w:type="gramStart"/>
      <w:r w:rsidRPr="006D0891">
        <w:rPr>
          <w:rFonts w:ascii="Times New Roman" w:hAnsi="Times New Roman"/>
          <w:sz w:val="28"/>
          <w:szCs w:val="28"/>
        </w:rPr>
        <w:t>)</w:t>
      </w:r>
      <w:proofErr w:type="gramEnd"/>
      <w:r w:rsidRPr="006D0891">
        <w:rPr>
          <w:rFonts w:ascii="Times New Roman" w:hAnsi="Times New Roman"/>
          <w:sz w:val="28"/>
          <w:szCs w:val="28"/>
        </w:rPr>
        <w:t>;</w:t>
      </w:r>
    </w:p>
    <w:p w14:paraId="2E2ACC65"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 xml:space="preserve">тяжелый стоматит с воспалительными изменениями дёсен </w:t>
      </w:r>
      <w:r w:rsidRPr="006D0891">
        <w:rPr>
          <w:rFonts w:ascii="Times New Roman" w:hAnsi="Times New Roman"/>
          <w:sz w:val="28"/>
          <w:szCs w:val="28"/>
        </w:rPr>
        <w:sym w:font="Symbol" w:char="F0AE"/>
      </w:r>
      <w:r w:rsidRPr="006D0891">
        <w:rPr>
          <w:rFonts w:ascii="Times New Roman" w:hAnsi="Times New Roman"/>
          <w:sz w:val="28"/>
          <w:szCs w:val="28"/>
        </w:rPr>
        <w:t xml:space="preserve"> пенициллин, клиндамицин в сочетании с бета-лактамом или меропенем (имипенем);</w:t>
      </w:r>
    </w:p>
    <w:p w14:paraId="3AEFFBD5"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характерная сыпь и/или наличие друз грибов в моче и/или характерные очаги в печени и селезёнке при сонографии</w:t>
      </w:r>
      <w:r w:rsidRPr="006D0891">
        <w:rPr>
          <w:rFonts w:ascii="Times New Roman" w:hAnsi="Times New Roman"/>
          <w:sz w:val="28"/>
          <w:szCs w:val="28"/>
        </w:rPr>
        <w:sym w:font="Symbol" w:char="F0AE"/>
      </w:r>
      <w:r w:rsidRPr="006D0891">
        <w:rPr>
          <w:rFonts w:ascii="Times New Roman" w:hAnsi="Times New Roman"/>
          <w:sz w:val="28"/>
          <w:szCs w:val="28"/>
        </w:rPr>
        <w:t>амфотерицин, вориконазол, ка</w:t>
      </w:r>
      <w:r w:rsidR="00D94526">
        <w:rPr>
          <w:rFonts w:ascii="Times New Roman" w:hAnsi="Times New Roman"/>
          <w:sz w:val="28"/>
          <w:szCs w:val="28"/>
          <w:lang w:val="ru-RU"/>
        </w:rPr>
        <w:t>спофунгин, микафунгин</w:t>
      </w:r>
      <w:r w:rsidRPr="006D0891">
        <w:rPr>
          <w:rFonts w:ascii="Times New Roman" w:hAnsi="Times New Roman"/>
          <w:sz w:val="28"/>
          <w:szCs w:val="28"/>
        </w:rPr>
        <w:t xml:space="preserve">; </w:t>
      </w:r>
    </w:p>
    <w:p w14:paraId="239CFC9D" w14:textId="77777777" w:rsidR="00BD1202" w:rsidRPr="006D0891" w:rsidRDefault="00BD1202" w:rsidP="00607E91">
      <w:pPr>
        <w:pStyle w:val="afa"/>
        <w:numPr>
          <w:ilvl w:val="0"/>
          <w:numId w:val="178"/>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При инфекции мягких тканей (кроме промежности) рассмотреть вопрос о назначении линезолида.</w:t>
      </w:r>
    </w:p>
    <w:p w14:paraId="5893CB88"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Смена антибиотиков с учетом чувствительности выделенной флоры.</w:t>
      </w:r>
    </w:p>
    <w:p w14:paraId="38F3F899"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 xml:space="preserve">Адекватная инфузионная терапия с коррекцией электролитов и альбумина,  заместительная терапия. </w:t>
      </w:r>
    </w:p>
    <w:p w14:paraId="0294D768"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Эффективность стартовой антибактериальной терапии оценивать через 72 часа, однако всегда необходим повторный с интервалами 8-12 часов детальный осмотр такого больного с оценкой стабильности гемодинамики и степени интоксикации, появления новых инфекционных очагов. Антибактериальная терапия продолжается до разрешения нейтропении и полного разрешения всех инфекционных очагов.</w:t>
      </w:r>
    </w:p>
    <w:p w14:paraId="231871BF" w14:textId="77777777" w:rsidR="00D94526" w:rsidRPr="00862246" w:rsidRDefault="00D94526" w:rsidP="00043608">
      <w:pPr>
        <w:numPr>
          <w:ilvl w:val="12"/>
          <w:numId w:val="0"/>
        </w:numPr>
        <w:ind w:firstLine="709"/>
        <w:jc w:val="both"/>
        <w:rPr>
          <w:rFonts w:cs="Arial"/>
          <w:sz w:val="28"/>
          <w:szCs w:val="28"/>
        </w:rPr>
      </w:pPr>
      <w:r w:rsidRPr="008C03D5">
        <w:rPr>
          <w:rFonts w:cs="Arial"/>
          <w:bCs/>
          <w:iCs/>
          <w:sz w:val="28"/>
          <w:szCs w:val="28"/>
        </w:rPr>
        <w:t>При появлении признаков стоматита</w:t>
      </w:r>
      <w:r w:rsidRPr="00862246">
        <w:rPr>
          <w:rFonts w:cs="Arial"/>
          <w:bCs/>
          <w:i/>
          <w:iCs/>
          <w:sz w:val="28"/>
          <w:szCs w:val="28"/>
        </w:rPr>
        <w:t>:</w:t>
      </w:r>
      <w:r w:rsidRPr="00862246">
        <w:rPr>
          <w:rFonts w:cs="Arial"/>
          <w:sz w:val="28"/>
          <w:szCs w:val="28"/>
        </w:rPr>
        <w:t xml:space="preserve"> к базовой терапии </w:t>
      </w:r>
      <w:r>
        <w:rPr>
          <w:rFonts w:cs="Arial"/>
          <w:sz w:val="28"/>
          <w:szCs w:val="28"/>
        </w:rPr>
        <w:t>подключить</w:t>
      </w:r>
      <w:r w:rsidRPr="00862246">
        <w:rPr>
          <w:rFonts w:cs="Arial"/>
          <w:i/>
          <w:sz w:val="28"/>
          <w:szCs w:val="28"/>
        </w:rPr>
        <w:t xml:space="preserve"> </w:t>
      </w:r>
      <w:r w:rsidRPr="008C03D5">
        <w:rPr>
          <w:rFonts w:cs="Arial"/>
          <w:sz w:val="28"/>
          <w:szCs w:val="28"/>
        </w:rPr>
        <w:t>д</w:t>
      </w:r>
      <w:r w:rsidRPr="00862246">
        <w:rPr>
          <w:rFonts w:cs="Arial"/>
          <w:sz w:val="28"/>
          <w:szCs w:val="28"/>
        </w:rPr>
        <w:t>ифлюкан (</w:t>
      </w:r>
      <w:r>
        <w:rPr>
          <w:rFonts w:cs="Arial"/>
          <w:sz w:val="28"/>
          <w:szCs w:val="28"/>
        </w:rPr>
        <w:t>ф</w:t>
      </w:r>
      <w:r w:rsidRPr="00862246">
        <w:rPr>
          <w:rFonts w:cs="Arial"/>
          <w:sz w:val="28"/>
          <w:szCs w:val="28"/>
        </w:rPr>
        <w:t xml:space="preserve">люконазол) 4-5 мг/кг 1 раз в день </w:t>
      </w:r>
      <w:r>
        <w:rPr>
          <w:rFonts w:cs="Arial"/>
          <w:sz w:val="28"/>
          <w:szCs w:val="28"/>
        </w:rPr>
        <w:t>через рот</w:t>
      </w:r>
      <w:r w:rsidRPr="00862246">
        <w:rPr>
          <w:rFonts w:cs="Arial"/>
          <w:sz w:val="28"/>
          <w:szCs w:val="28"/>
        </w:rPr>
        <w:t xml:space="preserve">  в течение 3-5 дней</w:t>
      </w:r>
      <w:r>
        <w:rPr>
          <w:rFonts w:cs="Arial"/>
          <w:sz w:val="28"/>
          <w:szCs w:val="28"/>
        </w:rPr>
        <w:t xml:space="preserve"> (в день введения винкристина не дается)</w:t>
      </w:r>
      <w:r w:rsidRPr="00862246">
        <w:rPr>
          <w:rFonts w:cs="Arial"/>
          <w:sz w:val="28"/>
          <w:szCs w:val="28"/>
        </w:rPr>
        <w:t>.</w:t>
      </w:r>
    </w:p>
    <w:p w14:paraId="7BD0725E" w14:textId="77777777" w:rsidR="00D94526" w:rsidRPr="008C03D5" w:rsidRDefault="00D94526" w:rsidP="00D94526">
      <w:pPr>
        <w:numPr>
          <w:ilvl w:val="12"/>
          <w:numId w:val="0"/>
        </w:numPr>
        <w:rPr>
          <w:rFonts w:cs="Arial"/>
          <w:bCs/>
          <w:iCs/>
          <w:sz w:val="28"/>
          <w:szCs w:val="28"/>
        </w:rPr>
      </w:pPr>
      <w:r w:rsidRPr="008C03D5">
        <w:rPr>
          <w:rFonts w:cs="Arial"/>
          <w:bCs/>
          <w:iCs/>
          <w:sz w:val="28"/>
          <w:szCs w:val="28"/>
        </w:rPr>
        <w:t>При появлении дефектов слизистой полости рта:</w:t>
      </w:r>
    </w:p>
    <w:p w14:paraId="06C08A05" w14:textId="77777777" w:rsidR="00D94526" w:rsidRPr="008C03D5" w:rsidRDefault="00D94526" w:rsidP="00CA61A8">
      <w:pPr>
        <w:pStyle w:val="af5"/>
        <w:numPr>
          <w:ilvl w:val="0"/>
          <w:numId w:val="138"/>
        </w:numPr>
        <w:tabs>
          <w:tab w:val="left" w:pos="567"/>
        </w:tabs>
        <w:ind w:left="0" w:firstLine="0"/>
        <w:rPr>
          <w:rFonts w:cs="Arial"/>
          <w:sz w:val="28"/>
          <w:szCs w:val="28"/>
        </w:rPr>
      </w:pPr>
      <w:r>
        <w:rPr>
          <w:rFonts w:cs="Arial"/>
          <w:sz w:val="28"/>
          <w:szCs w:val="28"/>
        </w:rPr>
        <w:t>и</w:t>
      </w:r>
      <w:r w:rsidRPr="008C03D5">
        <w:rPr>
          <w:rFonts w:cs="Arial"/>
          <w:sz w:val="28"/>
          <w:szCs w:val="28"/>
        </w:rPr>
        <w:t>склю</w:t>
      </w:r>
      <w:r>
        <w:rPr>
          <w:rFonts w:cs="Arial"/>
          <w:sz w:val="28"/>
          <w:szCs w:val="28"/>
        </w:rPr>
        <w:t>чить использование зубных щёток;</w:t>
      </w:r>
    </w:p>
    <w:p w14:paraId="237B9DB0" w14:textId="77777777" w:rsidR="00D94526" w:rsidRDefault="00D94526" w:rsidP="00CA61A8">
      <w:pPr>
        <w:pStyle w:val="af5"/>
        <w:numPr>
          <w:ilvl w:val="0"/>
          <w:numId w:val="138"/>
        </w:numPr>
        <w:tabs>
          <w:tab w:val="left" w:pos="567"/>
        </w:tabs>
        <w:ind w:left="0" w:firstLine="0"/>
        <w:jc w:val="both"/>
        <w:rPr>
          <w:rFonts w:cs="Arial"/>
          <w:sz w:val="28"/>
          <w:szCs w:val="28"/>
        </w:rPr>
      </w:pPr>
      <w:r w:rsidRPr="008C03D5">
        <w:rPr>
          <w:rFonts w:cs="Arial"/>
          <w:sz w:val="28"/>
          <w:szCs w:val="28"/>
        </w:rPr>
        <w:t>при  развитиии распространённого грибкового стоматита   показана. системная терапия Амфотерицином</w:t>
      </w:r>
      <w:proofErr w:type="gramStart"/>
      <w:r w:rsidRPr="008C03D5">
        <w:rPr>
          <w:rFonts w:cs="Arial"/>
          <w:sz w:val="28"/>
          <w:szCs w:val="28"/>
        </w:rPr>
        <w:t xml:space="preserve"> В</w:t>
      </w:r>
      <w:proofErr w:type="gramEnd"/>
      <w:r w:rsidRPr="008C03D5">
        <w:rPr>
          <w:rFonts w:cs="Arial"/>
          <w:sz w:val="28"/>
          <w:szCs w:val="28"/>
        </w:rPr>
        <w:t xml:space="preserve"> 1 мг/кг в течение 5-7 дней;</w:t>
      </w:r>
    </w:p>
    <w:p w14:paraId="585D216F" w14:textId="77777777" w:rsidR="00D94526" w:rsidRPr="008C03D5" w:rsidRDefault="00D94526" w:rsidP="00CA61A8">
      <w:pPr>
        <w:pStyle w:val="af5"/>
        <w:numPr>
          <w:ilvl w:val="0"/>
          <w:numId w:val="138"/>
        </w:numPr>
        <w:tabs>
          <w:tab w:val="left" w:pos="567"/>
        </w:tabs>
        <w:ind w:left="0" w:firstLine="0"/>
        <w:jc w:val="both"/>
        <w:rPr>
          <w:rFonts w:cs="Arial"/>
          <w:sz w:val="28"/>
          <w:szCs w:val="28"/>
        </w:rPr>
      </w:pPr>
      <w:r>
        <w:rPr>
          <w:rFonts w:cs="Arial"/>
          <w:sz w:val="28"/>
          <w:szCs w:val="28"/>
        </w:rPr>
        <w:t>п</w:t>
      </w:r>
      <w:r w:rsidRPr="008C03D5">
        <w:rPr>
          <w:rFonts w:cs="Arial"/>
          <w:sz w:val="28"/>
          <w:szCs w:val="28"/>
        </w:rPr>
        <w:t>олоскание с обезболивающими растворами.</w:t>
      </w:r>
    </w:p>
    <w:p w14:paraId="07D87785" w14:textId="77777777" w:rsidR="00D94526" w:rsidRDefault="00D94526" w:rsidP="00CA61A8">
      <w:pPr>
        <w:pStyle w:val="af5"/>
        <w:numPr>
          <w:ilvl w:val="0"/>
          <w:numId w:val="138"/>
        </w:numPr>
        <w:tabs>
          <w:tab w:val="left" w:pos="567"/>
        </w:tabs>
        <w:ind w:left="0" w:firstLine="0"/>
        <w:jc w:val="both"/>
        <w:rPr>
          <w:rFonts w:cs="Arial"/>
          <w:sz w:val="28"/>
          <w:szCs w:val="28"/>
        </w:rPr>
      </w:pPr>
      <w:r>
        <w:rPr>
          <w:rFonts w:cs="Arial"/>
          <w:sz w:val="28"/>
          <w:szCs w:val="28"/>
        </w:rPr>
        <w:t>п</w:t>
      </w:r>
      <w:r w:rsidRPr="008C03D5">
        <w:rPr>
          <w:rFonts w:cs="Arial"/>
          <w:sz w:val="28"/>
          <w:szCs w:val="28"/>
        </w:rPr>
        <w:t>ри подозрении на герпетическое поражение (сильные боли+гиперемия) - ацикловир 750 мг/м</w:t>
      </w:r>
      <w:proofErr w:type="gramStart"/>
      <w:r w:rsidRPr="008C03D5">
        <w:rPr>
          <w:rFonts w:cs="Arial"/>
          <w:sz w:val="28"/>
          <w:szCs w:val="28"/>
          <w:vertAlign w:val="superscript"/>
        </w:rPr>
        <w:t>2</w:t>
      </w:r>
      <w:proofErr w:type="gramEnd"/>
      <w:r w:rsidRPr="008C03D5">
        <w:rPr>
          <w:rFonts w:cs="Arial"/>
          <w:sz w:val="28"/>
          <w:szCs w:val="28"/>
        </w:rPr>
        <w:t xml:space="preserve"> в день в три приёма в/в капел</w:t>
      </w:r>
      <w:r>
        <w:rPr>
          <w:rFonts w:cs="Arial"/>
          <w:sz w:val="28"/>
          <w:szCs w:val="28"/>
        </w:rPr>
        <w:t>ьно в течение часа 5-7 дней.</w:t>
      </w:r>
    </w:p>
    <w:p w14:paraId="166DD4C7" w14:textId="77777777" w:rsidR="00D94526" w:rsidRPr="008C03D5" w:rsidRDefault="00D94526" w:rsidP="00CA61A8">
      <w:pPr>
        <w:pStyle w:val="af5"/>
        <w:numPr>
          <w:ilvl w:val="0"/>
          <w:numId w:val="138"/>
        </w:numPr>
        <w:tabs>
          <w:tab w:val="left" w:pos="567"/>
        </w:tabs>
        <w:ind w:left="0" w:firstLine="0"/>
        <w:jc w:val="both"/>
        <w:rPr>
          <w:rFonts w:cs="Arial"/>
          <w:sz w:val="28"/>
          <w:szCs w:val="28"/>
        </w:rPr>
      </w:pPr>
      <w:r>
        <w:rPr>
          <w:rFonts w:cs="Arial"/>
          <w:sz w:val="28"/>
          <w:szCs w:val="28"/>
        </w:rPr>
        <w:t>п</w:t>
      </w:r>
      <w:r w:rsidRPr="008C03D5">
        <w:rPr>
          <w:rFonts w:cs="Arial"/>
          <w:sz w:val="28"/>
          <w:szCs w:val="28"/>
        </w:rPr>
        <w:t xml:space="preserve">ри распространённых </w:t>
      </w:r>
      <w:proofErr w:type="gramStart"/>
      <w:r w:rsidRPr="008C03D5">
        <w:rPr>
          <w:rFonts w:cs="Arial"/>
          <w:sz w:val="28"/>
          <w:szCs w:val="28"/>
        </w:rPr>
        <w:t>воспалении</w:t>
      </w:r>
      <w:proofErr w:type="gramEnd"/>
      <w:r w:rsidRPr="008C03D5">
        <w:rPr>
          <w:rFonts w:cs="Arial"/>
          <w:sz w:val="28"/>
          <w:szCs w:val="28"/>
        </w:rPr>
        <w:t>/некрозах периапикальных дёсен - противоанаэробные антибиотики (метронидазол, клиндамицин в комбинации с пиприлом).</w:t>
      </w:r>
    </w:p>
    <w:p w14:paraId="0E889742"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lastRenderedPageBreak/>
        <w:t xml:space="preserve">При обоснованном подозрении  или документации системной грибковой инфекции следует применить внутривенную терапию Амфотерицином В. Стартовая доза - 0,5 мг/кг в 1-ый день, на следующий день - полная терапевтическая доза - 1 мг/кг в день однократно. При применении Амфотерицина В необходимо контролировать функцию почек и делать биохимический анализ  крови (электролиты, креатинин). Необходима постоянная коррекция калия до нормальных величин. Во время инфузии Амфотерицина В, а также в течение примерно 3-4 часов после инфузии могут наблюдаться реакции на введение препарата в виде лихорадки, потрясающего озноба, тахикардии, которые купируются промедолом и анальгетиками. При нарушении функции почек необходимо применять вориконазол, </w:t>
      </w:r>
      <w:r>
        <w:rPr>
          <w:rFonts w:ascii="Times New Roman" w:hAnsi="Times New Roman"/>
          <w:sz w:val="28"/>
          <w:szCs w:val="28"/>
          <w:lang w:val="ru-RU"/>
        </w:rPr>
        <w:t>каспофунгин, микофунгин</w:t>
      </w:r>
      <w:r w:rsidRPr="006D0891">
        <w:rPr>
          <w:rFonts w:ascii="Times New Roman" w:hAnsi="Times New Roman"/>
          <w:sz w:val="28"/>
          <w:szCs w:val="28"/>
        </w:rPr>
        <w:t xml:space="preserve">, </w:t>
      </w:r>
      <w:r>
        <w:rPr>
          <w:rFonts w:ascii="Times New Roman" w:hAnsi="Times New Roman"/>
          <w:sz w:val="28"/>
          <w:szCs w:val="28"/>
          <w:lang w:val="ru-RU"/>
        </w:rPr>
        <w:t xml:space="preserve">позаконазол, итраконазол, </w:t>
      </w:r>
      <w:r w:rsidRPr="006D0891">
        <w:rPr>
          <w:rFonts w:ascii="Times New Roman" w:hAnsi="Times New Roman"/>
          <w:sz w:val="28"/>
          <w:szCs w:val="28"/>
        </w:rPr>
        <w:t>липидные формы амфот</w:t>
      </w:r>
      <w:r>
        <w:rPr>
          <w:rFonts w:ascii="Times New Roman" w:hAnsi="Times New Roman"/>
          <w:sz w:val="28"/>
          <w:szCs w:val="28"/>
          <w:lang w:val="ru-RU"/>
        </w:rPr>
        <w:t>е</w:t>
      </w:r>
      <w:r w:rsidRPr="006D0891">
        <w:rPr>
          <w:rFonts w:ascii="Times New Roman" w:hAnsi="Times New Roman"/>
          <w:sz w:val="28"/>
          <w:szCs w:val="28"/>
        </w:rPr>
        <w:t>р</w:t>
      </w:r>
      <w:r>
        <w:rPr>
          <w:rFonts w:ascii="Times New Roman" w:hAnsi="Times New Roman"/>
          <w:sz w:val="28"/>
          <w:szCs w:val="28"/>
          <w:lang w:val="ru-RU"/>
        </w:rPr>
        <w:t>и</w:t>
      </w:r>
      <w:r w:rsidRPr="006D0891">
        <w:rPr>
          <w:rFonts w:ascii="Times New Roman" w:hAnsi="Times New Roman"/>
          <w:sz w:val="28"/>
          <w:szCs w:val="28"/>
        </w:rPr>
        <w:t>цина В.</w:t>
      </w:r>
    </w:p>
    <w:p w14:paraId="291F84F6"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При развитии симптомов  пневмоцистной пневмонии (Pneumocystis carinii) (очень редко при проведении профилактики бисептолом), доза бисептола должна быть увеличена до 20 мг/кг/день по триметоприму в 2-4 введения/ день в/в капельно.</w:t>
      </w:r>
    </w:p>
    <w:p w14:paraId="393C9DDF" w14:textId="77777777" w:rsidR="00BD1202" w:rsidRPr="006D0891" w:rsidRDefault="00BD1202" w:rsidP="00BD1202">
      <w:pPr>
        <w:pStyle w:val="afa"/>
        <w:ind w:right="-283"/>
        <w:jc w:val="both"/>
        <w:rPr>
          <w:rFonts w:ascii="Times New Roman" w:hAnsi="Times New Roman"/>
          <w:sz w:val="28"/>
          <w:szCs w:val="28"/>
        </w:rPr>
      </w:pPr>
      <w:r w:rsidRPr="006D0891">
        <w:rPr>
          <w:rFonts w:ascii="Times New Roman" w:hAnsi="Times New Roman"/>
          <w:sz w:val="28"/>
          <w:szCs w:val="28"/>
        </w:rPr>
        <w:t>Интерстициальное поражение легких или появление инфильтратов может быть вызвано также грибковой или кокковой инфекцией, легионеллой, микоплазмой. В соответствии с причиной инфекции назначается соответствующая антимикробная терапия.</w:t>
      </w:r>
    </w:p>
    <w:p w14:paraId="658138F2" w14:textId="77777777" w:rsidR="00BD1202" w:rsidRPr="00862246" w:rsidRDefault="00BD1202" w:rsidP="00BD1202">
      <w:pPr>
        <w:ind w:firstLine="709"/>
        <w:jc w:val="both"/>
        <w:rPr>
          <w:rFonts w:cs="Arial"/>
          <w:sz w:val="28"/>
          <w:szCs w:val="28"/>
        </w:rPr>
      </w:pPr>
      <w:proofErr w:type="gramStart"/>
      <w:r w:rsidRPr="00862246">
        <w:rPr>
          <w:rFonts w:cs="Arial"/>
          <w:sz w:val="28"/>
          <w:szCs w:val="28"/>
        </w:rPr>
        <w:t>При продолжительной нейтропении, появлении повторных эпизодов лихорадки и/или соответствующей симптоматике  (например, при наличии глубоких язвенных поражений слизистой рта) необходимо учитывать  возможность вирусной инфекции (Herpes Simplex, ветряная оспа,  опоясывающий лишай).</w:t>
      </w:r>
      <w:proofErr w:type="gramEnd"/>
      <w:r w:rsidRPr="00862246">
        <w:rPr>
          <w:rFonts w:cs="Arial"/>
          <w:sz w:val="28"/>
          <w:szCs w:val="28"/>
        </w:rPr>
        <w:t xml:space="preserve"> При наличии клинических проявлений  назначается ацикловир 30 мг/кг в день в три приема внутривенно капельно за 1 час в течение 5 дней (минимально) до появления корочек на последних везикулах. В том случае, когда имеется значительное некротически-язвенное поражение слизистой полости рта и, пациент предъявляет жалобы на сильные боли во рту, отказывается из-за этого от приема пищи, необходимо обязательное  обезболивание  вплоть  до  применения наркотических анальгетиков. </w:t>
      </w:r>
    </w:p>
    <w:p w14:paraId="297279F3"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Коррекция антимикробной терапии – по результатам микробиологических исследований.</w:t>
      </w:r>
    </w:p>
    <w:p w14:paraId="27BD378B" w14:textId="77777777" w:rsidR="00BD1202" w:rsidRPr="006D0891" w:rsidRDefault="00BD1202" w:rsidP="00BD1202">
      <w:pPr>
        <w:pStyle w:val="afa"/>
        <w:ind w:right="-283"/>
        <w:jc w:val="both"/>
        <w:rPr>
          <w:rFonts w:ascii="Times New Roman" w:hAnsi="Times New Roman"/>
          <w:sz w:val="28"/>
          <w:szCs w:val="28"/>
        </w:rPr>
      </w:pPr>
      <w:r w:rsidRPr="006D0891">
        <w:rPr>
          <w:rFonts w:ascii="Times New Roman" w:hAnsi="Times New Roman"/>
          <w:sz w:val="28"/>
          <w:szCs w:val="28"/>
        </w:rPr>
        <w:tab/>
        <w:t xml:space="preserve">При глубокой аплазии, риске развития септических осложнений пассивная иммунизация </w:t>
      </w:r>
      <w:r w:rsidR="00D94526">
        <w:rPr>
          <w:rFonts w:ascii="Times New Roman" w:hAnsi="Times New Roman"/>
          <w:sz w:val="28"/>
          <w:szCs w:val="28"/>
          <w:lang w:val="ru-RU"/>
        </w:rPr>
        <w:t xml:space="preserve">внутривенными </w:t>
      </w:r>
      <w:r w:rsidRPr="006D0891">
        <w:rPr>
          <w:rFonts w:ascii="Times New Roman" w:hAnsi="Times New Roman"/>
          <w:sz w:val="28"/>
          <w:szCs w:val="28"/>
        </w:rPr>
        <w:t>иммуноглобулинами</w:t>
      </w:r>
      <w:r w:rsidR="00D94526">
        <w:rPr>
          <w:rFonts w:ascii="Times New Roman" w:hAnsi="Times New Roman"/>
          <w:sz w:val="28"/>
          <w:szCs w:val="28"/>
          <w:lang w:val="ru-RU"/>
        </w:rPr>
        <w:t xml:space="preserve"> (ВВИГ)</w:t>
      </w:r>
      <w:r w:rsidRPr="006D0891">
        <w:rPr>
          <w:rFonts w:ascii="Times New Roman" w:hAnsi="Times New Roman"/>
          <w:sz w:val="28"/>
          <w:szCs w:val="28"/>
        </w:rPr>
        <w:t>.</w:t>
      </w:r>
    </w:p>
    <w:p w14:paraId="642CDBB9" w14:textId="77777777" w:rsidR="00BD1202" w:rsidRPr="006D0891" w:rsidRDefault="00BD1202" w:rsidP="00D94526">
      <w:pPr>
        <w:pStyle w:val="afa"/>
        <w:ind w:right="-283"/>
        <w:jc w:val="center"/>
        <w:rPr>
          <w:rFonts w:ascii="Times New Roman" w:hAnsi="Times New Roman"/>
          <w:b/>
          <w:bCs/>
          <w:sz w:val="28"/>
          <w:szCs w:val="28"/>
        </w:rPr>
      </w:pPr>
      <w:bookmarkStart w:id="44" w:name="_Toc88550424"/>
      <w:r w:rsidRPr="006D0891">
        <w:rPr>
          <w:rFonts w:ascii="Times New Roman" w:hAnsi="Times New Roman"/>
          <w:b/>
          <w:bCs/>
          <w:sz w:val="28"/>
          <w:szCs w:val="28"/>
        </w:rPr>
        <w:t>Профилактика поражений ЖКТ:</w:t>
      </w:r>
    </w:p>
    <w:p w14:paraId="27F634EE" w14:textId="77777777" w:rsidR="00BD1202" w:rsidRPr="006D0891" w:rsidRDefault="00BD1202" w:rsidP="00BD1202">
      <w:pPr>
        <w:pStyle w:val="afa"/>
        <w:ind w:right="-283"/>
        <w:jc w:val="both"/>
        <w:rPr>
          <w:rFonts w:ascii="Times New Roman" w:hAnsi="Times New Roman"/>
          <w:sz w:val="28"/>
          <w:szCs w:val="28"/>
        </w:rPr>
      </w:pPr>
      <w:r w:rsidRPr="006D0891">
        <w:rPr>
          <w:rFonts w:ascii="Times New Roman" w:hAnsi="Times New Roman"/>
          <w:sz w:val="28"/>
          <w:szCs w:val="28"/>
        </w:rPr>
        <w:t>Рекомендуется при  проведении блоков ПХТ: либо Н</w:t>
      </w:r>
      <w:r w:rsidRPr="006D0891">
        <w:rPr>
          <w:rFonts w:ascii="Times New Roman" w:hAnsi="Times New Roman"/>
          <w:sz w:val="28"/>
          <w:szCs w:val="28"/>
          <w:vertAlign w:val="subscript"/>
        </w:rPr>
        <w:t>2</w:t>
      </w:r>
      <w:r w:rsidRPr="006D0891">
        <w:rPr>
          <w:rFonts w:ascii="Times New Roman" w:hAnsi="Times New Roman"/>
          <w:sz w:val="28"/>
          <w:szCs w:val="28"/>
        </w:rPr>
        <w:t xml:space="preserve"> – блокаторы, либо ингибиторы протонной помпы. В перерывах ПХТ антацидную терапию применять только при наличии клинических показаний.</w:t>
      </w:r>
    </w:p>
    <w:p w14:paraId="2B595771" w14:textId="77777777" w:rsidR="00BD1202" w:rsidRPr="006D0891" w:rsidRDefault="00BD1202" w:rsidP="00BD1202">
      <w:pPr>
        <w:pStyle w:val="afa"/>
        <w:ind w:right="-283"/>
        <w:jc w:val="both"/>
        <w:rPr>
          <w:rFonts w:ascii="Times New Roman" w:hAnsi="Times New Roman"/>
          <w:b/>
          <w:sz w:val="28"/>
          <w:szCs w:val="28"/>
        </w:rPr>
      </w:pPr>
      <w:r w:rsidRPr="006D0891">
        <w:rPr>
          <w:rFonts w:ascii="Times New Roman" w:hAnsi="Times New Roman"/>
          <w:b/>
          <w:sz w:val="28"/>
          <w:szCs w:val="28"/>
        </w:rPr>
        <w:t>Энтеральное и парентеральное питание у детей:</w:t>
      </w:r>
    </w:p>
    <w:p w14:paraId="1D7C60BF" w14:textId="77777777" w:rsidR="00BD1202" w:rsidRPr="006D0891" w:rsidRDefault="00BD1202" w:rsidP="00BD1202">
      <w:pPr>
        <w:pStyle w:val="afa"/>
        <w:ind w:right="-283"/>
        <w:jc w:val="both"/>
        <w:rPr>
          <w:rFonts w:ascii="Times New Roman" w:hAnsi="Times New Roman"/>
          <w:sz w:val="28"/>
          <w:szCs w:val="28"/>
        </w:rPr>
      </w:pPr>
      <w:r w:rsidRPr="006D0891">
        <w:rPr>
          <w:rFonts w:ascii="Times New Roman" w:hAnsi="Times New Roman"/>
          <w:sz w:val="28"/>
          <w:szCs w:val="28"/>
        </w:rPr>
        <w:t>Поддержание хорошего нутритивного статуса является важной частью поддерживающей терапии у детей получающих химиотерапию. Пациенты, получающие полный объем питания, хорошо переносят лечение. Причины нутритивных проблем у онкологических пациентов:</w:t>
      </w:r>
    </w:p>
    <w:p w14:paraId="479838EE"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снижение аппетита;</w:t>
      </w:r>
    </w:p>
    <w:p w14:paraId="35CCEF7C"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тошнота и рвота;</w:t>
      </w:r>
    </w:p>
    <w:p w14:paraId="120C268A"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lastRenderedPageBreak/>
        <w:t>мукозиты слизистой ротовой полости;</w:t>
      </w:r>
    </w:p>
    <w:p w14:paraId="772F4256"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извращение вкуса;</w:t>
      </w:r>
    </w:p>
    <w:p w14:paraId="6B10E503"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сухость в ротовой полости, вследствие снижения секреции;</w:t>
      </w:r>
    </w:p>
    <w:p w14:paraId="022E8307"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мальабсорбции и диарее;</w:t>
      </w:r>
    </w:p>
    <w:p w14:paraId="4D655C6A"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запоры;</w:t>
      </w:r>
    </w:p>
    <w:p w14:paraId="4497232E"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отвращение к пище;</w:t>
      </w:r>
    </w:p>
    <w:p w14:paraId="752D6FED" w14:textId="77777777" w:rsidR="00BD1202" w:rsidRPr="006D0891" w:rsidRDefault="00BD1202" w:rsidP="00607E91">
      <w:pPr>
        <w:pStyle w:val="afa"/>
        <w:numPr>
          <w:ilvl w:val="0"/>
          <w:numId w:val="179"/>
        </w:numPr>
        <w:tabs>
          <w:tab w:val="left" w:pos="567"/>
        </w:tabs>
        <w:ind w:left="0" w:right="-283" w:firstLine="0"/>
        <w:jc w:val="both"/>
        <w:rPr>
          <w:rFonts w:ascii="Times New Roman" w:hAnsi="Times New Roman"/>
          <w:sz w:val="28"/>
          <w:szCs w:val="28"/>
        </w:rPr>
      </w:pPr>
      <w:r w:rsidRPr="006D0891">
        <w:rPr>
          <w:rFonts w:ascii="Times New Roman" w:hAnsi="Times New Roman"/>
          <w:sz w:val="28"/>
          <w:szCs w:val="28"/>
        </w:rPr>
        <w:t>стероидная терапи</w:t>
      </w:r>
      <w:proofErr w:type="gramStart"/>
      <w:r w:rsidRPr="006D0891">
        <w:rPr>
          <w:rFonts w:ascii="Times New Roman" w:hAnsi="Times New Roman"/>
          <w:sz w:val="28"/>
          <w:szCs w:val="28"/>
        </w:rPr>
        <w:t>.;</w:t>
      </w:r>
      <w:proofErr w:type="gramEnd"/>
    </w:p>
    <w:p w14:paraId="6B2BDD97" w14:textId="77777777" w:rsidR="00BD1202" w:rsidRPr="006D0891" w:rsidRDefault="00BD1202" w:rsidP="00BD1202">
      <w:pPr>
        <w:pStyle w:val="afa"/>
        <w:tabs>
          <w:tab w:val="left" w:pos="567"/>
        </w:tabs>
        <w:ind w:right="-283"/>
        <w:jc w:val="both"/>
        <w:rPr>
          <w:rFonts w:ascii="Times New Roman" w:hAnsi="Times New Roman"/>
          <w:sz w:val="28"/>
          <w:szCs w:val="28"/>
        </w:rPr>
      </w:pPr>
      <w:r w:rsidRPr="006D0891">
        <w:rPr>
          <w:rFonts w:ascii="Times New Roman" w:hAnsi="Times New Roman"/>
          <w:sz w:val="28"/>
          <w:szCs w:val="28"/>
        </w:rPr>
        <w:tab/>
        <w:t>Питание проводится энергетическими и протеиновыми напитками (молочные йогурты, соки, витаминные и минеральные добавки).</w:t>
      </w:r>
    </w:p>
    <w:p w14:paraId="0CE0EBDC"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 xml:space="preserve">Энтеральное питание показано детям, которые потеряли больше 10% массы тела, также пациентам с большими опухолевыми «массами». Проводится через назогастральный зонд, при необходимости показана гастростомия. Преимущество энтерального питания, возможность продолжения кормления в домашних условиях, обученными родителями. </w:t>
      </w:r>
    </w:p>
    <w:p w14:paraId="2BC51018"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Применяются смеси для кормления, индивидуально, с учетом энергетической потребности пациента.</w:t>
      </w:r>
    </w:p>
    <w:p w14:paraId="420732E6"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Парентеральное питание является вариантом выбора, ввиду длительного пребывания в стационаре и наличия центрального венозного доступа.</w:t>
      </w:r>
    </w:p>
    <w:p w14:paraId="293874A7" w14:textId="77777777" w:rsidR="00BD1202" w:rsidRPr="006D0891" w:rsidRDefault="00BD1202" w:rsidP="00BD1202">
      <w:pPr>
        <w:pStyle w:val="afa"/>
        <w:ind w:right="-283" w:firstLine="709"/>
        <w:jc w:val="both"/>
        <w:rPr>
          <w:rFonts w:ascii="Times New Roman" w:hAnsi="Times New Roman"/>
          <w:sz w:val="28"/>
          <w:szCs w:val="28"/>
        </w:rPr>
      </w:pPr>
      <w:r w:rsidRPr="006D0891">
        <w:rPr>
          <w:rFonts w:ascii="Times New Roman" w:hAnsi="Times New Roman"/>
          <w:sz w:val="28"/>
          <w:szCs w:val="28"/>
        </w:rPr>
        <w:t xml:space="preserve">Выбор и назначение парентерального питания, проводится коллегиально с диетологами, реаниматологами и онкологами. </w:t>
      </w:r>
    </w:p>
    <w:p w14:paraId="75DFEF00" w14:textId="77777777" w:rsidR="00BD1202" w:rsidRPr="00BD1202" w:rsidRDefault="00BD1202" w:rsidP="00BD1202">
      <w:pPr>
        <w:pStyle w:val="afa"/>
        <w:ind w:right="-283" w:firstLine="709"/>
        <w:jc w:val="both"/>
        <w:rPr>
          <w:rFonts w:ascii="Times New Roman" w:hAnsi="Times New Roman"/>
          <w:bCs/>
          <w:iCs/>
          <w:sz w:val="28"/>
          <w:szCs w:val="28"/>
          <w:lang w:val="ru-RU"/>
        </w:rPr>
      </w:pPr>
      <w:r w:rsidRPr="006D0891">
        <w:rPr>
          <w:rFonts w:ascii="Times New Roman" w:hAnsi="Times New Roman"/>
          <w:bCs/>
          <w:iCs/>
          <w:sz w:val="28"/>
          <w:szCs w:val="28"/>
        </w:rPr>
        <w:t>При развитии антибиотик ассоциированной диареи используются лактобактерии, бифидумбактерии.</w:t>
      </w:r>
      <w:bookmarkEnd w:id="44"/>
      <w:r>
        <w:rPr>
          <w:sz w:val="28"/>
          <w:szCs w:val="28"/>
        </w:rPr>
        <w:t xml:space="preserve"> </w:t>
      </w:r>
      <w:r w:rsidRPr="00BD1202">
        <w:rPr>
          <w:rFonts w:ascii="Times New Roman" w:hAnsi="Times New Roman"/>
          <w:sz w:val="28"/>
          <w:szCs w:val="28"/>
          <w:lang w:val="ru-RU"/>
        </w:rPr>
        <w:t xml:space="preserve">При упорной рвоте и тошноте показано </w:t>
      </w:r>
      <w:r w:rsidRPr="00BD1202">
        <w:rPr>
          <w:rFonts w:ascii="Times New Roman" w:hAnsi="Times New Roman"/>
          <w:sz w:val="28"/>
          <w:szCs w:val="28"/>
        </w:rPr>
        <w:t xml:space="preserve">  применение противорвотных препаратов типа </w:t>
      </w:r>
      <w:r w:rsidRPr="00BD1202">
        <w:rPr>
          <w:rFonts w:ascii="Times New Roman" w:hAnsi="Times New Roman"/>
          <w:sz w:val="28"/>
          <w:szCs w:val="28"/>
          <w:lang w:val="ru-RU"/>
        </w:rPr>
        <w:t>ондасетрон, тропистерон.</w:t>
      </w:r>
    </w:p>
    <w:p w14:paraId="2AE0C604" w14:textId="77777777" w:rsidR="00BD1202" w:rsidRPr="00862246" w:rsidRDefault="00BD1202" w:rsidP="00BD1202">
      <w:pPr>
        <w:ind w:firstLine="709"/>
        <w:jc w:val="both"/>
        <w:rPr>
          <w:sz w:val="28"/>
          <w:szCs w:val="28"/>
        </w:rPr>
      </w:pPr>
      <w:r w:rsidRPr="00862246">
        <w:rPr>
          <w:sz w:val="28"/>
          <w:szCs w:val="28"/>
        </w:rPr>
        <w:t xml:space="preserve">Поражения поджелудочной железы "аспарагиназный" панкреатит при применении </w:t>
      </w:r>
      <w:r w:rsidRPr="00862246">
        <w:rPr>
          <w:sz w:val="28"/>
          <w:szCs w:val="28"/>
          <w:lang w:val="en-US"/>
        </w:rPr>
        <w:t>L</w:t>
      </w:r>
      <w:r w:rsidRPr="00862246">
        <w:rPr>
          <w:sz w:val="28"/>
          <w:szCs w:val="28"/>
        </w:rPr>
        <w:t>-аспарагиназы могут быть в виде нескольких клинических вариантов:</w:t>
      </w:r>
    </w:p>
    <w:p w14:paraId="0C195A67" w14:textId="77777777" w:rsidR="00BD1202" w:rsidRPr="00862246" w:rsidRDefault="00BD1202" w:rsidP="00CA61A8">
      <w:pPr>
        <w:numPr>
          <w:ilvl w:val="0"/>
          <w:numId w:val="140"/>
        </w:numPr>
        <w:tabs>
          <w:tab w:val="clear" w:pos="720"/>
          <w:tab w:val="num" w:pos="567"/>
        </w:tabs>
        <w:ind w:left="0" w:firstLine="0"/>
        <w:jc w:val="both"/>
        <w:rPr>
          <w:sz w:val="28"/>
          <w:szCs w:val="28"/>
        </w:rPr>
      </w:pPr>
      <w:r>
        <w:rPr>
          <w:sz w:val="28"/>
          <w:szCs w:val="28"/>
        </w:rPr>
        <w:t>у</w:t>
      </w:r>
      <w:r w:rsidRPr="00862246">
        <w:rPr>
          <w:sz w:val="28"/>
          <w:szCs w:val="28"/>
        </w:rPr>
        <w:t>порный выраженный болевой синдром в области живота часто опоясывающего характера, тошнота, рвота, проявления интоксикации</w:t>
      </w:r>
      <w:r>
        <w:rPr>
          <w:sz w:val="28"/>
          <w:szCs w:val="28"/>
        </w:rPr>
        <w:t>;</w:t>
      </w:r>
    </w:p>
    <w:p w14:paraId="43ADD7D1" w14:textId="77777777" w:rsidR="00BD1202" w:rsidRPr="00862246" w:rsidRDefault="00BD1202" w:rsidP="00CA61A8">
      <w:pPr>
        <w:numPr>
          <w:ilvl w:val="0"/>
          <w:numId w:val="140"/>
        </w:numPr>
        <w:tabs>
          <w:tab w:val="clear" w:pos="720"/>
          <w:tab w:val="num" w:pos="567"/>
        </w:tabs>
        <w:ind w:left="0" w:firstLine="0"/>
        <w:jc w:val="both"/>
        <w:rPr>
          <w:sz w:val="28"/>
          <w:szCs w:val="28"/>
        </w:rPr>
      </w:pPr>
      <w:r>
        <w:rPr>
          <w:sz w:val="28"/>
          <w:szCs w:val="28"/>
        </w:rPr>
        <w:t>п</w:t>
      </w:r>
      <w:r w:rsidRPr="00862246">
        <w:rPr>
          <w:sz w:val="28"/>
          <w:szCs w:val="28"/>
        </w:rPr>
        <w:t xml:space="preserve">овышение уровня амилазы крови/диастазы мочи (так </w:t>
      </w:r>
      <w:proofErr w:type="gramStart"/>
      <w:r w:rsidRPr="00862246">
        <w:rPr>
          <w:sz w:val="28"/>
          <w:szCs w:val="28"/>
        </w:rPr>
        <w:t>называемый</w:t>
      </w:r>
      <w:proofErr w:type="gramEnd"/>
      <w:r w:rsidRPr="00862246">
        <w:rPr>
          <w:sz w:val="28"/>
          <w:szCs w:val="28"/>
        </w:rPr>
        <w:t xml:space="preserve"> амилазосиндром)</w:t>
      </w:r>
      <w:r>
        <w:rPr>
          <w:sz w:val="28"/>
          <w:szCs w:val="28"/>
        </w:rPr>
        <w:t>;</w:t>
      </w:r>
    </w:p>
    <w:p w14:paraId="7F3D41D1" w14:textId="77777777" w:rsidR="00BD1202" w:rsidRPr="00862246" w:rsidRDefault="00BD1202" w:rsidP="00CA61A8">
      <w:pPr>
        <w:numPr>
          <w:ilvl w:val="0"/>
          <w:numId w:val="140"/>
        </w:numPr>
        <w:tabs>
          <w:tab w:val="clear" w:pos="720"/>
          <w:tab w:val="num" w:pos="567"/>
        </w:tabs>
        <w:ind w:left="0" w:firstLine="0"/>
        <w:jc w:val="both"/>
        <w:rPr>
          <w:sz w:val="28"/>
          <w:szCs w:val="28"/>
        </w:rPr>
      </w:pPr>
      <w:r>
        <w:rPr>
          <w:sz w:val="28"/>
          <w:szCs w:val="28"/>
        </w:rPr>
        <w:t>п</w:t>
      </w:r>
      <w:r w:rsidRPr="00862246">
        <w:rPr>
          <w:sz w:val="28"/>
          <w:szCs w:val="28"/>
        </w:rPr>
        <w:t xml:space="preserve">атологические изменения на КТ/МРТ (метод выбора), представляющие </w:t>
      </w:r>
      <w:proofErr w:type="gramStart"/>
      <w:r w:rsidRPr="00862246">
        <w:rPr>
          <w:sz w:val="28"/>
          <w:szCs w:val="28"/>
        </w:rPr>
        <w:t>собой</w:t>
      </w:r>
      <w:proofErr w:type="gramEnd"/>
      <w:r w:rsidRPr="00862246">
        <w:rPr>
          <w:sz w:val="28"/>
          <w:szCs w:val="28"/>
        </w:rPr>
        <w:t xml:space="preserve"> прежде всего увеличение размеров поджелудочной железы отек и даже очаги некроза. При этом для верификации панкреатита ультразвуковое исследование в силу субъективности метода является абсолютно недостаточным и никак не может заменить проведение КТ и/или МРТ.</w:t>
      </w:r>
    </w:p>
    <w:p w14:paraId="6C12E768" w14:textId="77777777" w:rsidR="00BD1202" w:rsidRDefault="00BD1202" w:rsidP="00BD1202">
      <w:pPr>
        <w:tabs>
          <w:tab w:val="left" w:pos="708"/>
        </w:tabs>
        <w:jc w:val="both"/>
        <w:rPr>
          <w:sz w:val="28"/>
          <w:szCs w:val="28"/>
        </w:rPr>
      </w:pPr>
      <w:r>
        <w:rPr>
          <w:sz w:val="28"/>
          <w:szCs w:val="28"/>
        </w:rPr>
        <w:tab/>
        <w:t>Р</w:t>
      </w:r>
      <w:r w:rsidRPr="00862246">
        <w:rPr>
          <w:sz w:val="28"/>
          <w:szCs w:val="28"/>
        </w:rPr>
        <w:t xml:space="preserve">азвитие такого панкреатита является основанием для полной отмены терапии аспарагиназы. </w:t>
      </w:r>
      <w:bookmarkStart w:id="45" w:name="_Toc88550426"/>
    </w:p>
    <w:bookmarkEnd w:id="45"/>
    <w:p w14:paraId="2C4483FB" w14:textId="77777777" w:rsidR="00292269" w:rsidRDefault="00292269" w:rsidP="00292269">
      <w:pPr>
        <w:pStyle w:val="afa"/>
        <w:ind w:right="-283"/>
        <w:jc w:val="both"/>
        <w:rPr>
          <w:rFonts w:ascii="Times New Roman" w:hAnsi="Times New Roman"/>
          <w:b/>
          <w:sz w:val="28"/>
          <w:szCs w:val="28"/>
          <w:lang w:val="ru-RU"/>
        </w:rPr>
      </w:pPr>
    </w:p>
    <w:p w14:paraId="5B88101F" w14:textId="5FE1E1D5" w:rsidR="00BD1202" w:rsidRPr="00BD1202" w:rsidRDefault="00292269" w:rsidP="00292269">
      <w:pPr>
        <w:pStyle w:val="afa"/>
        <w:ind w:right="-283"/>
        <w:jc w:val="both"/>
        <w:rPr>
          <w:rFonts w:ascii="Times New Roman" w:hAnsi="Times New Roman"/>
          <w:b/>
          <w:sz w:val="28"/>
          <w:szCs w:val="28"/>
        </w:rPr>
      </w:pPr>
      <w:r>
        <w:rPr>
          <w:rFonts w:ascii="Times New Roman" w:hAnsi="Times New Roman"/>
          <w:b/>
          <w:sz w:val="28"/>
          <w:szCs w:val="28"/>
          <w:lang w:val="ru-RU"/>
        </w:rPr>
        <w:t>З</w:t>
      </w:r>
      <w:r w:rsidR="00BD1202" w:rsidRPr="00BD1202">
        <w:rPr>
          <w:rFonts w:ascii="Times New Roman" w:hAnsi="Times New Roman"/>
          <w:b/>
          <w:sz w:val="28"/>
          <w:szCs w:val="28"/>
        </w:rPr>
        <w:t>аместительн</w:t>
      </w:r>
      <w:r>
        <w:rPr>
          <w:rFonts w:ascii="Times New Roman" w:hAnsi="Times New Roman"/>
          <w:b/>
          <w:sz w:val="28"/>
          <w:szCs w:val="28"/>
          <w:lang w:val="ru-RU"/>
        </w:rPr>
        <w:t>ая</w:t>
      </w:r>
      <w:r w:rsidR="00BD1202" w:rsidRPr="00BD1202">
        <w:rPr>
          <w:rFonts w:ascii="Times New Roman" w:hAnsi="Times New Roman"/>
          <w:b/>
          <w:sz w:val="28"/>
          <w:szCs w:val="28"/>
        </w:rPr>
        <w:t xml:space="preserve"> терапи</w:t>
      </w:r>
      <w:r>
        <w:rPr>
          <w:rFonts w:ascii="Times New Roman" w:hAnsi="Times New Roman"/>
          <w:b/>
          <w:sz w:val="28"/>
          <w:szCs w:val="28"/>
          <w:lang w:val="ru-RU"/>
        </w:rPr>
        <w:t xml:space="preserve">я </w:t>
      </w:r>
      <w:r w:rsidR="00BD1202" w:rsidRPr="00BD1202">
        <w:rPr>
          <w:rFonts w:ascii="Times New Roman" w:hAnsi="Times New Roman"/>
          <w:b/>
          <w:sz w:val="28"/>
          <w:szCs w:val="28"/>
        </w:rPr>
        <w:t>(</w:t>
      </w:r>
      <w:proofErr w:type="gramStart"/>
      <w:r w:rsidR="00BD1202" w:rsidRPr="00BD1202">
        <w:rPr>
          <w:rFonts w:ascii="Times New Roman" w:hAnsi="Times New Roman"/>
          <w:b/>
          <w:sz w:val="28"/>
          <w:szCs w:val="28"/>
        </w:rPr>
        <w:t>согласно приказа</w:t>
      </w:r>
      <w:proofErr w:type="gramEnd"/>
      <w:r w:rsidR="00BD1202" w:rsidRPr="00BD1202">
        <w:rPr>
          <w:rFonts w:ascii="Times New Roman" w:hAnsi="Times New Roman"/>
          <w:b/>
          <w:sz w:val="28"/>
          <w:szCs w:val="28"/>
        </w:rPr>
        <w:t xml:space="preserve"> №</w:t>
      </w:r>
      <w:r w:rsidR="00BD1202">
        <w:rPr>
          <w:rFonts w:ascii="Times New Roman" w:hAnsi="Times New Roman"/>
          <w:b/>
          <w:sz w:val="28"/>
          <w:szCs w:val="28"/>
          <w:lang w:val="ru-RU"/>
        </w:rPr>
        <w:t>417</w:t>
      </w:r>
      <w:r w:rsidR="00BD1202" w:rsidRPr="00BD1202">
        <w:rPr>
          <w:rFonts w:ascii="Times New Roman" w:hAnsi="Times New Roman"/>
          <w:b/>
          <w:sz w:val="28"/>
          <w:szCs w:val="28"/>
        </w:rPr>
        <w:t xml:space="preserve"> МЗ РК </w:t>
      </w:r>
      <w:r w:rsidR="00BD1202" w:rsidRPr="00BD1202">
        <w:rPr>
          <w:rFonts w:ascii="Times New Roman" w:hAnsi="Times New Roman"/>
          <w:b/>
          <w:bCs/>
          <w:sz w:val="28"/>
          <w:szCs w:val="28"/>
        </w:rPr>
        <w:t>от 2</w:t>
      </w:r>
      <w:r w:rsidR="00D94526">
        <w:rPr>
          <w:rFonts w:ascii="Times New Roman" w:hAnsi="Times New Roman"/>
          <w:b/>
          <w:bCs/>
          <w:sz w:val="28"/>
          <w:szCs w:val="28"/>
          <w:lang w:val="ru-RU"/>
        </w:rPr>
        <w:t>9</w:t>
      </w:r>
      <w:r w:rsidR="00BD1202" w:rsidRPr="00BD1202">
        <w:rPr>
          <w:rFonts w:ascii="Times New Roman" w:hAnsi="Times New Roman"/>
          <w:b/>
          <w:bCs/>
          <w:sz w:val="28"/>
          <w:szCs w:val="28"/>
        </w:rPr>
        <w:t>.0</w:t>
      </w:r>
      <w:r w:rsidR="00D94526">
        <w:rPr>
          <w:rFonts w:ascii="Times New Roman" w:hAnsi="Times New Roman"/>
          <w:b/>
          <w:bCs/>
          <w:sz w:val="28"/>
          <w:szCs w:val="28"/>
          <w:lang w:val="ru-RU"/>
        </w:rPr>
        <w:t>5</w:t>
      </w:r>
      <w:r w:rsidR="00BD1202" w:rsidRPr="00BD1202">
        <w:rPr>
          <w:rFonts w:ascii="Times New Roman" w:hAnsi="Times New Roman"/>
          <w:b/>
          <w:bCs/>
          <w:sz w:val="28"/>
          <w:szCs w:val="28"/>
        </w:rPr>
        <w:t>.201</w:t>
      </w:r>
      <w:r w:rsidR="00D94526">
        <w:rPr>
          <w:rFonts w:ascii="Times New Roman" w:hAnsi="Times New Roman"/>
          <w:b/>
          <w:bCs/>
          <w:sz w:val="28"/>
          <w:szCs w:val="28"/>
          <w:lang w:val="ru-RU"/>
        </w:rPr>
        <w:t>5</w:t>
      </w:r>
      <w:r w:rsidR="00BD1202" w:rsidRPr="00BD1202">
        <w:rPr>
          <w:rFonts w:ascii="Times New Roman" w:hAnsi="Times New Roman"/>
          <w:b/>
          <w:bCs/>
          <w:sz w:val="28"/>
          <w:szCs w:val="28"/>
        </w:rPr>
        <w:t>г</w:t>
      </w:r>
      <w:r w:rsidR="00BD1202">
        <w:rPr>
          <w:rFonts w:ascii="Times New Roman" w:hAnsi="Times New Roman"/>
          <w:b/>
          <w:bCs/>
          <w:sz w:val="28"/>
          <w:szCs w:val="28"/>
          <w:lang w:val="ru-RU"/>
        </w:rPr>
        <w:t xml:space="preserve"> «О внесении изменений</w:t>
      </w:r>
      <w:r w:rsidR="00D94526">
        <w:rPr>
          <w:rFonts w:ascii="Times New Roman" w:hAnsi="Times New Roman"/>
          <w:b/>
          <w:bCs/>
          <w:sz w:val="28"/>
          <w:szCs w:val="28"/>
          <w:lang w:val="ru-RU"/>
        </w:rPr>
        <w:t xml:space="preserve"> и д</w:t>
      </w:r>
      <w:r>
        <w:rPr>
          <w:rFonts w:ascii="Times New Roman" w:hAnsi="Times New Roman"/>
          <w:b/>
          <w:bCs/>
          <w:sz w:val="28"/>
          <w:szCs w:val="28"/>
          <w:lang w:val="ru-RU"/>
        </w:rPr>
        <w:t>о</w:t>
      </w:r>
      <w:r w:rsidR="00485FE2">
        <w:rPr>
          <w:rFonts w:ascii="Times New Roman" w:hAnsi="Times New Roman"/>
          <w:b/>
          <w:bCs/>
          <w:sz w:val="28"/>
          <w:szCs w:val="28"/>
          <w:lang w:val="ru-RU"/>
        </w:rPr>
        <w:t>полнений в некоторые приказы</w:t>
      </w:r>
      <w:r w:rsidR="00D94526">
        <w:rPr>
          <w:rFonts w:ascii="Times New Roman" w:hAnsi="Times New Roman"/>
          <w:b/>
          <w:bCs/>
          <w:sz w:val="28"/>
          <w:szCs w:val="28"/>
          <w:lang w:val="ru-RU"/>
        </w:rPr>
        <w:t>»</w:t>
      </w:r>
      <w:r w:rsidR="00BD1202" w:rsidRPr="00BD1202">
        <w:rPr>
          <w:rFonts w:ascii="Times New Roman" w:hAnsi="Times New Roman"/>
          <w:b/>
          <w:sz w:val="28"/>
          <w:szCs w:val="28"/>
        </w:rPr>
        <w:t>)</w:t>
      </w:r>
    </w:p>
    <w:p w14:paraId="0DDF4A3C" w14:textId="77777777" w:rsidR="00BD1202" w:rsidRPr="00BD1202" w:rsidRDefault="00BD1202" w:rsidP="00BD1202">
      <w:pPr>
        <w:ind w:right="-283"/>
        <w:jc w:val="both"/>
        <w:rPr>
          <w:b/>
          <w:sz w:val="28"/>
          <w:szCs w:val="28"/>
        </w:rPr>
      </w:pPr>
    </w:p>
    <w:p w14:paraId="4A2F9286" w14:textId="300622AB" w:rsidR="00BD1202" w:rsidRDefault="00BD1202" w:rsidP="00BD1202">
      <w:pPr>
        <w:tabs>
          <w:tab w:val="left" w:pos="8789"/>
        </w:tabs>
        <w:ind w:right="-283"/>
        <w:jc w:val="both"/>
        <w:rPr>
          <w:b/>
          <w:i/>
          <w:sz w:val="28"/>
          <w:szCs w:val="28"/>
        </w:rPr>
      </w:pPr>
      <w:r w:rsidRPr="00BD1202">
        <w:rPr>
          <w:b/>
          <w:sz w:val="28"/>
          <w:szCs w:val="28"/>
        </w:rPr>
        <w:t>Адекватная анальгезия</w:t>
      </w:r>
      <w:proofErr w:type="gramStart"/>
      <w:r w:rsidRPr="00BD1202">
        <w:rPr>
          <w:b/>
          <w:sz w:val="28"/>
          <w:szCs w:val="28"/>
        </w:rPr>
        <w:t>:</w:t>
      </w:r>
      <w:r w:rsidRPr="00485FE2">
        <w:rPr>
          <w:sz w:val="28"/>
          <w:szCs w:val="28"/>
        </w:rPr>
        <w:t>с</w:t>
      </w:r>
      <w:proofErr w:type="gramEnd"/>
      <w:r w:rsidRPr="00485FE2">
        <w:rPr>
          <w:sz w:val="28"/>
          <w:szCs w:val="28"/>
        </w:rPr>
        <w:t>огласно приложения 3 к настоящему КП</w:t>
      </w:r>
      <w:r w:rsidR="00485FE2">
        <w:rPr>
          <w:sz w:val="28"/>
          <w:szCs w:val="28"/>
        </w:rPr>
        <w:t>.</w:t>
      </w:r>
    </w:p>
    <w:p w14:paraId="1E14F766" w14:textId="77777777" w:rsidR="0091381C" w:rsidRDefault="0091381C" w:rsidP="00BD1202">
      <w:pPr>
        <w:tabs>
          <w:tab w:val="left" w:pos="8789"/>
        </w:tabs>
        <w:ind w:right="-283"/>
        <w:jc w:val="both"/>
        <w:rPr>
          <w:b/>
          <w:i/>
          <w:sz w:val="28"/>
          <w:szCs w:val="28"/>
        </w:rPr>
      </w:pPr>
    </w:p>
    <w:p w14:paraId="072417D3" w14:textId="77777777" w:rsidR="00A715D0" w:rsidRPr="00A92FBF" w:rsidRDefault="00A715D0" w:rsidP="00A715D0">
      <w:pPr>
        <w:rPr>
          <w:sz w:val="28"/>
          <w:szCs w:val="28"/>
        </w:rPr>
      </w:pPr>
    </w:p>
    <w:p w14:paraId="0EB2A869" w14:textId="77777777" w:rsidR="00611A9E" w:rsidRPr="007D3F90" w:rsidRDefault="00611A9E" w:rsidP="00A715D0">
      <w:pPr>
        <w:rPr>
          <w:sz w:val="28"/>
          <w:szCs w:val="28"/>
        </w:rPr>
      </w:pPr>
    </w:p>
    <w:sectPr w:rsidR="00611A9E" w:rsidRPr="007D3F90" w:rsidSect="00D016E4">
      <w:pgSz w:w="11906" w:h="16838"/>
      <w:pgMar w:top="851" w:right="849"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BE9103" w14:textId="77777777" w:rsidR="0017182B" w:rsidRDefault="0017182B">
      <w:r>
        <w:separator/>
      </w:r>
    </w:p>
  </w:endnote>
  <w:endnote w:type="continuationSeparator" w:id="0">
    <w:p w14:paraId="1FC42D24" w14:textId="77777777" w:rsidR="0017182B" w:rsidRDefault="00171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CC"/>
    <w:family w:val="swiss"/>
    <w:pitch w:val="variable"/>
    <w:sig w:usb0="E0002AFF" w:usb1="C0007843" w:usb2="00000009" w:usb3="00000000" w:csb0="000001FF" w:csb1="00000000"/>
  </w:font>
  <w:font w:name="SymbolMT">
    <w:altName w:val="MS Mincho"/>
    <w:panose1 w:val="00000000000000000000"/>
    <w:charset w:val="80"/>
    <w:family w:val="auto"/>
    <w:notTrueType/>
    <w:pitch w:val="default"/>
    <w:sig w:usb0="00000000"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TimesNewRomanPSMT">
    <w:altName w:val="MS Gothic"/>
    <w:panose1 w:val="00000000000000000000"/>
    <w:charset w:val="80"/>
    <w:family w:val="auto"/>
    <w:notTrueType/>
    <w:pitch w:val="default"/>
    <w:sig w:usb0="00000003" w:usb1="08070000" w:usb2="00000010" w:usb3="00000000" w:csb0="00020001" w:csb1="00000000"/>
  </w:font>
  <w:font w:name="MS Gothic">
    <w:altName w:val="ＭＳ ゴシック"/>
    <w:panose1 w:val="020B0609070205080204"/>
    <w:charset w:val="80"/>
    <w:family w:val="modern"/>
    <w:pitch w:val="fixed"/>
    <w:sig w:usb0="E00002FF" w:usb1="6AC7FDFB" w:usb2="00000012" w:usb3="00000000" w:csb0="0002009F" w:csb1="00000000"/>
  </w:font>
  <w:font w:name="Arial,Bold">
    <w:altName w:val="Arial"/>
    <w:panose1 w:val="00000000000000000000"/>
    <w:charset w:val="00"/>
    <w:family w:val="swiss"/>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90BE8A" w14:textId="77777777" w:rsidR="00F4176D" w:rsidRDefault="00F4176D">
    <w:pPr>
      <w:pStyle w:val="af1"/>
      <w:jc w:val="right"/>
    </w:pPr>
    <w:r>
      <w:fldChar w:fldCharType="begin"/>
    </w:r>
    <w:r>
      <w:instrText>PAGE   \* MERGEFORMAT</w:instrText>
    </w:r>
    <w:r>
      <w:fldChar w:fldCharType="separate"/>
    </w:r>
    <w:r w:rsidR="003F0126" w:rsidRPr="003F0126">
      <w:rPr>
        <w:noProof/>
        <w:lang w:val="tr-TR"/>
      </w:rPr>
      <w:t>95</w:t>
    </w:r>
    <w:r>
      <w:fldChar w:fldCharType="end"/>
    </w:r>
  </w:p>
  <w:p w14:paraId="33EA79BE" w14:textId="77777777" w:rsidR="00F4176D" w:rsidRDefault="00F4176D">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D7EF24" w14:textId="77777777" w:rsidR="0017182B" w:rsidRDefault="0017182B">
      <w:r>
        <w:separator/>
      </w:r>
    </w:p>
  </w:footnote>
  <w:footnote w:type="continuationSeparator" w:id="0">
    <w:p w14:paraId="6D19097F" w14:textId="77777777" w:rsidR="0017182B" w:rsidRDefault="0017182B">
      <w:r>
        <w:continuationSeparator/>
      </w:r>
    </w:p>
  </w:footnote>
  <w:footnote w:id="1">
    <w:p w14:paraId="4E6AF2B7" w14:textId="77777777" w:rsidR="00F4176D" w:rsidRPr="004E5315" w:rsidRDefault="00F4176D">
      <w:pPr>
        <w:pStyle w:val="af6"/>
        <w:rPr>
          <w:rFonts w:ascii="Times New Roman" w:hAnsi="Times New Roman"/>
          <w:sz w:val="24"/>
          <w:szCs w:val="24"/>
          <w:lang w:val="ru-RU"/>
        </w:rPr>
      </w:pPr>
      <w:r>
        <w:rPr>
          <w:rStyle w:val="af8"/>
        </w:rPr>
        <w:footnoteRef/>
      </w:r>
      <w:r w:rsidRPr="004E5315">
        <w:rPr>
          <w:lang w:val="ru-RU"/>
        </w:rPr>
        <w:t xml:space="preserve"> </w:t>
      </w:r>
      <w:r w:rsidRPr="004E5315">
        <w:rPr>
          <w:rFonts w:ascii="Times New Roman" w:hAnsi="Times New Roman"/>
          <w:color w:val="000000"/>
          <w:sz w:val="24"/>
          <w:szCs w:val="24"/>
          <w:lang w:val="ru-RU"/>
        </w:rPr>
        <w:t xml:space="preserve">Примечание*: при назначении глюкокортикоидов рацион обогащают </w:t>
      </w:r>
      <w:r w:rsidRPr="004E5315">
        <w:rPr>
          <w:rFonts w:ascii="Times New Roman" w:hAnsi="Times New Roman"/>
          <w:sz w:val="24"/>
          <w:szCs w:val="24"/>
          <w:lang w:val="ru-RU"/>
        </w:rPr>
        <w:t>продуктами, содержащими много солей калия и кальция. При агранулоцитозе абактериальная (термически обработанная) пища.</w:t>
      </w:r>
    </w:p>
    <w:p w14:paraId="77EE405A" w14:textId="77777777" w:rsidR="00F4176D" w:rsidRPr="00F35FB6" w:rsidRDefault="00F4176D">
      <w:pPr>
        <w:pStyle w:val="af6"/>
        <w:rPr>
          <w:rFonts w:ascii="Times New Roman" w:hAnsi="Times New Roman"/>
          <w:sz w:val="24"/>
          <w:szCs w:val="24"/>
          <w:lang w:val="ru-RU"/>
        </w:rPr>
      </w:pPr>
      <w:r w:rsidRPr="004E5315">
        <w:rPr>
          <w:rFonts w:ascii="Times New Roman" w:hAnsi="Times New Roman"/>
          <w:sz w:val="24"/>
          <w:szCs w:val="24"/>
          <w:vertAlign w:val="superscript"/>
          <w:lang w:val="ru-RU"/>
        </w:rPr>
        <w:t>2</w:t>
      </w:r>
      <w:r w:rsidRPr="004E5315">
        <w:rPr>
          <w:rFonts w:ascii="Times New Roman" w:hAnsi="Times New Roman"/>
          <w:sz w:val="24"/>
          <w:szCs w:val="24"/>
          <w:lang w:val="ru-RU"/>
        </w:rPr>
        <w:t xml:space="preserve"> </w:t>
      </w:r>
      <w:r>
        <w:rPr>
          <w:rFonts w:ascii="Times New Roman" w:hAnsi="Times New Roman"/>
          <w:sz w:val="24"/>
          <w:szCs w:val="24"/>
          <w:lang w:val="ru-RU"/>
        </w:rPr>
        <w:t>Примечание</w:t>
      </w:r>
      <w:r w:rsidRPr="004E5315">
        <w:rPr>
          <w:rFonts w:ascii="Times New Roman" w:hAnsi="Times New Roman"/>
          <w:sz w:val="24"/>
          <w:szCs w:val="24"/>
          <w:lang w:val="ru-RU"/>
        </w:rPr>
        <w:t>*</w:t>
      </w:r>
      <w:r>
        <w:rPr>
          <w:rFonts w:ascii="Times New Roman" w:hAnsi="Times New Roman"/>
          <w:sz w:val="24"/>
          <w:szCs w:val="24"/>
          <w:lang w:val="ru-RU"/>
        </w:rPr>
        <w:t>: пациенты с В-зрелоклеточным вариантом ОЛЛ получают терапию по протоколу Неходжкинской лимфомы (В-зрелоклеточная лимфома)</w:t>
      </w:r>
    </w:p>
  </w:footnote>
  <w:footnote w:id="2">
    <w:p w14:paraId="0A27AFCA" w14:textId="77777777" w:rsidR="00F4176D" w:rsidRPr="004E5315" w:rsidRDefault="00F4176D">
      <w:pPr>
        <w:pStyle w:val="af6"/>
        <w:rPr>
          <w:lang w:val="ru-RU"/>
        </w:rPr>
      </w:pPr>
    </w:p>
  </w:footnote>
  <w:footnote w:id="3">
    <w:p w14:paraId="2F8F8BDC" w14:textId="77777777" w:rsidR="00F4176D" w:rsidRPr="004E5315" w:rsidRDefault="00F4176D" w:rsidP="007B68FB">
      <w:pPr>
        <w:pStyle w:val="af6"/>
        <w:spacing w:after="0"/>
        <w:rPr>
          <w:rFonts w:ascii="Times New Roman" w:hAnsi="Times New Roman"/>
          <w:lang w:val="ru-RU"/>
        </w:rPr>
      </w:pPr>
    </w:p>
  </w:footnote>
  <w:footnote w:id="4">
    <w:p w14:paraId="30F54898" w14:textId="77777777" w:rsidR="00F4176D" w:rsidRPr="00EA776D" w:rsidRDefault="00F4176D" w:rsidP="00055849">
      <w:pPr>
        <w:autoSpaceDE w:val="0"/>
        <w:autoSpaceDN w:val="0"/>
        <w:adjustRightInd w:val="0"/>
        <w:jc w:val="both"/>
        <w:rPr>
          <w:rFonts w:eastAsia="Calibri"/>
          <w:bCs/>
          <w:sz w:val="28"/>
          <w:szCs w:val="28"/>
        </w:rPr>
      </w:pPr>
      <w:r>
        <w:rPr>
          <w:rStyle w:val="af8"/>
        </w:rPr>
        <w:footnoteRef/>
      </w:r>
      <w:r>
        <w:t xml:space="preserve"> </w:t>
      </w:r>
      <w:r>
        <w:rPr>
          <w:rFonts w:eastAsia="Calibri"/>
          <w:bCs/>
          <w:sz w:val="28"/>
          <w:szCs w:val="28"/>
          <w:lang w:val="en-US"/>
        </w:rPr>
        <w:t>NB</w:t>
      </w:r>
      <w:r w:rsidRPr="00EA776D">
        <w:rPr>
          <w:rFonts w:eastAsia="Calibri"/>
          <w:bCs/>
          <w:sz w:val="28"/>
          <w:szCs w:val="28"/>
        </w:rPr>
        <w:t>! После окончания лучевой терапии метотрексат интратекально в дальнейшем не вводится, из-за риска развития лейкоэнцефалопатии.</w:t>
      </w:r>
    </w:p>
    <w:p w14:paraId="4CEEC89C" w14:textId="77777777" w:rsidR="00F4176D" w:rsidRPr="004E5315" w:rsidRDefault="00F4176D">
      <w:pPr>
        <w:pStyle w:val="af6"/>
        <w:rPr>
          <w:lang w:val="ru-RU"/>
        </w:rPr>
      </w:pPr>
    </w:p>
  </w:footnote>
  <w:footnote w:id="5">
    <w:p w14:paraId="7F92D6E5" w14:textId="77777777" w:rsidR="00F4176D" w:rsidRPr="004E5315" w:rsidRDefault="00F4176D">
      <w:pPr>
        <w:pStyle w:val="af6"/>
        <w:rPr>
          <w:lang w:val="ru-RU"/>
        </w:rPr>
      </w:pPr>
      <w:r w:rsidRPr="004E5315">
        <w:rPr>
          <w:lang w:val="ru-RU"/>
        </w:rPr>
        <w:t>*</w:t>
      </w:r>
      <w:r>
        <w:rPr>
          <w:rStyle w:val="af8"/>
        </w:rPr>
        <w:footnoteRef/>
      </w:r>
      <w:r w:rsidRPr="004E5315">
        <w:rPr>
          <w:lang w:val="ru-RU"/>
        </w:rPr>
        <w:t xml:space="preserve"> </w:t>
      </w:r>
      <w:r w:rsidRPr="00055849">
        <w:rPr>
          <w:rFonts w:eastAsia="Calibri"/>
        </w:rPr>
        <w:t>NB</w:t>
      </w:r>
      <w:r w:rsidRPr="004E5315">
        <w:rPr>
          <w:rFonts w:eastAsia="Calibri"/>
          <w:lang w:val="ru-RU"/>
        </w:rPr>
        <w:t>! Проводить дифференциальную диагностику дефицита фолатов с инфекциями вирусной и грибковой этиологии.</w:t>
      </w:r>
    </w:p>
  </w:footnote>
  <w:footnote w:id="6">
    <w:p w14:paraId="3F4B014F" w14:textId="3847237A" w:rsidR="00F4176D" w:rsidRPr="00777D1D" w:rsidRDefault="00F4176D">
      <w:pPr>
        <w:pStyle w:val="af6"/>
        <w:rPr>
          <w:lang w:val="ru-RU"/>
        </w:rPr>
      </w:pPr>
      <w:r>
        <w:rPr>
          <w:rStyle w:val="af8"/>
        </w:rPr>
        <w:footnoteRef/>
      </w:r>
      <w:r w:rsidRPr="00B67F74">
        <w:rPr>
          <w:lang w:val="ru-RU"/>
        </w:rPr>
        <w:t xml:space="preserve"> </w:t>
      </w:r>
      <w:r>
        <w:rPr>
          <w:lang w:val="ru-RU"/>
        </w:rPr>
        <w:t>Витамин В</w:t>
      </w:r>
      <w:proofErr w:type="gramStart"/>
      <w:r>
        <w:rPr>
          <w:lang w:val="ru-RU"/>
        </w:rPr>
        <w:t>6</w:t>
      </w:r>
      <w:proofErr w:type="gramEnd"/>
      <w:r>
        <w:rPr>
          <w:lang w:val="ru-RU"/>
        </w:rPr>
        <w:t xml:space="preserve"> используется как препарат снижающий нейротоксическое действие высокодозного цитарабина, является обязательным сопроводительным компонентом по международному протоколу химиотерапии острого лейкоза</w:t>
      </w:r>
    </w:p>
  </w:footnote>
  <w:footnote w:id="7">
    <w:p w14:paraId="3B7DFFC1" w14:textId="77777777" w:rsidR="00F4176D" w:rsidRPr="009E3A8D" w:rsidRDefault="00F4176D">
      <w:pPr>
        <w:pStyle w:val="af6"/>
        <w:rPr>
          <w:lang w:val="ru-RU"/>
        </w:rPr>
      </w:pPr>
      <w:r>
        <w:rPr>
          <w:rStyle w:val="af8"/>
        </w:rPr>
        <w:footnoteRef/>
      </w:r>
      <w:r w:rsidRPr="00B67F74">
        <w:rPr>
          <w:lang w:val="ru-RU"/>
        </w:rPr>
        <w:t xml:space="preserve"> </w:t>
      </w:r>
      <w:r>
        <w:rPr>
          <w:lang w:val="ru-RU"/>
        </w:rPr>
        <w:t xml:space="preserve"> используется в первой линии при фебрильной нейтропении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F13D29"/>
    <w:multiLevelType w:val="hybridMultilevel"/>
    <w:tmpl w:val="F132C3F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A30793"/>
    <w:multiLevelType w:val="hybridMultilevel"/>
    <w:tmpl w:val="EB14DF94"/>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
    <w:nsid w:val="031273DF"/>
    <w:multiLevelType w:val="hybridMultilevel"/>
    <w:tmpl w:val="670E0EB8"/>
    <w:lvl w:ilvl="0" w:tplc="9BC431F2">
      <w:start w:val="1"/>
      <w:numFmt w:val="bullet"/>
      <w:lvlText w:val=""/>
      <w:lvlJc w:val="left"/>
      <w:pPr>
        <w:ind w:left="1429" w:hanging="360"/>
      </w:pPr>
      <w:rPr>
        <w:rFonts w:ascii="Symbol" w:hAnsi="Symbol" w:hint="default"/>
      </w:rPr>
    </w:lvl>
    <w:lvl w:ilvl="1" w:tplc="9BC431F2">
      <w:start w:val="1"/>
      <w:numFmt w:val="bullet"/>
      <w:lvlText w:val=""/>
      <w:lvlJc w:val="left"/>
      <w:pPr>
        <w:ind w:left="2149" w:hanging="360"/>
      </w:pPr>
      <w:rPr>
        <w:rFonts w:ascii="Symbol" w:hAnsi="Symbol"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nsid w:val="03434FB2"/>
    <w:multiLevelType w:val="hybridMultilevel"/>
    <w:tmpl w:val="498ABDC2"/>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4EB4D8F"/>
    <w:multiLevelType w:val="hybridMultilevel"/>
    <w:tmpl w:val="5F7A5A88"/>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
    <w:nsid w:val="050C40BC"/>
    <w:multiLevelType w:val="hybridMultilevel"/>
    <w:tmpl w:val="6394B53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5B35542"/>
    <w:multiLevelType w:val="hybridMultilevel"/>
    <w:tmpl w:val="1506F6D0"/>
    <w:lvl w:ilvl="0" w:tplc="2E2A6C62">
      <w:start w:val="1"/>
      <w:numFmt w:val="decimal"/>
      <w:lvlText w:val="%1."/>
      <w:lvlJc w:val="left"/>
      <w:pPr>
        <w:ind w:left="-491" w:hanging="360"/>
      </w:pPr>
      <w:rPr>
        <w:rFonts w:hint="default"/>
        <w:b/>
        <w:sz w:val="28"/>
      </w:rPr>
    </w:lvl>
    <w:lvl w:ilvl="1" w:tplc="04190019">
      <w:start w:val="1"/>
      <w:numFmt w:val="lowerLetter"/>
      <w:lvlText w:val="%2."/>
      <w:lvlJc w:val="left"/>
      <w:pPr>
        <w:ind w:left="229" w:hanging="360"/>
      </w:pPr>
    </w:lvl>
    <w:lvl w:ilvl="2" w:tplc="0540D232">
      <w:start w:val="1"/>
      <w:numFmt w:val="decimal"/>
      <w:lvlText w:val="%3)"/>
      <w:lvlJc w:val="left"/>
      <w:pPr>
        <w:ind w:left="1129" w:hanging="360"/>
      </w:pPr>
      <w:rPr>
        <w:rFonts w:hint="default"/>
      </w:rPr>
    </w:lvl>
    <w:lvl w:ilvl="3" w:tplc="041F0001">
      <w:start w:val="1"/>
      <w:numFmt w:val="bullet"/>
      <w:lvlText w:val=""/>
      <w:lvlJc w:val="left"/>
      <w:pPr>
        <w:ind w:left="1669" w:hanging="360"/>
      </w:pPr>
      <w:rPr>
        <w:rFonts w:ascii="Symbol" w:hAnsi="Symbol" w:hint="default"/>
      </w:r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8">
    <w:nsid w:val="066158E6"/>
    <w:multiLevelType w:val="hybridMultilevel"/>
    <w:tmpl w:val="568ED920"/>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06646632"/>
    <w:multiLevelType w:val="hybridMultilevel"/>
    <w:tmpl w:val="2EFE2B3C"/>
    <w:lvl w:ilvl="0" w:tplc="83BAF35A">
      <w:start w:val="8"/>
      <w:numFmt w:val="decimal"/>
      <w:lvlText w:val="%1)"/>
      <w:lvlJc w:val="left"/>
      <w:pPr>
        <w:ind w:left="720" w:hanging="360"/>
      </w:pPr>
      <w:rPr>
        <w:rFonts w:hint="default"/>
      </w:rPr>
    </w:lvl>
    <w:lvl w:ilvl="1" w:tplc="041F0001">
      <w:start w:val="1"/>
      <w:numFmt w:val="bullet"/>
      <w:lvlText w:val=""/>
      <w:lvlJc w:val="left"/>
      <w:pPr>
        <w:ind w:left="1440" w:hanging="360"/>
      </w:pPr>
      <w:rPr>
        <w:rFonts w:ascii="Symbol" w:hAnsi="Symbol" w:hint="default"/>
      </w:rPr>
    </w:lvl>
    <w:lvl w:ilvl="2" w:tplc="FB48ADC8">
      <w:start w:val="13"/>
      <w:numFmt w:val="decimal"/>
      <w:lvlText w:val="%3."/>
      <w:lvlJc w:val="left"/>
      <w:pPr>
        <w:ind w:left="2355" w:hanging="375"/>
      </w:pPr>
      <w:rPr>
        <w:rFonts w:hint="default"/>
        <w:b/>
        <w:sz w:val="28"/>
        <w:szCs w:val="28"/>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2F4162"/>
    <w:multiLevelType w:val="hybridMultilevel"/>
    <w:tmpl w:val="4734E6D8"/>
    <w:lvl w:ilvl="0" w:tplc="6B2CF88C">
      <w:start w:val="1"/>
      <w:numFmt w:val="decimal"/>
      <w:lvlText w:val="%1)"/>
      <w:lvlJc w:val="left"/>
      <w:pPr>
        <w:ind w:left="1571" w:hanging="360"/>
      </w:pPr>
      <w:rPr>
        <w:color w:val="auto"/>
      </w:rPr>
    </w:lvl>
    <w:lvl w:ilvl="1" w:tplc="041F0019" w:tentative="1">
      <w:start w:val="1"/>
      <w:numFmt w:val="lowerLetter"/>
      <w:lvlText w:val="%2."/>
      <w:lvlJc w:val="left"/>
      <w:pPr>
        <w:ind w:left="2291" w:hanging="360"/>
      </w:pPr>
    </w:lvl>
    <w:lvl w:ilvl="2" w:tplc="041F001B" w:tentative="1">
      <w:start w:val="1"/>
      <w:numFmt w:val="lowerRoman"/>
      <w:lvlText w:val="%3."/>
      <w:lvlJc w:val="right"/>
      <w:pPr>
        <w:ind w:left="3011" w:hanging="180"/>
      </w:pPr>
    </w:lvl>
    <w:lvl w:ilvl="3" w:tplc="041F000F" w:tentative="1">
      <w:start w:val="1"/>
      <w:numFmt w:val="decimal"/>
      <w:lvlText w:val="%4."/>
      <w:lvlJc w:val="left"/>
      <w:pPr>
        <w:ind w:left="3731" w:hanging="360"/>
      </w:pPr>
    </w:lvl>
    <w:lvl w:ilvl="4" w:tplc="041F0019" w:tentative="1">
      <w:start w:val="1"/>
      <w:numFmt w:val="lowerLetter"/>
      <w:lvlText w:val="%5."/>
      <w:lvlJc w:val="left"/>
      <w:pPr>
        <w:ind w:left="4451" w:hanging="360"/>
      </w:pPr>
    </w:lvl>
    <w:lvl w:ilvl="5" w:tplc="041F001B" w:tentative="1">
      <w:start w:val="1"/>
      <w:numFmt w:val="lowerRoman"/>
      <w:lvlText w:val="%6."/>
      <w:lvlJc w:val="right"/>
      <w:pPr>
        <w:ind w:left="5171" w:hanging="180"/>
      </w:pPr>
    </w:lvl>
    <w:lvl w:ilvl="6" w:tplc="041F000F" w:tentative="1">
      <w:start w:val="1"/>
      <w:numFmt w:val="decimal"/>
      <w:lvlText w:val="%7."/>
      <w:lvlJc w:val="left"/>
      <w:pPr>
        <w:ind w:left="5891" w:hanging="360"/>
      </w:pPr>
    </w:lvl>
    <w:lvl w:ilvl="7" w:tplc="041F0019" w:tentative="1">
      <w:start w:val="1"/>
      <w:numFmt w:val="lowerLetter"/>
      <w:lvlText w:val="%8."/>
      <w:lvlJc w:val="left"/>
      <w:pPr>
        <w:ind w:left="6611" w:hanging="360"/>
      </w:pPr>
    </w:lvl>
    <w:lvl w:ilvl="8" w:tplc="041F001B" w:tentative="1">
      <w:start w:val="1"/>
      <w:numFmt w:val="lowerRoman"/>
      <w:lvlText w:val="%9."/>
      <w:lvlJc w:val="right"/>
      <w:pPr>
        <w:ind w:left="7331" w:hanging="180"/>
      </w:pPr>
    </w:lvl>
  </w:abstractNum>
  <w:abstractNum w:abstractNumId="11">
    <w:nsid w:val="085C5EEF"/>
    <w:multiLevelType w:val="hybridMultilevel"/>
    <w:tmpl w:val="749E6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8C175E9"/>
    <w:multiLevelType w:val="hybridMultilevel"/>
    <w:tmpl w:val="80D4E274"/>
    <w:lvl w:ilvl="0" w:tplc="04190001">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13">
    <w:nsid w:val="08C6321E"/>
    <w:multiLevelType w:val="hybridMultilevel"/>
    <w:tmpl w:val="BCD0F6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9232EE3"/>
    <w:multiLevelType w:val="hybridMultilevel"/>
    <w:tmpl w:val="D2C671E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094A79CD"/>
    <w:multiLevelType w:val="hybridMultilevel"/>
    <w:tmpl w:val="05F4C5F4"/>
    <w:lvl w:ilvl="0" w:tplc="9BC431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AC25B7D"/>
    <w:multiLevelType w:val="hybridMultilevel"/>
    <w:tmpl w:val="4E0C7922"/>
    <w:lvl w:ilvl="0" w:tplc="041F0011">
      <w:start w:val="4"/>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0C195E54"/>
    <w:multiLevelType w:val="multilevel"/>
    <w:tmpl w:val="29C4BC74"/>
    <w:lvl w:ilvl="0">
      <w:start w:val="1"/>
      <w:numFmt w:val="bullet"/>
      <w:lvlText w:val=""/>
      <w:lvlJc w:val="left"/>
      <w:pPr>
        <w:tabs>
          <w:tab w:val="num" w:pos="227"/>
        </w:tabs>
        <w:ind w:left="227" w:hanging="227"/>
      </w:pPr>
      <w:rPr>
        <w:rFonts w:ascii="Symbol" w:hAnsi="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0CAD079C"/>
    <w:multiLevelType w:val="hybridMultilevel"/>
    <w:tmpl w:val="38C424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0CBC28AF"/>
    <w:multiLevelType w:val="hybridMultilevel"/>
    <w:tmpl w:val="8F1EDA7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0EFE62D5"/>
    <w:multiLevelType w:val="hybridMultilevel"/>
    <w:tmpl w:val="BBD20790"/>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0F0C681C"/>
    <w:multiLevelType w:val="hybridMultilevel"/>
    <w:tmpl w:val="9A76090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C06AED"/>
    <w:multiLevelType w:val="hybridMultilevel"/>
    <w:tmpl w:val="A65451E0"/>
    <w:lvl w:ilvl="0" w:tplc="9BC431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0083E2F"/>
    <w:multiLevelType w:val="hybridMultilevel"/>
    <w:tmpl w:val="C8D0691E"/>
    <w:lvl w:ilvl="0" w:tplc="041F0001">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100D0458"/>
    <w:multiLevelType w:val="hybridMultilevel"/>
    <w:tmpl w:val="9356B220"/>
    <w:lvl w:ilvl="0" w:tplc="FFFFFFFF">
      <w:start w:val="1"/>
      <w:numFmt w:val="decimal"/>
      <w:lvlText w:val="%1)"/>
      <w:lvlJc w:val="left"/>
      <w:pPr>
        <w:tabs>
          <w:tab w:val="num" w:pos="720"/>
        </w:tabs>
        <w:ind w:left="720" w:hanging="360"/>
      </w:pPr>
      <w:rPr>
        <w:rFonts w:cs="Times New Roman"/>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5">
    <w:nsid w:val="112A3935"/>
    <w:multiLevelType w:val="hybridMultilevel"/>
    <w:tmpl w:val="BB7068C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114837C7"/>
    <w:multiLevelType w:val="hybridMultilevel"/>
    <w:tmpl w:val="F2C863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12BF50C9"/>
    <w:multiLevelType w:val="hybridMultilevel"/>
    <w:tmpl w:val="D5F47550"/>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12EB7741"/>
    <w:multiLevelType w:val="hybridMultilevel"/>
    <w:tmpl w:val="AD18F3E8"/>
    <w:lvl w:ilvl="0" w:tplc="041F0001">
      <w:start w:val="1"/>
      <w:numFmt w:val="bullet"/>
      <w:lvlText w:val=""/>
      <w:lvlJc w:val="left"/>
      <w:pPr>
        <w:ind w:left="1429" w:hanging="360"/>
      </w:pPr>
      <w:rPr>
        <w:rFonts w:ascii="Symbol" w:hAnsi="Symbol"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34043E4"/>
    <w:multiLevelType w:val="hybridMultilevel"/>
    <w:tmpl w:val="ADCE68B4"/>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13793FDB"/>
    <w:multiLevelType w:val="hybridMultilevel"/>
    <w:tmpl w:val="5A3AB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4FE1562"/>
    <w:multiLevelType w:val="hybridMultilevel"/>
    <w:tmpl w:val="FFD6772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15A45DC9"/>
    <w:multiLevelType w:val="hybridMultilevel"/>
    <w:tmpl w:val="82AECA98"/>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nsid w:val="169B702B"/>
    <w:multiLevelType w:val="hybridMultilevel"/>
    <w:tmpl w:val="E58E1E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16CE1A8B"/>
    <w:multiLevelType w:val="hybridMultilevel"/>
    <w:tmpl w:val="E27C61E6"/>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17705BDE"/>
    <w:multiLevelType w:val="multilevel"/>
    <w:tmpl w:val="FED2728A"/>
    <w:styleLink w:val="FormatvorlageAufgezhlt"/>
    <w:lvl w:ilvl="0">
      <w:start w:val="1"/>
      <w:numFmt w:val="bullet"/>
      <w:lvlText w:val="-"/>
      <w:lvlJc w:val="left"/>
      <w:pPr>
        <w:tabs>
          <w:tab w:val="num" w:pos="227"/>
        </w:tabs>
        <w:ind w:left="227" w:hanging="227"/>
      </w:pPr>
      <w:rPr>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184E300B"/>
    <w:multiLevelType w:val="hybridMultilevel"/>
    <w:tmpl w:val="8880099E"/>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7">
    <w:nsid w:val="18B105DF"/>
    <w:multiLevelType w:val="hybridMultilevel"/>
    <w:tmpl w:val="8BF4A1CE"/>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1915600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9">
    <w:nsid w:val="19D35C95"/>
    <w:multiLevelType w:val="hybridMultilevel"/>
    <w:tmpl w:val="231A256A"/>
    <w:lvl w:ilvl="0" w:tplc="9BC431F2">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40">
    <w:nsid w:val="1A043192"/>
    <w:multiLevelType w:val="hybridMultilevel"/>
    <w:tmpl w:val="72C8DEE2"/>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1A4B7444"/>
    <w:multiLevelType w:val="hybridMultilevel"/>
    <w:tmpl w:val="3400365E"/>
    <w:lvl w:ilvl="0" w:tplc="9BC431F2">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42">
    <w:nsid w:val="1A8E76CA"/>
    <w:multiLevelType w:val="hybridMultilevel"/>
    <w:tmpl w:val="67E2C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1AFC6B93"/>
    <w:multiLevelType w:val="hybridMultilevel"/>
    <w:tmpl w:val="1F80B4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1B181DA2"/>
    <w:multiLevelType w:val="hybridMultilevel"/>
    <w:tmpl w:val="9410C0F2"/>
    <w:lvl w:ilvl="0" w:tplc="81B4402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5">
    <w:nsid w:val="1CAE07D2"/>
    <w:multiLevelType w:val="hybridMultilevel"/>
    <w:tmpl w:val="7AA6B9C0"/>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D310AB4"/>
    <w:multiLevelType w:val="hybridMultilevel"/>
    <w:tmpl w:val="A7F03C0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nsid w:val="1D5446F7"/>
    <w:multiLevelType w:val="hybridMultilevel"/>
    <w:tmpl w:val="CACEB70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8">
    <w:nsid w:val="1FCB77DC"/>
    <w:multiLevelType w:val="hybridMultilevel"/>
    <w:tmpl w:val="B846CE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211679EF"/>
    <w:multiLevelType w:val="hybridMultilevel"/>
    <w:tmpl w:val="EBD614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0">
    <w:nsid w:val="215C7B28"/>
    <w:multiLevelType w:val="hybridMultilevel"/>
    <w:tmpl w:val="E710D4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1">
    <w:nsid w:val="21D11728"/>
    <w:multiLevelType w:val="hybridMultilevel"/>
    <w:tmpl w:val="08A02EBA"/>
    <w:lvl w:ilvl="0" w:tplc="9BC431F2">
      <w:start w:val="1"/>
      <w:numFmt w:val="bullet"/>
      <w:lvlText w:val=""/>
      <w:lvlJc w:val="left"/>
      <w:pPr>
        <w:ind w:left="3600" w:hanging="360"/>
      </w:pPr>
      <w:rPr>
        <w:rFonts w:ascii="Symbol" w:hAnsi="Symbol" w:hint="default"/>
      </w:rPr>
    </w:lvl>
    <w:lvl w:ilvl="1" w:tplc="041F0003" w:tentative="1">
      <w:start w:val="1"/>
      <w:numFmt w:val="bullet"/>
      <w:lvlText w:val="o"/>
      <w:lvlJc w:val="left"/>
      <w:pPr>
        <w:ind w:left="4320" w:hanging="360"/>
      </w:pPr>
      <w:rPr>
        <w:rFonts w:ascii="Courier New" w:hAnsi="Courier New" w:cs="Courier New" w:hint="default"/>
      </w:rPr>
    </w:lvl>
    <w:lvl w:ilvl="2" w:tplc="041F0005" w:tentative="1">
      <w:start w:val="1"/>
      <w:numFmt w:val="bullet"/>
      <w:lvlText w:val=""/>
      <w:lvlJc w:val="left"/>
      <w:pPr>
        <w:ind w:left="5040" w:hanging="360"/>
      </w:pPr>
      <w:rPr>
        <w:rFonts w:ascii="Wingdings" w:hAnsi="Wingdings" w:hint="default"/>
      </w:rPr>
    </w:lvl>
    <w:lvl w:ilvl="3" w:tplc="041F0001" w:tentative="1">
      <w:start w:val="1"/>
      <w:numFmt w:val="bullet"/>
      <w:lvlText w:val=""/>
      <w:lvlJc w:val="left"/>
      <w:pPr>
        <w:ind w:left="5760" w:hanging="360"/>
      </w:pPr>
      <w:rPr>
        <w:rFonts w:ascii="Symbol" w:hAnsi="Symbol" w:hint="default"/>
      </w:rPr>
    </w:lvl>
    <w:lvl w:ilvl="4" w:tplc="041F0003" w:tentative="1">
      <w:start w:val="1"/>
      <w:numFmt w:val="bullet"/>
      <w:lvlText w:val="o"/>
      <w:lvlJc w:val="left"/>
      <w:pPr>
        <w:ind w:left="6480" w:hanging="360"/>
      </w:pPr>
      <w:rPr>
        <w:rFonts w:ascii="Courier New" w:hAnsi="Courier New" w:cs="Courier New" w:hint="default"/>
      </w:rPr>
    </w:lvl>
    <w:lvl w:ilvl="5" w:tplc="041F0005" w:tentative="1">
      <w:start w:val="1"/>
      <w:numFmt w:val="bullet"/>
      <w:lvlText w:val=""/>
      <w:lvlJc w:val="left"/>
      <w:pPr>
        <w:ind w:left="7200" w:hanging="360"/>
      </w:pPr>
      <w:rPr>
        <w:rFonts w:ascii="Wingdings" w:hAnsi="Wingdings" w:hint="default"/>
      </w:rPr>
    </w:lvl>
    <w:lvl w:ilvl="6" w:tplc="041F0001" w:tentative="1">
      <w:start w:val="1"/>
      <w:numFmt w:val="bullet"/>
      <w:lvlText w:val=""/>
      <w:lvlJc w:val="left"/>
      <w:pPr>
        <w:ind w:left="7920" w:hanging="360"/>
      </w:pPr>
      <w:rPr>
        <w:rFonts w:ascii="Symbol" w:hAnsi="Symbol" w:hint="default"/>
      </w:rPr>
    </w:lvl>
    <w:lvl w:ilvl="7" w:tplc="041F0003" w:tentative="1">
      <w:start w:val="1"/>
      <w:numFmt w:val="bullet"/>
      <w:lvlText w:val="o"/>
      <w:lvlJc w:val="left"/>
      <w:pPr>
        <w:ind w:left="8640" w:hanging="360"/>
      </w:pPr>
      <w:rPr>
        <w:rFonts w:ascii="Courier New" w:hAnsi="Courier New" w:cs="Courier New" w:hint="default"/>
      </w:rPr>
    </w:lvl>
    <w:lvl w:ilvl="8" w:tplc="041F0005" w:tentative="1">
      <w:start w:val="1"/>
      <w:numFmt w:val="bullet"/>
      <w:lvlText w:val=""/>
      <w:lvlJc w:val="left"/>
      <w:pPr>
        <w:ind w:left="9360" w:hanging="360"/>
      </w:pPr>
      <w:rPr>
        <w:rFonts w:ascii="Wingdings" w:hAnsi="Wingdings" w:hint="default"/>
      </w:rPr>
    </w:lvl>
  </w:abstractNum>
  <w:abstractNum w:abstractNumId="52">
    <w:nsid w:val="21D17C6F"/>
    <w:multiLevelType w:val="hybridMultilevel"/>
    <w:tmpl w:val="3A2C2258"/>
    <w:lvl w:ilvl="0" w:tplc="0BE81F04">
      <w:start w:val="1"/>
      <w:numFmt w:val="bullet"/>
      <w:lvlText w:val=""/>
      <w:lvlJc w:val="left"/>
      <w:pPr>
        <w:ind w:left="360"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23233D0E"/>
    <w:multiLevelType w:val="hybridMultilevel"/>
    <w:tmpl w:val="6F021B8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237D2EEC"/>
    <w:multiLevelType w:val="hybridMultilevel"/>
    <w:tmpl w:val="94CE4B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nsid w:val="245173FF"/>
    <w:multiLevelType w:val="hybridMultilevel"/>
    <w:tmpl w:val="B7C6AF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6">
    <w:nsid w:val="256134B6"/>
    <w:multiLevelType w:val="hybridMultilevel"/>
    <w:tmpl w:val="DA0451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7">
    <w:nsid w:val="25B24C49"/>
    <w:multiLevelType w:val="hybridMultilevel"/>
    <w:tmpl w:val="B992A3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8">
    <w:nsid w:val="25E87A02"/>
    <w:multiLevelType w:val="multilevel"/>
    <w:tmpl w:val="DED06242"/>
    <w:lvl w:ilvl="0">
      <w:start w:val="1"/>
      <w:numFmt w:val="bullet"/>
      <w:lvlText w:val=""/>
      <w:lvlJc w:val="left"/>
      <w:pPr>
        <w:tabs>
          <w:tab w:val="num" w:pos="360"/>
        </w:tabs>
        <w:ind w:left="36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cs="Helvetica"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Helvetica"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Helvetica"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9">
    <w:nsid w:val="26096C38"/>
    <w:multiLevelType w:val="hybridMultilevel"/>
    <w:tmpl w:val="BD48F6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0">
    <w:nsid w:val="29531ACB"/>
    <w:multiLevelType w:val="hybridMultilevel"/>
    <w:tmpl w:val="E800C50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61">
    <w:nsid w:val="295B3493"/>
    <w:multiLevelType w:val="hybridMultilevel"/>
    <w:tmpl w:val="91EC75C2"/>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29782050"/>
    <w:multiLevelType w:val="hybridMultilevel"/>
    <w:tmpl w:val="C7F0DF98"/>
    <w:lvl w:ilvl="0" w:tplc="041F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3">
    <w:nsid w:val="2BF8168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4">
    <w:nsid w:val="2D4D0CF5"/>
    <w:multiLevelType w:val="hybridMultilevel"/>
    <w:tmpl w:val="308E20FA"/>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5">
    <w:nsid w:val="2E570613"/>
    <w:multiLevelType w:val="hybridMultilevel"/>
    <w:tmpl w:val="7ADE27EC"/>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6">
    <w:nsid w:val="2EC45CFF"/>
    <w:multiLevelType w:val="hybridMultilevel"/>
    <w:tmpl w:val="DFC08392"/>
    <w:lvl w:ilvl="0" w:tplc="041F0011">
      <w:start w:val="1"/>
      <w:numFmt w:val="decimal"/>
      <w:lvlText w:val="%1)"/>
      <w:lvlJc w:val="left"/>
      <w:pPr>
        <w:ind w:left="720" w:hanging="360"/>
      </w:pPr>
    </w:lvl>
    <w:lvl w:ilvl="1" w:tplc="BD224CA6">
      <w:start w:val="1"/>
      <w:numFmt w:val="decimal"/>
      <w:lvlText w:val="%2)"/>
      <w:lvlJc w:val="left"/>
      <w:pPr>
        <w:ind w:left="1440" w:hanging="360"/>
      </w:pPr>
      <w:rPr>
        <w:rFonts w:ascii="Times New Roman" w:eastAsia="Times New Roman" w:hAnsi="Times New Roman" w:cs="Times New Roman"/>
      </w:rPr>
    </w:lvl>
    <w:lvl w:ilvl="2" w:tplc="005AD3C8">
      <w:start w:val="20"/>
      <w:numFmt w:val="decimal"/>
      <w:lvlText w:val="%3."/>
      <w:lvlJc w:val="left"/>
      <w:pPr>
        <w:ind w:left="375" w:hanging="375"/>
      </w:pPr>
      <w:rPr>
        <w:rFonts w:hint="default"/>
      </w:r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7">
    <w:nsid w:val="2FDC4A8F"/>
    <w:multiLevelType w:val="hybridMultilevel"/>
    <w:tmpl w:val="345AE8B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8">
    <w:nsid w:val="304874F8"/>
    <w:multiLevelType w:val="hybridMultilevel"/>
    <w:tmpl w:val="BF12B2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30D4667D"/>
    <w:multiLevelType w:val="hybridMultilevel"/>
    <w:tmpl w:val="47A86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1927AE2"/>
    <w:multiLevelType w:val="hybridMultilevel"/>
    <w:tmpl w:val="211820D8"/>
    <w:lvl w:ilvl="0" w:tplc="041F0011">
      <w:start w:val="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1">
    <w:nsid w:val="33575594"/>
    <w:multiLevelType w:val="hybridMultilevel"/>
    <w:tmpl w:val="9538EBD2"/>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2">
    <w:nsid w:val="35292B10"/>
    <w:multiLevelType w:val="hybridMultilevel"/>
    <w:tmpl w:val="5AB44718"/>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3">
    <w:nsid w:val="354F532F"/>
    <w:multiLevelType w:val="hybridMultilevel"/>
    <w:tmpl w:val="E420235A"/>
    <w:lvl w:ilvl="0" w:tplc="041F0001">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4">
    <w:nsid w:val="358A31E1"/>
    <w:multiLevelType w:val="hybridMultilevel"/>
    <w:tmpl w:val="70CCAD3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5913672"/>
    <w:multiLevelType w:val="hybridMultilevel"/>
    <w:tmpl w:val="FCF628D0"/>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6">
    <w:nsid w:val="35D03B78"/>
    <w:multiLevelType w:val="hybridMultilevel"/>
    <w:tmpl w:val="E2126914"/>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7">
    <w:nsid w:val="36FF228B"/>
    <w:multiLevelType w:val="hybridMultilevel"/>
    <w:tmpl w:val="F4285A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7951FE9"/>
    <w:multiLevelType w:val="hybridMultilevel"/>
    <w:tmpl w:val="70644AA2"/>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9">
    <w:nsid w:val="38914FFA"/>
    <w:multiLevelType w:val="hybridMultilevel"/>
    <w:tmpl w:val="F8B835C4"/>
    <w:lvl w:ilvl="0" w:tplc="2E2A6C62">
      <w:start w:val="1"/>
      <w:numFmt w:val="decimal"/>
      <w:lvlText w:val="%1."/>
      <w:lvlJc w:val="left"/>
      <w:pPr>
        <w:ind w:left="502" w:hanging="360"/>
      </w:pPr>
      <w:rPr>
        <w:rFonts w:hint="default"/>
        <w:b/>
        <w:sz w:val="28"/>
      </w:rPr>
    </w:lvl>
    <w:lvl w:ilvl="1" w:tplc="04190019">
      <w:start w:val="1"/>
      <w:numFmt w:val="lowerLetter"/>
      <w:lvlText w:val="%2."/>
      <w:lvlJc w:val="left"/>
      <w:pPr>
        <w:ind w:left="229" w:hanging="360"/>
      </w:pPr>
    </w:lvl>
    <w:lvl w:ilvl="2" w:tplc="0540D232">
      <w:start w:val="1"/>
      <w:numFmt w:val="decimal"/>
      <w:lvlText w:val="%3)"/>
      <w:lvlJc w:val="left"/>
      <w:pPr>
        <w:ind w:left="1129" w:hanging="360"/>
      </w:pPr>
      <w:rPr>
        <w:rFonts w:hint="default"/>
      </w:rPr>
    </w:lvl>
    <w:lvl w:ilvl="3" w:tplc="0419000F">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80">
    <w:nsid w:val="397F0A83"/>
    <w:multiLevelType w:val="hybridMultilevel"/>
    <w:tmpl w:val="EECCA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3B1E2405"/>
    <w:multiLevelType w:val="hybridMultilevel"/>
    <w:tmpl w:val="2E9A3B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2">
    <w:nsid w:val="3B7C42F8"/>
    <w:multiLevelType w:val="hybridMultilevel"/>
    <w:tmpl w:val="D6089FC0"/>
    <w:lvl w:ilvl="0" w:tplc="9BC431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3C4F6CEC"/>
    <w:multiLevelType w:val="hybridMultilevel"/>
    <w:tmpl w:val="FF12DA48"/>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84">
    <w:nsid w:val="3CA13727"/>
    <w:multiLevelType w:val="hybridMultilevel"/>
    <w:tmpl w:val="F9B41AC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85">
    <w:nsid w:val="3D2F00DB"/>
    <w:multiLevelType w:val="hybridMultilevel"/>
    <w:tmpl w:val="88FCA7F8"/>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86">
    <w:nsid w:val="3DAF1EC7"/>
    <w:multiLevelType w:val="hybridMultilevel"/>
    <w:tmpl w:val="FFC6FEBC"/>
    <w:lvl w:ilvl="0" w:tplc="041F0001">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87">
    <w:nsid w:val="3DC03FC4"/>
    <w:multiLevelType w:val="hybridMultilevel"/>
    <w:tmpl w:val="1EA2AE86"/>
    <w:lvl w:ilvl="0" w:tplc="9BC431F2">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88">
    <w:nsid w:val="3EAD3B8E"/>
    <w:multiLevelType w:val="hybridMultilevel"/>
    <w:tmpl w:val="D1BE197E"/>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9">
    <w:nsid w:val="3F2C4A2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0">
    <w:nsid w:val="40E54D40"/>
    <w:multiLevelType w:val="hybridMultilevel"/>
    <w:tmpl w:val="AAC248A8"/>
    <w:lvl w:ilvl="0" w:tplc="9BC431F2">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1">
    <w:nsid w:val="410524A9"/>
    <w:multiLevelType w:val="hybridMultilevel"/>
    <w:tmpl w:val="3FD8BE66"/>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2">
    <w:nsid w:val="419E0D4B"/>
    <w:multiLevelType w:val="hybridMultilevel"/>
    <w:tmpl w:val="48069A1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421E2987"/>
    <w:multiLevelType w:val="hybridMultilevel"/>
    <w:tmpl w:val="D08E5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42811537"/>
    <w:multiLevelType w:val="hybridMultilevel"/>
    <w:tmpl w:val="0C7C6C9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95">
    <w:nsid w:val="42B67003"/>
    <w:multiLevelType w:val="hybridMultilevel"/>
    <w:tmpl w:val="C7DE1C2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6">
    <w:nsid w:val="42C8262E"/>
    <w:multiLevelType w:val="hybridMultilevel"/>
    <w:tmpl w:val="C2163FF6"/>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7">
    <w:nsid w:val="48424DF6"/>
    <w:multiLevelType w:val="hybridMultilevel"/>
    <w:tmpl w:val="1506E2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8">
    <w:nsid w:val="487C76FD"/>
    <w:multiLevelType w:val="hybridMultilevel"/>
    <w:tmpl w:val="360E02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9">
    <w:nsid w:val="49C25C28"/>
    <w:multiLevelType w:val="hybridMultilevel"/>
    <w:tmpl w:val="9E1AD93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0">
    <w:nsid w:val="4B041BCE"/>
    <w:multiLevelType w:val="hybridMultilevel"/>
    <w:tmpl w:val="BA62F2D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1">
    <w:nsid w:val="4B7B6665"/>
    <w:multiLevelType w:val="hybridMultilevel"/>
    <w:tmpl w:val="BBCAD6C6"/>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360"/>
        </w:tabs>
        <w:ind w:left="36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02">
    <w:nsid w:val="4CA22B0E"/>
    <w:multiLevelType w:val="hybridMultilevel"/>
    <w:tmpl w:val="D2383866"/>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3">
    <w:nsid w:val="4CA650D9"/>
    <w:multiLevelType w:val="hybridMultilevel"/>
    <w:tmpl w:val="D212921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04">
    <w:nsid w:val="4D2C4A64"/>
    <w:multiLevelType w:val="hybridMultilevel"/>
    <w:tmpl w:val="BBEA8364"/>
    <w:lvl w:ilvl="0" w:tplc="9BC431F2">
      <w:start w:val="1"/>
      <w:numFmt w:val="bullet"/>
      <w:lvlText w:val=""/>
      <w:lvlJc w:val="left"/>
      <w:pPr>
        <w:tabs>
          <w:tab w:val="num" w:pos="720"/>
        </w:tabs>
        <w:ind w:left="720" w:hanging="360"/>
      </w:pPr>
      <w:rPr>
        <w:rFonts w:ascii="Symbol" w:hAnsi="Symbol" w:hint="default"/>
      </w:rPr>
    </w:lvl>
    <w:lvl w:ilvl="1" w:tplc="2022142E">
      <w:start w:val="1"/>
      <w:numFmt w:val="decimal"/>
      <w:lvlText w:val="%2."/>
      <w:lvlJc w:val="left"/>
      <w:pPr>
        <w:ind w:left="1440" w:hanging="360"/>
      </w:pPr>
      <w:rPr>
        <w:rFonts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5">
    <w:nsid w:val="4D7F40AD"/>
    <w:multiLevelType w:val="hybridMultilevel"/>
    <w:tmpl w:val="EAB4BFD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06">
    <w:nsid w:val="4D952450"/>
    <w:multiLevelType w:val="hybridMultilevel"/>
    <w:tmpl w:val="2D00C6DC"/>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81529CDC">
      <w:start w:val="6"/>
      <w:numFmt w:val="bullet"/>
      <w:lvlText w:val="•"/>
      <w:lvlJc w:val="left"/>
      <w:pPr>
        <w:ind w:left="2160" w:hanging="360"/>
      </w:pPr>
      <w:rPr>
        <w:rFonts w:ascii="Times New Roman" w:eastAsia="SymbolMT" w:hAnsi="Times New Roman" w:cs="Times New Roman"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7">
    <w:nsid w:val="4D9A52B4"/>
    <w:multiLevelType w:val="hybridMultilevel"/>
    <w:tmpl w:val="218EA436"/>
    <w:lvl w:ilvl="0" w:tplc="9BC431F2">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8">
    <w:nsid w:val="4DA73F03"/>
    <w:multiLevelType w:val="hybridMultilevel"/>
    <w:tmpl w:val="2D6A9DBC"/>
    <w:lvl w:ilvl="0" w:tplc="041F0001">
      <w:start w:val="1"/>
      <w:numFmt w:val="bullet"/>
      <w:lvlText w:val=""/>
      <w:lvlJc w:val="left"/>
      <w:pPr>
        <w:ind w:left="493" w:hanging="360"/>
      </w:pPr>
      <w:rPr>
        <w:rFonts w:ascii="Symbol" w:hAnsi="Symbol" w:hint="default"/>
      </w:rPr>
    </w:lvl>
    <w:lvl w:ilvl="1" w:tplc="041F0003" w:tentative="1">
      <w:start w:val="1"/>
      <w:numFmt w:val="bullet"/>
      <w:lvlText w:val="o"/>
      <w:lvlJc w:val="left"/>
      <w:pPr>
        <w:ind w:left="1213" w:hanging="360"/>
      </w:pPr>
      <w:rPr>
        <w:rFonts w:ascii="Courier New" w:hAnsi="Courier New" w:cs="Courier New" w:hint="default"/>
      </w:rPr>
    </w:lvl>
    <w:lvl w:ilvl="2" w:tplc="041F0005" w:tentative="1">
      <w:start w:val="1"/>
      <w:numFmt w:val="bullet"/>
      <w:lvlText w:val=""/>
      <w:lvlJc w:val="left"/>
      <w:pPr>
        <w:ind w:left="1933" w:hanging="360"/>
      </w:pPr>
      <w:rPr>
        <w:rFonts w:ascii="Wingdings" w:hAnsi="Wingdings" w:hint="default"/>
      </w:rPr>
    </w:lvl>
    <w:lvl w:ilvl="3" w:tplc="041F0001" w:tentative="1">
      <w:start w:val="1"/>
      <w:numFmt w:val="bullet"/>
      <w:lvlText w:val=""/>
      <w:lvlJc w:val="left"/>
      <w:pPr>
        <w:ind w:left="2653" w:hanging="360"/>
      </w:pPr>
      <w:rPr>
        <w:rFonts w:ascii="Symbol" w:hAnsi="Symbol" w:hint="default"/>
      </w:rPr>
    </w:lvl>
    <w:lvl w:ilvl="4" w:tplc="041F0003" w:tentative="1">
      <w:start w:val="1"/>
      <w:numFmt w:val="bullet"/>
      <w:lvlText w:val="o"/>
      <w:lvlJc w:val="left"/>
      <w:pPr>
        <w:ind w:left="3373" w:hanging="360"/>
      </w:pPr>
      <w:rPr>
        <w:rFonts w:ascii="Courier New" w:hAnsi="Courier New" w:cs="Courier New" w:hint="default"/>
      </w:rPr>
    </w:lvl>
    <w:lvl w:ilvl="5" w:tplc="041F0005" w:tentative="1">
      <w:start w:val="1"/>
      <w:numFmt w:val="bullet"/>
      <w:lvlText w:val=""/>
      <w:lvlJc w:val="left"/>
      <w:pPr>
        <w:ind w:left="4093" w:hanging="360"/>
      </w:pPr>
      <w:rPr>
        <w:rFonts w:ascii="Wingdings" w:hAnsi="Wingdings" w:hint="default"/>
      </w:rPr>
    </w:lvl>
    <w:lvl w:ilvl="6" w:tplc="041F0001" w:tentative="1">
      <w:start w:val="1"/>
      <w:numFmt w:val="bullet"/>
      <w:lvlText w:val=""/>
      <w:lvlJc w:val="left"/>
      <w:pPr>
        <w:ind w:left="4813" w:hanging="360"/>
      </w:pPr>
      <w:rPr>
        <w:rFonts w:ascii="Symbol" w:hAnsi="Symbol" w:hint="default"/>
      </w:rPr>
    </w:lvl>
    <w:lvl w:ilvl="7" w:tplc="041F0003" w:tentative="1">
      <w:start w:val="1"/>
      <w:numFmt w:val="bullet"/>
      <w:lvlText w:val="o"/>
      <w:lvlJc w:val="left"/>
      <w:pPr>
        <w:ind w:left="5533" w:hanging="360"/>
      </w:pPr>
      <w:rPr>
        <w:rFonts w:ascii="Courier New" w:hAnsi="Courier New" w:cs="Courier New" w:hint="default"/>
      </w:rPr>
    </w:lvl>
    <w:lvl w:ilvl="8" w:tplc="041F0005" w:tentative="1">
      <w:start w:val="1"/>
      <w:numFmt w:val="bullet"/>
      <w:lvlText w:val=""/>
      <w:lvlJc w:val="left"/>
      <w:pPr>
        <w:ind w:left="6253" w:hanging="360"/>
      </w:pPr>
      <w:rPr>
        <w:rFonts w:ascii="Wingdings" w:hAnsi="Wingdings" w:hint="default"/>
      </w:rPr>
    </w:lvl>
  </w:abstractNum>
  <w:abstractNum w:abstractNumId="109">
    <w:nsid w:val="4E2A671D"/>
    <w:multiLevelType w:val="hybridMultilevel"/>
    <w:tmpl w:val="27EA953A"/>
    <w:lvl w:ilvl="0" w:tplc="041F0001">
      <w:start w:val="1"/>
      <w:numFmt w:val="bullet"/>
      <w:lvlText w:val=""/>
      <w:lvlJc w:val="left"/>
      <w:pPr>
        <w:ind w:left="720" w:hanging="360"/>
      </w:pPr>
      <w:rPr>
        <w:rFonts w:ascii="Symbol" w:hAnsi="Symbol" w:hint="default"/>
      </w:rPr>
    </w:lvl>
    <w:lvl w:ilvl="1" w:tplc="8DD25112">
      <w:start w:val="12"/>
      <w:numFmt w:val="bullet"/>
      <w:lvlText w:val="•"/>
      <w:lvlJc w:val="left"/>
      <w:pPr>
        <w:ind w:left="1440" w:hanging="360"/>
      </w:pPr>
      <w:rPr>
        <w:rFonts w:ascii="Times New Roman" w:eastAsia="SymbolMT" w:hAnsi="Times New Roman" w:cs="Times New Roman"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0">
    <w:nsid w:val="4E874628"/>
    <w:multiLevelType w:val="hybridMultilevel"/>
    <w:tmpl w:val="3A7CF3F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1">
    <w:nsid w:val="4EAE2D39"/>
    <w:multiLevelType w:val="hybridMultilevel"/>
    <w:tmpl w:val="420AC58E"/>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2">
    <w:nsid w:val="4EAF4283"/>
    <w:multiLevelType w:val="hybridMultilevel"/>
    <w:tmpl w:val="D9646E92"/>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3">
    <w:nsid w:val="4F0C413B"/>
    <w:multiLevelType w:val="hybridMultilevel"/>
    <w:tmpl w:val="5A20E108"/>
    <w:lvl w:ilvl="0" w:tplc="9BC431F2">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14">
    <w:nsid w:val="4F31585E"/>
    <w:multiLevelType w:val="multilevel"/>
    <w:tmpl w:val="FED2728A"/>
    <w:numStyleLink w:val="FormatvorlageAufgezhlt"/>
  </w:abstractNum>
  <w:abstractNum w:abstractNumId="115">
    <w:nsid w:val="4FE261A6"/>
    <w:multiLevelType w:val="hybridMultilevel"/>
    <w:tmpl w:val="B726B1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508F3A06"/>
    <w:multiLevelType w:val="hybridMultilevel"/>
    <w:tmpl w:val="77600BD8"/>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7">
    <w:nsid w:val="51740AEF"/>
    <w:multiLevelType w:val="hybridMultilevel"/>
    <w:tmpl w:val="DDBAEBAE"/>
    <w:lvl w:ilvl="0" w:tplc="25BAD766">
      <w:start w:val="1"/>
      <w:numFmt w:val="none"/>
      <w:lvlText w:val="4)"/>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1BB46FB"/>
    <w:multiLevelType w:val="multilevel"/>
    <w:tmpl w:val="FED2728A"/>
    <w:numStyleLink w:val="FormatvorlageAufgezhlt"/>
  </w:abstractNum>
  <w:abstractNum w:abstractNumId="119">
    <w:nsid w:val="51CA6DC5"/>
    <w:multiLevelType w:val="hybridMultilevel"/>
    <w:tmpl w:val="E850F334"/>
    <w:lvl w:ilvl="0" w:tplc="9BC431F2">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120">
    <w:nsid w:val="52D16F8B"/>
    <w:multiLevelType w:val="hybridMultilevel"/>
    <w:tmpl w:val="3A30B1C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1">
    <w:nsid w:val="532A282B"/>
    <w:multiLevelType w:val="hybridMultilevel"/>
    <w:tmpl w:val="29BC579A"/>
    <w:lvl w:ilvl="0" w:tplc="9BC431F2">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22">
    <w:nsid w:val="53E53553"/>
    <w:multiLevelType w:val="hybridMultilevel"/>
    <w:tmpl w:val="0C428E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3">
    <w:nsid w:val="549F189F"/>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24">
    <w:nsid w:val="54B84D64"/>
    <w:multiLevelType w:val="hybridMultilevel"/>
    <w:tmpl w:val="F2ECEE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5">
    <w:nsid w:val="55CF321A"/>
    <w:multiLevelType w:val="hybridMultilevel"/>
    <w:tmpl w:val="ACCEF7BA"/>
    <w:lvl w:ilvl="0" w:tplc="9BC431F2">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6">
    <w:nsid w:val="56985496"/>
    <w:multiLevelType w:val="hybridMultilevel"/>
    <w:tmpl w:val="8B7E097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7">
    <w:nsid w:val="56D31CC8"/>
    <w:multiLevelType w:val="hybridMultilevel"/>
    <w:tmpl w:val="C596A2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8">
    <w:nsid w:val="58A20D2C"/>
    <w:multiLevelType w:val="singleLevel"/>
    <w:tmpl w:val="9BC431F2"/>
    <w:lvl w:ilvl="0">
      <w:start w:val="1"/>
      <w:numFmt w:val="bullet"/>
      <w:lvlText w:val=""/>
      <w:lvlJc w:val="left"/>
      <w:pPr>
        <w:ind w:left="720" w:hanging="360"/>
      </w:pPr>
      <w:rPr>
        <w:rFonts w:ascii="Symbol" w:hAnsi="Symbol" w:hint="default"/>
        <w:sz w:val="36"/>
      </w:rPr>
    </w:lvl>
  </w:abstractNum>
  <w:abstractNum w:abstractNumId="129">
    <w:nsid w:val="59880E3F"/>
    <w:multiLevelType w:val="hybridMultilevel"/>
    <w:tmpl w:val="6464A85A"/>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30">
    <w:nsid w:val="5A513166"/>
    <w:multiLevelType w:val="hybridMultilevel"/>
    <w:tmpl w:val="86CE190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1">
    <w:nsid w:val="5A5A70C4"/>
    <w:multiLevelType w:val="hybridMultilevel"/>
    <w:tmpl w:val="C50CFC18"/>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2">
    <w:nsid w:val="5A677631"/>
    <w:multiLevelType w:val="hybridMultilevel"/>
    <w:tmpl w:val="0E1C891E"/>
    <w:lvl w:ilvl="0" w:tplc="9BC431F2">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3">
    <w:nsid w:val="5B3F3780"/>
    <w:multiLevelType w:val="hybridMultilevel"/>
    <w:tmpl w:val="6A5E0E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4">
    <w:nsid w:val="5D5C4E98"/>
    <w:multiLevelType w:val="hybridMultilevel"/>
    <w:tmpl w:val="CBB6A29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5">
    <w:nsid w:val="5EC57349"/>
    <w:multiLevelType w:val="hybridMultilevel"/>
    <w:tmpl w:val="1E8E8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6">
    <w:nsid w:val="5EE01334"/>
    <w:multiLevelType w:val="hybridMultilevel"/>
    <w:tmpl w:val="EC68DA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7">
    <w:nsid w:val="5F6E3848"/>
    <w:multiLevelType w:val="hybridMultilevel"/>
    <w:tmpl w:val="B12A4C70"/>
    <w:lvl w:ilvl="0" w:tplc="9BC431F2">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38">
    <w:nsid w:val="5FF75211"/>
    <w:multiLevelType w:val="hybridMultilevel"/>
    <w:tmpl w:val="2A4E5F8C"/>
    <w:lvl w:ilvl="0" w:tplc="9BC431F2">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39">
    <w:nsid w:val="60557654"/>
    <w:multiLevelType w:val="hybridMultilevel"/>
    <w:tmpl w:val="859C2C82"/>
    <w:lvl w:ilvl="0" w:tplc="04190011">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nsid w:val="60D35500"/>
    <w:multiLevelType w:val="hybridMultilevel"/>
    <w:tmpl w:val="53CC243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1">
    <w:nsid w:val="620069A8"/>
    <w:multiLevelType w:val="hybridMultilevel"/>
    <w:tmpl w:val="7CAC6FF6"/>
    <w:lvl w:ilvl="0" w:tplc="041F0001">
      <w:start w:val="1"/>
      <w:numFmt w:val="bullet"/>
      <w:lvlText w:val=""/>
      <w:lvlJc w:val="left"/>
      <w:pPr>
        <w:ind w:left="1440" w:hanging="360"/>
      </w:pPr>
      <w:rPr>
        <w:rFonts w:ascii="Symbol" w:hAnsi="Symbol" w:hint="default"/>
      </w:rPr>
    </w:lvl>
    <w:lvl w:ilvl="1" w:tplc="BE2C3F18">
      <w:start w:val="6"/>
      <w:numFmt w:val="bullet"/>
      <w:lvlText w:val="•"/>
      <w:lvlJc w:val="left"/>
      <w:pPr>
        <w:ind w:left="2160" w:hanging="360"/>
      </w:pPr>
      <w:rPr>
        <w:rFonts w:ascii="Times New Roman" w:eastAsia="Times New Roman" w:hAnsi="Times New Roman" w:cs="Times New Roman"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2">
    <w:nsid w:val="62291A86"/>
    <w:multiLevelType w:val="hybridMultilevel"/>
    <w:tmpl w:val="4A3C7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625C27F7"/>
    <w:multiLevelType w:val="hybridMultilevel"/>
    <w:tmpl w:val="F5BA93E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4">
    <w:nsid w:val="6324369F"/>
    <w:multiLevelType w:val="hybridMultilevel"/>
    <w:tmpl w:val="77521534"/>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5">
    <w:nsid w:val="63423209"/>
    <w:multiLevelType w:val="hybridMultilevel"/>
    <w:tmpl w:val="5B343A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6">
    <w:nsid w:val="63D0794E"/>
    <w:multiLevelType w:val="hybridMultilevel"/>
    <w:tmpl w:val="F424AF0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7">
    <w:nsid w:val="63EA5E83"/>
    <w:multiLevelType w:val="hybridMultilevel"/>
    <w:tmpl w:val="102836D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8">
    <w:nsid w:val="65EC4DA9"/>
    <w:multiLevelType w:val="hybridMultilevel"/>
    <w:tmpl w:val="11D479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9">
    <w:nsid w:val="66021C5B"/>
    <w:multiLevelType w:val="hybridMultilevel"/>
    <w:tmpl w:val="77988328"/>
    <w:lvl w:ilvl="0" w:tplc="FFFFFFF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66C43C14"/>
    <w:multiLevelType w:val="hybridMultilevel"/>
    <w:tmpl w:val="AC78E9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1">
    <w:nsid w:val="673C244C"/>
    <w:multiLevelType w:val="hybridMultilevel"/>
    <w:tmpl w:val="59EC1F6A"/>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52">
    <w:nsid w:val="67A85BAA"/>
    <w:multiLevelType w:val="multilevel"/>
    <w:tmpl w:val="F2DC7B4E"/>
    <w:styleLink w:val="FormatvorlageAufgezhlt6"/>
    <w:lvl w:ilvl="0">
      <w:start w:val="1"/>
      <w:numFmt w:val="decimal"/>
      <w:lvlText w:val="%1"/>
      <w:lvlJc w:val="left"/>
      <w:pPr>
        <w:tabs>
          <w:tab w:val="num" w:pos="1872"/>
        </w:tabs>
        <w:ind w:left="1872" w:hanging="432"/>
      </w:pPr>
      <w:rPr>
        <w:rFonts w:ascii="Arial" w:hAnsi="Arial"/>
        <w:b w:val="0"/>
        <w:bCs/>
        <w:i w:val="0"/>
        <w:iCs w:val="0"/>
        <w:caps w:val="0"/>
        <w:smallCaps w:val="0"/>
        <w:strike w:val="0"/>
        <w:dstrike w:val="0"/>
        <w:noProof w:val="0"/>
        <w:vanish w:val="0"/>
        <w:color w:val="000000"/>
        <w:spacing w:val="0"/>
        <w:kern w:val="0"/>
        <w:position w:val="0"/>
        <w:sz w:val="26"/>
        <w:u w:val="none"/>
        <w:effect w:val="none"/>
        <w:vertAlign w:val="baseline"/>
        <w:em w:val="none"/>
        <w:lang w:val="en-US"/>
        <w:specVanish w:val="0"/>
      </w:rPr>
    </w:lvl>
    <w:lvl w:ilvl="1">
      <w:start w:val="1"/>
      <w:numFmt w:val="decimal"/>
      <w:lvlText w:val="%1.%2"/>
      <w:lvlJc w:val="left"/>
      <w:pPr>
        <w:tabs>
          <w:tab w:val="num" w:pos="860"/>
        </w:tabs>
        <w:ind w:left="860" w:hanging="576"/>
      </w:pPr>
      <w:rPr>
        <w:b/>
        <w:color w:val="auto"/>
        <w:lang w:val="en-US"/>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3">
    <w:nsid w:val="67C53217"/>
    <w:multiLevelType w:val="hybridMultilevel"/>
    <w:tmpl w:val="B02C195A"/>
    <w:lvl w:ilvl="0" w:tplc="4C666B26">
      <w:start w:val="12"/>
      <w:numFmt w:val="bullet"/>
      <w:lvlText w:val="-"/>
      <w:lvlJc w:val="left"/>
      <w:pPr>
        <w:tabs>
          <w:tab w:val="num" w:pos="1680"/>
        </w:tabs>
        <w:ind w:left="1680" w:hanging="360"/>
      </w:pPr>
      <w:rPr>
        <w:rFonts w:ascii="Times New Roman" w:eastAsia="Times New Roman" w:hAnsi="Times New Roman" w:cs="Times New Roman" w:hint="default"/>
      </w:rPr>
    </w:lvl>
    <w:lvl w:ilvl="1" w:tplc="04190003" w:tentative="1">
      <w:start w:val="1"/>
      <w:numFmt w:val="bullet"/>
      <w:lvlText w:val="o"/>
      <w:lvlJc w:val="left"/>
      <w:pPr>
        <w:tabs>
          <w:tab w:val="num" w:pos="2400"/>
        </w:tabs>
        <w:ind w:left="2400" w:hanging="360"/>
      </w:pPr>
      <w:rPr>
        <w:rFonts w:ascii="Courier New" w:hAnsi="Courier New" w:hint="default"/>
      </w:rPr>
    </w:lvl>
    <w:lvl w:ilvl="2" w:tplc="04190005" w:tentative="1">
      <w:start w:val="1"/>
      <w:numFmt w:val="bullet"/>
      <w:lvlText w:val=""/>
      <w:lvlJc w:val="left"/>
      <w:pPr>
        <w:tabs>
          <w:tab w:val="num" w:pos="3120"/>
        </w:tabs>
        <w:ind w:left="3120" w:hanging="360"/>
      </w:pPr>
      <w:rPr>
        <w:rFonts w:ascii="Wingdings" w:hAnsi="Wingdings" w:hint="default"/>
      </w:rPr>
    </w:lvl>
    <w:lvl w:ilvl="3" w:tplc="04190001" w:tentative="1">
      <w:start w:val="1"/>
      <w:numFmt w:val="bullet"/>
      <w:lvlText w:val=""/>
      <w:lvlJc w:val="left"/>
      <w:pPr>
        <w:tabs>
          <w:tab w:val="num" w:pos="3840"/>
        </w:tabs>
        <w:ind w:left="3840" w:hanging="360"/>
      </w:pPr>
      <w:rPr>
        <w:rFonts w:ascii="Symbol" w:hAnsi="Symbol" w:hint="default"/>
      </w:rPr>
    </w:lvl>
    <w:lvl w:ilvl="4" w:tplc="04190003" w:tentative="1">
      <w:start w:val="1"/>
      <w:numFmt w:val="bullet"/>
      <w:lvlText w:val="o"/>
      <w:lvlJc w:val="left"/>
      <w:pPr>
        <w:tabs>
          <w:tab w:val="num" w:pos="4560"/>
        </w:tabs>
        <w:ind w:left="4560" w:hanging="360"/>
      </w:pPr>
      <w:rPr>
        <w:rFonts w:ascii="Courier New" w:hAnsi="Courier New" w:hint="default"/>
      </w:rPr>
    </w:lvl>
    <w:lvl w:ilvl="5" w:tplc="04190005" w:tentative="1">
      <w:start w:val="1"/>
      <w:numFmt w:val="bullet"/>
      <w:lvlText w:val=""/>
      <w:lvlJc w:val="left"/>
      <w:pPr>
        <w:tabs>
          <w:tab w:val="num" w:pos="5280"/>
        </w:tabs>
        <w:ind w:left="5280" w:hanging="360"/>
      </w:pPr>
      <w:rPr>
        <w:rFonts w:ascii="Wingdings" w:hAnsi="Wingdings" w:hint="default"/>
      </w:rPr>
    </w:lvl>
    <w:lvl w:ilvl="6" w:tplc="04190001" w:tentative="1">
      <w:start w:val="1"/>
      <w:numFmt w:val="bullet"/>
      <w:lvlText w:val=""/>
      <w:lvlJc w:val="left"/>
      <w:pPr>
        <w:tabs>
          <w:tab w:val="num" w:pos="6000"/>
        </w:tabs>
        <w:ind w:left="6000" w:hanging="360"/>
      </w:pPr>
      <w:rPr>
        <w:rFonts w:ascii="Symbol" w:hAnsi="Symbol" w:hint="default"/>
      </w:rPr>
    </w:lvl>
    <w:lvl w:ilvl="7" w:tplc="04190003" w:tentative="1">
      <w:start w:val="1"/>
      <w:numFmt w:val="bullet"/>
      <w:lvlText w:val="o"/>
      <w:lvlJc w:val="left"/>
      <w:pPr>
        <w:tabs>
          <w:tab w:val="num" w:pos="6720"/>
        </w:tabs>
        <w:ind w:left="6720" w:hanging="360"/>
      </w:pPr>
      <w:rPr>
        <w:rFonts w:ascii="Courier New" w:hAnsi="Courier New" w:hint="default"/>
      </w:rPr>
    </w:lvl>
    <w:lvl w:ilvl="8" w:tplc="04190005" w:tentative="1">
      <w:start w:val="1"/>
      <w:numFmt w:val="bullet"/>
      <w:lvlText w:val=""/>
      <w:lvlJc w:val="left"/>
      <w:pPr>
        <w:tabs>
          <w:tab w:val="num" w:pos="7440"/>
        </w:tabs>
        <w:ind w:left="7440" w:hanging="360"/>
      </w:pPr>
      <w:rPr>
        <w:rFonts w:ascii="Wingdings" w:hAnsi="Wingdings" w:hint="default"/>
      </w:rPr>
    </w:lvl>
  </w:abstractNum>
  <w:abstractNum w:abstractNumId="154">
    <w:nsid w:val="69E00936"/>
    <w:multiLevelType w:val="hybridMultilevel"/>
    <w:tmpl w:val="1E90CC20"/>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55">
    <w:nsid w:val="6A4E7D1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6">
    <w:nsid w:val="6B073210"/>
    <w:multiLevelType w:val="hybridMultilevel"/>
    <w:tmpl w:val="ABAC5DD2"/>
    <w:lvl w:ilvl="0" w:tplc="041F0001">
      <w:start w:val="1"/>
      <w:numFmt w:val="bullet"/>
      <w:lvlText w:val=""/>
      <w:lvlJc w:val="left"/>
      <w:pPr>
        <w:ind w:left="2869" w:hanging="360"/>
      </w:pPr>
      <w:rPr>
        <w:rFonts w:ascii="Symbol" w:hAnsi="Symbol" w:hint="default"/>
      </w:rPr>
    </w:lvl>
    <w:lvl w:ilvl="1" w:tplc="041F0003" w:tentative="1">
      <w:start w:val="1"/>
      <w:numFmt w:val="bullet"/>
      <w:lvlText w:val="o"/>
      <w:lvlJc w:val="left"/>
      <w:pPr>
        <w:ind w:left="3589" w:hanging="360"/>
      </w:pPr>
      <w:rPr>
        <w:rFonts w:ascii="Courier New" w:hAnsi="Courier New" w:cs="Courier New" w:hint="default"/>
      </w:rPr>
    </w:lvl>
    <w:lvl w:ilvl="2" w:tplc="041F0005" w:tentative="1">
      <w:start w:val="1"/>
      <w:numFmt w:val="bullet"/>
      <w:lvlText w:val=""/>
      <w:lvlJc w:val="left"/>
      <w:pPr>
        <w:ind w:left="4309" w:hanging="360"/>
      </w:pPr>
      <w:rPr>
        <w:rFonts w:ascii="Wingdings" w:hAnsi="Wingdings" w:hint="default"/>
      </w:rPr>
    </w:lvl>
    <w:lvl w:ilvl="3" w:tplc="041F0001" w:tentative="1">
      <w:start w:val="1"/>
      <w:numFmt w:val="bullet"/>
      <w:lvlText w:val=""/>
      <w:lvlJc w:val="left"/>
      <w:pPr>
        <w:ind w:left="5029" w:hanging="360"/>
      </w:pPr>
      <w:rPr>
        <w:rFonts w:ascii="Symbol" w:hAnsi="Symbol" w:hint="default"/>
      </w:rPr>
    </w:lvl>
    <w:lvl w:ilvl="4" w:tplc="041F0003" w:tentative="1">
      <w:start w:val="1"/>
      <w:numFmt w:val="bullet"/>
      <w:lvlText w:val="o"/>
      <w:lvlJc w:val="left"/>
      <w:pPr>
        <w:ind w:left="5749" w:hanging="360"/>
      </w:pPr>
      <w:rPr>
        <w:rFonts w:ascii="Courier New" w:hAnsi="Courier New" w:cs="Courier New" w:hint="default"/>
      </w:rPr>
    </w:lvl>
    <w:lvl w:ilvl="5" w:tplc="041F0005" w:tentative="1">
      <w:start w:val="1"/>
      <w:numFmt w:val="bullet"/>
      <w:lvlText w:val=""/>
      <w:lvlJc w:val="left"/>
      <w:pPr>
        <w:ind w:left="6469" w:hanging="360"/>
      </w:pPr>
      <w:rPr>
        <w:rFonts w:ascii="Wingdings" w:hAnsi="Wingdings" w:hint="default"/>
      </w:rPr>
    </w:lvl>
    <w:lvl w:ilvl="6" w:tplc="041F0001" w:tentative="1">
      <w:start w:val="1"/>
      <w:numFmt w:val="bullet"/>
      <w:lvlText w:val=""/>
      <w:lvlJc w:val="left"/>
      <w:pPr>
        <w:ind w:left="7189" w:hanging="360"/>
      </w:pPr>
      <w:rPr>
        <w:rFonts w:ascii="Symbol" w:hAnsi="Symbol" w:hint="default"/>
      </w:rPr>
    </w:lvl>
    <w:lvl w:ilvl="7" w:tplc="041F0003" w:tentative="1">
      <w:start w:val="1"/>
      <w:numFmt w:val="bullet"/>
      <w:lvlText w:val="o"/>
      <w:lvlJc w:val="left"/>
      <w:pPr>
        <w:ind w:left="7909" w:hanging="360"/>
      </w:pPr>
      <w:rPr>
        <w:rFonts w:ascii="Courier New" w:hAnsi="Courier New" w:cs="Courier New" w:hint="default"/>
      </w:rPr>
    </w:lvl>
    <w:lvl w:ilvl="8" w:tplc="041F0005" w:tentative="1">
      <w:start w:val="1"/>
      <w:numFmt w:val="bullet"/>
      <w:lvlText w:val=""/>
      <w:lvlJc w:val="left"/>
      <w:pPr>
        <w:ind w:left="8629" w:hanging="360"/>
      </w:pPr>
      <w:rPr>
        <w:rFonts w:ascii="Wingdings" w:hAnsi="Wingdings" w:hint="default"/>
      </w:rPr>
    </w:lvl>
  </w:abstractNum>
  <w:abstractNum w:abstractNumId="157">
    <w:nsid w:val="6B94681F"/>
    <w:multiLevelType w:val="hybridMultilevel"/>
    <w:tmpl w:val="975410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6C333C46"/>
    <w:multiLevelType w:val="hybridMultilevel"/>
    <w:tmpl w:val="9578A3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9">
    <w:nsid w:val="6C4A114F"/>
    <w:multiLevelType w:val="hybridMultilevel"/>
    <w:tmpl w:val="8350F4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0">
    <w:nsid w:val="6C5848C1"/>
    <w:multiLevelType w:val="hybridMultilevel"/>
    <w:tmpl w:val="D132116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61">
    <w:nsid w:val="6C960BC1"/>
    <w:multiLevelType w:val="multilevel"/>
    <w:tmpl w:val="20BE8862"/>
    <w:lvl w:ilvl="0">
      <w:start w:val="1"/>
      <w:numFmt w:val="upperRoman"/>
      <w:lvlText w:val="%1."/>
      <w:lvlJc w:val="left"/>
      <w:pPr>
        <w:ind w:left="2148" w:hanging="720"/>
      </w:pPr>
      <w:rPr>
        <w:b/>
      </w:rPr>
    </w:lvl>
    <w:lvl w:ilvl="1">
      <w:start w:val="1"/>
      <w:numFmt w:val="bullet"/>
      <w:lvlText w:val=""/>
      <w:lvlJc w:val="left"/>
      <w:pPr>
        <w:ind w:left="2148" w:hanging="720"/>
      </w:pPr>
      <w:rPr>
        <w:rFonts w:ascii="Symbol" w:hAnsi="Symbol" w:hint="default"/>
      </w:rPr>
    </w:lvl>
    <w:lvl w:ilvl="2">
      <w:start w:val="1"/>
      <w:numFmt w:val="decimal"/>
      <w:isLgl/>
      <w:lvlText w:val="%1.%2.%3."/>
      <w:lvlJc w:val="left"/>
      <w:pPr>
        <w:ind w:left="2148" w:hanging="720"/>
      </w:pPr>
      <w:rPr>
        <w:rFonts w:hint="default"/>
      </w:rPr>
    </w:lvl>
    <w:lvl w:ilvl="3">
      <w:start w:val="1"/>
      <w:numFmt w:val="decimal"/>
      <w:isLgl/>
      <w:lvlText w:val="%1.%2.%3.%4."/>
      <w:lvlJc w:val="left"/>
      <w:pPr>
        <w:ind w:left="2508" w:hanging="1080"/>
      </w:pPr>
      <w:rPr>
        <w:rFonts w:hint="default"/>
      </w:rPr>
    </w:lvl>
    <w:lvl w:ilvl="4">
      <w:start w:val="1"/>
      <w:numFmt w:val="decimal"/>
      <w:isLgl/>
      <w:lvlText w:val="%1.%2.%3.%4.%5."/>
      <w:lvlJc w:val="left"/>
      <w:pPr>
        <w:ind w:left="2508" w:hanging="1080"/>
      </w:pPr>
      <w:rPr>
        <w:rFonts w:hint="default"/>
      </w:rPr>
    </w:lvl>
    <w:lvl w:ilvl="5">
      <w:start w:val="1"/>
      <w:numFmt w:val="decimal"/>
      <w:isLgl/>
      <w:lvlText w:val="%1.%2.%3.%4.%5.%6."/>
      <w:lvlJc w:val="left"/>
      <w:pPr>
        <w:ind w:left="2868" w:hanging="1440"/>
      </w:pPr>
      <w:rPr>
        <w:rFonts w:hint="default"/>
      </w:rPr>
    </w:lvl>
    <w:lvl w:ilvl="6">
      <w:start w:val="1"/>
      <w:numFmt w:val="decimal"/>
      <w:isLgl/>
      <w:lvlText w:val="%1.%2.%3.%4.%5.%6.%7."/>
      <w:lvlJc w:val="left"/>
      <w:pPr>
        <w:ind w:left="3228" w:hanging="1800"/>
      </w:pPr>
      <w:rPr>
        <w:rFonts w:hint="default"/>
      </w:rPr>
    </w:lvl>
    <w:lvl w:ilvl="7">
      <w:start w:val="1"/>
      <w:numFmt w:val="decimal"/>
      <w:isLgl/>
      <w:lvlText w:val="%1.%2.%3.%4.%5.%6.%7.%8."/>
      <w:lvlJc w:val="left"/>
      <w:pPr>
        <w:ind w:left="3228" w:hanging="1800"/>
      </w:pPr>
      <w:rPr>
        <w:rFonts w:hint="default"/>
      </w:rPr>
    </w:lvl>
    <w:lvl w:ilvl="8">
      <w:start w:val="1"/>
      <w:numFmt w:val="decimal"/>
      <w:isLgl/>
      <w:lvlText w:val="%1.%2.%3.%4.%5.%6.%7.%8.%9."/>
      <w:lvlJc w:val="left"/>
      <w:pPr>
        <w:ind w:left="3588" w:hanging="2160"/>
      </w:pPr>
      <w:rPr>
        <w:rFonts w:hint="default"/>
      </w:rPr>
    </w:lvl>
  </w:abstractNum>
  <w:abstractNum w:abstractNumId="162">
    <w:nsid w:val="6E1728F2"/>
    <w:multiLevelType w:val="hybridMultilevel"/>
    <w:tmpl w:val="33E89D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3">
    <w:nsid w:val="704F613A"/>
    <w:multiLevelType w:val="hybridMultilevel"/>
    <w:tmpl w:val="6024AFDE"/>
    <w:lvl w:ilvl="0" w:tplc="9BC431F2">
      <w:start w:val="1"/>
      <w:numFmt w:val="bullet"/>
      <w:lvlText w:val=""/>
      <w:lvlJc w:val="left"/>
      <w:pPr>
        <w:ind w:left="720" w:hanging="360"/>
      </w:pPr>
      <w:rPr>
        <w:rFonts w:ascii="Symbol" w:hAnsi="Symbol" w:hint="default"/>
      </w:rPr>
    </w:lvl>
    <w:lvl w:ilvl="1" w:tplc="9BC431F2">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4">
    <w:nsid w:val="70B17B0D"/>
    <w:multiLevelType w:val="hybridMultilevel"/>
    <w:tmpl w:val="DFDA35BE"/>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5">
    <w:nsid w:val="70B225F5"/>
    <w:multiLevelType w:val="hybridMultilevel"/>
    <w:tmpl w:val="BBA2D3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6">
    <w:nsid w:val="70DD2CF4"/>
    <w:multiLevelType w:val="hybridMultilevel"/>
    <w:tmpl w:val="F92EE8B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7">
    <w:nsid w:val="71C9735C"/>
    <w:multiLevelType w:val="hybridMultilevel"/>
    <w:tmpl w:val="50D2E9D6"/>
    <w:lvl w:ilvl="0" w:tplc="9BC431F2">
      <w:start w:val="1"/>
      <w:numFmt w:val="bullet"/>
      <w:lvlText w:val=""/>
      <w:lvlJc w:val="left"/>
      <w:pPr>
        <w:ind w:left="720" w:hanging="360"/>
      </w:pPr>
      <w:rPr>
        <w:rFonts w:ascii="Symbol" w:hAnsi="Symbol" w:hint="default"/>
      </w:rPr>
    </w:lvl>
    <w:lvl w:ilvl="1" w:tplc="7AEC482A">
      <w:start w:val="1"/>
      <w:numFmt w:val="bullet"/>
      <w:lvlText w:val=""/>
      <w:lvlJc w:val="left"/>
      <w:pPr>
        <w:ind w:left="502" w:hanging="360"/>
      </w:pPr>
      <w:rPr>
        <w:rFonts w:ascii="Symbol" w:hAnsi="Symbol" w:hint="default"/>
        <w:color w:val="auto"/>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8">
    <w:nsid w:val="71D848C9"/>
    <w:multiLevelType w:val="hybridMultilevel"/>
    <w:tmpl w:val="FF0AE8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nsid w:val="724B0736"/>
    <w:multiLevelType w:val="hybridMultilevel"/>
    <w:tmpl w:val="84E23938"/>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0">
    <w:nsid w:val="72660A8E"/>
    <w:multiLevelType w:val="multilevel"/>
    <w:tmpl w:val="511E3C72"/>
    <w:lvl w:ilvl="0">
      <w:start w:val="1"/>
      <w:numFmt w:val="bullet"/>
      <w:lvlText w:val=""/>
      <w:lvlJc w:val="left"/>
      <w:pPr>
        <w:tabs>
          <w:tab w:val="num" w:pos="227"/>
        </w:tabs>
        <w:ind w:left="227" w:hanging="227"/>
      </w:pPr>
      <w:rPr>
        <w:rFonts w:ascii="Symbol" w:hAnsi="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1">
    <w:nsid w:val="72EB01A9"/>
    <w:multiLevelType w:val="hybridMultilevel"/>
    <w:tmpl w:val="BB4CD780"/>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2">
    <w:nsid w:val="730021C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3">
    <w:nsid w:val="731C5220"/>
    <w:multiLevelType w:val="hybridMultilevel"/>
    <w:tmpl w:val="DC6EE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3403AAA"/>
    <w:multiLevelType w:val="hybridMultilevel"/>
    <w:tmpl w:val="A7F4D1B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75">
    <w:nsid w:val="73FF40CF"/>
    <w:multiLevelType w:val="hybridMultilevel"/>
    <w:tmpl w:val="FBC420E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1">
      <w:start w:val="1"/>
      <w:numFmt w:val="bullet"/>
      <w:lvlText w:val=""/>
      <w:lvlJc w:val="left"/>
      <w:pPr>
        <w:ind w:left="2160" w:hanging="360"/>
      </w:pPr>
      <w:rPr>
        <w:rFonts w:ascii="Symbol" w:hAnsi="Symbol"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6">
    <w:nsid w:val="7455314C"/>
    <w:multiLevelType w:val="hybridMultilevel"/>
    <w:tmpl w:val="FB14DCE2"/>
    <w:lvl w:ilvl="0" w:tplc="9BC431F2">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77">
    <w:nsid w:val="750D5780"/>
    <w:multiLevelType w:val="hybridMultilevel"/>
    <w:tmpl w:val="1D968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759C339E"/>
    <w:multiLevelType w:val="hybridMultilevel"/>
    <w:tmpl w:val="C33A01F8"/>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75C271C6"/>
    <w:multiLevelType w:val="hybridMultilevel"/>
    <w:tmpl w:val="F9B67994"/>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0">
    <w:nsid w:val="76864B26"/>
    <w:multiLevelType w:val="hybridMultilevel"/>
    <w:tmpl w:val="5EE25BC8"/>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81">
    <w:nsid w:val="779C6C22"/>
    <w:multiLevelType w:val="hybridMultilevel"/>
    <w:tmpl w:val="4BC4F14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77E73303"/>
    <w:multiLevelType w:val="hybridMultilevel"/>
    <w:tmpl w:val="58CC0B4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3">
    <w:nsid w:val="77E979F5"/>
    <w:multiLevelType w:val="hybridMultilevel"/>
    <w:tmpl w:val="E0001E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4">
    <w:nsid w:val="7B3D13C4"/>
    <w:multiLevelType w:val="hybridMultilevel"/>
    <w:tmpl w:val="D59088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5">
    <w:nsid w:val="7B636B58"/>
    <w:multiLevelType w:val="hybridMultilevel"/>
    <w:tmpl w:val="A2E487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6">
    <w:nsid w:val="7B6779D2"/>
    <w:multiLevelType w:val="hybridMultilevel"/>
    <w:tmpl w:val="88B28D3C"/>
    <w:lvl w:ilvl="0" w:tplc="9BC431F2">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9BC431F2">
      <w:start w:val="1"/>
      <w:numFmt w:val="bullet"/>
      <w:lvlText w:val=""/>
      <w:lvlJc w:val="left"/>
      <w:pPr>
        <w:ind w:left="2160" w:hanging="360"/>
      </w:pPr>
      <w:rPr>
        <w:rFonts w:ascii="Symbol" w:hAnsi="Symbol"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7">
    <w:nsid w:val="7BD855E8"/>
    <w:multiLevelType w:val="multilevel"/>
    <w:tmpl w:val="DEAC0896"/>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i w:val="0"/>
        <w:u w:val="none"/>
      </w:rPr>
    </w:lvl>
    <w:lvl w:ilvl="2">
      <w:start w:val="1"/>
      <w:numFmt w:val="decimal"/>
      <w:isLgl/>
      <w:lvlText w:val="%1.%2.%3."/>
      <w:lvlJc w:val="left"/>
      <w:pPr>
        <w:ind w:left="1080" w:hanging="720"/>
      </w:pPr>
      <w:rPr>
        <w:rFonts w:hint="default"/>
        <w:i w:val="0"/>
        <w:u w:val="none"/>
      </w:rPr>
    </w:lvl>
    <w:lvl w:ilvl="3">
      <w:start w:val="1"/>
      <w:numFmt w:val="decimal"/>
      <w:isLgl/>
      <w:lvlText w:val="%1.%2.%3.%4."/>
      <w:lvlJc w:val="left"/>
      <w:pPr>
        <w:ind w:left="1440" w:hanging="1080"/>
      </w:pPr>
      <w:rPr>
        <w:rFonts w:hint="default"/>
        <w:i w:val="0"/>
        <w:u w:val="none"/>
      </w:rPr>
    </w:lvl>
    <w:lvl w:ilvl="4">
      <w:start w:val="1"/>
      <w:numFmt w:val="decimal"/>
      <w:isLgl/>
      <w:lvlText w:val="%1.%2.%3.%4.%5."/>
      <w:lvlJc w:val="left"/>
      <w:pPr>
        <w:ind w:left="1440" w:hanging="1080"/>
      </w:pPr>
      <w:rPr>
        <w:rFonts w:hint="default"/>
        <w:i w:val="0"/>
        <w:u w:val="none"/>
      </w:rPr>
    </w:lvl>
    <w:lvl w:ilvl="5">
      <w:start w:val="1"/>
      <w:numFmt w:val="decimal"/>
      <w:isLgl/>
      <w:lvlText w:val="%1.%2.%3.%4.%5.%6."/>
      <w:lvlJc w:val="left"/>
      <w:pPr>
        <w:ind w:left="1800" w:hanging="1440"/>
      </w:pPr>
      <w:rPr>
        <w:rFonts w:hint="default"/>
        <w:i w:val="0"/>
        <w:u w:val="none"/>
      </w:rPr>
    </w:lvl>
    <w:lvl w:ilvl="6">
      <w:start w:val="1"/>
      <w:numFmt w:val="decimal"/>
      <w:isLgl/>
      <w:lvlText w:val="%1.%2.%3.%4.%5.%6.%7."/>
      <w:lvlJc w:val="left"/>
      <w:pPr>
        <w:ind w:left="2160" w:hanging="1800"/>
      </w:pPr>
      <w:rPr>
        <w:rFonts w:hint="default"/>
        <w:i w:val="0"/>
        <w:u w:val="none"/>
      </w:rPr>
    </w:lvl>
    <w:lvl w:ilvl="7">
      <w:start w:val="1"/>
      <w:numFmt w:val="decimal"/>
      <w:isLgl/>
      <w:lvlText w:val="%1.%2.%3.%4.%5.%6.%7.%8."/>
      <w:lvlJc w:val="left"/>
      <w:pPr>
        <w:ind w:left="2160" w:hanging="1800"/>
      </w:pPr>
      <w:rPr>
        <w:rFonts w:hint="default"/>
        <w:i w:val="0"/>
        <w:u w:val="none"/>
      </w:rPr>
    </w:lvl>
    <w:lvl w:ilvl="8">
      <w:start w:val="1"/>
      <w:numFmt w:val="decimal"/>
      <w:isLgl/>
      <w:lvlText w:val="%1.%2.%3.%4.%5.%6.%7.%8.%9."/>
      <w:lvlJc w:val="left"/>
      <w:pPr>
        <w:ind w:left="2520" w:hanging="2160"/>
      </w:pPr>
      <w:rPr>
        <w:rFonts w:hint="default"/>
        <w:i w:val="0"/>
        <w:u w:val="none"/>
      </w:rPr>
    </w:lvl>
  </w:abstractNum>
  <w:abstractNum w:abstractNumId="188">
    <w:nsid w:val="7C867829"/>
    <w:multiLevelType w:val="hybridMultilevel"/>
    <w:tmpl w:val="29ECB9B6"/>
    <w:lvl w:ilvl="0" w:tplc="9BC431F2">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89">
    <w:nsid w:val="7D4D48EE"/>
    <w:multiLevelType w:val="hybridMultilevel"/>
    <w:tmpl w:val="50E25086"/>
    <w:lvl w:ilvl="0" w:tplc="041F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7DF506A8"/>
    <w:multiLevelType w:val="hybridMultilevel"/>
    <w:tmpl w:val="045C92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1">
    <w:nsid w:val="7ECC1F50"/>
    <w:multiLevelType w:val="hybridMultilevel"/>
    <w:tmpl w:val="DACC62F4"/>
    <w:lvl w:ilvl="0" w:tplc="04090001">
      <w:start w:val="1"/>
      <w:numFmt w:val="bullet"/>
      <w:lvlText w:val=""/>
      <w:lvlJc w:val="left"/>
      <w:pPr>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92">
    <w:nsid w:val="7F331578"/>
    <w:multiLevelType w:val="hybridMultilevel"/>
    <w:tmpl w:val="C1242BA0"/>
    <w:lvl w:ilvl="0" w:tplc="041F0001">
      <w:start w:val="1"/>
      <w:numFmt w:val="bullet"/>
      <w:lvlText w:val=""/>
      <w:lvlJc w:val="left"/>
      <w:pPr>
        <w:ind w:left="720" w:hanging="360"/>
      </w:pPr>
      <w:rPr>
        <w:rFonts w:ascii="Symbol" w:hAnsi="Symbol"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7FE36EEB"/>
    <w:multiLevelType w:val="hybridMultilevel"/>
    <w:tmpl w:val="D6A4F3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8"/>
  </w:num>
  <w:num w:numId="2">
    <w:abstractNumId w:val="123"/>
  </w:num>
  <w:num w:numId="3">
    <w:abstractNumId w:val="89"/>
  </w:num>
  <w:num w:numId="4">
    <w:abstractNumId w:val="63"/>
  </w:num>
  <w:num w:numId="5">
    <w:abstractNumId w:val="155"/>
  </w:num>
  <w:num w:numId="6">
    <w:abstractNumId w:val="172"/>
  </w:num>
  <w:num w:numId="7">
    <w:abstractNumId w:val="143"/>
  </w:num>
  <w:num w:numId="8">
    <w:abstractNumId w:val="128"/>
  </w:num>
  <w:num w:numId="9">
    <w:abstractNumId w:val="31"/>
  </w:num>
  <w:num w:numId="10">
    <w:abstractNumId w:val="1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num>
  <w:num w:numId="18">
    <w:abstractNumId w:val="53"/>
  </w:num>
  <w:num w:numId="19">
    <w:abstractNumId w:val="184"/>
  </w:num>
  <w:num w:numId="20">
    <w:abstractNumId w:val="145"/>
  </w:num>
  <w:num w:numId="21">
    <w:abstractNumId w:val="152"/>
  </w:num>
  <w:num w:numId="22">
    <w:abstractNumId w:val="35"/>
  </w:num>
  <w:num w:numId="23">
    <w:abstractNumId w:val="114"/>
  </w:num>
  <w:num w:numId="24">
    <w:abstractNumId w:val="118"/>
  </w:num>
  <w:num w:numId="25">
    <w:abstractNumId w:val="80"/>
  </w:num>
  <w:num w:numId="26">
    <w:abstractNumId w:val="44"/>
  </w:num>
  <w:num w:numId="27">
    <w:abstractNumId w:val="117"/>
  </w:num>
  <w:num w:numId="28">
    <w:abstractNumId w:val="33"/>
  </w:num>
  <w:num w:numId="29">
    <w:abstractNumId w:val="103"/>
  </w:num>
  <w:num w:numId="30">
    <w:abstractNumId w:val="160"/>
  </w:num>
  <w:num w:numId="31">
    <w:abstractNumId w:val="174"/>
  </w:num>
  <w:num w:numId="32">
    <w:abstractNumId w:val="12"/>
  </w:num>
  <w:num w:numId="33">
    <w:abstractNumId w:val="60"/>
  </w:num>
  <w:num w:numId="34">
    <w:abstractNumId w:val="30"/>
  </w:num>
  <w:num w:numId="35">
    <w:abstractNumId w:val="168"/>
  </w:num>
  <w:num w:numId="36">
    <w:abstractNumId w:val="1"/>
  </w:num>
  <w:num w:numId="37">
    <w:abstractNumId w:val="11"/>
  </w:num>
  <w:num w:numId="38">
    <w:abstractNumId w:val="116"/>
  </w:num>
  <w:num w:numId="39">
    <w:abstractNumId w:val="121"/>
  </w:num>
  <w:num w:numId="40">
    <w:abstractNumId w:val="115"/>
  </w:num>
  <w:num w:numId="41">
    <w:abstractNumId w:val="77"/>
  </w:num>
  <w:num w:numId="42">
    <w:abstractNumId w:val="159"/>
  </w:num>
  <w:num w:numId="43">
    <w:abstractNumId w:val="58"/>
  </w:num>
  <w:num w:numId="44">
    <w:abstractNumId w:val="79"/>
  </w:num>
  <w:num w:numId="45">
    <w:abstractNumId w:val="190"/>
  </w:num>
  <w:num w:numId="46">
    <w:abstractNumId w:val="166"/>
  </w:num>
  <w:num w:numId="47">
    <w:abstractNumId w:val="192"/>
  </w:num>
  <w:num w:numId="48">
    <w:abstractNumId w:val="55"/>
  </w:num>
  <w:num w:numId="49">
    <w:abstractNumId w:val="70"/>
  </w:num>
  <w:num w:numId="50">
    <w:abstractNumId w:val="183"/>
  </w:num>
  <w:num w:numId="51">
    <w:abstractNumId w:val="193"/>
  </w:num>
  <w:num w:numId="52">
    <w:abstractNumId w:val="49"/>
  </w:num>
  <w:num w:numId="53">
    <w:abstractNumId w:val="52"/>
  </w:num>
  <w:num w:numId="54">
    <w:abstractNumId w:val="140"/>
  </w:num>
  <w:num w:numId="55">
    <w:abstractNumId w:val="120"/>
  </w:num>
  <w:num w:numId="56">
    <w:abstractNumId w:val="104"/>
  </w:num>
  <w:num w:numId="57">
    <w:abstractNumId w:val="137"/>
  </w:num>
  <w:num w:numId="58">
    <w:abstractNumId w:val="7"/>
  </w:num>
  <w:num w:numId="59">
    <w:abstractNumId w:val="161"/>
  </w:num>
  <w:num w:numId="60">
    <w:abstractNumId w:val="176"/>
  </w:num>
  <w:num w:numId="61">
    <w:abstractNumId w:val="136"/>
  </w:num>
  <w:num w:numId="62">
    <w:abstractNumId w:val="54"/>
  </w:num>
  <w:num w:numId="63">
    <w:abstractNumId w:val="43"/>
  </w:num>
  <w:num w:numId="64">
    <w:abstractNumId w:val="109"/>
  </w:num>
  <w:num w:numId="65">
    <w:abstractNumId w:val="164"/>
  </w:num>
  <w:num w:numId="66">
    <w:abstractNumId w:val="71"/>
  </w:num>
  <w:num w:numId="67">
    <w:abstractNumId w:val="144"/>
  </w:num>
  <w:num w:numId="68">
    <w:abstractNumId w:val="188"/>
  </w:num>
  <w:num w:numId="69">
    <w:abstractNumId w:val="73"/>
  </w:num>
  <w:num w:numId="70">
    <w:abstractNumId w:val="96"/>
  </w:num>
  <w:num w:numId="71">
    <w:abstractNumId w:val="72"/>
  </w:num>
  <w:num w:numId="72">
    <w:abstractNumId w:val="20"/>
  </w:num>
  <w:num w:numId="73">
    <w:abstractNumId w:val="163"/>
  </w:num>
  <w:num w:numId="74">
    <w:abstractNumId w:val="106"/>
  </w:num>
  <w:num w:numId="75">
    <w:abstractNumId w:val="65"/>
  </w:num>
  <w:num w:numId="76">
    <w:abstractNumId w:val="34"/>
  </w:num>
  <w:num w:numId="77">
    <w:abstractNumId w:val="186"/>
  </w:num>
  <w:num w:numId="78">
    <w:abstractNumId w:val="78"/>
  </w:num>
  <w:num w:numId="79">
    <w:abstractNumId w:val="167"/>
  </w:num>
  <w:num w:numId="80">
    <w:abstractNumId w:val="18"/>
  </w:num>
  <w:num w:numId="81">
    <w:abstractNumId w:val="131"/>
  </w:num>
  <w:num w:numId="82">
    <w:abstractNumId w:val="6"/>
  </w:num>
  <w:num w:numId="83">
    <w:abstractNumId w:val="97"/>
  </w:num>
  <w:num w:numId="84">
    <w:abstractNumId w:val="23"/>
  </w:num>
  <w:num w:numId="85">
    <w:abstractNumId w:val="40"/>
  </w:num>
  <w:num w:numId="86">
    <w:abstractNumId w:val="5"/>
  </w:num>
  <w:num w:numId="87">
    <w:abstractNumId w:val="90"/>
  </w:num>
  <w:num w:numId="88">
    <w:abstractNumId w:val="182"/>
  </w:num>
  <w:num w:numId="89">
    <w:abstractNumId w:val="111"/>
  </w:num>
  <w:num w:numId="90">
    <w:abstractNumId w:val="88"/>
  </w:num>
  <w:num w:numId="91">
    <w:abstractNumId w:val="83"/>
  </w:num>
  <w:num w:numId="92">
    <w:abstractNumId w:val="105"/>
  </w:num>
  <w:num w:numId="93">
    <w:abstractNumId w:val="64"/>
  </w:num>
  <w:num w:numId="94">
    <w:abstractNumId w:val="51"/>
  </w:num>
  <w:num w:numId="95">
    <w:abstractNumId w:val="146"/>
  </w:num>
  <w:num w:numId="96">
    <w:abstractNumId w:val="124"/>
  </w:num>
  <w:num w:numId="97">
    <w:abstractNumId w:val="32"/>
  </w:num>
  <w:num w:numId="98">
    <w:abstractNumId w:val="8"/>
  </w:num>
  <w:num w:numId="99">
    <w:abstractNumId w:val="27"/>
  </w:num>
  <w:num w:numId="100">
    <w:abstractNumId w:val="165"/>
  </w:num>
  <w:num w:numId="101">
    <w:abstractNumId w:val="154"/>
  </w:num>
  <w:num w:numId="102">
    <w:abstractNumId w:val="100"/>
  </w:num>
  <w:num w:numId="103">
    <w:abstractNumId w:val="36"/>
  </w:num>
  <w:num w:numId="104">
    <w:abstractNumId w:val="4"/>
  </w:num>
  <w:num w:numId="105">
    <w:abstractNumId w:val="15"/>
  </w:num>
  <w:num w:numId="106">
    <w:abstractNumId w:val="122"/>
  </w:num>
  <w:num w:numId="107">
    <w:abstractNumId w:val="56"/>
  </w:num>
  <w:num w:numId="108">
    <w:abstractNumId w:val="108"/>
  </w:num>
  <w:num w:numId="109">
    <w:abstractNumId w:val="125"/>
  </w:num>
  <w:num w:numId="110">
    <w:abstractNumId w:val="107"/>
  </w:num>
  <w:num w:numId="111">
    <w:abstractNumId w:val="138"/>
  </w:num>
  <w:num w:numId="112">
    <w:abstractNumId w:val="135"/>
  </w:num>
  <w:num w:numId="113">
    <w:abstractNumId w:val="147"/>
  </w:num>
  <w:num w:numId="114">
    <w:abstractNumId w:val="102"/>
  </w:num>
  <w:num w:numId="115">
    <w:abstractNumId w:val="17"/>
  </w:num>
  <w:num w:numId="116">
    <w:abstractNumId w:val="134"/>
  </w:num>
  <w:num w:numId="117">
    <w:abstractNumId w:val="170"/>
  </w:num>
  <w:num w:numId="118">
    <w:abstractNumId w:val="169"/>
  </w:num>
  <w:num w:numId="119">
    <w:abstractNumId w:val="99"/>
  </w:num>
  <w:num w:numId="120">
    <w:abstractNumId w:val="158"/>
  </w:num>
  <w:num w:numId="121">
    <w:abstractNumId w:val="57"/>
  </w:num>
  <w:num w:numId="122">
    <w:abstractNumId w:val="150"/>
  </w:num>
  <w:num w:numId="123">
    <w:abstractNumId w:val="81"/>
  </w:num>
  <w:num w:numId="124">
    <w:abstractNumId w:val="148"/>
  </w:num>
  <w:num w:numId="125">
    <w:abstractNumId w:val="75"/>
  </w:num>
  <w:num w:numId="126">
    <w:abstractNumId w:val="50"/>
  </w:num>
  <w:num w:numId="127">
    <w:abstractNumId w:val="129"/>
  </w:num>
  <w:num w:numId="128">
    <w:abstractNumId w:val="2"/>
  </w:num>
  <w:num w:numId="129">
    <w:abstractNumId w:val="91"/>
  </w:num>
  <w:num w:numId="130">
    <w:abstractNumId w:val="119"/>
  </w:num>
  <w:num w:numId="131">
    <w:abstractNumId w:val="41"/>
  </w:num>
  <w:num w:numId="132">
    <w:abstractNumId w:val="113"/>
  </w:num>
  <w:num w:numId="133">
    <w:abstractNumId w:val="133"/>
  </w:num>
  <w:num w:numId="134">
    <w:abstractNumId w:val="112"/>
  </w:num>
  <w:num w:numId="135">
    <w:abstractNumId w:val="39"/>
  </w:num>
  <w:num w:numId="136">
    <w:abstractNumId w:val="130"/>
  </w:num>
  <w:num w:numId="137">
    <w:abstractNumId w:val="110"/>
  </w:num>
  <w:num w:numId="138">
    <w:abstractNumId w:val="47"/>
  </w:num>
  <w:num w:numId="139">
    <w:abstractNumId w:val="171"/>
  </w:num>
  <w:num w:numId="140">
    <w:abstractNumId w:val="62"/>
  </w:num>
  <w:num w:numId="141">
    <w:abstractNumId w:val="28"/>
  </w:num>
  <w:num w:numId="142">
    <w:abstractNumId w:val="9"/>
  </w:num>
  <w:num w:numId="143">
    <w:abstractNumId w:val="86"/>
  </w:num>
  <w:num w:numId="144">
    <w:abstractNumId w:val="10"/>
  </w:num>
  <w:num w:numId="145">
    <w:abstractNumId w:val="66"/>
  </w:num>
  <w:num w:numId="146">
    <w:abstractNumId w:val="185"/>
  </w:num>
  <w:num w:numId="147">
    <w:abstractNumId w:val="16"/>
  </w:num>
  <w:num w:numId="148">
    <w:abstractNumId w:val="179"/>
  </w:num>
  <w:num w:numId="149">
    <w:abstractNumId w:val="59"/>
  </w:num>
  <w:num w:numId="150">
    <w:abstractNumId w:val="76"/>
  </w:num>
  <w:num w:numId="151">
    <w:abstractNumId w:val="175"/>
  </w:num>
  <w:num w:numId="152">
    <w:abstractNumId w:val="98"/>
  </w:num>
  <w:num w:numId="153">
    <w:abstractNumId w:val="141"/>
  </w:num>
  <w:num w:numId="154">
    <w:abstractNumId w:val="3"/>
  </w:num>
  <w:num w:numId="155">
    <w:abstractNumId w:val="156"/>
  </w:num>
  <w:num w:numId="156">
    <w:abstractNumId w:val="177"/>
  </w:num>
  <w:num w:numId="157">
    <w:abstractNumId w:val="189"/>
  </w:num>
  <w:num w:numId="158">
    <w:abstractNumId w:val="45"/>
  </w:num>
  <w:num w:numId="159">
    <w:abstractNumId w:val="74"/>
  </w:num>
  <w:num w:numId="160">
    <w:abstractNumId w:val="21"/>
  </w:num>
  <w:num w:numId="161">
    <w:abstractNumId w:val="13"/>
  </w:num>
  <w:num w:numId="162">
    <w:abstractNumId w:val="181"/>
  </w:num>
  <w:num w:numId="163">
    <w:abstractNumId w:val="173"/>
  </w:num>
  <w:num w:numId="164">
    <w:abstractNumId w:val="92"/>
  </w:num>
  <w:num w:numId="165">
    <w:abstractNumId w:val="157"/>
  </w:num>
  <w:num w:numId="166">
    <w:abstractNumId w:val="0"/>
  </w:num>
  <w:num w:numId="167">
    <w:abstractNumId w:val="26"/>
  </w:num>
  <w:num w:numId="168">
    <w:abstractNumId w:val="142"/>
  </w:num>
  <w:num w:numId="169">
    <w:abstractNumId w:val="69"/>
  </w:num>
  <w:num w:numId="170">
    <w:abstractNumId w:val="93"/>
  </w:num>
  <w:num w:numId="171">
    <w:abstractNumId w:val="191"/>
  </w:num>
  <w:num w:numId="172">
    <w:abstractNumId w:val="153"/>
  </w:num>
  <w:num w:numId="173">
    <w:abstractNumId w:val="187"/>
  </w:num>
  <w:num w:numId="174">
    <w:abstractNumId w:val="61"/>
  </w:num>
  <w:num w:numId="175">
    <w:abstractNumId w:val="48"/>
  </w:num>
  <w:num w:numId="176">
    <w:abstractNumId w:val="42"/>
  </w:num>
  <w:num w:numId="177">
    <w:abstractNumId w:val="139"/>
  </w:num>
  <w:num w:numId="178">
    <w:abstractNumId w:val="178"/>
  </w:num>
  <w:num w:numId="179">
    <w:abstractNumId w:val="95"/>
  </w:num>
  <w:num w:numId="180">
    <w:abstractNumId w:val="25"/>
  </w:num>
  <w:num w:numId="181">
    <w:abstractNumId w:val="149"/>
  </w:num>
  <w:num w:numId="182">
    <w:abstractNumId w:val="126"/>
  </w:num>
  <w:num w:numId="183">
    <w:abstractNumId w:val="87"/>
  </w:num>
  <w:num w:numId="184">
    <w:abstractNumId w:val="37"/>
  </w:num>
  <w:num w:numId="185">
    <w:abstractNumId w:val="162"/>
  </w:num>
  <w:num w:numId="186">
    <w:abstractNumId w:val="82"/>
  </w:num>
  <w:num w:numId="187">
    <w:abstractNumId w:val="46"/>
  </w:num>
  <w:num w:numId="188">
    <w:abstractNumId w:val="29"/>
  </w:num>
  <w:num w:numId="189">
    <w:abstractNumId w:val="22"/>
  </w:num>
  <w:num w:numId="190">
    <w:abstractNumId w:val="127"/>
  </w:num>
  <w:num w:numId="191">
    <w:abstractNumId w:val="132"/>
  </w:num>
  <w:num w:numId="192">
    <w:abstractNumId w:val="67"/>
  </w:num>
  <w:num w:numId="193">
    <w:abstractNumId w:val="19"/>
  </w:num>
  <w:num w:numId="194">
    <w:abstractNumId w:val="14"/>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hideGrammaticalErrors/>
  <w:proofState w:grammar="clean"/>
  <w:defaultTabStop w:val="709"/>
  <w:hyphenationZone w:val="425"/>
  <w:drawingGridHorizontalSpacing w:val="120"/>
  <w:displayHorizontalDrawingGridEvery w:val="2"/>
  <w:characterSpacingControl w:val="doNotCompress"/>
  <w:hdrShapeDefaults>
    <o:shapedefaults v:ext="edit" spidmax="2049" style="v-text-anchor:middle" fillcolor="#3f80cd" strokecolor="#4a7ebb">
      <v:fill color="#3f80cd" color2="#9bc1ff" rotate="t" type="gradient">
        <o:fill v:ext="view" type="gradientUnscaled"/>
      </v:fill>
      <v:stroke color="#4a7ebb"/>
      <v:shadow on="t" opacity="22937f" origin=",.5" offset="0,.63889mm"/>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3C1"/>
    <w:rsid w:val="000070F1"/>
    <w:rsid w:val="00011AD4"/>
    <w:rsid w:val="00015E0A"/>
    <w:rsid w:val="00031896"/>
    <w:rsid w:val="00034A95"/>
    <w:rsid w:val="0004069E"/>
    <w:rsid w:val="0004258A"/>
    <w:rsid w:val="00043107"/>
    <w:rsid w:val="00043608"/>
    <w:rsid w:val="00055849"/>
    <w:rsid w:val="00060A3E"/>
    <w:rsid w:val="00060FCE"/>
    <w:rsid w:val="000675CC"/>
    <w:rsid w:val="00075B41"/>
    <w:rsid w:val="00075F8D"/>
    <w:rsid w:val="00077CA2"/>
    <w:rsid w:val="000872FE"/>
    <w:rsid w:val="00092AB9"/>
    <w:rsid w:val="000A13BE"/>
    <w:rsid w:val="000B4BBF"/>
    <w:rsid w:val="000B6A10"/>
    <w:rsid w:val="000C0EEE"/>
    <w:rsid w:val="000C52DB"/>
    <w:rsid w:val="000E0163"/>
    <w:rsid w:val="000E2FD0"/>
    <w:rsid w:val="000E4BCC"/>
    <w:rsid w:val="000E51D8"/>
    <w:rsid w:val="000F118F"/>
    <w:rsid w:val="00101E48"/>
    <w:rsid w:val="00102584"/>
    <w:rsid w:val="00104BB8"/>
    <w:rsid w:val="00113832"/>
    <w:rsid w:val="00114263"/>
    <w:rsid w:val="00121085"/>
    <w:rsid w:val="00124E29"/>
    <w:rsid w:val="001450C6"/>
    <w:rsid w:val="00150A64"/>
    <w:rsid w:val="0017182B"/>
    <w:rsid w:val="00183E59"/>
    <w:rsid w:val="00186407"/>
    <w:rsid w:val="001944F2"/>
    <w:rsid w:val="00195A82"/>
    <w:rsid w:val="00196537"/>
    <w:rsid w:val="001B0134"/>
    <w:rsid w:val="001B2455"/>
    <w:rsid w:val="001B5895"/>
    <w:rsid w:val="001B604B"/>
    <w:rsid w:val="001D1B0D"/>
    <w:rsid w:val="001E246D"/>
    <w:rsid w:val="001E3289"/>
    <w:rsid w:val="001E3776"/>
    <w:rsid w:val="001E3C91"/>
    <w:rsid w:val="001E77ED"/>
    <w:rsid w:val="001F2315"/>
    <w:rsid w:val="001F6684"/>
    <w:rsid w:val="00203EC6"/>
    <w:rsid w:val="00204E82"/>
    <w:rsid w:val="002109ED"/>
    <w:rsid w:val="0021205D"/>
    <w:rsid w:val="0021226E"/>
    <w:rsid w:val="002272DF"/>
    <w:rsid w:val="002305D4"/>
    <w:rsid w:val="00234CBE"/>
    <w:rsid w:val="00237503"/>
    <w:rsid w:val="002408CC"/>
    <w:rsid w:val="00241996"/>
    <w:rsid w:val="002456AF"/>
    <w:rsid w:val="00246DE3"/>
    <w:rsid w:val="00247334"/>
    <w:rsid w:val="00247F8C"/>
    <w:rsid w:val="00254FF5"/>
    <w:rsid w:val="00256A00"/>
    <w:rsid w:val="00263469"/>
    <w:rsid w:val="00271F81"/>
    <w:rsid w:val="002778F7"/>
    <w:rsid w:val="0028670A"/>
    <w:rsid w:val="00287EB7"/>
    <w:rsid w:val="00290EF7"/>
    <w:rsid w:val="00292269"/>
    <w:rsid w:val="00293ADC"/>
    <w:rsid w:val="002A0848"/>
    <w:rsid w:val="002A4C15"/>
    <w:rsid w:val="002A620C"/>
    <w:rsid w:val="002A7531"/>
    <w:rsid w:val="002B0275"/>
    <w:rsid w:val="002D27E8"/>
    <w:rsid w:val="002D5115"/>
    <w:rsid w:val="002E60A4"/>
    <w:rsid w:val="002F1A77"/>
    <w:rsid w:val="002F5BBC"/>
    <w:rsid w:val="002F6553"/>
    <w:rsid w:val="00306A1A"/>
    <w:rsid w:val="00310CCC"/>
    <w:rsid w:val="00311D79"/>
    <w:rsid w:val="00316165"/>
    <w:rsid w:val="003213C5"/>
    <w:rsid w:val="003310BA"/>
    <w:rsid w:val="00331F5E"/>
    <w:rsid w:val="00333A31"/>
    <w:rsid w:val="00343F84"/>
    <w:rsid w:val="00346A28"/>
    <w:rsid w:val="003478C4"/>
    <w:rsid w:val="00347C03"/>
    <w:rsid w:val="00352F31"/>
    <w:rsid w:val="003543EF"/>
    <w:rsid w:val="00361D67"/>
    <w:rsid w:val="003735E1"/>
    <w:rsid w:val="00373B78"/>
    <w:rsid w:val="00387CBC"/>
    <w:rsid w:val="00390B77"/>
    <w:rsid w:val="00394C0A"/>
    <w:rsid w:val="003A745C"/>
    <w:rsid w:val="003B0394"/>
    <w:rsid w:val="003B127A"/>
    <w:rsid w:val="003B1FED"/>
    <w:rsid w:val="003C30F0"/>
    <w:rsid w:val="003D276B"/>
    <w:rsid w:val="003D6195"/>
    <w:rsid w:val="003D6DB9"/>
    <w:rsid w:val="003E1B7A"/>
    <w:rsid w:val="003E7C62"/>
    <w:rsid w:val="003F0126"/>
    <w:rsid w:val="003F1DAC"/>
    <w:rsid w:val="003F2668"/>
    <w:rsid w:val="003F4C0A"/>
    <w:rsid w:val="00407A5C"/>
    <w:rsid w:val="00410D3B"/>
    <w:rsid w:val="00410F12"/>
    <w:rsid w:val="00412B67"/>
    <w:rsid w:val="00425AA3"/>
    <w:rsid w:val="0043522A"/>
    <w:rsid w:val="004369AE"/>
    <w:rsid w:val="004438C2"/>
    <w:rsid w:val="00444DAA"/>
    <w:rsid w:val="00457E97"/>
    <w:rsid w:val="004610D7"/>
    <w:rsid w:val="00462C8D"/>
    <w:rsid w:val="00465C61"/>
    <w:rsid w:val="00471E35"/>
    <w:rsid w:val="00471F47"/>
    <w:rsid w:val="004723A7"/>
    <w:rsid w:val="00474067"/>
    <w:rsid w:val="00474CD7"/>
    <w:rsid w:val="00477207"/>
    <w:rsid w:val="0048024F"/>
    <w:rsid w:val="0048344B"/>
    <w:rsid w:val="00484A32"/>
    <w:rsid w:val="00485FE2"/>
    <w:rsid w:val="004864B8"/>
    <w:rsid w:val="00495923"/>
    <w:rsid w:val="00497DE1"/>
    <w:rsid w:val="004A27E2"/>
    <w:rsid w:val="004A645C"/>
    <w:rsid w:val="004B2F50"/>
    <w:rsid w:val="004B4066"/>
    <w:rsid w:val="004B49BF"/>
    <w:rsid w:val="004B60F0"/>
    <w:rsid w:val="004C6DC6"/>
    <w:rsid w:val="004D486C"/>
    <w:rsid w:val="004D65F4"/>
    <w:rsid w:val="004E5315"/>
    <w:rsid w:val="004E7FB2"/>
    <w:rsid w:val="004F40DB"/>
    <w:rsid w:val="004F51B6"/>
    <w:rsid w:val="004F6836"/>
    <w:rsid w:val="004F71E0"/>
    <w:rsid w:val="005038B8"/>
    <w:rsid w:val="00504DE8"/>
    <w:rsid w:val="005173AA"/>
    <w:rsid w:val="0052420B"/>
    <w:rsid w:val="005274D2"/>
    <w:rsid w:val="00527687"/>
    <w:rsid w:val="00537C45"/>
    <w:rsid w:val="00544038"/>
    <w:rsid w:val="0054444D"/>
    <w:rsid w:val="00552FD9"/>
    <w:rsid w:val="00555A42"/>
    <w:rsid w:val="00560E6F"/>
    <w:rsid w:val="00563533"/>
    <w:rsid w:val="00565006"/>
    <w:rsid w:val="00567C54"/>
    <w:rsid w:val="00574B62"/>
    <w:rsid w:val="00575D11"/>
    <w:rsid w:val="00576D4B"/>
    <w:rsid w:val="005775F6"/>
    <w:rsid w:val="0058135F"/>
    <w:rsid w:val="0058203A"/>
    <w:rsid w:val="00582CE5"/>
    <w:rsid w:val="00584873"/>
    <w:rsid w:val="00586660"/>
    <w:rsid w:val="005A42B0"/>
    <w:rsid w:val="005A523E"/>
    <w:rsid w:val="005B0C5E"/>
    <w:rsid w:val="005C1CDC"/>
    <w:rsid w:val="005C7C34"/>
    <w:rsid w:val="005D2C1B"/>
    <w:rsid w:val="005D76BE"/>
    <w:rsid w:val="005E008E"/>
    <w:rsid w:val="005E2034"/>
    <w:rsid w:val="005E3790"/>
    <w:rsid w:val="005F1602"/>
    <w:rsid w:val="006003A4"/>
    <w:rsid w:val="00603736"/>
    <w:rsid w:val="00606DCC"/>
    <w:rsid w:val="00607E91"/>
    <w:rsid w:val="00611A9E"/>
    <w:rsid w:val="0061610F"/>
    <w:rsid w:val="00617ADD"/>
    <w:rsid w:val="00617B01"/>
    <w:rsid w:val="00620C01"/>
    <w:rsid w:val="00620C20"/>
    <w:rsid w:val="00622A4C"/>
    <w:rsid w:val="00624C1D"/>
    <w:rsid w:val="006254FE"/>
    <w:rsid w:val="0063244A"/>
    <w:rsid w:val="00650E81"/>
    <w:rsid w:val="00654534"/>
    <w:rsid w:val="006660E8"/>
    <w:rsid w:val="00680BC7"/>
    <w:rsid w:val="0068145C"/>
    <w:rsid w:val="00693920"/>
    <w:rsid w:val="0069589E"/>
    <w:rsid w:val="006A215F"/>
    <w:rsid w:val="006A4BB0"/>
    <w:rsid w:val="006A55A5"/>
    <w:rsid w:val="006A5B51"/>
    <w:rsid w:val="006A5D02"/>
    <w:rsid w:val="006A6134"/>
    <w:rsid w:val="006B2D2A"/>
    <w:rsid w:val="006B788F"/>
    <w:rsid w:val="006C08A7"/>
    <w:rsid w:val="006C29B6"/>
    <w:rsid w:val="006C2BCE"/>
    <w:rsid w:val="006D0891"/>
    <w:rsid w:val="006D3759"/>
    <w:rsid w:val="006D6028"/>
    <w:rsid w:val="006E127E"/>
    <w:rsid w:val="006E33C7"/>
    <w:rsid w:val="006F129F"/>
    <w:rsid w:val="006F1EF7"/>
    <w:rsid w:val="006F72B5"/>
    <w:rsid w:val="006F73F9"/>
    <w:rsid w:val="00700590"/>
    <w:rsid w:val="0071506D"/>
    <w:rsid w:val="00715D20"/>
    <w:rsid w:val="007244F5"/>
    <w:rsid w:val="00725DC1"/>
    <w:rsid w:val="00741EF6"/>
    <w:rsid w:val="00745811"/>
    <w:rsid w:val="00766944"/>
    <w:rsid w:val="0077125F"/>
    <w:rsid w:val="00771395"/>
    <w:rsid w:val="00776094"/>
    <w:rsid w:val="00777D1D"/>
    <w:rsid w:val="00783B80"/>
    <w:rsid w:val="007A229C"/>
    <w:rsid w:val="007A4114"/>
    <w:rsid w:val="007B0202"/>
    <w:rsid w:val="007B4E08"/>
    <w:rsid w:val="007B68FB"/>
    <w:rsid w:val="007C3330"/>
    <w:rsid w:val="007C5AC2"/>
    <w:rsid w:val="007C6E49"/>
    <w:rsid w:val="007D2614"/>
    <w:rsid w:val="007D3F90"/>
    <w:rsid w:val="007E6614"/>
    <w:rsid w:val="007E6F93"/>
    <w:rsid w:val="007F05D7"/>
    <w:rsid w:val="007F192C"/>
    <w:rsid w:val="007F1C2D"/>
    <w:rsid w:val="007F2A32"/>
    <w:rsid w:val="008008CC"/>
    <w:rsid w:val="00803625"/>
    <w:rsid w:val="00804630"/>
    <w:rsid w:val="00805660"/>
    <w:rsid w:val="00810CA6"/>
    <w:rsid w:val="008135DA"/>
    <w:rsid w:val="00814E34"/>
    <w:rsid w:val="00820365"/>
    <w:rsid w:val="008237B7"/>
    <w:rsid w:val="008278A4"/>
    <w:rsid w:val="00827ED9"/>
    <w:rsid w:val="00843E1E"/>
    <w:rsid w:val="00851583"/>
    <w:rsid w:val="00851A84"/>
    <w:rsid w:val="00862246"/>
    <w:rsid w:val="00880744"/>
    <w:rsid w:val="00881E29"/>
    <w:rsid w:val="00885D7F"/>
    <w:rsid w:val="008925E4"/>
    <w:rsid w:val="00895A72"/>
    <w:rsid w:val="008A7225"/>
    <w:rsid w:val="008B4232"/>
    <w:rsid w:val="008B5A2B"/>
    <w:rsid w:val="008B7181"/>
    <w:rsid w:val="008C03D5"/>
    <w:rsid w:val="008D496E"/>
    <w:rsid w:val="008F3D9C"/>
    <w:rsid w:val="00901B7D"/>
    <w:rsid w:val="0091218F"/>
    <w:rsid w:val="0091381C"/>
    <w:rsid w:val="00914726"/>
    <w:rsid w:val="0091600F"/>
    <w:rsid w:val="00921053"/>
    <w:rsid w:val="00945238"/>
    <w:rsid w:val="009453DE"/>
    <w:rsid w:val="00952711"/>
    <w:rsid w:val="00954BEB"/>
    <w:rsid w:val="00965FC1"/>
    <w:rsid w:val="00970340"/>
    <w:rsid w:val="0097129D"/>
    <w:rsid w:val="00982DCB"/>
    <w:rsid w:val="00997D15"/>
    <w:rsid w:val="009A356A"/>
    <w:rsid w:val="009A60EF"/>
    <w:rsid w:val="009A6E7F"/>
    <w:rsid w:val="009B0AA4"/>
    <w:rsid w:val="009B4D9E"/>
    <w:rsid w:val="009B72FC"/>
    <w:rsid w:val="009B74B2"/>
    <w:rsid w:val="009C197B"/>
    <w:rsid w:val="009C59CB"/>
    <w:rsid w:val="009C5A94"/>
    <w:rsid w:val="009C5E92"/>
    <w:rsid w:val="009C7A69"/>
    <w:rsid w:val="009D3519"/>
    <w:rsid w:val="009E1063"/>
    <w:rsid w:val="009E3A8D"/>
    <w:rsid w:val="009F7BE2"/>
    <w:rsid w:val="00A02240"/>
    <w:rsid w:val="00A02B16"/>
    <w:rsid w:val="00A06B43"/>
    <w:rsid w:val="00A1076F"/>
    <w:rsid w:val="00A10797"/>
    <w:rsid w:val="00A1129C"/>
    <w:rsid w:val="00A142C0"/>
    <w:rsid w:val="00A16A3E"/>
    <w:rsid w:val="00A22BE8"/>
    <w:rsid w:val="00A33895"/>
    <w:rsid w:val="00A43005"/>
    <w:rsid w:val="00A43896"/>
    <w:rsid w:val="00A50873"/>
    <w:rsid w:val="00A577BF"/>
    <w:rsid w:val="00A60A11"/>
    <w:rsid w:val="00A61853"/>
    <w:rsid w:val="00A627EF"/>
    <w:rsid w:val="00A6286F"/>
    <w:rsid w:val="00A63803"/>
    <w:rsid w:val="00A63F6E"/>
    <w:rsid w:val="00A715D0"/>
    <w:rsid w:val="00A862A4"/>
    <w:rsid w:val="00A87C84"/>
    <w:rsid w:val="00A902AF"/>
    <w:rsid w:val="00A91867"/>
    <w:rsid w:val="00A93AA5"/>
    <w:rsid w:val="00AB47AB"/>
    <w:rsid w:val="00AC08C1"/>
    <w:rsid w:val="00AC461D"/>
    <w:rsid w:val="00AE27BC"/>
    <w:rsid w:val="00AE2B3B"/>
    <w:rsid w:val="00AE5EAA"/>
    <w:rsid w:val="00B14E18"/>
    <w:rsid w:val="00B237D7"/>
    <w:rsid w:val="00B23C5C"/>
    <w:rsid w:val="00B23E8A"/>
    <w:rsid w:val="00B23EB2"/>
    <w:rsid w:val="00B34B55"/>
    <w:rsid w:val="00B40742"/>
    <w:rsid w:val="00B4747B"/>
    <w:rsid w:val="00B47A07"/>
    <w:rsid w:val="00B505C6"/>
    <w:rsid w:val="00B547D4"/>
    <w:rsid w:val="00B6562C"/>
    <w:rsid w:val="00B67F74"/>
    <w:rsid w:val="00B74696"/>
    <w:rsid w:val="00B91F52"/>
    <w:rsid w:val="00B929BA"/>
    <w:rsid w:val="00B95B74"/>
    <w:rsid w:val="00B9779F"/>
    <w:rsid w:val="00BA0DB3"/>
    <w:rsid w:val="00BA0F5D"/>
    <w:rsid w:val="00BA38F5"/>
    <w:rsid w:val="00BA3B7B"/>
    <w:rsid w:val="00BB25C4"/>
    <w:rsid w:val="00BB26DF"/>
    <w:rsid w:val="00BB5DF6"/>
    <w:rsid w:val="00BB72FF"/>
    <w:rsid w:val="00BB783D"/>
    <w:rsid w:val="00BC2220"/>
    <w:rsid w:val="00BD0A54"/>
    <w:rsid w:val="00BD1202"/>
    <w:rsid w:val="00BE68D7"/>
    <w:rsid w:val="00BF1823"/>
    <w:rsid w:val="00BF61AA"/>
    <w:rsid w:val="00C01BCF"/>
    <w:rsid w:val="00C062DC"/>
    <w:rsid w:val="00C06576"/>
    <w:rsid w:val="00C11252"/>
    <w:rsid w:val="00C138EF"/>
    <w:rsid w:val="00C13CF7"/>
    <w:rsid w:val="00C14340"/>
    <w:rsid w:val="00C158FB"/>
    <w:rsid w:val="00C2388C"/>
    <w:rsid w:val="00C263DA"/>
    <w:rsid w:val="00C30055"/>
    <w:rsid w:val="00C607AB"/>
    <w:rsid w:val="00C637E4"/>
    <w:rsid w:val="00C73BD1"/>
    <w:rsid w:val="00C773FD"/>
    <w:rsid w:val="00C82BB4"/>
    <w:rsid w:val="00C84703"/>
    <w:rsid w:val="00C85BC1"/>
    <w:rsid w:val="00C86744"/>
    <w:rsid w:val="00C90E65"/>
    <w:rsid w:val="00C95C15"/>
    <w:rsid w:val="00C97439"/>
    <w:rsid w:val="00CA61A8"/>
    <w:rsid w:val="00CB5F73"/>
    <w:rsid w:val="00CB792D"/>
    <w:rsid w:val="00CC0CC6"/>
    <w:rsid w:val="00CC3120"/>
    <w:rsid w:val="00CC48BC"/>
    <w:rsid w:val="00CD02E7"/>
    <w:rsid w:val="00CD0644"/>
    <w:rsid w:val="00CE2AE0"/>
    <w:rsid w:val="00CF034C"/>
    <w:rsid w:val="00CF1270"/>
    <w:rsid w:val="00CF39D7"/>
    <w:rsid w:val="00CF5D9A"/>
    <w:rsid w:val="00CF5E70"/>
    <w:rsid w:val="00CF76FF"/>
    <w:rsid w:val="00D012FF"/>
    <w:rsid w:val="00D016E4"/>
    <w:rsid w:val="00D01BA4"/>
    <w:rsid w:val="00D0221B"/>
    <w:rsid w:val="00D24E76"/>
    <w:rsid w:val="00D3269A"/>
    <w:rsid w:val="00D32A7E"/>
    <w:rsid w:val="00D42106"/>
    <w:rsid w:val="00D45F96"/>
    <w:rsid w:val="00D461CF"/>
    <w:rsid w:val="00D46B73"/>
    <w:rsid w:val="00D501A6"/>
    <w:rsid w:val="00D52FEA"/>
    <w:rsid w:val="00D621B2"/>
    <w:rsid w:val="00D63309"/>
    <w:rsid w:val="00D64030"/>
    <w:rsid w:val="00D668C6"/>
    <w:rsid w:val="00D757B9"/>
    <w:rsid w:val="00D7610F"/>
    <w:rsid w:val="00D765C9"/>
    <w:rsid w:val="00D83A6E"/>
    <w:rsid w:val="00D84181"/>
    <w:rsid w:val="00D87977"/>
    <w:rsid w:val="00D9384C"/>
    <w:rsid w:val="00D94526"/>
    <w:rsid w:val="00DA0EE1"/>
    <w:rsid w:val="00DA7AFA"/>
    <w:rsid w:val="00DB01F1"/>
    <w:rsid w:val="00DC58E4"/>
    <w:rsid w:val="00DC676B"/>
    <w:rsid w:val="00DD2A5F"/>
    <w:rsid w:val="00DD375F"/>
    <w:rsid w:val="00DD423C"/>
    <w:rsid w:val="00DE04AE"/>
    <w:rsid w:val="00E05050"/>
    <w:rsid w:val="00E067D7"/>
    <w:rsid w:val="00E11A68"/>
    <w:rsid w:val="00E26191"/>
    <w:rsid w:val="00E31191"/>
    <w:rsid w:val="00E322D8"/>
    <w:rsid w:val="00E35841"/>
    <w:rsid w:val="00E44932"/>
    <w:rsid w:val="00E53778"/>
    <w:rsid w:val="00E703C1"/>
    <w:rsid w:val="00E72FAB"/>
    <w:rsid w:val="00E77AC4"/>
    <w:rsid w:val="00E81FA2"/>
    <w:rsid w:val="00EA0524"/>
    <w:rsid w:val="00EA4F82"/>
    <w:rsid w:val="00EA56F5"/>
    <w:rsid w:val="00EA776D"/>
    <w:rsid w:val="00EC1558"/>
    <w:rsid w:val="00EC51AF"/>
    <w:rsid w:val="00EC6604"/>
    <w:rsid w:val="00ED4B8C"/>
    <w:rsid w:val="00EE05EE"/>
    <w:rsid w:val="00EE2D2B"/>
    <w:rsid w:val="00EE309D"/>
    <w:rsid w:val="00EF15ED"/>
    <w:rsid w:val="00F02393"/>
    <w:rsid w:val="00F03C94"/>
    <w:rsid w:val="00F06195"/>
    <w:rsid w:val="00F07AAF"/>
    <w:rsid w:val="00F1302D"/>
    <w:rsid w:val="00F166B8"/>
    <w:rsid w:val="00F208E1"/>
    <w:rsid w:val="00F30E5F"/>
    <w:rsid w:val="00F35FB6"/>
    <w:rsid w:val="00F4176D"/>
    <w:rsid w:val="00F5152A"/>
    <w:rsid w:val="00F56B15"/>
    <w:rsid w:val="00F6114B"/>
    <w:rsid w:val="00F72443"/>
    <w:rsid w:val="00F739CC"/>
    <w:rsid w:val="00FA3662"/>
    <w:rsid w:val="00FA4BF9"/>
    <w:rsid w:val="00FA5511"/>
    <w:rsid w:val="00FA5FEB"/>
    <w:rsid w:val="00FB2928"/>
    <w:rsid w:val="00FC2281"/>
    <w:rsid w:val="00FC50FB"/>
    <w:rsid w:val="00FC5E6F"/>
    <w:rsid w:val="00FD4B8A"/>
    <w:rsid w:val="00FF5C26"/>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v-text-anchor:middle" fillcolor="#3f80cd" strokecolor="#4a7ebb">
      <v:fill color="#3f80cd" color2="#9bc1ff" rotate="t" type="gradient">
        <o:fill v:ext="view" type="gradientUnscaled"/>
      </v:fill>
      <v:stroke color="#4a7ebb"/>
      <v:shadow on="t" opacity="22937f" origin=",.5" offset="0,.63889mm"/>
    </o:shapedefaults>
    <o:shapelayout v:ext="edit">
      <o:idmap v:ext="edit" data="1"/>
    </o:shapelayout>
  </w:shapeDefaults>
  <w:decimalSymbol w:val=","/>
  <w:listSeparator w:val=";"/>
  <w14:docId w14:val="134A390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2" w:unhideWhenUsed="0"/>
    <w:lsdException w:name="No Spacing" w:semiHidden="0" w:uiPriority="63" w:unhideWhenUsed="0"/>
    <w:lsdException w:name="Light Shading" w:semiHidden="0" w:uiPriority="64" w:unhideWhenUsed="0"/>
    <w:lsdException w:name="Light List" w:semiHidden="0" w:uiPriority="65" w:unhideWhenUsed="0"/>
    <w:lsdException w:name="Light Grid" w:unhideWhenUsed="0"/>
    <w:lsdException w:name="Medium Shading 1" w:semiHidden="0" w:unhideWhenUsed="0" w:qFormat="1"/>
    <w:lsdException w:name="Medium Shading 2" w:semiHidden="0" w:uiPriority="29" w:unhideWhenUsed="0" w:qFormat="1"/>
    <w:lsdException w:name="Medium List 1" w:semiHidden="0" w:uiPriority="30" w:unhideWhenUsed="0" w:qFormat="1"/>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34" w:unhideWhenUsed="0" w:qFormat="1"/>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semiHidden="0" w:uiPriority="66" w:unhideWhenUsed="0"/>
    <w:lsdException w:name="List Paragraph" w:semiHidden="0" w:uiPriority="67" w:unhideWhenUsed="0"/>
    <w:lsdException w:name="Quote" w:semiHidden="0" w:uiPriority="68" w:unhideWhenUsed="0"/>
    <w:lsdException w:name="Intense Quote" w:semiHidden="0" w:uiPriority="69" w:unhideWhenUsed="0"/>
    <w:lsdException w:name="Medium List 2 Accent 1" w:semiHidden="0" w:uiPriority="70" w:unhideWhenUsed="0"/>
    <w:lsdException w:name="Medium Grid 1 Accent 1" w:semiHidden="0" w:uiPriority="71" w:unhideWhenUsed="0"/>
    <w:lsdException w:name="Medium Grid 2 Accent 1" w:semiHidden="0" w:uiPriority="72" w:unhideWhenUsed="0"/>
    <w:lsdException w:name="Medium Grid 3 Accent 1" w:semiHidden="0" w:uiPriority="73" w:unhideWhenUsed="0"/>
    <w:lsdException w:name="Dark List Accent 1" w:semiHidden="0" w:uiPriority="60" w:unhideWhenUsed="0"/>
    <w:lsdException w:name="Colorful Shading Accent 1" w:semiHidden="0" w:uiPriority="61" w:unhideWhenUsed="0"/>
    <w:lsdException w:name="Colorful List Accent 1" w:semiHidden="0" w:uiPriority="62" w:unhideWhenUsed="0"/>
    <w:lsdException w:name="Colorful Grid Accent 1" w:semiHidden="0" w:uiPriority="63" w:unhideWhenUsed="0"/>
    <w:lsdException w:name="Light Shading Accent 2" w:semiHidden="0" w:uiPriority="64" w:unhideWhenUsed="0"/>
    <w:lsdException w:name="Light List Accent 2" w:semiHidden="0" w:uiPriority="65" w:unhideWhenUsed="0"/>
    <w:lsdException w:name="Light Grid Accent 2" w:semiHidden="0" w:uiPriority="66" w:unhideWhenUsed="0"/>
    <w:lsdException w:name="Medium Shading 1 Accent 2" w:semiHidden="0" w:uiPriority="67" w:unhideWhenUsed="0"/>
    <w:lsdException w:name="Medium Shading 2 Accent 2" w:semiHidden="0" w:uiPriority="68" w:unhideWhenUsed="0"/>
    <w:lsdException w:name="Medium List 1 Accent 2" w:semiHidden="0" w:uiPriority="69" w:unhideWhenUsed="0"/>
    <w:lsdException w:name="Medium List 2 Accent 2" w:semiHidden="0" w:uiPriority="70" w:unhideWhenUsed="0"/>
    <w:lsdException w:name="Medium Grid 1 Accent 2" w:semiHidden="0" w:uiPriority="71" w:unhideWhenUsed="0"/>
    <w:lsdException w:name="Medium Grid 2 Accent 2" w:semiHidden="0" w:uiPriority="72" w:unhideWhenUsed="0"/>
    <w:lsdException w:name="Medium Grid 3 Accent 2" w:semiHidden="0" w:uiPriority="73" w:unhideWhenUsed="0"/>
    <w:lsdException w:name="Dark List Accent 2" w:semiHidden="0" w:uiPriority="60" w:unhideWhenUsed="0"/>
    <w:lsdException w:name="Colorful Shading Accent 2" w:semiHidden="0" w:uiPriority="61" w:unhideWhenUsed="0"/>
    <w:lsdException w:name="Colorful List Accent 2" w:semiHidden="0" w:uiPriority="62" w:unhideWhenUsed="0"/>
    <w:lsdException w:name="Colorful Grid Accent 2" w:semiHidden="0" w:uiPriority="63" w:unhideWhenUsed="0"/>
    <w:lsdException w:name="Light Shading Accent 3" w:semiHidden="0" w:uiPriority="64" w:unhideWhenUsed="0"/>
    <w:lsdException w:name="Light List Accent 3" w:semiHidden="0" w:uiPriority="65" w:unhideWhenUsed="0"/>
    <w:lsdException w:name="Light Grid Accent 3" w:semiHidden="0" w:uiPriority="66" w:unhideWhenUsed="0"/>
    <w:lsdException w:name="Medium Shading 1 Accent 3" w:semiHidden="0" w:uiPriority="67" w:unhideWhenUsed="0"/>
    <w:lsdException w:name="Medium Shading 2 Accent 3" w:semiHidden="0" w:uiPriority="68" w:unhideWhenUsed="0"/>
    <w:lsdException w:name="Medium List 1 Accent 3" w:semiHidden="0" w:uiPriority="69" w:unhideWhenUsed="0"/>
    <w:lsdException w:name="Medium List 2 Accent 3" w:semiHidden="0" w:uiPriority="70" w:unhideWhenUsed="0"/>
    <w:lsdException w:name="Medium Grid 1 Accent 3" w:semiHidden="0" w:uiPriority="71" w:unhideWhenUsed="0"/>
    <w:lsdException w:name="Medium Grid 2 Accent 3" w:semiHidden="0" w:uiPriority="72" w:unhideWhenUsed="0"/>
    <w:lsdException w:name="Medium Grid 3 Accent 3" w:semiHidden="0" w:uiPriority="73" w:unhideWhenUsed="0"/>
    <w:lsdException w:name="Dark List Accent 3" w:semiHidden="0" w:uiPriority="60" w:unhideWhenUsed="0"/>
    <w:lsdException w:name="Colorful Shading Accent 3" w:semiHidden="0" w:uiPriority="61" w:unhideWhenUsed="0"/>
    <w:lsdException w:name="Colorful List Accent 3" w:semiHidden="0" w:uiPriority="62" w:unhideWhenUsed="0"/>
    <w:lsdException w:name="Colorful Grid Accent 3" w:semiHidden="0" w:uiPriority="63" w:unhideWhenUsed="0"/>
    <w:lsdException w:name="Light Shading Accent 4" w:semiHidden="0" w:uiPriority="64" w:unhideWhenUsed="0"/>
    <w:lsdException w:name="Light List Accent 4" w:semiHidden="0" w:uiPriority="65" w:unhideWhenUsed="0"/>
    <w:lsdException w:name="Light Grid Accent 4" w:semiHidden="0" w:uiPriority="66" w:unhideWhenUsed="0"/>
    <w:lsdException w:name="Medium Shading 1 Accent 4" w:semiHidden="0" w:uiPriority="67" w:unhideWhenUsed="0"/>
    <w:lsdException w:name="Medium Shading 2 Accent 4" w:semiHidden="0" w:uiPriority="68" w:unhideWhenUsed="0"/>
    <w:lsdException w:name="Medium List 1 Accent 4" w:semiHidden="0" w:uiPriority="69" w:unhideWhenUsed="0"/>
    <w:lsdException w:name="Medium List 2 Accent 4" w:semiHidden="0" w:uiPriority="70" w:unhideWhenUsed="0"/>
    <w:lsdException w:name="Medium Grid 1 Accent 4" w:semiHidden="0" w:uiPriority="71" w:unhideWhenUsed="0"/>
    <w:lsdException w:name="Medium Grid 2 Accent 4" w:semiHidden="0" w:uiPriority="72" w:unhideWhenUsed="0"/>
    <w:lsdException w:name="Medium Grid 3 Accent 4" w:semiHidden="0" w:uiPriority="73" w:unhideWhenUsed="0"/>
    <w:lsdException w:name="Dark List Accent 4" w:semiHidden="0" w:uiPriority="60" w:unhideWhenUsed="0"/>
    <w:lsdException w:name="Colorful Shading Accent 4" w:semiHidden="0" w:uiPriority="61" w:unhideWhenUsed="0"/>
    <w:lsdException w:name="Colorful List Accent 4" w:semiHidden="0" w:uiPriority="62" w:unhideWhenUsed="0"/>
    <w:lsdException w:name="Colorful Grid Accent 4" w:semiHidden="0" w:uiPriority="63" w:unhideWhenUsed="0"/>
    <w:lsdException w:name="Light Shading Accent 5" w:semiHidden="0" w:uiPriority="64" w:unhideWhenUsed="0"/>
    <w:lsdException w:name="Light List Accent 5" w:semiHidden="0" w:uiPriority="65" w:unhideWhenUsed="0"/>
    <w:lsdException w:name="Light Grid Accent 5" w:semiHidden="0" w:uiPriority="66" w:unhideWhenUsed="0"/>
    <w:lsdException w:name="Medium Shading 1 Accent 5" w:semiHidden="0" w:uiPriority="67" w:unhideWhenUsed="0"/>
    <w:lsdException w:name="Medium Shading 2 Accent 5" w:semiHidden="0" w:uiPriority="68" w:unhideWhenUsed="0"/>
    <w:lsdException w:name="Medium List 1 Accent 5" w:semiHidden="0" w:uiPriority="69" w:unhideWhenUsed="0"/>
    <w:lsdException w:name="Medium List 2 Accent 5" w:semiHidden="0" w:uiPriority="70" w:unhideWhenUsed="0"/>
    <w:lsdException w:name="Medium Grid 1 Accent 5" w:semiHidden="0" w:uiPriority="71" w:unhideWhenUsed="0"/>
    <w:lsdException w:name="Medium Grid 2 Accent 5" w:semiHidden="0" w:uiPriority="72" w:unhideWhenUsed="0"/>
    <w:lsdException w:name="Medium Grid 3 Accent 5" w:semiHidden="0" w:uiPriority="73" w:unhideWhenUsed="0"/>
    <w:lsdException w:name="Dark List Accent 5" w:semiHidden="0" w:uiPriority="19" w:unhideWhenUsed="0" w:qFormat="1"/>
    <w:lsdException w:name="Colorful Shading Accent 5" w:semiHidden="0" w:uiPriority="21" w:unhideWhenUsed="0" w:qFormat="1"/>
    <w:lsdException w:name="Colorful List Accent 5" w:semiHidden="0" w:uiPriority="31" w:unhideWhenUsed="0" w:qFormat="1"/>
    <w:lsdException w:name="Colorful Grid Accent 5" w:semiHidden="0" w:uiPriority="32" w:unhideWhenUsed="0" w:qFormat="1"/>
    <w:lsdException w:name="Light Shading Accent 6" w:semiHidden="0" w:uiPriority="33" w:unhideWhenUsed="0" w:qFormat="1"/>
    <w:lsdException w:name="Light List Accent 6" w:uiPriority="37"/>
    <w:lsdException w:name="Light Grid Accent 6" w:uiPriority="39" w:qFormat="1"/>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3C1"/>
    <w:rPr>
      <w:rFonts w:ascii="Times New Roman" w:eastAsia="Times New Roman" w:hAnsi="Times New Roman"/>
      <w:sz w:val="24"/>
      <w:szCs w:val="24"/>
    </w:rPr>
  </w:style>
  <w:style w:type="paragraph" w:styleId="1">
    <w:name w:val="heading 1"/>
    <w:basedOn w:val="a"/>
    <w:next w:val="a"/>
    <w:link w:val="10"/>
    <w:uiPriority w:val="9"/>
    <w:qFormat/>
    <w:rsid w:val="00E703C1"/>
    <w:pPr>
      <w:keepNext/>
      <w:spacing w:before="240" w:after="60"/>
      <w:outlineLvl w:val="0"/>
    </w:pPr>
    <w:rPr>
      <w:rFonts w:ascii="Arial" w:hAnsi="Arial"/>
      <w:b/>
      <w:bCs/>
      <w:kern w:val="32"/>
      <w:sz w:val="32"/>
      <w:szCs w:val="32"/>
      <w:lang w:val="x-none"/>
    </w:rPr>
  </w:style>
  <w:style w:type="paragraph" w:styleId="2">
    <w:name w:val="heading 2"/>
    <w:basedOn w:val="a"/>
    <w:next w:val="a"/>
    <w:link w:val="20"/>
    <w:qFormat/>
    <w:rsid w:val="00E703C1"/>
    <w:pPr>
      <w:keepNext/>
      <w:overflowPunct w:val="0"/>
      <w:autoSpaceDE w:val="0"/>
      <w:autoSpaceDN w:val="0"/>
      <w:adjustRightInd w:val="0"/>
      <w:spacing w:before="240" w:after="60"/>
      <w:textAlignment w:val="baseline"/>
      <w:outlineLvl w:val="1"/>
    </w:pPr>
    <w:rPr>
      <w:rFonts w:ascii="Arial" w:hAnsi="Arial"/>
      <w:b/>
      <w:i/>
      <w:szCs w:val="20"/>
      <w:lang w:val="x-none"/>
    </w:rPr>
  </w:style>
  <w:style w:type="paragraph" w:styleId="3">
    <w:name w:val="heading 3"/>
    <w:basedOn w:val="a"/>
    <w:next w:val="a"/>
    <w:link w:val="30"/>
    <w:qFormat/>
    <w:rsid w:val="00E703C1"/>
    <w:pPr>
      <w:keepNext/>
      <w:overflowPunct w:val="0"/>
      <w:autoSpaceDE w:val="0"/>
      <w:autoSpaceDN w:val="0"/>
      <w:adjustRightInd w:val="0"/>
      <w:spacing w:before="240" w:after="60"/>
      <w:textAlignment w:val="baseline"/>
      <w:outlineLvl w:val="2"/>
    </w:pPr>
    <w:rPr>
      <w:rFonts w:ascii="Arial" w:hAnsi="Arial"/>
      <w:b/>
      <w:szCs w:val="20"/>
      <w:lang w:val="x-none"/>
    </w:rPr>
  </w:style>
  <w:style w:type="paragraph" w:styleId="4">
    <w:name w:val="heading 4"/>
    <w:basedOn w:val="a"/>
    <w:next w:val="a"/>
    <w:link w:val="40"/>
    <w:qFormat/>
    <w:rsid w:val="00E703C1"/>
    <w:pPr>
      <w:keepNext/>
      <w:outlineLvl w:val="3"/>
    </w:pPr>
    <w:rPr>
      <w:b/>
      <w:bCs/>
      <w:sz w:val="20"/>
      <w:szCs w:val="20"/>
      <w:lang w:val="cs-CZ" w:eastAsia="cs-CZ" w:bidi="he-IL"/>
    </w:rPr>
  </w:style>
  <w:style w:type="paragraph" w:styleId="5">
    <w:name w:val="heading 5"/>
    <w:basedOn w:val="a"/>
    <w:next w:val="a"/>
    <w:link w:val="50"/>
    <w:qFormat/>
    <w:rsid w:val="00E703C1"/>
    <w:pPr>
      <w:keepNext/>
      <w:outlineLvl w:val="4"/>
    </w:pPr>
    <w:rPr>
      <w:b/>
      <w:bCs/>
      <w:lang w:val="en-US" w:eastAsia="cs-CZ" w:bidi="he-IL"/>
    </w:rPr>
  </w:style>
  <w:style w:type="paragraph" w:styleId="6">
    <w:name w:val="heading 6"/>
    <w:basedOn w:val="a"/>
    <w:next w:val="a"/>
    <w:link w:val="60"/>
    <w:qFormat/>
    <w:rsid w:val="00E703C1"/>
    <w:pPr>
      <w:keepNext/>
      <w:jc w:val="center"/>
      <w:outlineLvl w:val="5"/>
    </w:pPr>
    <w:rPr>
      <w:lang w:val="cs-CZ" w:eastAsia="cs-CZ" w:bidi="he-IL"/>
    </w:rPr>
  </w:style>
  <w:style w:type="paragraph" w:styleId="7">
    <w:name w:val="heading 7"/>
    <w:basedOn w:val="a"/>
    <w:next w:val="a"/>
    <w:link w:val="70"/>
    <w:qFormat/>
    <w:rsid w:val="00E703C1"/>
    <w:pPr>
      <w:keepNext/>
      <w:ind w:firstLine="708"/>
      <w:outlineLvl w:val="6"/>
    </w:pPr>
    <w:rPr>
      <w:u w:val="single"/>
      <w:lang w:val="cs-CZ" w:eastAsia="cs-CZ" w:bidi="he-IL"/>
    </w:rPr>
  </w:style>
  <w:style w:type="paragraph" w:styleId="8">
    <w:name w:val="heading 8"/>
    <w:basedOn w:val="a"/>
    <w:next w:val="a"/>
    <w:link w:val="80"/>
    <w:qFormat/>
    <w:rsid w:val="00E703C1"/>
    <w:pPr>
      <w:keepNext/>
      <w:pBdr>
        <w:top w:val="single" w:sz="4" w:space="1" w:color="auto"/>
        <w:left w:val="single" w:sz="4" w:space="4" w:color="auto"/>
        <w:bottom w:val="single" w:sz="4" w:space="1" w:color="auto"/>
        <w:right w:val="single" w:sz="4" w:space="4" w:color="auto"/>
      </w:pBdr>
      <w:jc w:val="center"/>
      <w:outlineLvl w:val="7"/>
    </w:pPr>
    <w:rPr>
      <w:sz w:val="28"/>
      <w:szCs w:val="28"/>
      <w:lang w:val="cs-CZ" w:eastAsia="cs-CZ" w:bidi="he-IL"/>
    </w:rPr>
  </w:style>
  <w:style w:type="paragraph" w:styleId="9">
    <w:name w:val="heading 9"/>
    <w:basedOn w:val="a"/>
    <w:next w:val="a"/>
    <w:link w:val="90"/>
    <w:qFormat/>
    <w:rsid w:val="00E703C1"/>
    <w:pPr>
      <w:keepNext/>
      <w:jc w:val="center"/>
      <w:outlineLvl w:val="8"/>
    </w:pPr>
    <w:rPr>
      <w:b/>
      <w:bCs/>
      <w:lang w:val="cs-CZ" w:eastAsia="cs-CZ" w:bidi="he-I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E703C1"/>
    <w:rPr>
      <w:rFonts w:ascii="Arial" w:eastAsia="Times New Roman" w:hAnsi="Arial" w:cs="Arial"/>
      <w:b/>
      <w:bCs/>
      <w:kern w:val="32"/>
      <w:sz w:val="32"/>
      <w:szCs w:val="32"/>
      <w:lang w:eastAsia="ru-RU"/>
    </w:rPr>
  </w:style>
  <w:style w:type="character" w:customStyle="1" w:styleId="20">
    <w:name w:val="Заголовок 2 Знак"/>
    <w:link w:val="2"/>
    <w:rsid w:val="00E703C1"/>
    <w:rPr>
      <w:rFonts w:ascii="Arial" w:eastAsia="Times New Roman" w:hAnsi="Arial" w:cs="Times New Roman"/>
      <w:b/>
      <w:i/>
      <w:sz w:val="24"/>
      <w:szCs w:val="20"/>
      <w:lang w:eastAsia="ru-RU"/>
    </w:rPr>
  </w:style>
  <w:style w:type="character" w:customStyle="1" w:styleId="30">
    <w:name w:val="Заголовок 3 Знак"/>
    <w:link w:val="3"/>
    <w:rsid w:val="00E703C1"/>
    <w:rPr>
      <w:rFonts w:ascii="Arial" w:eastAsia="Times New Roman" w:hAnsi="Arial" w:cs="Times New Roman"/>
      <w:b/>
      <w:sz w:val="24"/>
      <w:szCs w:val="20"/>
      <w:lang w:eastAsia="ru-RU"/>
    </w:rPr>
  </w:style>
  <w:style w:type="character" w:customStyle="1" w:styleId="40">
    <w:name w:val="Заголовок 4 Знак"/>
    <w:link w:val="4"/>
    <w:rsid w:val="00E703C1"/>
    <w:rPr>
      <w:rFonts w:ascii="Times New Roman" w:eastAsia="Times New Roman" w:hAnsi="Times New Roman" w:cs="Times New Roman"/>
      <w:b/>
      <w:bCs/>
      <w:lang w:val="cs-CZ" w:eastAsia="cs-CZ" w:bidi="he-IL"/>
    </w:rPr>
  </w:style>
  <w:style w:type="character" w:customStyle="1" w:styleId="50">
    <w:name w:val="Заголовок 5 Знак"/>
    <w:link w:val="5"/>
    <w:rsid w:val="00E703C1"/>
    <w:rPr>
      <w:rFonts w:ascii="Times New Roman" w:eastAsia="Times New Roman" w:hAnsi="Times New Roman" w:cs="Times New Roman"/>
      <w:b/>
      <w:bCs/>
      <w:sz w:val="24"/>
      <w:szCs w:val="24"/>
      <w:lang w:val="en-US" w:eastAsia="cs-CZ" w:bidi="he-IL"/>
    </w:rPr>
  </w:style>
  <w:style w:type="character" w:customStyle="1" w:styleId="60">
    <w:name w:val="Заголовок 6 Знак"/>
    <w:link w:val="6"/>
    <w:rsid w:val="00E703C1"/>
    <w:rPr>
      <w:rFonts w:ascii="Times New Roman" w:eastAsia="Times New Roman" w:hAnsi="Times New Roman" w:cs="Times New Roman"/>
      <w:sz w:val="24"/>
      <w:szCs w:val="24"/>
      <w:lang w:val="cs-CZ" w:eastAsia="cs-CZ" w:bidi="he-IL"/>
    </w:rPr>
  </w:style>
  <w:style w:type="character" w:customStyle="1" w:styleId="70">
    <w:name w:val="Заголовок 7 Знак"/>
    <w:link w:val="7"/>
    <w:rsid w:val="00E703C1"/>
    <w:rPr>
      <w:rFonts w:ascii="Times New Roman" w:eastAsia="Times New Roman" w:hAnsi="Times New Roman" w:cs="Times New Roman"/>
      <w:sz w:val="24"/>
      <w:szCs w:val="24"/>
      <w:u w:val="single"/>
      <w:lang w:val="cs-CZ" w:eastAsia="cs-CZ" w:bidi="he-IL"/>
    </w:rPr>
  </w:style>
  <w:style w:type="character" w:customStyle="1" w:styleId="80">
    <w:name w:val="Заголовок 8 Знак"/>
    <w:link w:val="8"/>
    <w:rsid w:val="00E703C1"/>
    <w:rPr>
      <w:rFonts w:ascii="Times New Roman" w:eastAsia="Times New Roman" w:hAnsi="Times New Roman" w:cs="Times New Roman"/>
      <w:sz w:val="28"/>
      <w:szCs w:val="28"/>
      <w:lang w:val="cs-CZ" w:eastAsia="cs-CZ" w:bidi="he-IL"/>
    </w:rPr>
  </w:style>
  <w:style w:type="character" w:customStyle="1" w:styleId="90">
    <w:name w:val="Заголовок 9 Знак"/>
    <w:link w:val="9"/>
    <w:rsid w:val="00E703C1"/>
    <w:rPr>
      <w:rFonts w:ascii="Times New Roman" w:eastAsia="Times New Roman" w:hAnsi="Times New Roman" w:cs="Times New Roman"/>
      <w:b/>
      <w:bCs/>
      <w:sz w:val="24"/>
      <w:szCs w:val="24"/>
      <w:lang w:val="cs-CZ" w:eastAsia="cs-CZ" w:bidi="he-IL"/>
    </w:rPr>
  </w:style>
  <w:style w:type="table" w:styleId="a3">
    <w:name w:val="Table Grid"/>
    <w:basedOn w:val="a1"/>
    <w:uiPriority w:val="59"/>
    <w:rsid w:val="00E703C1"/>
    <w:rPr>
      <w:rFonts w:ascii="Times New Roman" w:eastAsia="Times New Roman" w:hAnsi="Times New Roman"/>
      <w:lang w:val="kk-KZ" w:eastAsia="kk-K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
    <w:link w:val="32"/>
    <w:uiPriority w:val="99"/>
    <w:rsid w:val="00E703C1"/>
    <w:pPr>
      <w:spacing w:after="120"/>
    </w:pPr>
    <w:rPr>
      <w:sz w:val="16"/>
      <w:szCs w:val="16"/>
      <w:lang w:val="x-none"/>
    </w:rPr>
  </w:style>
  <w:style w:type="character" w:customStyle="1" w:styleId="32">
    <w:name w:val="Основной текст 3 Знак"/>
    <w:link w:val="31"/>
    <w:uiPriority w:val="99"/>
    <w:rsid w:val="00E703C1"/>
    <w:rPr>
      <w:rFonts w:ascii="Times New Roman" w:eastAsia="Times New Roman" w:hAnsi="Times New Roman" w:cs="Times New Roman"/>
      <w:sz w:val="16"/>
      <w:szCs w:val="16"/>
      <w:lang w:eastAsia="ru-RU"/>
    </w:rPr>
  </w:style>
  <w:style w:type="paragraph" w:styleId="a4">
    <w:name w:val="Body Text"/>
    <w:basedOn w:val="a"/>
    <w:link w:val="a5"/>
    <w:rsid w:val="00E703C1"/>
    <w:pPr>
      <w:spacing w:after="120"/>
    </w:pPr>
    <w:rPr>
      <w:lang w:val="x-none"/>
    </w:rPr>
  </w:style>
  <w:style w:type="character" w:customStyle="1" w:styleId="a5">
    <w:name w:val="Основной текст Знак"/>
    <w:link w:val="a4"/>
    <w:rsid w:val="00E703C1"/>
    <w:rPr>
      <w:rFonts w:ascii="Times New Roman" w:eastAsia="Times New Roman" w:hAnsi="Times New Roman" w:cs="Times New Roman"/>
      <w:sz w:val="24"/>
      <w:szCs w:val="24"/>
      <w:lang w:eastAsia="ru-RU"/>
    </w:rPr>
  </w:style>
  <w:style w:type="paragraph" w:styleId="33">
    <w:name w:val="Body Text Indent 3"/>
    <w:basedOn w:val="a"/>
    <w:link w:val="34"/>
    <w:uiPriority w:val="99"/>
    <w:rsid w:val="00E703C1"/>
    <w:pPr>
      <w:spacing w:after="120"/>
      <w:ind w:left="283"/>
    </w:pPr>
    <w:rPr>
      <w:sz w:val="16"/>
      <w:szCs w:val="16"/>
      <w:lang w:val="x-none"/>
    </w:rPr>
  </w:style>
  <w:style w:type="character" w:customStyle="1" w:styleId="34">
    <w:name w:val="Основной текст с отступом 3 Знак"/>
    <w:link w:val="33"/>
    <w:uiPriority w:val="99"/>
    <w:rsid w:val="00E703C1"/>
    <w:rPr>
      <w:rFonts w:ascii="Times New Roman" w:eastAsia="Times New Roman" w:hAnsi="Times New Roman" w:cs="Times New Roman"/>
      <w:sz w:val="16"/>
      <w:szCs w:val="16"/>
      <w:lang w:eastAsia="ru-RU"/>
    </w:rPr>
  </w:style>
  <w:style w:type="paragraph" w:customStyle="1" w:styleId="Standardnormal">
    <w:name w:val="Standard normal"/>
    <w:basedOn w:val="a"/>
    <w:rsid w:val="00E703C1"/>
    <w:pPr>
      <w:spacing w:after="120"/>
      <w:jc w:val="both"/>
    </w:pPr>
    <w:rPr>
      <w:sz w:val="22"/>
      <w:szCs w:val="20"/>
      <w:lang w:val="de-DE" w:eastAsia="de-DE"/>
    </w:rPr>
  </w:style>
  <w:style w:type="paragraph" w:styleId="a6">
    <w:name w:val="Body Text Indent"/>
    <w:basedOn w:val="a"/>
    <w:link w:val="a7"/>
    <w:rsid w:val="00E703C1"/>
    <w:pPr>
      <w:ind w:left="4245"/>
    </w:pPr>
    <w:rPr>
      <w:lang w:val="cs-CZ" w:eastAsia="cs-CZ" w:bidi="he-IL"/>
    </w:rPr>
  </w:style>
  <w:style w:type="character" w:customStyle="1" w:styleId="a7">
    <w:name w:val="Основной текст с отступом Знак"/>
    <w:link w:val="a6"/>
    <w:rsid w:val="00E703C1"/>
    <w:rPr>
      <w:rFonts w:ascii="Times New Roman" w:eastAsia="Times New Roman" w:hAnsi="Times New Roman" w:cs="Times New Roman"/>
      <w:sz w:val="24"/>
      <w:szCs w:val="24"/>
      <w:lang w:val="cs-CZ" w:eastAsia="cs-CZ" w:bidi="he-IL"/>
    </w:rPr>
  </w:style>
  <w:style w:type="paragraph" w:styleId="a8">
    <w:name w:val="Title"/>
    <w:basedOn w:val="a"/>
    <w:link w:val="a9"/>
    <w:qFormat/>
    <w:rsid w:val="00E703C1"/>
    <w:pPr>
      <w:widowControl w:val="0"/>
      <w:jc w:val="center"/>
    </w:pPr>
    <w:rPr>
      <w:rFonts w:ascii="Arial" w:hAnsi="Arial"/>
      <w:b/>
      <w:bCs/>
      <w:sz w:val="28"/>
      <w:szCs w:val="28"/>
      <w:lang w:val="de-DE" w:eastAsia="cs-CZ" w:bidi="he-IL"/>
    </w:rPr>
  </w:style>
  <w:style w:type="character" w:customStyle="1" w:styleId="a9">
    <w:name w:val="Название Знак"/>
    <w:link w:val="a8"/>
    <w:rsid w:val="00E703C1"/>
    <w:rPr>
      <w:rFonts w:ascii="Arial" w:eastAsia="Times New Roman" w:hAnsi="Arial" w:cs="Times New Roman"/>
      <w:b/>
      <w:bCs/>
      <w:sz w:val="28"/>
      <w:szCs w:val="28"/>
      <w:lang w:val="de-DE" w:eastAsia="cs-CZ" w:bidi="he-IL"/>
    </w:rPr>
  </w:style>
  <w:style w:type="paragraph" w:styleId="21">
    <w:name w:val="Body Text 2"/>
    <w:basedOn w:val="a"/>
    <w:link w:val="22"/>
    <w:rsid w:val="00E703C1"/>
    <w:rPr>
      <w:lang w:val="cs-CZ" w:eastAsia="cs-CZ" w:bidi="he-IL"/>
    </w:rPr>
  </w:style>
  <w:style w:type="character" w:customStyle="1" w:styleId="22">
    <w:name w:val="Основной текст 2 Знак"/>
    <w:link w:val="21"/>
    <w:rsid w:val="00E703C1"/>
    <w:rPr>
      <w:rFonts w:ascii="Times New Roman" w:eastAsia="Times New Roman" w:hAnsi="Times New Roman" w:cs="Times New Roman"/>
      <w:sz w:val="24"/>
      <w:szCs w:val="24"/>
      <w:lang w:val="cs-CZ" w:eastAsia="cs-CZ" w:bidi="he-IL"/>
    </w:rPr>
  </w:style>
  <w:style w:type="paragraph" w:customStyle="1" w:styleId="psmovtabulce">
    <w:name w:val="písmo v tabulce"/>
    <w:basedOn w:val="a"/>
    <w:uiPriority w:val="99"/>
    <w:rsid w:val="00E703C1"/>
    <w:rPr>
      <w:rFonts w:ascii="Times" w:hAnsi="Times"/>
      <w:sz w:val="16"/>
      <w:szCs w:val="16"/>
      <w:lang w:val="cs-CZ" w:eastAsia="cs-CZ" w:bidi="he-IL"/>
    </w:rPr>
  </w:style>
  <w:style w:type="character" w:styleId="aa">
    <w:name w:val="Hyperlink"/>
    <w:uiPriority w:val="99"/>
    <w:rsid w:val="00E703C1"/>
    <w:rPr>
      <w:rFonts w:cs="Times New Roman"/>
      <w:color w:val="0000FF"/>
      <w:u w:val="single"/>
    </w:rPr>
  </w:style>
  <w:style w:type="character" w:customStyle="1" w:styleId="ab">
    <w:name w:val="Схема документа Знак"/>
    <w:link w:val="ac"/>
    <w:uiPriority w:val="99"/>
    <w:semiHidden/>
    <w:rsid w:val="00E703C1"/>
    <w:rPr>
      <w:rFonts w:ascii="Tahoma" w:eastAsia="Times New Roman" w:hAnsi="Tahoma" w:cs="Times New Roman"/>
      <w:sz w:val="20"/>
      <w:szCs w:val="20"/>
      <w:shd w:val="clear" w:color="auto" w:fill="000080"/>
      <w:lang w:val="cs-CZ" w:eastAsia="cs-CZ" w:bidi="he-IL"/>
    </w:rPr>
  </w:style>
  <w:style w:type="paragraph" w:styleId="ac">
    <w:name w:val="Document Map"/>
    <w:basedOn w:val="a"/>
    <w:link w:val="ab"/>
    <w:uiPriority w:val="99"/>
    <w:semiHidden/>
    <w:rsid w:val="00E703C1"/>
    <w:pPr>
      <w:shd w:val="clear" w:color="auto" w:fill="000080"/>
    </w:pPr>
    <w:rPr>
      <w:rFonts w:ascii="Tahoma" w:hAnsi="Tahoma"/>
      <w:sz w:val="20"/>
      <w:szCs w:val="20"/>
      <w:lang w:val="cs-CZ" w:eastAsia="cs-CZ" w:bidi="he-IL"/>
    </w:rPr>
  </w:style>
  <w:style w:type="paragraph" w:styleId="ad">
    <w:name w:val="Subtitle"/>
    <w:basedOn w:val="a"/>
    <w:link w:val="ae"/>
    <w:uiPriority w:val="99"/>
    <w:qFormat/>
    <w:rsid w:val="00E703C1"/>
    <w:pPr>
      <w:autoSpaceDE w:val="0"/>
      <w:autoSpaceDN w:val="0"/>
    </w:pPr>
    <w:rPr>
      <w:b/>
      <w:bCs/>
      <w:u w:val="single"/>
      <w:lang w:val="cs-CZ" w:eastAsia="cs-CZ" w:bidi="he-IL"/>
    </w:rPr>
  </w:style>
  <w:style w:type="character" w:customStyle="1" w:styleId="ae">
    <w:name w:val="Подзаголовок Знак"/>
    <w:link w:val="ad"/>
    <w:uiPriority w:val="99"/>
    <w:rsid w:val="00E703C1"/>
    <w:rPr>
      <w:rFonts w:ascii="Times New Roman" w:eastAsia="Times New Roman" w:hAnsi="Times New Roman" w:cs="Times New Roman"/>
      <w:b/>
      <w:bCs/>
      <w:sz w:val="24"/>
      <w:szCs w:val="24"/>
      <w:u w:val="single"/>
      <w:lang w:val="cs-CZ" w:eastAsia="cs-CZ" w:bidi="he-IL"/>
    </w:rPr>
  </w:style>
  <w:style w:type="paragraph" w:styleId="23">
    <w:name w:val="Body Text Indent 2"/>
    <w:basedOn w:val="a"/>
    <w:link w:val="24"/>
    <w:rsid w:val="00E703C1"/>
    <w:pPr>
      <w:ind w:left="360"/>
      <w:jc w:val="both"/>
    </w:pPr>
    <w:rPr>
      <w:lang w:val="cs-CZ" w:eastAsia="cs-CZ" w:bidi="he-IL"/>
    </w:rPr>
  </w:style>
  <w:style w:type="character" w:customStyle="1" w:styleId="24">
    <w:name w:val="Основной текст с отступом 2 Знак"/>
    <w:link w:val="23"/>
    <w:rsid w:val="00E703C1"/>
    <w:rPr>
      <w:rFonts w:ascii="Times New Roman" w:eastAsia="Times New Roman" w:hAnsi="Times New Roman" w:cs="Times New Roman"/>
      <w:sz w:val="24"/>
      <w:szCs w:val="24"/>
      <w:lang w:val="cs-CZ" w:eastAsia="cs-CZ" w:bidi="he-IL"/>
    </w:rPr>
  </w:style>
  <w:style w:type="paragraph" w:styleId="af">
    <w:name w:val="header"/>
    <w:basedOn w:val="a"/>
    <w:link w:val="af0"/>
    <w:rsid w:val="00E703C1"/>
    <w:pPr>
      <w:tabs>
        <w:tab w:val="center" w:pos="4320"/>
        <w:tab w:val="right" w:pos="8640"/>
      </w:tabs>
    </w:pPr>
    <w:rPr>
      <w:sz w:val="20"/>
      <w:szCs w:val="20"/>
      <w:lang w:val="cs-CZ" w:eastAsia="cs-CZ" w:bidi="he-IL"/>
    </w:rPr>
  </w:style>
  <w:style w:type="character" w:customStyle="1" w:styleId="af0">
    <w:name w:val="Верхний колонтитул Знак"/>
    <w:link w:val="af"/>
    <w:rsid w:val="00E703C1"/>
    <w:rPr>
      <w:rFonts w:ascii="Times New Roman" w:eastAsia="Times New Roman" w:hAnsi="Times New Roman" w:cs="Times New Roman"/>
      <w:sz w:val="20"/>
      <w:szCs w:val="20"/>
      <w:lang w:val="cs-CZ" w:eastAsia="cs-CZ" w:bidi="he-IL"/>
    </w:rPr>
  </w:style>
  <w:style w:type="paragraph" w:styleId="af1">
    <w:name w:val="footer"/>
    <w:basedOn w:val="a"/>
    <w:link w:val="af2"/>
    <w:uiPriority w:val="99"/>
    <w:rsid w:val="00E703C1"/>
    <w:pPr>
      <w:tabs>
        <w:tab w:val="center" w:pos="4320"/>
        <w:tab w:val="right" w:pos="8640"/>
      </w:tabs>
    </w:pPr>
    <w:rPr>
      <w:sz w:val="20"/>
      <w:szCs w:val="20"/>
      <w:lang w:val="cs-CZ" w:eastAsia="cs-CZ" w:bidi="he-IL"/>
    </w:rPr>
  </w:style>
  <w:style w:type="character" w:customStyle="1" w:styleId="af2">
    <w:name w:val="Нижний колонтитул Знак"/>
    <w:link w:val="af1"/>
    <w:uiPriority w:val="99"/>
    <w:rsid w:val="00E703C1"/>
    <w:rPr>
      <w:rFonts w:ascii="Times New Roman" w:eastAsia="Times New Roman" w:hAnsi="Times New Roman" w:cs="Times New Roman"/>
      <w:sz w:val="20"/>
      <w:szCs w:val="20"/>
      <w:lang w:val="cs-CZ" w:eastAsia="cs-CZ" w:bidi="he-IL"/>
    </w:rPr>
  </w:style>
  <w:style w:type="character" w:customStyle="1" w:styleId="af3">
    <w:name w:val="Текст выноски Знак"/>
    <w:link w:val="af4"/>
    <w:uiPriority w:val="99"/>
    <w:semiHidden/>
    <w:rsid w:val="00E703C1"/>
    <w:rPr>
      <w:rFonts w:ascii="Tahoma" w:eastAsia="Times New Roman" w:hAnsi="Tahoma" w:cs="Tahoma"/>
      <w:sz w:val="16"/>
      <w:szCs w:val="16"/>
      <w:lang w:val="cs-CZ" w:eastAsia="cs-CZ" w:bidi="he-IL"/>
    </w:rPr>
  </w:style>
  <w:style w:type="paragraph" w:styleId="af4">
    <w:name w:val="Balloon Text"/>
    <w:basedOn w:val="a"/>
    <w:link w:val="af3"/>
    <w:uiPriority w:val="99"/>
    <w:semiHidden/>
    <w:rsid w:val="00E703C1"/>
    <w:rPr>
      <w:rFonts w:ascii="Tahoma" w:hAnsi="Tahoma" w:cs="Tahoma"/>
      <w:sz w:val="16"/>
      <w:szCs w:val="16"/>
      <w:lang w:val="cs-CZ" w:eastAsia="cs-CZ" w:bidi="he-IL"/>
    </w:rPr>
  </w:style>
  <w:style w:type="paragraph" w:styleId="af5">
    <w:name w:val="List Paragraph"/>
    <w:basedOn w:val="a"/>
    <w:uiPriority w:val="34"/>
    <w:qFormat/>
    <w:rsid w:val="00E703C1"/>
    <w:pPr>
      <w:ind w:left="720"/>
      <w:contextualSpacing/>
    </w:pPr>
  </w:style>
  <w:style w:type="paragraph" w:customStyle="1" w:styleId="caaieiaie2">
    <w:name w:val="caaieiaie 2"/>
    <w:basedOn w:val="a"/>
    <w:next w:val="a"/>
    <w:uiPriority w:val="99"/>
    <w:rsid w:val="00E703C1"/>
    <w:pPr>
      <w:keepNext/>
      <w:autoSpaceDE w:val="0"/>
      <w:autoSpaceDN w:val="0"/>
      <w:adjustRightInd w:val="0"/>
      <w:ind w:left="360"/>
    </w:pPr>
    <w:rPr>
      <w:b/>
      <w:bCs/>
    </w:rPr>
  </w:style>
  <w:style w:type="paragraph" w:styleId="HTML">
    <w:name w:val="HTML Preformatted"/>
    <w:basedOn w:val="a"/>
    <w:link w:val="HTML0"/>
    <w:uiPriority w:val="99"/>
    <w:rsid w:val="00E703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character" w:customStyle="1" w:styleId="HTML0">
    <w:name w:val="Стандартный HTML Знак"/>
    <w:link w:val="HTML"/>
    <w:uiPriority w:val="99"/>
    <w:rsid w:val="00E703C1"/>
    <w:rPr>
      <w:rFonts w:ascii="Courier New" w:eastAsia="Times New Roman" w:hAnsi="Courier New" w:cs="Courier New"/>
      <w:sz w:val="20"/>
      <w:szCs w:val="20"/>
      <w:lang w:eastAsia="ru-RU"/>
    </w:rPr>
  </w:style>
  <w:style w:type="paragraph" w:styleId="af6">
    <w:name w:val="footnote text"/>
    <w:basedOn w:val="a"/>
    <w:link w:val="af7"/>
    <w:rsid w:val="004B49BF"/>
    <w:pPr>
      <w:spacing w:after="120"/>
      <w:jc w:val="both"/>
    </w:pPr>
    <w:rPr>
      <w:rFonts w:ascii="Arial" w:hAnsi="Arial"/>
      <w:sz w:val="20"/>
      <w:szCs w:val="20"/>
      <w:lang w:val="en-US" w:eastAsia="de-DE"/>
    </w:rPr>
  </w:style>
  <w:style w:type="character" w:customStyle="1" w:styleId="af7">
    <w:name w:val="Текст сноски Знак"/>
    <w:link w:val="af6"/>
    <w:rsid w:val="004B49BF"/>
    <w:rPr>
      <w:rFonts w:ascii="Arial" w:eastAsia="Times New Roman" w:hAnsi="Arial"/>
      <w:lang w:val="en-US" w:eastAsia="de-DE"/>
    </w:rPr>
  </w:style>
  <w:style w:type="character" w:styleId="af8">
    <w:name w:val="footnote reference"/>
    <w:semiHidden/>
    <w:rsid w:val="004B49BF"/>
    <w:rPr>
      <w:vertAlign w:val="superscript"/>
    </w:rPr>
  </w:style>
  <w:style w:type="paragraph" w:customStyle="1" w:styleId="Aufzhlunglinks">
    <w:name w:val="Aufzählung links"/>
    <w:basedOn w:val="af9"/>
    <w:rsid w:val="00693920"/>
    <w:pPr>
      <w:ind w:left="0" w:firstLine="0"/>
      <w:contextualSpacing w:val="0"/>
      <w:jc w:val="both"/>
    </w:pPr>
    <w:rPr>
      <w:rFonts w:ascii="Arial" w:hAnsi="Arial"/>
      <w:sz w:val="22"/>
      <w:lang w:val="en-US" w:eastAsia="de-DE"/>
    </w:rPr>
  </w:style>
  <w:style w:type="numbering" w:customStyle="1" w:styleId="FormatvorlageAufgezhlt">
    <w:name w:val="Formatvorlage Aufgezählt"/>
    <w:basedOn w:val="a2"/>
    <w:rsid w:val="00693920"/>
    <w:pPr>
      <w:numPr>
        <w:numId w:val="22"/>
      </w:numPr>
    </w:pPr>
  </w:style>
  <w:style w:type="numbering" w:customStyle="1" w:styleId="FormatvorlageAufgezhlt6">
    <w:name w:val="Formatvorlage Aufgezählt6"/>
    <w:basedOn w:val="a2"/>
    <w:rsid w:val="00693920"/>
    <w:pPr>
      <w:numPr>
        <w:numId w:val="21"/>
      </w:numPr>
    </w:pPr>
  </w:style>
  <w:style w:type="paragraph" w:styleId="af9">
    <w:name w:val="List"/>
    <w:basedOn w:val="a"/>
    <w:uiPriority w:val="99"/>
    <w:semiHidden/>
    <w:unhideWhenUsed/>
    <w:rsid w:val="00693920"/>
    <w:pPr>
      <w:ind w:left="283" w:hanging="283"/>
      <w:contextualSpacing/>
    </w:pPr>
  </w:style>
  <w:style w:type="paragraph" w:styleId="afa">
    <w:name w:val="No Spacing"/>
    <w:uiPriority w:val="1"/>
    <w:qFormat/>
    <w:rsid w:val="00843E1E"/>
    <w:rPr>
      <w:rFonts w:eastAsia="MS Mincho"/>
      <w:sz w:val="22"/>
      <w:szCs w:val="22"/>
      <w:lang w:val="tr-TR"/>
    </w:rPr>
  </w:style>
  <w:style w:type="character" w:customStyle="1" w:styleId="afb">
    <w:name w:val="Основной текст + Полужирный"/>
    <w:rsid w:val="00B47A07"/>
    <w:rPr>
      <w:rFonts w:ascii="Franklin Gothic Book" w:eastAsia="Franklin Gothic Book" w:hAnsi="Franklin Gothic Book" w:cs="Franklin Gothic Book"/>
      <w:b/>
      <w:bCs/>
      <w:spacing w:val="1"/>
      <w:sz w:val="17"/>
      <w:szCs w:val="17"/>
      <w:shd w:val="clear" w:color="auto" w:fill="FFFFFF"/>
    </w:rPr>
  </w:style>
  <w:style w:type="paragraph" w:styleId="afc">
    <w:name w:val="Normal (Web)"/>
    <w:basedOn w:val="a"/>
    <w:uiPriority w:val="99"/>
    <w:unhideWhenUsed/>
    <w:rsid w:val="00B47A07"/>
    <w:pPr>
      <w:spacing w:before="100" w:beforeAutospacing="1" w:after="100" w:afterAutospacing="1"/>
    </w:pPr>
    <w:rPr>
      <w:lang w:val="kk-KZ" w:eastAsia="kk-KZ"/>
    </w:rPr>
  </w:style>
  <w:style w:type="character" w:styleId="afd">
    <w:name w:val="Strong"/>
    <w:uiPriority w:val="22"/>
    <w:qFormat/>
    <w:rsid w:val="00B47A07"/>
    <w:rPr>
      <w:b/>
      <w:bCs/>
    </w:rPr>
  </w:style>
  <w:style w:type="character" w:customStyle="1" w:styleId="11">
    <w:name w:val="Схема документа Знак1"/>
    <w:uiPriority w:val="99"/>
    <w:semiHidden/>
    <w:rsid w:val="00B47A07"/>
    <w:rPr>
      <w:rFonts w:ascii="Tahoma" w:hAnsi="Tahoma" w:cs="Tahoma"/>
      <w:sz w:val="16"/>
      <w:szCs w:val="16"/>
    </w:rPr>
  </w:style>
  <w:style w:type="character" w:customStyle="1" w:styleId="12">
    <w:name w:val="Текст выноски Знак1"/>
    <w:uiPriority w:val="99"/>
    <w:semiHidden/>
    <w:rsid w:val="00B47A07"/>
    <w:rPr>
      <w:rFonts w:ascii="Tahoma" w:hAnsi="Tahoma" w:cs="Tahoma"/>
      <w:sz w:val="16"/>
      <w:szCs w:val="16"/>
    </w:rPr>
  </w:style>
  <w:style w:type="character" w:customStyle="1" w:styleId="35">
    <w:name w:val="Основной текст (3)_"/>
    <w:link w:val="36"/>
    <w:rsid w:val="00B47A07"/>
    <w:rPr>
      <w:rFonts w:ascii="Franklin Gothic Book" w:eastAsia="Franklin Gothic Book" w:hAnsi="Franklin Gothic Book" w:cs="Franklin Gothic Book"/>
      <w:spacing w:val="-6"/>
      <w:sz w:val="14"/>
      <w:szCs w:val="14"/>
      <w:shd w:val="clear" w:color="auto" w:fill="FFFFFF"/>
    </w:rPr>
  </w:style>
  <w:style w:type="character" w:customStyle="1" w:styleId="61">
    <w:name w:val="Основной текст (6)_"/>
    <w:link w:val="62"/>
    <w:rsid w:val="00B47A07"/>
    <w:rPr>
      <w:rFonts w:ascii="Franklin Gothic Book" w:eastAsia="Franklin Gothic Book" w:hAnsi="Franklin Gothic Book" w:cs="Franklin Gothic Book"/>
      <w:spacing w:val="-8"/>
      <w:sz w:val="15"/>
      <w:szCs w:val="15"/>
      <w:shd w:val="clear" w:color="auto" w:fill="FFFFFF"/>
    </w:rPr>
  </w:style>
  <w:style w:type="character" w:customStyle="1" w:styleId="6Tahoma75pt0pt">
    <w:name w:val="Основной текст (6) + Tahoma;7;5 pt;Не курсив;Интервал 0 pt"/>
    <w:rsid w:val="00B47A07"/>
    <w:rPr>
      <w:rFonts w:ascii="Tahoma" w:eastAsia="Tahoma" w:hAnsi="Tahoma" w:cs="Tahoma"/>
      <w:i/>
      <w:iCs/>
      <w:spacing w:val="0"/>
      <w:sz w:val="15"/>
      <w:szCs w:val="15"/>
      <w:shd w:val="clear" w:color="auto" w:fill="FFFFFF"/>
    </w:rPr>
  </w:style>
  <w:style w:type="paragraph" w:customStyle="1" w:styleId="36">
    <w:name w:val="Основной текст (3)"/>
    <w:basedOn w:val="a"/>
    <w:link w:val="35"/>
    <w:rsid w:val="00B47A07"/>
    <w:pPr>
      <w:shd w:val="clear" w:color="auto" w:fill="FFFFFF"/>
      <w:spacing w:line="0" w:lineRule="atLeast"/>
    </w:pPr>
    <w:rPr>
      <w:rFonts w:ascii="Franklin Gothic Book" w:eastAsia="Franklin Gothic Book" w:hAnsi="Franklin Gothic Book" w:cs="Franklin Gothic Book"/>
      <w:spacing w:val="-6"/>
      <w:sz w:val="14"/>
      <w:szCs w:val="14"/>
    </w:rPr>
  </w:style>
  <w:style w:type="paragraph" w:customStyle="1" w:styleId="62">
    <w:name w:val="Основной текст (6)"/>
    <w:basedOn w:val="a"/>
    <w:link w:val="61"/>
    <w:rsid w:val="00B47A07"/>
    <w:pPr>
      <w:shd w:val="clear" w:color="auto" w:fill="FFFFFF"/>
      <w:spacing w:before="60" w:line="0" w:lineRule="atLeast"/>
    </w:pPr>
    <w:rPr>
      <w:rFonts w:ascii="Franklin Gothic Book" w:eastAsia="Franklin Gothic Book" w:hAnsi="Franklin Gothic Book" w:cs="Franklin Gothic Book"/>
      <w:spacing w:val="-8"/>
      <w:sz w:val="15"/>
      <w:szCs w:val="15"/>
    </w:rPr>
  </w:style>
  <w:style w:type="character" w:customStyle="1" w:styleId="63">
    <w:name w:val="Основной текст6"/>
    <w:rsid w:val="00B47A07"/>
    <w:rPr>
      <w:rFonts w:ascii="Franklin Gothic Book" w:eastAsia="Franklin Gothic Book" w:hAnsi="Franklin Gothic Book" w:cs="Franklin Gothic Book"/>
      <w:strike/>
      <w:spacing w:val="3"/>
      <w:sz w:val="17"/>
      <w:szCs w:val="17"/>
      <w:shd w:val="clear" w:color="auto" w:fill="FFFFFF"/>
    </w:rPr>
  </w:style>
  <w:style w:type="character" w:customStyle="1" w:styleId="85pt">
    <w:name w:val="Основной текст + 8;5 pt;Полужирный"/>
    <w:rsid w:val="00B47A07"/>
    <w:rPr>
      <w:rFonts w:ascii="Franklin Gothic Book" w:eastAsia="Franklin Gothic Book" w:hAnsi="Franklin Gothic Book" w:cs="Franklin Gothic Book"/>
      <w:b/>
      <w:bCs/>
      <w:spacing w:val="5"/>
      <w:sz w:val="16"/>
      <w:szCs w:val="16"/>
      <w:shd w:val="clear" w:color="auto" w:fill="FFFFFF"/>
    </w:rPr>
  </w:style>
  <w:style w:type="character" w:customStyle="1" w:styleId="afe">
    <w:name w:val="Подпись к таблице_"/>
    <w:link w:val="aff"/>
    <w:rsid w:val="00B47A07"/>
    <w:rPr>
      <w:rFonts w:ascii="Tahoma" w:eastAsia="Tahoma" w:hAnsi="Tahoma" w:cs="Tahoma"/>
      <w:sz w:val="15"/>
      <w:szCs w:val="15"/>
      <w:shd w:val="clear" w:color="auto" w:fill="FFFFFF"/>
    </w:rPr>
  </w:style>
  <w:style w:type="paragraph" w:customStyle="1" w:styleId="aff">
    <w:name w:val="Подпись к таблице"/>
    <w:basedOn w:val="a"/>
    <w:link w:val="afe"/>
    <w:rsid w:val="00B47A07"/>
    <w:pPr>
      <w:shd w:val="clear" w:color="auto" w:fill="FFFFFF"/>
      <w:spacing w:line="0" w:lineRule="atLeast"/>
    </w:pPr>
    <w:rPr>
      <w:rFonts w:ascii="Tahoma" w:eastAsia="Tahoma" w:hAnsi="Tahoma" w:cs="Tahoma"/>
      <w:sz w:val="15"/>
      <w:szCs w:val="15"/>
    </w:rPr>
  </w:style>
  <w:style w:type="character" w:customStyle="1" w:styleId="aff0">
    <w:name w:val="Основной текст_"/>
    <w:link w:val="41"/>
    <w:rsid w:val="00575D11"/>
    <w:rPr>
      <w:rFonts w:eastAsia="Times New Roman"/>
      <w:sz w:val="26"/>
      <w:szCs w:val="26"/>
      <w:shd w:val="clear" w:color="auto" w:fill="FFFFFF"/>
    </w:rPr>
  </w:style>
  <w:style w:type="paragraph" w:customStyle="1" w:styleId="41">
    <w:name w:val="Основной текст4"/>
    <w:basedOn w:val="a"/>
    <w:link w:val="aff0"/>
    <w:rsid w:val="00575D11"/>
    <w:pPr>
      <w:widowControl w:val="0"/>
      <w:shd w:val="clear" w:color="auto" w:fill="FFFFFF"/>
      <w:spacing w:after="600" w:line="322" w:lineRule="exact"/>
      <w:ind w:hanging="340"/>
      <w:jc w:val="right"/>
    </w:pPr>
    <w:rPr>
      <w:rFonts w:ascii="Calibri" w:hAnsi="Calibri"/>
      <w:sz w:val="26"/>
      <w:szCs w:val="26"/>
    </w:rPr>
  </w:style>
  <w:style w:type="paragraph" w:customStyle="1" w:styleId="Text">
    <w:name w:val="Text"/>
    <w:basedOn w:val="a"/>
    <w:rsid w:val="004438C2"/>
    <w:pPr>
      <w:spacing w:before="120"/>
      <w:jc w:val="both"/>
    </w:pPr>
    <w:rPr>
      <w:szCs w:val="20"/>
      <w:lang w:val="en-US" w:eastAsia="it-IT"/>
    </w:rPr>
  </w:style>
  <w:style w:type="paragraph" w:customStyle="1" w:styleId="BodyText31">
    <w:name w:val="Body Text 31"/>
    <w:basedOn w:val="a"/>
    <w:rsid w:val="001B604B"/>
    <w:pPr>
      <w:jc w:val="both"/>
    </w:pPr>
    <w:rPr>
      <w:rFonts w:ascii="Arial" w:hAnsi="Arial"/>
      <w:b/>
      <w:szCs w:val="20"/>
      <w:lang w:val="de-DE" w:eastAsia="it-IT"/>
    </w:rPr>
  </w:style>
  <w:style w:type="character" w:styleId="aff1">
    <w:name w:val="annotation reference"/>
    <w:uiPriority w:val="99"/>
    <w:semiHidden/>
    <w:unhideWhenUsed/>
    <w:rsid w:val="00C11252"/>
    <w:rPr>
      <w:sz w:val="16"/>
      <w:szCs w:val="16"/>
    </w:rPr>
  </w:style>
  <w:style w:type="paragraph" w:styleId="aff2">
    <w:name w:val="annotation text"/>
    <w:basedOn w:val="a"/>
    <w:link w:val="aff3"/>
    <w:uiPriority w:val="99"/>
    <w:semiHidden/>
    <w:unhideWhenUsed/>
    <w:rsid w:val="00C11252"/>
    <w:rPr>
      <w:sz w:val="20"/>
      <w:szCs w:val="20"/>
    </w:rPr>
  </w:style>
  <w:style w:type="character" w:customStyle="1" w:styleId="aff3">
    <w:name w:val="Текст примечания Знак"/>
    <w:link w:val="aff2"/>
    <w:uiPriority w:val="99"/>
    <w:semiHidden/>
    <w:rsid w:val="00C11252"/>
    <w:rPr>
      <w:rFonts w:ascii="Times New Roman" w:eastAsia="Times New Roman" w:hAnsi="Times New Roman"/>
    </w:rPr>
  </w:style>
  <w:style w:type="paragraph" w:styleId="aff4">
    <w:name w:val="annotation subject"/>
    <w:basedOn w:val="aff2"/>
    <w:next w:val="aff2"/>
    <w:link w:val="aff5"/>
    <w:uiPriority w:val="99"/>
    <w:semiHidden/>
    <w:unhideWhenUsed/>
    <w:rsid w:val="00C11252"/>
    <w:rPr>
      <w:b/>
      <w:bCs/>
    </w:rPr>
  </w:style>
  <w:style w:type="character" w:customStyle="1" w:styleId="aff5">
    <w:name w:val="Тема примечания Знак"/>
    <w:link w:val="aff4"/>
    <w:uiPriority w:val="99"/>
    <w:semiHidden/>
    <w:rsid w:val="00C11252"/>
    <w:rPr>
      <w:rFonts w:ascii="Times New Roman" w:eastAsia="Times New Roman" w:hAnsi="Times New Roman"/>
      <w:b/>
      <w:bCs/>
    </w:rPr>
  </w:style>
  <w:style w:type="paragraph" w:customStyle="1" w:styleId="13">
    <w:name w:val="Обычный (веб)1"/>
    <w:basedOn w:val="a"/>
    <w:rsid w:val="00A63F6E"/>
    <w:pPr>
      <w:spacing w:before="100" w:beforeAutospacing="1" w:after="100" w:afterAutospacing="1"/>
    </w:pPr>
    <w:rPr>
      <w:lang w:val="en-US" w:eastAsia="en-US"/>
    </w:rPr>
  </w:style>
  <w:style w:type="paragraph" w:customStyle="1" w:styleId="25">
    <w:name w:val="Обычный (веб)2"/>
    <w:basedOn w:val="a"/>
    <w:rsid w:val="00A63F6E"/>
    <w:pPr>
      <w:spacing w:before="100" w:beforeAutospacing="1" w:after="100" w:afterAutospacing="1"/>
    </w:pPr>
    <w:rPr>
      <w:lang w:val="en-US" w:eastAsia="en-US"/>
    </w:rPr>
  </w:style>
  <w:style w:type="paragraph" w:customStyle="1" w:styleId="Standardtabfig">
    <w:name w:val="Standard tabfig"/>
    <w:basedOn w:val="a"/>
    <w:rsid w:val="00A63F6E"/>
    <w:pPr>
      <w:tabs>
        <w:tab w:val="left" w:pos="567"/>
        <w:tab w:val="left" w:pos="1843"/>
        <w:tab w:val="left" w:pos="2552"/>
        <w:tab w:val="left" w:pos="4962"/>
        <w:tab w:val="left" w:pos="5954"/>
      </w:tabs>
      <w:spacing w:before="60" w:after="60"/>
      <w:jc w:val="both"/>
    </w:pPr>
    <w:rPr>
      <w:rFonts w:ascii="Arial" w:hAnsi="Arial"/>
      <w:sz w:val="20"/>
      <w:szCs w:val="20"/>
      <w:lang w:val="de-DE" w:eastAsia="en-US"/>
    </w:rPr>
  </w:style>
  <w:style w:type="paragraph" w:customStyle="1" w:styleId="AP">
    <w:name w:val="AP"/>
    <w:basedOn w:val="a"/>
    <w:rsid w:val="00A63F6E"/>
    <w:pPr>
      <w:tabs>
        <w:tab w:val="right" w:pos="9072"/>
      </w:tabs>
      <w:spacing w:after="120" w:line="252" w:lineRule="auto"/>
      <w:jc w:val="both"/>
    </w:pPr>
    <w:rPr>
      <w:szCs w:val="20"/>
      <w:lang w:val="de-DE" w:eastAsia="en-US"/>
    </w:rPr>
  </w:style>
  <w:style w:type="paragraph" w:styleId="aff6">
    <w:name w:val="caption"/>
    <w:basedOn w:val="a"/>
    <w:next w:val="a"/>
    <w:qFormat/>
    <w:rsid w:val="00A63F6E"/>
    <w:pPr>
      <w:keepLines/>
      <w:widowControl w:val="0"/>
      <w:spacing w:after="120"/>
      <w:jc w:val="both"/>
    </w:pPr>
    <w:rPr>
      <w:rFonts w:ascii="Arial" w:hAnsi="Arial"/>
      <w:b/>
      <w:sz w:val="18"/>
      <w:szCs w:val="20"/>
      <w:lang w:val="de-DE" w:eastAsia="en-US"/>
    </w:rPr>
  </w:style>
  <w:style w:type="paragraph" w:customStyle="1" w:styleId="TabPilot">
    <w:name w:val="TabPilot"/>
    <w:basedOn w:val="a"/>
    <w:rsid w:val="00A63F6E"/>
    <w:pPr>
      <w:keepNext/>
      <w:keepLines/>
      <w:spacing w:before="40" w:after="40"/>
      <w:jc w:val="both"/>
    </w:pPr>
    <w:rPr>
      <w:sz w:val="20"/>
      <w:szCs w:val="20"/>
      <w:lang w:val="de-DE" w:eastAsia="en-US"/>
    </w:rPr>
  </w:style>
  <w:style w:type="paragraph" w:customStyle="1" w:styleId="Standardeng">
    <w:name w:val="Standard eng"/>
    <w:basedOn w:val="a"/>
    <w:rsid w:val="00A63F6E"/>
    <w:pPr>
      <w:jc w:val="both"/>
    </w:pPr>
    <w:rPr>
      <w:sz w:val="22"/>
      <w:szCs w:val="20"/>
      <w:lang w:val="de-DE" w:eastAsia="en-US"/>
    </w:rPr>
  </w:style>
  <w:style w:type="paragraph" w:styleId="aff7">
    <w:name w:val="endnote text"/>
    <w:basedOn w:val="a"/>
    <w:link w:val="aff8"/>
    <w:semiHidden/>
    <w:rsid w:val="00D46B73"/>
    <w:pPr>
      <w:spacing w:before="80" w:after="60"/>
      <w:ind w:left="567" w:hanging="567"/>
    </w:pPr>
    <w:rPr>
      <w:szCs w:val="20"/>
      <w:lang w:val="en-US" w:eastAsia="it-IT"/>
    </w:rPr>
  </w:style>
  <w:style w:type="character" w:customStyle="1" w:styleId="aff8">
    <w:name w:val="Текст концевой сноски Знак"/>
    <w:basedOn w:val="a0"/>
    <w:link w:val="aff7"/>
    <w:semiHidden/>
    <w:rsid w:val="00D46B73"/>
    <w:rPr>
      <w:rFonts w:ascii="Times New Roman" w:eastAsia="Times New Roman" w:hAnsi="Times New Roman"/>
      <w:sz w:val="24"/>
      <w:lang w:val="en-US" w:eastAsia="it-I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2" w:unhideWhenUsed="0"/>
    <w:lsdException w:name="No Spacing" w:semiHidden="0" w:uiPriority="63" w:unhideWhenUsed="0"/>
    <w:lsdException w:name="Light Shading" w:semiHidden="0" w:uiPriority="64" w:unhideWhenUsed="0"/>
    <w:lsdException w:name="Light List" w:semiHidden="0" w:uiPriority="65" w:unhideWhenUsed="0"/>
    <w:lsdException w:name="Light Grid" w:unhideWhenUsed="0"/>
    <w:lsdException w:name="Medium Shading 1" w:semiHidden="0" w:unhideWhenUsed="0" w:qFormat="1"/>
    <w:lsdException w:name="Medium Shading 2" w:semiHidden="0" w:uiPriority="29" w:unhideWhenUsed="0" w:qFormat="1"/>
    <w:lsdException w:name="Medium List 1" w:semiHidden="0" w:uiPriority="30" w:unhideWhenUsed="0" w:qFormat="1"/>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34" w:unhideWhenUsed="0" w:qFormat="1"/>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semiHidden="0" w:uiPriority="66" w:unhideWhenUsed="0"/>
    <w:lsdException w:name="List Paragraph" w:semiHidden="0" w:uiPriority="67" w:unhideWhenUsed="0"/>
    <w:lsdException w:name="Quote" w:semiHidden="0" w:uiPriority="68" w:unhideWhenUsed="0"/>
    <w:lsdException w:name="Intense Quote" w:semiHidden="0" w:uiPriority="69" w:unhideWhenUsed="0"/>
    <w:lsdException w:name="Medium List 2 Accent 1" w:semiHidden="0" w:uiPriority="70" w:unhideWhenUsed="0"/>
    <w:lsdException w:name="Medium Grid 1 Accent 1" w:semiHidden="0" w:uiPriority="71" w:unhideWhenUsed="0"/>
    <w:lsdException w:name="Medium Grid 2 Accent 1" w:semiHidden="0" w:uiPriority="72" w:unhideWhenUsed="0"/>
    <w:lsdException w:name="Medium Grid 3 Accent 1" w:semiHidden="0" w:uiPriority="73" w:unhideWhenUsed="0"/>
    <w:lsdException w:name="Dark List Accent 1" w:semiHidden="0" w:uiPriority="60" w:unhideWhenUsed="0"/>
    <w:lsdException w:name="Colorful Shading Accent 1" w:semiHidden="0" w:uiPriority="61" w:unhideWhenUsed="0"/>
    <w:lsdException w:name="Colorful List Accent 1" w:semiHidden="0" w:uiPriority="62" w:unhideWhenUsed="0"/>
    <w:lsdException w:name="Colorful Grid Accent 1" w:semiHidden="0" w:uiPriority="63" w:unhideWhenUsed="0"/>
    <w:lsdException w:name="Light Shading Accent 2" w:semiHidden="0" w:uiPriority="64" w:unhideWhenUsed="0"/>
    <w:lsdException w:name="Light List Accent 2" w:semiHidden="0" w:uiPriority="65" w:unhideWhenUsed="0"/>
    <w:lsdException w:name="Light Grid Accent 2" w:semiHidden="0" w:uiPriority="66" w:unhideWhenUsed="0"/>
    <w:lsdException w:name="Medium Shading 1 Accent 2" w:semiHidden="0" w:uiPriority="67" w:unhideWhenUsed="0"/>
    <w:lsdException w:name="Medium Shading 2 Accent 2" w:semiHidden="0" w:uiPriority="68" w:unhideWhenUsed="0"/>
    <w:lsdException w:name="Medium List 1 Accent 2" w:semiHidden="0" w:uiPriority="69" w:unhideWhenUsed="0"/>
    <w:lsdException w:name="Medium List 2 Accent 2" w:semiHidden="0" w:uiPriority="70" w:unhideWhenUsed="0"/>
    <w:lsdException w:name="Medium Grid 1 Accent 2" w:semiHidden="0" w:uiPriority="71" w:unhideWhenUsed="0"/>
    <w:lsdException w:name="Medium Grid 2 Accent 2" w:semiHidden="0" w:uiPriority="72" w:unhideWhenUsed="0"/>
    <w:lsdException w:name="Medium Grid 3 Accent 2" w:semiHidden="0" w:uiPriority="73" w:unhideWhenUsed="0"/>
    <w:lsdException w:name="Dark List Accent 2" w:semiHidden="0" w:uiPriority="60" w:unhideWhenUsed="0"/>
    <w:lsdException w:name="Colorful Shading Accent 2" w:semiHidden="0" w:uiPriority="61" w:unhideWhenUsed="0"/>
    <w:lsdException w:name="Colorful List Accent 2" w:semiHidden="0" w:uiPriority="62" w:unhideWhenUsed="0"/>
    <w:lsdException w:name="Colorful Grid Accent 2" w:semiHidden="0" w:uiPriority="63" w:unhideWhenUsed="0"/>
    <w:lsdException w:name="Light Shading Accent 3" w:semiHidden="0" w:uiPriority="64" w:unhideWhenUsed="0"/>
    <w:lsdException w:name="Light List Accent 3" w:semiHidden="0" w:uiPriority="65" w:unhideWhenUsed="0"/>
    <w:lsdException w:name="Light Grid Accent 3" w:semiHidden="0" w:uiPriority="66" w:unhideWhenUsed="0"/>
    <w:lsdException w:name="Medium Shading 1 Accent 3" w:semiHidden="0" w:uiPriority="67" w:unhideWhenUsed="0"/>
    <w:lsdException w:name="Medium Shading 2 Accent 3" w:semiHidden="0" w:uiPriority="68" w:unhideWhenUsed="0"/>
    <w:lsdException w:name="Medium List 1 Accent 3" w:semiHidden="0" w:uiPriority="69" w:unhideWhenUsed="0"/>
    <w:lsdException w:name="Medium List 2 Accent 3" w:semiHidden="0" w:uiPriority="70" w:unhideWhenUsed="0"/>
    <w:lsdException w:name="Medium Grid 1 Accent 3" w:semiHidden="0" w:uiPriority="71" w:unhideWhenUsed="0"/>
    <w:lsdException w:name="Medium Grid 2 Accent 3" w:semiHidden="0" w:uiPriority="72" w:unhideWhenUsed="0"/>
    <w:lsdException w:name="Medium Grid 3 Accent 3" w:semiHidden="0" w:uiPriority="73" w:unhideWhenUsed="0"/>
    <w:lsdException w:name="Dark List Accent 3" w:semiHidden="0" w:uiPriority="60" w:unhideWhenUsed="0"/>
    <w:lsdException w:name="Colorful Shading Accent 3" w:semiHidden="0" w:uiPriority="61" w:unhideWhenUsed="0"/>
    <w:lsdException w:name="Colorful List Accent 3" w:semiHidden="0" w:uiPriority="62" w:unhideWhenUsed="0"/>
    <w:lsdException w:name="Colorful Grid Accent 3" w:semiHidden="0" w:uiPriority="63" w:unhideWhenUsed="0"/>
    <w:lsdException w:name="Light Shading Accent 4" w:semiHidden="0" w:uiPriority="64" w:unhideWhenUsed="0"/>
    <w:lsdException w:name="Light List Accent 4" w:semiHidden="0" w:uiPriority="65" w:unhideWhenUsed="0"/>
    <w:lsdException w:name="Light Grid Accent 4" w:semiHidden="0" w:uiPriority="66" w:unhideWhenUsed="0"/>
    <w:lsdException w:name="Medium Shading 1 Accent 4" w:semiHidden="0" w:uiPriority="67" w:unhideWhenUsed="0"/>
    <w:lsdException w:name="Medium Shading 2 Accent 4" w:semiHidden="0" w:uiPriority="68" w:unhideWhenUsed="0"/>
    <w:lsdException w:name="Medium List 1 Accent 4" w:semiHidden="0" w:uiPriority="69" w:unhideWhenUsed="0"/>
    <w:lsdException w:name="Medium List 2 Accent 4" w:semiHidden="0" w:uiPriority="70" w:unhideWhenUsed="0"/>
    <w:lsdException w:name="Medium Grid 1 Accent 4" w:semiHidden="0" w:uiPriority="71" w:unhideWhenUsed="0"/>
    <w:lsdException w:name="Medium Grid 2 Accent 4" w:semiHidden="0" w:uiPriority="72" w:unhideWhenUsed="0"/>
    <w:lsdException w:name="Medium Grid 3 Accent 4" w:semiHidden="0" w:uiPriority="73" w:unhideWhenUsed="0"/>
    <w:lsdException w:name="Dark List Accent 4" w:semiHidden="0" w:uiPriority="60" w:unhideWhenUsed="0"/>
    <w:lsdException w:name="Colorful Shading Accent 4" w:semiHidden="0" w:uiPriority="61" w:unhideWhenUsed="0"/>
    <w:lsdException w:name="Colorful List Accent 4" w:semiHidden="0" w:uiPriority="62" w:unhideWhenUsed="0"/>
    <w:lsdException w:name="Colorful Grid Accent 4" w:semiHidden="0" w:uiPriority="63" w:unhideWhenUsed="0"/>
    <w:lsdException w:name="Light Shading Accent 5" w:semiHidden="0" w:uiPriority="64" w:unhideWhenUsed="0"/>
    <w:lsdException w:name="Light List Accent 5" w:semiHidden="0" w:uiPriority="65" w:unhideWhenUsed="0"/>
    <w:lsdException w:name="Light Grid Accent 5" w:semiHidden="0" w:uiPriority="66" w:unhideWhenUsed="0"/>
    <w:lsdException w:name="Medium Shading 1 Accent 5" w:semiHidden="0" w:uiPriority="67" w:unhideWhenUsed="0"/>
    <w:lsdException w:name="Medium Shading 2 Accent 5" w:semiHidden="0" w:uiPriority="68" w:unhideWhenUsed="0"/>
    <w:lsdException w:name="Medium List 1 Accent 5" w:semiHidden="0" w:uiPriority="69" w:unhideWhenUsed="0"/>
    <w:lsdException w:name="Medium List 2 Accent 5" w:semiHidden="0" w:uiPriority="70" w:unhideWhenUsed="0"/>
    <w:lsdException w:name="Medium Grid 1 Accent 5" w:semiHidden="0" w:uiPriority="71" w:unhideWhenUsed="0"/>
    <w:lsdException w:name="Medium Grid 2 Accent 5" w:semiHidden="0" w:uiPriority="72" w:unhideWhenUsed="0"/>
    <w:lsdException w:name="Medium Grid 3 Accent 5" w:semiHidden="0" w:uiPriority="73" w:unhideWhenUsed="0"/>
    <w:lsdException w:name="Dark List Accent 5" w:semiHidden="0" w:uiPriority="19" w:unhideWhenUsed="0" w:qFormat="1"/>
    <w:lsdException w:name="Colorful Shading Accent 5" w:semiHidden="0" w:uiPriority="21" w:unhideWhenUsed="0" w:qFormat="1"/>
    <w:lsdException w:name="Colorful List Accent 5" w:semiHidden="0" w:uiPriority="31" w:unhideWhenUsed="0" w:qFormat="1"/>
    <w:lsdException w:name="Colorful Grid Accent 5" w:semiHidden="0" w:uiPriority="32" w:unhideWhenUsed="0" w:qFormat="1"/>
    <w:lsdException w:name="Light Shading Accent 6" w:semiHidden="0" w:uiPriority="33" w:unhideWhenUsed="0" w:qFormat="1"/>
    <w:lsdException w:name="Light List Accent 6" w:uiPriority="37"/>
    <w:lsdException w:name="Light Grid Accent 6" w:uiPriority="39" w:qFormat="1"/>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03C1"/>
    <w:rPr>
      <w:rFonts w:ascii="Times New Roman" w:eastAsia="Times New Roman" w:hAnsi="Times New Roman"/>
      <w:sz w:val="24"/>
      <w:szCs w:val="24"/>
    </w:rPr>
  </w:style>
  <w:style w:type="paragraph" w:styleId="1">
    <w:name w:val="heading 1"/>
    <w:basedOn w:val="a"/>
    <w:next w:val="a"/>
    <w:link w:val="10"/>
    <w:uiPriority w:val="9"/>
    <w:qFormat/>
    <w:rsid w:val="00E703C1"/>
    <w:pPr>
      <w:keepNext/>
      <w:spacing w:before="240" w:after="60"/>
      <w:outlineLvl w:val="0"/>
    </w:pPr>
    <w:rPr>
      <w:rFonts w:ascii="Arial" w:hAnsi="Arial"/>
      <w:b/>
      <w:bCs/>
      <w:kern w:val="32"/>
      <w:sz w:val="32"/>
      <w:szCs w:val="32"/>
      <w:lang w:val="x-none"/>
    </w:rPr>
  </w:style>
  <w:style w:type="paragraph" w:styleId="2">
    <w:name w:val="heading 2"/>
    <w:basedOn w:val="a"/>
    <w:next w:val="a"/>
    <w:link w:val="20"/>
    <w:qFormat/>
    <w:rsid w:val="00E703C1"/>
    <w:pPr>
      <w:keepNext/>
      <w:overflowPunct w:val="0"/>
      <w:autoSpaceDE w:val="0"/>
      <w:autoSpaceDN w:val="0"/>
      <w:adjustRightInd w:val="0"/>
      <w:spacing w:before="240" w:after="60"/>
      <w:textAlignment w:val="baseline"/>
      <w:outlineLvl w:val="1"/>
    </w:pPr>
    <w:rPr>
      <w:rFonts w:ascii="Arial" w:hAnsi="Arial"/>
      <w:b/>
      <w:i/>
      <w:szCs w:val="20"/>
      <w:lang w:val="x-none"/>
    </w:rPr>
  </w:style>
  <w:style w:type="paragraph" w:styleId="3">
    <w:name w:val="heading 3"/>
    <w:basedOn w:val="a"/>
    <w:next w:val="a"/>
    <w:link w:val="30"/>
    <w:qFormat/>
    <w:rsid w:val="00E703C1"/>
    <w:pPr>
      <w:keepNext/>
      <w:overflowPunct w:val="0"/>
      <w:autoSpaceDE w:val="0"/>
      <w:autoSpaceDN w:val="0"/>
      <w:adjustRightInd w:val="0"/>
      <w:spacing w:before="240" w:after="60"/>
      <w:textAlignment w:val="baseline"/>
      <w:outlineLvl w:val="2"/>
    </w:pPr>
    <w:rPr>
      <w:rFonts w:ascii="Arial" w:hAnsi="Arial"/>
      <w:b/>
      <w:szCs w:val="20"/>
      <w:lang w:val="x-none"/>
    </w:rPr>
  </w:style>
  <w:style w:type="paragraph" w:styleId="4">
    <w:name w:val="heading 4"/>
    <w:basedOn w:val="a"/>
    <w:next w:val="a"/>
    <w:link w:val="40"/>
    <w:qFormat/>
    <w:rsid w:val="00E703C1"/>
    <w:pPr>
      <w:keepNext/>
      <w:outlineLvl w:val="3"/>
    </w:pPr>
    <w:rPr>
      <w:b/>
      <w:bCs/>
      <w:sz w:val="20"/>
      <w:szCs w:val="20"/>
      <w:lang w:val="cs-CZ" w:eastAsia="cs-CZ" w:bidi="he-IL"/>
    </w:rPr>
  </w:style>
  <w:style w:type="paragraph" w:styleId="5">
    <w:name w:val="heading 5"/>
    <w:basedOn w:val="a"/>
    <w:next w:val="a"/>
    <w:link w:val="50"/>
    <w:qFormat/>
    <w:rsid w:val="00E703C1"/>
    <w:pPr>
      <w:keepNext/>
      <w:outlineLvl w:val="4"/>
    </w:pPr>
    <w:rPr>
      <w:b/>
      <w:bCs/>
      <w:lang w:val="en-US" w:eastAsia="cs-CZ" w:bidi="he-IL"/>
    </w:rPr>
  </w:style>
  <w:style w:type="paragraph" w:styleId="6">
    <w:name w:val="heading 6"/>
    <w:basedOn w:val="a"/>
    <w:next w:val="a"/>
    <w:link w:val="60"/>
    <w:qFormat/>
    <w:rsid w:val="00E703C1"/>
    <w:pPr>
      <w:keepNext/>
      <w:jc w:val="center"/>
      <w:outlineLvl w:val="5"/>
    </w:pPr>
    <w:rPr>
      <w:lang w:val="cs-CZ" w:eastAsia="cs-CZ" w:bidi="he-IL"/>
    </w:rPr>
  </w:style>
  <w:style w:type="paragraph" w:styleId="7">
    <w:name w:val="heading 7"/>
    <w:basedOn w:val="a"/>
    <w:next w:val="a"/>
    <w:link w:val="70"/>
    <w:qFormat/>
    <w:rsid w:val="00E703C1"/>
    <w:pPr>
      <w:keepNext/>
      <w:ind w:firstLine="708"/>
      <w:outlineLvl w:val="6"/>
    </w:pPr>
    <w:rPr>
      <w:u w:val="single"/>
      <w:lang w:val="cs-CZ" w:eastAsia="cs-CZ" w:bidi="he-IL"/>
    </w:rPr>
  </w:style>
  <w:style w:type="paragraph" w:styleId="8">
    <w:name w:val="heading 8"/>
    <w:basedOn w:val="a"/>
    <w:next w:val="a"/>
    <w:link w:val="80"/>
    <w:qFormat/>
    <w:rsid w:val="00E703C1"/>
    <w:pPr>
      <w:keepNext/>
      <w:pBdr>
        <w:top w:val="single" w:sz="4" w:space="1" w:color="auto"/>
        <w:left w:val="single" w:sz="4" w:space="4" w:color="auto"/>
        <w:bottom w:val="single" w:sz="4" w:space="1" w:color="auto"/>
        <w:right w:val="single" w:sz="4" w:space="4" w:color="auto"/>
      </w:pBdr>
      <w:jc w:val="center"/>
      <w:outlineLvl w:val="7"/>
    </w:pPr>
    <w:rPr>
      <w:sz w:val="28"/>
      <w:szCs w:val="28"/>
      <w:lang w:val="cs-CZ" w:eastAsia="cs-CZ" w:bidi="he-IL"/>
    </w:rPr>
  </w:style>
  <w:style w:type="paragraph" w:styleId="9">
    <w:name w:val="heading 9"/>
    <w:basedOn w:val="a"/>
    <w:next w:val="a"/>
    <w:link w:val="90"/>
    <w:qFormat/>
    <w:rsid w:val="00E703C1"/>
    <w:pPr>
      <w:keepNext/>
      <w:jc w:val="center"/>
      <w:outlineLvl w:val="8"/>
    </w:pPr>
    <w:rPr>
      <w:b/>
      <w:bCs/>
      <w:lang w:val="cs-CZ" w:eastAsia="cs-CZ" w:bidi="he-I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E703C1"/>
    <w:rPr>
      <w:rFonts w:ascii="Arial" w:eastAsia="Times New Roman" w:hAnsi="Arial" w:cs="Arial"/>
      <w:b/>
      <w:bCs/>
      <w:kern w:val="32"/>
      <w:sz w:val="32"/>
      <w:szCs w:val="32"/>
      <w:lang w:eastAsia="ru-RU"/>
    </w:rPr>
  </w:style>
  <w:style w:type="character" w:customStyle="1" w:styleId="20">
    <w:name w:val="Заголовок 2 Знак"/>
    <w:link w:val="2"/>
    <w:rsid w:val="00E703C1"/>
    <w:rPr>
      <w:rFonts w:ascii="Arial" w:eastAsia="Times New Roman" w:hAnsi="Arial" w:cs="Times New Roman"/>
      <w:b/>
      <w:i/>
      <w:sz w:val="24"/>
      <w:szCs w:val="20"/>
      <w:lang w:eastAsia="ru-RU"/>
    </w:rPr>
  </w:style>
  <w:style w:type="character" w:customStyle="1" w:styleId="30">
    <w:name w:val="Заголовок 3 Знак"/>
    <w:link w:val="3"/>
    <w:rsid w:val="00E703C1"/>
    <w:rPr>
      <w:rFonts w:ascii="Arial" w:eastAsia="Times New Roman" w:hAnsi="Arial" w:cs="Times New Roman"/>
      <w:b/>
      <w:sz w:val="24"/>
      <w:szCs w:val="20"/>
      <w:lang w:eastAsia="ru-RU"/>
    </w:rPr>
  </w:style>
  <w:style w:type="character" w:customStyle="1" w:styleId="40">
    <w:name w:val="Заголовок 4 Знак"/>
    <w:link w:val="4"/>
    <w:rsid w:val="00E703C1"/>
    <w:rPr>
      <w:rFonts w:ascii="Times New Roman" w:eastAsia="Times New Roman" w:hAnsi="Times New Roman" w:cs="Times New Roman"/>
      <w:b/>
      <w:bCs/>
      <w:lang w:val="cs-CZ" w:eastAsia="cs-CZ" w:bidi="he-IL"/>
    </w:rPr>
  </w:style>
  <w:style w:type="character" w:customStyle="1" w:styleId="50">
    <w:name w:val="Заголовок 5 Знак"/>
    <w:link w:val="5"/>
    <w:rsid w:val="00E703C1"/>
    <w:rPr>
      <w:rFonts w:ascii="Times New Roman" w:eastAsia="Times New Roman" w:hAnsi="Times New Roman" w:cs="Times New Roman"/>
      <w:b/>
      <w:bCs/>
      <w:sz w:val="24"/>
      <w:szCs w:val="24"/>
      <w:lang w:val="en-US" w:eastAsia="cs-CZ" w:bidi="he-IL"/>
    </w:rPr>
  </w:style>
  <w:style w:type="character" w:customStyle="1" w:styleId="60">
    <w:name w:val="Заголовок 6 Знак"/>
    <w:link w:val="6"/>
    <w:rsid w:val="00E703C1"/>
    <w:rPr>
      <w:rFonts w:ascii="Times New Roman" w:eastAsia="Times New Roman" w:hAnsi="Times New Roman" w:cs="Times New Roman"/>
      <w:sz w:val="24"/>
      <w:szCs w:val="24"/>
      <w:lang w:val="cs-CZ" w:eastAsia="cs-CZ" w:bidi="he-IL"/>
    </w:rPr>
  </w:style>
  <w:style w:type="character" w:customStyle="1" w:styleId="70">
    <w:name w:val="Заголовок 7 Знак"/>
    <w:link w:val="7"/>
    <w:rsid w:val="00E703C1"/>
    <w:rPr>
      <w:rFonts w:ascii="Times New Roman" w:eastAsia="Times New Roman" w:hAnsi="Times New Roman" w:cs="Times New Roman"/>
      <w:sz w:val="24"/>
      <w:szCs w:val="24"/>
      <w:u w:val="single"/>
      <w:lang w:val="cs-CZ" w:eastAsia="cs-CZ" w:bidi="he-IL"/>
    </w:rPr>
  </w:style>
  <w:style w:type="character" w:customStyle="1" w:styleId="80">
    <w:name w:val="Заголовок 8 Знак"/>
    <w:link w:val="8"/>
    <w:rsid w:val="00E703C1"/>
    <w:rPr>
      <w:rFonts w:ascii="Times New Roman" w:eastAsia="Times New Roman" w:hAnsi="Times New Roman" w:cs="Times New Roman"/>
      <w:sz w:val="28"/>
      <w:szCs w:val="28"/>
      <w:lang w:val="cs-CZ" w:eastAsia="cs-CZ" w:bidi="he-IL"/>
    </w:rPr>
  </w:style>
  <w:style w:type="character" w:customStyle="1" w:styleId="90">
    <w:name w:val="Заголовок 9 Знак"/>
    <w:link w:val="9"/>
    <w:rsid w:val="00E703C1"/>
    <w:rPr>
      <w:rFonts w:ascii="Times New Roman" w:eastAsia="Times New Roman" w:hAnsi="Times New Roman" w:cs="Times New Roman"/>
      <w:b/>
      <w:bCs/>
      <w:sz w:val="24"/>
      <w:szCs w:val="24"/>
      <w:lang w:val="cs-CZ" w:eastAsia="cs-CZ" w:bidi="he-IL"/>
    </w:rPr>
  </w:style>
  <w:style w:type="table" w:styleId="a3">
    <w:name w:val="Table Grid"/>
    <w:basedOn w:val="a1"/>
    <w:uiPriority w:val="59"/>
    <w:rsid w:val="00E703C1"/>
    <w:rPr>
      <w:rFonts w:ascii="Times New Roman" w:eastAsia="Times New Roman" w:hAnsi="Times New Roman"/>
      <w:lang w:val="kk-KZ" w:eastAsia="kk-K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
    <w:link w:val="32"/>
    <w:uiPriority w:val="99"/>
    <w:rsid w:val="00E703C1"/>
    <w:pPr>
      <w:spacing w:after="120"/>
    </w:pPr>
    <w:rPr>
      <w:sz w:val="16"/>
      <w:szCs w:val="16"/>
      <w:lang w:val="x-none"/>
    </w:rPr>
  </w:style>
  <w:style w:type="character" w:customStyle="1" w:styleId="32">
    <w:name w:val="Основной текст 3 Знак"/>
    <w:link w:val="31"/>
    <w:uiPriority w:val="99"/>
    <w:rsid w:val="00E703C1"/>
    <w:rPr>
      <w:rFonts w:ascii="Times New Roman" w:eastAsia="Times New Roman" w:hAnsi="Times New Roman" w:cs="Times New Roman"/>
      <w:sz w:val="16"/>
      <w:szCs w:val="16"/>
      <w:lang w:eastAsia="ru-RU"/>
    </w:rPr>
  </w:style>
  <w:style w:type="paragraph" w:styleId="a4">
    <w:name w:val="Body Text"/>
    <w:basedOn w:val="a"/>
    <w:link w:val="a5"/>
    <w:rsid w:val="00E703C1"/>
    <w:pPr>
      <w:spacing w:after="120"/>
    </w:pPr>
    <w:rPr>
      <w:lang w:val="x-none"/>
    </w:rPr>
  </w:style>
  <w:style w:type="character" w:customStyle="1" w:styleId="a5">
    <w:name w:val="Основной текст Знак"/>
    <w:link w:val="a4"/>
    <w:rsid w:val="00E703C1"/>
    <w:rPr>
      <w:rFonts w:ascii="Times New Roman" w:eastAsia="Times New Roman" w:hAnsi="Times New Roman" w:cs="Times New Roman"/>
      <w:sz w:val="24"/>
      <w:szCs w:val="24"/>
      <w:lang w:eastAsia="ru-RU"/>
    </w:rPr>
  </w:style>
  <w:style w:type="paragraph" w:styleId="33">
    <w:name w:val="Body Text Indent 3"/>
    <w:basedOn w:val="a"/>
    <w:link w:val="34"/>
    <w:uiPriority w:val="99"/>
    <w:rsid w:val="00E703C1"/>
    <w:pPr>
      <w:spacing w:after="120"/>
      <w:ind w:left="283"/>
    </w:pPr>
    <w:rPr>
      <w:sz w:val="16"/>
      <w:szCs w:val="16"/>
      <w:lang w:val="x-none"/>
    </w:rPr>
  </w:style>
  <w:style w:type="character" w:customStyle="1" w:styleId="34">
    <w:name w:val="Основной текст с отступом 3 Знак"/>
    <w:link w:val="33"/>
    <w:uiPriority w:val="99"/>
    <w:rsid w:val="00E703C1"/>
    <w:rPr>
      <w:rFonts w:ascii="Times New Roman" w:eastAsia="Times New Roman" w:hAnsi="Times New Roman" w:cs="Times New Roman"/>
      <w:sz w:val="16"/>
      <w:szCs w:val="16"/>
      <w:lang w:eastAsia="ru-RU"/>
    </w:rPr>
  </w:style>
  <w:style w:type="paragraph" w:customStyle="1" w:styleId="Standardnormal">
    <w:name w:val="Standard normal"/>
    <w:basedOn w:val="a"/>
    <w:rsid w:val="00E703C1"/>
    <w:pPr>
      <w:spacing w:after="120"/>
      <w:jc w:val="both"/>
    </w:pPr>
    <w:rPr>
      <w:sz w:val="22"/>
      <w:szCs w:val="20"/>
      <w:lang w:val="de-DE" w:eastAsia="de-DE"/>
    </w:rPr>
  </w:style>
  <w:style w:type="paragraph" w:styleId="a6">
    <w:name w:val="Body Text Indent"/>
    <w:basedOn w:val="a"/>
    <w:link w:val="a7"/>
    <w:rsid w:val="00E703C1"/>
    <w:pPr>
      <w:ind w:left="4245"/>
    </w:pPr>
    <w:rPr>
      <w:lang w:val="cs-CZ" w:eastAsia="cs-CZ" w:bidi="he-IL"/>
    </w:rPr>
  </w:style>
  <w:style w:type="character" w:customStyle="1" w:styleId="a7">
    <w:name w:val="Основной текст с отступом Знак"/>
    <w:link w:val="a6"/>
    <w:rsid w:val="00E703C1"/>
    <w:rPr>
      <w:rFonts w:ascii="Times New Roman" w:eastAsia="Times New Roman" w:hAnsi="Times New Roman" w:cs="Times New Roman"/>
      <w:sz w:val="24"/>
      <w:szCs w:val="24"/>
      <w:lang w:val="cs-CZ" w:eastAsia="cs-CZ" w:bidi="he-IL"/>
    </w:rPr>
  </w:style>
  <w:style w:type="paragraph" w:styleId="a8">
    <w:name w:val="Title"/>
    <w:basedOn w:val="a"/>
    <w:link w:val="a9"/>
    <w:qFormat/>
    <w:rsid w:val="00E703C1"/>
    <w:pPr>
      <w:widowControl w:val="0"/>
      <w:jc w:val="center"/>
    </w:pPr>
    <w:rPr>
      <w:rFonts w:ascii="Arial" w:hAnsi="Arial"/>
      <w:b/>
      <w:bCs/>
      <w:sz w:val="28"/>
      <w:szCs w:val="28"/>
      <w:lang w:val="de-DE" w:eastAsia="cs-CZ" w:bidi="he-IL"/>
    </w:rPr>
  </w:style>
  <w:style w:type="character" w:customStyle="1" w:styleId="a9">
    <w:name w:val="Название Знак"/>
    <w:link w:val="a8"/>
    <w:rsid w:val="00E703C1"/>
    <w:rPr>
      <w:rFonts w:ascii="Arial" w:eastAsia="Times New Roman" w:hAnsi="Arial" w:cs="Times New Roman"/>
      <w:b/>
      <w:bCs/>
      <w:sz w:val="28"/>
      <w:szCs w:val="28"/>
      <w:lang w:val="de-DE" w:eastAsia="cs-CZ" w:bidi="he-IL"/>
    </w:rPr>
  </w:style>
  <w:style w:type="paragraph" w:styleId="21">
    <w:name w:val="Body Text 2"/>
    <w:basedOn w:val="a"/>
    <w:link w:val="22"/>
    <w:rsid w:val="00E703C1"/>
    <w:rPr>
      <w:lang w:val="cs-CZ" w:eastAsia="cs-CZ" w:bidi="he-IL"/>
    </w:rPr>
  </w:style>
  <w:style w:type="character" w:customStyle="1" w:styleId="22">
    <w:name w:val="Основной текст 2 Знак"/>
    <w:link w:val="21"/>
    <w:rsid w:val="00E703C1"/>
    <w:rPr>
      <w:rFonts w:ascii="Times New Roman" w:eastAsia="Times New Roman" w:hAnsi="Times New Roman" w:cs="Times New Roman"/>
      <w:sz w:val="24"/>
      <w:szCs w:val="24"/>
      <w:lang w:val="cs-CZ" w:eastAsia="cs-CZ" w:bidi="he-IL"/>
    </w:rPr>
  </w:style>
  <w:style w:type="paragraph" w:customStyle="1" w:styleId="psmovtabulce">
    <w:name w:val="písmo v tabulce"/>
    <w:basedOn w:val="a"/>
    <w:uiPriority w:val="99"/>
    <w:rsid w:val="00E703C1"/>
    <w:rPr>
      <w:rFonts w:ascii="Times" w:hAnsi="Times"/>
      <w:sz w:val="16"/>
      <w:szCs w:val="16"/>
      <w:lang w:val="cs-CZ" w:eastAsia="cs-CZ" w:bidi="he-IL"/>
    </w:rPr>
  </w:style>
  <w:style w:type="character" w:styleId="aa">
    <w:name w:val="Hyperlink"/>
    <w:uiPriority w:val="99"/>
    <w:rsid w:val="00E703C1"/>
    <w:rPr>
      <w:rFonts w:cs="Times New Roman"/>
      <w:color w:val="0000FF"/>
      <w:u w:val="single"/>
    </w:rPr>
  </w:style>
  <w:style w:type="character" w:customStyle="1" w:styleId="ab">
    <w:name w:val="Схема документа Знак"/>
    <w:link w:val="ac"/>
    <w:uiPriority w:val="99"/>
    <w:semiHidden/>
    <w:rsid w:val="00E703C1"/>
    <w:rPr>
      <w:rFonts w:ascii="Tahoma" w:eastAsia="Times New Roman" w:hAnsi="Tahoma" w:cs="Times New Roman"/>
      <w:sz w:val="20"/>
      <w:szCs w:val="20"/>
      <w:shd w:val="clear" w:color="auto" w:fill="000080"/>
      <w:lang w:val="cs-CZ" w:eastAsia="cs-CZ" w:bidi="he-IL"/>
    </w:rPr>
  </w:style>
  <w:style w:type="paragraph" w:styleId="ac">
    <w:name w:val="Document Map"/>
    <w:basedOn w:val="a"/>
    <w:link w:val="ab"/>
    <w:uiPriority w:val="99"/>
    <w:semiHidden/>
    <w:rsid w:val="00E703C1"/>
    <w:pPr>
      <w:shd w:val="clear" w:color="auto" w:fill="000080"/>
    </w:pPr>
    <w:rPr>
      <w:rFonts w:ascii="Tahoma" w:hAnsi="Tahoma"/>
      <w:sz w:val="20"/>
      <w:szCs w:val="20"/>
      <w:lang w:val="cs-CZ" w:eastAsia="cs-CZ" w:bidi="he-IL"/>
    </w:rPr>
  </w:style>
  <w:style w:type="paragraph" w:styleId="ad">
    <w:name w:val="Subtitle"/>
    <w:basedOn w:val="a"/>
    <w:link w:val="ae"/>
    <w:uiPriority w:val="99"/>
    <w:qFormat/>
    <w:rsid w:val="00E703C1"/>
    <w:pPr>
      <w:autoSpaceDE w:val="0"/>
      <w:autoSpaceDN w:val="0"/>
    </w:pPr>
    <w:rPr>
      <w:b/>
      <w:bCs/>
      <w:u w:val="single"/>
      <w:lang w:val="cs-CZ" w:eastAsia="cs-CZ" w:bidi="he-IL"/>
    </w:rPr>
  </w:style>
  <w:style w:type="character" w:customStyle="1" w:styleId="ae">
    <w:name w:val="Подзаголовок Знак"/>
    <w:link w:val="ad"/>
    <w:uiPriority w:val="99"/>
    <w:rsid w:val="00E703C1"/>
    <w:rPr>
      <w:rFonts w:ascii="Times New Roman" w:eastAsia="Times New Roman" w:hAnsi="Times New Roman" w:cs="Times New Roman"/>
      <w:b/>
      <w:bCs/>
      <w:sz w:val="24"/>
      <w:szCs w:val="24"/>
      <w:u w:val="single"/>
      <w:lang w:val="cs-CZ" w:eastAsia="cs-CZ" w:bidi="he-IL"/>
    </w:rPr>
  </w:style>
  <w:style w:type="paragraph" w:styleId="23">
    <w:name w:val="Body Text Indent 2"/>
    <w:basedOn w:val="a"/>
    <w:link w:val="24"/>
    <w:rsid w:val="00E703C1"/>
    <w:pPr>
      <w:ind w:left="360"/>
      <w:jc w:val="both"/>
    </w:pPr>
    <w:rPr>
      <w:lang w:val="cs-CZ" w:eastAsia="cs-CZ" w:bidi="he-IL"/>
    </w:rPr>
  </w:style>
  <w:style w:type="character" w:customStyle="1" w:styleId="24">
    <w:name w:val="Основной текст с отступом 2 Знак"/>
    <w:link w:val="23"/>
    <w:rsid w:val="00E703C1"/>
    <w:rPr>
      <w:rFonts w:ascii="Times New Roman" w:eastAsia="Times New Roman" w:hAnsi="Times New Roman" w:cs="Times New Roman"/>
      <w:sz w:val="24"/>
      <w:szCs w:val="24"/>
      <w:lang w:val="cs-CZ" w:eastAsia="cs-CZ" w:bidi="he-IL"/>
    </w:rPr>
  </w:style>
  <w:style w:type="paragraph" w:styleId="af">
    <w:name w:val="header"/>
    <w:basedOn w:val="a"/>
    <w:link w:val="af0"/>
    <w:rsid w:val="00E703C1"/>
    <w:pPr>
      <w:tabs>
        <w:tab w:val="center" w:pos="4320"/>
        <w:tab w:val="right" w:pos="8640"/>
      </w:tabs>
    </w:pPr>
    <w:rPr>
      <w:sz w:val="20"/>
      <w:szCs w:val="20"/>
      <w:lang w:val="cs-CZ" w:eastAsia="cs-CZ" w:bidi="he-IL"/>
    </w:rPr>
  </w:style>
  <w:style w:type="character" w:customStyle="1" w:styleId="af0">
    <w:name w:val="Верхний колонтитул Знак"/>
    <w:link w:val="af"/>
    <w:rsid w:val="00E703C1"/>
    <w:rPr>
      <w:rFonts w:ascii="Times New Roman" w:eastAsia="Times New Roman" w:hAnsi="Times New Roman" w:cs="Times New Roman"/>
      <w:sz w:val="20"/>
      <w:szCs w:val="20"/>
      <w:lang w:val="cs-CZ" w:eastAsia="cs-CZ" w:bidi="he-IL"/>
    </w:rPr>
  </w:style>
  <w:style w:type="paragraph" w:styleId="af1">
    <w:name w:val="footer"/>
    <w:basedOn w:val="a"/>
    <w:link w:val="af2"/>
    <w:uiPriority w:val="99"/>
    <w:rsid w:val="00E703C1"/>
    <w:pPr>
      <w:tabs>
        <w:tab w:val="center" w:pos="4320"/>
        <w:tab w:val="right" w:pos="8640"/>
      </w:tabs>
    </w:pPr>
    <w:rPr>
      <w:sz w:val="20"/>
      <w:szCs w:val="20"/>
      <w:lang w:val="cs-CZ" w:eastAsia="cs-CZ" w:bidi="he-IL"/>
    </w:rPr>
  </w:style>
  <w:style w:type="character" w:customStyle="1" w:styleId="af2">
    <w:name w:val="Нижний колонтитул Знак"/>
    <w:link w:val="af1"/>
    <w:uiPriority w:val="99"/>
    <w:rsid w:val="00E703C1"/>
    <w:rPr>
      <w:rFonts w:ascii="Times New Roman" w:eastAsia="Times New Roman" w:hAnsi="Times New Roman" w:cs="Times New Roman"/>
      <w:sz w:val="20"/>
      <w:szCs w:val="20"/>
      <w:lang w:val="cs-CZ" w:eastAsia="cs-CZ" w:bidi="he-IL"/>
    </w:rPr>
  </w:style>
  <w:style w:type="character" w:customStyle="1" w:styleId="af3">
    <w:name w:val="Текст выноски Знак"/>
    <w:link w:val="af4"/>
    <w:uiPriority w:val="99"/>
    <w:semiHidden/>
    <w:rsid w:val="00E703C1"/>
    <w:rPr>
      <w:rFonts w:ascii="Tahoma" w:eastAsia="Times New Roman" w:hAnsi="Tahoma" w:cs="Tahoma"/>
      <w:sz w:val="16"/>
      <w:szCs w:val="16"/>
      <w:lang w:val="cs-CZ" w:eastAsia="cs-CZ" w:bidi="he-IL"/>
    </w:rPr>
  </w:style>
  <w:style w:type="paragraph" w:styleId="af4">
    <w:name w:val="Balloon Text"/>
    <w:basedOn w:val="a"/>
    <w:link w:val="af3"/>
    <w:uiPriority w:val="99"/>
    <w:semiHidden/>
    <w:rsid w:val="00E703C1"/>
    <w:rPr>
      <w:rFonts w:ascii="Tahoma" w:hAnsi="Tahoma" w:cs="Tahoma"/>
      <w:sz w:val="16"/>
      <w:szCs w:val="16"/>
      <w:lang w:val="cs-CZ" w:eastAsia="cs-CZ" w:bidi="he-IL"/>
    </w:rPr>
  </w:style>
  <w:style w:type="paragraph" w:styleId="af5">
    <w:name w:val="List Paragraph"/>
    <w:basedOn w:val="a"/>
    <w:uiPriority w:val="34"/>
    <w:qFormat/>
    <w:rsid w:val="00E703C1"/>
    <w:pPr>
      <w:ind w:left="720"/>
      <w:contextualSpacing/>
    </w:pPr>
  </w:style>
  <w:style w:type="paragraph" w:customStyle="1" w:styleId="caaieiaie2">
    <w:name w:val="caaieiaie 2"/>
    <w:basedOn w:val="a"/>
    <w:next w:val="a"/>
    <w:uiPriority w:val="99"/>
    <w:rsid w:val="00E703C1"/>
    <w:pPr>
      <w:keepNext/>
      <w:autoSpaceDE w:val="0"/>
      <w:autoSpaceDN w:val="0"/>
      <w:adjustRightInd w:val="0"/>
      <w:ind w:left="360"/>
    </w:pPr>
    <w:rPr>
      <w:b/>
      <w:bCs/>
    </w:rPr>
  </w:style>
  <w:style w:type="paragraph" w:styleId="HTML">
    <w:name w:val="HTML Preformatted"/>
    <w:basedOn w:val="a"/>
    <w:link w:val="HTML0"/>
    <w:uiPriority w:val="99"/>
    <w:rsid w:val="00E703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rPr>
  </w:style>
  <w:style w:type="character" w:customStyle="1" w:styleId="HTML0">
    <w:name w:val="Стандартный HTML Знак"/>
    <w:link w:val="HTML"/>
    <w:uiPriority w:val="99"/>
    <w:rsid w:val="00E703C1"/>
    <w:rPr>
      <w:rFonts w:ascii="Courier New" w:eastAsia="Times New Roman" w:hAnsi="Courier New" w:cs="Courier New"/>
      <w:sz w:val="20"/>
      <w:szCs w:val="20"/>
      <w:lang w:eastAsia="ru-RU"/>
    </w:rPr>
  </w:style>
  <w:style w:type="paragraph" w:styleId="af6">
    <w:name w:val="footnote text"/>
    <w:basedOn w:val="a"/>
    <w:link w:val="af7"/>
    <w:rsid w:val="004B49BF"/>
    <w:pPr>
      <w:spacing w:after="120"/>
      <w:jc w:val="both"/>
    </w:pPr>
    <w:rPr>
      <w:rFonts w:ascii="Arial" w:hAnsi="Arial"/>
      <w:sz w:val="20"/>
      <w:szCs w:val="20"/>
      <w:lang w:val="en-US" w:eastAsia="de-DE"/>
    </w:rPr>
  </w:style>
  <w:style w:type="character" w:customStyle="1" w:styleId="af7">
    <w:name w:val="Текст сноски Знак"/>
    <w:link w:val="af6"/>
    <w:rsid w:val="004B49BF"/>
    <w:rPr>
      <w:rFonts w:ascii="Arial" w:eastAsia="Times New Roman" w:hAnsi="Arial"/>
      <w:lang w:val="en-US" w:eastAsia="de-DE"/>
    </w:rPr>
  </w:style>
  <w:style w:type="character" w:styleId="af8">
    <w:name w:val="footnote reference"/>
    <w:semiHidden/>
    <w:rsid w:val="004B49BF"/>
    <w:rPr>
      <w:vertAlign w:val="superscript"/>
    </w:rPr>
  </w:style>
  <w:style w:type="paragraph" w:customStyle="1" w:styleId="Aufzhlunglinks">
    <w:name w:val="Aufzählung links"/>
    <w:basedOn w:val="af9"/>
    <w:rsid w:val="00693920"/>
    <w:pPr>
      <w:ind w:left="0" w:firstLine="0"/>
      <w:contextualSpacing w:val="0"/>
      <w:jc w:val="both"/>
    </w:pPr>
    <w:rPr>
      <w:rFonts w:ascii="Arial" w:hAnsi="Arial"/>
      <w:sz w:val="22"/>
      <w:lang w:val="en-US" w:eastAsia="de-DE"/>
    </w:rPr>
  </w:style>
  <w:style w:type="numbering" w:customStyle="1" w:styleId="FormatvorlageAufgezhlt">
    <w:name w:val="Formatvorlage Aufgezählt"/>
    <w:basedOn w:val="a2"/>
    <w:rsid w:val="00693920"/>
    <w:pPr>
      <w:numPr>
        <w:numId w:val="22"/>
      </w:numPr>
    </w:pPr>
  </w:style>
  <w:style w:type="numbering" w:customStyle="1" w:styleId="FormatvorlageAufgezhlt6">
    <w:name w:val="Formatvorlage Aufgezählt6"/>
    <w:basedOn w:val="a2"/>
    <w:rsid w:val="00693920"/>
    <w:pPr>
      <w:numPr>
        <w:numId w:val="21"/>
      </w:numPr>
    </w:pPr>
  </w:style>
  <w:style w:type="paragraph" w:styleId="af9">
    <w:name w:val="List"/>
    <w:basedOn w:val="a"/>
    <w:uiPriority w:val="99"/>
    <w:semiHidden/>
    <w:unhideWhenUsed/>
    <w:rsid w:val="00693920"/>
    <w:pPr>
      <w:ind w:left="283" w:hanging="283"/>
      <w:contextualSpacing/>
    </w:pPr>
  </w:style>
  <w:style w:type="paragraph" w:styleId="afa">
    <w:name w:val="No Spacing"/>
    <w:uiPriority w:val="1"/>
    <w:qFormat/>
    <w:rsid w:val="00843E1E"/>
    <w:rPr>
      <w:rFonts w:eastAsia="MS Mincho"/>
      <w:sz w:val="22"/>
      <w:szCs w:val="22"/>
      <w:lang w:val="tr-TR"/>
    </w:rPr>
  </w:style>
  <w:style w:type="character" w:customStyle="1" w:styleId="afb">
    <w:name w:val="Основной текст + Полужирный"/>
    <w:rsid w:val="00B47A07"/>
    <w:rPr>
      <w:rFonts w:ascii="Franklin Gothic Book" w:eastAsia="Franklin Gothic Book" w:hAnsi="Franklin Gothic Book" w:cs="Franklin Gothic Book"/>
      <w:b/>
      <w:bCs/>
      <w:spacing w:val="1"/>
      <w:sz w:val="17"/>
      <w:szCs w:val="17"/>
      <w:shd w:val="clear" w:color="auto" w:fill="FFFFFF"/>
    </w:rPr>
  </w:style>
  <w:style w:type="paragraph" w:styleId="afc">
    <w:name w:val="Normal (Web)"/>
    <w:basedOn w:val="a"/>
    <w:uiPriority w:val="99"/>
    <w:unhideWhenUsed/>
    <w:rsid w:val="00B47A07"/>
    <w:pPr>
      <w:spacing w:before="100" w:beforeAutospacing="1" w:after="100" w:afterAutospacing="1"/>
    </w:pPr>
    <w:rPr>
      <w:lang w:val="kk-KZ" w:eastAsia="kk-KZ"/>
    </w:rPr>
  </w:style>
  <w:style w:type="character" w:styleId="afd">
    <w:name w:val="Strong"/>
    <w:uiPriority w:val="22"/>
    <w:qFormat/>
    <w:rsid w:val="00B47A07"/>
    <w:rPr>
      <w:b/>
      <w:bCs/>
    </w:rPr>
  </w:style>
  <w:style w:type="character" w:customStyle="1" w:styleId="11">
    <w:name w:val="Схема документа Знак1"/>
    <w:uiPriority w:val="99"/>
    <w:semiHidden/>
    <w:rsid w:val="00B47A07"/>
    <w:rPr>
      <w:rFonts w:ascii="Tahoma" w:hAnsi="Tahoma" w:cs="Tahoma"/>
      <w:sz w:val="16"/>
      <w:szCs w:val="16"/>
    </w:rPr>
  </w:style>
  <w:style w:type="character" w:customStyle="1" w:styleId="12">
    <w:name w:val="Текст выноски Знак1"/>
    <w:uiPriority w:val="99"/>
    <w:semiHidden/>
    <w:rsid w:val="00B47A07"/>
    <w:rPr>
      <w:rFonts w:ascii="Tahoma" w:hAnsi="Tahoma" w:cs="Tahoma"/>
      <w:sz w:val="16"/>
      <w:szCs w:val="16"/>
    </w:rPr>
  </w:style>
  <w:style w:type="character" w:customStyle="1" w:styleId="35">
    <w:name w:val="Основной текст (3)_"/>
    <w:link w:val="36"/>
    <w:rsid w:val="00B47A07"/>
    <w:rPr>
      <w:rFonts w:ascii="Franklin Gothic Book" w:eastAsia="Franklin Gothic Book" w:hAnsi="Franklin Gothic Book" w:cs="Franklin Gothic Book"/>
      <w:spacing w:val="-6"/>
      <w:sz w:val="14"/>
      <w:szCs w:val="14"/>
      <w:shd w:val="clear" w:color="auto" w:fill="FFFFFF"/>
    </w:rPr>
  </w:style>
  <w:style w:type="character" w:customStyle="1" w:styleId="61">
    <w:name w:val="Основной текст (6)_"/>
    <w:link w:val="62"/>
    <w:rsid w:val="00B47A07"/>
    <w:rPr>
      <w:rFonts w:ascii="Franklin Gothic Book" w:eastAsia="Franklin Gothic Book" w:hAnsi="Franklin Gothic Book" w:cs="Franklin Gothic Book"/>
      <w:spacing w:val="-8"/>
      <w:sz w:val="15"/>
      <w:szCs w:val="15"/>
      <w:shd w:val="clear" w:color="auto" w:fill="FFFFFF"/>
    </w:rPr>
  </w:style>
  <w:style w:type="character" w:customStyle="1" w:styleId="6Tahoma75pt0pt">
    <w:name w:val="Основной текст (6) + Tahoma;7;5 pt;Не курсив;Интервал 0 pt"/>
    <w:rsid w:val="00B47A07"/>
    <w:rPr>
      <w:rFonts w:ascii="Tahoma" w:eastAsia="Tahoma" w:hAnsi="Tahoma" w:cs="Tahoma"/>
      <w:i/>
      <w:iCs/>
      <w:spacing w:val="0"/>
      <w:sz w:val="15"/>
      <w:szCs w:val="15"/>
      <w:shd w:val="clear" w:color="auto" w:fill="FFFFFF"/>
    </w:rPr>
  </w:style>
  <w:style w:type="paragraph" w:customStyle="1" w:styleId="36">
    <w:name w:val="Основной текст (3)"/>
    <w:basedOn w:val="a"/>
    <w:link w:val="35"/>
    <w:rsid w:val="00B47A07"/>
    <w:pPr>
      <w:shd w:val="clear" w:color="auto" w:fill="FFFFFF"/>
      <w:spacing w:line="0" w:lineRule="atLeast"/>
    </w:pPr>
    <w:rPr>
      <w:rFonts w:ascii="Franklin Gothic Book" w:eastAsia="Franklin Gothic Book" w:hAnsi="Franklin Gothic Book" w:cs="Franklin Gothic Book"/>
      <w:spacing w:val="-6"/>
      <w:sz w:val="14"/>
      <w:szCs w:val="14"/>
    </w:rPr>
  </w:style>
  <w:style w:type="paragraph" w:customStyle="1" w:styleId="62">
    <w:name w:val="Основной текст (6)"/>
    <w:basedOn w:val="a"/>
    <w:link w:val="61"/>
    <w:rsid w:val="00B47A07"/>
    <w:pPr>
      <w:shd w:val="clear" w:color="auto" w:fill="FFFFFF"/>
      <w:spacing w:before="60" w:line="0" w:lineRule="atLeast"/>
    </w:pPr>
    <w:rPr>
      <w:rFonts w:ascii="Franklin Gothic Book" w:eastAsia="Franklin Gothic Book" w:hAnsi="Franklin Gothic Book" w:cs="Franklin Gothic Book"/>
      <w:spacing w:val="-8"/>
      <w:sz w:val="15"/>
      <w:szCs w:val="15"/>
    </w:rPr>
  </w:style>
  <w:style w:type="character" w:customStyle="1" w:styleId="63">
    <w:name w:val="Основной текст6"/>
    <w:rsid w:val="00B47A07"/>
    <w:rPr>
      <w:rFonts w:ascii="Franklin Gothic Book" w:eastAsia="Franklin Gothic Book" w:hAnsi="Franklin Gothic Book" w:cs="Franklin Gothic Book"/>
      <w:strike/>
      <w:spacing w:val="3"/>
      <w:sz w:val="17"/>
      <w:szCs w:val="17"/>
      <w:shd w:val="clear" w:color="auto" w:fill="FFFFFF"/>
    </w:rPr>
  </w:style>
  <w:style w:type="character" w:customStyle="1" w:styleId="85pt">
    <w:name w:val="Основной текст + 8;5 pt;Полужирный"/>
    <w:rsid w:val="00B47A07"/>
    <w:rPr>
      <w:rFonts w:ascii="Franklin Gothic Book" w:eastAsia="Franklin Gothic Book" w:hAnsi="Franklin Gothic Book" w:cs="Franklin Gothic Book"/>
      <w:b/>
      <w:bCs/>
      <w:spacing w:val="5"/>
      <w:sz w:val="16"/>
      <w:szCs w:val="16"/>
      <w:shd w:val="clear" w:color="auto" w:fill="FFFFFF"/>
    </w:rPr>
  </w:style>
  <w:style w:type="character" w:customStyle="1" w:styleId="afe">
    <w:name w:val="Подпись к таблице_"/>
    <w:link w:val="aff"/>
    <w:rsid w:val="00B47A07"/>
    <w:rPr>
      <w:rFonts w:ascii="Tahoma" w:eastAsia="Tahoma" w:hAnsi="Tahoma" w:cs="Tahoma"/>
      <w:sz w:val="15"/>
      <w:szCs w:val="15"/>
      <w:shd w:val="clear" w:color="auto" w:fill="FFFFFF"/>
    </w:rPr>
  </w:style>
  <w:style w:type="paragraph" w:customStyle="1" w:styleId="aff">
    <w:name w:val="Подпись к таблице"/>
    <w:basedOn w:val="a"/>
    <w:link w:val="afe"/>
    <w:rsid w:val="00B47A07"/>
    <w:pPr>
      <w:shd w:val="clear" w:color="auto" w:fill="FFFFFF"/>
      <w:spacing w:line="0" w:lineRule="atLeast"/>
    </w:pPr>
    <w:rPr>
      <w:rFonts w:ascii="Tahoma" w:eastAsia="Tahoma" w:hAnsi="Tahoma" w:cs="Tahoma"/>
      <w:sz w:val="15"/>
      <w:szCs w:val="15"/>
    </w:rPr>
  </w:style>
  <w:style w:type="character" w:customStyle="1" w:styleId="aff0">
    <w:name w:val="Основной текст_"/>
    <w:link w:val="41"/>
    <w:rsid w:val="00575D11"/>
    <w:rPr>
      <w:rFonts w:eastAsia="Times New Roman"/>
      <w:sz w:val="26"/>
      <w:szCs w:val="26"/>
      <w:shd w:val="clear" w:color="auto" w:fill="FFFFFF"/>
    </w:rPr>
  </w:style>
  <w:style w:type="paragraph" w:customStyle="1" w:styleId="41">
    <w:name w:val="Основной текст4"/>
    <w:basedOn w:val="a"/>
    <w:link w:val="aff0"/>
    <w:rsid w:val="00575D11"/>
    <w:pPr>
      <w:widowControl w:val="0"/>
      <w:shd w:val="clear" w:color="auto" w:fill="FFFFFF"/>
      <w:spacing w:after="600" w:line="322" w:lineRule="exact"/>
      <w:ind w:hanging="340"/>
      <w:jc w:val="right"/>
    </w:pPr>
    <w:rPr>
      <w:rFonts w:ascii="Calibri" w:hAnsi="Calibri"/>
      <w:sz w:val="26"/>
      <w:szCs w:val="26"/>
    </w:rPr>
  </w:style>
  <w:style w:type="paragraph" w:customStyle="1" w:styleId="Text">
    <w:name w:val="Text"/>
    <w:basedOn w:val="a"/>
    <w:rsid w:val="004438C2"/>
    <w:pPr>
      <w:spacing w:before="120"/>
      <w:jc w:val="both"/>
    </w:pPr>
    <w:rPr>
      <w:szCs w:val="20"/>
      <w:lang w:val="en-US" w:eastAsia="it-IT"/>
    </w:rPr>
  </w:style>
  <w:style w:type="paragraph" w:customStyle="1" w:styleId="BodyText31">
    <w:name w:val="Body Text 31"/>
    <w:basedOn w:val="a"/>
    <w:rsid w:val="001B604B"/>
    <w:pPr>
      <w:jc w:val="both"/>
    </w:pPr>
    <w:rPr>
      <w:rFonts w:ascii="Arial" w:hAnsi="Arial"/>
      <w:b/>
      <w:szCs w:val="20"/>
      <w:lang w:val="de-DE" w:eastAsia="it-IT"/>
    </w:rPr>
  </w:style>
  <w:style w:type="character" w:styleId="aff1">
    <w:name w:val="annotation reference"/>
    <w:uiPriority w:val="99"/>
    <w:semiHidden/>
    <w:unhideWhenUsed/>
    <w:rsid w:val="00C11252"/>
    <w:rPr>
      <w:sz w:val="16"/>
      <w:szCs w:val="16"/>
    </w:rPr>
  </w:style>
  <w:style w:type="paragraph" w:styleId="aff2">
    <w:name w:val="annotation text"/>
    <w:basedOn w:val="a"/>
    <w:link w:val="aff3"/>
    <w:uiPriority w:val="99"/>
    <w:semiHidden/>
    <w:unhideWhenUsed/>
    <w:rsid w:val="00C11252"/>
    <w:rPr>
      <w:sz w:val="20"/>
      <w:szCs w:val="20"/>
    </w:rPr>
  </w:style>
  <w:style w:type="character" w:customStyle="1" w:styleId="aff3">
    <w:name w:val="Текст примечания Знак"/>
    <w:link w:val="aff2"/>
    <w:uiPriority w:val="99"/>
    <w:semiHidden/>
    <w:rsid w:val="00C11252"/>
    <w:rPr>
      <w:rFonts w:ascii="Times New Roman" w:eastAsia="Times New Roman" w:hAnsi="Times New Roman"/>
    </w:rPr>
  </w:style>
  <w:style w:type="paragraph" w:styleId="aff4">
    <w:name w:val="annotation subject"/>
    <w:basedOn w:val="aff2"/>
    <w:next w:val="aff2"/>
    <w:link w:val="aff5"/>
    <w:uiPriority w:val="99"/>
    <w:semiHidden/>
    <w:unhideWhenUsed/>
    <w:rsid w:val="00C11252"/>
    <w:rPr>
      <w:b/>
      <w:bCs/>
    </w:rPr>
  </w:style>
  <w:style w:type="character" w:customStyle="1" w:styleId="aff5">
    <w:name w:val="Тема примечания Знак"/>
    <w:link w:val="aff4"/>
    <w:uiPriority w:val="99"/>
    <w:semiHidden/>
    <w:rsid w:val="00C11252"/>
    <w:rPr>
      <w:rFonts w:ascii="Times New Roman" w:eastAsia="Times New Roman" w:hAnsi="Times New Roman"/>
      <w:b/>
      <w:bCs/>
    </w:rPr>
  </w:style>
  <w:style w:type="paragraph" w:customStyle="1" w:styleId="13">
    <w:name w:val="Обычный (веб)1"/>
    <w:basedOn w:val="a"/>
    <w:rsid w:val="00A63F6E"/>
    <w:pPr>
      <w:spacing w:before="100" w:beforeAutospacing="1" w:after="100" w:afterAutospacing="1"/>
    </w:pPr>
    <w:rPr>
      <w:lang w:val="en-US" w:eastAsia="en-US"/>
    </w:rPr>
  </w:style>
  <w:style w:type="paragraph" w:customStyle="1" w:styleId="25">
    <w:name w:val="Обычный (веб)2"/>
    <w:basedOn w:val="a"/>
    <w:rsid w:val="00A63F6E"/>
    <w:pPr>
      <w:spacing w:before="100" w:beforeAutospacing="1" w:after="100" w:afterAutospacing="1"/>
    </w:pPr>
    <w:rPr>
      <w:lang w:val="en-US" w:eastAsia="en-US"/>
    </w:rPr>
  </w:style>
  <w:style w:type="paragraph" w:customStyle="1" w:styleId="Standardtabfig">
    <w:name w:val="Standard tabfig"/>
    <w:basedOn w:val="a"/>
    <w:rsid w:val="00A63F6E"/>
    <w:pPr>
      <w:tabs>
        <w:tab w:val="left" w:pos="567"/>
        <w:tab w:val="left" w:pos="1843"/>
        <w:tab w:val="left" w:pos="2552"/>
        <w:tab w:val="left" w:pos="4962"/>
        <w:tab w:val="left" w:pos="5954"/>
      </w:tabs>
      <w:spacing w:before="60" w:after="60"/>
      <w:jc w:val="both"/>
    </w:pPr>
    <w:rPr>
      <w:rFonts w:ascii="Arial" w:hAnsi="Arial"/>
      <w:sz w:val="20"/>
      <w:szCs w:val="20"/>
      <w:lang w:val="de-DE" w:eastAsia="en-US"/>
    </w:rPr>
  </w:style>
  <w:style w:type="paragraph" w:customStyle="1" w:styleId="AP">
    <w:name w:val="AP"/>
    <w:basedOn w:val="a"/>
    <w:rsid w:val="00A63F6E"/>
    <w:pPr>
      <w:tabs>
        <w:tab w:val="right" w:pos="9072"/>
      </w:tabs>
      <w:spacing w:after="120" w:line="252" w:lineRule="auto"/>
      <w:jc w:val="both"/>
    </w:pPr>
    <w:rPr>
      <w:szCs w:val="20"/>
      <w:lang w:val="de-DE" w:eastAsia="en-US"/>
    </w:rPr>
  </w:style>
  <w:style w:type="paragraph" w:styleId="aff6">
    <w:name w:val="caption"/>
    <w:basedOn w:val="a"/>
    <w:next w:val="a"/>
    <w:qFormat/>
    <w:rsid w:val="00A63F6E"/>
    <w:pPr>
      <w:keepLines/>
      <w:widowControl w:val="0"/>
      <w:spacing w:after="120"/>
      <w:jc w:val="both"/>
    </w:pPr>
    <w:rPr>
      <w:rFonts w:ascii="Arial" w:hAnsi="Arial"/>
      <w:b/>
      <w:sz w:val="18"/>
      <w:szCs w:val="20"/>
      <w:lang w:val="de-DE" w:eastAsia="en-US"/>
    </w:rPr>
  </w:style>
  <w:style w:type="paragraph" w:customStyle="1" w:styleId="TabPilot">
    <w:name w:val="TabPilot"/>
    <w:basedOn w:val="a"/>
    <w:rsid w:val="00A63F6E"/>
    <w:pPr>
      <w:keepNext/>
      <w:keepLines/>
      <w:spacing w:before="40" w:after="40"/>
      <w:jc w:val="both"/>
    </w:pPr>
    <w:rPr>
      <w:sz w:val="20"/>
      <w:szCs w:val="20"/>
      <w:lang w:val="de-DE" w:eastAsia="en-US"/>
    </w:rPr>
  </w:style>
  <w:style w:type="paragraph" w:customStyle="1" w:styleId="Standardeng">
    <w:name w:val="Standard eng"/>
    <w:basedOn w:val="a"/>
    <w:rsid w:val="00A63F6E"/>
    <w:pPr>
      <w:jc w:val="both"/>
    </w:pPr>
    <w:rPr>
      <w:sz w:val="22"/>
      <w:szCs w:val="20"/>
      <w:lang w:val="de-DE" w:eastAsia="en-US"/>
    </w:rPr>
  </w:style>
  <w:style w:type="paragraph" w:styleId="aff7">
    <w:name w:val="endnote text"/>
    <w:basedOn w:val="a"/>
    <w:link w:val="aff8"/>
    <w:semiHidden/>
    <w:rsid w:val="00D46B73"/>
    <w:pPr>
      <w:spacing w:before="80" w:after="60"/>
      <w:ind w:left="567" w:hanging="567"/>
    </w:pPr>
    <w:rPr>
      <w:szCs w:val="20"/>
      <w:lang w:val="en-US" w:eastAsia="it-IT"/>
    </w:rPr>
  </w:style>
  <w:style w:type="character" w:customStyle="1" w:styleId="aff8">
    <w:name w:val="Текст концевой сноски Знак"/>
    <w:basedOn w:val="a0"/>
    <w:link w:val="aff7"/>
    <w:semiHidden/>
    <w:rsid w:val="00D46B73"/>
    <w:rPr>
      <w:rFonts w:ascii="Times New Roman" w:eastAsia="Times New Roman" w:hAnsi="Times New Roman"/>
      <w:sz w:val="24"/>
      <w:lang w:val="en-US"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3775555">
      <w:bodyDiv w:val="1"/>
      <w:marLeft w:val="0"/>
      <w:marRight w:val="0"/>
      <w:marTop w:val="0"/>
      <w:marBottom w:val="0"/>
      <w:divBdr>
        <w:top w:val="none" w:sz="0" w:space="0" w:color="auto"/>
        <w:left w:val="none" w:sz="0" w:space="0" w:color="auto"/>
        <w:bottom w:val="none" w:sz="0" w:space="0" w:color="auto"/>
        <w:right w:val="none" w:sz="0" w:space="0" w:color="auto"/>
      </w:divBdr>
    </w:div>
    <w:div w:id="1090732991">
      <w:bodyDiv w:val="1"/>
      <w:marLeft w:val="0"/>
      <w:marRight w:val="0"/>
      <w:marTop w:val="0"/>
      <w:marBottom w:val="0"/>
      <w:divBdr>
        <w:top w:val="none" w:sz="0" w:space="0" w:color="auto"/>
        <w:left w:val="none" w:sz="0" w:space="0" w:color="auto"/>
        <w:bottom w:val="none" w:sz="0" w:space="0" w:color="auto"/>
        <w:right w:val="none" w:sz="0" w:space="0" w:color="auto"/>
      </w:divBdr>
    </w:div>
    <w:div w:id="1165362375">
      <w:bodyDiv w:val="1"/>
      <w:marLeft w:val="0"/>
      <w:marRight w:val="0"/>
      <w:marTop w:val="0"/>
      <w:marBottom w:val="0"/>
      <w:divBdr>
        <w:top w:val="none" w:sz="0" w:space="0" w:color="auto"/>
        <w:left w:val="none" w:sz="0" w:space="0" w:color="auto"/>
        <w:bottom w:val="none" w:sz="0" w:space="0" w:color="auto"/>
        <w:right w:val="none" w:sz="0" w:space="0" w:color="auto"/>
      </w:divBdr>
    </w:div>
    <w:div w:id="13980164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s://www.ncbi.nlm.nih.gov/pubmed/?term=Bene%20MC%5BAuthor%5D&amp;cauthor=true&amp;cauthor_uid=7564526" TargetMode="Externa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hyperlink" Target="https://www.ncbi.nlm.nih.gov/pubmed/?term=Ludwig%20WD%5BAuthor%5D&amp;cauthor=true&amp;cauthor_uid=7564526"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s://www.ncbi.nlm.nih.gov/pubmed/?term=Castoldi%20G%5BAuthor%5D&amp;cauthor=true&amp;cauthor_uid=7564526" TargetMode="External"/><Relationship Id="rId45" Type="http://schemas.openxmlformats.org/officeDocument/2006/relationships/hyperlink" Target="https://www.ncbi.nlm.nih.gov/pubmed/?term=van't%20Veer%20MB%5BAuthor%5D&amp;cauthor=true&amp;cauthor_uid=7564526" TargetMode="Externa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hyperlink" Target="https://www.ncbi.nlm.nih.gov/pubmed/?term=Orfao%20A%5BAuthor%5D&amp;cauthor=true&amp;cauthor_uid=7564526"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hyperlink" Target="https://www.ncbi.nlm.nih.gov/pubmed/?term=Matutes%20E%5BAuthor%5D&amp;cauthor=true&amp;cauthor_uid=7564526"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hyperlink" Target="http://www.medreferat.ru/referat/new/259/2718" TargetMode="External"/><Relationship Id="rId46" Type="http://schemas.openxmlformats.org/officeDocument/2006/relationships/hyperlink" Target="http://www.kinderkrebsregister.de/dkkr/veroeffentlichungen/jahresbericht/jahresbericht-201314.html" TargetMode="External"/><Relationship Id="rId20" Type="http://schemas.openxmlformats.org/officeDocument/2006/relationships/image" Target="media/image11.png"/><Relationship Id="rId41" Type="http://schemas.openxmlformats.org/officeDocument/2006/relationships/hyperlink" Target="https://www.ncbi.nlm.nih.gov/pubmed/?term=Knapp%20W%5BAuthor%5D&amp;cauthor=true&amp;cauthor_uid=7564526" TargetMode="Externa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8A8475-1194-4AF7-9B75-6225A4A86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107</Pages>
  <Words>27869</Words>
  <Characters>158856</Characters>
  <Application>Microsoft Office Word</Application>
  <DocSecurity>0</DocSecurity>
  <Lines>1323</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186353</CharactersWithSpaces>
  <SharedDoc>false</SharedDoc>
  <HLinks>
    <vt:vector size="48" baseType="variant">
      <vt:variant>
        <vt:i4>6094902</vt:i4>
      </vt:variant>
      <vt:variant>
        <vt:i4>75</vt:i4>
      </vt:variant>
      <vt:variant>
        <vt:i4>0</vt:i4>
      </vt:variant>
      <vt:variant>
        <vt:i4>5</vt:i4>
      </vt:variant>
      <vt:variant>
        <vt:lpwstr>https://www.ncbi.nlm.nih.gov/pubmed/?term=van't Veer MB%5BAuthor%5D&amp;cauthor=true&amp;cauthor_uid=7564526</vt:lpwstr>
      </vt:variant>
      <vt:variant>
        <vt:lpwstr/>
      </vt:variant>
      <vt:variant>
        <vt:i4>7471116</vt:i4>
      </vt:variant>
      <vt:variant>
        <vt:i4>72</vt:i4>
      </vt:variant>
      <vt:variant>
        <vt:i4>0</vt:i4>
      </vt:variant>
      <vt:variant>
        <vt:i4>5</vt:i4>
      </vt:variant>
      <vt:variant>
        <vt:lpwstr>https://www.ncbi.nlm.nih.gov/pubmed/?term=Orfao A%5BAuthor%5D&amp;cauthor=true&amp;cauthor_uid=7564526</vt:lpwstr>
      </vt:variant>
      <vt:variant>
        <vt:lpwstr/>
      </vt:variant>
      <vt:variant>
        <vt:i4>1048688</vt:i4>
      </vt:variant>
      <vt:variant>
        <vt:i4>69</vt:i4>
      </vt:variant>
      <vt:variant>
        <vt:i4>0</vt:i4>
      </vt:variant>
      <vt:variant>
        <vt:i4>5</vt:i4>
      </vt:variant>
      <vt:variant>
        <vt:lpwstr>https://www.ncbi.nlm.nih.gov/pubmed/?term=Matutes E%5BAuthor%5D&amp;cauthor=true&amp;cauthor_uid=7564526</vt:lpwstr>
      </vt:variant>
      <vt:variant>
        <vt:lpwstr/>
      </vt:variant>
      <vt:variant>
        <vt:i4>5439534</vt:i4>
      </vt:variant>
      <vt:variant>
        <vt:i4>66</vt:i4>
      </vt:variant>
      <vt:variant>
        <vt:i4>0</vt:i4>
      </vt:variant>
      <vt:variant>
        <vt:i4>5</vt:i4>
      </vt:variant>
      <vt:variant>
        <vt:lpwstr>https://www.ncbi.nlm.nih.gov/pubmed/?term=Ludwig WD%5BAuthor%5D&amp;cauthor=true&amp;cauthor_uid=7564526</vt:lpwstr>
      </vt:variant>
      <vt:variant>
        <vt:lpwstr/>
      </vt:variant>
      <vt:variant>
        <vt:i4>8323078</vt:i4>
      </vt:variant>
      <vt:variant>
        <vt:i4>63</vt:i4>
      </vt:variant>
      <vt:variant>
        <vt:i4>0</vt:i4>
      </vt:variant>
      <vt:variant>
        <vt:i4>5</vt:i4>
      </vt:variant>
      <vt:variant>
        <vt:lpwstr>https://www.ncbi.nlm.nih.gov/pubmed/?term=Knapp W%5BAuthor%5D&amp;cauthor=true&amp;cauthor_uid=7564526</vt:lpwstr>
      </vt:variant>
      <vt:variant>
        <vt:lpwstr/>
      </vt:variant>
      <vt:variant>
        <vt:i4>2424867</vt:i4>
      </vt:variant>
      <vt:variant>
        <vt:i4>60</vt:i4>
      </vt:variant>
      <vt:variant>
        <vt:i4>0</vt:i4>
      </vt:variant>
      <vt:variant>
        <vt:i4>5</vt:i4>
      </vt:variant>
      <vt:variant>
        <vt:lpwstr>https://www.ncbi.nlm.nih.gov/pubmed/?term=Castoldi G%5BAuthor%5D&amp;cauthor=true&amp;cauthor_uid=7564526</vt:lpwstr>
      </vt:variant>
      <vt:variant>
        <vt:lpwstr/>
      </vt:variant>
      <vt:variant>
        <vt:i4>2883652</vt:i4>
      </vt:variant>
      <vt:variant>
        <vt:i4>57</vt:i4>
      </vt:variant>
      <vt:variant>
        <vt:i4>0</vt:i4>
      </vt:variant>
      <vt:variant>
        <vt:i4>5</vt:i4>
      </vt:variant>
      <vt:variant>
        <vt:lpwstr>https://www.ncbi.nlm.nih.gov/pubmed/?term=Bene MC%5BAuthor%5D&amp;cauthor=true&amp;cauthor_uid=7564526</vt:lpwstr>
      </vt:variant>
      <vt:variant>
        <vt:lpwstr/>
      </vt:variant>
      <vt:variant>
        <vt:i4>1769579</vt:i4>
      </vt:variant>
      <vt:variant>
        <vt:i4>54</vt:i4>
      </vt:variant>
      <vt:variant>
        <vt:i4>0</vt:i4>
      </vt:variant>
      <vt:variant>
        <vt:i4>5</vt:i4>
      </vt:variant>
      <vt:variant>
        <vt:lpwstr>http://www.medreferat.ru/referat/new/259/2718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Жанат Кихметова</cp:lastModifiedBy>
  <cp:revision>9</cp:revision>
  <cp:lastPrinted>2016-07-14T05:10:00Z</cp:lastPrinted>
  <dcterms:created xsi:type="dcterms:W3CDTF">2016-11-14T17:55:00Z</dcterms:created>
  <dcterms:modified xsi:type="dcterms:W3CDTF">2016-11-18T11:09:00Z</dcterms:modified>
</cp:coreProperties>
</file>